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6E52" w:rsidRDefault="0006039B">
      <w:pPr>
        <w:pStyle w:val="Titel"/>
      </w:pPr>
      <w:r>
        <w:pict>
          <v:group id="docshapegroup1" o:spid="_x0000_s2141" style="position:absolute;left:0;text-align:left;margin-left:487.05pt;margin-top:20.75pt;width:81pt;height:27.45pt;z-index:15728640;mso-position-horizontal-relative:page" coordorigin="9741,415" coordsize="1620,5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2143" type="#_x0000_t75" style="position:absolute;left:9741;top:415;width:837;height:549">
              <v:imagedata r:id="rId7" o:title=""/>
            </v:shape>
            <v:shape id="docshape3" o:spid="_x0000_s2142" style="position:absolute;left:10618;top:447;width:743;height:482" coordorigin="10618,447" coordsize="743,482" o:spt="100" adj="0,,0" path="m11305,902r-212,l11099,903r8,2l11119,908r31,10l11162,922r9,2l11178,926r12,2l11202,929r14,l11246,926r28,-7l11298,907r7,-5xm10871,703r-73,l10954,918r105,l11074,918r1,-5l11077,910r2,-2l11082,905r-23,l11046,901r-11,-4l11025,892r-10,-6l11003,877r-13,-13l10975,847r-16,-21l10871,703xm10816,905r-198,l10618,918r198,l10816,905xm10786,458r-168,l10618,470r18,l10648,471r11,3l10668,479r7,6l10679,492r3,12l10684,519r,13l10685,841r-1,13l10683,869r-2,10l10678,886r-8,9l10661,901r-12,3l10636,905r162,l10786,905r-11,-3l10766,897r-7,-6l10755,883r-3,-11l10750,857r,-3l10750,841r,-138l10871,703r-7,-9l10891,686r11,-4l10766,682r-5,l10758,681r-4,l10750,681r,-191l10765,487r15,-2l10792,484r11,-1l10926,483r-15,-8l10894,468r-20,-4l10850,460r-30,-2l10786,458xm11072,771r-13,l11059,905r23,l11082,904r5,-2l11305,902r,l11209,902r-18,-1l11173,898r-16,-5l11141,886r-14,-9l11115,867r-11,-10l11096,845r-7,-14l11082,814r-5,-20l11072,771xm11190,447r-28,2l11136,456r-23,11l11093,483r-17,19l11064,522r-7,22l11055,568r1,14l11058,596r4,12l11068,621r7,11l11084,643r10,11l11106,664r14,11l11139,687r23,14l11216,732r21,12l11253,754r9,6l11271,768r8,8l11286,784r5,8l11297,804r3,11l11300,827r-1,14l11294,855r-7,13l11276,880r-14,9l11247,896r-18,5l11209,902r96,l11320,891r18,-20l11351,849r7,-23l11361,801r-1,-14l11358,774r-4,-13l11348,748r-7,-12l11333,724r-10,-10l11312,704r-15,-10l11277,681r-24,-14l11224,651r-36,-20l11159,613r-21,-16l11123,583r-6,-9l11112,565r-2,-10l11109,545r1,-13l11115,519r7,-12l11132,496r12,-10l11158,480r15,-4l11190,474r140,l11330,474r-41,l11280,471r-13,-6l11247,457r-20,-5l11208,448r-18,-1xm10798,703r-48,l10753,703r4,l10760,703r3,l10767,703r10,l10786,703r12,xm10926,483r-123,l10824,485r19,5l10860,499r14,11l10886,525r9,16l10900,560r1,16l10901,582r-2,20l10893,621r-11,17l10868,653r-19,13l10826,675r-27,5l10769,682r133,l10915,676r19,-12l10950,650r12,-17l10971,616r5,-19l10976,596r2,-20l10976,557r-4,-18l10964,523r-11,-15l10941,495r-15,-11l10926,483xm11330,474r-140,l11206,475r15,3l11236,483r15,7l11265,499r12,10l11287,520r9,13l11303,548r6,17l11314,585r4,21l11330,606r,-132xm11330,447r-12,l11315,458r-3,7l11305,472r-5,2l11330,474r,-27xe" fillcolor="#231f20" stroked="f">
              <v:stroke joinstyle="round"/>
              <v:formulas/>
              <v:path arrowok="t" o:connecttype="segments"/>
            </v:shape>
            <w10:wrap anchorx="page"/>
          </v:group>
        </w:pict>
      </w:r>
      <w:r>
        <w:rPr>
          <w:color w:val="231F20"/>
          <w:spacing w:val="-4"/>
          <w:w w:val="115"/>
        </w:rPr>
        <w:t>2025</w:t>
      </w:r>
    </w:p>
    <w:p w:rsidR="003C6E52" w:rsidRDefault="0006039B">
      <w:pPr>
        <w:spacing w:line="568" w:lineRule="exact"/>
        <w:ind w:left="120"/>
        <w:rPr>
          <w:b/>
          <w:sz w:val="52"/>
        </w:rPr>
      </w:pPr>
      <w:r>
        <w:rPr>
          <w:b/>
          <w:color w:val="231F20"/>
          <w:w w:val="95"/>
          <w:sz w:val="52"/>
        </w:rPr>
        <w:t>Instructions</w:t>
      </w:r>
      <w:r>
        <w:rPr>
          <w:b/>
          <w:color w:val="231F20"/>
          <w:spacing w:val="8"/>
          <w:sz w:val="52"/>
        </w:rPr>
        <w:t xml:space="preserve"> </w:t>
      </w:r>
      <w:r>
        <w:rPr>
          <w:b/>
          <w:color w:val="231F20"/>
          <w:w w:val="95"/>
          <w:sz w:val="52"/>
        </w:rPr>
        <w:t>for</w:t>
      </w:r>
      <w:r>
        <w:rPr>
          <w:b/>
          <w:color w:val="231F20"/>
          <w:spacing w:val="8"/>
          <w:sz w:val="52"/>
        </w:rPr>
        <w:t xml:space="preserve"> </w:t>
      </w:r>
      <w:r>
        <w:rPr>
          <w:b/>
          <w:color w:val="231F20"/>
          <w:w w:val="95"/>
          <w:sz w:val="52"/>
        </w:rPr>
        <w:t>Form</w:t>
      </w:r>
      <w:r>
        <w:rPr>
          <w:b/>
          <w:color w:val="231F20"/>
          <w:spacing w:val="8"/>
          <w:sz w:val="52"/>
        </w:rPr>
        <w:t xml:space="preserve"> </w:t>
      </w:r>
      <w:r>
        <w:rPr>
          <w:b/>
          <w:color w:val="231F20"/>
          <w:spacing w:val="-4"/>
          <w:w w:val="95"/>
          <w:sz w:val="52"/>
        </w:rPr>
        <w:t>1120</w:t>
      </w:r>
    </w:p>
    <w:p w:rsidR="003C6E52" w:rsidRDefault="0006039B">
      <w:pPr>
        <w:spacing w:before="150"/>
        <w:ind w:left="120"/>
        <w:rPr>
          <w:sz w:val="24"/>
        </w:rPr>
      </w:pPr>
      <w:r>
        <w:pict>
          <v:line id="_x0000_s2140" style="position:absolute;left:0;text-align:left;z-index:15729152;mso-position-horizontal-relative:page" from="570pt,23.75pt" to="42pt,23.75pt" strokecolor="#231f20" strokeweight="2pt">
            <w10:wrap anchorx="page"/>
          </v:line>
        </w:pict>
      </w:r>
      <w:r>
        <w:rPr>
          <w:color w:val="231F20"/>
          <w:w w:val="115"/>
          <w:sz w:val="24"/>
        </w:rPr>
        <w:t>U.S.</w:t>
      </w:r>
      <w:r>
        <w:rPr>
          <w:color w:val="231F20"/>
          <w:spacing w:val="4"/>
          <w:w w:val="115"/>
          <w:sz w:val="24"/>
        </w:rPr>
        <w:t xml:space="preserve"> </w:t>
      </w:r>
      <w:r>
        <w:rPr>
          <w:color w:val="231F20"/>
          <w:w w:val="115"/>
          <w:sz w:val="24"/>
        </w:rPr>
        <w:t>Corporation</w:t>
      </w:r>
      <w:r>
        <w:rPr>
          <w:color w:val="231F20"/>
          <w:spacing w:val="5"/>
          <w:w w:val="115"/>
          <w:sz w:val="24"/>
        </w:rPr>
        <w:t xml:space="preserve"> </w:t>
      </w:r>
      <w:r>
        <w:rPr>
          <w:color w:val="231F20"/>
          <w:w w:val="115"/>
          <w:sz w:val="24"/>
        </w:rPr>
        <w:t>Income</w:t>
      </w:r>
      <w:r>
        <w:rPr>
          <w:color w:val="231F20"/>
          <w:spacing w:val="5"/>
          <w:w w:val="115"/>
          <w:sz w:val="24"/>
        </w:rPr>
        <w:t xml:space="preserve"> </w:t>
      </w:r>
      <w:r>
        <w:rPr>
          <w:color w:val="231F20"/>
          <w:w w:val="115"/>
          <w:sz w:val="24"/>
        </w:rPr>
        <w:t>Tax</w:t>
      </w:r>
      <w:r>
        <w:rPr>
          <w:color w:val="231F20"/>
          <w:spacing w:val="5"/>
          <w:w w:val="115"/>
          <w:sz w:val="24"/>
        </w:rPr>
        <w:t xml:space="preserve"> </w:t>
      </w:r>
      <w:r>
        <w:rPr>
          <w:color w:val="231F20"/>
          <w:spacing w:val="-2"/>
          <w:w w:val="115"/>
          <w:sz w:val="24"/>
        </w:rPr>
        <w:t>Return</w:t>
      </w:r>
    </w:p>
    <w:p w:rsidR="003C6E52" w:rsidRDefault="003C6E52">
      <w:pPr>
        <w:rPr>
          <w:sz w:val="24"/>
        </w:rPr>
        <w:sectPr w:rsidR="003C6E52">
          <w:type w:val="continuous"/>
          <w:pgSz w:w="12240" w:h="15840"/>
          <w:pgMar w:top="160" w:right="720" w:bottom="280" w:left="720" w:header="720" w:footer="720" w:gutter="0"/>
          <w:cols w:space="720"/>
        </w:sectPr>
      </w:pPr>
    </w:p>
    <w:p w:rsidR="003C6E52" w:rsidRDefault="0006039B">
      <w:pPr>
        <w:pStyle w:val="Textkrper"/>
        <w:spacing w:before="217" w:line="237" w:lineRule="auto"/>
        <w:ind w:right="435"/>
      </w:pPr>
      <w:r>
        <w:rPr>
          <w:color w:val="231F20"/>
        </w:rPr>
        <w:t>Section</w:t>
      </w:r>
      <w:r>
        <w:rPr>
          <w:color w:val="231F20"/>
          <w:spacing w:val="-13"/>
        </w:rPr>
        <w:t xml:space="preserve"> </w:t>
      </w:r>
      <w:r>
        <w:rPr>
          <w:color w:val="231F20"/>
        </w:rPr>
        <w:t>references</w:t>
      </w:r>
      <w:r>
        <w:rPr>
          <w:color w:val="231F20"/>
          <w:spacing w:val="-12"/>
        </w:rPr>
        <w:t xml:space="preserve"> </w:t>
      </w:r>
      <w:r>
        <w:rPr>
          <w:color w:val="231F20"/>
        </w:rPr>
        <w:t>are</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Internal</w:t>
      </w:r>
      <w:r>
        <w:rPr>
          <w:color w:val="231F20"/>
          <w:spacing w:val="-13"/>
        </w:rPr>
        <w:t xml:space="preserve"> </w:t>
      </w:r>
      <w:r>
        <w:rPr>
          <w:color w:val="231F20"/>
        </w:rPr>
        <w:t>Revenue</w:t>
      </w:r>
      <w:r>
        <w:rPr>
          <w:color w:val="231F20"/>
          <w:spacing w:val="-12"/>
        </w:rPr>
        <w:t xml:space="preserve"> </w:t>
      </w:r>
      <w:r>
        <w:rPr>
          <w:color w:val="231F20"/>
        </w:rPr>
        <w:t>Code</w:t>
      </w:r>
      <w:r>
        <w:rPr>
          <w:color w:val="231F20"/>
          <w:spacing w:val="-13"/>
        </w:rPr>
        <w:t xml:space="preserve"> </w:t>
      </w:r>
      <w:r>
        <w:rPr>
          <w:color w:val="231F20"/>
        </w:rPr>
        <w:t>unless otherwise</w:t>
      </w:r>
      <w:r>
        <w:rPr>
          <w:color w:val="231F20"/>
          <w:spacing w:val="-5"/>
        </w:rPr>
        <w:t xml:space="preserve"> </w:t>
      </w:r>
      <w:r>
        <w:rPr>
          <w:color w:val="231F20"/>
        </w:rPr>
        <w:t>noted.</w:t>
      </w:r>
    </w:p>
    <w:p w:rsidR="003C6E52" w:rsidRDefault="0006039B">
      <w:pPr>
        <w:pStyle w:val="berschrift2"/>
        <w:spacing w:before="195"/>
      </w:pPr>
      <w:bookmarkStart w:id="0" w:name="Future_Developments"/>
      <w:bookmarkEnd w:id="0"/>
      <w:r>
        <w:rPr>
          <w:color w:val="231F20"/>
        </w:rPr>
        <w:t>Future</w:t>
      </w:r>
      <w:r>
        <w:rPr>
          <w:color w:val="231F20"/>
          <w:spacing w:val="-18"/>
        </w:rPr>
        <w:t xml:space="preserve"> </w:t>
      </w:r>
      <w:r>
        <w:rPr>
          <w:color w:val="231F20"/>
          <w:spacing w:val="-2"/>
        </w:rPr>
        <w:t>Developments</w:t>
      </w:r>
    </w:p>
    <w:p w:rsidR="003C6E52" w:rsidRDefault="0006039B">
      <w:pPr>
        <w:pStyle w:val="Textkrper"/>
        <w:spacing w:before="139" w:line="237" w:lineRule="auto"/>
      </w:pPr>
      <w:r>
        <w:rPr>
          <w:color w:val="231F20"/>
        </w:rPr>
        <w:t>For</w:t>
      </w:r>
      <w:r>
        <w:rPr>
          <w:color w:val="231F20"/>
          <w:spacing w:val="-6"/>
        </w:rPr>
        <w:t xml:space="preserve"> </w:t>
      </w:r>
      <w:r>
        <w:rPr>
          <w:color w:val="231F20"/>
        </w:rPr>
        <w:t>the</w:t>
      </w:r>
      <w:r>
        <w:rPr>
          <w:color w:val="231F20"/>
          <w:spacing w:val="-6"/>
        </w:rPr>
        <w:t xml:space="preserve"> </w:t>
      </w:r>
      <w:r>
        <w:rPr>
          <w:color w:val="231F20"/>
        </w:rPr>
        <w:t>latest</w:t>
      </w:r>
      <w:r>
        <w:rPr>
          <w:color w:val="231F20"/>
          <w:spacing w:val="-6"/>
        </w:rPr>
        <w:t xml:space="preserve"> </w:t>
      </w:r>
      <w:r>
        <w:rPr>
          <w:color w:val="231F20"/>
        </w:rPr>
        <w:t>information</w:t>
      </w:r>
      <w:r>
        <w:rPr>
          <w:color w:val="231F20"/>
          <w:spacing w:val="-6"/>
        </w:rPr>
        <w:t xml:space="preserve"> </w:t>
      </w:r>
      <w:r>
        <w:rPr>
          <w:color w:val="231F20"/>
        </w:rPr>
        <w:t>about</w:t>
      </w:r>
      <w:r>
        <w:rPr>
          <w:color w:val="231F20"/>
          <w:spacing w:val="-6"/>
        </w:rPr>
        <w:t xml:space="preserve"> </w:t>
      </w:r>
      <w:r>
        <w:rPr>
          <w:color w:val="231F20"/>
        </w:rPr>
        <w:t>developments</w:t>
      </w:r>
      <w:r>
        <w:rPr>
          <w:color w:val="231F20"/>
          <w:spacing w:val="-6"/>
        </w:rPr>
        <w:t xml:space="preserve"> </w:t>
      </w:r>
      <w:r>
        <w:rPr>
          <w:color w:val="231F20"/>
        </w:rPr>
        <w:t>related</w:t>
      </w:r>
      <w:r>
        <w:rPr>
          <w:color w:val="231F20"/>
          <w:spacing w:val="-6"/>
        </w:rPr>
        <w:t xml:space="preserve"> </w:t>
      </w:r>
      <w:r>
        <w:rPr>
          <w:color w:val="231F20"/>
        </w:rPr>
        <w:t>to</w:t>
      </w:r>
      <w:r>
        <w:rPr>
          <w:color w:val="231F20"/>
          <w:spacing w:val="-6"/>
        </w:rPr>
        <w:t xml:space="preserve"> </w:t>
      </w:r>
      <w:r>
        <w:rPr>
          <w:color w:val="231F20"/>
        </w:rPr>
        <w:t>Form 1120</w:t>
      </w:r>
      <w:r>
        <w:rPr>
          <w:color w:val="231F20"/>
          <w:spacing w:val="-13"/>
        </w:rPr>
        <w:t xml:space="preserve"> </w:t>
      </w:r>
      <w:r>
        <w:rPr>
          <w:color w:val="231F20"/>
        </w:rPr>
        <w:t>and</w:t>
      </w:r>
      <w:r>
        <w:rPr>
          <w:color w:val="231F20"/>
          <w:spacing w:val="-12"/>
        </w:rPr>
        <w:t xml:space="preserve"> </w:t>
      </w:r>
      <w:r>
        <w:rPr>
          <w:color w:val="231F20"/>
        </w:rPr>
        <w:t>its</w:t>
      </w:r>
      <w:r>
        <w:rPr>
          <w:color w:val="231F20"/>
          <w:spacing w:val="-13"/>
        </w:rPr>
        <w:t xml:space="preserve"> </w:t>
      </w:r>
      <w:r>
        <w:rPr>
          <w:color w:val="231F20"/>
        </w:rPr>
        <w:t>instructions,</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legislation</w:t>
      </w:r>
      <w:r>
        <w:rPr>
          <w:color w:val="231F20"/>
          <w:spacing w:val="-13"/>
        </w:rPr>
        <w:t xml:space="preserve"> </w:t>
      </w:r>
      <w:r>
        <w:rPr>
          <w:color w:val="231F20"/>
        </w:rPr>
        <w:t>enacted</w:t>
      </w:r>
      <w:r>
        <w:rPr>
          <w:color w:val="231F20"/>
          <w:spacing w:val="-12"/>
        </w:rPr>
        <w:t xml:space="preserve"> </w:t>
      </w:r>
      <w:r>
        <w:rPr>
          <w:color w:val="231F20"/>
        </w:rPr>
        <w:t>after</w:t>
      </w:r>
      <w:r>
        <w:rPr>
          <w:color w:val="231F20"/>
          <w:spacing w:val="-13"/>
        </w:rPr>
        <w:t xml:space="preserve"> </w:t>
      </w:r>
      <w:r>
        <w:rPr>
          <w:color w:val="231F20"/>
        </w:rPr>
        <w:t xml:space="preserve">they were published, go to </w:t>
      </w:r>
      <w:r>
        <w:rPr>
          <w:i/>
          <w:color w:val="0056A2"/>
          <w:u w:val="single" w:color="0055A1"/>
        </w:rPr>
        <w:t>IRS.gov/Form1120</w:t>
      </w:r>
      <w:r>
        <w:rPr>
          <w:color w:val="231F20"/>
        </w:rPr>
        <w:t>.</w:t>
      </w:r>
    </w:p>
    <w:p w:rsidR="003C6E52" w:rsidRDefault="0006039B">
      <w:pPr>
        <w:pStyle w:val="berschrift2"/>
        <w:spacing w:before="194"/>
      </w:pPr>
      <w:bookmarkStart w:id="1" w:name="What’s_New"/>
      <w:bookmarkEnd w:id="1"/>
      <w:r>
        <w:rPr>
          <w:color w:val="231F20"/>
          <w:spacing w:val="-2"/>
        </w:rPr>
        <w:t>What’s</w:t>
      </w:r>
      <w:r>
        <w:rPr>
          <w:color w:val="231F20"/>
          <w:spacing w:val="-15"/>
        </w:rPr>
        <w:t xml:space="preserve"> </w:t>
      </w:r>
      <w:r>
        <w:rPr>
          <w:color w:val="231F20"/>
          <w:spacing w:val="-5"/>
        </w:rPr>
        <w:t>New</w:t>
      </w:r>
    </w:p>
    <w:p w:rsidR="003C6E52" w:rsidRDefault="0006039B">
      <w:pPr>
        <w:spacing w:before="121" w:line="237" w:lineRule="auto"/>
        <w:ind w:left="119" w:right="66"/>
        <w:jc w:val="both"/>
        <w:rPr>
          <w:sz w:val="18"/>
        </w:rPr>
      </w:pPr>
      <w:r>
        <w:rPr>
          <w:b/>
          <w:color w:val="231F20"/>
          <w:sz w:val="18"/>
        </w:rPr>
        <w:t>Increase</w:t>
      </w:r>
      <w:r>
        <w:rPr>
          <w:b/>
          <w:color w:val="231F20"/>
          <w:spacing w:val="-6"/>
          <w:sz w:val="18"/>
        </w:rPr>
        <w:t xml:space="preserve"> </w:t>
      </w:r>
      <w:r>
        <w:rPr>
          <w:b/>
          <w:color w:val="231F20"/>
          <w:sz w:val="18"/>
        </w:rPr>
        <w:t>in</w:t>
      </w:r>
      <w:r>
        <w:rPr>
          <w:b/>
          <w:color w:val="231F20"/>
          <w:spacing w:val="-6"/>
          <w:sz w:val="18"/>
        </w:rPr>
        <w:t xml:space="preserve"> </w:t>
      </w:r>
      <w:r>
        <w:rPr>
          <w:b/>
          <w:color w:val="231F20"/>
          <w:sz w:val="18"/>
        </w:rPr>
        <w:t>penalty</w:t>
      </w:r>
      <w:r>
        <w:rPr>
          <w:b/>
          <w:color w:val="231F20"/>
          <w:spacing w:val="-6"/>
          <w:sz w:val="18"/>
        </w:rPr>
        <w:t xml:space="preserve"> </w:t>
      </w:r>
      <w:r>
        <w:rPr>
          <w:b/>
          <w:color w:val="231F20"/>
          <w:sz w:val="18"/>
        </w:rPr>
        <w:t>for</w:t>
      </w:r>
      <w:r>
        <w:rPr>
          <w:b/>
          <w:color w:val="231F20"/>
          <w:spacing w:val="-6"/>
          <w:sz w:val="18"/>
        </w:rPr>
        <w:t xml:space="preserve"> </w:t>
      </w:r>
      <w:r>
        <w:rPr>
          <w:b/>
          <w:color w:val="231F20"/>
          <w:sz w:val="18"/>
        </w:rPr>
        <w:t>failure</w:t>
      </w:r>
      <w:r>
        <w:rPr>
          <w:b/>
          <w:color w:val="231F20"/>
          <w:spacing w:val="-6"/>
          <w:sz w:val="18"/>
        </w:rPr>
        <w:t xml:space="preserve"> </w:t>
      </w:r>
      <w:r>
        <w:rPr>
          <w:b/>
          <w:color w:val="231F20"/>
          <w:sz w:val="18"/>
        </w:rPr>
        <w:t>to</w:t>
      </w:r>
      <w:r>
        <w:rPr>
          <w:b/>
          <w:color w:val="231F20"/>
          <w:spacing w:val="-6"/>
          <w:sz w:val="18"/>
        </w:rPr>
        <w:t xml:space="preserve"> </w:t>
      </w:r>
      <w:r>
        <w:rPr>
          <w:b/>
          <w:color w:val="231F20"/>
          <w:sz w:val="18"/>
        </w:rPr>
        <w:t>file.</w:t>
      </w:r>
      <w:r>
        <w:rPr>
          <w:b/>
          <w:color w:val="231F20"/>
          <w:spacing w:val="80"/>
          <w:sz w:val="18"/>
        </w:rPr>
        <w:t xml:space="preserve"> </w:t>
      </w:r>
      <w:r>
        <w:rPr>
          <w:color w:val="231F20"/>
          <w:sz w:val="18"/>
        </w:rPr>
        <w:t>For</w:t>
      </w:r>
      <w:r>
        <w:rPr>
          <w:color w:val="231F20"/>
          <w:spacing w:val="-10"/>
          <w:sz w:val="18"/>
        </w:rPr>
        <w:t xml:space="preserve"> </w:t>
      </w:r>
      <w:r>
        <w:rPr>
          <w:color w:val="231F20"/>
          <w:sz w:val="18"/>
        </w:rPr>
        <w:t>tax</w:t>
      </w:r>
      <w:r>
        <w:rPr>
          <w:color w:val="231F20"/>
          <w:spacing w:val="-10"/>
          <w:sz w:val="18"/>
        </w:rPr>
        <w:t xml:space="preserve"> </w:t>
      </w:r>
      <w:r>
        <w:rPr>
          <w:color w:val="231F20"/>
          <w:sz w:val="18"/>
        </w:rPr>
        <w:t>returns</w:t>
      </w:r>
      <w:r>
        <w:rPr>
          <w:color w:val="231F20"/>
          <w:spacing w:val="-10"/>
          <w:sz w:val="18"/>
        </w:rPr>
        <w:t xml:space="preserve"> </w:t>
      </w:r>
      <w:r>
        <w:rPr>
          <w:color w:val="231F20"/>
          <w:sz w:val="18"/>
        </w:rPr>
        <w:t>required to</w:t>
      </w:r>
      <w:r>
        <w:rPr>
          <w:color w:val="231F20"/>
          <w:spacing w:val="-8"/>
          <w:sz w:val="18"/>
        </w:rPr>
        <w:t xml:space="preserve"> </w:t>
      </w:r>
      <w:r>
        <w:rPr>
          <w:color w:val="231F20"/>
          <w:sz w:val="18"/>
        </w:rPr>
        <w:t>be</w:t>
      </w:r>
      <w:r>
        <w:rPr>
          <w:color w:val="231F20"/>
          <w:spacing w:val="-8"/>
          <w:sz w:val="18"/>
        </w:rPr>
        <w:t xml:space="preserve"> </w:t>
      </w:r>
      <w:r>
        <w:rPr>
          <w:color w:val="231F20"/>
          <w:sz w:val="18"/>
        </w:rPr>
        <w:t>filed</w:t>
      </w:r>
      <w:r>
        <w:rPr>
          <w:color w:val="231F20"/>
          <w:spacing w:val="-8"/>
          <w:sz w:val="18"/>
        </w:rPr>
        <w:t xml:space="preserve"> </w:t>
      </w:r>
      <w:r>
        <w:rPr>
          <w:color w:val="231F20"/>
          <w:sz w:val="18"/>
        </w:rPr>
        <w:t>in</w:t>
      </w:r>
      <w:r>
        <w:rPr>
          <w:color w:val="231F20"/>
          <w:spacing w:val="-8"/>
          <w:sz w:val="18"/>
        </w:rPr>
        <w:t xml:space="preserve"> </w:t>
      </w:r>
      <w:r>
        <w:rPr>
          <w:color w:val="231F20"/>
          <w:sz w:val="18"/>
        </w:rPr>
        <w:t>2026,</w:t>
      </w:r>
      <w:r>
        <w:rPr>
          <w:color w:val="231F20"/>
          <w:spacing w:val="-8"/>
          <w:sz w:val="18"/>
        </w:rPr>
        <w:t xml:space="preserve"> </w:t>
      </w:r>
      <w:r>
        <w:rPr>
          <w:color w:val="231F20"/>
          <w:sz w:val="18"/>
        </w:rPr>
        <w:t>the</w:t>
      </w:r>
      <w:r>
        <w:rPr>
          <w:color w:val="231F20"/>
          <w:spacing w:val="-8"/>
          <w:sz w:val="18"/>
        </w:rPr>
        <w:t xml:space="preserve"> </w:t>
      </w:r>
      <w:r>
        <w:rPr>
          <w:color w:val="231F20"/>
          <w:sz w:val="18"/>
        </w:rPr>
        <w:t>minimum</w:t>
      </w:r>
      <w:r>
        <w:rPr>
          <w:color w:val="231F20"/>
          <w:spacing w:val="-8"/>
          <w:sz w:val="18"/>
        </w:rPr>
        <w:t xml:space="preserve"> </w:t>
      </w:r>
      <w:r>
        <w:rPr>
          <w:color w:val="231F20"/>
          <w:sz w:val="18"/>
        </w:rPr>
        <w:t>penalty</w:t>
      </w:r>
      <w:r>
        <w:rPr>
          <w:color w:val="231F20"/>
          <w:spacing w:val="-8"/>
          <w:sz w:val="18"/>
        </w:rPr>
        <w:t xml:space="preserve"> </w:t>
      </w:r>
      <w:r>
        <w:rPr>
          <w:color w:val="231F20"/>
          <w:sz w:val="18"/>
        </w:rPr>
        <w:t>for</w:t>
      </w:r>
      <w:r>
        <w:rPr>
          <w:color w:val="231F20"/>
          <w:spacing w:val="-8"/>
          <w:sz w:val="18"/>
        </w:rPr>
        <w:t xml:space="preserve"> </w:t>
      </w:r>
      <w:r>
        <w:rPr>
          <w:color w:val="231F20"/>
          <w:sz w:val="18"/>
        </w:rPr>
        <w:t>failure</w:t>
      </w:r>
      <w:r>
        <w:rPr>
          <w:color w:val="231F20"/>
          <w:spacing w:val="-8"/>
          <w:sz w:val="18"/>
        </w:rPr>
        <w:t xml:space="preserve"> </w:t>
      </w:r>
      <w:r>
        <w:rPr>
          <w:color w:val="231F20"/>
          <w:sz w:val="18"/>
        </w:rPr>
        <w:t>to</w:t>
      </w:r>
      <w:r>
        <w:rPr>
          <w:color w:val="231F20"/>
          <w:spacing w:val="-8"/>
          <w:sz w:val="18"/>
        </w:rPr>
        <w:t xml:space="preserve"> </w:t>
      </w:r>
      <w:r>
        <w:rPr>
          <w:color w:val="231F20"/>
          <w:sz w:val="18"/>
        </w:rPr>
        <w:t>file</w:t>
      </w:r>
      <w:r>
        <w:rPr>
          <w:color w:val="231F20"/>
          <w:spacing w:val="-8"/>
          <w:sz w:val="18"/>
        </w:rPr>
        <w:t xml:space="preserve"> </w:t>
      </w:r>
      <w:r>
        <w:rPr>
          <w:color w:val="231F20"/>
          <w:sz w:val="18"/>
        </w:rPr>
        <w:t>a</w:t>
      </w:r>
      <w:r>
        <w:rPr>
          <w:color w:val="231F20"/>
          <w:spacing w:val="-8"/>
          <w:sz w:val="18"/>
        </w:rPr>
        <w:t xml:space="preserve"> </w:t>
      </w:r>
      <w:r>
        <w:rPr>
          <w:color w:val="231F20"/>
          <w:sz w:val="18"/>
        </w:rPr>
        <w:t>return that</w:t>
      </w:r>
      <w:r>
        <w:rPr>
          <w:color w:val="231F20"/>
          <w:spacing w:val="-11"/>
          <w:sz w:val="18"/>
        </w:rPr>
        <w:t xml:space="preserve"> </w:t>
      </w:r>
      <w:r>
        <w:rPr>
          <w:color w:val="231F20"/>
          <w:sz w:val="18"/>
        </w:rPr>
        <w:t>is</w:t>
      </w:r>
      <w:r>
        <w:rPr>
          <w:color w:val="231F20"/>
          <w:spacing w:val="-11"/>
          <w:sz w:val="18"/>
        </w:rPr>
        <w:t xml:space="preserve"> </w:t>
      </w:r>
      <w:r>
        <w:rPr>
          <w:color w:val="231F20"/>
          <w:sz w:val="18"/>
        </w:rPr>
        <w:t>more</w:t>
      </w:r>
      <w:r>
        <w:rPr>
          <w:color w:val="231F20"/>
          <w:spacing w:val="-11"/>
          <w:sz w:val="18"/>
        </w:rPr>
        <w:t xml:space="preserve"> </w:t>
      </w:r>
      <w:r>
        <w:rPr>
          <w:color w:val="231F20"/>
          <w:sz w:val="18"/>
        </w:rPr>
        <w:t>than</w:t>
      </w:r>
      <w:r>
        <w:rPr>
          <w:color w:val="231F20"/>
          <w:spacing w:val="-11"/>
          <w:sz w:val="18"/>
        </w:rPr>
        <w:t xml:space="preserve"> </w:t>
      </w:r>
      <w:r>
        <w:rPr>
          <w:color w:val="231F20"/>
          <w:sz w:val="18"/>
        </w:rPr>
        <w:t>60</w:t>
      </w:r>
      <w:r>
        <w:rPr>
          <w:color w:val="231F20"/>
          <w:spacing w:val="-11"/>
          <w:sz w:val="18"/>
        </w:rPr>
        <w:t xml:space="preserve"> </w:t>
      </w:r>
      <w:r>
        <w:rPr>
          <w:color w:val="231F20"/>
          <w:sz w:val="18"/>
        </w:rPr>
        <w:t>days</w:t>
      </w:r>
      <w:r>
        <w:rPr>
          <w:color w:val="231F20"/>
          <w:spacing w:val="-11"/>
          <w:sz w:val="18"/>
        </w:rPr>
        <w:t xml:space="preserve"> </w:t>
      </w:r>
      <w:r>
        <w:rPr>
          <w:color w:val="231F20"/>
          <w:sz w:val="18"/>
        </w:rPr>
        <w:t>late</w:t>
      </w:r>
      <w:r>
        <w:rPr>
          <w:color w:val="231F20"/>
          <w:spacing w:val="-11"/>
          <w:sz w:val="18"/>
        </w:rPr>
        <w:t xml:space="preserve"> </w:t>
      </w:r>
      <w:r>
        <w:rPr>
          <w:color w:val="231F20"/>
          <w:sz w:val="18"/>
        </w:rPr>
        <w:t>has</w:t>
      </w:r>
      <w:r>
        <w:rPr>
          <w:color w:val="231F20"/>
          <w:spacing w:val="-10"/>
          <w:sz w:val="18"/>
        </w:rPr>
        <w:t xml:space="preserve"> </w:t>
      </w:r>
      <w:r>
        <w:rPr>
          <w:color w:val="231F20"/>
          <w:sz w:val="18"/>
        </w:rPr>
        <w:t>increased</w:t>
      </w:r>
      <w:r>
        <w:rPr>
          <w:color w:val="231F20"/>
          <w:spacing w:val="-11"/>
          <w:sz w:val="18"/>
        </w:rPr>
        <w:t xml:space="preserve"> </w:t>
      </w:r>
      <w:r>
        <w:rPr>
          <w:color w:val="231F20"/>
          <w:sz w:val="18"/>
        </w:rPr>
        <w:t>to</w:t>
      </w:r>
      <w:r>
        <w:rPr>
          <w:color w:val="231F20"/>
          <w:spacing w:val="-11"/>
          <w:sz w:val="18"/>
        </w:rPr>
        <w:t xml:space="preserve"> </w:t>
      </w:r>
      <w:r>
        <w:rPr>
          <w:color w:val="231F20"/>
          <w:sz w:val="18"/>
        </w:rPr>
        <w:t>the</w:t>
      </w:r>
      <w:r>
        <w:rPr>
          <w:color w:val="231F20"/>
          <w:spacing w:val="-11"/>
          <w:sz w:val="18"/>
        </w:rPr>
        <w:t xml:space="preserve"> </w:t>
      </w:r>
      <w:r>
        <w:rPr>
          <w:color w:val="231F20"/>
          <w:sz w:val="18"/>
        </w:rPr>
        <w:t>smaller</w:t>
      </w:r>
      <w:r>
        <w:rPr>
          <w:color w:val="231F20"/>
          <w:spacing w:val="-11"/>
          <w:sz w:val="18"/>
        </w:rPr>
        <w:t xml:space="preserve"> </w:t>
      </w:r>
      <w:r>
        <w:rPr>
          <w:color w:val="231F20"/>
          <w:sz w:val="18"/>
        </w:rPr>
        <w:t>of</w:t>
      </w:r>
      <w:r>
        <w:rPr>
          <w:color w:val="231F20"/>
          <w:spacing w:val="-11"/>
          <w:sz w:val="18"/>
        </w:rPr>
        <w:t xml:space="preserve"> </w:t>
      </w:r>
      <w:r>
        <w:rPr>
          <w:color w:val="231F20"/>
          <w:sz w:val="18"/>
        </w:rPr>
        <w:t xml:space="preserve">the tax due or $525. See </w:t>
      </w:r>
      <w:r>
        <w:rPr>
          <w:i/>
          <w:color w:val="0056A2"/>
          <w:sz w:val="18"/>
          <w:u w:val="single" w:color="0055A1"/>
        </w:rPr>
        <w:t>Late filing of return</w:t>
      </w:r>
      <w:r>
        <w:rPr>
          <w:color w:val="231F20"/>
          <w:sz w:val="18"/>
        </w:rPr>
        <w:t>, later.</w:t>
      </w:r>
    </w:p>
    <w:p w:rsidR="003C6E52" w:rsidRDefault="0006039B">
      <w:pPr>
        <w:pStyle w:val="Textkrper"/>
        <w:spacing w:before="96" w:line="237" w:lineRule="auto"/>
        <w:ind w:right="68"/>
      </w:pPr>
      <w:r>
        <w:rPr>
          <w:b/>
          <w:color w:val="231F20"/>
        </w:rPr>
        <w:t>Gain</w:t>
      </w:r>
      <w:r>
        <w:rPr>
          <w:b/>
          <w:color w:val="231F20"/>
          <w:spacing w:val="-3"/>
        </w:rPr>
        <w:t xml:space="preserve"> </w:t>
      </w:r>
      <w:r>
        <w:rPr>
          <w:b/>
          <w:color w:val="231F20"/>
        </w:rPr>
        <w:t>from</w:t>
      </w:r>
      <w:r>
        <w:rPr>
          <w:b/>
          <w:color w:val="231F20"/>
          <w:spacing w:val="-3"/>
        </w:rPr>
        <w:t xml:space="preserve"> </w:t>
      </w:r>
      <w:r>
        <w:rPr>
          <w:b/>
          <w:color w:val="231F20"/>
        </w:rPr>
        <w:t>the</w:t>
      </w:r>
      <w:r>
        <w:rPr>
          <w:b/>
          <w:color w:val="231F20"/>
          <w:spacing w:val="-3"/>
        </w:rPr>
        <w:t xml:space="preserve"> </w:t>
      </w:r>
      <w:r>
        <w:rPr>
          <w:b/>
          <w:color w:val="231F20"/>
        </w:rPr>
        <w:t>sale</w:t>
      </w:r>
      <w:r>
        <w:rPr>
          <w:b/>
          <w:color w:val="231F20"/>
          <w:spacing w:val="-3"/>
        </w:rPr>
        <w:t xml:space="preserve"> </w:t>
      </w:r>
      <w:r>
        <w:rPr>
          <w:b/>
          <w:color w:val="231F20"/>
        </w:rPr>
        <w:t>or</w:t>
      </w:r>
      <w:r>
        <w:rPr>
          <w:b/>
          <w:color w:val="231F20"/>
          <w:spacing w:val="-3"/>
        </w:rPr>
        <w:t xml:space="preserve"> </w:t>
      </w:r>
      <w:r>
        <w:rPr>
          <w:b/>
          <w:color w:val="231F20"/>
        </w:rPr>
        <w:t>exchange</w:t>
      </w:r>
      <w:r>
        <w:rPr>
          <w:b/>
          <w:color w:val="231F20"/>
          <w:spacing w:val="-3"/>
        </w:rPr>
        <w:t xml:space="preserve"> </w:t>
      </w:r>
      <w:r>
        <w:rPr>
          <w:b/>
          <w:color w:val="231F20"/>
        </w:rPr>
        <w:t>of</w:t>
      </w:r>
      <w:r>
        <w:rPr>
          <w:b/>
          <w:color w:val="231F20"/>
          <w:spacing w:val="-3"/>
        </w:rPr>
        <w:t xml:space="preserve"> </w:t>
      </w:r>
      <w:r>
        <w:rPr>
          <w:b/>
          <w:color w:val="231F20"/>
        </w:rPr>
        <w:t>qualified</w:t>
      </w:r>
      <w:r>
        <w:rPr>
          <w:b/>
          <w:color w:val="231F20"/>
          <w:spacing w:val="-3"/>
        </w:rPr>
        <w:t xml:space="preserve"> </w:t>
      </w:r>
      <w:r>
        <w:rPr>
          <w:b/>
          <w:color w:val="231F20"/>
        </w:rPr>
        <w:t>farmland</w:t>
      </w:r>
      <w:r>
        <w:rPr>
          <w:b/>
          <w:color w:val="231F20"/>
          <w:spacing w:val="-3"/>
        </w:rPr>
        <w:t xml:space="preserve"> </w:t>
      </w:r>
      <w:r>
        <w:rPr>
          <w:b/>
          <w:color w:val="231F20"/>
        </w:rPr>
        <w:t>prop- erty to qualified farmers.</w:t>
      </w:r>
      <w:r>
        <w:rPr>
          <w:b/>
          <w:color w:val="231F20"/>
          <w:spacing w:val="80"/>
        </w:rPr>
        <w:t xml:space="preserve"> </w:t>
      </w:r>
      <w:r>
        <w:rPr>
          <w:color w:val="231F20"/>
        </w:rPr>
        <w:t>P.L. 119-21, commonly known as the One Big Beautiful Bill Act, created new section 1062 regarding the gain from the sale or exchange of qualified farmland property to qualified farmers. Section 1062 allows taxpayers to elect to pay the net income tax attributable to the gain</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sale</w:t>
      </w:r>
      <w:r>
        <w:rPr>
          <w:color w:val="231F20"/>
          <w:spacing w:val="-7"/>
        </w:rPr>
        <w:t xml:space="preserve"> </w:t>
      </w:r>
      <w:r>
        <w:rPr>
          <w:color w:val="231F20"/>
        </w:rPr>
        <w:t>or</w:t>
      </w:r>
      <w:r>
        <w:rPr>
          <w:color w:val="231F20"/>
          <w:spacing w:val="-7"/>
        </w:rPr>
        <w:t xml:space="preserve"> </w:t>
      </w:r>
      <w:r>
        <w:rPr>
          <w:color w:val="231F20"/>
        </w:rPr>
        <w:t>exchange</w:t>
      </w:r>
      <w:r>
        <w:rPr>
          <w:color w:val="231F20"/>
          <w:spacing w:val="-6"/>
        </w:rPr>
        <w:t xml:space="preserve"> </w:t>
      </w:r>
      <w:r>
        <w:rPr>
          <w:color w:val="231F20"/>
        </w:rPr>
        <w:t>of</w:t>
      </w:r>
      <w:r>
        <w:rPr>
          <w:color w:val="231F20"/>
          <w:spacing w:val="-7"/>
        </w:rPr>
        <w:t xml:space="preserve"> </w:t>
      </w:r>
      <w:r>
        <w:rPr>
          <w:color w:val="231F20"/>
        </w:rPr>
        <w:t>qualified</w:t>
      </w:r>
      <w:r>
        <w:rPr>
          <w:color w:val="231F20"/>
          <w:spacing w:val="-7"/>
        </w:rPr>
        <w:t xml:space="preserve"> </w:t>
      </w:r>
      <w:r>
        <w:rPr>
          <w:color w:val="231F20"/>
        </w:rPr>
        <w:t>farmland</w:t>
      </w:r>
      <w:r>
        <w:rPr>
          <w:color w:val="231F20"/>
          <w:spacing w:val="-7"/>
        </w:rPr>
        <w:t xml:space="preserve"> </w:t>
      </w:r>
      <w:r>
        <w:rPr>
          <w:color w:val="231F20"/>
        </w:rPr>
        <w:t>property</w:t>
      </w:r>
      <w:r>
        <w:rPr>
          <w:color w:val="231F20"/>
          <w:spacing w:val="-7"/>
        </w:rPr>
        <w:t xml:space="preserve"> </w:t>
      </w:r>
      <w:r>
        <w:rPr>
          <w:color w:val="231F20"/>
        </w:rPr>
        <w:t>to qualified</w:t>
      </w:r>
      <w:r>
        <w:rPr>
          <w:color w:val="231F20"/>
          <w:spacing w:val="-11"/>
        </w:rPr>
        <w:t xml:space="preserve"> </w:t>
      </w:r>
      <w:r>
        <w:rPr>
          <w:color w:val="231F20"/>
        </w:rPr>
        <w:t>farmers</w:t>
      </w:r>
      <w:r>
        <w:rPr>
          <w:color w:val="231F20"/>
          <w:spacing w:val="-11"/>
        </w:rPr>
        <w:t xml:space="preserve"> </w:t>
      </w:r>
      <w:r>
        <w:rPr>
          <w:color w:val="231F20"/>
        </w:rPr>
        <w:t>in</w:t>
      </w:r>
      <w:r>
        <w:rPr>
          <w:color w:val="231F20"/>
          <w:spacing w:val="-11"/>
        </w:rPr>
        <w:t xml:space="preserve"> </w:t>
      </w:r>
      <w:r>
        <w:rPr>
          <w:color w:val="231F20"/>
        </w:rPr>
        <w:t>four</w:t>
      </w:r>
      <w:r>
        <w:rPr>
          <w:color w:val="231F20"/>
          <w:spacing w:val="-11"/>
        </w:rPr>
        <w:t xml:space="preserve"> </w:t>
      </w:r>
      <w:r>
        <w:rPr>
          <w:color w:val="231F20"/>
        </w:rPr>
        <w:t>equal</w:t>
      </w:r>
      <w:r>
        <w:rPr>
          <w:color w:val="231F20"/>
          <w:spacing w:val="-11"/>
        </w:rPr>
        <w:t xml:space="preserve"> </w:t>
      </w:r>
      <w:r>
        <w:rPr>
          <w:color w:val="231F20"/>
        </w:rPr>
        <w:t>annual</w:t>
      </w:r>
      <w:r>
        <w:rPr>
          <w:color w:val="231F20"/>
          <w:spacing w:val="-11"/>
        </w:rPr>
        <w:t xml:space="preserve"> </w:t>
      </w:r>
      <w:r>
        <w:rPr>
          <w:color w:val="231F20"/>
        </w:rPr>
        <w:t>installments.</w:t>
      </w:r>
      <w:r>
        <w:rPr>
          <w:color w:val="231F20"/>
          <w:spacing w:val="-11"/>
        </w:rPr>
        <w:t xml:space="preserve"> </w:t>
      </w:r>
      <w:r>
        <w:rPr>
          <w:color w:val="231F20"/>
        </w:rPr>
        <w:t>This</w:t>
      </w:r>
      <w:r>
        <w:rPr>
          <w:color w:val="231F20"/>
          <w:spacing w:val="-11"/>
        </w:rPr>
        <w:t xml:space="preserve"> </w:t>
      </w:r>
      <w:r>
        <w:rPr>
          <w:color w:val="231F20"/>
        </w:rPr>
        <w:t>election is available for sales and exchanges of qualified farmland property</w:t>
      </w:r>
      <w:r>
        <w:rPr>
          <w:color w:val="231F20"/>
          <w:spacing w:val="-9"/>
        </w:rPr>
        <w:t xml:space="preserve"> </w:t>
      </w:r>
      <w:r>
        <w:rPr>
          <w:color w:val="231F20"/>
        </w:rPr>
        <w:t>to</w:t>
      </w:r>
      <w:r>
        <w:rPr>
          <w:color w:val="231F20"/>
          <w:spacing w:val="-9"/>
        </w:rPr>
        <w:t xml:space="preserve"> </w:t>
      </w:r>
      <w:r>
        <w:rPr>
          <w:color w:val="231F20"/>
        </w:rPr>
        <w:t>a</w:t>
      </w:r>
      <w:r>
        <w:rPr>
          <w:color w:val="231F20"/>
          <w:spacing w:val="-9"/>
        </w:rPr>
        <w:t xml:space="preserve"> </w:t>
      </w:r>
      <w:r>
        <w:rPr>
          <w:color w:val="231F20"/>
        </w:rPr>
        <w:t>qualified</w:t>
      </w:r>
      <w:r>
        <w:rPr>
          <w:color w:val="231F20"/>
          <w:spacing w:val="-9"/>
        </w:rPr>
        <w:t xml:space="preserve"> </w:t>
      </w:r>
      <w:r>
        <w:rPr>
          <w:color w:val="231F20"/>
        </w:rPr>
        <w:t>farmer</w:t>
      </w:r>
      <w:r>
        <w:rPr>
          <w:color w:val="231F20"/>
          <w:spacing w:val="-9"/>
        </w:rPr>
        <w:t xml:space="preserve"> </w:t>
      </w:r>
      <w:r>
        <w:rPr>
          <w:color w:val="231F20"/>
        </w:rPr>
        <w:t>in</w:t>
      </w:r>
      <w:r>
        <w:rPr>
          <w:color w:val="231F20"/>
          <w:spacing w:val="-9"/>
        </w:rPr>
        <w:t xml:space="preserve"> </w:t>
      </w:r>
      <w:r>
        <w:rPr>
          <w:color w:val="231F20"/>
        </w:rPr>
        <w:t>tax</w:t>
      </w:r>
      <w:r>
        <w:rPr>
          <w:color w:val="231F20"/>
          <w:spacing w:val="-9"/>
        </w:rPr>
        <w:t xml:space="preserve"> </w:t>
      </w:r>
      <w:r>
        <w:rPr>
          <w:color w:val="231F20"/>
        </w:rPr>
        <w:t>years</w:t>
      </w:r>
      <w:r>
        <w:rPr>
          <w:color w:val="231F20"/>
          <w:spacing w:val="-9"/>
        </w:rPr>
        <w:t xml:space="preserve"> </w:t>
      </w:r>
      <w:r>
        <w:rPr>
          <w:color w:val="231F20"/>
        </w:rPr>
        <w:t>beginn</w:t>
      </w:r>
      <w:r>
        <w:rPr>
          <w:color w:val="231F20"/>
        </w:rPr>
        <w:t>ing</w:t>
      </w:r>
      <w:r>
        <w:rPr>
          <w:color w:val="231F20"/>
          <w:spacing w:val="-9"/>
        </w:rPr>
        <w:t xml:space="preserve"> </w:t>
      </w:r>
      <w:r>
        <w:rPr>
          <w:color w:val="231F20"/>
        </w:rPr>
        <w:t>after</w:t>
      </w:r>
      <w:r>
        <w:rPr>
          <w:color w:val="231F20"/>
          <w:spacing w:val="-9"/>
        </w:rPr>
        <w:t xml:space="preserve"> </w:t>
      </w:r>
      <w:r>
        <w:rPr>
          <w:color w:val="231F20"/>
        </w:rPr>
        <w:t>July</w:t>
      </w:r>
      <w:r>
        <w:rPr>
          <w:color w:val="231F20"/>
          <w:spacing w:val="-8"/>
        </w:rPr>
        <w:t xml:space="preserve"> </w:t>
      </w:r>
      <w:r>
        <w:rPr>
          <w:color w:val="231F20"/>
        </w:rPr>
        <w:t>4, 2025. For more information, see section 1062 and new Form 1062,</w:t>
      </w:r>
      <w:r>
        <w:rPr>
          <w:color w:val="231F20"/>
          <w:spacing w:val="-1"/>
        </w:rPr>
        <w:t xml:space="preserve"> </w:t>
      </w:r>
      <w:r>
        <w:rPr>
          <w:color w:val="231F20"/>
        </w:rPr>
        <w:t>Deferral</w:t>
      </w:r>
      <w:r>
        <w:rPr>
          <w:color w:val="231F20"/>
          <w:spacing w:val="-1"/>
        </w:rPr>
        <w:t xml:space="preserve"> </w:t>
      </w:r>
      <w:r>
        <w:rPr>
          <w:color w:val="231F20"/>
        </w:rPr>
        <w:t>of</w:t>
      </w:r>
      <w:r>
        <w:rPr>
          <w:color w:val="231F20"/>
          <w:spacing w:val="-1"/>
        </w:rPr>
        <w:t xml:space="preserve"> </w:t>
      </w:r>
      <w:r>
        <w:rPr>
          <w:color w:val="231F20"/>
        </w:rPr>
        <w:t>Tax</w:t>
      </w:r>
      <w:r>
        <w:rPr>
          <w:color w:val="231F20"/>
          <w:spacing w:val="-1"/>
        </w:rPr>
        <w:t xml:space="preserve"> </w:t>
      </w:r>
      <w:r>
        <w:rPr>
          <w:color w:val="231F20"/>
        </w:rPr>
        <w:t>on</w:t>
      </w:r>
      <w:r>
        <w:rPr>
          <w:color w:val="231F20"/>
          <w:spacing w:val="-1"/>
        </w:rPr>
        <w:t xml:space="preserve"> </w:t>
      </w:r>
      <w:r>
        <w:rPr>
          <w:color w:val="231F20"/>
        </w:rPr>
        <w:t>Gain</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Sale</w:t>
      </w:r>
      <w:r>
        <w:rPr>
          <w:color w:val="231F20"/>
          <w:spacing w:val="-1"/>
        </w:rPr>
        <w:t xml:space="preserve"> </w:t>
      </w:r>
      <w:r>
        <w:rPr>
          <w:color w:val="231F20"/>
        </w:rPr>
        <w:t>or</w:t>
      </w:r>
      <w:r>
        <w:rPr>
          <w:color w:val="231F20"/>
          <w:spacing w:val="-1"/>
        </w:rPr>
        <w:t xml:space="preserve"> </w:t>
      </w:r>
      <w:r>
        <w:rPr>
          <w:color w:val="231F20"/>
        </w:rPr>
        <w:t xml:space="preserve">Exchange of Qualified Farmland Property to Qualified Farmers, when it is </w:t>
      </w:r>
      <w:r>
        <w:rPr>
          <w:color w:val="231F20"/>
          <w:spacing w:val="-2"/>
        </w:rPr>
        <w:t>available.</w:t>
      </w:r>
    </w:p>
    <w:p w:rsidR="003C6E52" w:rsidRDefault="0006039B">
      <w:pPr>
        <w:pStyle w:val="Textkrper"/>
        <w:spacing w:before="48" w:line="237" w:lineRule="auto"/>
        <w:ind w:firstLine="239"/>
      </w:pPr>
      <w:r>
        <w:rPr>
          <w:color w:val="231F20"/>
        </w:rPr>
        <w:t>To report the section 1062 applicable net tax liability and the installment due in the first tax year, two lines were added on Form</w:t>
      </w:r>
      <w:r>
        <w:rPr>
          <w:color w:val="231F20"/>
          <w:spacing w:val="-12"/>
        </w:rPr>
        <w:t xml:space="preserve"> </w:t>
      </w:r>
      <w:r>
        <w:rPr>
          <w:color w:val="231F20"/>
        </w:rPr>
        <w:t>1120.</w:t>
      </w:r>
      <w:r>
        <w:rPr>
          <w:color w:val="231F20"/>
          <w:spacing w:val="-12"/>
        </w:rPr>
        <w:t xml:space="preserve"> </w:t>
      </w:r>
      <w:r>
        <w:rPr>
          <w:color w:val="231F20"/>
        </w:rPr>
        <w:t>Report</w:t>
      </w:r>
      <w:r>
        <w:rPr>
          <w:color w:val="231F20"/>
          <w:spacing w:val="-12"/>
        </w:rPr>
        <w:t xml:space="preserve"> </w:t>
      </w:r>
      <w:r>
        <w:rPr>
          <w:color w:val="231F20"/>
        </w:rPr>
        <w:t>the</w:t>
      </w:r>
      <w:r>
        <w:rPr>
          <w:color w:val="231F20"/>
          <w:spacing w:val="-12"/>
        </w:rPr>
        <w:t xml:space="preserve"> </w:t>
      </w:r>
      <w:r>
        <w:rPr>
          <w:color w:val="231F20"/>
        </w:rPr>
        <w:t>full</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section</w:t>
      </w:r>
      <w:r>
        <w:rPr>
          <w:color w:val="231F20"/>
          <w:spacing w:val="-12"/>
        </w:rPr>
        <w:t xml:space="preserve"> </w:t>
      </w:r>
      <w:r>
        <w:rPr>
          <w:color w:val="231F20"/>
        </w:rPr>
        <w:t>1062</w:t>
      </w:r>
      <w:r>
        <w:rPr>
          <w:color w:val="231F20"/>
          <w:spacing w:val="-12"/>
        </w:rPr>
        <w:t xml:space="preserve"> </w:t>
      </w:r>
      <w:r>
        <w:rPr>
          <w:color w:val="231F20"/>
        </w:rPr>
        <w:t>applicable</w:t>
      </w:r>
      <w:r>
        <w:rPr>
          <w:color w:val="231F20"/>
          <w:spacing w:val="-12"/>
        </w:rPr>
        <w:t xml:space="preserve"> </w:t>
      </w:r>
      <w:r>
        <w:rPr>
          <w:color w:val="231F20"/>
        </w:rPr>
        <w:t xml:space="preserve">net tax liability on Schedule J, line 22b. Report the first installment due in tax year 2025 on Form 1120, line 32. For more information, see the instructions for </w:t>
      </w:r>
      <w:r>
        <w:rPr>
          <w:i/>
          <w:color w:val="0056A2"/>
          <w:u w:val="single" w:color="0055A1"/>
        </w:rPr>
        <w:t>line 22b</w:t>
      </w:r>
      <w:r>
        <w:rPr>
          <w:i/>
          <w:color w:val="0056A2"/>
        </w:rPr>
        <w:t xml:space="preserve"> </w:t>
      </w:r>
      <w:r>
        <w:rPr>
          <w:color w:val="231F20"/>
        </w:rPr>
        <w:t xml:space="preserve">and </w:t>
      </w:r>
      <w:r>
        <w:rPr>
          <w:i/>
          <w:color w:val="0056A2"/>
          <w:u w:val="single" w:color="0055A1"/>
        </w:rPr>
        <w:t>line 32</w:t>
      </w:r>
      <w:r>
        <w:rPr>
          <w:color w:val="231F20"/>
        </w:rPr>
        <w:t>.</w:t>
      </w:r>
    </w:p>
    <w:p w:rsidR="003C6E52" w:rsidRDefault="0006039B">
      <w:pPr>
        <w:spacing w:before="94" w:line="237" w:lineRule="auto"/>
        <w:ind w:left="120" w:right="68"/>
        <w:rPr>
          <w:i/>
          <w:sz w:val="18"/>
        </w:rPr>
      </w:pPr>
      <w:r>
        <w:rPr>
          <w:b/>
          <w:color w:val="231F20"/>
          <w:sz w:val="18"/>
        </w:rPr>
        <w:t>Relief from additions to tax for underpayment of estimated income tax by taxpayers making an election under section 1062.</w:t>
      </w:r>
      <w:r>
        <w:rPr>
          <w:b/>
          <w:color w:val="231F20"/>
          <w:spacing w:val="34"/>
          <w:sz w:val="18"/>
        </w:rPr>
        <w:t xml:space="preserve"> </w:t>
      </w:r>
      <w:r>
        <w:rPr>
          <w:color w:val="231F20"/>
          <w:sz w:val="18"/>
        </w:rPr>
        <w:t>The</w:t>
      </w:r>
      <w:r>
        <w:rPr>
          <w:color w:val="231F20"/>
          <w:spacing w:val="-10"/>
          <w:sz w:val="18"/>
        </w:rPr>
        <w:t xml:space="preserve"> </w:t>
      </w:r>
      <w:r>
        <w:rPr>
          <w:color w:val="231F20"/>
          <w:sz w:val="18"/>
        </w:rPr>
        <w:t>IRS</w:t>
      </w:r>
      <w:r>
        <w:rPr>
          <w:color w:val="231F20"/>
          <w:spacing w:val="-10"/>
          <w:sz w:val="18"/>
        </w:rPr>
        <w:t xml:space="preserve"> </w:t>
      </w:r>
      <w:r>
        <w:rPr>
          <w:color w:val="231F20"/>
          <w:sz w:val="18"/>
        </w:rPr>
        <w:t>will</w:t>
      </w:r>
      <w:r>
        <w:rPr>
          <w:color w:val="231F20"/>
          <w:spacing w:val="-10"/>
          <w:sz w:val="18"/>
        </w:rPr>
        <w:t xml:space="preserve"> </w:t>
      </w:r>
      <w:r>
        <w:rPr>
          <w:color w:val="231F20"/>
          <w:sz w:val="18"/>
        </w:rPr>
        <w:t>waive</w:t>
      </w:r>
      <w:r>
        <w:rPr>
          <w:color w:val="231F20"/>
          <w:spacing w:val="-10"/>
          <w:sz w:val="18"/>
        </w:rPr>
        <w:t xml:space="preserve"> </w:t>
      </w:r>
      <w:r>
        <w:rPr>
          <w:color w:val="231F20"/>
          <w:sz w:val="18"/>
        </w:rPr>
        <w:t>a</w:t>
      </w:r>
      <w:r>
        <w:rPr>
          <w:color w:val="231F20"/>
          <w:spacing w:val="-10"/>
          <w:sz w:val="18"/>
        </w:rPr>
        <w:t xml:space="preserve"> </w:t>
      </w:r>
      <w:r>
        <w:rPr>
          <w:color w:val="231F20"/>
          <w:sz w:val="18"/>
        </w:rPr>
        <w:t>portion</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penalty</w:t>
      </w:r>
      <w:r>
        <w:rPr>
          <w:color w:val="231F20"/>
          <w:spacing w:val="-10"/>
          <w:sz w:val="18"/>
        </w:rPr>
        <w:t xml:space="preserve"> </w:t>
      </w:r>
      <w:r>
        <w:rPr>
          <w:color w:val="231F20"/>
          <w:sz w:val="18"/>
        </w:rPr>
        <w:t>imposed</w:t>
      </w:r>
      <w:r>
        <w:rPr>
          <w:color w:val="231F20"/>
          <w:spacing w:val="-10"/>
          <w:sz w:val="18"/>
        </w:rPr>
        <w:t xml:space="preserve"> </w:t>
      </w:r>
      <w:r>
        <w:rPr>
          <w:color w:val="231F20"/>
          <w:sz w:val="18"/>
        </w:rPr>
        <w:t>under section 6655 for failure to make estimated tax payments attributable</w:t>
      </w:r>
      <w:r>
        <w:rPr>
          <w:color w:val="231F20"/>
          <w:spacing w:val="-3"/>
          <w:sz w:val="18"/>
        </w:rPr>
        <w:t xml:space="preserve"> </w:t>
      </w:r>
      <w:r>
        <w:rPr>
          <w:color w:val="231F20"/>
          <w:sz w:val="18"/>
        </w:rPr>
        <w:t>to</w:t>
      </w:r>
      <w:r>
        <w:rPr>
          <w:color w:val="231F20"/>
          <w:spacing w:val="-3"/>
          <w:sz w:val="18"/>
        </w:rPr>
        <w:t xml:space="preserve"> </w:t>
      </w:r>
      <w:r>
        <w:rPr>
          <w:color w:val="231F20"/>
          <w:sz w:val="18"/>
        </w:rPr>
        <w:t>a</w:t>
      </w:r>
      <w:r>
        <w:rPr>
          <w:color w:val="231F20"/>
          <w:spacing w:val="-3"/>
          <w:sz w:val="18"/>
        </w:rPr>
        <w:t xml:space="preserve"> </w:t>
      </w:r>
      <w:r>
        <w:rPr>
          <w:color w:val="231F20"/>
          <w:sz w:val="18"/>
        </w:rPr>
        <w:t>qualified</w:t>
      </w:r>
      <w:r>
        <w:rPr>
          <w:color w:val="231F20"/>
          <w:spacing w:val="-3"/>
          <w:sz w:val="18"/>
        </w:rPr>
        <w:t xml:space="preserve"> </w:t>
      </w:r>
      <w:r>
        <w:rPr>
          <w:color w:val="231F20"/>
          <w:sz w:val="18"/>
        </w:rPr>
        <w:t>sale</w:t>
      </w:r>
      <w:r>
        <w:rPr>
          <w:color w:val="231F20"/>
          <w:spacing w:val="-3"/>
          <w:sz w:val="18"/>
        </w:rPr>
        <w:t xml:space="preserve"> </w:t>
      </w:r>
      <w:r>
        <w:rPr>
          <w:color w:val="231F20"/>
          <w:sz w:val="18"/>
        </w:rPr>
        <w:t>or</w:t>
      </w:r>
      <w:r>
        <w:rPr>
          <w:color w:val="231F20"/>
          <w:spacing w:val="-3"/>
          <w:sz w:val="18"/>
        </w:rPr>
        <w:t xml:space="preserve"> </w:t>
      </w:r>
      <w:r>
        <w:rPr>
          <w:color w:val="231F20"/>
          <w:sz w:val="18"/>
        </w:rPr>
        <w:t>exchange</w:t>
      </w:r>
      <w:r>
        <w:rPr>
          <w:color w:val="231F20"/>
          <w:spacing w:val="-2"/>
          <w:sz w:val="18"/>
        </w:rPr>
        <w:t xml:space="preserve"> </w:t>
      </w:r>
      <w:r>
        <w:rPr>
          <w:color w:val="231F20"/>
          <w:sz w:val="18"/>
        </w:rPr>
        <w:t>of</w:t>
      </w:r>
      <w:r>
        <w:rPr>
          <w:color w:val="231F20"/>
          <w:spacing w:val="-3"/>
          <w:sz w:val="18"/>
        </w:rPr>
        <w:t xml:space="preserve"> </w:t>
      </w:r>
      <w:r>
        <w:rPr>
          <w:color w:val="231F20"/>
          <w:sz w:val="18"/>
        </w:rPr>
        <w:t>qualified</w:t>
      </w:r>
      <w:r>
        <w:rPr>
          <w:color w:val="231F20"/>
          <w:spacing w:val="-3"/>
          <w:sz w:val="18"/>
        </w:rPr>
        <w:t xml:space="preserve"> </w:t>
      </w:r>
      <w:r>
        <w:rPr>
          <w:color w:val="231F20"/>
          <w:sz w:val="18"/>
        </w:rPr>
        <w:t xml:space="preserve">farmland to qualified farmers for which an election under section 1062(a) is properly made. Taxpayers that elect under section 1062 to defer payment of tax may calculate required estimated tax payments using the guidance in Notice 2026-3. See Notice 2026-3, 2026-02 I.R.B. 307, available at </w:t>
      </w:r>
      <w:r>
        <w:rPr>
          <w:i/>
          <w:color w:val="0056A2"/>
          <w:sz w:val="18"/>
          <w:u w:val="single" w:color="0055A1"/>
        </w:rPr>
        <w:t>IRS.gov/irb/</w:t>
      </w:r>
    </w:p>
    <w:p w:rsidR="003C6E52" w:rsidRDefault="0006039B">
      <w:pPr>
        <w:spacing w:line="196" w:lineRule="exact"/>
        <w:ind w:left="120"/>
        <w:rPr>
          <w:sz w:val="18"/>
        </w:rPr>
      </w:pPr>
      <w:r>
        <w:rPr>
          <w:i/>
          <w:color w:val="0056A2"/>
          <w:w w:val="95"/>
          <w:sz w:val="18"/>
          <w:u w:val="single" w:color="0055A1"/>
        </w:rPr>
        <w:t>2026-02_IRB#NOT-2026-</w:t>
      </w:r>
      <w:r>
        <w:rPr>
          <w:i/>
          <w:color w:val="0056A2"/>
          <w:spacing w:val="-5"/>
          <w:w w:val="95"/>
          <w:sz w:val="18"/>
          <w:u w:val="single" w:color="0055A1"/>
        </w:rPr>
        <w:t>3</w:t>
      </w:r>
      <w:r>
        <w:rPr>
          <w:color w:val="231F20"/>
          <w:spacing w:val="-5"/>
          <w:w w:val="95"/>
          <w:sz w:val="18"/>
        </w:rPr>
        <w:t>.</w:t>
      </w:r>
    </w:p>
    <w:p w:rsidR="003C6E52" w:rsidRDefault="0006039B">
      <w:pPr>
        <w:spacing w:before="99" w:line="237" w:lineRule="auto"/>
        <w:ind w:left="120" w:right="276"/>
        <w:rPr>
          <w:sz w:val="18"/>
        </w:rPr>
      </w:pPr>
      <w:r>
        <w:rPr>
          <w:b/>
          <w:color w:val="231F20"/>
          <w:sz w:val="18"/>
        </w:rPr>
        <w:t>Extension of relief from additions to tax underpayments applicable to the corporate alternative minimum tax (CAMT).</w:t>
      </w:r>
      <w:r>
        <w:rPr>
          <w:b/>
          <w:color w:val="231F20"/>
          <w:spacing w:val="31"/>
          <w:sz w:val="18"/>
        </w:rPr>
        <w:t xml:space="preserve"> </w:t>
      </w:r>
      <w:r>
        <w:rPr>
          <w:color w:val="231F20"/>
          <w:sz w:val="18"/>
        </w:rPr>
        <w:t>For</w:t>
      </w:r>
      <w:r>
        <w:rPr>
          <w:color w:val="231F20"/>
          <w:spacing w:val="-11"/>
          <w:sz w:val="18"/>
        </w:rPr>
        <w:t xml:space="preserve"> </w:t>
      </w:r>
      <w:r>
        <w:rPr>
          <w:color w:val="231F20"/>
          <w:sz w:val="18"/>
        </w:rPr>
        <w:t>tax</w:t>
      </w:r>
      <w:r>
        <w:rPr>
          <w:color w:val="231F20"/>
          <w:spacing w:val="-11"/>
          <w:sz w:val="18"/>
        </w:rPr>
        <w:t xml:space="preserve"> </w:t>
      </w:r>
      <w:r>
        <w:rPr>
          <w:color w:val="231F20"/>
          <w:sz w:val="18"/>
        </w:rPr>
        <w:t>year</w:t>
      </w:r>
      <w:r>
        <w:rPr>
          <w:color w:val="231F20"/>
          <w:spacing w:val="-11"/>
          <w:sz w:val="18"/>
        </w:rPr>
        <w:t xml:space="preserve"> </w:t>
      </w:r>
      <w:r>
        <w:rPr>
          <w:color w:val="231F20"/>
          <w:sz w:val="18"/>
        </w:rPr>
        <w:t>2025,</w:t>
      </w:r>
      <w:r>
        <w:rPr>
          <w:color w:val="231F20"/>
          <w:spacing w:val="-11"/>
          <w:sz w:val="18"/>
        </w:rPr>
        <w:t xml:space="preserve"> </w:t>
      </w:r>
      <w:r>
        <w:rPr>
          <w:color w:val="231F20"/>
          <w:sz w:val="18"/>
        </w:rPr>
        <w:t>the</w:t>
      </w:r>
      <w:r>
        <w:rPr>
          <w:color w:val="231F20"/>
          <w:spacing w:val="-11"/>
          <w:sz w:val="18"/>
        </w:rPr>
        <w:t xml:space="preserve"> </w:t>
      </w:r>
      <w:r>
        <w:rPr>
          <w:color w:val="231F20"/>
          <w:sz w:val="18"/>
        </w:rPr>
        <w:t>IRS</w:t>
      </w:r>
      <w:r>
        <w:rPr>
          <w:color w:val="231F20"/>
          <w:spacing w:val="-11"/>
          <w:sz w:val="18"/>
        </w:rPr>
        <w:t xml:space="preserve"> </w:t>
      </w:r>
      <w:r>
        <w:rPr>
          <w:color w:val="231F20"/>
          <w:sz w:val="18"/>
        </w:rPr>
        <w:t>will</w:t>
      </w:r>
      <w:r>
        <w:rPr>
          <w:color w:val="231F20"/>
          <w:spacing w:val="-11"/>
          <w:sz w:val="18"/>
        </w:rPr>
        <w:t xml:space="preserve"> </w:t>
      </w:r>
      <w:r>
        <w:rPr>
          <w:color w:val="231F20"/>
          <w:sz w:val="18"/>
        </w:rPr>
        <w:t>continue</w:t>
      </w:r>
      <w:r>
        <w:rPr>
          <w:color w:val="231F20"/>
          <w:spacing w:val="-10"/>
          <w:sz w:val="18"/>
        </w:rPr>
        <w:t xml:space="preserve"> </w:t>
      </w:r>
      <w:r>
        <w:rPr>
          <w:color w:val="231F20"/>
          <w:sz w:val="18"/>
        </w:rPr>
        <w:t>to</w:t>
      </w:r>
      <w:r>
        <w:rPr>
          <w:color w:val="231F20"/>
          <w:spacing w:val="-11"/>
          <w:sz w:val="18"/>
        </w:rPr>
        <w:t xml:space="preserve"> </w:t>
      </w:r>
      <w:r>
        <w:rPr>
          <w:color w:val="231F20"/>
          <w:sz w:val="18"/>
        </w:rPr>
        <w:t>waive</w:t>
      </w:r>
      <w:r>
        <w:rPr>
          <w:color w:val="231F20"/>
          <w:spacing w:val="-11"/>
          <w:sz w:val="18"/>
        </w:rPr>
        <w:t xml:space="preserve"> </w:t>
      </w:r>
      <w:r>
        <w:rPr>
          <w:color w:val="231F20"/>
          <w:sz w:val="18"/>
        </w:rPr>
        <w:t>the penalty imposed under section 6655 for failure to make estimated tax payments attributable to a CAMT liability. See Notice</w:t>
      </w:r>
      <w:r>
        <w:rPr>
          <w:color w:val="231F20"/>
          <w:spacing w:val="-13"/>
          <w:sz w:val="18"/>
        </w:rPr>
        <w:t xml:space="preserve"> </w:t>
      </w:r>
      <w:r>
        <w:rPr>
          <w:color w:val="231F20"/>
          <w:sz w:val="18"/>
        </w:rPr>
        <w:t>2025-27,</w:t>
      </w:r>
      <w:r>
        <w:rPr>
          <w:color w:val="231F20"/>
          <w:spacing w:val="-12"/>
          <w:sz w:val="18"/>
        </w:rPr>
        <w:t xml:space="preserve"> </w:t>
      </w:r>
      <w:r>
        <w:rPr>
          <w:color w:val="231F20"/>
          <w:sz w:val="18"/>
        </w:rPr>
        <w:t>2025-26</w:t>
      </w:r>
      <w:r>
        <w:rPr>
          <w:color w:val="231F20"/>
          <w:spacing w:val="-13"/>
          <w:sz w:val="18"/>
        </w:rPr>
        <w:t xml:space="preserve"> </w:t>
      </w:r>
      <w:r>
        <w:rPr>
          <w:color w:val="231F20"/>
          <w:sz w:val="18"/>
        </w:rPr>
        <w:t>I.R.B.</w:t>
      </w:r>
      <w:r>
        <w:rPr>
          <w:color w:val="231F20"/>
          <w:spacing w:val="-12"/>
          <w:sz w:val="18"/>
        </w:rPr>
        <w:t xml:space="preserve"> </w:t>
      </w:r>
      <w:r>
        <w:rPr>
          <w:color w:val="231F20"/>
          <w:sz w:val="18"/>
        </w:rPr>
        <w:t>1611,</w:t>
      </w:r>
      <w:r>
        <w:rPr>
          <w:color w:val="231F20"/>
          <w:spacing w:val="-13"/>
          <w:sz w:val="18"/>
        </w:rPr>
        <w:t xml:space="preserve"> </w:t>
      </w:r>
      <w:r>
        <w:rPr>
          <w:color w:val="231F20"/>
          <w:sz w:val="18"/>
        </w:rPr>
        <w:t>available</w:t>
      </w:r>
      <w:r>
        <w:rPr>
          <w:color w:val="231F20"/>
          <w:spacing w:val="-13"/>
          <w:sz w:val="18"/>
        </w:rPr>
        <w:t xml:space="preserve"> </w:t>
      </w:r>
      <w:r>
        <w:rPr>
          <w:color w:val="231F20"/>
          <w:sz w:val="18"/>
        </w:rPr>
        <w:t>at</w:t>
      </w:r>
      <w:r>
        <w:rPr>
          <w:color w:val="231F20"/>
          <w:spacing w:val="-12"/>
          <w:sz w:val="18"/>
        </w:rPr>
        <w:t xml:space="preserve"> </w:t>
      </w:r>
      <w:r>
        <w:rPr>
          <w:i/>
          <w:color w:val="0056A2"/>
          <w:sz w:val="18"/>
          <w:u w:val="single" w:color="0055A1"/>
        </w:rPr>
        <w:t>IRS.gov/irb/</w:t>
      </w:r>
      <w:r>
        <w:rPr>
          <w:i/>
          <w:color w:val="0056A2"/>
          <w:sz w:val="18"/>
        </w:rPr>
        <w:t xml:space="preserve"> </w:t>
      </w:r>
      <w:r>
        <w:rPr>
          <w:i/>
          <w:color w:val="0056A2"/>
          <w:sz w:val="18"/>
          <w:u w:val="single" w:color="0055A1"/>
        </w:rPr>
        <w:t>2025-26_IRB#NOT-2025-27</w:t>
      </w:r>
      <w:r>
        <w:rPr>
          <w:color w:val="231F20"/>
          <w:sz w:val="18"/>
        </w:rPr>
        <w:t xml:space="preserve">. Also, see the instructions for </w:t>
      </w:r>
      <w:r>
        <w:rPr>
          <w:i/>
          <w:color w:val="0056A2"/>
          <w:sz w:val="18"/>
          <w:u w:val="single" w:color="0055A1"/>
        </w:rPr>
        <w:t>line</w:t>
      </w:r>
      <w:r>
        <w:rPr>
          <w:i/>
          <w:color w:val="0056A2"/>
          <w:spacing w:val="-3"/>
          <w:sz w:val="18"/>
          <w:u w:val="single" w:color="0055A1"/>
        </w:rPr>
        <w:t xml:space="preserve"> </w:t>
      </w:r>
      <w:r>
        <w:rPr>
          <w:i/>
          <w:color w:val="0056A2"/>
          <w:sz w:val="18"/>
          <w:u w:val="single" w:color="0055A1"/>
        </w:rPr>
        <w:t>34</w:t>
      </w:r>
      <w:r>
        <w:rPr>
          <w:color w:val="231F20"/>
          <w:sz w:val="18"/>
        </w:rPr>
        <w:t>.</w:t>
      </w:r>
    </w:p>
    <w:p w:rsidR="003C6E52" w:rsidRDefault="0006039B">
      <w:pPr>
        <w:pStyle w:val="Textkrper"/>
        <w:spacing w:before="93" w:line="237" w:lineRule="auto"/>
      </w:pPr>
      <w:r>
        <w:rPr>
          <w:b/>
          <w:color w:val="231F20"/>
        </w:rPr>
        <w:t>Electronic payments.</w:t>
      </w:r>
      <w:r>
        <w:rPr>
          <w:b/>
          <w:color w:val="231F20"/>
          <w:spacing w:val="40"/>
        </w:rPr>
        <w:t xml:space="preserve"> </w:t>
      </w:r>
      <w:r>
        <w:rPr>
          <w:color w:val="231F20"/>
        </w:rPr>
        <w:t>If the corporation has access to U.S. banking</w:t>
      </w:r>
      <w:r>
        <w:rPr>
          <w:color w:val="231F20"/>
          <w:spacing w:val="-13"/>
        </w:rPr>
        <w:t xml:space="preserve"> </w:t>
      </w:r>
      <w:r>
        <w:rPr>
          <w:color w:val="231F20"/>
        </w:rPr>
        <w:t>services</w:t>
      </w:r>
      <w:r>
        <w:rPr>
          <w:color w:val="231F20"/>
          <w:spacing w:val="-12"/>
        </w:rPr>
        <w:t xml:space="preserve"> </w:t>
      </w:r>
      <w:r>
        <w:rPr>
          <w:color w:val="231F20"/>
        </w:rPr>
        <w:t>or</w:t>
      </w:r>
      <w:r>
        <w:rPr>
          <w:color w:val="231F20"/>
          <w:spacing w:val="-13"/>
        </w:rPr>
        <w:t xml:space="preserve"> </w:t>
      </w:r>
      <w:r>
        <w:rPr>
          <w:color w:val="231F20"/>
        </w:rPr>
        <w:t>electronic</w:t>
      </w:r>
      <w:r>
        <w:rPr>
          <w:color w:val="231F20"/>
          <w:spacing w:val="-12"/>
        </w:rPr>
        <w:t xml:space="preserve"> </w:t>
      </w:r>
      <w:r>
        <w:rPr>
          <w:color w:val="231F20"/>
        </w:rPr>
        <w:t>payment</w:t>
      </w:r>
      <w:r>
        <w:rPr>
          <w:color w:val="231F20"/>
          <w:spacing w:val="-13"/>
        </w:rPr>
        <w:t xml:space="preserve"> </w:t>
      </w:r>
      <w:r>
        <w:rPr>
          <w:color w:val="231F20"/>
        </w:rPr>
        <w:t>systems,</w:t>
      </w:r>
      <w:r>
        <w:rPr>
          <w:color w:val="231F20"/>
          <w:spacing w:val="-13"/>
        </w:rPr>
        <w:t xml:space="preserve"> </w:t>
      </w:r>
      <w:r>
        <w:rPr>
          <w:color w:val="231F20"/>
        </w:rPr>
        <w:t>it</w:t>
      </w:r>
      <w:r>
        <w:rPr>
          <w:color w:val="231F20"/>
          <w:spacing w:val="-12"/>
        </w:rPr>
        <w:t xml:space="preserve"> </w:t>
      </w:r>
      <w:r>
        <w:rPr>
          <w:color w:val="231F20"/>
        </w:rPr>
        <w:t>should</w:t>
      </w:r>
      <w:r>
        <w:rPr>
          <w:color w:val="231F20"/>
          <w:spacing w:val="-13"/>
        </w:rPr>
        <w:t xml:space="preserve"> </w:t>
      </w:r>
      <w:r>
        <w:rPr>
          <w:color w:val="231F20"/>
        </w:rPr>
        <w:t>use direct deposit for any refunds and pay electronically for any payments, whenever possible.</w:t>
      </w:r>
    </w:p>
    <w:p w:rsidR="003C6E52" w:rsidRDefault="0006039B">
      <w:pPr>
        <w:pStyle w:val="Textkrper"/>
        <w:spacing w:before="217" w:line="237" w:lineRule="auto"/>
        <w:ind w:left="119" w:right="169" w:firstLine="180"/>
      </w:pPr>
      <w:r>
        <w:br w:type="column"/>
      </w:r>
      <w:r>
        <w:rPr>
          <w:b/>
          <w:i/>
          <w:color w:val="231F20"/>
        </w:rPr>
        <w:t>Direct deposit.</w:t>
      </w:r>
      <w:r>
        <w:rPr>
          <w:b/>
          <w:i/>
          <w:color w:val="231F20"/>
          <w:spacing w:val="40"/>
        </w:rPr>
        <w:t xml:space="preserve"> </w:t>
      </w:r>
      <w:r>
        <w:rPr>
          <w:color w:val="231F20"/>
        </w:rPr>
        <w:t>Direct deposit fields have been added onto the form on lines 37c, 37d, and 37e. If there is an overpayment on</w:t>
      </w:r>
      <w:r>
        <w:rPr>
          <w:color w:val="231F20"/>
          <w:spacing w:val="-2"/>
        </w:rPr>
        <w:t xml:space="preserve"> </w:t>
      </w:r>
      <w:r>
        <w:rPr>
          <w:color w:val="231F20"/>
        </w:rPr>
        <w:t>line</w:t>
      </w:r>
      <w:r>
        <w:rPr>
          <w:color w:val="231F20"/>
          <w:spacing w:val="-2"/>
        </w:rPr>
        <w:t xml:space="preserve"> </w:t>
      </w:r>
      <w:r>
        <w:rPr>
          <w:color w:val="231F20"/>
        </w:rPr>
        <w:t>36,</w:t>
      </w:r>
      <w:r>
        <w:rPr>
          <w:color w:val="231F20"/>
          <w:spacing w:val="-2"/>
        </w:rPr>
        <w:t xml:space="preserve"> </w:t>
      </w:r>
      <w:r>
        <w:rPr>
          <w:color w:val="231F20"/>
        </w:rPr>
        <w:t>enter</w:t>
      </w:r>
      <w:r>
        <w:rPr>
          <w:color w:val="231F20"/>
          <w:spacing w:val="-2"/>
        </w:rPr>
        <w:t xml:space="preserve"> </w:t>
      </w:r>
      <w:r>
        <w:rPr>
          <w:color w:val="231F20"/>
        </w:rPr>
        <w:t>the</w:t>
      </w:r>
      <w:r>
        <w:rPr>
          <w:color w:val="231F20"/>
          <w:spacing w:val="-2"/>
        </w:rPr>
        <w:t xml:space="preserve"> </w:t>
      </w:r>
      <w:r>
        <w:rPr>
          <w:color w:val="231F20"/>
        </w:rPr>
        <w:t>amount</w:t>
      </w:r>
      <w:r>
        <w:rPr>
          <w:color w:val="231F20"/>
          <w:spacing w:val="-2"/>
        </w:rPr>
        <w:t xml:space="preserve"> </w:t>
      </w:r>
      <w:r>
        <w:rPr>
          <w:color w:val="231F20"/>
        </w:rPr>
        <w:t>the</w:t>
      </w:r>
      <w:r>
        <w:rPr>
          <w:color w:val="231F20"/>
          <w:spacing w:val="-2"/>
        </w:rPr>
        <w:t xml:space="preserve"> </w:t>
      </w:r>
      <w:r>
        <w:rPr>
          <w:color w:val="231F20"/>
        </w:rPr>
        <w:t>corporation</w:t>
      </w:r>
      <w:r>
        <w:rPr>
          <w:color w:val="231F20"/>
          <w:spacing w:val="-2"/>
        </w:rPr>
        <w:t xml:space="preserve"> </w:t>
      </w:r>
      <w:r>
        <w:rPr>
          <w:color w:val="231F20"/>
        </w:rPr>
        <w:t>wants</w:t>
      </w:r>
      <w:r>
        <w:rPr>
          <w:color w:val="231F20"/>
          <w:spacing w:val="-2"/>
        </w:rPr>
        <w:t xml:space="preserve"> </w:t>
      </w:r>
      <w:r>
        <w:rPr>
          <w:color w:val="231F20"/>
        </w:rPr>
        <w:t>refunded</w:t>
      </w:r>
      <w:r>
        <w:rPr>
          <w:color w:val="231F20"/>
          <w:spacing w:val="-2"/>
        </w:rPr>
        <w:t xml:space="preserve"> </w:t>
      </w:r>
      <w:r>
        <w:rPr>
          <w:color w:val="231F20"/>
        </w:rPr>
        <w:t>on line 37b and complete the direct deposit information on lines 37c, 37d, and 37e. Instead of a direct deposit of the corporation’s refund, it can still choose to have all or part of the overpayment</w:t>
      </w:r>
      <w:r>
        <w:rPr>
          <w:color w:val="231F20"/>
          <w:spacing w:val="-13"/>
        </w:rPr>
        <w:t xml:space="preserve"> </w:t>
      </w:r>
      <w:r>
        <w:rPr>
          <w:color w:val="231F20"/>
        </w:rPr>
        <w:t>credited</w:t>
      </w:r>
      <w:r>
        <w:rPr>
          <w:color w:val="231F20"/>
          <w:spacing w:val="-12"/>
        </w:rPr>
        <w:t xml:space="preserve"> </w:t>
      </w:r>
      <w:r>
        <w:rPr>
          <w:color w:val="231F20"/>
        </w:rPr>
        <w:t>to</w:t>
      </w:r>
      <w:r>
        <w:rPr>
          <w:color w:val="231F20"/>
          <w:spacing w:val="-13"/>
        </w:rPr>
        <w:t xml:space="preserve"> </w:t>
      </w:r>
      <w:r>
        <w:rPr>
          <w:color w:val="231F20"/>
        </w:rPr>
        <w:t>next</w:t>
      </w:r>
      <w:r>
        <w:rPr>
          <w:color w:val="231F20"/>
          <w:spacing w:val="-12"/>
        </w:rPr>
        <w:t xml:space="preserve"> </w:t>
      </w:r>
      <w:r>
        <w:rPr>
          <w:color w:val="231F20"/>
        </w:rPr>
        <w:t>year’s</w:t>
      </w:r>
      <w:r>
        <w:rPr>
          <w:color w:val="231F20"/>
          <w:spacing w:val="-13"/>
        </w:rPr>
        <w:t xml:space="preserve"> </w:t>
      </w:r>
      <w:r>
        <w:rPr>
          <w:color w:val="231F20"/>
        </w:rPr>
        <w:t>estimated</w:t>
      </w:r>
      <w:r>
        <w:rPr>
          <w:color w:val="231F20"/>
          <w:spacing w:val="-13"/>
        </w:rPr>
        <w:t xml:space="preserve"> </w:t>
      </w:r>
      <w:r>
        <w:rPr>
          <w:color w:val="231F20"/>
        </w:rPr>
        <w:t>tax</w:t>
      </w:r>
      <w:r>
        <w:rPr>
          <w:color w:val="231F20"/>
          <w:spacing w:val="-12"/>
        </w:rPr>
        <w:t xml:space="preserve"> </w:t>
      </w:r>
      <w:r>
        <w:rPr>
          <w:color w:val="231F20"/>
        </w:rPr>
        <w:t>by</w:t>
      </w:r>
      <w:r>
        <w:rPr>
          <w:color w:val="231F20"/>
          <w:spacing w:val="-13"/>
        </w:rPr>
        <w:t xml:space="preserve"> </w:t>
      </w:r>
      <w:r>
        <w:rPr>
          <w:color w:val="231F20"/>
        </w:rPr>
        <w:t>completing line</w:t>
      </w:r>
      <w:r>
        <w:rPr>
          <w:color w:val="231F20"/>
          <w:spacing w:val="-9"/>
        </w:rPr>
        <w:t xml:space="preserve"> </w:t>
      </w:r>
      <w:r>
        <w:rPr>
          <w:color w:val="231F20"/>
        </w:rPr>
        <w:t>37a.</w:t>
      </w:r>
      <w:r>
        <w:rPr>
          <w:color w:val="231F20"/>
          <w:spacing w:val="-9"/>
        </w:rPr>
        <w:t xml:space="preserve"> </w:t>
      </w:r>
      <w:r>
        <w:rPr>
          <w:color w:val="231F20"/>
        </w:rPr>
        <w:t>See</w:t>
      </w:r>
      <w:r>
        <w:rPr>
          <w:color w:val="231F20"/>
          <w:spacing w:val="-8"/>
        </w:rPr>
        <w:t xml:space="preserve"> </w:t>
      </w:r>
      <w:r>
        <w:rPr>
          <w:i/>
          <w:color w:val="0056A2"/>
          <w:u w:val="single" w:color="0055A1"/>
        </w:rPr>
        <w:t>Line</w:t>
      </w:r>
      <w:r>
        <w:rPr>
          <w:i/>
          <w:color w:val="0056A2"/>
          <w:spacing w:val="-9"/>
          <w:u w:val="single" w:color="0055A1"/>
        </w:rPr>
        <w:t xml:space="preserve"> </w:t>
      </w:r>
      <w:r>
        <w:rPr>
          <w:i/>
          <w:color w:val="0056A2"/>
          <w:u w:val="single" w:color="0055A1"/>
        </w:rPr>
        <w:t>36.</w:t>
      </w:r>
      <w:r>
        <w:rPr>
          <w:i/>
          <w:color w:val="0056A2"/>
          <w:spacing w:val="-9"/>
          <w:u w:val="single" w:color="0055A1"/>
        </w:rPr>
        <w:t xml:space="preserve"> </w:t>
      </w:r>
      <w:r>
        <w:rPr>
          <w:i/>
          <w:color w:val="0056A2"/>
          <w:u w:val="single" w:color="0055A1"/>
        </w:rPr>
        <w:t>Overpayment</w:t>
      </w:r>
      <w:r>
        <w:rPr>
          <w:color w:val="231F20"/>
        </w:rPr>
        <w:t>,</w:t>
      </w:r>
      <w:r>
        <w:rPr>
          <w:color w:val="231F20"/>
          <w:spacing w:val="-9"/>
        </w:rPr>
        <w:t xml:space="preserve"> </w:t>
      </w:r>
      <w:r>
        <w:rPr>
          <w:color w:val="231F20"/>
        </w:rPr>
        <w:t>later,</w:t>
      </w:r>
      <w:r>
        <w:rPr>
          <w:color w:val="231F20"/>
          <w:spacing w:val="-9"/>
        </w:rPr>
        <w:t xml:space="preserve"> </w:t>
      </w:r>
      <w:r>
        <w:rPr>
          <w:color w:val="231F20"/>
        </w:rPr>
        <w:t>for</w:t>
      </w:r>
      <w:r>
        <w:rPr>
          <w:color w:val="231F20"/>
          <w:spacing w:val="-9"/>
        </w:rPr>
        <w:t xml:space="preserve"> </w:t>
      </w:r>
      <w:r>
        <w:rPr>
          <w:color w:val="231F20"/>
        </w:rPr>
        <w:t>more</w:t>
      </w:r>
      <w:r>
        <w:rPr>
          <w:color w:val="231F20"/>
          <w:spacing w:val="-9"/>
        </w:rPr>
        <w:t xml:space="preserve"> </w:t>
      </w:r>
      <w:r>
        <w:rPr>
          <w:color w:val="231F20"/>
        </w:rPr>
        <w:t>information.</w:t>
      </w:r>
    </w:p>
    <w:p w:rsidR="003C6E52" w:rsidRDefault="0006039B">
      <w:pPr>
        <w:spacing w:before="13" w:line="237" w:lineRule="auto"/>
        <w:ind w:left="119" w:right="169" w:firstLine="180"/>
        <w:rPr>
          <w:sz w:val="18"/>
        </w:rPr>
      </w:pPr>
      <w:r>
        <w:rPr>
          <w:b/>
          <w:i/>
          <w:color w:val="231F20"/>
          <w:sz w:val="18"/>
        </w:rPr>
        <w:t>Making a payment.</w:t>
      </w:r>
      <w:r>
        <w:rPr>
          <w:b/>
          <w:i/>
          <w:color w:val="231F20"/>
          <w:spacing w:val="80"/>
          <w:sz w:val="18"/>
        </w:rPr>
        <w:t xml:space="preserve"> </w:t>
      </w:r>
      <w:r>
        <w:rPr>
          <w:color w:val="231F20"/>
          <w:sz w:val="18"/>
        </w:rPr>
        <w:t>If</w:t>
      </w:r>
      <w:r>
        <w:rPr>
          <w:color w:val="231F20"/>
          <w:spacing w:val="-2"/>
          <w:sz w:val="18"/>
        </w:rPr>
        <w:t xml:space="preserve"> </w:t>
      </w:r>
      <w:r>
        <w:rPr>
          <w:color w:val="231F20"/>
          <w:sz w:val="18"/>
        </w:rPr>
        <w:t>there</w:t>
      </w:r>
      <w:r>
        <w:rPr>
          <w:color w:val="231F20"/>
          <w:spacing w:val="-2"/>
          <w:sz w:val="18"/>
        </w:rPr>
        <w:t xml:space="preserve"> </w:t>
      </w:r>
      <w:r>
        <w:rPr>
          <w:color w:val="231F20"/>
          <w:sz w:val="18"/>
        </w:rPr>
        <w:t>is</w:t>
      </w:r>
      <w:r>
        <w:rPr>
          <w:color w:val="231F20"/>
          <w:spacing w:val="-2"/>
          <w:sz w:val="18"/>
        </w:rPr>
        <w:t xml:space="preserve"> </w:t>
      </w:r>
      <w:r>
        <w:rPr>
          <w:color w:val="231F20"/>
          <w:sz w:val="18"/>
        </w:rPr>
        <w:t>a</w:t>
      </w:r>
      <w:r>
        <w:rPr>
          <w:color w:val="231F20"/>
          <w:spacing w:val="-2"/>
          <w:sz w:val="18"/>
        </w:rPr>
        <w:t xml:space="preserve"> </w:t>
      </w:r>
      <w:r>
        <w:rPr>
          <w:color w:val="231F20"/>
          <w:sz w:val="18"/>
        </w:rPr>
        <w:t>balance</w:t>
      </w:r>
      <w:r>
        <w:rPr>
          <w:color w:val="231F20"/>
          <w:spacing w:val="-2"/>
          <w:sz w:val="18"/>
        </w:rPr>
        <w:t xml:space="preserve"> </w:t>
      </w:r>
      <w:r>
        <w:rPr>
          <w:color w:val="231F20"/>
          <w:sz w:val="18"/>
        </w:rPr>
        <w:t>due</w:t>
      </w:r>
      <w:r>
        <w:rPr>
          <w:color w:val="231F20"/>
          <w:spacing w:val="-2"/>
          <w:sz w:val="18"/>
        </w:rPr>
        <w:t xml:space="preserve"> </w:t>
      </w:r>
      <w:r>
        <w:rPr>
          <w:color w:val="231F20"/>
          <w:sz w:val="18"/>
        </w:rPr>
        <w:t>on</w:t>
      </w:r>
      <w:r>
        <w:rPr>
          <w:color w:val="231F20"/>
          <w:spacing w:val="-2"/>
          <w:sz w:val="18"/>
        </w:rPr>
        <w:t xml:space="preserve"> </w:t>
      </w:r>
      <w:r>
        <w:rPr>
          <w:color w:val="231F20"/>
          <w:sz w:val="18"/>
        </w:rPr>
        <w:t>line</w:t>
      </w:r>
      <w:r>
        <w:rPr>
          <w:color w:val="231F20"/>
          <w:spacing w:val="-2"/>
          <w:sz w:val="18"/>
        </w:rPr>
        <w:t xml:space="preserve"> </w:t>
      </w:r>
      <w:r>
        <w:rPr>
          <w:color w:val="231F20"/>
          <w:sz w:val="18"/>
        </w:rPr>
        <w:t>35,</w:t>
      </w:r>
      <w:r>
        <w:rPr>
          <w:color w:val="231F20"/>
          <w:spacing w:val="-2"/>
          <w:sz w:val="18"/>
        </w:rPr>
        <w:t xml:space="preserve"> </w:t>
      </w:r>
      <w:r>
        <w:rPr>
          <w:color w:val="231F20"/>
          <w:sz w:val="18"/>
        </w:rPr>
        <w:t xml:space="preserve">go </w:t>
      </w:r>
      <w:r>
        <w:rPr>
          <w:color w:val="231F20"/>
          <w:spacing w:val="-2"/>
          <w:sz w:val="18"/>
        </w:rPr>
        <w:t>to</w:t>
      </w:r>
      <w:r>
        <w:rPr>
          <w:color w:val="231F20"/>
          <w:spacing w:val="-6"/>
          <w:sz w:val="18"/>
        </w:rPr>
        <w:t xml:space="preserve"> </w:t>
      </w:r>
      <w:r>
        <w:rPr>
          <w:i/>
          <w:color w:val="0056A2"/>
          <w:spacing w:val="-2"/>
          <w:sz w:val="18"/>
          <w:u w:val="single" w:color="0055A1"/>
        </w:rPr>
        <w:t>IRS.gov/Payments</w:t>
      </w:r>
      <w:r>
        <w:rPr>
          <w:i/>
          <w:color w:val="0056A2"/>
          <w:spacing w:val="-6"/>
          <w:sz w:val="18"/>
        </w:rPr>
        <w:t xml:space="preserve"> </w:t>
      </w:r>
      <w:r>
        <w:rPr>
          <w:color w:val="231F20"/>
          <w:spacing w:val="-2"/>
          <w:sz w:val="18"/>
        </w:rPr>
        <w:t>for</w:t>
      </w:r>
      <w:r>
        <w:rPr>
          <w:color w:val="231F20"/>
          <w:spacing w:val="-6"/>
          <w:sz w:val="18"/>
        </w:rPr>
        <w:t xml:space="preserve"> </w:t>
      </w:r>
      <w:r>
        <w:rPr>
          <w:color w:val="231F20"/>
          <w:spacing w:val="-2"/>
          <w:sz w:val="18"/>
        </w:rPr>
        <w:t>information</w:t>
      </w:r>
      <w:r>
        <w:rPr>
          <w:color w:val="231F20"/>
          <w:spacing w:val="-6"/>
          <w:sz w:val="18"/>
        </w:rPr>
        <w:t xml:space="preserve"> </w:t>
      </w:r>
      <w:r>
        <w:rPr>
          <w:color w:val="231F20"/>
          <w:spacing w:val="-2"/>
          <w:sz w:val="18"/>
        </w:rPr>
        <w:t>on</w:t>
      </w:r>
      <w:r>
        <w:rPr>
          <w:color w:val="231F20"/>
          <w:spacing w:val="-6"/>
          <w:sz w:val="18"/>
        </w:rPr>
        <w:t xml:space="preserve"> </w:t>
      </w:r>
      <w:r>
        <w:rPr>
          <w:color w:val="231F20"/>
          <w:spacing w:val="-2"/>
          <w:sz w:val="18"/>
        </w:rPr>
        <w:t>how</w:t>
      </w:r>
      <w:r>
        <w:rPr>
          <w:color w:val="231F20"/>
          <w:spacing w:val="-6"/>
          <w:sz w:val="18"/>
        </w:rPr>
        <w:t xml:space="preserve"> </w:t>
      </w:r>
      <w:r>
        <w:rPr>
          <w:color w:val="231F20"/>
          <w:spacing w:val="-2"/>
          <w:sz w:val="18"/>
        </w:rPr>
        <w:t>to</w:t>
      </w:r>
      <w:r>
        <w:rPr>
          <w:color w:val="231F20"/>
          <w:spacing w:val="-6"/>
          <w:sz w:val="18"/>
        </w:rPr>
        <w:t xml:space="preserve"> </w:t>
      </w:r>
      <w:r>
        <w:rPr>
          <w:color w:val="231F20"/>
          <w:spacing w:val="-2"/>
          <w:sz w:val="18"/>
        </w:rPr>
        <w:t>make</w:t>
      </w:r>
      <w:r>
        <w:rPr>
          <w:color w:val="231F20"/>
          <w:spacing w:val="-6"/>
          <w:sz w:val="18"/>
        </w:rPr>
        <w:t xml:space="preserve"> </w:t>
      </w:r>
      <w:r>
        <w:rPr>
          <w:color w:val="231F20"/>
          <w:spacing w:val="-2"/>
          <w:sz w:val="18"/>
        </w:rPr>
        <w:t>a</w:t>
      </w:r>
      <w:r>
        <w:rPr>
          <w:color w:val="231F20"/>
          <w:spacing w:val="-6"/>
          <w:sz w:val="18"/>
        </w:rPr>
        <w:t xml:space="preserve"> </w:t>
      </w:r>
      <w:r>
        <w:rPr>
          <w:color w:val="231F20"/>
          <w:spacing w:val="-2"/>
          <w:sz w:val="18"/>
        </w:rPr>
        <w:t xml:space="preserve">payment. </w:t>
      </w:r>
      <w:r>
        <w:rPr>
          <w:color w:val="231F20"/>
          <w:sz w:val="18"/>
        </w:rPr>
        <w:t xml:space="preserve">See </w:t>
      </w:r>
      <w:r>
        <w:rPr>
          <w:i/>
          <w:color w:val="0056A2"/>
          <w:sz w:val="18"/>
          <w:u w:val="single" w:color="0055A1"/>
        </w:rPr>
        <w:t>Tax Payments</w:t>
      </w:r>
      <w:r>
        <w:rPr>
          <w:i/>
          <w:color w:val="0056A2"/>
          <w:sz w:val="18"/>
        </w:rPr>
        <w:t xml:space="preserve"> </w:t>
      </w:r>
      <w:r>
        <w:rPr>
          <w:color w:val="231F20"/>
          <w:sz w:val="18"/>
        </w:rPr>
        <w:t xml:space="preserve">and the instructions for </w:t>
      </w:r>
      <w:r>
        <w:rPr>
          <w:i/>
          <w:color w:val="0056A2"/>
          <w:sz w:val="18"/>
          <w:u w:val="single" w:color="0055A1"/>
        </w:rPr>
        <w:t>Line 35. Amount</w:t>
      </w:r>
      <w:r>
        <w:rPr>
          <w:i/>
          <w:color w:val="0056A2"/>
          <w:sz w:val="18"/>
        </w:rPr>
        <w:t xml:space="preserve"> </w:t>
      </w:r>
      <w:r>
        <w:rPr>
          <w:i/>
          <w:color w:val="0056A2"/>
          <w:sz w:val="18"/>
          <w:u w:val="single" w:color="0055A1"/>
        </w:rPr>
        <w:t>Owed</w:t>
      </w:r>
      <w:r>
        <w:rPr>
          <w:color w:val="231F20"/>
          <w:sz w:val="18"/>
        </w:rPr>
        <w:t>, later, for more details.</w:t>
      </w:r>
    </w:p>
    <w:p w:rsidR="003C6E52" w:rsidRDefault="0006039B">
      <w:pPr>
        <w:pStyle w:val="Textkrper"/>
        <w:spacing w:before="96" w:line="237" w:lineRule="auto"/>
        <w:ind w:left="119" w:right="121"/>
      </w:pPr>
      <w:r>
        <w:rPr>
          <w:b/>
          <w:color w:val="231F20"/>
        </w:rPr>
        <w:t>Certain qualified sound recording productions.</w:t>
      </w:r>
      <w:r>
        <w:rPr>
          <w:b/>
          <w:color w:val="231F20"/>
          <w:spacing w:val="40"/>
        </w:rPr>
        <w:t xml:space="preserve"> </w:t>
      </w:r>
      <w:r>
        <w:rPr>
          <w:color w:val="231F20"/>
        </w:rPr>
        <w:t>P.L.</w:t>
      </w:r>
      <w:r>
        <w:rPr>
          <w:color w:val="231F20"/>
          <w:spacing w:val="-3"/>
        </w:rPr>
        <w:t xml:space="preserve"> </w:t>
      </w:r>
      <w:r>
        <w:rPr>
          <w:color w:val="231F20"/>
        </w:rPr>
        <w:t>119-21 amends section 181 to include qualified sound recording production costs as an elective expense deduction. A corporation can elect to deduct certain costs of qualified sound recording</w:t>
      </w:r>
      <w:r>
        <w:rPr>
          <w:color w:val="231F20"/>
          <w:spacing w:val="-13"/>
        </w:rPr>
        <w:t xml:space="preserve"> </w:t>
      </w:r>
      <w:r>
        <w:rPr>
          <w:color w:val="231F20"/>
        </w:rPr>
        <w:t>productions</w:t>
      </w:r>
      <w:r>
        <w:rPr>
          <w:color w:val="231F20"/>
          <w:spacing w:val="-12"/>
        </w:rPr>
        <w:t xml:space="preserve"> </w:t>
      </w:r>
      <w:r>
        <w:rPr>
          <w:color w:val="231F20"/>
        </w:rPr>
        <w:t>that</w:t>
      </w:r>
      <w:r>
        <w:rPr>
          <w:color w:val="231F20"/>
          <w:spacing w:val="-13"/>
        </w:rPr>
        <w:t xml:space="preserve"> </w:t>
      </w:r>
      <w:r>
        <w:rPr>
          <w:color w:val="231F20"/>
        </w:rPr>
        <w:t>commence</w:t>
      </w:r>
      <w:r>
        <w:rPr>
          <w:color w:val="231F20"/>
          <w:spacing w:val="-11"/>
        </w:rPr>
        <w:t xml:space="preserve"> </w:t>
      </w:r>
      <w:r>
        <w:rPr>
          <w:color w:val="231F20"/>
        </w:rPr>
        <w:t>before</w:t>
      </w:r>
      <w:r>
        <w:rPr>
          <w:color w:val="231F20"/>
          <w:spacing w:val="-13"/>
        </w:rPr>
        <w:t xml:space="preserve"> </w:t>
      </w:r>
      <w:r>
        <w:rPr>
          <w:color w:val="231F20"/>
        </w:rPr>
        <w:t>January</w:t>
      </w:r>
      <w:r>
        <w:rPr>
          <w:color w:val="231F20"/>
          <w:spacing w:val="-12"/>
        </w:rPr>
        <w:t xml:space="preserve"> </w:t>
      </w:r>
      <w:r>
        <w:rPr>
          <w:color w:val="231F20"/>
        </w:rPr>
        <w:t>1,</w:t>
      </w:r>
      <w:r>
        <w:rPr>
          <w:color w:val="231F20"/>
          <w:spacing w:val="-13"/>
        </w:rPr>
        <w:t xml:space="preserve"> </w:t>
      </w:r>
      <w:r>
        <w:rPr>
          <w:color w:val="231F20"/>
        </w:rPr>
        <w:t>2026,</w:t>
      </w:r>
      <w:r>
        <w:rPr>
          <w:color w:val="231F20"/>
          <w:spacing w:val="-12"/>
        </w:rPr>
        <w:t xml:space="preserve"> </w:t>
      </w:r>
      <w:r>
        <w:rPr>
          <w:color w:val="231F20"/>
        </w:rPr>
        <w:t>in tax years ending after July 4, 2025. Also, qualified sound recording productions are eligible for the special depreciation allowance under section 168(k) if they commence in tax years ending</w:t>
      </w:r>
      <w:r>
        <w:rPr>
          <w:color w:val="231F20"/>
          <w:spacing w:val="-7"/>
        </w:rPr>
        <w:t xml:space="preserve"> </w:t>
      </w:r>
      <w:r>
        <w:rPr>
          <w:color w:val="231F20"/>
        </w:rPr>
        <w:t>after</w:t>
      </w:r>
      <w:r>
        <w:rPr>
          <w:color w:val="231F20"/>
          <w:spacing w:val="-7"/>
        </w:rPr>
        <w:t xml:space="preserve"> </w:t>
      </w:r>
      <w:r>
        <w:rPr>
          <w:color w:val="231F20"/>
        </w:rPr>
        <w:t>July</w:t>
      </w:r>
      <w:r>
        <w:rPr>
          <w:color w:val="231F20"/>
          <w:spacing w:val="-6"/>
        </w:rPr>
        <w:t xml:space="preserve"> </w:t>
      </w:r>
      <w:r>
        <w:rPr>
          <w:color w:val="231F20"/>
        </w:rPr>
        <w:t>4,</w:t>
      </w:r>
      <w:r>
        <w:rPr>
          <w:color w:val="231F20"/>
          <w:spacing w:val="-7"/>
        </w:rPr>
        <w:t xml:space="preserve"> </w:t>
      </w:r>
      <w:r>
        <w:rPr>
          <w:color w:val="231F20"/>
        </w:rPr>
        <w:t>2025.</w:t>
      </w:r>
      <w:r>
        <w:rPr>
          <w:color w:val="231F20"/>
          <w:spacing w:val="-7"/>
        </w:rPr>
        <w:t xml:space="preserve"> </w:t>
      </w:r>
      <w:r>
        <w:rPr>
          <w:color w:val="231F20"/>
        </w:rPr>
        <w:t>Qualified</w:t>
      </w:r>
      <w:r>
        <w:rPr>
          <w:color w:val="231F20"/>
          <w:spacing w:val="-7"/>
        </w:rPr>
        <w:t xml:space="preserve"> </w:t>
      </w:r>
      <w:r>
        <w:rPr>
          <w:color w:val="231F20"/>
        </w:rPr>
        <w:t>sound</w:t>
      </w:r>
      <w:r>
        <w:rPr>
          <w:color w:val="231F20"/>
          <w:spacing w:val="-7"/>
        </w:rPr>
        <w:t xml:space="preserve"> </w:t>
      </w:r>
      <w:r>
        <w:rPr>
          <w:color w:val="231F20"/>
        </w:rPr>
        <w:t>recording</w:t>
      </w:r>
      <w:r>
        <w:rPr>
          <w:color w:val="231F20"/>
          <w:spacing w:val="-7"/>
        </w:rPr>
        <w:t xml:space="preserve"> </w:t>
      </w:r>
      <w:r>
        <w:rPr>
          <w:color w:val="231F20"/>
        </w:rPr>
        <w:t>productions acquired after January 19, 2025, are eligible for 100% special allowance</w:t>
      </w:r>
      <w:r>
        <w:rPr>
          <w:color w:val="231F20"/>
          <w:spacing w:val="-9"/>
        </w:rPr>
        <w:t xml:space="preserve"> </w:t>
      </w:r>
      <w:r>
        <w:rPr>
          <w:color w:val="231F20"/>
        </w:rPr>
        <w:t>depreciation</w:t>
      </w:r>
      <w:r>
        <w:rPr>
          <w:color w:val="231F20"/>
          <w:spacing w:val="-9"/>
        </w:rPr>
        <w:t xml:space="preserve"> </w:t>
      </w:r>
      <w:r>
        <w:rPr>
          <w:color w:val="231F20"/>
        </w:rPr>
        <w:t>under</w:t>
      </w:r>
      <w:r>
        <w:rPr>
          <w:color w:val="231F20"/>
          <w:spacing w:val="-9"/>
        </w:rPr>
        <w:t xml:space="preserve"> </w:t>
      </w:r>
      <w:r>
        <w:rPr>
          <w:color w:val="231F20"/>
        </w:rPr>
        <w:t>the</w:t>
      </w:r>
      <w:r>
        <w:rPr>
          <w:color w:val="231F20"/>
          <w:spacing w:val="-9"/>
        </w:rPr>
        <w:t xml:space="preserve"> </w:t>
      </w:r>
      <w:r>
        <w:rPr>
          <w:color w:val="231F20"/>
        </w:rPr>
        <w:t>amendments</w:t>
      </w:r>
      <w:r>
        <w:rPr>
          <w:color w:val="231F20"/>
          <w:spacing w:val="-9"/>
        </w:rPr>
        <w:t xml:space="preserve"> </w:t>
      </w:r>
      <w:r>
        <w:rPr>
          <w:color w:val="231F20"/>
        </w:rPr>
        <w:t>to</w:t>
      </w:r>
      <w:r>
        <w:rPr>
          <w:color w:val="231F20"/>
          <w:spacing w:val="-9"/>
        </w:rPr>
        <w:t xml:space="preserve"> </w:t>
      </w:r>
      <w:r>
        <w:rPr>
          <w:color w:val="231F20"/>
        </w:rPr>
        <w:t>section</w:t>
      </w:r>
      <w:r>
        <w:rPr>
          <w:color w:val="231F20"/>
          <w:spacing w:val="-9"/>
        </w:rPr>
        <w:t xml:space="preserve"> </w:t>
      </w:r>
      <w:r>
        <w:rPr>
          <w:color w:val="231F20"/>
        </w:rPr>
        <w:t>168(k) by P.L. 119-21. Qualified sound recording productions acquired before January 20, 2025, and commencing in tax years ending after July 4</w:t>
      </w:r>
      <w:r>
        <w:rPr>
          <w:color w:val="231F20"/>
        </w:rPr>
        <w:t>, 2025, are also eligible for the special depreciation allowance at the applicable phased down percentage rates under section 168(k)(6). See sections 181 and 168(k).</w:t>
      </w:r>
    </w:p>
    <w:p w:rsidR="003C6E52" w:rsidRDefault="0006039B">
      <w:pPr>
        <w:pStyle w:val="Textkrper"/>
        <w:spacing w:before="86" w:line="237" w:lineRule="auto"/>
        <w:ind w:left="119" w:right="133"/>
      </w:pPr>
      <w:r>
        <w:rPr>
          <w:b/>
          <w:color w:val="231F20"/>
        </w:rPr>
        <w:t>Domestic research and experimental expenditures.</w:t>
      </w:r>
      <w:r>
        <w:rPr>
          <w:b/>
          <w:color w:val="231F20"/>
          <w:spacing w:val="80"/>
        </w:rPr>
        <w:t xml:space="preserve"> </w:t>
      </w:r>
      <w:r>
        <w:rPr>
          <w:color w:val="231F20"/>
        </w:rPr>
        <w:t>P.L. 119-21 adds new section 174A to the Internal Revenue Code. Section 174A(a) allows corporations to deduct amounts paid or incurred</w:t>
      </w:r>
      <w:r>
        <w:rPr>
          <w:color w:val="231F20"/>
          <w:spacing w:val="-13"/>
        </w:rPr>
        <w:t xml:space="preserve"> </w:t>
      </w:r>
      <w:r>
        <w:rPr>
          <w:color w:val="231F20"/>
        </w:rPr>
        <w:t>for</w:t>
      </w:r>
      <w:r>
        <w:rPr>
          <w:color w:val="231F20"/>
          <w:spacing w:val="-12"/>
        </w:rPr>
        <w:t xml:space="preserve"> </w:t>
      </w:r>
      <w:r>
        <w:rPr>
          <w:color w:val="231F20"/>
        </w:rPr>
        <w:t>domestic</w:t>
      </w:r>
      <w:r>
        <w:rPr>
          <w:color w:val="231F20"/>
          <w:spacing w:val="-13"/>
        </w:rPr>
        <w:t xml:space="preserve"> </w:t>
      </w:r>
      <w:r>
        <w:rPr>
          <w:color w:val="231F20"/>
        </w:rPr>
        <w:t>research</w:t>
      </w:r>
      <w:r>
        <w:rPr>
          <w:color w:val="231F20"/>
          <w:spacing w:val="-11"/>
        </w:rPr>
        <w:t xml:space="preserve"> </w:t>
      </w:r>
      <w:r>
        <w:rPr>
          <w:color w:val="231F20"/>
        </w:rPr>
        <w:t>and</w:t>
      </w:r>
      <w:r>
        <w:rPr>
          <w:color w:val="231F20"/>
          <w:spacing w:val="-13"/>
        </w:rPr>
        <w:t xml:space="preserve"> </w:t>
      </w:r>
      <w:r>
        <w:rPr>
          <w:color w:val="231F20"/>
        </w:rPr>
        <w:t>experimental</w:t>
      </w:r>
      <w:r>
        <w:rPr>
          <w:color w:val="231F20"/>
          <w:spacing w:val="-12"/>
        </w:rPr>
        <w:t xml:space="preserve"> </w:t>
      </w:r>
      <w:r>
        <w:rPr>
          <w:color w:val="231F20"/>
        </w:rPr>
        <w:t>expenditures</w:t>
      </w:r>
      <w:r>
        <w:rPr>
          <w:color w:val="231F20"/>
          <w:spacing w:val="-13"/>
        </w:rPr>
        <w:t xml:space="preserve"> </w:t>
      </w:r>
      <w:r>
        <w:rPr>
          <w:color w:val="231F20"/>
        </w:rPr>
        <w:t>in tax years beginning after December 31, 2024. Alternatively, under section 174A(c), a corporation may elect to charge such expenditures</w:t>
      </w:r>
      <w:r>
        <w:rPr>
          <w:color w:val="231F20"/>
          <w:spacing w:val="-6"/>
        </w:rPr>
        <w:t xml:space="preserve"> </w:t>
      </w:r>
      <w:r>
        <w:rPr>
          <w:color w:val="231F20"/>
        </w:rPr>
        <w:t>to</w:t>
      </w:r>
      <w:r>
        <w:rPr>
          <w:color w:val="231F20"/>
          <w:spacing w:val="-6"/>
        </w:rPr>
        <w:t xml:space="preserve"> </w:t>
      </w:r>
      <w:r>
        <w:rPr>
          <w:color w:val="231F20"/>
        </w:rPr>
        <w:t>capital</w:t>
      </w:r>
      <w:r>
        <w:rPr>
          <w:color w:val="231F20"/>
          <w:spacing w:val="-5"/>
        </w:rPr>
        <w:t xml:space="preserve"> </w:t>
      </w:r>
      <w:r>
        <w:rPr>
          <w:color w:val="231F20"/>
        </w:rPr>
        <w:t>account</w:t>
      </w:r>
      <w:r>
        <w:rPr>
          <w:color w:val="231F20"/>
          <w:spacing w:val="-6"/>
        </w:rPr>
        <w:t xml:space="preserve"> </w:t>
      </w:r>
      <w:r>
        <w:rPr>
          <w:color w:val="231F20"/>
        </w:rPr>
        <w:t>and</w:t>
      </w:r>
      <w:r>
        <w:rPr>
          <w:color w:val="231F20"/>
          <w:spacing w:val="-6"/>
        </w:rPr>
        <w:t xml:space="preserve"> </w:t>
      </w:r>
      <w:r>
        <w:rPr>
          <w:color w:val="231F20"/>
        </w:rPr>
        <w:t>amortize</w:t>
      </w:r>
      <w:r>
        <w:rPr>
          <w:color w:val="231F20"/>
          <w:spacing w:val="-6"/>
        </w:rPr>
        <w:t xml:space="preserve"> </w:t>
      </w:r>
      <w:r>
        <w:rPr>
          <w:color w:val="231F20"/>
        </w:rPr>
        <w:t>such</w:t>
      </w:r>
      <w:r>
        <w:rPr>
          <w:color w:val="231F20"/>
          <w:spacing w:val="-6"/>
        </w:rPr>
        <w:t xml:space="preserve"> </w:t>
      </w:r>
      <w:r>
        <w:rPr>
          <w:color w:val="231F20"/>
        </w:rPr>
        <w:t>expenditures ratably</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period</w:t>
      </w:r>
      <w:r>
        <w:rPr>
          <w:color w:val="231F20"/>
          <w:spacing w:val="-1"/>
        </w:rPr>
        <w:t xml:space="preserve"> </w:t>
      </w:r>
      <w:r>
        <w:rPr>
          <w:color w:val="231F20"/>
        </w:rPr>
        <w:t>of</w:t>
      </w:r>
      <w:r>
        <w:rPr>
          <w:color w:val="231F20"/>
          <w:spacing w:val="-1"/>
        </w:rPr>
        <w:t xml:space="preserve"> </w:t>
      </w:r>
      <w:r>
        <w:rPr>
          <w:color w:val="231F20"/>
        </w:rPr>
        <w:t>not less</w:t>
      </w:r>
      <w:r>
        <w:rPr>
          <w:color w:val="231F20"/>
          <w:spacing w:val="-1"/>
        </w:rPr>
        <w:t xml:space="preserve"> </w:t>
      </w:r>
      <w:r>
        <w:rPr>
          <w:color w:val="231F20"/>
        </w:rPr>
        <w:t>than</w:t>
      </w:r>
      <w:r>
        <w:rPr>
          <w:color w:val="231F20"/>
          <w:spacing w:val="-1"/>
        </w:rPr>
        <w:t xml:space="preserve"> </w:t>
      </w:r>
      <w:r>
        <w:rPr>
          <w:color w:val="231F20"/>
        </w:rPr>
        <w:t>60</w:t>
      </w:r>
      <w:r>
        <w:rPr>
          <w:color w:val="231F20"/>
          <w:spacing w:val="-1"/>
        </w:rPr>
        <w:t xml:space="preserve"> </w:t>
      </w:r>
      <w:r>
        <w:rPr>
          <w:color w:val="231F20"/>
        </w:rPr>
        <w:t>months,</w:t>
      </w:r>
      <w:r>
        <w:rPr>
          <w:color w:val="231F20"/>
          <w:spacing w:val="-1"/>
        </w:rPr>
        <w:t xml:space="preserve"> </w:t>
      </w:r>
      <w:r>
        <w:rPr>
          <w:color w:val="231F20"/>
        </w:rPr>
        <w:t>beginning</w:t>
      </w:r>
      <w:r>
        <w:rPr>
          <w:color w:val="231F20"/>
          <w:spacing w:val="-1"/>
        </w:rPr>
        <w:t xml:space="preserve"> </w:t>
      </w:r>
      <w:r>
        <w:rPr>
          <w:color w:val="231F20"/>
        </w:rPr>
        <w:t>with the month in which the corporation first realizes benefits from such expenditures. In addition, section 70302(f) of P.L. 119-21 provides</w:t>
      </w:r>
      <w:r>
        <w:rPr>
          <w:color w:val="231F20"/>
          <w:spacing w:val="-10"/>
        </w:rPr>
        <w:t xml:space="preserve"> </w:t>
      </w:r>
      <w:r>
        <w:rPr>
          <w:color w:val="231F20"/>
        </w:rPr>
        <w:t>corporations</w:t>
      </w:r>
      <w:r>
        <w:rPr>
          <w:color w:val="231F20"/>
          <w:spacing w:val="-10"/>
        </w:rPr>
        <w:t xml:space="preserve"> </w:t>
      </w:r>
      <w:r>
        <w:rPr>
          <w:color w:val="231F20"/>
        </w:rPr>
        <w:t>with</w:t>
      </w:r>
      <w:r>
        <w:rPr>
          <w:color w:val="231F20"/>
          <w:spacing w:val="-10"/>
        </w:rPr>
        <w:t xml:space="preserve"> </w:t>
      </w:r>
      <w:r>
        <w:rPr>
          <w:color w:val="231F20"/>
        </w:rPr>
        <w:t>various</w:t>
      </w:r>
      <w:r>
        <w:rPr>
          <w:color w:val="231F20"/>
          <w:spacing w:val="-10"/>
        </w:rPr>
        <w:t xml:space="preserve"> </w:t>
      </w:r>
      <w:r>
        <w:rPr>
          <w:color w:val="231F20"/>
        </w:rPr>
        <w:t>transition</w:t>
      </w:r>
      <w:r>
        <w:rPr>
          <w:color w:val="231F20"/>
          <w:spacing w:val="-10"/>
        </w:rPr>
        <w:t xml:space="preserve"> </w:t>
      </w:r>
      <w:r>
        <w:rPr>
          <w:color w:val="231F20"/>
        </w:rPr>
        <w:t>options</w:t>
      </w:r>
      <w:r>
        <w:rPr>
          <w:color w:val="231F20"/>
          <w:spacing w:val="-10"/>
        </w:rPr>
        <w:t xml:space="preserve"> </w:t>
      </w:r>
      <w:r>
        <w:rPr>
          <w:color w:val="231F20"/>
        </w:rPr>
        <w:t>that</w:t>
      </w:r>
      <w:r>
        <w:rPr>
          <w:color w:val="231F20"/>
          <w:spacing w:val="-10"/>
        </w:rPr>
        <w:t xml:space="preserve"> </w:t>
      </w:r>
      <w:r>
        <w:rPr>
          <w:color w:val="231F20"/>
        </w:rPr>
        <w:t>may</w:t>
      </w:r>
      <w:r>
        <w:rPr>
          <w:color w:val="231F20"/>
          <w:spacing w:val="-10"/>
        </w:rPr>
        <w:t xml:space="preserve"> </w:t>
      </w:r>
      <w:r>
        <w:rPr>
          <w:color w:val="231F20"/>
        </w:rPr>
        <w:t>be applied to recover unamortized amounts paid or incurred in tax years</w:t>
      </w:r>
      <w:r>
        <w:rPr>
          <w:color w:val="231F20"/>
          <w:spacing w:val="-13"/>
        </w:rPr>
        <w:t xml:space="preserve"> </w:t>
      </w:r>
      <w:r>
        <w:rPr>
          <w:color w:val="231F20"/>
        </w:rPr>
        <w:t>beginning</w:t>
      </w:r>
      <w:r>
        <w:rPr>
          <w:color w:val="231F20"/>
          <w:spacing w:val="-12"/>
        </w:rPr>
        <w:t xml:space="preserve"> </w:t>
      </w:r>
      <w:r>
        <w:rPr>
          <w:color w:val="231F20"/>
        </w:rPr>
        <w:t>after</w:t>
      </w:r>
      <w:r>
        <w:rPr>
          <w:color w:val="231F20"/>
          <w:spacing w:val="-13"/>
        </w:rPr>
        <w:t xml:space="preserve"> </w:t>
      </w:r>
      <w:r>
        <w:rPr>
          <w:color w:val="231F20"/>
        </w:rPr>
        <w:t>December</w:t>
      </w:r>
      <w:r>
        <w:rPr>
          <w:color w:val="231F20"/>
          <w:spacing w:val="-12"/>
        </w:rPr>
        <w:t xml:space="preserve"> </w:t>
      </w:r>
      <w:r>
        <w:rPr>
          <w:color w:val="231F20"/>
        </w:rPr>
        <w:t>31,</w:t>
      </w:r>
      <w:r>
        <w:rPr>
          <w:color w:val="231F20"/>
          <w:spacing w:val="-13"/>
        </w:rPr>
        <w:t xml:space="preserve"> </w:t>
      </w:r>
      <w:r>
        <w:rPr>
          <w:color w:val="231F20"/>
        </w:rPr>
        <w:t>2021,</w:t>
      </w:r>
      <w:r>
        <w:rPr>
          <w:color w:val="231F20"/>
          <w:spacing w:val="-13"/>
        </w:rPr>
        <w:t xml:space="preserve"> </w:t>
      </w:r>
      <w:r>
        <w:rPr>
          <w:color w:val="231F20"/>
        </w:rPr>
        <w:t>and</w:t>
      </w:r>
      <w:r>
        <w:rPr>
          <w:color w:val="231F20"/>
          <w:spacing w:val="-12"/>
        </w:rPr>
        <w:t xml:space="preserve"> </w:t>
      </w:r>
      <w:r>
        <w:rPr>
          <w:color w:val="231F20"/>
        </w:rPr>
        <w:t>before</w:t>
      </w:r>
      <w:r>
        <w:rPr>
          <w:color w:val="231F20"/>
          <w:spacing w:val="-13"/>
        </w:rPr>
        <w:t xml:space="preserve"> </w:t>
      </w:r>
      <w:r>
        <w:rPr>
          <w:color w:val="231F20"/>
        </w:rPr>
        <w:t>January</w:t>
      </w:r>
      <w:r>
        <w:rPr>
          <w:color w:val="231F20"/>
          <w:spacing w:val="-12"/>
        </w:rPr>
        <w:t xml:space="preserve"> </w:t>
      </w:r>
      <w:r>
        <w:rPr>
          <w:color w:val="231F20"/>
        </w:rPr>
        <w:t>1, 2025, that were capitalized and amortized for such tax years.</w:t>
      </w:r>
    </w:p>
    <w:p w:rsidR="003C6E52" w:rsidRDefault="0006039B">
      <w:pPr>
        <w:pStyle w:val="Textkrper"/>
        <w:spacing w:line="191" w:lineRule="exact"/>
        <w:ind w:left="119"/>
      </w:pPr>
      <w:r>
        <w:rPr>
          <w:color w:val="231F20"/>
          <w:spacing w:val="-2"/>
        </w:rPr>
        <w:t>See</w:t>
      </w:r>
      <w:r>
        <w:rPr>
          <w:color w:val="231F20"/>
          <w:spacing w:val="-7"/>
        </w:rPr>
        <w:t xml:space="preserve"> </w:t>
      </w:r>
      <w:r>
        <w:rPr>
          <w:color w:val="231F20"/>
          <w:spacing w:val="-2"/>
        </w:rPr>
        <w:t>Rev.</w:t>
      </w:r>
      <w:r>
        <w:rPr>
          <w:color w:val="231F20"/>
          <w:spacing w:val="-7"/>
        </w:rPr>
        <w:t xml:space="preserve"> </w:t>
      </w:r>
      <w:r>
        <w:rPr>
          <w:color w:val="231F20"/>
          <w:spacing w:val="-2"/>
        </w:rPr>
        <w:t>Proc.</w:t>
      </w:r>
      <w:r>
        <w:rPr>
          <w:color w:val="231F20"/>
          <w:spacing w:val="-7"/>
        </w:rPr>
        <w:t xml:space="preserve"> </w:t>
      </w:r>
      <w:r>
        <w:rPr>
          <w:color w:val="231F20"/>
          <w:spacing w:val="-2"/>
        </w:rPr>
        <w:t>2025-28</w:t>
      </w:r>
      <w:r>
        <w:rPr>
          <w:color w:val="231F20"/>
          <w:spacing w:val="-6"/>
        </w:rPr>
        <w:t xml:space="preserve"> </w:t>
      </w:r>
      <w:r>
        <w:rPr>
          <w:color w:val="231F20"/>
          <w:spacing w:val="-2"/>
        </w:rPr>
        <w:t>for</w:t>
      </w:r>
      <w:r>
        <w:rPr>
          <w:color w:val="231F20"/>
          <w:spacing w:val="-7"/>
        </w:rPr>
        <w:t xml:space="preserve"> </w:t>
      </w:r>
      <w:r>
        <w:rPr>
          <w:color w:val="231F20"/>
          <w:spacing w:val="-2"/>
        </w:rPr>
        <w:t>information</w:t>
      </w:r>
      <w:r>
        <w:rPr>
          <w:color w:val="231F20"/>
          <w:spacing w:val="-7"/>
        </w:rPr>
        <w:t xml:space="preserve"> </w:t>
      </w:r>
      <w:r>
        <w:rPr>
          <w:color w:val="231F20"/>
          <w:spacing w:val="-2"/>
        </w:rPr>
        <w:t>regarding</w:t>
      </w:r>
      <w:r>
        <w:rPr>
          <w:color w:val="231F20"/>
          <w:spacing w:val="-6"/>
        </w:rPr>
        <w:t xml:space="preserve"> </w:t>
      </w:r>
      <w:r>
        <w:rPr>
          <w:color w:val="231F20"/>
          <w:spacing w:val="-2"/>
        </w:rPr>
        <w:t>the</w:t>
      </w:r>
      <w:r>
        <w:rPr>
          <w:color w:val="231F20"/>
          <w:spacing w:val="-7"/>
        </w:rPr>
        <w:t xml:space="preserve"> </w:t>
      </w:r>
      <w:r>
        <w:rPr>
          <w:color w:val="231F20"/>
          <w:spacing w:val="-2"/>
        </w:rPr>
        <w:t>transition</w:t>
      </w:r>
    </w:p>
    <w:p w:rsidR="003C6E52" w:rsidRDefault="0006039B">
      <w:pPr>
        <w:pStyle w:val="Textkrper"/>
        <w:spacing w:line="237" w:lineRule="auto"/>
        <w:ind w:left="119" w:right="121"/>
      </w:pPr>
      <w:r>
        <w:rPr>
          <w:color w:val="231F20"/>
        </w:rPr>
        <w:t>options contained in section 70302(f) of P.L. 119-21, as well as the</w:t>
      </w:r>
      <w:r>
        <w:rPr>
          <w:color w:val="231F20"/>
          <w:spacing w:val="-12"/>
        </w:rPr>
        <w:t xml:space="preserve"> </w:t>
      </w:r>
      <w:r>
        <w:rPr>
          <w:color w:val="231F20"/>
        </w:rPr>
        <w:t>procedures</w:t>
      </w:r>
      <w:r>
        <w:rPr>
          <w:color w:val="231F20"/>
          <w:spacing w:val="-12"/>
        </w:rPr>
        <w:t xml:space="preserve"> </w:t>
      </w:r>
      <w:r>
        <w:rPr>
          <w:color w:val="231F20"/>
        </w:rPr>
        <w:t>to</w:t>
      </w:r>
      <w:r>
        <w:rPr>
          <w:color w:val="231F20"/>
          <w:spacing w:val="-12"/>
        </w:rPr>
        <w:t xml:space="preserve"> </w:t>
      </w:r>
      <w:r>
        <w:rPr>
          <w:color w:val="231F20"/>
        </w:rPr>
        <w:t>follow</w:t>
      </w:r>
      <w:r>
        <w:rPr>
          <w:color w:val="231F20"/>
          <w:spacing w:val="-12"/>
        </w:rPr>
        <w:t xml:space="preserve"> </w:t>
      </w:r>
      <w:r>
        <w:rPr>
          <w:color w:val="231F20"/>
        </w:rPr>
        <w:t>to</w:t>
      </w:r>
      <w:r>
        <w:rPr>
          <w:color w:val="231F20"/>
          <w:spacing w:val="-12"/>
        </w:rPr>
        <w:t xml:space="preserve"> </w:t>
      </w:r>
      <w:r>
        <w:rPr>
          <w:color w:val="231F20"/>
        </w:rPr>
        <w:t>begin</w:t>
      </w:r>
      <w:r>
        <w:rPr>
          <w:color w:val="231F20"/>
          <w:spacing w:val="-12"/>
        </w:rPr>
        <w:t xml:space="preserve"> </w:t>
      </w:r>
      <w:r>
        <w:rPr>
          <w:color w:val="231F20"/>
        </w:rPr>
        <w:t>applying</w:t>
      </w:r>
      <w:r>
        <w:rPr>
          <w:color w:val="231F20"/>
          <w:spacing w:val="-12"/>
        </w:rPr>
        <w:t xml:space="preserve"> </w:t>
      </w:r>
      <w:r>
        <w:rPr>
          <w:color w:val="231F20"/>
        </w:rPr>
        <w:t>either</w:t>
      </w:r>
      <w:r>
        <w:rPr>
          <w:color w:val="231F20"/>
          <w:spacing w:val="-12"/>
        </w:rPr>
        <w:t xml:space="preserve"> </w:t>
      </w:r>
      <w:r>
        <w:rPr>
          <w:color w:val="231F20"/>
        </w:rPr>
        <w:t>section</w:t>
      </w:r>
      <w:r>
        <w:rPr>
          <w:color w:val="231F20"/>
          <w:spacing w:val="-12"/>
        </w:rPr>
        <w:t xml:space="preserve"> </w:t>
      </w:r>
      <w:r>
        <w:rPr>
          <w:color w:val="231F20"/>
        </w:rPr>
        <w:t>174A(a) or (c) for the corporation’s first tax year beginning after December 31, 2024.</w:t>
      </w:r>
    </w:p>
    <w:p w:rsidR="003C6E52" w:rsidRDefault="0006039B">
      <w:pPr>
        <w:pStyle w:val="Textkrper"/>
        <w:spacing w:before="96" w:line="237" w:lineRule="auto"/>
        <w:ind w:left="119" w:right="121"/>
      </w:pPr>
      <w:r>
        <w:rPr>
          <w:b/>
          <w:color w:val="231F20"/>
        </w:rPr>
        <w:t>Interim simplified method to determine applicable corpora- tion status.</w:t>
      </w:r>
      <w:r>
        <w:rPr>
          <w:b/>
          <w:color w:val="231F20"/>
          <w:spacing w:val="40"/>
        </w:rPr>
        <w:t xml:space="preserve"> </w:t>
      </w:r>
      <w:r>
        <w:rPr>
          <w:color w:val="231F20"/>
        </w:rPr>
        <w:t>Proposed Regulations section 1.59-2(g)(2) provides</w:t>
      </w:r>
      <w:r>
        <w:rPr>
          <w:color w:val="231F20"/>
          <w:spacing w:val="-6"/>
        </w:rPr>
        <w:t xml:space="preserve"> </w:t>
      </w:r>
      <w:r>
        <w:rPr>
          <w:color w:val="231F20"/>
        </w:rPr>
        <w:t>that</w:t>
      </w:r>
      <w:r>
        <w:rPr>
          <w:color w:val="231F20"/>
          <w:spacing w:val="-6"/>
        </w:rPr>
        <w:t xml:space="preserve"> </w:t>
      </w:r>
      <w:r>
        <w:rPr>
          <w:color w:val="231F20"/>
        </w:rPr>
        <w:t>a</w:t>
      </w:r>
      <w:r>
        <w:rPr>
          <w:color w:val="231F20"/>
          <w:spacing w:val="-6"/>
        </w:rPr>
        <w:t xml:space="preserve"> </w:t>
      </w:r>
      <w:r>
        <w:rPr>
          <w:color w:val="231F20"/>
        </w:rPr>
        <w:t>corporation</w:t>
      </w:r>
      <w:r>
        <w:rPr>
          <w:color w:val="231F20"/>
          <w:spacing w:val="-6"/>
        </w:rPr>
        <w:t xml:space="preserve"> </w:t>
      </w:r>
      <w:r>
        <w:rPr>
          <w:color w:val="231F20"/>
        </w:rPr>
        <w:t>may</w:t>
      </w:r>
      <w:r>
        <w:rPr>
          <w:color w:val="231F20"/>
          <w:spacing w:val="-6"/>
        </w:rPr>
        <w:t xml:space="preserve"> </w:t>
      </w:r>
      <w:r>
        <w:rPr>
          <w:color w:val="231F20"/>
        </w:rPr>
        <w:t>choose</w:t>
      </w:r>
      <w:r>
        <w:rPr>
          <w:color w:val="231F20"/>
          <w:spacing w:val="-5"/>
        </w:rPr>
        <w:t xml:space="preserve"> </w:t>
      </w:r>
      <w:r>
        <w:rPr>
          <w:color w:val="231F20"/>
        </w:rPr>
        <w:t>to</w:t>
      </w:r>
      <w:r>
        <w:rPr>
          <w:color w:val="231F20"/>
          <w:spacing w:val="-6"/>
        </w:rPr>
        <w:t xml:space="preserve"> </w:t>
      </w:r>
      <w:r>
        <w:rPr>
          <w:color w:val="231F20"/>
        </w:rPr>
        <w:t>apply</w:t>
      </w:r>
      <w:r>
        <w:rPr>
          <w:color w:val="231F20"/>
          <w:spacing w:val="-6"/>
        </w:rPr>
        <w:t xml:space="preserve"> </w:t>
      </w:r>
      <w:r>
        <w:rPr>
          <w:color w:val="231F20"/>
        </w:rPr>
        <w:t>the</w:t>
      </w:r>
      <w:r>
        <w:rPr>
          <w:color w:val="231F20"/>
          <w:spacing w:val="-6"/>
        </w:rPr>
        <w:t xml:space="preserve"> </w:t>
      </w:r>
      <w:r>
        <w:rPr>
          <w:color w:val="231F20"/>
        </w:rPr>
        <w:t>safe</w:t>
      </w:r>
      <w:r>
        <w:rPr>
          <w:color w:val="231F20"/>
          <w:spacing w:val="-6"/>
        </w:rPr>
        <w:t xml:space="preserve"> </w:t>
      </w:r>
      <w:r>
        <w:rPr>
          <w:color w:val="231F20"/>
        </w:rPr>
        <w:t>harbor method</w:t>
      </w:r>
      <w:r>
        <w:rPr>
          <w:color w:val="231F20"/>
          <w:spacing w:val="-9"/>
        </w:rPr>
        <w:t xml:space="preserve"> </w:t>
      </w:r>
      <w:r>
        <w:rPr>
          <w:color w:val="231F20"/>
        </w:rPr>
        <w:t>(simplified</w:t>
      </w:r>
      <w:r>
        <w:rPr>
          <w:color w:val="231F20"/>
          <w:spacing w:val="-9"/>
        </w:rPr>
        <w:t xml:space="preserve"> </w:t>
      </w:r>
      <w:r>
        <w:rPr>
          <w:color w:val="231F20"/>
        </w:rPr>
        <w:t>method)</w:t>
      </w:r>
      <w:r>
        <w:rPr>
          <w:color w:val="231F20"/>
          <w:spacing w:val="-9"/>
        </w:rPr>
        <w:t xml:space="preserve"> </w:t>
      </w:r>
      <w:r>
        <w:rPr>
          <w:color w:val="231F20"/>
        </w:rPr>
        <w:t>for</w:t>
      </w:r>
      <w:r>
        <w:rPr>
          <w:color w:val="231F20"/>
          <w:spacing w:val="-9"/>
        </w:rPr>
        <w:t xml:space="preserve"> </w:t>
      </w:r>
      <w:r>
        <w:rPr>
          <w:color w:val="231F20"/>
        </w:rPr>
        <w:t>purposes</w:t>
      </w:r>
      <w:r>
        <w:rPr>
          <w:color w:val="231F20"/>
          <w:spacing w:val="-9"/>
        </w:rPr>
        <w:t xml:space="preserve"> </w:t>
      </w:r>
      <w:r>
        <w:rPr>
          <w:color w:val="231F20"/>
        </w:rPr>
        <w:t>of</w:t>
      </w:r>
      <w:r>
        <w:rPr>
          <w:color w:val="231F20"/>
          <w:spacing w:val="-9"/>
        </w:rPr>
        <w:t xml:space="preserve"> </w:t>
      </w:r>
      <w:r>
        <w:rPr>
          <w:color w:val="231F20"/>
        </w:rPr>
        <w:t>determining</w:t>
      </w:r>
      <w:r>
        <w:rPr>
          <w:color w:val="231F20"/>
          <w:spacing w:val="-9"/>
        </w:rPr>
        <w:t xml:space="preserve"> </w:t>
      </w:r>
      <w:r>
        <w:rPr>
          <w:color w:val="231F20"/>
        </w:rPr>
        <w:t>whether it is an applicable corporation under section 59(k). Section 3.03 of</w:t>
      </w:r>
      <w:r>
        <w:rPr>
          <w:color w:val="231F20"/>
          <w:spacing w:val="-11"/>
        </w:rPr>
        <w:t xml:space="preserve"> </w:t>
      </w:r>
      <w:r>
        <w:rPr>
          <w:color w:val="231F20"/>
        </w:rPr>
        <w:t>Notice</w:t>
      </w:r>
      <w:r>
        <w:rPr>
          <w:color w:val="231F20"/>
          <w:spacing w:val="-11"/>
        </w:rPr>
        <w:t xml:space="preserve"> </w:t>
      </w:r>
      <w:r>
        <w:rPr>
          <w:color w:val="231F20"/>
        </w:rPr>
        <w:t>2025-27</w:t>
      </w:r>
      <w:r>
        <w:rPr>
          <w:color w:val="231F20"/>
          <w:spacing w:val="-11"/>
        </w:rPr>
        <w:t xml:space="preserve"> </w:t>
      </w:r>
      <w:r>
        <w:rPr>
          <w:color w:val="231F20"/>
        </w:rPr>
        <w:t>provides</w:t>
      </w:r>
      <w:r>
        <w:rPr>
          <w:color w:val="231F20"/>
          <w:spacing w:val="-11"/>
        </w:rPr>
        <w:t xml:space="preserve"> </w:t>
      </w:r>
      <w:r>
        <w:rPr>
          <w:color w:val="231F20"/>
        </w:rPr>
        <w:t>an</w:t>
      </w:r>
      <w:r>
        <w:rPr>
          <w:color w:val="231F20"/>
          <w:spacing w:val="-11"/>
        </w:rPr>
        <w:t xml:space="preserve"> </w:t>
      </w:r>
      <w:r>
        <w:rPr>
          <w:color w:val="231F20"/>
        </w:rPr>
        <w:t>optional</w:t>
      </w:r>
      <w:r>
        <w:rPr>
          <w:color w:val="231F20"/>
          <w:spacing w:val="-11"/>
        </w:rPr>
        <w:t xml:space="preserve"> </w:t>
      </w:r>
      <w:r>
        <w:rPr>
          <w:color w:val="231F20"/>
        </w:rPr>
        <w:t>interim</w:t>
      </w:r>
      <w:r>
        <w:rPr>
          <w:color w:val="231F20"/>
          <w:spacing w:val="-11"/>
        </w:rPr>
        <w:t xml:space="preserve"> </w:t>
      </w:r>
      <w:r>
        <w:rPr>
          <w:color w:val="231F20"/>
        </w:rPr>
        <w:t>simplified</w:t>
      </w:r>
      <w:r>
        <w:rPr>
          <w:color w:val="231F20"/>
          <w:spacing w:val="-11"/>
        </w:rPr>
        <w:t xml:space="preserve"> </w:t>
      </w:r>
      <w:r>
        <w:rPr>
          <w:color w:val="231F20"/>
        </w:rPr>
        <w:t xml:space="preserve">method for determining applicable corporation status. See the instructions for </w:t>
      </w:r>
      <w:r>
        <w:rPr>
          <w:i/>
          <w:color w:val="0056A2"/>
          <w:u w:val="single" w:color="0055A1"/>
        </w:rPr>
        <w:t>Schedule K, Question 29</w:t>
      </w:r>
      <w:r>
        <w:rPr>
          <w:color w:val="231F20"/>
        </w:rPr>
        <w:t>. Also, see the Instructions for Form 4626.</w:t>
      </w:r>
    </w:p>
    <w:p w:rsidR="003C6E52" w:rsidRDefault="0006039B">
      <w:pPr>
        <w:spacing w:before="92" w:line="237" w:lineRule="auto"/>
        <w:ind w:left="119" w:right="121"/>
        <w:rPr>
          <w:sz w:val="18"/>
        </w:rPr>
      </w:pPr>
      <w:r>
        <w:rPr>
          <w:b/>
          <w:color w:val="231F20"/>
          <w:sz w:val="18"/>
        </w:rPr>
        <w:t>Interest</w:t>
      </w:r>
      <w:r>
        <w:rPr>
          <w:b/>
          <w:color w:val="231F20"/>
          <w:spacing w:val="-2"/>
          <w:sz w:val="18"/>
        </w:rPr>
        <w:t xml:space="preserve"> </w:t>
      </w:r>
      <w:r>
        <w:rPr>
          <w:b/>
          <w:color w:val="231F20"/>
          <w:sz w:val="18"/>
        </w:rPr>
        <w:t>on</w:t>
      </w:r>
      <w:r>
        <w:rPr>
          <w:b/>
          <w:color w:val="231F20"/>
          <w:spacing w:val="-2"/>
          <w:sz w:val="18"/>
        </w:rPr>
        <w:t xml:space="preserve"> </w:t>
      </w:r>
      <w:r>
        <w:rPr>
          <w:b/>
          <w:color w:val="231F20"/>
          <w:sz w:val="18"/>
        </w:rPr>
        <w:t>loans</w:t>
      </w:r>
      <w:r>
        <w:rPr>
          <w:b/>
          <w:color w:val="231F20"/>
          <w:spacing w:val="-2"/>
          <w:sz w:val="18"/>
        </w:rPr>
        <w:t xml:space="preserve"> </w:t>
      </w:r>
      <w:r>
        <w:rPr>
          <w:b/>
          <w:color w:val="231F20"/>
          <w:sz w:val="18"/>
        </w:rPr>
        <w:t>secured</w:t>
      </w:r>
      <w:r>
        <w:rPr>
          <w:b/>
          <w:color w:val="231F20"/>
          <w:spacing w:val="-2"/>
          <w:sz w:val="18"/>
        </w:rPr>
        <w:t xml:space="preserve"> </w:t>
      </w:r>
      <w:r>
        <w:rPr>
          <w:b/>
          <w:color w:val="231F20"/>
          <w:sz w:val="18"/>
        </w:rPr>
        <w:t>by</w:t>
      </w:r>
      <w:r>
        <w:rPr>
          <w:b/>
          <w:color w:val="231F20"/>
          <w:spacing w:val="-2"/>
          <w:sz w:val="18"/>
        </w:rPr>
        <w:t xml:space="preserve"> </w:t>
      </w:r>
      <w:r>
        <w:rPr>
          <w:b/>
          <w:color w:val="231F20"/>
          <w:sz w:val="18"/>
        </w:rPr>
        <w:t>rural</w:t>
      </w:r>
      <w:r>
        <w:rPr>
          <w:b/>
          <w:color w:val="231F20"/>
          <w:spacing w:val="-2"/>
          <w:sz w:val="18"/>
        </w:rPr>
        <w:t xml:space="preserve"> </w:t>
      </w:r>
      <w:r>
        <w:rPr>
          <w:b/>
          <w:color w:val="231F20"/>
          <w:sz w:val="18"/>
        </w:rPr>
        <w:t>or</w:t>
      </w:r>
      <w:r>
        <w:rPr>
          <w:b/>
          <w:color w:val="231F20"/>
          <w:spacing w:val="-2"/>
          <w:sz w:val="18"/>
        </w:rPr>
        <w:t xml:space="preserve"> </w:t>
      </w:r>
      <w:r>
        <w:rPr>
          <w:b/>
          <w:color w:val="231F20"/>
          <w:sz w:val="18"/>
        </w:rPr>
        <w:t>agricultural</w:t>
      </w:r>
      <w:r>
        <w:rPr>
          <w:b/>
          <w:color w:val="231F20"/>
          <w:spacing w:val="-2"/>
          <w:sz w:val="18"/>
        </w:rPr>
        <w:t xml:space="preserve"> </w:t>
      </w:r>
      <w:r>
        <w:rPr>
          <w:b/>
          <w:color w:val="231F20"/>
          <w:sz w:val="18"/>
        </w:rPr>
        <w:t>real</w:t>
      </w:r>
      <w:r>
        <w:rPr>
          <w:b/>
          <w:color w:val="231F20"/>
          <w:spacing w:val="-2"/>
          <w:sz w:val="18"/>
        </w:rPr>
        <w:t xml:space="preserve"> </w:t>
      </w:r>
      <w:r>
        <w:rPr>
          <w:b/>
          <w:color w:val="231F20"/>
          <w:sz w:val="18"/>
        </w:rPr>
        <w:t>prop- erty.</w:t>
      </w:r>
      <w:r>
        <w:rPr>
          <w:b/>
          <w:color w:val="231F20"/>
          <w:spacing w:val="40"/>
          <w:sz w:val="18"/>
        </w:rPr>
        <w:t xml:space="preserve"> </w:t>
      </w:r>
      <w:r>
        <w:rPr>
          <w:color w:val="231F20"/>
          <w:sz w:val="18"/>
        </w:rPr>
        <w:t>P.L. 119-21 enacted new section 139L. For tax years</w:t>
      </w:r>
    </w:p>
    <w:p w:rsidR="003C6E52" w:rsidRDefault="003C6E52">
      <w:pPr>
        <w:spacing w:line="237" w:lineRule="auto"/>
        <w:rPr>
          <w:sz w:val="18"/>
        </w:rPr>
        <w:sectPr w:rsidR="003C6E52">
          <w:type w:val="continuous"/>
          <w:pgSz w:w="12240" w:h="15840"/>
          <w:pgMar w:top="160" w:right="720" w:bottom="280" w:left="720" w:header="720" w:footer="720" w:gutter="0"/>
          <w:cols w:num="2" w:space="720" w:equalWidth="0">
            <w:col w:w="5257" w:space="203"/>
            <w:col w:w="5340"/>
          </w:cols>
        </w:sectPr>
      </w:pPr>
    </w:p>
    <w:p w:rsidR="003C6E52" w:rsidRDefault="003C6E52">
      <w:pPr>
        <w:pStyle w:val="Textkrper"/>
        <w:spacing w:before="5"/>
        <w:ind w:left="0"/>
        <w:rPr>
          <w:sz w:val="17"/>
        </w:rPr>
      </w:pPr>
    </w:p>
    <w:p w:rsidR="003C6E52" w:rsidRDefault="0006039B">
      <w:pPr>
        <w:ind w:left="2830" w:right="2830"/>
        <w:jc w:val="center"/>
        <w:rPr>
          <w:sz w:val="16"/>
        </w:rPr>
      </w:pPr>
      <w:r>
        <w:rPr>
          <w:color w:val="231F20"/>
          <w:sz w:val="16"/>
        </w:rPr>
        <w:t>Instructions</w:t>
      </w:r>
      <w:r>
        <w:rPr>
          <w:color w:val="231F20"/>
          <w:spacing w:val="-6"/>
          <w:sz w:val="16"/>
        </w:rPr>
        <w:t xml:space="preserve"> </w:t>
      </w:r>
      <w:r>
        <w:rPr>
          <w:color w:val="231F20"/>
          <w:sz w:val="16"/>
        </w:rPr>
        <w:t>for</w:t>
      </w:r>
      <w:r>
        <w:rPr>
          <w:color w:val="231F20"/>
          <w:spacing w:val="-6"/>
          <w:sz w:val="16"/>
        </w:rPr>
        <w:t xml:space="preserve"> </w:t>
      </w:r>
      <w:r>
        <w:rPr>
          <w:color w:val="231F20"/>
          <w:sz w:val="16"/>
        </w:rPr>
        <w:t>Form</w:t>
      </w:r>
      <w:r>
        <w:rPr>
          <w:color w:val="231F20"/>
          <w:spacing w:val="-6"/>
          <w:sz w:val="16"/>
        </w:rPr>
        <w:t xml:space="preserve"> </w:t>
      </w:r>
      <w:r>
        <w:rPr>
          <w:color w:val="231F20"/>
          <w:sz w:val="16"/>
        </w:rPr>
        <w:t>1120</w:t>
      </w:r>
      <w:r>
        <w:rPr>
          <w:color w:val="231F20"/>
          <w:spacing w:val="-6"/>
          <w:sz w:val="16"/>
        </w:rPr>
        <w:t xml:space="preserve"> </w:t>
      </w:r>
      <w:r>
        <w:rPr>
          <w:color w:val="231F20"/>
          <w:sz w:val="16"/>
        </w:rPr>
        <w:t>(2025)</w:t>
      </w:r>
      <w:r>
        <w:rPr>
          <w:color w:val="231F20"/>
          <w:spacing w:val="32"/>
          <w:sz w:val="16"/>
        </w:rPr>
        <w:t xml:space="preserve"> </w:t>
      </w:r>
      <w:r>
        <w:rPr>
          <w:color w:val="231F20"/>
          <w:sz w:val="16"/>
        </w:rPr>
        <w:t>Catalog</w:t>
      </w:r>
      <w:r>
        <w:rPr>
          <w:color w:val="231F20"/>
          <w:spacing w:val="-7"/>
          <w:sz w:val="16"/>
        </w:rPr>
        <w:t xml:space="preserve"> </w:t>
      </w:r>
      <w:r>
        <w:rPr>
          <w:color w:val="231F20"/>
          <w:sz w:val="16"/>
        </w:rPr>
        <w:t>Number</w:t>
      </w:r>
      <w:r>
        <w:rPr>
          <w:color w:val="231F20"/>
          <w:spacing w:val="-6"/>
          <w:sz w:val="16"/>
        </w:rPr>
        <w:t xml:space="preserve"> </w:t>
      </w:r>
      <w:r>
        <w:rPr>
          <w:color w:val="231F20"/>
          <w:spacing w:val="-2"/>
          <w:sz w:val="16"/>
        </w:rPr>
        <w:t>11455T</w:t>
      </w:r>
    </w:p>
    <w:p w:rsidR="003C6E52" w:rsidRDefault="0006039B">
      <w:pPr>
        <w:tabs>
          <w:tab w:val="left" w:pos="2832"/>
        </w:tabs>
        <w:spacing w:before="20"/>
        <w:ind w:right="2830"/>
        <w:jc w:val="center"/>
        <w:rPr>
          <w:sz w:val="16"/>
        </w:rPr>
      </w:pPr>
      <w:r>
        <w:rPr>
          <w:b/>
          <w:i/>
          <w:color w:val="231F20"/>
          <w:sz w:val="16"/>
        </w:rPr>
        <w:t>Jan</w:t>
      </w:r>
      <w:r>
        <w:rPr>
          <w:b/>
          <w:i/>
          <w:color w:val="231F20"/>
          <w:spacing w:val="2"/>
          <w:sz w:val="16"/>
        </w:rPr>
        <w:t xml:space="preserve"> </w:t>
      </w:r>
      <w:r>
        <w:rPr>
          <w:b/>
          <w:i/>
          <w:color w:val="231F20"/>
          <w:sz w:val="16"/>
        </w:rPr>
        <w:t>15,</w:t>
      </w:r>
      <w:r>
        <w:rPr>
          <w:b/>
          <w:i/>
          <w:color w:val="231F20"/>
          <w:spacing w:val="2"/>
          <w:sz w:val="16"/>
        </w:rPr>
        <w:t xml:space="preserve"> </w:t>
      </w:r>
      <w:r>
        <w:rPr>
          <w:b/>
          <w:i/>
          <w:color w:val="231F20"/>
          <w:spacing w:val="-4"/>
          <w:sz w:val="16"/>
        </w:rPr>
        <w:t>2026</w:t>
      </w:r>
      <w:r>
        <w:rPr>
          <w:b/>
          <w:i/>
          <w:color w:val="231F20"/>
          <w:sz w:val="16"/>
        </w:rPr>
        <w:tab/>
      </w:r>
      <w:r>
        <w:rPr>
          <w:color w:val="231F20"/>
          <w:sz w:val="16"/>
        </w:rPr>
        <w:t>Department</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Treasury</w:t>
      </w:r>
      <w:r>
        <w:rPr>
          <w:color w:val="231F20"/>
          <w:spacing w:val="32"/>
          <w:sz w:val="16"/>
        </w:rPr>
        <w:t xml:space="preserve"> </w:t>
      </w:r>
      <w:r>
        <w:rPr>
          <w:b/>
          <w:color w:val="231F20"/>
          <w:sz w:val="16"/>
        </w:rPr>
        <w:t>Internal</w:t>
      </w:r>
      <w:r>
        <w:rPr>
          <w:b/>
          <w:color w:val="231F20"/>
          <w:spacing w:val="-3"/>
          <w:sz w:val="16"/>
        </w:rPr>
        <w:t xml:space="preserve"> </w:t>
      </w:r>
      <w:r>
        <w:rPr>
          <w:b/>
          <w:color w:val="231F20"/>
          <w:sz w:val="16"/>
        </w:rPr>
        <w:t>Revenue</w:t>
      </w:r>
      <w:r>
        <w:rPr>
          <w:b/>
          <w:color w:val="231F20"/>
          <w:spacing w:val="-2"/>
          <w:sz w:val="16"/>
        </w:rPr>
        <w:t xml:space="preserve"> </w:t>
      </w:r>
      <w:r>
        <w:rPr>
          <w:b/>
          <w:color w:val="231F20"/>
          <w:sz w:val="16"/>
        </w:rPr>
        <w:t>Service</w:t>
      </w:r>
      <w:r>
        <w:rPr>
          <w:b/>
          <w:color w:val="231F20"/>
          <w:spacing w:val="32"/>
          <w:sz w:val="16"/>
        </w:rPr>
        <w:t xml:space="preserve"> </w:t>
      </w:r>
      <w:hyperlink r:id="rId8">
        <w:r>
          <w:rPr>
            <w:color w:val="231F20"/>
            <w:spacing w:val="-2"/>
            <w:sz w:val="16"/>
          </w:rPr>
          <w:t>www.irs.gov</w:t>
        </w:r>
      </w:hyperlink>
    </w:p>
    <w:p w:rsidR="003C6E52" w:rsidRDefault="003C6E52">
      <w:pPr>
        <w:jc w:val="center"/>
        <w:rPr>
          <w:sz w:val="16"/>
        </w:rPr>
        <w:sectPr w:rsidR="003C6E52">
          <w:type w:val="continuous"/>
          <w:pgSz w:w="12240" w:h="15840"/>
          <w:pgMar w:top="160" w:right="720" w:bottom="280" w:left="720" w:header="720" w:footer="720" w:gutter="0"/>
          <w:cols w:space="720"/>
        </w:sectPr>
      </w:pPr>
    </w:p>
    <w:p w:rsidR="003C6E52" w:rsidRDefault="0006039B">
      <w:pPr>
        <w:pStyle w:val="Textkrper"/>
        <w:spacing w:before="158" w:line="237" w:lineRule="auto"/>
      </w:pPr>
      <w:bookmarkStart w:id="2" w:name="How_To_Get_Forms_and_Publications"/>
      <w:bookmarkEnd w:id="2"/>
      <w:r>
        <w:rPr>
          <w:color w:val="231F20"/>
        </w:rPr>
        <w:lastRenderedPageBreak/>
        <w:t>ending</w:t>
      </w:r>
      <w:r>
        <w:rPr>
          <w:color w:val="231F20"/>
          <w:spacing w:val="-12"/>
        </w:rPr>
        <w:t xml:space="preserve"> </w:t>
      </w:r>
      <w:r>
        <w:rPr>
          <w:color w:val="231F20"/>
        </w:rPr>
        <w:t>after</w:t>
      </w:r>
      <w:r>
        <w:rPr>
          <w:color w:val="231F20"/>
          <w:spacing w:val="-12"/>
        </w:rPr>
        <w:t xml:space="preserve"> </w:t>
      </w:r>
      <w:r>
        <w:rPr>
          <w:color w:val="231F20"/>
        </w:rPr>
        <w:t>July</w:t>
      </w:r>
      <w:r>
        <w:rPr>
          <w:color w:val="231F20"/>
          <w:spacing w:val="-12"/>
        </w:rPr>
        <w:t xml:space="preserve"> </w:t>
      </w:r>
      <w:r>
        <w:rPr>
          <w:color w:val="231F20"/>
        </w:rPr>
        <w:t>4,</w:t>
      </w:r>
      <w:r>
        <w:rPr>
          <w:color w:val="231F20"/>
          <w:spacing w:val="-12"/>
        </w:rPr>
        <w:t xml:space="preserve"> </w:t>
      </w:r>
      <w:r>
        <w:rPr>
          <w:color w:val="231F20"/>
        </w:rPr>
        <w:t>2025,</w:t>
      </w:r>
      <w:r>
        <w:rPr>
          <w:color w:val="231F20"/>
          <w:spacing w:val="-12"/>
        </w:rPr>
        <w:t xml:space="preserve"> </w:t>
      </w:r>
      <w:r>
        <w:rPr>
          <w:color w:val="231F20"/>
        </w:rPr>
        <w:t>section</w:t>
      </w:r>
      <w:r>
        <w:rPr>
          <w:color w:val="231F20"/>
          <w:spacing w:val="-12"/>
        </w:rPr>
        <w:t xml:space="preserve"> </w:t>
      </w:r>
      <w:r>
        <w:rPr>
          <w:color w:val="231F20"/>
        </w:rPr>
        <w:t>139L</w:t>
      </w:r>
      <w:r>
        <w:rPr>
          <w:color w:val="231F20"/>
          <w:spacing w:val="-12"/>
        </w:rPr>
        <w:t xml:space="preserve"> </w:t>
      </w:r>
      <w:r>
        <w:rPr>
          <w:color w:val="231F20"/>
        </w:rPr>
        <w:t>allows</w:t>
      </w:r>
      <w:r>
        <w:rPr>
          <w:color w:val="231F20"/>
          <w:spacing w:val="-12"/>
        </w:rPr>
        <w:t xml:space="preserve"> </w:t>
      </w:r>
      <w:r>
        <w:rPr>
          <w:color w:val="231F20"/>
        </w:rPr>
        <w:t>a</w:t>
      </w:r>
      <w:r>
        <w:rPr>
          <w:color w:val="231F20"/>
          <w:spacing w:val="-12"/>
        </w:rPr>
        <w:t xml:space="preserve"> </w:t>
      </w:r>
      <w:r>
        <w:rPr>
          <w:color w:val="231F20"/>
        </w:rPr>
        <w:t>partial</w:t>
      </w:r>
      <w:r>
        <w:rPr>
          <w:color w:val="231F20"/>
          <w:spacing w:val="-12"/>
        </w:rPr>
        <w:t xml:space="preserve"> </w:t>
      </w:r>
      <w:r>
        <w:rPr>
          <w:color w:val="231F20"/>
        </w:rPr>
        <w:t xml:space="preserve">exclusion from the gross income of interest received by qualified lenders on loans secured by rural or agricultural real property. See section 139L. Also, see Notice 2025-71, 2025-50 I.R.B. 779, available at </w:t>
      </w:r>
      <w:r>
        <w:rPr>
          <w:i/>
          <w:color w:val="0056A2"/>
          <w:u w:val="single" w:color="0055A1"/>
        </w:rPr>
        <w:t>IRS.gov/irs/2025-50_IRB#NOT-2025-71</w:t>
      </w:r>
      <w:r>
        <w:rPr>
          <w:color w:val="231F20"/>
        </w:rPr>
        <w:t>.</w:t>
      </w:r>
    </w:p>
    <w:p w:rsidR="003C6E52" w:rsidRDefault="0006039B">
      <w:pPr>
        <w:pStyle w:val="berschrift2"/>
        <w:spacing w:before="72"/>
      </w:pPr>
      <w:bookmarkStart w:id="3" w:name="Photographs_of_Missing_Children"/>
      <w:bookmarkEnd w:id="3"/>
      <w:r>
        <w:rPr>
          <w:color w:val="231F20"/>
        </w:rPr>
        <w:t>Photographs</w:t>
      </w:r>
      <w:r>
        <w:rPr>
          <w:color w:val="231F20"/>
          <w:spacing w:val="-4"/>
        </w:rPr>
        <w:t xml:space="preserve"> </w:t>
      </w:r>
      <w:r>
        <w:rPr>
          <w:color w:val="231F20"/>
        </w:rPr>
        <w:t>of</w:t>
      </w:r>
      <w:r>
        <w:rPr>
          <w:color w:val="231F20"/>
          <w:spacing w:val="-3"/>
        </w:rPr>
        <w:t xml:space="preserve"> </w:t>
      </w:r>
      <w:r>
        <w:rPr>
          <w:color w:val="231F20"/>
        </w:rPr>
        <w:t>Missing</w:t>
      </w:r>
      <w:r>
        <w:rPr>
          <w:color w:val="231F20"/>
          <w:spacing w:val="-3"/>
        </w:rPr>
        <w:t xml:space="preserve"> </w:t>
      </w:r>
      <w:r>
        <w:rPr>
          <w:color w:val="231F20"/>
          <w:spacing w:val="-2"/>
        </w:rPr>
        <w:t>Children</w:t>
      </w:r>
    </w:p>
    <w:p w:rsidR="003C6E52" w:rsidRDefault="0006039B">
      <w:pPr>
        <w:pStyle w:val="Textkrper"/>
        <w:spacing w:before="41" w:line="237" w:lineRule="auto"/>
        <w:ind w:left="119"/>
      </w:pPr>
      <w:r>
        <w:rPr>
          <w:color w:val="231F20"/>
        </w:rPr>
        <w:t xml:space="preserve">The Internal Revenue Service is a proud partner with the </w:t>
      </w:r>
      <w:r>
        <w:rPr>
          <w:i/>
          <w:color w:val="0056A2"/>
          <w:u w:val="single" w:color="0055A1"/>
        </w:rPr>
        <w:t>National Center for Missing &amp; Exploited Children® (NCMEC)</w:t>
      </w:r>
      <w:r>
        <w:rPr>
          <w:color w:val="231F20"/>
        </w:rPr>
        <w:t>. Photographs of missing children selected by the Center may appear</w:t>
      </w:r>
      <w:r>
        <w:rPr>
          <w:color w:val="231F20"/>
          <w:spacing w:val="-10"/>
        </w:rPr>
        <w:t xml:space="preserve"> </w:t>
      </w:r>
      <w:r>
        <w:rPr>
          <w:color w:val="231F20"/>
        </w:rPr>
        <w:t>in</w:t>
      </w:r>
      <w:r>
        <w:rPr>
          <w:color w:val="231F20"/>
          <w:spacing w:val="-10"/>
        </w:rPr>
        <w:t xml:space="preserve"> </w:t>
      </w:r>
      <w:r>
        <w:rPr>
          <w:color w:val="231F20"/>
        </w:rPr>
        <w:t>instructions</w:t>
      </w:r>
      <w:r>
        <w:rPr>
          <w:color w:val="231F20"/>
          <w:spacing w:val="-10"/>
        </w:rPr>
        <w:t xml:space="preserve"> </w:t>
      </w:r>
      <w:r>
        <w:rPr>
          <w:color w:val="231F20"/>
        </w:rPr>
        <w:t>on</w:t>
      </w:r>
      <w:r>
        <w:rPr>
          <w:color w:val="231F20"/>
          <w:spacing w:val="-10"/>
        </w:rPr>
        <w:t xml:space="preserve"> </w:t>
      </w:r>
      <w:r>
        <w:rPr>
          <w:color w:val="231F20"/>
        </w:rPr>
        <w:t>pages</w:t>
      </w:r>
      <w:r>
        <w:rPr>
          <w:color w:val="231F20"/>
          <w:spacing w:val="-10"/>
        </w:rPr>
        <w:t xml:space="preserve"> </w:t>
      </w:r>
      <w:r>
        <w:rPr>
          <w:color w:val="231F20"/>
        </w:rPr>
        <w:t>that</w:t>
      </w:r>
      <w:r>
        <w:rPr>
          <w:color w:val="231F20"/>
          <w:spacing w:val="-10"/>
        </w:rPr>
        <w:t xml:space="preserve"> </w:t>
      </w:r>
      <w:r>
        <w:rPr>
          <w:color w:val="231F20"/>
        </w:rPr>
        <w:t>would</w:t>
      </w:r>
      <w:r>
        <w:rPr>
          <w:color w:val="231F20"/>
          <w:spacing w:val="-10"/>
        </w:rPr>
        <w:t xml:space="preserve"> </w:t>
      </w:r>
      <w:r>
        <w:rPr>
          <w:color w:val="231F20"/>
        </w:rPr>
        <w:t>otherwise</w:t>
      </w:r>
      <w:r>
        <w:rPr>
          <w:color w:val="231F20"/>
          <w:spacing w:val="-10"/>
        </w:rPr>
        <w:t xml:space="preserve"> </w:t>
      </w:r>
      <w:r>
        <w:rPr>
          <w:color w:val="231F20"/>
        </w:rPr>
        <w:t>be</w:t>
      </w:r>
      <w:r>
        <w:rPr>
          <w:color w:val="231F20"/>
          <w:spacing w:val="-10"/>
        </w:rPr>
        <w:t xml:space="preserve"> </w:t>
      </w:r>
      <w:r>
        <w:rPr>
          <w:color w:val="231F20"/>
        </w:rPr>
        <w:t>blank. You can help bring these children home by looking at the photographs</w:t>
      </w:r>
      <w:r>
        <w:rPr>
          <w:color w:val="231F20"/>
          <w:spacing w:val="-13"/>
        </w:rPr>
        <w:t xml:space="preserve"> </w:t>
      </w:r>
      <w:r>
        <w:rPr>
          <w:color w:val="231F20"/>
        </w:rPr>
        <w:t>and</w:t>
      </w:r>
      <w:r>
        <w:rPr>
          <w:color w:val="231F20"/>
          <w:spacing w:val="-12"/>
        </w:rPr>
        <w:t xml:space="preserve"> </w:t>
      </w:r>
      <w:r>
        <w:rPr>
          <w:color w:val="231F20"/>
        </w:rPr>
        <w:t>calling</w:t>
      </w:r>
      <w:r>
        <w:rPr>
          <w:color w:val="231F20"/>
          <w:spacing w:val="-13"/>
        </w:rPr>
        <w:t xml:space="preserve"> </w:t>
      </w:r>
      <w:r>
        <w:rPr>
          <w:color w:val="231F20"/>
        </w:rPr>
        <w:t>1-800-THE-LOST</w:t>
      </w:r>
      <w:r>
        <w:rPr>
          <w:color w:val="231F20"/>
          <w:spacing w:val="-12"/>
        </w:rPr>
        <w:t xml:space="preserve"> </w:t>
      </w:r>
      <w:r>
        <w:rPr>
          <w:color w:val="231F20"/>
        </w:rPr>
        <w:t>(1-800-843-5678)</w:t>
      </w:r>
      <w:r>
        <w:rPr>
          <w:color w:val="231F20"/>
          <w:spacing w:val="-13"/>
        </w:rPr>
        <w:t xml:space="preserve"> </w:t>
      </w:r>
      <w:r>
        <w:rPr>
          <w:color w:val="231F20"/>
        </w:rPr>
        <w:t>if you recognize a child.</w:t>
      </w:r>
    </w:p>
    <w:p w:rsidR="003C6E52" w:rsidRDefault="0006039B">
      <w:pPr>
        <w:pStyle w:val="berschrift2"/>
        <w:spacing w:before="71"/>
      </w:pPr>
      <w:bookmarkStart w:id="4" w:name="The_Taxpayer_Advocate_Service"/>
      <w:bookmarkStart w:id="5" w:name="General_Instructions"/>
      <w:bookmarkEnd w:id="4"/>
      <w:bookmarkEnd w:id="5"/>
      <w:r>
        <w:rPr>
          <w:color w:val="231F20"/>
          <w:spacing w:val="-2"/>
        </w:rPr>
        <w:t>The</w:t>
      </w:r>
      <w:r>
        <w:rPr>
          <w:color w:val="231F20"/>
          <w:spacing w:val="-8"/>
        </w:rPr>
        <w:t xml:space="preserve"> </w:t>
      </w:r>
      <w:r>
        <w:rPr>
          <w:color w:val="231F20"/>
          <w:spacing w:val="-2"/>
        </w:rPr>
        <w:t>Taxpayer</w:t>
      </w:r>
      <w:r>
        <w:rPr>
          <w:color w:val="231F20"/>
          <w:spacing w:val="-8"/>
        </w:rPr>
        <w:t xml:space="preserve"> </w:t>
      </w:r>
      <w:r>
        <w:rPr>
          <w:color w:val="231F20"/>
          <w:spacing w:val="-2"/>
        </w:rPr>
        <w:t>Advocate</w:t>
      </w:r>
      <w:r>
        <w:rPr>
          <w:color w:val="231F20"/>
          <w:spacing w:val="-8"/>
        </w:rPr>
        <w:t xml:space="preserve"> </w:t>
      </w:r>
      <w:r>
        <w:rPr>
          <w:color w:val="231F20"/>
          <w:spacing w:val="-2"/>
        </w:rPr>
        <w:t>Service</w:t>
      </w:r>
    </w:p>
    <w:p w:rsidR="003C6E52" w:rsidRDefault="0006039B">
      <w:pPr>
        <w:pStyle w:val="Textkrper"/>
        <w:spacing w:before="41" w:line="237" w:lineRule="auto"/>
      </w:pPr>
      <w:r>
        <w:rPr>
          <w:color w:val="231F20"/>
        </w:rPr>
        <w:t xml:space="preserve">The Taxpayer Advocate Service (TAS) is an </w:t>
      </w:r>
      <w:r>
        <w:rPr>
          <w:b/>
          <w:color w:val="231F20"/>
        </w:rPr>
        <w:t xml:space="preserve">independent </w:t>
      </w:r>
      <w:bookmarkStart w:id="6" w:name="Purpose_of_Form"/>
      <w:bookmarkEnd w:id="6"/>
      <w:r>
        <w:rPr>
          <w:color w:val="231F20"/>
        </w:rPr>
        <w:t>organization within the IRS that helps taxpayers and protects taxpayer</w:t>
      </w:r>
      <w:r>
        <w:rPr>
          <w:color w:val="231F20"/>
          <w:spacing w:val="-1"/>
        </w:rPr>
        <w:t xml:space="preserve"> </w:t>
      </w:r>
      <w:r>
        <w:rPr>
          <w:color w:val="231F20"/>
        </w:rPr>
        <w:t>rights.</w:t>
      </w:r>
      <w:r>
        <w:rPr>
          <w:color w:val="231F20"/>
          <w:spacing w:val="-1"/>
        </w:rPr>
        <w:t xml:space="preserve"> </w:t>
      </w:r>
      <w:r>
        <w:rPr>
          <w:color w:val="231F20"/>
        </w:rPr>
        <w:t>TAS’s</w:t>
      </w:r>
      <w:r>
        <w:rPr>
          <w:color w:val="231F20"/>
          <w:spacing w:val="-1"/>
        </w:rPr>
        <w:t xml:space="preserve"> </w:t>
      </w:r>
      <w:r>
        <w:rPr>
          <w:color w:val="231F20"/>
        </w:rPr>
        <w:t>job</w:t>
      </w:r>
      <w:r>
        <w:rPr>
          <w:color w:val="231F20"/>
          <w:spacing w:val="-1"/>
        </w:rPr>
        <w:t xml:space="preserve"> </w:t>
      </w:r>
      <w:r>
        <w:rPr>
          <w:color w:val="231F20"/>
        </w:rPr>
        <w:t>is</w:t>
      </w:r>
      <w:r>
        <w:rPr>
          <w:color w:val="231F20"/>
          <w:spacing w:val="-1"/>
        </w:rPr>
        <w:t xml:space="preserve"> </w:t>
      </w:r>
      <w:r>
        <w:rPr>
          <w:color w:val="231F20"/>
        </w:rPr>
        <w:t>to</w:t>
      </w:r>
      <w:r>
        <w:rPr>
          <w:color w:val="231F20"/>
          <w:spacing w:val="-1"/>
        </w:rPr>
        <w:t xml:space="preserve"> </w:t>
      </w:r>
      <w:r>
        <w:rPr>
          <w:color w:val="231F20"/>
        </w:rPr>
        <w:t>ensure</w:t>
      </w:r>
      <w:r>
        <w:rPr>
          <w:color w:val="231F20"/>
          <w:spacing w:val="-1"/>
        </w:rPr>
        <w:t xml:space="preserve"> </w:t>
      </w:r>
      <w:r>
        <w:rPr>
          <w:color w:val="231F20"/>
        </w:rPr>
        <w:t>that</w:t>
      </w:r>
      <w:r>
        <w:rPr>
          <w:color w:val="231F20"/>
          <w:spacing w:val="-1"/>
        </w:rPr>
        <w:t xml:space="preserve"> </w:t>
      </w:r>
      <w:r>
        <w:rPr>
          <w:color w:val="231F20"/>
        </w:rPr>
        <w:t>every</w:t>
      </w:r>
      <w:r>
        <w:rPr>
          <w:color w:val="231F20"/>
          <w:spacing w:val="-1"/>
        </w:rPr>
        <w:t xml:space="preserve"> </w:t>
      </w:r>
      <w:r>
        <w:rPr>
          <w:color w:val="231F20"/>
        </w:rPr>
        <w:t>taxpayer</w:t>
      </w:r>
      <w:r>
        <w:rPr>
          <w:color w:val="231F20"/>
          <w:spacing w:val="-1"/>
        </w:rPr>
        <w:t xml:space="preserve"> </w:t>
      </w:r>
      <w:r>
        <w:rPr>
          <w:color w:val="231F20"/>
        </w:rPr>
        <w:t>is treated</w:t>
      </w:r>
      <w:r>
        <w:rPr>
          <w:color w:val="231F20"/>
          <w:spacing w:val="-13"/>
        </w:rPr>
        <w:t xml:space="preserve"> </w:t>
      </w:r>
      <w:r>
        <w:rPr>
          <w:color w:val="231F20"/>
        </w:rPr>
        <w:t>fairly</w:t>
      </w:r>
      <w:r>
        <w:rPr>
          <w:color w:val="231F20"/>
          <w:spacing w:val="-12"/>
        </w:rPr>
        <w:t xml:space="preserve"> </w:t>
      </w:r>
      <w:r>
        <w:rPr>
          <w:color w:val="231F20"/>
        </w:rPr>
        <w:t>and</w:t>
      </w:r>
      <w:r>
        <w:rPr>
          <w:color w:val="231F20"/>
          <w:spacing w:val="-13"/>
        </w:rPr>
        <w:t xml:space="preserve"> </w:t>
      </w:r>
      <w:r>
        <w:rPr>
          <w:color w:val="231F20"/>
        </w:rPr>
        <w:t>knows</w:t>
      </w:r>
      <w:r>
        <w:rPr>
          <w:color w:val="231F20"/>
          <w:spacing w:val="-12"/>
        </w:rPr>
        <w:t xml:space="preserve"> </w:t>
      </w:r>
      <w:r>
        <w:rPr>
          <w:color w:val="231F20"/>
        </w:rPr>
        <w:t>and</w:t>
      </w:r>
      <w:r>
        <w:rPr>
          <w:color w:val="231F20"/>
          <w:spacing w:val="-13"/>
        </w:rPr>
        <w:t xml:space="preserve"> </w:t>
      </w:r>
      <w:r>
        <w:rPr>
          <w:color w:val="231F20"/>
        </w:rPr>
        <w:t>understands</w:t>
      </w:r>
      <w:r>
        <w:rPr>
          <w:color w:val="231F20"/>
          <w:spacing w:val="-13"/>
        </w:rPr>
        <w:t xml:space="preserve"> </w:t>
      </w:r>
      <w:r>
        <w:rPr>
          <w:color w:val="231F20"/>
        </w:rPr>
        <w:t>their</w:t>
      </w:r>
      <w:r>
        <w:rPr>
          <w:color w:val="231F20"/>
          <w:spacing w:val="-12"/>
        </w:rPr>
        <w:t xml:space="preserve"> </w:t>
      </w:r>
      <w:r>
        <w:rPr>
          <w:color w:val="231F20"/>
        </w:rPr>
        <w:t>rights</w:t>
      </w:r>
      <w:r>
        <w:rPr>
          <w:color w:val="231F20"/>
          <w:spacing w:val="-13"/>
        </w:rPr>
        <w:t xml:space="preserve"> </w:t>
      </w:r>
      <w:r>
        <w:rPr>
          <w:color w:val="231F20"/>
        </w:rPr>
        <w:t>under</w:t>
      </w:r>
      <w:r>
        <w:rPr>
          <w:color w:val="231F20"/>
          <w:spacing w:val="-12"/>
        </w:rPr>
        <w:t xml:space="preserve"> </w:t>
      </w:r>
      <w:r>
        <w:rPr>
          <w:color w:val="231F20"/>
        </w:rPr>
        <w:t xml:space="preserve">the </w:t>
      </w:r>
      <w:r>
        <w:rPr>
          <w:i/>
          <w:color w:val="0056A2"/>
          <w:u w:val="single" w:color="0055A1"/>
        </w:rPr>
        <w:t>Taxpayer Bill of Rights</w:t>
      </w:r>
      <w:r>
        <w:rPr>
          <w:color w:val="231F20"/>
        </w:rPr>
        <w:t>.</w:t>
      </w:r>
    </w:p>
    <w:p w:rsidR="003C6E52" w:rsidRDefault="0006039B">
      <w:pPr>
        <w:pStyle w:val="Textkrper"/>
        <w:spacing w:before="162" w:line="237" w:lineRule="auto"/>
        <w:ind w:right="287" w:firstLine="239"/>
        <w:jc w:val="both"/>
      </w:pPr>
      <w:r>
        <w:rPr>
          <w:color w:val="231F20"/>
        </w:rPr>
        <w:t>As</w:t>
      </w:r>
      <w:r>
        <w:rPr>
          <w:color w:val="231F20"/>
          <w:spacing w:val="-13"/>
        </w:rPr>
        <w:t xml:space="preserve"> </w:t>
      </w:r>
      <w:r>
        <w:rPr>
          <w:color w:val="231F20"/>
        </w:rPr>
        <w:t>a</w:t>
      </w:r>
      <w:r>
        <w:rPr>
          <w:color w:val="231F20"/>
          <w:spacing w:val="-12"/>
        </w:rPr>
        <w:t xml:space="preserve"> </w:t>
      </w:r>
      <w:r>
        <w:rPr>
          <w:color w:val="231F20"/>
        </w:rPr>
        <w:t>taxpayer,</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has</w:t>
      </w:r>
      <w:r>
        <w:rPr>
          <w:color w:val="231F20"/>
          <w:spacing w:val="-11"/>
        </w:rPr>
        <w:t xml:space="preserve"> </w:t>
      </w:r>
      <w:r>
        <w:rPr>
          <w:color w:val="231F20"/>
        </w:rPr>
        <w:t>rights</w:t>
      </w:r>
      <w:r>
        <w:rPr>
          <w:color w:val="231F20"/>
          <w:spacing w:val="-12"/>
        </w:rPr>
        <w:t xml:space="preserve"> </w:t>
      </w:r>
      <w:r>
        <w:rPr>
          <w:color w:val="231F20"/>
        </w:rPr>
        <w:t>that</w:t>
      </w:r>
      <w:r>
        <w:rPr>
          <w:color w:val="231F20"/>
          <w:spacing w:val="-13"/>
        </w:rPr>
        <w:t xml:space="preserve"> </w:t>
      </w:r>
      <w:r>
        <w:rPr>
          <w:color w:val="231F20"/>
        </w:rPr>
        <w:t>the</w:t>
      </w:r>
      <w:r>
        <w:rPr>
          <w:color w:val="231F20"/>
          <w:spacing w:val="-12"/>
        </w:rPr>
        <w:t xml:space="preserve"> </w:t>
      </w:r>
      <w:r>
        <w:rPr>
          <w:color w:val="231F20"/>
        </w:rPr>
        <w:t>IRS</w:t>
      </w:r>
      <w:r>
        <w:rPr>
          <w:color w:val="231F20"/>
          <w:spacing w:val="-13"/>
        </w:rPr>
        <w:t xml:space="preserve"> </w:t>
      </w:r>
      <w:r>
        <w:rPr>
          <w:color w:val="231F20"/>
        </w:rPr>
        <w:t xml:space="preserve">must </w:t>
      </w:r>
      <w:bookmarkStart w:id="7" w:name="Who_Must_File"/>
      <w:bookmarkEnd w:id="7"/>
      <w:r>
        <w:rPr>
          <w:color w:val="231F20"/>
        </w:rPr>
        <w:t>abide</w:t>
      </w:r>
      <w:r>
        <w:rPr>
          <w:color w:val="231F20"/>
          <w:spacing w:val="-13"/>
        </w:rPr>
        <w:t xml:space="preserve"> </w:t>
      </w:r>
      <w:r>
        <w:rPr>
          <w:color w:val="231F20"/>
        </w:rPr>
        <w:t>by</w:t>
      </w:r>
      <w:r>
        <w:rPr>
          <w:color w:val="231F20"/>
          <w:spacing w:val="-12"/>
        </w:rPr>
        <w:t xml:space="preserve"> </w:t>
      </w:r>
      <w:r>
        <w:rPr>
          <w:color w:val="231F20"/>
        </w:rPr>
        <w:t>in</w:t>
      </w:r>
      <w:r>
        <w:rPr>
          <w:color w:val="231F20"/>
          <w:spacing w:val="-13"/>
        </w:rPr>
        <w:t xml:space="preserve"> </w:t>
      </w:r>
      <w:r>
        <w:rPr>
          <w:color w:val="231F20"/>
        </w:rPr>
        <w:t>its</w:t>
      </w:r>
      <w:r>
        <w:rPr>
          <w:color w:val="231F20"/>
          <w:spacing w:val="-12"/>
        </w:rPr>
        <w:t xml:space="preserve"> </w:t>
      </w:r>
      <w:r>
        <w:rPr>
          <w:color w:val="231F20"/>
        </w:rPr>
        <w:t>dealings</w:t>
      </w:r>
      <w:r>
        <w:rPr>
          <w:color w:val="231F20"/>
          <w:spacing w:val="-13"/>
        </w:rPr>
        <w:t xml:space="preserve"> </w:t>
      </w:r>
      <w:r>
        <w:rPr>
          <w:color w:val="231F20"/>
        </w:rPr>
        <w:t>with</w:t>
      </w:r>
      <w:r>
        <w:rPr>
          <w:color w:val="231F20"/>
          <w:spacing w:val="-12"/>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TAS</w:t>
      </w:r>
      <w:r>
        <w:rPr>
          <w:color w:val="231F20"/>
          <w:spacing w:val="-13"/>
        </w:rPr>
        <w:t xml:space="preserve"> </w:t>
      </w:r>
      <w:r>
        <w:rPr>
          <w:color w:val="231F20"/>
        </w:rPr>
        <w:t>can</w:t>
      </w:r>
      <w:r>
        <w:rPr>
          <w:color w:val="231F20"/>
          <w:spacing w:val="-11"/>
        </w:rPr>
        <w:t xml:space="preserve"> </w:t>
      </w:r>
      <w:r>
        <w:rPr>
          <w:color w:val="231F20"/>
        </w:rPr>
        <w:t>help</w:t>
      </w:r>
      <w:r>
        <w:rPr>
          <w:color w:val="231F20"/>
          <w:spacing w:val="-12"/>
        </w:rPr>
        <w:t xml:space="preserve"> </w:t>
      </w:r>
      <w:r>
        <w:rPr>
          <w:color w:val="231F20"/>
        </w:rPr>
        <w:t>the corporation</w:t>
      </w:r>
      <w:r>
        <w:rPr>
          <w:color w:val="231F20"/>
          <w:spacing w:val="-5"/>
        </w:rPr>
        <w:t xml:space="preserve"> </w:t>
      </w:r>
      <w:r>
        <w:rPr>
          <w:color w:val="231F20"/>
        </w:rPr>
        <w:t>if:</w:t>
      </w:r>
    </w:p>
    <w:p w:rsidR="003C6E52" w:rsidRDefault="0006039B">
      <w:pPr>
        <w:pStyle w:val="Listenabsatz"/>
        <w:numPr>
          <w:ilvl w:val="0"/>
          <w:numId w:val="16"/>
        </w:numPr>
        <w:tabs>
          <w:tab w:val="left" w:pos="330"/>
        </w:tabs>
        <w:spacing w:line="199" w:lineRule="exact"/>
        <w:ind w:left="329"/>
        <w:rPr>
          <w:sz w:val="18"/>
        </w:rPr>
      </w:pPr>
      <w:r>
        <w:rPr>
          <w:color w:val="231F20"/>
          <w:position w:val="1"/>
          <w:sz w:val="18"/>
        </w:rPr>
        <w:t>A</w:t>
      </w:r>
      <w:r>
        <w:rPr>
          <w:color w:val="231F20"/>
          <w:spacing w:val="-11"/>
          <w:position w:val="1"/>
          <w:sz w:val="18"/>
        </w:rPr>
        <w:t xml:space="preserve"> </w:t>
      </w:r>
      <w:r>
        <w:rPr>
          <w:color w:val="231F20"/>
          <w:position w:val="1"/>
          <w:sz w:val="18"/>
        </w:rPr>
        <w:t>problem</w:t>
      </w:r>
      <w:r>
        <w:rPr>
          <w:color w:val="231F20"/>
          <w:spacing w:val="-11"/>
          <w:position w:val="1"/>
          <w:sz w:val="18"/>
        </w:rPr>
        <w:t xml:space="preserve"> </w:t>
      </w:r>
      <w:r>
        <w:rPr>
          <w:color w:val="231F20"/>
          <w:position w:val="1"/>
          <w:sz w:val="18"/>
        </w:rPr>
        <w:t>is</w:t>
      </w:r>
      <w:r>
        <w:rPr>
          <w:color w:val="231F20"/>
          <w:spacing w:val="-11"/>
          <w:position w:val="1"/>
          <w:sz w:val="18"/>
        </w:rPr>
        <w:t xml:space="preserve"> </w:t>
      </w:r>
      <w:r>
        <w:rPr>
          <w:color w:val="231F20"/>
          <w:position w:val="1"/>
          <w:sz w:val="18"/>
        </w:rPr>
        <w:t>causing</w:t>
      </w:r>
      <w:r>
        <w:rPr>
          <w:color w:val="231F20"/>
          <w:spacing w:val="-10"/>
          <w:position w:val="1"/>
          <w:sz w:val="18"/>
        </w:rPr>
        <w:t xml:space="preserve"> </w:t>
      </w:r>
      <w:r>
        <w:rPr>
          <w:color w:val="231F20"/>
          <w:position w:val="1"/>
          <w:sz w:val="18"/>
        </w:rPr>
        <w:t>financial</w:t>
      </w:r>
      <w:r>
        <w:rPr>
          <w:color w:val="231F20"/>
          <w:spacing w:val="-11"/>
          <w:position w:val="1"/>
          <w:sz w:val="18"/>
        </w:rPr>
        <w:t xml:space="preserve"> </w:t>
      </w:r>
      <w:r>
        <w:rPr>
          <w:color w:val="231F20"/>
          <w:position w:val="1"/>
          <w:sz w:val="18"/>
        </w:rPr>
        <w:t>difficulty</w:t>
      </w:r>
      <w:r>
        <w:rPr>
          <w:color w:val="231F20"/>
          <w:spacing w:val="-11"/>
          <w:position w:val="1"/>
          <w:sz w:val="18"/>
        </w:rPr>
        <w:t xml:space="preserve"> </w:t>
      </w:r>
      <w:r>
        <w:rPr>
          <w:color w:val="231F20"/>
          <w:position w:val="1"/>
          <w:sz w:val="18"/>
        </w:rPr>
        <w:t>for</w:t>
      </w:r>
      <w:r>
        <w:rPr>
          <w:color w:val="231F20"/>
          <w:spacing w:val="-10"/>
          <w:position w:val="1"/>
          <w:sz w:val="18"/>
        </w:rPr>
        <w:t xml:space="preserve"> </w:t>
      </w:r>
      <w:r>
        <w:rPr>
          <w:color w:val="231F20"/>
          <w:position w:val="1"/>
          <w:sz w:val="18"/>
        </w:rPr>
        <w:t>the</w:t>
      </w:r>
      <w:r>
        <w:rPr>
          <w:color w:val="231F20"/>
          <w:spacing w:val="-11"/>
          <w:position w:val="1"/>
          <w:sz w:val="18"/>
        </w:rPr>
        <w:t xml:space="preserve"> </w:t>
      </w:r>
      <w:r>
        <w:rPr>
          <w:color w:val="231F20"/>
          <w:spacing w:val="-2"/>
          <w:position w:val="1"/>
          <w:sz w:val="18"/>
        </w:rPr>
        <w:t>business;</w:t>
      </w:r>
    </w:p>
    <w:p w:rsidR="003C6E52" w:rsidRDefault="0006039B">
      <w:pPr>
        <w:pStyle w:val="Listenabsatz"/>
        <w:numPr>
          <w:ilvl w:val="0"/>
          <w:numId w:val="16"/>
        </w:numPr>
        <w:tabs>
          <w:tab w:val="left" w:pos="330"/>
        </w:tabs>
        <w:spacing w:line="220" w:lineRule="auto"/>
        <w:ind w:right="90" w:firstLine="19"/>
        <w:rPr>
          <w:sz w:val="18"/>
        </w:rPr>
      </w:pPr>
      <w:r>
        <w:rPr>
          <w:color w:val="231F20"/>
          <w:position w:val="1"/>
          <w:sz w:val="18"/>
        </w:rPr>
        <w:t>The</w:t>
      </w:r>
      <w:r>
        <w:rPr>
          <w:color w:val="231F20"/>
          <w:spacing w:val="-13"/>
          <w:position w:val="1"/>
          <w:sz w:val="18"/>
        </w:rPr>
        <w:t xml:space="preserve"> </w:t>
      </w:r>
      <w:r>
        <w:rPr>
          <w:color w:val="231F20"/>
          <w:position w:val="1"/>
          <w:sz w:val="18"/>
        </w:rPr>
        <w:t>business</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facing</w:t>
      </w:r>
      <w:r>
        <w:rPr>
          <w:color w:val="231F20"/>
          <w:spacing w:val="-12"/>
          <w:position w:val="1"/>
          <w:sz w:val="18"/>
        </w:rPr>
        <w:t xml:space="preserve"> </w:t>
      </w:r>
      <w:r>
        <w:rPr>
          <w:color w:val="231F20"/>
          <w:position w:val="1"/>
          <w:sz w:val="18"/>
        </w:rPr>
        <w:t>an</w:t>
      </w:r>
      <w:r>
        <w:rPr>
          <w:color w:val="231F20"/>
          <w:spacing w:val="-13"/>
          <w:position w:val="1"/>
          <w:sz w:val="18"/>
        </w:rPr>
        <w:t xml:space="preserve"> </w:t>
      </w:r>
      <w:r>
        <w:rPr>
          <w:color w:val="231F20"/>
          <w:position w:val="1"/>
          <w:sz w:val="18"/>
        </w:rPr>
        <w:t>immediate</w:t>
      </w:r>
      <w:r>
        <w:rPr>
          <w:color w:val="231F20"/>
          <w:spacing w:val="-13"/>
          <w:position w:val="1"/>
          <w:sz w:val="18"/>
        </w:rPr>
        <w:t xml:space="preserve"> </w:t>
      </w:r>
      <w:r>
        <w:rPr>
          <w:color w:val="231F20"/>
          <w:position w:val="1"/>
          <w:sz w:val="18"/>
        </w:rPr>
        <w:t>threat</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adverse</w:t>
      </w:r>
      <w:r>
        <w:rPr>
          <w:color w:val="231F20"/>
          <w:spacing w:val="-12"/>
          <w:position w:val="1"/>
          <w:sz w:val="18"/>
        </w:rPr>
        <w:t xml:space="preserve"> </w:t>
      </w:r>
      <w:r>
        <w:rPr>
          <w:color w:val="231F20"/>
          <w:position w:val="1"/>
          <w:sz w:val="18"/>
        </w:rPr>
        <w:t xml:space="preserve">action; </w:t>
      </w:r>
      <w:r>
        <w:rPr>
          <w:color w:val="231F20"/>
          <w:spacing w:val="-6"/>
          <w:sz w:val="18"/>
        </w:rPr>
        <w:t>or</w:t>
      </w:r>
    </w:p>
    <w:p w:rsidR="003C6E52" w:rsidRDefault="0006039B">
      <w:pPr>
        <w:pStyle w:val="Listenabsatz"/>
        <w:numPr>
          <w:ilvl w:val="0"/>
          <w:numId w:val="16"/>
        </w:numPr>
        <w:tabs>
          <w:tab w:val="left" w:pos="330"/>
        </w:tabs>
        <w:spacing w:line="228" w:lineRule="auto"/>
        <w:ind w:left="119" w:right="56" w:firstLine="20"/>
        <w:rPr>
          <w:sz w:val="18"/>
        </w:rPr>
      </w:pP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has</w:t>
      </w:r>
      <w:r>
        <w:rPr>
          <w:color w:val="231F20"/>
          <w:spacing w:val="-11"/>
          <w:position w:val="1"/>
          <w:sz w:val="18"/>
        </w:rPr>
        <w:t xml:space="preserve"> </w:t>
      </w:r>
      <w:r>
        <w:rPr>
          <w:color w:val="231F20"/>
          <w:position w:val="1"/>
          <w:sz w:val="18"/>
        </w:rPr>
        <w:t>tried</w:t>
      </w:r>
      <w:r>
        <w:rPr>
          <w:color w:val="231F20"/>
          <w:spacing w:val="-12"/>
          <w:position w:val="1"/>
          <w:sz w:val="18"/>
        </w:rPr>
        <w:t xml:space="preserve"> </w:t>
      </w:r>
      <w:r>
        <w:rPr>
          <w:color w:val="231F20"/>
          <w:position w:val="1"/>
          <w:sz w:val="18"/>
        </w:rPr>
        <w:t>repeatedly</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contact</w:t>
      </w:r>
      <w:r>
        <w:rPr>
          <w:color w:val="231F20"/>
          <w:spacing w:val="-11"/>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IRS</w:t>
      </w:r>
      <w:r>
        <w:rPr>
          <w:color w:val="231F20"/>
          <w:spacing w:val="-12"/>
          <w:position w:val="1"/>
          <w:sz w:val="18"/>
        </w:rPr>
        <w:t xml:space="preserve"> </w:t>
      </w:r>
      <w:r>
        <w:rPr>
          <w:color w:val="231F20"/>
          <w:position w:val="1"/>
          <w:sz w:val="18"/>
        </w:rPr>
        <w:t>but</w:t>
      </w:r>
      <w:r>
        <w:rPr>
          <w:color w:val="231F20"/>
          <w:spacing w:val="-12"/>
          <w:position w:val="1"/>
          <w:sz w:val="18"/>
        </w:rPr>
        <w:t xml:space="preserve"> </w:t>
      </w:r>
      <w:r>
        <w:rPr>
          <w:color w:val="231F20"/>
          <w:position w:val="1"/>
          <w:sz w:val="18"/>
        </w:rPr>
        <w:t xml:space="preserve">no </w:t>
      </w:r>
      <w:r>
        <w:rPr>
          <w:color w:val="231F20"/>
          <w:sz w:val="18"/>
        </w:rPr>
        <w:t xml:space="preserve">one has responded, or the IRS hasn’t responded by the date </w:t>
      </w:r>
      <w:r>
        <w:rPr>
          <w:color w:val="231F20"/>
          <w:spacing w:val="-2"/>
          <w:sz w:val="18"/>
        </w:rPr>
        <w:t>promised.</w:t>
      </w:r>
    </w:p>
    <w:p w:rsidR="003C6E52" w:rsidRDefault="0006039B">
      <w:pPr>
        <w:pStyle w:val="Textkrper"/>
        <w:spacing w:before="154" w:line="237" w:lineRule="auto"/>
        <w:ind w:left="119" w:firstLine="240"/>
      </w:pPr>
      <w:r>
        <w:rPr>
          <w:color w:val="231F20"/>
        </w:rPr>
        <w:t>TAS</w:t>
      </w:r>
      <w:r>
        <w:rPr>
          <w:color w:val="231F20"/>
          <w:spacing w:val="-13"/>
        </w:rPr>
        <w:t xml:space="preserve"> </w:t>
      </w:r>
      <w:r>
        <w:rPr>
          <w:color w:val="231F20"/>
        </w:rPr>
        <w:t>has</w:t>
      </w:r>
      <w:r>
        <w:rPr>
          <w:color w:val="231F20"/>
          <w:spacing w:val="-12"/>
        </w:rPr>
        <w:t xml:space="preserve"> </w:t>
      </w:r>
      <w:r>
        <w:rPr>
          <w:color w:val="231F20"/>
        </w:rPr>
        <w:t>offices</w:t>
      </w:r>
      <w:r>
        <w:rPr>
          <w:color w:val="231F20"/>
          <w:spacing w:val="-13"/>
        </w:rPr>
        <w:t xml:space="preserve"> </w:t>
      </w:r>
      <w:r>
        <w:rPr>
          <w:color w:val="231F20"/>
        </w:rPr>
        <w:t>in</w:t>
      </w:r>
      <w:r>
        <w:rPr>
          <w:color w:val="231F20"/>
          <w:spacing w:val="-12"/>
        </w:rPr>
        <w:t xml:space="preserve"> </w:t>
      </w:r>
      <w:r>
        <w:rPr>
          <w:color w:val="231F20"/>
        </w:rPr>
        <w:t>every</w:t>
      </w:r>
      <w:r>
        <w:rPr>
          <w:color w:val="231F20"/>
          <w:spacing w:val="-13"/>
        </w:rPr>
        <w:t xml:space="preserve"> </w:t>
      </w:r>
      <w:r>
        <w:rPr>
          <w:color w:val="231F20"/>
        </w:rPr>
        <w:t>state,</w:t>
      </w:r>
      <w:r>
        <w:rPr>
          <w:color w:val="231F20"/>
          <w:spacing w:val="-13"/>
        </w:rPr>
        <w:t xml:space="preserve"> </w:t>
      </w:r>
      <w:r>
        <w:rPr>
          <w:color w:val="231F20"/>
        </w:rPr>
        <w:t>the</w:t>
      </w:r>
      <w:r>
        <w:rPr>
          <w:color w:val="231F20"/>
          <w:spacing w:val="-12"/>
        </w:rPr>
        <w:t xml:space="preserve"> </w:t>
      </w:r>
      <w:r>
        <w:rPr>
          <w:color w:val="231F20"/>
        </w:rPr>
        <w:t>District</w:t>
      </w:r>
      <w:r>
        <w:rPr>
          <w:color w:val="231F20"/>
          <w:spacing w:val="-13"/>
        </w:rPr>
        <w:t xml:space="preserve"> </w:t>
      </w:r>
      <w:r>
        <w:rPr>
          <w:color w:val="231F20"/>
        </w:rPr>
        <w:t>of</w:t>
      </w:r>
      <w:r>
        <w:rPr>
          <w:color w:val="231F20"/>
          <w:spacing w:val="-12"/>
        </w:rPr>
        <w:t xml:space="preserve"> </w:t>
      </w:r>
      <w:r>
        <w:rPr>
          <w:color w:val="231F20"/>
        </w:rPr>
        <w:t>Columbia,</w:t>
      </w:r>
      <w:r>
        <w:rPr>
          <w:color w:val="231F20"/>
          <w:spacing w:val="-13"/>
        </w:rPr>
        <w:t xml:space="preserve"> </w:t>
      </w:r>
      <w:r>
        <w:rPr>
          <w:color w:val="231F20"/>
        </w:rPr>
        <w:t xml:space="preserve">and Puerto Rico. Local advocates’ numbers are in their local </w:t>
      </w:r>
      <w:r>
        <w:rPr>
          <w:color w:val="231F20"/>
          <w:spacing w:val="-2"/>
        </w:rPr>
        <w:t>directories</w:t>
      </w:r>
      <w:r>
        <w:rPr>
          <w:color w:val="231F20"/>
          <w:spacing w:val="-4"/>
        </w:rPr>
        <w:t xml:space="preserve"> </w:t>
      </w:r>
      <w:r>
        <w:rPr>
          <w:color w:val="231F20"/>
          <w:spacing w:val="-2"/>
        </w:rPr>
        <w:t>and</w:t>
      </w:r>
      <w:r>
        <w:rPr>
          <w:color w:val="231F20"/>
          <w:spacing w:val="-4"/>
        </w:rPr>
        <w:t xml:space="preserve"> </w:t>
      </w:r>
      <w:r>
        <w:rPr>
          <w:color w:val="231F20"/>
          <w:spacing w:val="-2"/>
        </w:rPr>
        <w:t>at</w:t>
      </w:r>
      <w:r>
        <w:rPr>
          <w:color w:val="231F20"/>
          <w:spacing w:val="-3"/>
        </w:rPr>
        <w:t xml:space="preserve"> </w:t>
      </w:r>
      <w:r>
        <w:rPr>
          <w:i/>
          <w:color w:val="0056A2"/>
          <w:spacing w:val="-2"/>
          <w:u w:val="single" w:color="0055A1"/>
        </w:rPr>
        <w:t>TaxpayerAdvocate.IRS.gov</w:t>
      </w:r>
      <w:r>
        <w:rPr>
          <w:color w:val="231F20"/>
          <w:spacing w:val="-2"/>
        </w:rPr>
        <w:t>.</w:t>
      </w:r>
      <w:r>
        <w:rPr>
          <w:color w:val="231F20"/>
          <w:spacing w:val="-4"/>
        </w:rPr>
        <w:t xml:space="preserve"> </w:t>
      </w:r>
      <w:r>
        <w:rPr>
          <w:color w:val="231F20"/>
          <w:spacing w:val="-2"/>
        </w:rPr>
        <w:t>The</w:t>
      </w:r>
      <w:r>
        <w:rPr>
          <w:color w:val="231F20"/>
          <w:spacing w:val="-4"/>
        </w:rPr>
        <w:t xml:space="preserve"> </w:t>
      </w:r>
      <w:r>
        <w:rPr>
          <w:color w:val="231F20"/>
          <w:spacing w:val="-2"/>
        </w:rPr>
        <w:t xml:space="preserve">corporation </w:t>
      </w:r>
      <w:r>
        <w:rPr>
          <w:color w:val="231F20"/>
        </w:rPr>
        <w:t>can also call TAS at 877-777-4778.</w:t>
      </w:r>
    </w:p>
    <w:p w:rsidR="003C6E52" w:rsidRDefault="0006039B">
      <w:pPr>
        <w:pStyle w:val="Textkrper"/>
        <w:spacing w:before="163" w:line="237" w:lineRule="auto"/>
        <w:ind w:left="119" w:firstLine="240"/>
      </w:pPr>
      <w:r>
        <w:rPr>
          <w:color w:val="231F20"/>
        </w:rPr>
        <w:t>TAS also works to resolve large-scale or systemic problems that affect many taxpayers. If the corporation knows of one of these</w:t>
      </w:r>
      <w:r>
        <w:rPr>
          <w:color w:val="231F20"/>
          <w:spacing w:val="-13"/>
        </w:rPr>
        <w:t xml:space="preserve"> </w:t>
      </w:r>
      <w:r>
        <w:rPr>
          <w:color w:val="231F20"/>
        </w:rPr>
        <w:t>broad</w:t>
      </w:r>
      <w:r>
        <w:rPr>
          <w:color w:val="231F20"/>
          <w:spacing w:val="-12"/>
        </w:rPr>
        <w:t xml:space="preserve"> </w:t>
      </w:r>
      <w:r>
        <w:rPr>
          <w:color w:val="231F20"/>
        </w:rPr>
        <w:t>issues,</w:t>
      </w:r>
      <w:r>
        <w:rPr>
          <w:color w:val="231F20"/>
          <w:spacing w:val="-13"/>
        </w:rPr>
        <w:t xml:space="preserve"> </w:t>
      </w:r>
      <w:r>
        <w:rPr>
          <w:color w:val="231F20"/>
        </w:rPr>
        <w:t>please</w:t>
      </w:r>
      <w:r>
        <w:rPr>
          <w:color w:val="231F20"/>
          <w:spacing w:val="-12"/>
        </w:rPr>
        <w:t xml:space="preserve"> </w:t>
      </w:r>
      <w:r>
        <w:rPr>
          <w:color w:val="231F20"/>
        </w:rPr>
        <w:t>report</w:t>
      </w:r>
      <w:r>
        <w:rPr>
          <w:color w:val="231F20"/>
          <w:spacing w:val="-13"/>
        </w:rPr>
        <w:t xml:space="preserve"> </w:t>
      </w:r>
      <w:r>
        <w:rPr>
          <w:color w:val="231F20"/>
        </w:rPr>
        <w:t>it</w:t>
      </w:r>
      <w:r>
        <w:rPr>
          <w:color w:val="231F20"/>
          <w:spacing w:val="-13"/>
        </w:rPr>
        <w:t xml:space="preserve"> </w:t>
      </w:r>
      <w:r>
        <w:rPr>
          <w:color w:val="231F20"/>
        </w:rPr>
        <w:t>to</w:t>
      </w:r>
      <w:r>
        <w:rPr>
          <w:color w:val="231F20"/>
          <w:spacing w:val="-12"/>
        </w:rPr>
        <w:t xml:space="preserve"> </w:t>
      </w:r>
      <w:r>
        <w:rPr>
          <w:color w:val="231F20"/>
        </w:rPr>
        <w:t>TAS</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color w:val="231F20"/>
        </w:rPr>
        <w:t xml:space="preserve">Systemic Advocacy Management System at </w:t>
      </w:r>
      <w:r>
        <w:rPr>
          <w:i/>
          <w:color w:val="0056A2"/>
          <w:u w:val="single" w:color="0055A1"/>
        </w:rPr>
        <w:t>IRS.gov/SAMS</w:t>
      </w:r>
      <w:r>
        <w:rPr>
          <w:color w:val="231F20"/>
        </w:rPr>
        <w:t>.</w:t>
      </w:r>
    </w:p>
    <w:p w:rsidR="003C6E52" w:rsidRDefault="0006039B">
      <w:pPr>
        <w:spacing w:before="161"/>
        <w:ind w:left="360"/>
        <w:rPr>
          <w:sz w:val="18"/>
        </w:rPr>
      </w:pPr>
      <w:r>
        <w:rPr>
          <w:color w:val="231F20"/>
          <w:spacing w:val="-2"/>
          <w:sz w:val="18"/>
        </w:rPr>
        <w:t>For</w:t>
      </w:r>
      <w:r>
        <w:rPr>
          <w:color w:val="231F20"/>
          <w:spacing w:val="-7"/>
          <w:sz w:val="18"/>
        </w:rPr>
        <w:t xml:space="preserve"> </w:t>
      </w:r>
      <w:r>
        <w:rPr>
          <w:color w:val="231F20"/>
          <w:spacing w:val="-2"/>
          <w:sz w:val="18"/>
        </w:rPr>
        <w:t>more</w:t>
      </w:r>
      <w:r>
        <w:rPr>
          <w:color w:val="231F20"/>
          <w:spacing w:val="-7"/>
          <w:sz w:val="18"/>
        </w:rPr>
        <w:t xml:space="preserve"> </w:t>
      </w:r>
      <w:r>
        <w:rPr>
          <w:color w:val="231F20"/>
          <w:spacing w:val="-2"/>
          <w:sz w:val="18"/>
        </w:rPr>
        <w:t>information,</w:t>
      </w:r>
      <w:r>
        <w:rPr>
          <w:color w:val="231F20"/>
          <w:spacing w:val="-7"/>
          <w:sz w:val="18"/>
        </w:rPr>
        <w:t xml:space="preserve"> </w:t>
      </w:r>
      <w:r>
        <w:rPr>
          <w:color w:val="231F20"/>
          <w:spacing w:val="-2"/>
          <w:sz w:val="18"/>
        </w:rPr>
        <w:t>go</w:t>
      </w:r>
      <w:r>
        <w:rPr>
          <w:color w:val="231F20"/>
          <w:spacing w:val="-6"/>
          <w:sz w:val="18"/>
        </w:rPr>
        <w:t xml:space="preserve"> </w:t>
      </w:r>
      <w:r>
        <w:rPr>
          <w:color w:val="231F20"/>
          <w:spacing w:val="-2"/>
          <w:sz w:val="18"/>
        </w:rPr>
        <w:t>to</w:t>
      </w:r>
      <w:r>
        <w:rPr>
          <w:color w:val="231F20"/>
          <w:spacing w:val="-6"/>
          <w:sz w:val="18"/>
        </w:rPr>
        <w:t xml:space="preserve"> </w:t>
      </w:r>
      <w:r>
        <w:rPr>
          <w:i/>
          <w:color w:val="0056A2"/>
          <w:spacing w:val="-2"/>
          <w:sz w:val="18"/>
          <w:u w:val="single" w:color="0055A1"/>
        </w:rPr>
        <w:t>IRS.gov/Advocate</w:t>
      </w:r>
      <w:r>
        <w:rPr>
          <w:color w:val="231F20"/>
          <w:spacing w:val="-2"/>
          <w:sz w:val="18"/>
        </w:rPr>
        <w:t>.</w:t>
      </w:r>
    </w:p>
    <w:p w:rsidR="003C6E52" w:rsidRDefault="0006039B">
      <w:pPr>
        <w:pStyle w:val="berschrift2"/>
        <w:spacing w:before="76" w:line="254" w:lineRule="auto"/>
      </w:pPr>
      <w:bookmarkStart w:id="8" w:name="How_To_Make_a_Contribution_To_Reduce_Deb"/>
      <w:bookmarkEnd w:id="8"/>
      <w:r>
        <w:rPr>
          <w:color w:val="231F20"/>
        </w:rPr>
        <w:t>How</w:t>
      </w:r>
      <w:r>
        <w:rPr>
          <w:color w:val="231F20"/>
          <w:spacing w:val="-1"/>
        </w:rPr>
        <w:t xml:space="preserve"> </w:t>
      </w:r>
      <w:r>
        <w:rPr>
          <w:color w:val="231F20"/>
        </w:rPr>
        <w:t>To</w:t>
      </w:r>
      <w:r>
        <w:rPr>
          <w:color w:val="231F20"/>
          <w:spacing w:val="-1"/>
        </w:rPr>
        <w:t xml:space="preserve"> </w:t>
      </w:r>
      <w:r>
        <w:rPr>
          <w:color w:val="231F20"/>
        </w:rPr>
        <w:t>Make</w:t>
      </w:r>
      <w:r>
        <w:rPr>
          <w:color w:val="231F20"/>
          <w:spacing w:val="-1"/>
        </w:rPr>
        <w:t xml:space="preserve"> </w:t>
      </w:r>
      <w:r>
        <w:rPr>
          <w:color w:val="231F20"/>
        </w:rPr>
        <w:t>a</w:t>
      </w:r>
      <w:r>
        <w:rPr>
          <w:color w:val="231F20"/>
          <w:spacing w:val="-1"/>
        </w:rPr>
        <w:t xml:space="preserve"> </w:t>
      </w:r>
      <w:r>
        <w:rPr>
          <w:color w:val="231F20"/>
        </w:rPr>
        <w:t>Contribution</w:t>
      </w:r>
      <w:r>
        <w:rPr>
          <w:color w:val="231F20"/>
          <w:spacing w:val="-1"/>
        </w:rPr>
        <w:t xml:space="preserve"> </w:t>
      </w:r>
      <w:r>
        <w:rPr>
          <w:color w:val="231F20"/>
        </w:rPr>
        <w:t>To Reduce</w:t>
      </w:r>
      <w:r>
        <w:rPr>
          <w:color w:val="231F20"/>
          <w:spacing w:val="-4"/>
        </w:rPr>
        <w:t xml:space="preserve"> </w:t>
      </w:r>
      <w:r>
        <w:rPr>
          <w:color w:val="231F20"/>
        </w:rPr>
        <w:t>Debt</w:t>
      </w:r>
      <w:r>
        <w:rPr>
          <w:color w:val="231F20"/>
          <w:spacing w:val="-4"/>
        </w:rPr>
        <w:t xml:space="preserve"> </w:t>
      </w:r>
      <w:r>
        <w:rPr>
          <w:color w:val="231F20"/>
        </w:rPr>
        <w:t>Held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Public</w:t>
      </w:r>
    </w:p>
    <w:p w:rsidR="003C6E52" w:rsidRDefault="0006039B">
      <w:pPr>
        <w:pStyle w:val="Textkrper"/>
        <w:spacing w:before="20" w:line="237" w:lineRule="auto"/>
        <w:ind w:left="119" w:right="51"/>
      </w:pPr>
      <w:r>
        <w:rPr>
          <w:color w:val="231F20"/>
        </w:rPr>
        <w:t>There</w:t>
      </w:r>
      <w:r>
        <w:rPr>
          <w:color w:val="231F20"/>
          <w:spacing w:val="-13"/>
        </w:rPr>
        <w:t xml:space="preserve"> </w:t>
      </w:r>
      <w:r>
        <w:rPr>
          <w:color w:val="231F20"/>
        </w:rPr>
        <w:t>are</w:t>
      </w:r>
      <w:r>
        <w:rPr>
          <w:color w:val="231F20"/>
          <w:spacing w:val="-12"/>
        </w:rPr>
        <w:t xml:space="preserve"> </w:t>
      </w:r>
      <w:r>
        <w:rPr>
          <w:color w:val="231F20"/>
        </w:rPr>
        <w:t>two</w:t>
      </w:r>
      <w:r>
        <w:rPr>
          <w:color w:val="231F20"/>
          <w:spacing w:val="-13"/>
        </w:rPr>
        <w:t xml:space="preserve"> </w:t>
      </w:r>
      <w:r>
        <w:rPr>
          <w:color w:val="231F20"/>
        </w:rPr>
        <w:t>ways</w:t>
      </w:r>
      <w:r>
        <w:rPr>
          <w:color w:val="231F20"/>
          <w:spacing w:val="-12"/>
        </w:rPr>
        <w:t xml:space="preserve"> </w:t>
      </w:r>
      <w:r>
        <w:rPr>
          <w:color w:val="231F20"/>
        </w:rPr>
        <w:t>to</w:t>
      </w:r>
      <w:r>
        <w:rPr>
          <w:color w:val="231F20"/>
          <w:spacing w:val="-13"/>
        </w:rPr>
        <w:t xml:space="preserve"> </w:t>
      </w:r>
      <w:r>
        <w:rPr>
          <w:color w:val="231F20"/>
        </w:rPr>
        <w:t>make</w:t>
      </w:r>
      <w:r>
        <w:rPr>
          <w:color w:val="231F20"/>
          <w:spacing w:val="-12"/>
        </w:rPr>
        <w:t xml:space="preserve"> </w:t>
      </w:r>
      <w:r>
        <w:rPr>
          <w:color w:val="231F20"/>
        </w:rPr>
        <w:t>a</w:t>
      </w:r>
      <w:r>
        <w:rPr>
          <w:color w:val="231F20"/>
          <w:spacing w:val="-13"/>
        </w:rPr>
        <w:t xml:space="preserve"> </w:t>
      </w:r>
      <w:r>
        <w:rPr>
          <w:color w:val="231F20"/>
        </w:rPr>
        <w:t>contribution</w:t>
      </w:r>
      <w:r>
        <w:rPr>
          <w:color w:val="231F20"/>
          <w:spacing w:val="-11"/>
        </w:rPr>
        <w:t xml:space="preserve"> </w:t>
      </w:r>
      <w:r>
        <w:rPr>
          <w:color w:val="231F20"/>
        </w:rPr>
        <w:t>to</w:t>
      </w:r>
      <w:r>
        <w:rPr>
          <w:color w:val="231F20"/>
          <w:spacing w:val="-13"/>
        </w:rPr>
        <w:t xml:space="preserve"> </w:t>
      </w:r>
      <w:r>
        <w:rPr>
          <w:color w:val="231F20"/>
        </w:rPr>
        <w:t>reduce</w:t>
      </w:r>
      <w:r>
        <w:rPr>
          <w:color w:val="231F20"/>
          <w:spacing w:val="-12"/>
        </w:rPr>
        <w:t xml:space="preserve"> </w:t>
      </w:r>
      <w:r>
        <w:rPr>
          <w:color w:val="231F20"/>
        </w:rPr>
        <w:t>the</w:t>
      </w:r>
      <w:r>
        <w:rPr>
          <w:color w:val="231F20"/>
          <w:spacing w:val="-13"/>
        </w:rPr>
        <w:t xml:space="preserve"> </w:t>
      </w:r>
      <w:r>
        <w:rPr>
          <w:color w:val="231F20"/>
        </w:rPr>
        <w:t>debt held by the public.</w:t>
      </w:r>
    </w:p>
    <w:p w:rsidR="003C6E52" w:rsidRDefault="0006039B">
      <w:pPr>
        <w:pStyle w:val="Listenabsatz"/>
        <w:numPr>
          <w:ilvl w:val="0"/>
          <w:numId w:val="16"/>
        </w:numPr>
        <w:tabs>
          <w:tab w:val="left" w:pos="330"/>
        </w:tabs>
        <w:spacing w:line="220" w:lineRule="auto"/>
        <w:ind w:left="119" w:right="630" w:firstLine="20"/>
        <w:rPr>
          <w:sz w:val="18"/>
        </w:rPr>
      </w:pPr>
      <w:r>
        <w:rPr>
          <w:color w:val="231F20"/>
          <w:position w:val="1"/>
          <w:sz w:val="18"/>
        </w:rPr>
        <w:t>At</w:t>
      </w:r>
      <w:r>
        <w:rPr>
          <w:color w:val="231F20"/>
          <w:spacing w:val="-13"/>
          <w:position w:val="1"/>
          <w:sz w:val="18"/>
        </w:rPr>
        <w:t xml:space="preserve"> </w:t>
      </w:r>
      <w:r>
        <w:rPr>
          <w:i/>
          <w:color w:val="0056A2"/>
          <w:position w:val="1"/>
          <w:sz w:val="18"/>
          <w:u w:val="single" w:color="0055A1"/>
        </w:rPr>
        <w:t>Pay.gov</w:t>
      </w:r>
      <w:r>
        <w:rPr>
          <w:color w:val="231F20"/>
          <w:position w:val="1"/>
          <w:sz w:val="18"/>
        </w:rPr>
        <w:t>,</w:t>
      </w:r>
      <w:r>
        <w:rPr>
          <w:color w:val="231F20"/>
          <w:spacing w:val="-12"/>
          <w:position w:val="1"/>
          <w:sz w:val="18"/>
        </w:rPr>
        <w:t xml:space="preserve"> </w:t>
      </w:r>
      <w:r>
        <w:rPr>
          <w:color w:val="231F20"/>
          <w:position w:val="1"/>
          <w:sz w:val="18"/>
        </w:rPr>
        <w:t>contribute</w:t>
      </w:r>
      <w:r>
        <w:rPr>
          <w:color w:val="231F20"/>
          <w:spacing w:val="-13"/>
          <w:position w:val="1"/>
          <w:sz w:val="18"/>
        </w:rPr>
        <w:t xml:space="preserve"> </w:t>
      </w:r>
      <w:r>
        <w:rPr>
          <w:color w:val="231F20"/>
          <w:position w:val="1"/>
          <w:sz w:val="18"/>
        </w:rPr>
        <w:t>online</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credit</w:t>
      </w:r>
      <w:r>
        <w:rPr>
          <w:color w:val="231F20"/>
          <w:spacing w:val="-13"/>
          <w:position w:val="1"/>
          <w:sz w:val="18"/>
        </w:rPr>
        <w:t xml:space="preserve"> </w:t>
      </w:r>
      <w:r>
        <w:rPr>
          <w:color w:val="231F20"/>
          <w:position w:val="1"/>
          <w:sz w:val="18"/>
        </w:rPr>
        <w:t>card,</w:t>
      </w:r>
      <w:r>
        <w:rPr>
          <w:color w:val="231F20"/>
          <w:spacing w:val="-12"/>
          <w:position w:val="1"/>
          <w:sz w:val="18"/>
        </w:rPr>
        <w:t xml:space="preserve"> </w:t>
      </w:r>
      <w:r>
        <w:rPr>
          <w:color w:val="231F20"/>
          <w:position w:val="1"/>
          <w:sz w:val="18"/>
        </w:rPr>
        <w:t>debit</w:t>
      </w:r>
      <w:r>
        <w:rPr>
          <w:color w:val="231F20"/>
          <w:spacing w:val="-13"/>
          <w:position w:val="1"/>
          <w:sz w:val="18"/>
        </w:rPr>
        <w:t xml:space="preserve"> </w:t>
      </w:r>
      <w:r>
        <w:rPr>
          <w:color w:val="231F20"/>
          <w:position w:val="1"/>
          <w:sz w:val="18"/>
        </w:rPr>
        <w:t xml:space="preserve">card, </w:t>
      </w:r>
      <w:r>
        <w:rPr>
          <w:color w:val="231F20"/>
          <w:sz w:val="18"/>
        </w:rPr>
        <w:t>PayPal, Venmo, checking account, or savings account.</w:t>
      </w:r>
    </w:p>
    <w:p w:rsidR="003C6E52" w:rsidRDefault="0006039B">
      <w:pPr>
        <w:pStyle w:val="Listenabsatz"/>
        <w:numPr>
          <w:ilvl w:val="0"/>
          <w:numId w:val="16"/>
        </w:numPr>
        <w:tabs>
          <w:tab w:val="left" w:pos="330"/>
        </w:tabs>
        <w:spacing w:line="228" w:lineRule="auto"/>
        <w:ind w:left="119" w:right="74" w:firstLine="20"/>
        <w:rPr>
          <w:sz w:val="18"/>
        </w:rPr>
      </w:pPr>
      <w:r>
        <w:rPr>
          <w:color w:val="231F20"/>
          <w:position w:val="1"/>
          <w:sz w:val="18"/>
        </w:rPr>
        <w:t>Write</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check</w:t>
      </w:r>
      <w:r>
        <w:rPr>
          <w:color w:val="231F20"/>
          <w:spacing w:val="-13"/>
          <w:position w:val="1"/>
          <w:sz w:val="18"/>
        </w:rPr>
        <w:t xml:space="preserve"> </w:t>
      </w:r>
      <w:r>
        <w:rPr>
          <w:color w:val="231F20"/>
          <w:position w:val="1"/>
          <w:sz w:val="18"/>
        </w:rPr>
        <w:t>payable</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“Bureau</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Fiscal</w:t>
      </w:r>
      <w:r>
        <w:rPr>
          <w:color w:val="231F20"/>
          <w:spacing w:val="-12"/>
          <w:position w:val="1"/>
          <w:sz w:val="18"/>
        </w:rPr>
        <w:t xml:space="preserve"> </w:t>
      </w:r>
      <w:r>
        <w:rPr>
          <w:color w:val="231F20"/>
          <w:position w:val="1"/>
          <w:sz w:val="18"/>
        </w:rPr>
        <w:t>Service.”</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 xml:space="preserve">the </w:t>
      </w:r>
      <w:r>
        <w:rPr>
          <w:color w:val="231F20"/>
          <w:sz w:val="18"/>
        </w:rPr>
        <w:t>memo section, notate that it is a gift to reduce the debt held by the</w:t>
      </w:r>
      <w:r>
        <w:rPr>
          <w:color w:val="231F20"/>
          <w:spacing w:val="-5"/>
          <w:sz w:val="18"/>
        </w:rPr>
        <w:t xml:space="preserve"> </w:t>
      </w:r>
      <w:r>
        <w:rPr>
          <w:color w:val="231F20"/>
          <w:sz w:val="18"/>
        </w:rPr>
        <w:t>public.</w:t>
      </w:r>
    </w:p>
    <w:p w:rsidR="003C6E52" w:rsidRDefault="0006039B">
      <w:pPr>
        <w:pStyle w:val="Textkrper"/>
        <w:spacing w:before="148"/>
        <w:ind w:left="360"/>
      </w:pPr>
      <w:r>
        <w:rPr>
          <w:color w:val="231F20"/>
        </w:rPr>
        <w:t>Mail</w:t>
      </w:r>
      <w:r>
        <w:rPr>
          <w:color w:val="231F20"/>
          <w:spacing w:val="-9"/>
        </w:rPr>
        <w:t xml:space="preserve"> </w:t>
      </w:r>
      <w:r>
        <w:rPr>
          <w:color w:val="231F20"/>
        </w:rPr>
        <w:t>the</w:t>
      </w:r>
      <w:r>
        <w:rPr>
          <w:color w:val="231F20"/>
          <w:spacing w:val="-9"/>
        </w:rPr>
        <w:t xml:space="preserve"> </w:t>
      </w:r>
      <w:r>
        <w:rPr>
          <w:color w:val="231F20"/>
        </w:rPr>
        <w:t>check</w:t>
      </w:r>
      <w:r>
        <w:rPr>
          <w:color w:val="231F20"/>
          <w:spacing w:val="-8"/>
        </w:rPr>
        <w:t xml:space="preserve"> </w:t>
      </w:r>
      <w:r>
        <w:rPr>
          <w:color w:val="231F20"/>
          <w:spacing w:val="-5"/>
        </w:rPr>
        <w:t>to:</w:t>
      </w:r>
    </w:p>
    <w:p w:rsidR="003C6E52" w:rsidRDefault="0006039B">
      <w:pPr>
        <w:pStyle w:val="Textkrper"/>
        <w:spacing w:before="177" w:line="205" w:lineRule="exact"/>
        <w:ind w:left="479"/>
      </w:pPr>
      <w:r>
        <w:rPr>
          <w:color w:val="231F20"/>
        </w:rPr>
        <w:t>Attn</w:t>
      </w:r>
      <w:r>
        <w:rPr>
          <w:color w:val="231F20"/>
          <w:spacing w:val="-13"/>
        </w:rPr>
        <w:t xml:space="preserve"> </w:t>
      </w:r>
      <w:r>
        <w:rPr>
          <w:color w:val="231F20"/>
        </w:rPr>
        <w:t>Dept</w:t>
      </w:r>
      <w:r>
        <w:rPr>
          <w:color w:val="231F20"/>
          <w:spacing w:val="-11"/>
        </w:rPr>
        <w:t xml:space="preserve"> </w:t>
      </w:r>
      <w:r>
        <w:rPr>
          <w:color w:val="231F20"/>
          <w:spacing w:val="-10"/>
        </w:rPr>
        <w:t>G</w:t>
      </w:r>
    </w:p>
    <w:p w:rsidR="003C6E52" w:rsidRDefault="0006039B">
      <w:pPr>
        <w:pStyle w:val="Textkrper"/>
        <w:spacing w:line="204" w:lineRule="exact"/>
        <w:ind w:left="479"/>
      </w:pPr>
      <w:r>
        <w:rPr>
          <w:color w:val="231F20"/>
        </w:rPr>
        <w:t>Bureau</w:t>
      </w:r>
      <w:r>
        <w:rPr>
          <w:color w:val="231F20"/>
          <w:spacing w:val="-13"/>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Fiscal</w:t>
      </w:r>
      <w:r>
        <w:rPr>
          <w:color w:val="231F20"/>
          <w:spacing w:val="-12"/>
        </w:rPr>
        <w:t xml:space="preserve"> </w:t>
      </w:r>
      <w:r>
        <w:rPr>
          <w:color w:val="231F20"/>
          <w:spacing w:val="-2"/>
        </w:rPr>
        <w:t>Service</w:t>
      </w:r>
    </w:p>
    <w:p w:rsidR="003C6E52" w:rsidRDefault="0006039B">
      <w:pPr>
        <w:pStyle w:val="Textkrper"/>
        <w:spacing w:line="204" w:lineRule="exact"/>
        <w:ind w:left="479"/>
      </w:pPr>
      <w:r>
        <w:rPr>
          <w:color w:val="231F20"/>
          <w:spacing w:val="-2"/>
          <w:w w:val="95"/>
        </w:rPr>
        <w:t>P.O.</w:t>
      </w:r>
      <w:r>
        <w:rPr>
          <w:color w:val="231F20"/>
          <w:spacing w:val="-7"/>
          <w:w w:val="95"/>
        </w:rPr>
        <w:t xml:space="preserve"> </w:t>
      </w:r>
      <w:r>
        <w:rPr>
          <w:color w:val="231F20"/>
          <w:spacing w:val="-2"/>
          <w:w w:val="95"/>
        </w:rPr>
        <w:t>Box</w:t>
      </w:r>
      <w:r>
        <w:rPr>
          <w:color w:val="231F20"/>
          <w:spacing w:val="-6"/>
          <w:w w:val="95"/>
        </w:rPr>
        <w:t xml:space="preserve"> </w:t>
      </w:r>
      <w:r>
        <w:rPr>
          <w:color w:val="231F20"/>
          <w:spacing w:val="-4"/>
          <w:w w:val="95"/>
        </w:rPr>
        <w:t>2188</w:t>
      </w:r>
    </w:p>
    <w:p w:rsidR="003C6E52" w:rsidRDefault="0006039B">
      <w:pPr>
        <w:pStyle w:val="Textkrper"/>
        <w:spacing w:line="205" w:lineRule="exact"/>
        <w:ind w:left="479"/>
      </w:pPr>
      <w:r>
        <w:rPr>
          <w:color w:val="231F20"/>
          <w:w w:val="95"/>
        </w:rPr>
        <w:t>Parkersburg,</w:t>
      </w:r>
      <w:r>
        <w:rPr>
          <w:color w:val="231F20"/>
          <w:spacing w:val="17"/>
        </w:rPr>
        <w:t xml:space="preserve"> </w:t>
      </w:r>
      <w:r>
        <w:rPr>
          <w:color w:val="231F20"/>
          <w:w w:val="95"/>
        </w:rPr>
        <w:t>WV</w:t>
      </w:r>
      <w:r>
        <w:rPr>
          <w:color w:val="231F20"/>
          <w:spacing w:val="17"/>
        </w:rPr>
        <w:t xml:space="preserve"> </w:t>
      </w:r>
      <w:r>
        <w:rPr>
          <w:color w:val="231F20"/>
          <w:w w:val="95"/>
        </w:rPr>
        <w:t>26106-</w:t>
      </w:r>
      <w:r>
        <w:rPr>
          <w:color w:val="231F20"/>
          <w:spacing w:val="-4"/>
          <w:w w:val="95"/>
        </w:rPr>
        <w:t>2188</w:t>
      </w:r>
    </w:p>
    <w:p w:rsidR="003C6E52" w:rsidRDefault="003C6E52">
      <w:pPr>
        <w:pStyle w:val="Textkrper"/>
        <w:spacing w:before="9"/>
        <w:ind w:left="0"/>
        <w:rPr>
          <w:sz w:val="20"/>
        </w:rPr>
      </w:pPr>
    </w:p>
    <w:p w:rsidR="003C6E52" w:rsidRDefault="0006039B">
      <w:pPr>
        <w:pStyle w:val="Textkrper"/>
        <w:spacing w:line="237" w:lineRule="auto"/>
        <w:ind w:left="119" w:right="51"/>
      </w:pPr>
      <w:r>
        <w:rPr>
          <w:color w:val="231F20"/>
        </w:rPr>
        <w:t>For</w:t>
      </w:r>
      <w:r>
        <w:rPr>
          <w:color w:val="231F20"/>
          <w:spacing w:val="-13"/>
        </w:rPr>
        <w:t xml:space="preserve"> </w:t>
      </w:r>
      <w:r>
        <w:rPr>
          <w:color w:val="231F20"/>
        </w:rPr>
        <w:t>information</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to</w:t>
      </w:r>
      <w:r>
        <w:rPr>
          <w:color w:val="231F20"/>
          <w:spacing w:val="-13"/>
        </w:rPr>
        <w:t xml:space="preserve"> </w:t>
      </w:r>
      <w:r>
        <w:rPr>
          <w:color w:val="231F20"/>
        </w:rPr>
        <w:t>make</w:t>
      </w:r>
      <w:r>
        <w:rPr>
          <w:color w:val="231F20"/>
          <w:spacing w:val="-13"/>
        </w:rPr>
        <w:t xml:space="preserve"> </w:t>
      </w:r>
      <w:r>
        <w:rPr>
          <w:color w:val="231F20"/>
        </w:rPr>
        <w:t>this</w:t>
      </w:r>
      <w:r>
        <w:rPr>
          <w:color w:val="231F20"/>
          <w:spacing w:val="-12"/>
        </w:rPr>
        <w:t xml:space="preserve"> </w:t>
      </w:r>
      <w:r>
        <w:rPr>
          <w:color w:val="231F20"/>
        </w:rPr>
        <w:t>type</w:t>
      </w:r>
      <w:r>
        <w:rPr>
          <w:color w:val="231F20"/>
          <w:spacing w:val="-13"/>
        </w:rPr>
        <w:t xml:space="preserve"> </w:t>
      </w:r>
      <w:r>
        <w:rPr>
          <w:color w:val="231F20"/>
        </w:rPr>
        <w:t>of</w:t>
      </w:r>
      <w:r>
        <w:rPr>
          <w:color w:val="231F20"/>
          <w:spacing w:val="-12"/>
        </w:rPr>
        <w:t xml:space="preserve"> </w:t>
      </w:r>
      <w:r>
        <w:rPr>
          <w:color w:val="231F20"/>
        </w:rPr>
        <w:t>contribution</w:t>
      </w:r>
      <w:r>
        <w:rPr>
          <w:color w:val="231F20"/>
          <w:spacing w:val="-13"/>
        </w:rPr>
        <w:t xml:space="preserve"> </w:t>
      </w:r>
      <w:r>
        <w:rPr>
          <w:color w:val="231F20"/>
        </w:rPr>
        <w:t xml:space="preserve">online, go to </w:t>
      </w:r>
      <w:r>
        <w:rPr>
          <w:i/>
          <w:color w:val="0056A2"/>
          <w:u w:val="single" w:color="0055A1"/>
        </w:rPr>
        <w:t>TreasuryDirect.gov</w:t>
      </w:r>
      <w:r>
        <w:rPr>
          <w:i/>
          <w:color w:val="0056A2"/>
        </w:rPr>
        <w:t xml:space="preserve"> </w:t>
      </w:r>
      <w:r>
        <w:rPr>
          <w:color w:val="231F20"/>
        </w:rPr>
        <w:t>and click on “How to Make a Contribution to Reduce the Debt.”</w:t>
      </w:r>
    </w:p>
    <w:p w:rsidR="003C6E52" w:rsidRDefault="0006039B">
      <w:pPr>
        <w:pStyle w:val="Textkrper"/>
        <w:spacing w:before="164" w:line="237" w:lineRule="auto"/>
        <w:ind w:left="119" w:firstLine="240"/>
      </w:pPr>
      <w:r>
        <w:rPr>
          <w:color w:val="231F20"/>
        </w:rPr>
        <w:t>Do not add the contributions to any tax the corporation may owe.</w:t>
      </w:r>
      <w:r>
        <w:rPr>
          <w:color w:val="231F20"/>
          <w:spacing w:val="-12"/>
        </w:rPr>
        <w:t xml:space="preserve"> </w:t>
      </w:r>
      <w:r>
        <w:rPr>
          <w:color w:val="231F20"/>
        </w:rPr>
        <w:t>See</w:t>
      </w:r>
      <w:r>
        <w:rPr>
          <w:color w:val="231F20"/>
          <w:spacing w:val="-12"/>
        </w:rPr>
        <w:t xml:space="preserve"> </w:t>
      </w:r>
      <w:r>
        <w:rPr>
          <w:color w:val="231F20"/>
        </w:rPr>
        <w:t>the</w:t>
      </w:r>
      <w:r>
        <w:rPr>
          <w:color w:val="231F20"/>
          <w:spacing w:val="-12"/>
        </w:rPr>
        <w:t xml:space="preserve"> </w:t>
      </w:r>
      <w:r>
        <w:rPr>
          <w:color w:val="231F20"/>
        </w:rPr>
        <w:t>instructions</w:t>
      </w:r>
      <w:r>
        <w:rPr>
          <w:color w:val="231F20"/>
          <w:spacing w:val="-12"/>
        </w:rPr>
        <w:t xml:space="preserve"> </w:t>
      </w:r>
      <w:r>
        <w:rPr>
          <w:color w:val="231F20"/>
        </w:rPr>
        <w:t>for</w:t>
      </w:r>
      <w:r>
        <w:rPr>
          <w:color w:val="231F20"/>
          <w:spacing w:val="-11"/>
        </w:rPr>
        <w:t xml:space="preserve"> </w:t>
      </w:r>
      <w:r>
        <w:rPr>
          <w:i/>
          <w:color w:val="0056A2"/>
          <w:u w:val="single" w:color="0055A1"/>
        </w:rPr>
        <w:t>line</w:t>
      </w:r>
      <w:r>
        <w:rPr>
          <w:i/>
          <w:color w:val="0056A2"/>
          <w:spacing w:val="-12"/>
          <w:u w:val="single" w:color="0055A1"/>
        </w:rPr>
        <w:t xml:space="preserve"> </w:t>
      </w:r>
      <w:r>
        <w:rPr>
          <w:i/>
          <w:color w:val="0056A2"/>
          <w:u w:val="single" w:color="0055A1"/>
        </w:rPr>
        <w:t>35</w:t>
      </w:r>
      <w:r>
        <w:rPr>
          <w:i/>
          <w:color w:val="0056A2"/>
          <w:spacing w:val="-12"/>
        </w:rPr>
        <w:t xml:space="preserve"> </w:t>
      </w:r>
      <w:r>
        <w:rPr>
          <w:color w:val="231F20"/>
        </w:rPr>
        <w:t>for</w:t>
      </w:r>
      <w:r>
        <w:rPr>
          <w:color w:val="231F20"/>
          <w:spacing w:val="-12"/>
        </w:rPr>
        <w:t xml:space="preserve"> </w:t>
      </w:r>
      <w:r>
        <w:rPr>
          <w:color w:val="231F20"/>
        </w:rPr>
        <w:t>details</w:t>
      </w:r>
      <w:r>
        <w:rPr>
          <w:color w:val="231F20"/>
          <w:spacing w:val="-12"/>
        </w:rPr>
        <w:t xml:space="preserve"> </w:t>
      </w:r>
      <w:r>
        <w:rPr>
          <w:color w:val="231F20"/>
        </w:rPr>
        <w:t>on</w:t>
      </w:r>
      <w:r>
        <w:rPr>
          <w:color w:val="231F20"/>
          <w:spacing w:val="-12"/>
        </w:rPr>
        <w:t xml:space="preserve"> </w:t>
      </w:r>
      <w:r>
        <w:rPr>
          <w:color w:val="231F20"/>
        </w:rPr>
        <w:t>how</w:t>
      </w:r>
      <w:r>
        <w:rPr>
          <w:color w:val="231F20"/>
          <w:spacing w:val="-12"/>
        </w:rPr>
        <w:t xml:space="preserve"> </w:t>
      </w:r>
      <w:r>
        <w:rPr>
          <w:color w:val="231F20"/>
        </w:rPr>
        <w:t>to</w:t>
      </w:r>
      <w:r>
        <w:rPr>
          <w:color w:val="231F20"/>
          <w:spacing w:val="-12"/>
        </w:rPr>
        <w:t xml:space="preserve"> </w:t>
      </w:r>
      <w:r>
        <w:rPr>
          <w:color w:val="231F20"/>
        </w:rPr>
        <w:t>pay</w:t>
      </w:r>
      <w:r>
        <w:rPr>
          <w:color w:val="231F20"/>
          <w:spacing w:val="-12"/>
        </w:rPr>
        <w:t xml:space="preserve"> </w:t>
      </w:r>
      <w:r>
        <w:rPr>
          <w:color w:val="231F20"/>
        </w:rPr>
        <w:t>any tax the corporation owes. Contributions to reduce debt held by the public are deductible subject to the rules and limitations for charitable</w:t>
      </w:r>
      <w:r>
        <w:rPr>
          <w:color w:val="231F20"/>
          <w:spacing w:val="-3"/>
        </w:rPr>
        <w:t xml:space="preserve"> </w:t>
      </w:r>
      <w:r>
        <w:rPr>
          <w:color w:val="231F20"/>
        </w:rPr>
        <w:t>contributions.</w:t>
      </w:r>
    </w:p>
    <w:p w:rsidR="003C6E52" w:rsidRDefault="0006039B">
      <w:pPr>
        <w:pStyle w:val="berschrift2"/>
        <w:spacing w:before="155"/>
      </w:pPr>
      <w:r>
        <w:rPr>
          <w:b w:val="0"/>
        </w:rPr>
        <w:br w:type="column"/>
      </w:r>
      <w:r>
        <w:rPr>
          <w:color w:val="231F20"/>
        </w:rPr>
        <w:t>How</w:t>
      </w:r>
      <w:r>
        <w:rPr>
          <w:color w:val="231F20"/>
          <w:spacing w:val="-13"/>
        </w:rPr>
        <w:t xml:space="preserve"> </w:t>
      </w:r>
      <w:r>
        <w:rPr>
          <w:color w:val="231F20"/>
        </w:rPr>
        <w:t>To</w:t>
      </w:r>
      <w:r>
        <w:rPr>
          <w:color w:val="231F20"/>
          <w:spacing w:val="-12"/>
        </w:rPr>
        <w:t xml:space="preserve"> </w:t>
      </w:r>
      <w:r>
        <w:rPr>
          <w:color w:val="231F20"/>
        </w:rPr>
        <w:t>Get</w:t>
      </w:r>
      <w:r>
        <w:rPr>
          <w:color w:val="231F20"/>
          <w:spacing w:val="-12"/>
        </w:rPr>
        <w:t xml:space="preserve"> </w:t>
      </w:r>
      <w:r>
        <w:rPr>
          <w:color w:val="231F20"/>
        </w:rPr>
        <w:t>Forms</w:t>
      </w:r>
      <w:r>
        <w:rPr>
          <w:color w:val="231F20"/>
          <w:spacing w:val="-12"/>
        </w:rPr>
        <w:t xml:space="preserve"> </w:t>
      </w:r>
      <w:r>
        <w:rPr>
          <w:color w:val="231F20"/>
        </w:rPr>
        <w:t>and</w:t>
      </w:r>
      <w:r>
        <w:rPr>
          <w:color w:val="231F20"/>
          <w:spacing w:val="-12"/>
        </w:rPr>
        <w:t xml:space="preserve"> </w:t>
      </w:r>
      <w:r>
        <w:rPr>
          <w:color w:val="231F20"/>
          <w:spacing w:val="-2"/>
        </w:rPr>
        <w:t>Publications</w:t>
      </w:r>
    </w:p>
    <w:p w:rsidR="003C6E52" w:rsidRDefault="0006039B">
      <w:pPr>
        <w:spacing w:before="119" w:line="196" w:lineRule="exact"/>
        <w:ind w:left="119"/>
        <w:rPr>
          <w:sz w:val="18"/>
        </w:rPr>
      </w:pPr>
      <w:r>
        <w:rPr>
          <w:b/>
          <w:color w:val="231F20"/>
          <w:sz w:val="18"/>
        </w:rPr>
        <w:t>Internet.</w:t>
      </w:r>
      <w:r>
        <w:rPr>
          <w:b/>
          <w:color w:val="231F20"/>
          <w:spacing w:val="23"/>
          <w:sz w:val="18"/>
        </w:rPr>
        <w:t xml:space="preserve"> </w:t>
      </w:r>
      <w:r>
        <w:rPr>
          <w:color w:val="231F20"/>
          <w:sz w:val="18"/>
        </w:rPr>
        <w:t>Access</w:t>
      </w:r>
      <w:r>
        <w:rPr>
          <w:color w:val="231F20"/>
          <w:spacing w:val="-12"/>
          <w:sz w:val="18"/>
        </w:rPr>
        <w:t xml:space="preserve"> </w:t>
      </w:r>
      <w:r>
        <w:rPr>
          <w:i/>
          <w:color w:val="0056A2"/>
          <w:sz w:val="18"/>
          <w:u w:val="single" w:color="0055A1"/>
        </w:rPr>
        <w:t>IRS.gov</w:t>
      </w:r>
      <w:r>
        <w:rPr>
          <w:i/>
          <w:color w:val="0056A2"/>
          <w:spacing w:val="-13"/>
          <w:sz w:val="18"/>
        </w:rPr>
        <w:t xml:space="preserve"> </w:t>
      </w:r>
      <w:r>
        <w:rPr>
          <w:color w:val="231F20"/>
          <w:sz w:val="18"/>
        </w:rPr>
        <w:t>24</w:t>
      </w:r>
      <w:r>
        <w:rPr>
          <w:color w:val="231F20"/>
          <w:spacing w:val="-12"/>
          <w:sz w:val="18"/>
        </w:rPr>
        <w:t xml:space="preserve"> </w:t>
      </w:r>
      <w:r>
        <w:rPr>
          <w:color w:val="231F20"/>
          <w:sz w:val="18"/>
        </w:rPr>
        <w:t>hours</w:t>
      </w:r>
      <w:r>
        <w:rPr>
          <w:color w:val="231F20"/>
          <w:spacing w:val="-12"/>
          <w:sz w:val="18"/>
        </w:rPr>
        <w:t xml:space="preserve"> </w:t>
      </w:r>
      <w:r>
        <w:rPr>
          <w:color w:val="231F20"/>
          <w:sz w:val="18"/>
        </w:rPr>
        <w:t>a</w:t>
      </w:r>
      <w:r>
        <w:rPr>
          <w:color w:val="231F20"/>
          <w:spacing w:val="-13"/>
          <w:sz w:val="18"/>
        </w:rPr>
        <w:t xml:space="preserve"> </w:t>
      </w:r>
      <w:r>
        <w:rPr>
          <w:color w:val="231F20"/>
          <w:sz w:val="18"/>
        </w:rPr>
        <w:t>day,</w:t>
      </w:r>
      <w:r>
        <w:rPr>
          <w:color w:val="231F20"/>
          <w:spacing w:val="-12"/>
          <w:sz w:val="18"/>
        </w:rPr>
        <w:t xml:space="preserve"> </w:t>
      </w:r>
      <w:r>
        <w:rPr>
          <w:color w:val="231F20"/>
          <w:sz w:val="18"/>
        </w:rPr>
        <w:t>7</w:t>
      </w:r>
      <w:r>
        <w:rPr>
          <w:color w:val="231F20"/>
          <w:spacing w:val="-13"/>
          <w:sz w:val="18"/>
        </w:rPr>
        <w:t xml:space="preserve"> </w:t>
      </w:r>
      <w:r>
        <w:rPr>
          <w:color w:val="231F20"/>
          <w:sz w:val="18"/>
        </w:rPr>
        <w:t>days</w:t>
      </w:r>
      <w:r>
        <w:rPr>
          <w:color w:val="231F20"/>
          <w:spacing w:val="-12"/>
          <w:sz w:val="18"/>
        </w:rPr>
        <w:t xml:space="preserve"> </w:t>
      </w:r>
      <w:r>
        <w:rPr>
          <w:color w:val="231F20"/>
          <w:sz w:val="18"/>
        </w:rPr>
        <w:t>a</w:t>
      </w:r>
      <w:r>
        <w:rPr>
          <w:color w:val="231F20"/>
          <w:spacing w:val="-13"/>
          <w:sz w:val="18"/>
        </w:rPr>
        <w:t xml:space="preserve"> </w:t>
      </w:r>
      <w:r>
        <w:rPr>
          <w:color w:val="231F20"/>
          <w:sz w:val="18"/>
        </w:rPr>
        <w:t>week</w:t>
      </w:r>
      <w:r>
        <w:rPr>
          <w:color w:val="231F20"/>
          <w:spacing w:val="-12"/>
          <w:sz w:val="18"/>
        </w:rPr>
        <w:t xml:space="preserve"> </w:t>
      </w:r>
      <w:r>
        <w:rPr>
          <w:color w:val="231F20"/>
          <w:spacing w:val="-5"/>
          <w:sz w:val="18"/>
        </w:rPr>
        <w:t>to:</w:t>
      </w:r>
    </w:p>
    <w:p w:rsidR="003C6E52" w:rsidRDefault="0006039B">
      <w:pPr>
        <w:pStyle w:val="Listenabsatz"/>
        <w:numPr>
          <w:ilvl w:val="0"/>
          <w:numId w:val="16"/>
        </w:numPr>
        <w:tabs>
          <w:tab w:val="left" w:pos="330"/>
        </w:tabs>
        <w:spacing w:line="212" w:lineRule="exact"/>
        <w:ind w:left="329" w:hanging="191"/>
        <w:rPr>
          <w:sz w:val="18"/>
        </w:rPr>
      </w:pPr>
      <w:r>
        <w:rPr>
          <w:color w:val="231F20"/>
          <w:spacing w:val="-2"/>
          <w:position w:val="1"/>
          <w:sz w:val="18"/>
        </w:rPr>
        <w:t>Download</w:t>
      </w:r>
      <w:r>
        <w:rPr>
          <w:color w:val="231F20"/>
          <w:spacing w:val="-5"/>
          <w:position w:val="1"/>
          <w:sz w:val="18"/>
        </w:rPr>
        <w:t xml:space="preserve"> </w:t>
      </w:r>
      <w:r>
        <w:rPr>
          <w:color w:val="231F20"/>
          <w:spacing w:val="-2"/>
          <w:position w:val="1"/>
          <w:sz w:val="18"/>
        </w:rPr>
        <w:t>free</w:t>
      </w:r>
      <w:r>
        <w:rPr>
          <w:color w:val="231F20"/>
          <w:spacing w:val="-5"/>
          <w:position w:val="1"/>
          <w:sz w:val="18"/>
        </w:rPr>
        <w:t xml:space="preserve"> </w:t>
      </w:r>
      <w:r>
        <w:rPr>
          <w:color w:val="231F20"/>
          <w:spacing w:val="-2"/>
          <w:position w:val="1"/>
          <w:sz w:val="18"/>
        </w:rPr>
        <w:t>forms,</w:t>
      </w:r>
      <w:r>
        <w:rPr>
          <w:color w:val="231F20"/>
          <w:spacing w:val="-4"/>
          <w:position w:val="1"/>
          <w:sz w:val="18"/>
        </w:rPr>
        <w:t xml:space="preserve"> </w:t>
      </w:r>
      <w:r>
        <w:rPr>
          <w:color w:val="231F20"/>
          <w:spacing w:val="-2"/>
          <w:position w:val="1"/>
          <w:sz w:val="18"/>
        </w:rPr>
        <w:t>instructions,</w:t>
      </w:r>
      <w:r>
        <w:rPr>
          <w:color w:val="231F20"/>
          <w:spacing w:val="-5"/>
          <w:position w:val="1"/>
          <w:sz w:val="18"/>
        </w:rPr>
        <w:t xml:space="preserve"> </w:t>
      </w:r>
      <w:r>
        <w:rPr>
          <w:color w:val="231F20"/>
          <w:spacing w:val="-2"/>
          <w:position w:val="1"/>
          <w:sz w:val="18"/>
        </w:rPr>
        <w:t>and</w:t>
      </w:r>
      <w:r>
        <w:rPr>
          <w:color w:val="231F20"/>
          <w:spacing w:val="-4"/>
          <w:position w:val="1"/>
          <w:sz w:val="18"/>
        </w:rPr>
        <w:t xml:space="preserve"> </w:t>
      </w:r>
      <w:r>
        <w:rPr>
          <w:color w:val="231F20"/>
          <w:spacing w:val="-2"/>
          <w:position w:val="1"/>
          <w:sz w:val="18"/>
        </w:rPr>
        <w:t>publications;</w:t>
      </w:r>
    </w:p>
    <w:p w:rsidR="003C6E52" w:rsidRDefault="0006039B">
      <w:pPr>
        <w:pStyle w:val="Listenabsatz"/>
        <w:numPr>
          <w:ilvl w:val="0"/>
          <w:numId w:val="16"/>
        </w:numPr>
        <w:tabs>
          <w:tab w:val="left" w:pos="330"/>
        </w:tabs>
        <w:spacing w:line="204" w:lineRule="exact"/>
        <w:ind w:left="329"/>
        <w:rPr>
          <w:sz w:val="18"/>
        </w:rPr>
      </w:pPr>
      <w:r>
        <w:rPr>
          <w:color w:val="231F20"/>
          <w:spacing w:val="-2"/>
          <w:position w:val="1"/>
          <w:sz w:val="18"/>
        </w:rPr>
        <w:t>Order</w:t>
      </w:r>
      <w:r>
        <w:rPr>
          <w:color w:val="231F20"/>
          <w:spacing w:val="-3"/>
          <w:position w:val="1"/>
          <w:sz w:val="18"/>
        </w:rPr>
        <w:t xml:space="preserve"> </w:t>
      </w:r>
      <w:r>
        <w:rPr>
          <w:color w:val="231F20"/>
          <w:spacing w:val="-2"/>
          <w:position w:val="1"/>
          <w:sz w:val="18"/>
        </w:rPr>
        <w:t>IRS</w:t>
      </w:r>
      <w:r>
        <w:rPr>
          <w:color w:val="231F20"/>
          <w:spacing w:val="-3"/>
          <w:position w:val="1"/>
          <w:sz w:val="18"/>
        </w:rPr>
        <w:t xml:space="preserve"> </w:t>
      </w:r>
      <w:r>
        <w:rPr>
          <w:color w:val="231F20"/>
          <w:spacing w:val="-2"/>
          <w:position w:val="1"/>
          <w:sz w:val="18"/>
        </w:rPr>
        <w:t>products</w:t>
      </w:r>
      <w:r>
        <w:rPr>
          <w:color w:val="231F20"/>
          <w:spacing w:val="-3"/>
          <w:position w:val="1"/>
          <w:sz w:val="18"/>
        </w:rPr>
        <w:t xml:space="preserve"> </w:t>
      </w:r>
      <w:r>
        <w:rPr>
          <w:color w:val="231F20"/>
          <w:spacing w:val="-2"/>
          <w:position w:val="1"/>
          <w:sz w:val="18"/>
        </w:rPr>
        <w:t>online;</w:t>
      </w:r>
    </w:p>
    <w:p w:rsidR="003C6E52" w:rsidRDefault="0006039B">
      <w:pPr>
        <w:pStyle w:val="Listenabsatz"/>
        <w:numPr>
          <w:ilvl w:val="0"/>
          <w:numId w:val="16"/>
        </w:numPr>
        <w:tabs>
          <w:tab w:val="left" w:pos="330"/>
        </w:tabs>
        <w:spacing w:line="204" w:lineRule="exact"/>
        <w:ind w:left="329" w:hanging="191"/>
        <w:rPr>
          <w:sz w:val="18"/>
        </w:rPr>
      </w:pPr>
      <w:r>
        <w:rPr>
          <w:color w:val="231F20"/>
          <w:w w:val="95"/>
          <w:position w:val="1"/>
          <w:sz w:val="18"/>
        </w:rPr>
        <w:t>Research</w:t>
      </w:r>
      <w:r>
        <w:rPr>
          <w:color w:val="231F20"/>
          <w:spacing w:val="12"/>
          <w:position w:val="1"/>
          <w:sz w:val="18"/>
        </w:rPr>
        <w:t xml:space="preserve"> </w:t>
      </w:r>
      <w:r>
        <w:rPr>
          <w:color w:val="231F20"/>
          <w:w w:val="95"/>
          <w:position w:val="1"/>
          <w:sz w:val="18"/>
        </w:rPr>
        <w:t>your</w:t>
      </w:r>
      <w:r>
        <w:rPr>
          <w:color w:val="231F20"/>
          <w:spacing w:val="10"/>
          <w:position w:val="1"/>
          <w:sz w:val="18"/>
        </w:rPr>
        <w:t xml:space="preserve"> </w:t>
      </w:r>
      <w:r>
        <w:rPr>
          <w:color w:val="231F20"/>
          <w:w w:val="95"/>
          <w:position w:val="1"/>
          <w:sz w:val="18"/>
        </w:rPr>
        <w:t>tax</w:t>
      </w:r>
      <w:r>
        <w:rPr>
          <w:color w:val="231F20"/>
          <w:spacing w:val="11"/>
          <w:position w:val="1"/>
          <w:sz w:val="18"/>
        </w:rPr>
        <w:t xml:space="preserve"> </w:t>
      </w:r>
      <w:r>
        <w:rPr>
          <w:color w:val="231F20"/>
          <w:w w:val="95"/>
          <w:position w:val="1"/>
          <w:sz w:val="18"/>
        </w:rPr>
        <w:t>questions</w:t>
      </w:r>
      <w:r>
        <w:rPr>
          <w:color w:val="231F20"/>
          <w:spacing w:val="10"/>
          <w:position w:val="1"/>
          <w:sz w:val="18"/>
        </w:rPr>
        <w:t xml:space="preserve"> </w:t>
      </w:r>
      <w:r>
        <w:rPr>
          <w:color w:val="231F20"/>
          <w:spacing w:val="-2"/>
          <w:w w:val="95"/>
          <w:position w:val="1"/>
          <w:sz w:val="18"/>
        </w:rPr>
        <w:t>online;</w:t>
      </w:r>
    </w:p>
    <w:p w:rsidR="003C6E52" w:rsidRDefault="0006039B">
      <w:pPr>
        <w:pStyle w:val="Listenabsatz"/>
        <w:numPr>
          <w:ilvl w:val="0"/>
          <w:numId w:val="16"/>
        </w:numPr>
        <w:tabs>
          <w:tab w:val="left" w:pos="330"/>
        </w:tabs>
        <w:spacing w:line="204" w:lineRule="exact"/>
        <w:ind w:left="329" w:hanging="191"/>
        <w:rPr>
          <w:sz w:val="18"/>
        </w:rPr>
      </w:pPr>
      <w:r>
        <w:rPr>
          <w:color w:val="231F20"/>
          <w:position w:val="1"/>
          <w:sz w:val="18"/>
        </w:rPr>
        <w:t>Search</w:t>
      </w:r>
      <w:r>
        <w:rPr>
          <w:color w:val="231F20"/>
          <w:spacing w:val="-10"/>
          <w:position w:val="1"/>
          <w:sz w:val="18"/>
        </w:rPr>
        <w:t xml:space="preserve"> </w:t>
      </w:r>
      <w:r>
        <w:rPr>
          <w:color w:val="231F20"/>
          <w:position w:val="1"/>
          <w:sz w:val="18"/>
        </w:rPr>
        <w:t>publications</w:t>
      </w:r>
      <w:r>
        <w:rPr>
          <w:color w:val="231F20"/>
          <w:spacing w:val="-11"/>
          <w:position w:val="1"/>
          <w:sz w:val="18"/>
        </w:rPr>
        <w:t xml:space="preserve"> </w:t>
      </w:r>
      <w:r>
        <w:rPr>
          <w:color w:val="231F20"/>
          <w:position w:val="1"/>
          <w:sz w:val="18"/>
        </w:rPr>
        <w:t>online</w:t>
      </w:r>
      <w:r>
        <w:rPr>
          <w:color w:val="231F20"/>
          <w:spacing w:val="-10"/>
          <w:position w:val="1"/>
          <w:sz w:val="18"/>
        </w:rPr>
        <w:t xml:space="preserve"> </w:t>
      </w:r>
      <w:r>
        <w:rPr>
          <w:color w:val="231F20"/>
          <w:position w:val="1"/>
          <w:sz w:val="18"/>
        </w:rPr>
        <w:t>by</w:t>
      </w:r>
      <w:r>
        <w:rPr>
          <w:color w:val="231F20"/>
          <w:spacing w:val="-11"/>
          <w:position w:val="1"/>
          <w:sz w:val="18"/>
        </w:rPr>
        <w:t xml:space="preserve"> </w:t>
      </w:r>
      <w:r>
        <w:rPr>
          <w:color w:val="231F20"/>
          <w:position w:val="1"/>
          <w:sz w:val="18"/>
        </w:rPr>
        <w:t>topic</w:t>
      </w:r>
      <w:r>
        <w:rPr>
          <w:color w:val="231F20"/>
          <w:spacing w:val="-10"/>
          <w:position w:val="1"/>
          <w:sz w:val="18"/>
        </w:rPr>
        <w:t xml:space="preserve"> </w:t>
      </w:r>
      <w:r>
        <w:rPr>
          <w:color w:val="231F20"/>
          <w:position w:val="1"/>
          <w:sz w:val="18"/>
        </w:rPr>
        <w:t>or</w:t>
      </w:r>
      <w:r>
        <w:rPr>
          <w:color w:val="231F20"/>
          <w:spacing w:val="-11"/>
          <w:position w:val="1"/>
          <w:sz w:val="18"/>
        </w:rPr>
        <w:t xml:space="preserve"> </w:t>
      </w:r>
      <w:r>
        <w:rPr>
          <w:color w:val="231F20"/>
          <w:spacing w:val="-2"/>
          <w:position w:val="1"/>
          <w:sz w:val="18"/>
        </w:rPr>
        <w:t>keyword;</w:t>
      </w:r>
    </w:p>
    <w:p w:rsidR="003C6E52" w:rsidRDefault="0006039B">
      <w:pPr>
        <w:pStyle w:val="Listenabsatz"/>
        <w:numPr>
          <w:ilvl w:val="0"/>
          <w:numId w:val="16"/>
        </w:numPr>
        <w:tabs>
          <w:tab w:val="left" w:pos="330"/>
        </w:tabs>
        <w:spacing w:line="220" w:lineRule="auto"/>
        <w:ind w:right="426" w:firstLine="20"/>
        <w:rPr>
          <w:sz w:val="18"/>
        </w:rPr>
      </w:pPr>
      <w:r>
        <w:rPr>
          <w:color w:val="231F20"/>
          <w:spacing w:val="-2"/>
          <w:position w:val="1"/>
          <w:sz w:val="18"/>
        </w:rPr>
        <w:t>View</w:t>
      </w:r>
      <w:r>
        <w:rPr>
          <w:color w:val="231F20"/>
          <w:spacing w:val="-3"/>
          <w:position w:val="1"/>
          <w:sz w:val="18"/>
        </w:rPr>
        <w:t xml:space="preserve"> </w:t>
      </w:r>
      <w:r>
        <w:rPr>
          <w:color w:val="231F20"/>
          <w:spacing w:val="-2"/>
          <w:position w:val="1"/>
          <w:sz w:val="18"/>
        </w:rPr>
        <w:t>Internal</w:t>
      </w:r>
      <w:r>
        <w:rPr>
          <w:color w:val="231F20"/>
          <w:spacing w:val="-3"/>
          <w:position w:val="1"/>
          <w:sz w:val="18"/>
        </w:rPr>
        <w:t xml:space="preserve"> </w:t>
      </w:r>
      <w:r>
        <w:rPr>
          <w:color w:val="231F20"/>
          <w:spacing w:val="-2"/>
          <w:position w:val="1"/>
          <w:sz w:val="18"/>
        </w:rPr>
        <w:t>Revenue</w:t>
      </w:r>
      <w:r>
        <w:rPr>
          <w:color w:val="231F20"/>
          <w:spacing w:val="-3"/>
          <w:position w:val="1"/>
          <w:sz w:val="18"/>
        </w:rPr>
        <w:t xml:space="preserve"> </w:t>
      </w:r>
      <w:r>
        <w:rPr>
          <w:color w:val="231F20"/>
          <w:spacing w:val="-2"/>
          <w:position w:val="1"/>
          <w:sz w:val="18"/>
        </w:rPr>
        <w:t>Bulletins</w:t>
      </w:r>
      <w:r>
        <w:rPr>
          <w:color w:val="231F20"/>
          <w:spacing w:val="-3"/>
          <w:position w:val="1"/>
          <w:sz w:val="18"/>
        </w:rPr>
        <w:t xml:space="preserve"> </w:t>
      </w:r>
      <w:r>
        <w:rPr>
          <w:color w:val="231F20"/>
          <w:spacing w:val="-2"/>
          <w:position w:val="1"/>
          <w:sz w:val="18"/>
        </w:rPr>
        <w:t>(IRBs)</w:t>
      </w:r>
      <w:r>
        <w:rPr>
          <w:color w:val="231F20"/>
          <w:spacing w:val="-3"/>
          <w:position w:val="1"/>
          <w:sz w:val="18"/>
        </w:rPr>
        <w:t xml:space="preserve"> </w:t>
      </w:r>
      <w:r>
        <w:rPr>
          <w:color w:val="231F20"/>
          <w:spacing w:val="-2"/>
          <w:position w:val="1"/>
          <w:sz w:val="18"/>
        </w:rPr>
        <w:t>published</w:t>
      </w:r>
      <w:r>
        <w:rPr>
          <w:color w:val="231F20"/>
          <w:spacing w:val="-3"/>
          <w:position w:val="1"/>
          <w:sz w:val="18"/>
        </w:rPr>
        <w:t xml:space="preserve"> </w:t>
      </w:r>
      <w:r>
        <w:rPr>
          <w:color w:val="231F20"/>
          <w:spacing w:val="-2"/>
          <w:position w:val="1"/>
          <w:sz w:val="18"/>
        </w:rPr>
        <w:t>in</w:t>
      </w:r>
      <w:r>
        <w:rPr>
          <w:color w:val="231F20"/>
          <w:spacing w:val="-3"/>
          <w:position w:val="1"/>
          <w:sz w:val="18"/>
        </w:rPr>
        <w:t xml:space="preserve"> </w:t>
      </w:r>
      <w:r>
        <w:rPr>
          <w:color w:val="231F20"/>
          <w:spacing w:val="-2"/>
          <w:position w:val="1"/>
          <w:sz w:val="18"/>
        </w:rPr>
        <w:t xml:space="preserve">recent </w:t>
      </w:r>
      <w:r>
        <w:rPr>
          <w:color w:val="231F20"/>
          <w:sz w:val="18"/>
        </w:rPr>
        <w:t>years;</w:t>
      </w:r>
      <w:r>
        <w:rPr>
          <w:color w:val="231F20"/>
          <w:spacing w:val="-5"/>
          <w:sz w:val="18"/>
        </w:rPr>
        <w:t xml:space="preserve"> </w:t>
      </w:r>
      <w:r>
        <w:rPr>
          <w:color w:val="231F20"/>
          <w:sz w:val="18"/>
        </w:rPr>
        <w:t>and</w:t>
      </w:r>
    </w:p>
    <w:p w:rsidR="003C6E52" w:rsidRDefault="0006039B">
      <w:pPr>
        <w:pStyle w:val="Listenabsatz"/>
        <w:numPr>
          <w:ilvl w:val="0"/>
          <w:numId w:val="16"/>
        </w:numPr>
        <w:tabs>
          <w:tab w:val="left" w:pos="330"/>
        </w:tabs>
        <w:spacing w:line="221" w:lineRule="exact"/>
        <w:ind w:left="329"/>
        <w:rPr>
          <w:sz w:val="18"/>
        </w:rPr>
      </w:pPr>
      <w:r>
        <w:rPr>
          <w:color w:val="231F20"/>
          <w:position w:val="1"/>
          <w:sz w:val="18"/>
        </w:rPr>
        <w:t>Sign</w:t>
      </w:r>
      <w:r>
        <w:rPr>
          <w:color w:val="231F20"/>
          <w:spacing w:val="-14"/>
          <w:position w:val="1"/>
          <w:sz w:val="18"/>
        </w:rPr>
        <w:t xml:space="preserve"> </w:t>
      </w:r>
      <w:r>
        <w:rPr>
          <w:color w:val="231F20"/>
          <w:position w:val="1"/>
          <w:sz w:val="18"/>
        </w:rPr>
        <w:t>up</w:t>
      </w:r>
      <w:r>
        <w:rPr>
          <w:color w:val="231F20"/>
          <w:spacing w:val="-12"/>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receive</w:t>
      </w:r>
      <w:r>
        <w:rPr>
          <w:color w:val="231F20"/>
          <w:spacing w:val="-12"/>
          <w:position w:val="1"/>
          <w:sz w:val="18"/>
        </w:rPr>
        <w:t xml:space="preserve"> </w:t>
      </w:r>
      <w:r>
        <w:rPr>
          <w:color w:val="231F20"/>
          <w:position w:val="1"/>
          <w:sz w:val="18"/>
        </w:rPr>
        <w:t>local</w:t>
      </w:r>
      <w:r>
        <w:rPr>
          <w:color w:val="231F20"/>
          <w:spacing w:val="-11"/>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national</w:t>
      </w:r>
      <w:r>
        <w:rPr>
          <w:color w:val="231F20"/>
          <w:spacing w:val="-11"/>
          <w:position w:val="1"/>
          <w:sz w:val="18"/>
        </w:rPr>
        <w:t xml:space="preserve"> </w:t>
      </w:r>
      <w:r>
        <w:rPr>
          <w:color w:val="231F20"/>
          <w:position w:val="1"/>
          <w:sz w:val="18"/>
        </w:rPr>
        <w:t>tax</w:t>
      </w:r>
      <w:r>
        <w:rPr>
          <w:color w:val="231F20"/>
          <w:spacing w:val="-11"/>
          <w:position w:val="1"/>
          <w:sz w:val="18"/>
        </w:rPr>
        <w:t xml:space="preserve"> </w:t>
      </w:r>
      <w:r>
        <w:rPr>
          <w:color w:val="231F20"/>
          <w:position w:val="1"/>
          <w:sz w:val="18"/>
        </w:rPr>
        <w:t>news</w:t>
      </w:r>
      <w:r>
        <w:rPr>
          <w:color w:val="231F20"/>
          <w:spacing w:val="-12"/>
          <w:position w:val="1"/>
          <w:sz w:val="18"/>
        </w:rPr>
        <w:t xml:space="preserve"> </w:t>
      </w:r>
      <w:r>
        <w:rPr>
          <w:color w:val="231F20"/>
          <w:position w:val="1"/>
          <w:sz w:val="18"/>
        </w:rPr>
        <w:t>by</w:t>
      </w:r>
      <w:r>
        <w:rPr>
          <w:color w:val="231F20"/>
          <w:spacing w:val="-11"/>
          <w:position w:val="1"/>
          <w:sz w:val="18"/>
        </w:rPr>
        <w:t xml:space="preserve"> </w:t>
      </w:r>
      <w:r>
        <w:rPr>
          <w:color w:val="231F20"/>
          <w:spacing w:val="-2"/>
          <w:position w:val="1"/>
          <w:sz w:val="18"/>
        </w:rPr>
        <w:t>email.</w:t>
      </w:r>
    </w:p>
    <w:p w:rsidR="003C6E52" w:rsidRDefault="0006039B">
      <w:pPr>
        <w:spacing w:before="81" w:line="237" w:lineRule="auto"/>
        <w:ind w:left="119" w:right="169"/>
        <w:rPr>
          <w:sz w:val="18"/>
        </w:rPr>
      </w:pPr>
      <w:r>
        <w:rPr>
          <w:b/>
          <w:color w:val="231F20"/>
          <w:sz w:val="18"/>
        </w:rPr>
        <w:t>Tax</w:t>
      </w:r>
      <w:r>
        <w:rPr>
          <w:b/>
          <w:color w:val="231F20"/>
          <w:spacing w:val="-11"/>
          <w:sz w:val="18"/>
        </w:rPr>
        <w:t xml:space="preserve"> </w:t>
      </w:r>
      <w:r>
        <w:rPr>
          <w:b/>
          <w:color w:val="231F20"/>
          <w:sz w:val="18"/>
        </w:rPr>
        <w:t>forms</w:t>
      </w:r>
      <w:r>
        <w:rPr>
          <w:b/>
          <w:color w:val="231F20"/>
          <w:spacing w:val="-9"/>
          <w:sz w:val="18"/>
        </w:rPr>
        <w:t xml:space="preserve"> </w:t>
      </w:r>
      <w:r>
        <w:rPr>
          <w:b/>
          <w:color w:val="231F20"/>
          <w:sz w:val="18"/>
        </w:rPr>
        <w:t>and</w:t>
      </w:r>
      <w:r>
        <w:rPr>
          <w:b/>
          <w:color w:val="231F20"/>
          <w:spacing w:val="-9"/>
          <w:sz w:val="18"/>
        </w:rPr>
        <w:t xml:space="preserve"> </w:t>
      </w:r>
      <w:r>
        <w:rPr>
          <w:b/>
          <w:color w:val="231F20"/>
          <w:sz w:val="18"/>
        </w:rPr>
        <w:t>publications.</w:t>
      </w:r>
      <w:r>
        <w:rPr>
          <w:b/>
          <w:color w:val="231F20"/>
          <w:spacing w:val="69"/>
          <w:sz w:val="18"/>
        </w:rPr>
        <w:t xml:space="preserve"> </w:t>
      </w:r>
      <w:r>
        <w:rPr>
          <w:color w:val="231F20"/>
          <w:sz w:val="18"/>
        </w:rPr>
        <w:t>The</w:t>
      </w:r>
      <w:r>
        <w:rPr>
          <w:color w:val="231F20"/>
          <w:spacing w:val="-13"/>
          <w:sz w:val="18"/>
        </w:rPr>
        <w:t xml:space="preserve"> </w:t>
      </w:r>
      <w:r>
        <w:rPr>
          <w:color w:val="231F20"/>
          <w:sz w:val="18"/>
        </w:rPr>
        <w:t>corporation</w:t>
      </w:r>
      <w:r>
        <w:rPr>
          <w:color w:val="231F20"/>
          <w:spacing w:val="-12"/>
          <w:sz w:val="18"/>
        </w:rPr>
        <w:t xml:space="preserve"> </w:t>
      </w:r>
      <w:r>
        <w:rPr>
          <w:color w:val="231F20"/>
          <w:sz w:val="18"/>
        </w:rPr>
        <w:t>can</w:t>
      </w:r>
      <w:r>
        <w:rPr>
          <w:color w:val="231F20"/>
          <w:spacing w:val="-13"/>
          <w:sz w:val="18"/>
        </w:rPr>
        <w:t xml:space="preserve"> </w:t>
      </w:r>
      <w:r>
        <w:rPr>
          <w:color w:val="231F20"/>
          <w:sz w:val="18"/>
        </w:rPr>
        <w:t>view,</w:t>
      </w:r>
      <w:r>
        <w:rPr>
          <w:color w:val="231F20"/>
          <w:spacing w:val="-12"/>
          <w:sz w:val="18"/>
        </w:rPr>
        <w:t xml:space="preserve"> </w:t>
      </w:r>
      <w:r>
        <w:rPr>
          <w:color w:val="231F20"/>
          <w:sz w:val="18"/>
        </w:rPr>
        <w:t xml:space="preserve">print, or download all of the forms and publications it may need on </w:t>
      </w:r>
      <w:r>
        <w:rPr>
          <w:i/>
          <w:color w:val="0056A2"/>
          <w:sz w:val="18"/>
          <w:u w:val="single" w:color="0055A1"/>
        </w:rPr>
        <w:t>IRS.gov/Forms</w:t>
      </w:r>
      <w:r>
        <w:rPr>
          <w:color w:val="231F20"/>
          <w:sz w:val="18"/>
        </w:rPr>
        <w:t xml:space="preserve">. Or, the corporation can go to </w:t>
      </w:r>
      <w:r>
        <w:rPr>
          <w:i/>
          <w:color w:val="0056A2"/>
          <w:sz w:val="18"/>
          <w:u w:val="single" w:color="0055A1"/>
        </w:rPr>
        <w:t>IRS.gov/</w:t>
      </w:r>
      <w:r>
        <w:rPr>
          <w:i/>
          <w:color w:val="0056A2"/>
          <w:sz w:val="18"/>
        </w:rPr>
        <w:t xml:space="preserve"> </w:t>
      </w:r>
      <w:r>
        <w:rPr>
          <w:i/>
          <w:color w:val="0056A2"/>
          <w:sz w:val="18"/>
          <w:u w:val="single" w:color="0055A1"/>
        </w:rPr>
        <w:t>OrderForms</w:t>
      </w:r>
      <w:r>
        <w:rPr>
          <w:i/>
          <w:color w:val="0056A2"/>
          <w:sz w:val="18"/>
        </w:rPr>
        <w:t xml:space="preserve"> </w:t>
      </w:r>
      <w:r>
        <w:rPr>
          <w:color w:val="231F20"/>
          <w:sz w:val="18"/>
        </w:rPr>
        <w:t>to place an order.</w:t>
      </w:r>
    </w:p>
    <w:p w:rsidR="003C6E52" w:rsidRDefault="0006039B">
      <w:pPr>
        <w:pStyle w:val="Textkrper"/>
        <w:spacing w:before="7"/>
        <w:ind w:left="0"/>
        <w:rPr>
          <w:sz w:val="11"/>
        </w:rPr>
      </w:pPr>
      <w:r>
        <w:pict>
          <v:shape id="docshape8" o:spid="_x0000_s2139" style="position:absolute;margin-left:315pt;margin-top:7.9pt;width:255pt;height:.1pt;z-index:-15727616;mso-wrap-distance-left:0;mso-wrap-distance-right:0;mso-position-horizontal-relative:page" coordorigin="6300,158" coordsize="5100,0" path="m6300,158r5100,e" filled="f" strokecolor="#231f20" strokeweight="2pt">
            <v:path arrowok="t"/>
            <w10:wrap type="topAndBottom" anchorx="page"/>
          </v:shape>
        </w:pict>
      </w:r>
    </w:p>
    <w:p w:rsidR="003C6E52" w:rsidRDefault="0006039B">
      <w:pPr>
        <w:pStyle w:val="berschrift1"/>
      </w:pPr>
      <w:r>
        <w:rPr>
          <w:color w:val="231F20"/>
        </w:rPr>
        <w:t>General</w:t>
      </w:r>
      <w:r>
        <w:rPr>
          <w:color w:val="231F20"/>
          <w:spacing w:val="13"/>
        </w:rPr>
        <w:t xml:space="preserve"> </w:t>
      </w:r>
      <w:r>
        <w:rPr>
          <w:color w:val="231F20"/>
          <w:spacing w:val="-2"/>
        </w:rPr>
        <w:t>Instructions</w:t>
      </w:r>
    </w:p>
    <w:p w:rsidR="003C6E52" w:rsidRDefault="0006039B">
      <w:pPr>
        <w:pStyle w:val="berschrift2"/>
        <w:spacing w:before="86"/>
      </w:pPr>
      <w:r>
        <w:rPr>
          <w:color w:val="231F20"/>
        </w:rPr>
        <w:t>Purpose</w:t>
      </w:r>
      <w:r>
        <w:rPr>
          <w:color w:val="231F20"/>
          <w:spacing w:val="-4"/>
        </w:rPr>
        <w:t xml:space="preserve"> </w:t>
      </w:r>
      <w:r>
        <w:rPr>
          <w:color w:val="231F20"/>
        </w:rPr>
        <w:t>of</w:t>
      </w:r>
      <w:r>
        <w:rPr>
          <w:color w:val="231F20"/>
          <w:spacing w:val="-3"/>
        </w:rPr>
        <w:t xml:space="preserve"> </w:t>
      </w:r>
      <w:r>
        <w:rPr>
          <w:color w:val="231F20"/>
          <w:spacing w:val="-4"/>
        </w:rPr>
        <w:t>Form</w:t>
      </w:r>
    </w:p>
    <w:p w:rsidR="003C6E52" w:rsidRDefault="0006039B">
      <w:pPr>
        <w:pStyle w:val="Textkrper"/>
        <w:spacing w:before="41" w:line="237" w:lineRule="auto"/>
        <w:ind w:left="119" w:right="266"/>
        <w:jc w:val="both"/>
      </w:pPr>
      <w:r>
        <w:rPr>
          <w:color w:val="231F20"/>
        </w:rPr>
        <w:t>Use</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U.S.</w:t>
      </w:r>
      <w:r>
        <w:rPr>
          <w:color w:val="231F20"/>
          <w:spacing w:val="-12"/>
        </w:rPr>
        <w:t xml:space="preserve"> </w:t>
      </w:r>
      <w:r>
        <w:rPr>
          <w:color w:val="231F20"/>
        </w:rPr>
        <w:t>Corporation</w:t>
      </w:r>
      <w:r>
        <w:rPr>
          <w:color w:val="231F20"/>
          <w:spacing w:val="-13"/>
        </w:rPr>
        <w:t xml:space="preserve"> </w:t>
      </w:r>
      <w:r>
        <w:rPr>
          <w:color w:val="231F20"/>
        </w:rPr>
        <w:t>Income</w:t>
      </w:r>
      <w:r>
        <w:rPr>
          <w:color w:val="231F20"/>
          <w:spacing w:val="-13"/>
        </w:rPr>
        <w:t xml:space="preserve"> </w:t>
      </w:r>
      <w:r>
        <w:rPr>
          <w:color w:val="231F20"/>
        </w:rPr>
        <w:t>Tax</w:t>
      </w:r>
      <w:r>
        <w:rPr>
          <w:color w:val="231F20"/>
          <w:spacing w:val="-12"/>
        </w:rPr>
        <w:t xml:space="preserve"> </w:t>
      </w:r>
      <w:r>
        <w:rPr>
          <w:color w:val="231F20"/>
        </w:rPr>
        <w:t>Return,</w:t>
      </w:r>
      <w:r>
        <w:rPr>
          <w:color w:val="231F20"/>
          <w:spacing w:val="-13"/>
        </w:rPr>
        <w:t xml:space="preserve"> </w:t>
      </w:r>
      <w:r>
        <w:rPr>
          <w:color w:val="231F20"/>
        </w:rPr>
        <w:t>to</w:t>
      </w:r>
      <w:r>
        <w:rPr>
          <w:color w:val="231F20"/>
          <w:spacing w:val="-12"/>
        </w:rPr>
        <w:t xml:space="preserve"> </w:t>
      </w:r>
      <w:r>
        <w:rPr>
          <w:color w:val="231F20"/>
        </w:rPr>
        <w:t>report the</w:t>
      </w:r>
      <w:r>
        <w:rPr>
          <w:color w:val="231F20"/>
          <w:spacing w:val="-12"/>
        </w:rPr>
        <w:t xml:space="preserve"> </w:t>
      </w:r>
      <w:r>
        <w:rPr>
          <w:color w:val="231F20"/>
        </w:rPr>
        <w:t>income,</w:t>
      </w:r>
      <w:r>
        <w:rPr>
          <w:color w:val="231F20"/>
          <w:spacing w:val="-13"/>
        </w:rPr>
        <w:t xml:space="preserve"> </w:t>
      </w:r>
      <w:r>
        <w:rPr>
          <w:color w:val="231F20"/>
        </w:rPr>
        <w:t>gains,</w:t>
      </w:r>
      <w:r>
        <w:rPr>
          <w:color w:val="231F20"/>
          <w:spacing w:val="-12"/>
        </w:rPr>
        <w:t xml:space="preserve"> </w:t>
      </w:r>
      <w:r>
        <w:rPr>
          <w:color w:val="231F20"/>
        </w:rPr>
        <w:t>losses,</w:t>
      </w:r>
      <w:r>
        <w:rPr>
          <w:color w:val="231F20"/>
          <w:spacing w:val="-12"/>
        </w:rPr>
        <w:t xml:space="preserve"> </w:t>
      </w:r>
      <w:r>
        <w:rPr>
          <w:color w:val="231F20"/>
        </w:rPr>
        <w:t>deductions,</w:t>
      </w:r>
      <w:r>
        <w:rPr>
          <w:color w:val="231F20"/>
          <w:spacing w:val="-13"/>
        </w:rPr>
        <w:t xml:space="preserve"> </w:t>
      </w:r>
      <w:r>
        <w:rPr>
          <w:color w:val="231F20"/>
        </w:rPr>
        <w:t>credits,</w:t>
      </w:r>
      <w:r>
        <w:rPr>
          <w:color w:val="231F20"/>
          <w:spacing w:val="-12"/>
        </w:rPr>
        <w:t xml:space="preserve"> </w:t>
      </w:r>
      <w:r>
        <w:rPr>
          <w:color w:val="231F20"/>
        </w:rPr>
        <w:t>and</w:t>
      </w:r>
      <w:r>
        <w:rPr>
          <w:color w:val="231F20"/>
          <w:spacing w:val="-12"/>
        </w:rPr>
        <w:t xml:space="preserve"> </w:t>
      </w:r>
      <w:r>
        <w:rPr>
          <w:color w:val="231F20"/>
        </w:rPr>
        <w:t>to</w:t>
      </w:r>
      <w:r>
        <w:rPr>
          <w:color w:val="231F20"/>
          <w:spacing w:val="-13"/>
        </w:rPr>
        <w:t xml:space="preserve"> </w:t>
      </w:r>
      <w:r>
        <w:rPr>
          <w:color w:val="231F20"/>
        </w:rPr>
        <w:t>figure</w:t>
      </w:r>
      <w:r>
        <w:rPr>
          <w:color w:val="231F20"/>
          <w:spacing w:val="-12"/>
        </w:rPr>
        <w:t xml:space="preserve"> </w:t>
      </w:r>
      <w:r>
        <w:rPr>
          <w:color w:val="231F20"/>
        </w:rPr>
        <w:t>the income tax liability of a corporation.</w:t>
      </w:r>
    </w:p>
    <w:p w:rsidR="003C6E52" w:rsidRDefault="0006039B">
      <w:pPr>
        <w:pStyle w:val="berschrift2"/>
        <w:spacing w:before="74"/>
      </w:pPr>
      <w:r>
        <w:rPr>
          <w:color w:val="231F20"/>
        </w:rPr>
        <w:t>Who</w:t>
      </w:r>
      <w:r>
        <w:rPr>
          <w:color w:val="231F20"/>
          <w:spacing w:val="-3"/>
        </w:rPr>
        <w:t xml:space="preserve"> </w:t>
      </w:r>
      <w:r>
        <w:rPr>
          <w:color w:val="231F20"/>
        </w:rPr>
        <w:t>Must</w:t>
      </w:r>
      <w:r>
        <w:rPr>
          <w:color w:val="231F20"/>
          <w:spacing w:val="-3"/>
        </w:rPr>
        <w:t xml:space="preserve"> </w:t>
      </w:r>
      <w:r>
        <w:rPr>
          <w:color w:val="231F20"/>
          <w:spacing w:val="-4"/>
        </w:rPr>
        <w:t>File</w:t>
      </w:r>
    </w:p>
    <w:p w:rsidR="003C6E52" w:rsidRDefault="0006039B">
      <w:pPr>
        <w:pStyle w:val="Textkrper"/>
        <w:spacing w:before="41" w:line="237" w:lineRule="auto"/>
        <w:ind w:left="119" w:right="122"/>
      </w:pPr>
      <w:r>
        <w:rPr>
          <w:color w:val="231F20"/>
        </w:rPr>
        <w:t>Unless exempt under section 501, all domestic corporations (including</w:t>
      </w:r>
      <w:r>
        <w:rPr>
          <w:color w:val="231F20"/>
          <w:spacing w:val="-11"/>
        </w:rPr>
        <w:t xml:space="preserve"> </w:t>
      </w:r>
      <w:r>
        <w:rPr>
          <w:color w:val="231F20"/>
        </w:rPr>
        <w:t>corporations</w:t>
      </w:r>
      <w:r>
        <w:rPr>
          <w:color w:val="231F20"/>
          <w:spacing w:val="-11"/>
        </w:rPr>
        <w:t xml:space="preserve"> </w:t>
      </w:r>
      <w:r>
        <w:rPr>
          <w:color w:val="231F20"/>
        </w:rPr>
        <w:t>in</w:t>
      </w:r>
      <w:r>
        <w:rPr>
          <w:color w:val="231F20"/>
          <w:spacing w:val="-11"/>
        </w:rPr>
        <w:t xml:space="preserve"> </w:t>
      </w:r>
      <w:r>
        <w:rPr>
          <w:color w:val="231F20"/>
        </w:rPr>
        <w:t>bankruptcy)</w:t>
      </w:r>
      <w:r>
        <w:rPr>
          <w:color w:val="231F20"/>
          <w:spacing w:val="-11"/>
        </w:rPr>
        <w:t xml:space="preserve"> </w:t>
      </w:r>
      <w:r>
        <w:rPr>
          <w:color w:val="231F20"/>
        </w:rPr>
        <w:t>must</w:t>
      </w:r>
      <w:r>
        <w:rPr>
          <w:color w:val="231F20"/>
          <w:spacing w:val="-11"/>
        </w:rPr>
        <w:t xml:space="preserve"> </w:t>
      </w:r>
      <w:r>
        <w:rPr>
          <w:color w:val="231F20"/>
        </w:rPr>
        <w:t>file</w:t>
      </w:r>
      <w:r>
        <w:rPr>
          <w:color w:val="231F20"/>
          <w:spacing w:val="-11"/>
        </w:rPr>
        <w:t xml:space="preserve"> </w:t>
      </w:r>
      <w:r>
        <w:rPr>
          <w:color w:val="231F20"/>
        </w:rPr>
        <w:t>an</w:t>
      </w:r>
      <w:r>
        <w:rPr>
          <w:color w:val="231F20"/>
          <w:spacing w:val="-11"/>
        </w:rPr>
        <w:t xml:space="preserve"> </w:t>
      </w:r>
      <w:r>
        <w:rPr>
          <w:color w:val="231F20"/>
        </w:rPr>
        <w:t>income</w:t>
      </w:r>
      <w:r>
        <w:rPr>
          <w:color w:val="231F20"/>
          <w:spacing w:val="-11"/>
        </w:rPr>
        <w:t xml:space="preserve"> </w:t>
      </w:r>
      <w:r>
        <w:rPr>
          <w:color w:val="231F20"/>
        </w:rPr>
        <w:t>tax return whether or not they have taxable income. Domestic corporations</w:t>
      </w:r>
      <w:r>
        <w:rPr>
          <w:color w:val="231F20"/>
          <w:spacing w:val="-13"/>
        </w:rPr>
        <w:t xml:space="preserve"> </w:t>
      </w:r>
      <w:r>
        <w:rPr>
          <w:color w:val="231F20"/>
        </w:rPr>
        <w:t>must</w:t>
      </w:r>
      <w:r>
        <w:rPr>
          <w:color w:val="231F20"/>
          <w:spacing w:val="-12"/>
        </w:rPr>
        <w:t xml:space="preserve"> </w:t>
      </w:r>
      <w:r>
        <w:rPr>
          <w:color w:val="231F20"/>
        </w:rPr>
        <w:t>file</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unless</w:t>
      </w:r>
      <w:r>
        <w:rPr>
          <w:color w:val="231F20"/>
          <w:spacing w:val="-13"/>
        </w:rPr>
        <w:t xml:space="preserve"> </w:t>
      </w:r>
      <w:r>
        <w:rPr>
          <w:color w:val="231F20"/>
        </w:rPr>
        <w:t>they</w:t>
      </w:r>
      <w:r>
        <w:rPr>
          <w:color w:val="231F20"/>
          <w:spacing w:val="-12"/>
        </w:rPr>
        <w:t xml:space="preserve"> </w:t>
      </w:r>
      <w:r>
        <w:rPr>
          <w:color w:val="231F20"/>
        </w:rPr>
        <w:t>are</w:t>
      </w:r>
      <w:r>
        <w:rPr>
          <w:color w:val="231F20"/>
          <w:spacing w:val="-13"/>
        </w:rPr>
        <w:t xml:space="preserve"> </w:t>
      </w:r>
      <w:r>
        <w:rPr>
          <w:color w:val="231F20"/>
        </w:rPr>
        <w:t>required,</w:t>
      </w:r>
      <w:r>
        <w:rPr>
          <w:color w:val="231F20"/>
          <w:spacing w:val="-12"/>
        </w:rPr>
        <w:t xml:space="preserve"> </w:t>
      </w:r>
      <w:r>
        <w:rPr>
          <w:color w:val="231F20"/>
        </w:rPr>
        <w:t xml:space="preserve">or elect to file a special return. See </w:t>
      </w:r>
      <w:r>
        <w:rPr>
          <w:i/>
          <w:color w:val="0056A2"/>
          <w:u w:val="single" w:color="0055A1"/>
        </w:rPr>
        <w:t>Special Returns for Certain</w:t>
      </w:r>
      <w:r>
        <w:rPr>
          <w:i/>
          <w:color w:val="0056A2"/>
        </w:rPr>
        <w:t xml:space="preserve"> </w:t>
      </w:r>
      <w:r>
        <w:rPr>
          <w:i/>
          <w:color w:val="0056A2"/>
          <w:u w:val="single" w:color="0055A1"/>
        </w:rPr>
        <w:t>Organizations</w:t>
      </w:r>
      <w:r>
        <w:rPr>
          <w:color w:val="231F20"/>
        </w:rPr>
        <w:t>,</w:t>
      </w:r>
      <w:r>
        <w:rPr>
          <w:color w:val="231F20"/>
          <w:spacing w:val="-5"/>
        </w:rPr>
        <w:t xml:space="preserve"> </w:t>
      </w:r>
      <w:r>
        <w:rPr>
          <w:color w:val="231F20"/>
        </w:rPr>
        <w:t>later.</w:t>
      </w:r>
    </w:p>
    <w:p w:rsidR="003C6E52" w:rsidRDefault="0006039B">
      <w:pPr>
        <w:pStyle w:val="Textkrper"/>
        <w:spacing w:before="95" w:line="237" w:lineRule="auto"/>
        <w:ind w:left="119" w:right="169"/>
      </w:pPr>
      <w:r>
        <w:rPr>
          <w:b/>
          <w:color w:val="231F20"/>
        </w:rPr>
        <w:t>Entities electing to be taxed as corporations.</w:t>
      </w:r>
      <w:r>
        <w:rPr>
          <w:b/>
          <w:color w:val="231F20"/>
          <w:spacing w:val="40"/>
        </w:rPr>
        <w:t xml:space="preserve"> </w:t>
      </w:r>
      <w:r>
        <w:rPr>
          <w:color w:val="231F20"/>
        </w:rPr>
        <w:t>A domestic entity electing to be classified as an association taxable as a corporation</w:t>
      </w:r>
      <w:r>
        <w:rPr>
          <w:color w:val="231F20"/>
          <w:spacing w:val="-12"/>
        </w:rPr>
        <w:t xml:space="preserve"> </w:t>
      </w:r>
      <w:r>
        <w:rPr>
          <w:color w:val="231F20"/>
        </w:rPr>
        <w:t>must</w:t>
      </w:r>
      <w:r>
        <w:rPr>
          <w:color w:val="231F20"/>
          <w:spacing w:val="-12"/>
        </w:rPr>
        <w:t xml:space="preserve"> </w:t>
      </w:r>
      <w:r>
        <w:rPr>
          <w:color w:val="231F20"/>
        </w:rPr>
        <w:t>file</w:t>
      </w:r>
      <w:r>
        <w:rPr>
          <w:color w:val="231F20"/>
          <w:spacing w:val="-12"/>
        </w:rPr>
        <w:t xml:space="preserve"> </w:t>
      </w:r>
      <w:r>
        <w:rPr>
          <w:color w:val="231F20"/>
        </w:rPr>
        <w:t>Form</w:t>
      </w:r>
      <w:r>
        <w:rPr>
          <w:color w:val="231F20"/>
          <w:spacing w:val="-12"/>
        </w:rPr>
        <w:t xml:space="preserve"> </w:t>
      </w:r>
      <w:r>
        <w:rPr>
          <w:color w:val="231F20"/>
        </w:rPr>
        <w:t>1120,</w:t>
      </w:r>
      <w:r>
        <w:rPr>
          <w:color w:val="231F20"/>
          <w:spacing w:val="-12"/>
        </w:rPr>
        <w:t xml:space="preserve"> </w:t>
      </w:r>
      <w:r>
        <w:rPr>
          <w:color w:val="231F20"/>
        </w:rPr>
        <w:t>unless</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or</w:t>
      </w:r>
      <w:r>
        <w:rPr>
          <w:color w:val="231F20"/>
          <w:spacing w:val="-12"/>
        </w:rPr>
        <w:t xml:space="preserve"> </w:t>
      </w:r>
      <w:r>
        <w:rPr>
          <w:color w:val="231F20"/>
        </w:rPr>
        <w:t xml:space="preserve">elects to file a special return listed under </w:t>
      </w:r>
      <w:r>
        <w:rPr>
          <w:i/>
          <w:color w:val="0056A2"/>
          <w:u w:val="single" w:color="0055A1"/>
        </w:rPr>
        <w:t>Special Returns for Certain</w:t>
      </w:r>
      <w:r>
        <w:rPr>
          <w:i/>
          <w:color w:val="0056A2"/>
        </w:rPr>
        <w:t xml:space="preserve"> </w:t>
      </w:r>
      <w:r>
        <w:rPr>
          <w:i/>
          <w:color w:val="0056A2"/>
          <w:u w:val="single" w:color="0055A1"/>
        </w:rPr>
        <w:t>Organizations</w:t>
      </w:r>
      <w:r>
        <w:rPr>
          <w:color w:val="231F20"/>
        </w:rPr>
        <w:t>. The entity must also file Form 8832, Entity Classification</w:t>
      </w:r>
      <w:r>
        <w:rPr>
          <w:color w:val="231F20"/>
          <w:spacing w:val="-7"/>
        </w:rPr>
        <w:t xml:space="preserve"> </w:t>
      </w:r>
      <w:r>
        <w:rPr>
          <w:color w:val="231F20"/>
        </w:rPr>
        <w:t>Election,</w:t>
      </w:r>
      <w:r>
        <w:rPr>
          <w:color w:val="231F20"/>
          <w:spacing w:val="-7"/>
        </w:rPr>
        <w:t xml:space="preserve"> </w:t>
      </w:r>
      <w:r>
        <w:rPr>
          <w:color w:val="231F20"/>
        </w:rPr>
        <w:t>and</w:t>
      </w:r>
      <w:r>
        <w:rPr>
          <w:color w:val="231F20"/>
          <w:spacing w:val="-7"/>
        </w:rPr>
        <w:t xml:space="preserve"> </w:t>
      </w:r>
      <w:r>
        <w:rPr>
          <w:color w:val="231F20"/>
        </w:rPr>
        <w:t>attach</w:t>
      </w:r>
      <w:r>
        <w:rPr>
          <w:color w:val="231F20"/>
          <w:spacing w:val="-7"/>
        </w:rPr>
        <w:t xml:space="preserve"> </w:t>
      </w:r>
      <w:r>
        <w:rPr>
          <w:color w:val="231F20"/>
        </w:rPr>
        <w:t>a</w:t>
      </w:r>
      <w:r>
        <w:rPr>
          <w:color w:val="231F20"/>
          <w:spacing w:val="-7"/>
        </w:rPr>
        <w:t xml:space="preserve"> </w:t>
      </w:r>
      <w:r>
        <w:rPr>
          <w:color w:val="231F20"/>
        </w:rPr>
        <w:t>copy</w:t>
      </w:r>
      <w:r>
        <w:rPr>
          <w:color w:val="231F20"/>
          <w:spacing w:val="-7"/>
        </w:rPr>
        <w:t xml:space="preserve"> </w:t>
      </w:r>
      <w:r>
        <w:rPr>
          <w:color w:val="231F20"/>
        </w:rPr>
        <w:t>of</w:t>
      </w:r>
      <w:r>
        <w:rPr>
          <w:color w:val="231F20"/>
          <w:spacing w:val="-7"/>
        </w:rPr>
        <w:t xml:space="preserve"> </w:t>
      </w:r>
      <w:r>
        <w:rPr>
          <w:color w:val="231F20"/>
        </w:rPr>
        <w:t>Form</w:t>
      </w:r>
      <w:r>
        <w:rPr>
          <w:color w:val="231F20"/>
          <w:spacing w:val="-7"/>
        </w:rPr>
        <w:t xml:space="preserve"> </w:t>
      </w:r>
      <w:r>
        <w:rPr>
          <w:color w:val="231F20"/>
        </w:rPr>
        <w:t>8832</w:t>
      </w:r>
      <w:r>
        <w:rPr>
          <w:color w:val="231F20"/>
          <w:spacing w:val="-7"/>
        </w:rPr>
        <w:t xml:space="preserve"> </w:t>
      </w:r>
      <w:r>
        <w:rPr>
          <w:color w:val="231F20"/>
        </w:rPr>
        <w:t>to</w:t>
      </w:r>
      <w:r>
        <w:rPr>
          <w:color w:val="231F20"/>
          <w:spacing w:val="-7"/>
        </w:rPr>
        <w:t xml:space="preserve"> </w:t>
      </w:r>
      <w:r>
        <w:rPr>
          <w:color w:val="231F20"/>
        </w:rPr>
        <w:t>Form 1120 (or the applicable return) for the year of the election. For more information, see Form 8832 and its instructions.</w:t>
      </w:r>
    </w:p>
    <w:p w:rsidR="003C6E52" w:rsidRDefault="0006039B">
      <w:pPr>
        <w:pStyle w:val="Textkrper"/>
        <w:spacing w:before="93" w:line="237" w:lineRule="auto"/>
        <w:ind w:left="119" w:right="182"/>
      </w:pPr>
      <w:r>
        <w:rPr>
          <w:b/>
          <w:color w:val="231F20"/>
        </w:rPr>
        <w:t>Limited</w:t>
      </w:r>
      <w:r>
        <w:rPr>
          <w:b/>
          <w:color w:val="231F20"/>
          <w:spacing w:val="-1"/>
        </w:rPr>
        <w:t xml:space="preserve"> </w:t>
      </w:r>
      <w:r>
        <w:rPr>
          <w:b/>
          <w:color w:val="231F20"/>
        </w:rPr>
        <w:t>liability</w:t>
      </w:r>
      <w:r>
        <w:rPr>
          <w:b/>
          <w:color w:val="231F20"/>
          <w:spacing w:val="-1"/>
        </w:rPr>
        <w:t xml:space="preserve"> </w:t>
      </w:r>
      <w:r>
        <w:rPr>
          <w:b/>
          <w:color w:val="231F20"/>
        </w:rPr>
        <w:t>companies</w:t>
      </w:r>
      <w:r>
        <w:rPr>
          <w:b/>
          <w:color w:val="231F20"/>
          <w:spacing w:val="-1"/>
        </w:rPr>
        <w:t xml:space="preserve"> </w:t>
      </w:r>
      <w:r>
        <w:rPr>
          <w:b/>
          <w:color w:val="231F20"/>
        </w:rPr>
        <w:t>(LLC).</w:t>
      </w:r>
      <w:r>
        <w:rPr>
          <w:b/>
          <w:color w:val="231F20"/>
          <w:spacing w:val="40"/>
        </w:rPr>
        <w:t xml:space="preserve"> </w:t>
      </w:r>
      <w:r>
        <w:rPr>
          <w:color w:val="231F20"/>
        </w:rPr>
        <w:t>If</w:t>
      </w:r>
      <w:r>
        <w:rPr>
          <w:color w:val="231F20"/>
          <w:spacing w:val="-6"/>
        </w:rPr>
        <w:t xml:space="preserve"> </w:t>
      </w:r>
      <w:r>
        <w:rPr>
          <w:color w:val="231F20"/>
        </w:rPr>
        <w:t>an</w:t>
      </w:r>
      <w:r>
        <w:rPr>
          <w:color w:val="231F20"/>
          <w:spacing w:val="-6"/>
        </w:rPr>
        <w:t xml:space="preserve"> </w:t>
      </w:r>
      <w:r>
        <w:rPr>
          <w:color w:val="231F20"/>
        </w:rPr>
        <w:t>entity</w:t>
      </w:r>
      <w:r>
        <w:rPr>
          <w:color w:val="231F20"/>
          <w:spacing w:val="-6"/>
        </w:rPr>
        <w:t xml:space="preserve"> </w:t>
      </w:r>
      <w:r>
        <w:rPr>
          <w:color w:val="231F20"/>
        </w:rPr>
        <w:t>with</w:t>
      </w:r>
      <w:r>
        <w:rPr>
          <w:color w:val="231F20"/>
          <w:spacing w:val="-6"/>
        </w:rPr>
        <w:t xml:space="preserve"> </w:t>
      </w:r>
      <w:r>
        <w:rPr>
          <w:color w:val="231F20"/>
        </w:rPr>
        <w:t>more</w:t>
      </w:r>
      <w:r>
        <w:rPr>
          <w:color w:val="231F20"/>
          <w:spacing w:val="-6"/>
        </w:rPr>
        <w:t xml:space="preserve"> </w:t>
      </w:r>
      <w:r>
        <w:rPr>
          <w:color w:val="231F20"/>
        </w:rPr>
        <w:t>than one</w:t>
      </w:r>
      <w:r>
        <w:rPr>
          <w:color w:val="231F20"/>
          <w:spacing w:val="-10"/>
        </w:rPr>
        <w:t xml:space="preserve"> </w:t>
      </w:r>
      <w:r>
        <w:rPr>
          <w:color w:val="231F20"/>
        </w:rPr>
        <w:t>owner</w:t>
      </w:r>
      <w:r>
        <w:rPr>
          <w:color w:val="231F20"/>
          <w:spacing w:val="-10"/>
        </w:rPr>
        <w:t xml:space="preserve"> </w:t>
      </w:r>
      <w:r>
        <w:rPr>
          <w:color w:val="231F20"/>
        </w:rPr>
        <w:t>was</w:t>
      </w:r>
      <w:r>
        <w:rPr>
          <w:color w:val="231F20"/>
          <w:spacing w:val="-10"/>
        </w:rPr>
        <w:t xml:space="preserve"> </w:t>
      </w:r>
      <w:r>
        <w:rPr>
          <w:color w:val="231F20"/>
        </w:rPr>
        <w:t>formed</w:t>
      </w:r>
      <w:r>
        <w:rPr>
          <w:color w:val="231F20"/>
          <w:spacing w:val="-10"/>
        </w:rPr>
        <w:t xml:space="preserve"> </w:t>
      </w:r>
      <w:r>
        <w:rPr>
          <w:color w:val="231F20"/>
        </w:rPr>
        <w:t>as</w:t>
      </w:r>
      <w:r>
        <w:rPr>
          <w:color w:val="231F20"/>
          <w:spacing w:val="-10"/>
        </w:rPr>
        <w:t xml:space="preserve"> </w:t>
      </w:r>
      <w:r>
        <w:rPr>
          <w:color w:val="231F20"/>
        </w:rPr>
        <w:t>an</w:t>
      </w:r>
      <w:r>
        <w:rPr>
          <w:color w:val="231F20"/>
          <w:spacing w:val="-10"/>
        </w:rPr>
        <w:t xml:space="preserve"> </w:t>
      </w:r>
      <w:r>
        <w:rPr>
          <w:color w:val="231F20"/>
        </w:rPr>
        <w:t>LLC</w:t>
      </w:r>
      <w:r>
        <w:rPr>
          <w:color w:val="231F20"/>
          <w:spacing w:val="-10"/>
        </w:rPr>
        <w:t xml:space="preserve"> </w:t>
      </w:r>
      <w:r>
        <w:rPr>
          <w:color w:val="231F20"/>
        </w:rPr>
        <w:t>under</w:t>
      </w:r>
      <w:r>
        <w:rPr>
          <w:color w:val="231F20"/>
          <w:spacing w:val="-10"/>
        </w:rPr>
        <w:t xml:space="preserve"> </w:t>
      </w:r>
      <w:r>
        <w:rPr>
          <w:color w:val="231F20"/>
        </w:rPr>
        <w:t>state</w:t>
      </w:r>
      <w:r>
        <w:rPr>
          <w:color w:val="231F20"/>
          <w:spacing w:val="-10"/>
        </w:rPr>
        <w:t xml:space="preserve"> </w:t>
      </w:r>
      <w:r>
        <w:rPr>
          <w:color w:val="231F20"/>
        </w:rPr>
        <w:t>law,</w:t>
      </w:r>
      <w:r>
        <w:rPr>
          <w:color w:val="231F20"/>
          <w:spacing w:val="-10"/>
        </w:rPr>
        <w:t xml:space="preserve"> </w:t>
      </w:r>
      <w:r>
        <w:rPr>
          <w:color w:val="231F20"/>
        </w:rPr>
        <w:t>it</w:t>
      </w:r>
      <w:r>
        <w:rPr>
          <w:color w:val="231F20"/>
          <w:spacing w:val="-10"/>
        </w:rPr>
        <w:t xml:space="preserve"> </w:t>
      </w:r>
      <w:r>
        <w:rPr>
          <w:color w:val="231F20"/>
        </w:rPr>
        <w:t>is</w:t>
      </w:r>
      <w:r>
        <w:rPr>
          <w:color w:val="231F20"/>
          <w:spacing w:val="-10"/>
        </w:rPr>
        <w:t xml:space="preserve"> </w:t>
      </w:r>
      <w:r>
        <w:rPr>
          <w:color w:val="231F20"/>
        </w:rPr>
        <w:t xml:space="preserve">generally treated as a partnership for federal income tax purposes and </w:t>
      </w:r>
      <w:r>
        <w:rPr>
          <w:color w:val="231F20"/>
          <w:spacing w:val="-2"/>
        </w:rPr>
        <w:t>files</w:t>
      </w:r>
      <w:r>
        <w:rPr>
          <w:color w:val="231F20"/>
          <w:spacing w:val="-6"/>
        </w:rPr>
        <w:t xml:space="preserve"> </w:t>
      </w:r>
      <w:r>
        <w:rPr>
          <w:color w:val="231F20"/>
          <w:spacing w:val="-2"/>
        </w:rPr>
        <w:t>Form</w:t>
      </w:r>
      <w:r>
        <w:rPr>
          <w:color w:val="231F20"/>
          <w:spacing w:val="-6"/>
        </w:rPr>
        <w:t xml:space="preserve"> </w:t>
      </w:r>
      <w:r>
        <w:rPr>
          <w:color w:val="231F20"/>
          <w:spacing w:val="-2"/>
        </w:rPr>
        <w:t>1065,</w:t>
      </w:r>
      <w:r>
        <w:rPr>
          <w:color w:val="231F20"/>
          <w:spacing w:val="-6"/>
        </w:rPr>
        <w:t xml:space="preserve"> </w:t>
      </w:r>
      <w:r>
        <w:rPr>
          <w:color w:val="231F20"/>
          <w:spacing w:val="-2"/>
        </w:rPr>
        <w:t>U.S.</w:t>
      </w:r>
      <w:r>
        <w:rPr>
          <w:color w:val="231F20"/>
          <w:spacing w:val="-6"/>
        </w:rPr>
        <w:t xml:space="preserve"> </w:t>
      </w:r>
      <w:r>
        <w:rPr>
          <w:color w:val="231F20"/>
          <w:spacing w:val="-2"/>
        </w:rPr>
        <w:t>Return</w:t>
      </w:r>
      <w:r>
        <w:rPr>
          <w:color w:val="231F20"/>
          <w:spacing w:val="-6"/>
        </w:rPr>
        <w:t xml:space="preserve"> </w:t>
      </w:r>
      <w:r>
        <w:rPr>
          <w:color w:val="231F20"/>
          <w:spacing w:val="-2"/>
        </w:rPr>
        <w:t>of</w:t>
      </w:r>
      <w:r>
        <w:rPr>
          <w:color w:val="231F20"/>
          <w:spacing w:val="-6"/>
        </w:rPr>
        <w:t xml:space="preserve"> </w:t>
      </w:r>
      <w:r>
        <w:rPr>
          <w:color w:val="231F20"/>
          <w:spacing w:val="-2"/>
        </w:rPr>
        <w:t>Partnership</w:t>
      </w:r>
      <w:r>
        <w:rPr>
          <w:color w:val="231F20"/>
          <w:spacing w:val="-6"/>
        </w:rPr>
        <w:t xml:space="preserve"> </w:t>
      </w:r>
      <w:r>
        <w:rPr>
          <w:color w:val="231F20"/>
          <w:spacing w:val="-2"/>
        </w:rPr>
        <w:t>Income.</w:t>
      </w:r>
      <w:r>
        <w:rPr>
          <w:color w:val="231F20"/>
          <w:spacing w:val="-6"/>
        </w:rPr>
        <w:t xml:space="preserve"> </w:t>
      </w:r>
      <w:r>
        <w:rPr>
          <w:color w:val="231F20"/>
          <w:spacing w:val="-2"/>
        </w:rPr>
        <w:t>Generally,</w:t>
      </w:r>
      <w:r>
        <w:rPr>
          <w:color w:val="231F20"/>
          <w:spacing w:val="-6"/>
        </w:rPr>
        <w:t xml:space="preserve"> </w:t>
      </w:r>
      <w:r>
        <w:rPr>
          <w:color w:val="231F20"/>
          <w:spacing w:val="-2"/>
        </w:rPr>
        <w:t xml:space="preserve">a </w:t>
      </w:r>
      <w:r>
        <w:rPr>
          <w:color w:val="231F20"/>
        </w:rPr>
        <w:t>single-member</w:t>
      </w:r>
      <w:r>
        <w:rPr>
          <w:color w:val="231F20"/>
          <w:spacing w:val="-13"/>
        </w:rPr>
        <w:t xml:space="preserve"> </w:t>
      </w:r>
      <w:r>
        <w:rPr>
          <w:color w:val="231F20"/>
        </w:rPr>
        <w:t>LLC</w:t>
      </w:r>
      <w:r>
        <w:rPr>
          <w:color w:val="231F20"/>
          <w:spacing w:val="-12"/>
        </w:rPr>
        <w:t xml:space="preserve"> </w:t>
      </w:r>
      <w:r>
        <w:rPr>
          <w:color w:val="231F20"/>
        </w:rPr>
        <w:t>is</w:t>
      </w:r>
      <w:r>
        <w:rPr>
          <w:color w:val="231F20"/>
          <w:spacing w:val="-13"/>
        </w:rPr>
        <w:t xml:space="preserve"> </w:t>
      </w:r>
      <w:r>
        <w:rPr>
          <w:color w:val="231F20"/>
        </w:rPr>
        <w:t>disregarded</w:t>
      </w:r>
      <w:r>
        <w:rPr>
          <w:color w:val="231F20"/>
          <w:spacing w:val="-12"/>
        </w:rPr>
        <w:t xml:space="preserve"> </w:t>
      </w:r>
      <w:r>
        <w:rPr>
          <w:color w:val="231F20"/>
        </w:rPr>
        <w:t>as</w:t>
      </w:r>
      <w:r>
        <w:rPr>
          <w:color w:val="231F20"/>
          <w:spacing w:val="-13"/>
        </w:rPr>
        <w:t xml:space="preserve"> </w:t>
      </w:r>
      <w:r>
        <w:rPr>
          <w:color w:val="231F20"/>
        </w:rPr>
        <w:t>an</w:t>
      </w:r>
      <w:r>
        <w:rPr>
          <w:color w:val="231F20"/>
          <w:spacing w:val="-13"/>
        </w:rPr>
        <w:t xml:space="preserve"> </w:t>
      </w:r>
      <w:r>
        <w:rPr>
          <w:color w:val="231F20"/>
        </w:rPr>
        <w:t>entity</w:t>
      </w:r>
      <w:r>
        <w:rPr>
          <w:color w:val="231F20"/>
          <w:spacing w:val="-12"/>
        </w:rPr>
        <w:t xml:space="preserve"> </w:t>
      </w:r>
      <w:r>
        <w:rPr>
          <w:color w:val="231F20"/>
        </w:rPr>
        <w:t>separate</w:t>
      </w:r>
      <w:r>
        <w:rPr>
          <w:color w:val="231F20"/>
          <w:spacing w:val="-13"/>
        </w:rPr>
        <w:t xml:space="preserve"> </w:t>
      </w:r>
      <w:r>
        <w:rPr>
          <w:color w:val="231F20"/>
        </w:rPr>
        <w:t>from</w:t>
      </w:r>
      <w:r>
        <w:rPr>
          <w:color w:val="231F20"/>
          <w:spacing w:val="-12"/>
        </w:rPr>
        <w:t xml:space="preserve"> </w:t>
      </w:r>
      <w:r>
        <w:rPr>
          <w:color w:val="231F20"/>
        </w:rPr>
        <w:t>its owner and reports its income and deductions on its owner’s federal</w:t>
      </w:r>
      <w:r>
        <w:rPr>
          <w:color w:val="231F20"/>
          <w:spacing w:val="-11"/>
        </w:rPr>
        <w:t xml:space="preserve"> </w:t>
      </w:r>
      <w:r>
        <w:rPr>
          <w:color w:val="231F20"/>
        </w:rPr>
        <w:t>income</w:t>
      </w:r>
      <w:r>
        <w:rPr>
          <w:color w:val="231F20"/>
          <w:spacing w:val="-11"/>
        </w:rPr>
        <w:t xml:space="preserve"> </w:t>
      </w:r>
      <w:r>
        <w:rPr>
          <w:color w:val="231F20"/>
        </w:rPr>
        <w:t>tax</w:t>
      </w:r>
      <w:r>
        <w:rPr>
          <w:color w:val="231F20"/>
          <w:spacing w:val="-11"/>
        </w:rPr>
        <w:t xml:space="preserve"> </w:t>
      </w:r>
      <w:r>
        <w:rPr>
          <w:color w:val="231F20"/>
        </w:rPr>
        <w:t>return.</w:t>
      </w:r>
      <w:r>
        <w:rPr>
          <w:color w:val="231F20"/>
          <w:spacing w:val="-11"/>
        </w:rPr>
        <w:t xml:space="preserve"> </w:t>
      </w:r>
      <w:r>
        <w:rPr>
          <w:color w:val="231F20"/>
        </w:rPr>
        <w:t>The</w:t>
      </w:r>
      <w:r>
        <w:rPr>
          <w:color w:val="231F20"/>
          <w:spacing w:val="-11"/>
        </w:rPr>
        <w:t xml:space="preserve"> </w:t>
      </w:r>
      <w:r>
        <w:rPr>
          <w:color w:val="231F20"/>
        </w:rPr>
        <w:t>LLC</w:t>
      </w:r>
      <w:r>
        <w:rPr>
          <w:color w:val="231F20"/>
          <w:spacing w:val="-11"/>
        </w:rPr>
        <w:t xml:space="preserve"> </w:t>
      </w:r>
      <w:r>
        <w:rPr>
          <w:color w:val="231F20"/>
        </w:rPr>
        <w:t>can</w:t>
      </w:r>
      <w:r>
        <w:rPr>
          <w:color w:val="231F20"/>
          <w:spacing w:val="-10"/>
        </w:rPr>
        <w:t xml:space="preserve"> </w:t>
      </w:r>
      <w:r>
        <w:rPr>
          <w:color w:val="231F20"/>
        </w:rPr>
        <w:t>file</w:t>
      </w:r>
      <w:r>
        <w:rPr>
          <w:color w:val="231F20"/>
          <w:spacing w:val="-11"/>
        </w:rPr>
        <w:t xml:space="preserve"> </w:t>
      </w:r>
      <w:r>
        <w:rPr>
          <w:color w:val="231F20"/>
        </w:rPr>
        <w:t>a</w:t>
      </w:r>
      <w:r>
        <w:rPr>
          <w:color w:val="231F20"/>
          <w:spacing w:val="-11"/>
        </w:rPr>
        <w:t xml:space="preserve"> </w:t>
      </w:r>
      <w:r>
        <w:rPr>
          <w:color w:val="231F20"/>
        </w:rPr>
        <w:t>Form</w:t>
      </w:r>
      <w:r>
        <w:rPr>
          <w:color w:val="231F20"/>
          <w:spacing w:val="-11"/>
        </w:rPr>
        <w:t xml:space="preserve"> </w:t>
      </w:r>
      <w:r>
        <w:rPr>
          <w:color w:val="231F20"/>
        </w:rPr>
        <w:t>1120</w:t>
      </w:r>
      <w:r>
        <w:rPr>
          <w:color w:val="231F20"/>
          <w:spacing w:val="-11"/>
        </w:rPr>
        <w:t xml:space="preserve"> </w:t>
      </w:r>
      <w:r>
        <w:rPr>
          <w:color w:val="231F20"/>
        </w:rPr>
        <w:t>only</w:t>
      </w:r>
      <w:r>
        <w:rPr>
          <w:color w:val="231F20"/>
          <w:spacing w:val="-11"/>
        </w:rPr>
        <w:t xml:space="preserve"> </w:t>
      </w:r>
      <w:r>
        <w:rPr>
          <w:color w:val="231F20"/>
        </w:rPr>
        <w:t>if</w:t>
      </w:r>
      <w:r>
        <w:rPr>
          <w:color w:val="231F20"/>
          <w:spacing w:val="-11"/>
        </w:rPr>
        <w:t xml:space="preserve"> </w:t>
      </w:r>
      <w:r>
        <w:rPr>
          <w:color w:val="231F20"/>
        </w:rPr>
        <w:t>it has filed Form 8832 to elect to be treated as an association taxable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corporation.</w:t>
      </w:r>
      <w:r>
        <w:rPr>
          <w:color w:val="231F20"/>
          <w:spacing w:val="-6"/>
        </w:rPr>
        <w:t xml:space="preserve"> </w:t>
      </w:r>
      <w:r>
        <w:rPr>
          <w:color w:val="231F20"/>
        </w:rPr>
        <w:t>For</w:t>
      </w:r>
      <w:r>
        <w:rPr>
          <w:color w:val="231F20"/>
          <w:spacing w:val="-6"/>
        </w:rPr>
        <w:t xml:space="preserve"> </w:t>
      </w:r>
      <w:r>
        <w:rPr>
          <w:color w:val="231F20"/>
        </w:rPr>
        <w:t>more</w:t>
      </w:r>
      <w:r>
        <w:rPr>
          <w:color w:val="231F20"/>
          <w:spacing w:val="-6"/>
        </w:rPr>
        <w:t xml:space="preserve"> </w:t>
      </w:r>
      <w:r>
        <w:rPr>
          <w:color w:val="231F20"/>
        </w:rPr>
        <w:t>information</w:t>
      </w:r>
      <w:r>
        <w:rPr>
          <w:color w:val="231F20"/>
          <w:spacing w:val="-6"/>
        </w:rPr>
        <w:t xml:space="preserve"> </w:t>
      </w:r>
      <w:r>
        <w:rPr>
          <w:color w:val="231F20"/>
        </w:rPr>
        <w:t>about</w:t>
      </w:r>
      <w:r>
        <w:rPr>
          <w:color w:val="231F20"/>
          <w:spacing w:val="-6"/>
        </w:rPr>
        <w:t xml:space="preserve"> </w:t>
      </w:r>
      <w:r>
        <w:rPr>
          <w:color w:val="231F20"/>
        </w:rPr>
        <w:t>LLCs,</w:t>
      </w:r>
      <w:r>
        <w:rPr>
          <w:color w:val="231F20"/>
          <w:spacing w:val="-6"/>
        </w:rPr>
        <w:t xml:space="preserve"> </w:t>
      </w:r>
      <w:r>
        <w:rPr>
          <w:color w:val="231F20"/>
        </w:rPr>
        <w:t>see Pub. 3402, Taxation of Limited Liability Companies.</w:t>
      </w:r>
    </w:p>
    <w:p w:rsidR="003C6E52" w:rsidRDefault="0006039B">
      <w:pPr>
        <w:pStyle w:val="Textkrper"/>
        <w:spacing w:before="90" w:line="237" w:lineRule="auto"/>
        <w:ind w:left="119" w:right="147"/>
      </w:pPr>
      <w:r>
        <w:rPr>
          <w:b/>
          <w:color w:val="231F20"/>
        </w:rPr>
        <w:t>Corporations engaged in farming.</w:t>
      </w:r>
      <w:r>
        <w:rPr>
          <w:b/>
          <w:color w:val="231F20"/>
          <w:spacing w:val="40"/>
        </w:rPr>
        <w:t xml:space="preserve"> </w:t>
      </w:r>
      <w:r>
        <w:rPr>
          <w:color w:val="231F20"/>
        </w:rPr>
        <w:t>A corporation (other than a</w:t>
      </w:r>
      <w:r>
        <w:rPr>
          <w:color w:val="231F20"/>
          <w:spacing w:val="-12"/>
        </w:rPr>
        <w:t xml:space="preserve"> </w:t>
      </w:r>
      <w:r>
        <w:rPr>
          <w:color w:val="231F20"/>
        </w:rPr>
        <w:t>corporation</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subchapter</w:t>
      </w:r>
      <w:r>
        <w:rPr>
          <w:color w:val="231F20"/>
          <w:spacing w:val="-12"/>
        </w:rPr>
        <w:t xml:space="preserve"> </w:t>
      </w:r>
      <w:r>
        <w:rPr>
          <w:color w:val="231F20"/>
        </w:rPr>
        <w:t>T</w:t>
      </w:r>
      <w:r>
        <w:rPr>
          <w:color w:val="231F20"/>
          <w:spacing w:val="-12"/>
        </w:rPr>
        <w:t xml:space="preserve"> </w:t>
      </w:r>
      <w:r>
        <w:rPr>
          <w:color w:val="231F20"/>
        </w:rPr>
        <w:t>cooperative)</w:t>
      </w:r>
      <w:r>
        <w:rPr>
          <w:color w:val="231F20"/>
          <w:spacing w:val="-12"/>
        </w:rPr>
        <w:t xml:space="preserve"> </w:t>
      </w:r>
      <w:r>
        <w:rPr>
          <w:color w:val="231F20"/>
        </w:rPr>
        <w:t>that</w:t>
      </w:r>
      <w:r>
        <w:rPr>
          <w:color w:val="231F20"/>
          <w:spacing w:val="-12"/>
        </w:rPr>
        <w:t xml:space="preserve"> </w:t>
      </w:r>
      <w:r>
        <w:rPr>
          <w:color w:val="231F20"/>
        </w:rPr>
        <w:t>engages</w:t>
      </w:r>
      <w:r>
        <w:rPr>
          <w:color w:val="231F20"/>
          <w:spacing w:val="-12"/>
        </w:rPr>
        <w:t xml:space="preserve"> </w:t>
      </w:r>
      <w:r>
        <w:rPr>
          <w:color w:val="231F20"/>
        </w:rPr>
        <w:t>in farming should use Form 1120 to report the income (loss) from such activities. Enter the income and deductions of the corporation according to the instructions for lines 1 through 10 and 12 through 29.</w:t>
      </w:r>
    </w:p>
    <w:p w:rsidR="003C6E52" w:rsidRDefault="0006039B">
      <w:pPr>
        <w:spacing w:before="95" w:line="237" w:lineRule="auto"/>
        <w:ind w:left="119" w:right="169"/>
        <w:rPr>
          <w:sz w:val="18"/>
        </w:rPr>
      </w:pPr>
      <w:r>
        <w:rPr>
          <w:b/>
          <w:color w:val="231F20"/>
          <w:sz w:val="18"/>
        </w:rPr>
        <w:t>Ownership interest in a Financial Asset Securitization In- vestment Trust (FASIT).</w:t>
      </w:r>
      <w:r>
        <w:rPr>
          <w:b/>
          <w:color w:val="231F20"/>
          <w:spacing w:val="40"/>
          <w:sz w:val="18"/>
        </w:rPr>
        <w:t xml:space="preserve"> </w:t>
      </w:r>
      <w:r>
        <w:rPr>
          <w:color w:val="231F20"/>
          <w:sz w:val="18"/>
        </w:rPr>
        <w:t>Special rules apply to a FASIT in existence on October 22, 2004, to the extent that regular interests</w:t>
      </w:r>
      <w:r>
        <w:rPr>
          <w:color w:val="231F20"/>
          <w:spacing w:val="-13"/>
          <w:sz w:val="18"/>
        </w:rPr>
        <w:t xml:space="preserve"> </w:t>
      </w:r>
      <w:r>
        <w:rPr>
          <w:color w:val="231F20"/>
          <w:sz w:val="18"/>
        </w:rPr>
        <w:t>issued</w:t>
      </w:r>
      <w:r>
        <w:rPr>
          <w:color w:val="231F20"/>
          <w:spacing w:val="-12"/>
          <w:sz w:val="18"/>
        </w:rPr>
        <w:t xml:space="preserve"> </w:t>
      </w:r>
      <w:r>
        <w:rPr>
          <w:color w:val="231F20"/>
          <w:sz w:val="18"/>
        </w:rPr>
        <w:t>by</w:t>
      </w:r>
      <w:r>
        <w:rPr>
          <w:color w:val="231F20"/>
          <w:spacing w:val="-13"/>
          <w:sz w:val="18"/>
        </w:rPr>
        <w:t xml:space="preserve"> </w:t>
      </w:r>
      <w:r>
        <w:rPr>
          <w:color w:val="231F20"/>
          <w:sz w:val="18"/>
        </w:rPr>
        <w:t>the</w:t>
      </w:r>
      <w:r>
        <w:rPr>
          <w:color w:val="231F20"/>
          <w:spacing w:val="-12"/>
          <w:sz w:val="18"/>
        </w:rPr>
        <w:t xml:space="preserve"> </w:t>
      </w:r>
      <w:r>
        <w:rPr>
          <w:color w:val="231F20"/>
          <w:sz w:val="18"/>
        </w:rPr>
        <w:t>FASIT</w:t>
      </w:r>
      <w:r>
        <w:rPr>
          <w:color w:val="231F20"/>
          <w:spacing w:val="-13"/>
          <w:sz w:val="18"/>
        </w:rPr>
        <w:t xml:space="preserve"> </w:t>
      </w:r>
      <w:r>
        <w:rPr>
          <w:color w:val="231F20"/>
          <w:sz w:val="18"/>
        </w:rPr>
        <w:t>before</w:t>
      </w:r>
      <w:r>
        <w:rPr>
          <w:color w:val="231F20"/>
          <w:spacing w:val="-13"/>
          <w:sz w:val="18"/>
        </w:rPr>
        <w:t xml:space="preserve"> </w:t>
      </w:r>
      <w:r>
        <w:rPr>
          <w:color w:val="231F20"/>
          <w:sz w:val="18"/>
        </w:rPr>
        <w:t>October</w:t>
      </w:r>
      <w:r>
        <w:rPr>
          <w:color w:val="231F20"/>
          <w:spacing w:val="-12"/>
          <w:sz w:val="18"/>
        </w:rPr>
        <w:t xml:space="preserve"> </w:t>
      </w:r>
      <w:r>
        <w:rPr>
          <w:color w:val="231F20"/>
          <w:sz w:val="18"/>
        </w:rPr>
        <w:t>22,</w:t>
      </w:r>
      <w:r>
        <w:rPr>
          <w:color w:val="231F20"/>
          <w:spacing w:val="-13"/>
          <w:sz w:val="18"/>
        </w:rPr>
        <w:t xml:space="preserve"> </w:t>
      </w:r>
      <w:r>
        <w:rPr>
          <w:color w:val="231F20"/>
          <w:sz w:val="18"/>
        </w:rPr>
        <w:t>2004,</w:t>
      </w:r>
      <w:r>
        <w:rPr>
          <w:color w:val="231F20"/>
          <w:spacing w:val="-12"/>
          <w:sz w:val="18"/>
        </w:rPr>
        <w:t xml:space="preserve"> </w:t>
      </w:r>
      <w:r>
        <w:rPr>
          <w:color w:val="231F20"/>
          <w:sz w:val="18"/>
        </w:rPr>
        <w:t>continue to remain outstanding in accordance with their original terms.</w:t>
      </w:r>
    </w:p>
    <w:p w:rsidR="003C6E52" w:rsidRDefault="0006039B">
      <w:pPr>
        <w:pStyle w:val="Textkrper"/>
        <w:spacing w:before="55" w:line="237" w:lineRule="auto"/>
        <w:ind w:left="119" w:right="169" w:firstLine="239"/>
      </w:pPr>
      <w:r>
        <w:rPr>
          <w:color w:val="231F20"/>
        </w:rPr>
        <w:t>If a corporation holds an ownership interest in a FASIT to which these special rules apply, it must report all items of income, gain, deductions, losses, and credits on the corporation’s</w:t>
      </w:r>
      <w:r>
        <w:rPr>
          <w:color w:val="231F20"/>
          <w:spacing w:val="-9"/>
        </w:rPr>
        <w:t xml:space="preserve"> </w:t>
      </w:r>
      <w:r>
        <w:rPr>
          <w:color w:val="231F20"/>
        </w:rPr>
        <w:t>income</w:t>
      </w:r>
      <w:r>
        <w:rPr>
          <w:color w:val="231F20"/>
          <w:spacing w:val="-9"/>
        </w:rPr>
        <w:t xml:space="preserve"> </w:t>
      </w:r>
      <w:r>
        <w:rPr>
          <w:color w:val="231F20"/>
        </w:rPr>
        <w:t>tax</w:t>
      </w:r>
      <w:r>
        <w:rPr>
          <w:color w:val="231F20"/>
          <w:spacing w:val="-9"/>
        </w:rPr>
        <w:t xml:space="preserve"> </w:t>
      </w:r>
      <w:r>
        <w:rPr>
          <w:color w:val="231F20"/>
        </w:rPr>
        <w:t>return</w:t>
      </w:r>
      <w:r>
        <w:rPr>
          <w:color w:val="231F20"/>
          <w:spacing w:val="-9"/>
        </w:rPr>
        <w:t xml:space="preserve"> </w:t>
      </w:r>
      <w:r>
        <w:rPr>
          <w:color w:val="231F20"/>
        </w:rPr>
        <w:t>(except</w:t>
      </w:r>
      <w:r>
        <w:rPr>
          <w:color w:val="231F20"/>
          <w:spacing w:val="-8"/>
        </w:rPr>
        <w:t xml:space="preserve"> </w:t>
      </w:r>
      <w:r>
        <w:rPr>
          <w:color w:val="231F20"/>
        </w:rPr>
        <w:t>as</w:t>
      </w:r>
      <w:r>
        <w:rPr>
          <w:color w:val="231F20"/>
          <w:spacing w:val="-9"/>
        </w:rPr>
        <w:t xml:space="preserve"> </w:t>
      </w:r>
      <w:r>
        <w:rPr>
          <w:color w:val="231F20"/>
        </w:rPr>
        <w:t>provided</w:t>
      </w:r>
      <w:r>
        <w:rPr>
          <w:color w:val="231F20"/>
          <w:spacing w:val="-9"/>
        </w:rPr>
        <w:t xml:space="preserve"> </w:t>
      </w:r>
      <w:r>
        <w:rPr>
          <w:color w:val="231F20"/>
        </w:rPr>
        <w:t>in</w:t>
      </w:r>
      <w:r>
        <w:rPr>
          <w:color w:val="231F20"/>
          <w:spacing w:val="-9"/>
        </w:rPr>
        <w:t xml:space="preserve"> </w:t>
      </w:r>
      <w:r>
        <w:rPr>
          <w:color w:val="231F20"/>
        </w:rPr>
        <w:t>section 860H). Show a breakdown of the items on an attached statement.</w:t>
      </w:r>
      <w:r>
        <w:rPr>
          <w:color w:val="231F20"/>
          <w:spacing w:val="-13"/>
        </w:rPr>
        <w:t xml:space="preserve"> </w:t>
      </w:r>
      <w:r>
        <w:rPr>
          <w:color w:val="231F20"/>
        </w:rPr>
        <w:t>For</w:t>
      </w:r>
      <w:r>
        <w:rPr>
          <w:color w:val="231F20"/>
          <w:spacing w:val="-12"/>
        </w:rPr>
        <w:t xml:space="preserve"> </w:t>
      </w:r>
      <w:r>
        <w:rPr>
          <w:color w:val="231F20"/>
        </w:rPr>
        <w:t>more</w:t>
      </w:r>
      <w:r>
        <w:rPr>
          <w:color w:val="231F20"/>
          <w:spacing w:val="-13"/>
        </w:rPr>
        <w:t xml:space="preserve"> </w:t>
      </w:r>
      <w:r>
        <w:rPr>
          <w:color w:val="231F20"/>
        </w:rPr>
        <w:t>information,</w:t>
      </w:r>
      <w:r>
        <w:rPr>
          <w:color w:val="231F20"/>
          <w:spacing w:val="-12"/>
        </w:rPr>
        <w:t xml:space="preserve"> </w:t>
      </w:r>
      <w:r>
        <w:rPr>
          <w:color w:val="231F20"/>
        </w:rPr>
        <w:t>see</w:t>
      </w:r>
      <w:r>
        <w:rPr>
          <w:color w:val="231F20"/>
          <w:spacing w:val="-13"/>
        </w:rPr>
        <w:t xml:space="preserve"> </w:t>
      </w:r>
      <w:r>
        <w:rPr>
          <w:color w:val="231F20"/>
        </w:rPr>
        <w:t>sections</w:t>
      </w:r>
      <w:r>
        <w:rPr>
          <w:color w:val="231F20"/>
          <w:spacing w:val="-13"/>
        </w:rPr>
        <w:t xml:space="preserve"> </w:t>
      </w:r>
      <w:r>
        <w:rPr>
          <w:color w:val="231F20"/>
        </w:rPr>
        <w:t>860H</w:t>
      </w:r>
      <w:r>
        <w:rPr>
          <w:color w:val="231F20"/>
          <w:spacing w:val="-12"/>
        </w:rPr>
        <w:t xml:space="preserve"> </w:t>
      </w:r>
      <w:r>
        <w:rPr>
          <w:color w:val="231F20"/>
        </w:rPr>
        <w:t>and</w:t>
      </w:r>
      <w:r>
        <w:rPr>
          <w:color w:val="231F20"/>
          <w:spacing w:val="-13"/>
        </w:rPr>
        <w:t xml:space="preserve"> </w:t>
      </w:r>
      <w:r>
        <w:rPr>
          <w:color w:val="231F20"/>
        </w:rPr>
        <w:t>860L (repealed with certain exceptions).</w:t>
      </w:r>
    </w:p>
    <w:p w:rsidR="003C6E52" w:rsidRDefault="003C6E52">
      <w:pPr>
        <w:spacing w:line="237" w:lineRule="auto"/>
        <w:sectPr w:rsidR="003C6E52">
          <w:footerReference w:type="even" r:id="rId9"/>
          <w:footerReference w:type="default" r:id="rId10"/>
          <w:pgSz w:w="12240" w:h="15840"/>
          <w:pgMar w:top="400" w:right="720" w:bottom="820" w:left="720" w:header="0" w:footer="636" w:gutter="0"/>
          <w:pgNumType w:start="2"/>
          <w:cols w:num="2" w:space="720" w:equalWidth="0">
            <w:col w:w="5237" w:space="223"/>
            <w:col w:w="5340"/>
          </w:cols>
        </w:sectPr>
      </w:pPr>
    </w:p>
    <w:p w:rsidR="003C6E52" w:rsidRDefault="0006039B">
      <w:pPr>
        <w:pStyle w:val="Textkrper"/>
        <w:spacing w:before="118" w:line="237" w:lineRule="auto"/>
      </w:pPr>
      <w:r>
        <w:rPr>
          <w:b/>
          <w:color w:val="231F20"/>
        </w:rPr>
        <w:lastRenderedPageBreak/>
        <w:t>Foreign-owned domestic disregarded entities.</w:t>
      </w:r>
      <w:r>
        <w:rPr>
          <w:b/>
          <w:color w:val="231F20"/>
          <w:spacing w:val="40"/>
        </w:rPr>
        <w:t xml:space="preserve"> </w:t>
      </w:r>
      <w:r>
        <w:rPr>
          <w:color w:val="231F20"/>
        </w:rPr>
        <w:t>If a foreign person,</w:t>
      </w:r>
      <w:r>
        <w:rPr>
          <w:color w:val="231F20"/>
          <w:spacing w:val="-2"/>
        </w:rPr>
        <w:t xml:space="preserve"> </w:t>
      </w:r>
      <w:r>
        <w:rPr>
          <w:color w:val="231F20"/>
        </w:rPr>
        <w:t>including</w:t>
      </w:r>
      <w:r>
        <w:rPr>
          <w:color w:val="231F20"/>
          <w:spacing w:val="-2"/>
        </w:rPr>
        <w:t xml:space="preserve"> </w:t>
      </w:r>
      <w:r>
        <w:rPr>
          <w:color w:val="231F20"/>
        </w:rPr>
        <w:t>a</w:t>
      </w:r>
      <w:r>
        <w:rPr>
          <w:color w:val="231F20"/>
          <w:spacing w:val="-2"/>
        </w:rPr>
        <w:t xml:space="preserve"> </w:t>
      </w:r>
      <w:r>
        <w:rPr>
          <w:color w:val="231F20"/>
        </w:rPr>
        <w:t>foreign</w:t>
      </w:r>
      <w:r>
        <w:rPr>
          <w:color w:val="231F20"/>
          <w:spacing w:val="-2"/>
        </w:rPr>
        <w:t xml:space="preserve"> </w:t>
      </w:r>
      <w:r>
        <w:rPr>
          <w:color w:val="231F20"/>
        </w:rPr>
        <w:t>corporation,</w:t>
      </w:r>
      <w:r>
        <w:rPr>
          <w:color w:val="231F20"/>
          <w:spacing w:val="-2"/>
        </w:rPr>
        <w:t xml:space="preserve"> </w:t>
      </w:r>
      <w:r>
        <w:rPr>
          <w:color w:val="231F20"/>
        </w:rPr>
        <w:t>wholly</w:t>
      </w:r>
      <w:r>
        <w:rPr>
          <w:color w:val="231F20"/>
          <w:spacing w:val="-2"/>
        </w:rPr>
        <w:t xml:space="preserve"> </w:t>
      </w:r>
      <w:r>
        <w:rPr>
          <w:color w:val="231F20"/>
        </w:rPr>
        <w:t>owns</w:t>
      </w:r>
      <w:r>
        <w:rPr>
          <w:color w:val="231F20"/>
          <w:spacing w:val="-2"/>
        </w:rPr>
        <w:t xml:space="preserve"> </w:t>
      </w:r>
      <w:r>
        <w:rPr>
          <w:color w:val="231F20"/>
        </w:rPr>
        <w:t>a</w:t>
      </w:r>
      <w:r>
        <w:rPr>
          <w:color w:val="231F20"/>
          <w:spacing w:val="-2"/>
        </w:rPr>
        <w:t xml:space="preserve"> </w:t>
      </w:r>
      <w:r>
        <w:rPr>
          <w:color w:val="231F20"/>
        </w:rPr>
        <w:t>domestic disregarded entity (DE), the domestic DE is treated as a domestic corporation separate from its owner (the foreign corporation) for the limited purposes of the requirements under section 6038A that apply to 25% foreign-owned domestic corporations.</w:t>
      </w:r>
      <w:r>
        <w:rPr>
          <w:color w:val="231F20"/>
          <w:spacing w:val="-8"/>
        </w:rPr>
        <w:t xml:space="preserve"> </w:t>
      </w:r>
      <w:r>
        <w:rPr>
          <w:color w:val="231F20"/>
        </w:rPr>
        <w:t>While</w:t>
      </w:r>
      <w:r>
        <w:rPr>
          <w:color w:val="231F20"/>
          <w:spacing w:val="-8"/>
        </w:rPr>
        <w:t xml:space="preserve"> </w:t>
      </w:r>
      <w:r>
        <w:rPr>
          <w:color w:val="231F20"/>
        </w:rPr>
        <w:t>a</w:t>
      </w:r>
      <w:r>
        <w:rPr>
          <w:color w:val="231F20"/>
          <w:spacing w:val="-8"/>
        </w:rPr>
        <w:t xml:space="preserve"> </w:t>
      </w:r>
      <w:r>
        <w:rPr>
          <w:color w:val="231F20"/>
        </w:rPr>
        <w:t>DE</w:t>
      </w:r>
      <w:r>
        <w:rPr>
          <w:color w:val="231F20"/>
          <w:spacing w:val="-8"/>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required</w:t>
      </w:r>
      <w:r>
        <w:rPr>
          <w:color w:val="231F20"/>
          <w:spacing w:val="-8"/>
        </w:rPr>
        <w:t xml:space="preserve"> </w:t>
      </w:r>
      <w:r>
        <w:rPr>
          <w:color w:val="231F20"/>
        </w:rPr>
        <w:t>to</w:t>
      </w:r>
      <w:r>
        <w:rPr>
          <w:color w:val="231F20"/>
          <w:spacing w:val="-8"/>
        </w:rPr>
        <w:t xml:space="preserve"> </w:t>
      </w:r>
      <w:r>
        <w:rPr>
          <w:color w:val="231F20"/>
        </w:rPr>
        <w:t>file</w:t>
      </w:r>
      <w:r>
        <w:rPr>
          <w:color w:val="231F20"/>
          <w:spacing w:val="-8"/>
        </w:rPr>
        <w:t xml:space="preserve"> </w:t>
      </w:r>
      <w:r>
        <w:rPr>
          <w:color w:val="231F20"/>
        </w:rPr>
        <w:t>a</w:t>
      </w:r>
      <w:r>
        <w:rPr>
          <w:color w:val="231F20"/>
          <w:spacing w:val="-8"/>
        </w:rPr>
        <w:t xml:space="preserve"> </w:t>
      </w:r>
      <w:r>
        <w:rPr>
          <w:color w:val="231F20"/>
        </w:rPr>
        <w:t>U.S.</w:t>
      </w:r>
      <w:r>
        <w:rPr>
          <w:color w:val="231F20"/>
          <w:spacing w:val="-8"/>
        </w:rPr>
        <w:t xml:space="preserve"> </w:t>
      </w:r>
      <w:r>
        <w:rPr>
          <w:color w:val="231F20"/>
        </w:rPr>
        <w:t>income</w:t>
      </w:r>
      <w:r>
        <w:rPr>
          <w:color w:val="231F20"/>
          <w:spacing w:val="-8"/>
        </w:rPr>
        <w:t xml:space="preserve"> </w:t>
      </w:r>
      <w:r>
        <w:rPr>
          <w:color w:val="231F20"/>
        </w:rPr>
        <w:t>tax return,</w:t>
      </w:r>
      <w:r>
        <w:rPr>
          <w:color w:val="231F20"/>
          <w:spacing w:val="-10"/>
        </w:rPr>
        <w:t xml:space="preserve"> </w:t>
      </w:r>
      <w:r>
        <w:rPr>
          <w:color w:val="231F20"/>
        </w:rPr>
        <w:t>a</w:t>
      </w:r>
      <w:r>
        <w:rPr>
          <w:color w:val="231F20"/>
          <w:spacing w:val="-10"/>
        </w:rPr>
        <w:t xml:space="preserve"> </w:t>
      </w:r>
      <w:r>
        <w:rPr>
          <w:color w:val="231F20"/>
        </w:rPr>
        <w:t>DE</w:t>
      </w:r>
      <w:r>
        <w:rPr>
          <w:color w:val="231F20"/>
          <w:spacing w:val="-10"/>
        </w:rPr>
        <w:t xml:space="preserve"> </w:t>
      </w:r>
      <w:r>
        <w:rPr>
          <w:color w:val="231F20"/>
        </w:rPr>
        <w:t>covered</w:t>
      </w:r>
      <w:r>
        <w:rPr>
          <w:color w:val="231F20"/>
          <w:spacing w:val="-10"/>
        </w:rPr>
        <w:t xml:space="preserve"> </w:t>
      </w:r>
      <w:r>
        <w:rPr>
          <w:color w:val="231F20"/>
        </w:rPr>
        <w:t>by</w:t>
      </w:r>
      <w:r>
        <w:rPr>
          <w:color w:val="231F20"/>
          <w:spacing w:val="-10"/>
        </w:rPr>
        <w:t xml:space="preserve"> </w:t>
      </w:r>
      <w:r>
        <w:rPr>
          <w:color w:val="231F20"/>
        </w:rPr>
        <w:t>these</w:t>
      </w:r>
      <w:r>
        <w:rPr>
          <w:color w:val="231F20"/>
          <w:spacing w:val="-10"/>
        </w:rPr>
        <w:t xml:space="preserve"> </w:t>
      </w:r>
      <w:r>
        <w:rPr>
          <w:color w:val="231F20"/>
        </w:rPr>
        <w:t>rules</w:t>
      </w:r>
      <w:r>
        <w:rPr>
          <w:color w:val="231F20"/>
          <w:spacing w:val="-10"/>
        </w:rPr>
        <w:t xml:space="preserve"> </w:t>
      </w:r>
      <w:r>
        <w:rPr>
          <w:color w:val="231F20"/>
        </w:rPr>
        <w:t>is</w:t>
      </w:r>
      <w:r>
        <w:rPr>
          <w:color w:val="231F20"/>
          <w:spacing w:val="-10"/>
        </w:rPr>
        <w:t xml:space="preserve"> </w:t>
      </w:r>
      <w:r>
        <w:rPr>
          <w:color w:val="231F20"/>
        </w:rPr>
        <w:t>required</w:t>
      </w:r>
      <w:r>
        <w:rPr>
          <w:color w:val="231F20"/>
          <w:spacing w:val="-10"/>
        </w:rPr>
        <w:t xml:space="preserve"> </w:t>
      </w:r>
      <w:r>
        <w:rPr>
          <w:color w:val="231F20"/>
        </w:rPr>
        <w:t>to</w:t>
      </w:r>
      <w:r>
        <w:rPr>
          <w:color w:val="231F20"/>
          <w:spacing w:val="-10"/>
        </w:rPr>
        <w:t xml:space="preserve"> </w:t>
      </w:r>
      <w:r>
        <w:rPr>
          <w:color w:val="231F20"/>
        </w:rPr>
        <w:t>file</w:t>
      </w:r>
      <w:r>
        <w:rPr>
          <w:color w:val="231F20"/>
          <w:spacing w:val="-10"/>
        </w:rPr>
        <w:t xml:space="preserve"> </w:t>
      </w:r>
      <w:r>
        <w:rPr>
          <w:color w:val="231F20"/>
        </w:rPr>
        <w:t>a</w:t>
      </w:r>
      <w:r>
        <w:rPr>
          <w:color w:val="231F20"/>
          <w:spacing w:val="-10"/>
        </w:rPr>
        <w:t xml:space="preserve"> </w:t>
      </w:r>
      <w:r>
        <w:rPr>
          <w:color w:val="231F20"/>
        </w:rPr>
        <w:t>pro</w:t>
      </w:r>
      <w:r>
        <w:rPr>
          <w:color w:val="231F20"/>
          <w:spacing w:val="-10"/>
        </w:rPr>
        <w:t xml:space="preserve"> </w:t>
      </w:r>
      <w:r>
        <w:rPr>
          <w:color w:val="231F20"/>
        </w:rPr>
        <w:t>forma Form 1120 with Form 5472 attached by the due date (including extensions)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return.</w:t>
      </w:r>
      <w:r>
        <w:rPr>
          <w:color w:val="231F20"/>
          <w:spacing w:val="-3"/>
        </w:rPr>
        <w:t xml:space="preserve"> </w:t>
      </w:r>
      <w:r>
        <w:rPr>
          <w:color w:val="231F20"/>
        </w:rPr>
        <w:t>See</w:t>
      </w:r>
      <w:r>
        <w:rPr>
          <w:color w:val="231F20"/>
          <w:spacing w:val="-3"/>
        </w:rPr>
        <w:t xml:space="preserve"> </w:t>
      </w:r>
      <w:r>
        <w:rPr>
          <w:color w:val="231F20"/>
        </w:rPr>
        <w:t>the</w:t>
      </w:r>
      <w:r>
        <w:rPr>
          <w:color w:val="231F20"/>
          <w:spacing w:val="-3"/>
        </w:rPr>
        <w:t xml:space="preserve"> </w:t>
      </w:r>
      <w:r>
        <w:rPr>
          <w:color w:val="231F20"/>
        </w:rPr>
        <w:t>Instructions</w:t>
      </w:r>
      <w:r>
        <w:rPr>
          <w:color w:val="231F20"/>
          <w:spacing w:val="-3"/>
        </w:rPr>
        <w:t xml:space="preserve"> </w:t>
      </w:r>
      <w:r>
        <w:rPr>
          <w:color w:val="231F20"/>
        </w:rPr>
        <w:t>for</w:t>
      </w:r>
      <w:r>
        <w:rPr>
          <w:color w:val="231F20"/>
          <w:spacing w:val="-3"/>
        </w:rPr>
        <w:t xml:space="preserve"> </w:t>
      </w:r>
      <w:r>
        <w:rPr>
          <w:color w:val="231F20"/>
        </w:rPr>
        <w:t>Form</w:t>
      </w:r>
      <w:r>
        <w:rPr>
          <w:color w:val="231F20"/>
          <w:spacing w:val="-3"/>
        </w:rPr>
        <w:t xml:space="preserve"> </w:t>
      </w:r>
      <w:r>
        <w:rPr>
          <w:color w:val="231F20"/>
        </w:rPr>
        <w:t>5472</w:t>
      </w:r>
      <w:r>
        <w:rPr>
          <w:color w:val="231F20"/>
          <w:spacing w:val="-3"/>
        </w:rPr>
        <w:t xml:space="preserve"> </w:t>
      </w:r>
      <w:r>
        <w:rPr>
          <w:color w:val="231F20"/>
        </w:rPr>
        <w:t>for additio</w:t>
      </w:r>
      <w:r>
        <w:rPr>
          <w:color w:val="231F20"/>
        </w:rPr>
        <w:t>nal</w:t>
      </w:r>
      <w:r>
        <w:rPr>
          <w:color w:val="231F20"/>
          <w:spacing w:val="-13"/>
        </w:rPr>
        <w:t xml:space="preserve"> </w:t>
      </w:r>
      <w:r>
        <w:rPr>
          <w:color w:val="231F20"/>
        </w:rPr>
        <w:t>information</w:t>
      </w:r>
      <w:r>
        <w:rPr>
          <w:color w:val="231F20"/>
          <w:spacing w:val="-12"/>
        </w:rPr>
        <w:t xml:space="preserve"> </w:t>
      </w:r>
      <w:r>
        <w:rPr>
          <w:color w:val="231F20"/>
        </w:rPr>
        <w:t>and</w:t>
      </w:r>
      <w:r>
        <w:rPr>
          <w:color w:val="231F20"/>
          <w:spacing w:val="-13"/>
        </w:rPr>
        <w:t xml:space="preserve"> </w:t>
      </w:r>
      <w:r>
        <w:rPr>
          <w:color w:val="231F20"/>
        </w:rPr>
        <w:t>coordination</w:t>
      </w:r>
      <w:r>
        <w:rPr>
          <w:color w:val="231F20"/>
          <w:spacing w:val="-12"/>
        </w:rPr>
        <w:t xml:space="preserve"> </w:t>
      </w:r>
      <w:r>
        <w:rPr>
          <w:color w:val="231F20"/>
        </w:rPr>
        <w:t>with</w:t>
      </w:r>
      <w:r>
        <w:rPr>
          <w:color w:val="231F20"/>
          <w:spacing w:val="-13"/>
        </w:rPr>
        <w:t xml:space="preserve"> </w:t>
      </w:r>
      <w:r>
        <w:rPr>
          <w:color w:val="231F20"/>
        </w:rPr>
        <w:t>Form</w:t>
      </w:r>
      <w:r>
        <w:rPr>
          <w:color w:val="231F20"/>
          <w:spacing w:val="-13"/>
        </w:rPr>
        <w:t xml:space="preserve"> </w:t>
      </w:r>
      <w:r>
        <w:rPr>
          <w:color w:val="231F20"/>
        </w:rPr>
        <w:t>5472</w:t>
      </w:r>
      <w:r>
        <w:rPr>
          <w:color w:val="231F20"/>
          <w:spacing w:val="-12"/>
        </w:rPr>
        <w:t xml:space="preserve"> </w:t>
      </w:r>
      <w:r>
        <w:rPr>
          <w:color w:val="231F20"/>
        </w:rPr>
        <w:t>reporting by the domestic DE.</w:t>
      </w:r>
    </w:p>
    <w:p w:rsidR="003C6E52" w:rsidRDefault="0006039B">
      <w:pPr>
        <w:spacing w:before="87" w:line="205" w:lineRule="exact"/>
        <w:ind w:left="120"/>
        <w:rPr>
          <w:sz w:val="18"/>
        </w:rPr>
      </w:pPr>
      <w:r>
        <w:rPr>
          <w:b/>
          <w:color w:val="231F20"/>
          <w:sz w:val="18"/>
        </w:rPr>
        <w:t>Qualified</w:t>
      </w:r>
      <w:r>
        <w:rPr>
          <w:b/>
          <w:color w:val="231F20"/>
          <w:spacing w:val="-6"/>
          <w:sz w:val="18"/>
        </w:rPr>
        <w:t xml:space="preserve"> </w:t>
      </w:r>
      <w:r>
        <w:rPr>
          <w:b/>
          <w:color w:val="231F20"/>
          <w:sz w:val="18"/>
        </w:rPr>
        <w:t>opportunity</w:t>
      </w:r>
      <w:r>
        <w:rPr>
          <w:b/>
          <w:color w:val="231F20"/>
          <w:spacing w:val="-5"/>
          <w:sz w:val="18"/>
        </w:rPr>
        <w:t xml:space="preserve"> </w:t>
      </w:r>
      <w:r>
        <w:rPr>
          <w:b/>
          <w:color w:val="231F20"/>
          <w:sz w:val="18"/>
        </w:rPr>
        <w:t>fund.</w:t>
      </w:r>
      <w:r>
        <w:rPr>
          <w:b/>
          <w:color w:val="231F20"/>
          <w:spacing w:val="34"/>
          <w:sz w:val="18"/>
        </w:rPr>
        <w:t xml:space="preserve"> </w:t>
      </w:r>
      <w:r>
        <w:rPr>
          <w:color w:val="231F20"/>
          <w:sz w:val="18"/>
        </w:rPr>
        <w:t>If</w:t>
      </w:r>
      <w:r>
        <w:rPr>
          <w:color w:val="231F20"/>
          <w:spacing w:val="-10"/>
          <w:sz w:val="18"/>
        </w:rPr>
        <w:t xml:space="preserve"> </w:t>
      </w:r>
      <w:r>
        <w:rPr>
          <w:color w:val="231F20"/>
          <w:sz w:val="18"/>
        </w:rPr>
        <w:t>a</w:t>
      </w:r>
      <w:r>
        <w:rPr>
          <w:color w:val="231F20"/>
          <w:spacing w:val="-10"/>
          <w:sz w:val="18"/>
        </w:rPr>
        <w:t xml:space="preserve"> </w:t>
      </w:r>
      <w:r>
        <w:rPr>
          <w:color w:val="231F20"/>
          <w:sz w:val="18"/>
        </w:rPr>
        <w:t>corporation</w:t>
      </w:r>
      <w:r>
        <w:rPr>
          <w:color w:val="231F20"/>
          <w:spacing w:val="-10"/>
          <w:sz w:val="18"/>
        </w:rPr>
        <w:t xml:space="preserve"> </w:t>
      </w:r>
      <w:r>
        <w:rPr>
          <w:color w:val="231F20"/>
          <w:sz w:val="18"/>
        </w:rPr>
        <w:t>intends</w:t>
      </w:r>
      <w:r>
        <w:rPr>
          <w:color w:val="231F20"/>
          <w:spacing w:val="-9"/>
          <w:sz w:val="18"/>
        </w:rPr>
        <w:t xml:space="preserve"> </w:t>
      </w:r>
      <w:r>
        <w:rPr>
          <w:color w:val="231F20"/>
          <w:spacing w:val="-5"/>
          <w:sz w:val="18"/>
        </w:rPr>
        <w:t>to</w:t>
      </w:r>
    </w:p>
    <w:p w:rsidR="003C6E52" w:rsidRDefault="0006039B">
      <w:pPr>
        <w:pStyle w:val="Textkrper"/>
        <w:spacing w:before="1" w:line="237" w:lineRule="auto"/>
      </w:pPr>
      <w:r>
        <w:rPr>
          <w:color w:val="231F20"/>
        </w:rPr>
        <w:t>self-certify</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qualified</w:t>
      </w:r>
      <w:r>
        <w:rPr>
          <w:color w:val="231F20"/>
          <w:spacing w:val="-12"/>
        </w:rPr>
        <w:t xml:space="preserve"> </w:t>
      </w:r>
      <w:r>
        <w:rPr>
          <w:color w:val="231F20"/>
        </w:rPr>
        <w:t>opportunity</w:t>
      </w:r>
      <w:r>
        <w:rPr>
          <w:color w:val="231F20"/>
          <w:spacing w:val="-12"/>
        </w:rPr>
        <w:t xml:space="preserve"> </w:t>
      </w:r>
      <w:r>
        <w:rPr>
          <w:color w:val="231F20"/>
        </w:rPr>
        <w:t>fund</w:t>
      </w:r>
      <w:r>
        <w:rPr>
          <w:color w:val="231F20"/>
          <w:spacing w:val="-12"/>
        </w:rPr>
        <w:t xml:space="preserve"> </w:t>
      </w:r>
      <w:r>
        <w:rPr>
          <w:color w:val="231F20"/>
        </w:rPr>
        <w:t>(QOF),</w:t>
      </w:r>
      <w:r>
        <w:rPr>
          <w:color w:val="231F20"/>
          <w:spacing w:val="-12"/>
        </w:rPr>
        <w:t xml:space="preserve"> </w:t>
      </w:r>
      <w:r>
        <w:rPr>
          <w:color w:val="231F20"/>
        </w:rPr>
        <w:t>the</w:t>
      </w:r>
      <w:r>
        <w:rPr>
          <w:color w:val="231F20"/>
          <w:spacing w:val="-12"/>
        </w:rPr>
        <w:t xml:space="preserve"> </w:t>
      </w:r>
      <w:r>
        <w:rPr>
          <w:color w:val="231F20"/>
        </w:rPr>
        <w:t xml:space="preserve">corporation must file Form 1120 and attach Form 8996, Qualified Opportunity Fund, even if the corporation had no income or </w:t>
      </w:r>
      <w:bookmarkStart w:id="9" w:name="Electronic_Filing"/>
      <w:bookmarkEnd w:id="9"/>
      <w:r>
        <w:rPr>
          <w:color w:val="231F20"/>
        </w:rPr>
        <w:t xml:space="preserve">expenses to report. See </w:t>
      </w:r>
      <w:r>
        <w:rPr>
          <w:i/>
          <w:color w:val="0056A2"/>
          <w:u w:val="single" w:color="0055A1"/>
        </w:rPr>
        <w:t>Schedule K, Question 25</w:t>
      </w:r>
      <w:r>
        <w:rPr>
          <w:color w:val="231F20"/>
        </w:rPr>
        <w:t>, later. Also, see the Instructions for Form 8996.</w:t>
      </w:r>
    </w:p>
    <w:p w:rsidR="003C6E52" w:rsidRDefault="0006039B">
      <w:pPr>
        <w:pStyle w:val="Textkrper"/>
        <w:spacing w:before="95" w:line="237" w:lineRule="auto"/>
      </w:pPr>
      <w:r>
        <w:rPr>
          <w:b/>
          <w:color w:val="231F20"/>
        </w:rPr>
        <w:t>Qualified opportunity investment.</w:t>
      </w:r>
      <w:r>
        <w:rPr>
          <w:b/>
          <w:color w:val="231F20"/>
          <w:spacing w:val="40"/>
        </w:rPr>
        <w:t xml:space="preserve"> </w:t>
      </w:r>
      <w:r>
        <w:rPr>
          <w:color w:val="231F20"/>
        </w:rPr>
        <w:t>If the corporation held a qualified investment in a QOF at any time during the year, the corporation</w:t>
      </w:r>
      <w:r>
        <w:rPr>
          <w:color w:val="231F20"/>
          <w:spacing w:val="-13"/>
        </w:rPr>
        <w:t xml:space="preserve"> </w:t>
      </w:r>
      <w:r>
        <w:rPr>
          <w:color w:val="231F20"/>
        </w:rPr>
        <w:t>must</w:t>
      </w:r>
      <w:r>
        <w:rPr>
          <w:color w:val="231F20"/>
          <w:spacing w:val="-12"/>
        </w:rPr>
        <w:t xml:space="preserve"> </w:t>
      </w:r>
      <w:r>
        <w:rPr>
          <w:color w:val="231F20"/>
        </w:rPr>
        <w:t>file</w:t>
      </w:r>
      <w:r>
        <w:rPr>
          <w:color w:val="231F20"/>
          <w:spacing w:val="-13"/>
        </w:rPr>
        <w:t xml:space="preserve"> </w:t>
      </w:r>
      <w:r>
        <w:rPr>
          <w:color w:val="231F20"/>
        </w:rPr>
        <w:t>its</w:t>
      </w:r>
      <w:r>
        <w:rPr>
          <w:color w:val="231F20"/>
          <w:spacing w:val="-12"/>
        </w:rPr>
        <w:t xml:space="preserve"> </w:t>
      </w:r>
      <w:r>
        <w:rPr>
          <w:color w:val="231F20"/>
        </w:rPr>
        <w:t>return</w:t>
      </w:r>
      <w:r>
        <w:rPr>
          <w:color w:val="231F20"/>
          <w:spacing w:val="-13"/>
        </w:rPr>
        <w:t xml:space="preserve"> </w:t>
      </w:r>
      <w:r>
        <w:rPr>
          <w:color w:val="231F20"/>
        </w:rPr>
        <w:t>with</w:t>
      </w:r>
      <w:r>
        <w:rPr>
          <w:color w:val="231F20"/>
          <w:spacing w:val="-13"/>
        </w:rPr>
        <w:t xml:space="preserve"> </w:t>
      </w:r>
      <w:r>
        <w:rPr>
          <w:color w:val="231F20"/>
        </w:rPr>
        <w:t>Form</w:t>
      </w:r>
      <w:r>
        <w:rPr>
          <w:color w:val="231F20"/>
          <w:spacing w:val="-12"/>
        </w:rPr>
        <w:t xml:space="preserve"> </w:t>
      </w:r>
      <w:r>
        <w:rPr>
          <w:color w:val="231F20"/>
        </w:rPr>
        <w:t>8997,</w:t>
      </w:r>
      <w:r>
        <w:rPr>
          <w:color w:val="231F20"/>
          <w:spacing w:val="-13"/>
        </w:rPr>
        <w:t xml:space="preserve"> </w:t>
      </w:r>
      <w:r>
        <w:rPr>
          <w:color w:val="231F20"/>
        </w:rPr>
        <w:t>Initial</w:t>
      </w:r>
      <w:r>
        <w:rPr>
          <w:color w:val="231F20"/>
          <w:spacing w:val="-12"/>
        </w:rPr>
        <w:t xml:space="preserve"> </w:t>
      </w:r>
      <w:r>
        <w:rPr>
          <w:color w:val="231F20"/>
        </w:rPr>
        <w:t>and</w:t>
      </w:r>
      <w:r>
        <w:rPr>
          <w:color w:val="231F20"/>
          <w:spacing w:val="-13"/>
        </w:rPr>
        <w:t xml:space="preserve"> </w:t>
      </w:r>
      <w:r>
        <w:rPr>
          <w:color w:val="231F20"/>
        </w:rPr>
        <w:t>Annual Statement of Qualified Opportunity Fund (QOF) Investments, attached. See the instructions for Form 8997.</w:t>
      </w:r>
    </w:p>
    <w:p w:rsidR="003C6E52" w:rsidRDefault="0006039B">
      <w:pPr>
        <w:pStyle w:val="berschrift4"/>
        <w:spacing w:before="121"/>
      </w:pPr>
      <w:r>
        <w:rPr>
          <w:color w:val="231F20"/>
        </w:rPr>
        <w:t>Special</w:t>
      </w:r>
      <w:r>
        <w:rPr>
          <w:color w:val="231F20"/>
          <w:spacing w:val="-7"/>
        </w:rPr>
        <w:t xml:space="preserve"> </w:t>
      </w:r>
      <w:r>
        <w:rPr>
          <w:color w:val="231F20"/>
        </w:rPr>
        <w:t>Returns</w:t>
      </w:r>
      <w:r>
        <w:rPr>
          <w:color w:val="231F20"/>
          <w:spacing w:val="-5"/>
        </w:rPr>
        <w:t xml:space="preserve"> </w:t>
      </w:r>
      <w:r>
        <w:rPr>
          <w:color w:val="231F20"/>
        </w:rPr>
        <w:t>for</w:t>
      </w:r>
      <w:r>
        <w:rPr>
          <w:color w:val="231F20"/>
          <w:spacing w:val="-5"/>
        </w:rPr>
        <w:t xml:space="preserve"> </w:t>
      </w:r>
      <w:r>
        <w:rPr>
          <w:color w:val="231F20"/>
        </w:rPr>
        <w:t>Certain</w:t>
      </w:r>
      <w:r>
        <w:rPr>
          <w:color w:val="231F20"/>
          <w:spacing w:val="-5"/>
        </w:rPr>
        <w:t xml:space="preserve"> </w:t>
      </w:r>
      <w:r>
        <w:rPr>
          <w:color w:val="231F20"/>
          <w:spacing w:val="-2"/>
        </w:rPr>
        <w:t>Organizations</w:t>
      </w:r>
    </w:p>
    <w:p w:rsidR="003C6E52" w:rsidRDefault="003C6E52">
      <w:pPr>
        <w:pStyle w:val="Textkrper"/>
        <w:spacing w:before="2"/>
        <w:ind w:left="0"/>
        <w:rPr>
          <w:b/>
          <w:sz w:val="25"/>
        </w:rPr>
      </w:pPr>
    </w:p>
    <w:p w:rsidR="003C6E52" w:rsidRDefault="0006039B">
      <w:pPr>
        <w:spacing w:before="1" w:line="273" w:lineRule="auto"/>
        <w:ind w:left="200"/>
        <w:rPr>
          <w:sz w:val="14"/>
        </w:rPr>
      </w:pPr>
      <w:r>
        <w:rPr>
          <w:color w:val="231F20"/>
          <w:sz w:val="14"/>
        </w:rPr>
        <w:t>Instead of filing Form 1120, certain organizations, as shown below, file special</w:t>
      </w:r>
      <w:r>
        <w:rPr>
          <w:color w:val="231F20"/>
          <w:spacing w:val="40"/>
          <w:sz w:val="14"/>
        </w:rPr>
        <w:t xml:space="preserve"> </w:t>
      </w:r>
      <w:r>
        <w:rPr>
          <w:color w:val="231F20"/>
          <w:spacing w:val="-2"/>
          <w:sz w:val="14"/>
        </w:rPr>
        <w:t>returns.</w:t>
      </w:r>
    </w:p>
    <w:p w:rsidR="003C6E52" w:rsidRDefault="0006039B">
      <w:pPr>
        <w:spacing w:before="11"/>
        <w:rPr>
          <w:sz w:val="6"/>
        </w:rPr>
      </w:pPr>
      <w:r>
        <w:br w:type="column"/>
      </w:r>
    </w:p>
    <w:tbl>
      <w:tblPr>
        <w:tblStyle w:val="TableNormal"/>
        <w:tblW w:w="0" w:type="auto"/>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24"/>
        <w:gridCol w:w="2476"/>
      </w:tblGrid>
      <w:tr w:rsidR="003C6E52">
        <w:trPr>
          <w:trHeight w:val="712"/>
        </w:trPr>
        <w:tc>
          <w:tcPr>
            <w:tcW w:w="2624" w:type="dxa"/>
            <w:tcBorders>
              <w:top w:val="nil"/>
              <w:left w:val="nil"/>
            </w:tcBorders>
          </w:tcPr>
          <w:p w:rsidR="003C6E52" w:rsidRDefault="0006039B">
            <w:pPr>
              <w:pStyle w:val="TableParagraph"/>
              <w:spacing w:before="155" w:line="273" w:lineRule="auto"/>
              <w:ind w:left="75" w:right="116"/>
              <w:rPr>
                <w:sz w:val="14"/>
              </w:rPr>
            </w:pPr>
            <w:r>
              <w:rPr>
                <w:color w:val="231F20"/>
                <w:sz w:val="14"/>
              </w:rPr>
              <w:t>Property</w:t>
            </w:r>
            <w:r>
              <w:rPr>
                <w:color w:val="231F20"/>
                <w:spacing w:val="-1"/>
                <w:sz w:val="14"/>
              </w:rPr>
              <w:t xml:space="preserve"> </w:t>
            </w:r>
            <w:r>
              <w:rPr>
                <w:color w:val="231F20"/>
                <w:sz w:val="14"/>
              </w:rPr>
              <w:t>and</w:t>
            </w:r>
            <w:r>
              <w:rPr>
                <w:color w:val="231F20"/>
                <w:spacing w:val="-1"/>
                <w:sz w:val="14"/>
              </w:rPr>
              <w:t xml:space="preserve"> </w:t>
            </w:r>
            <w:r>
              <w:rPr>
                <w:color w:val="231F20"/>
                <w:sz w:val="14"/>
              </w:rPr>
              <w:t>casualty</w:t>
            </w:r>
            <w:r>
              <w:rPr>
                <w:color w:val="231F20"/>
                <w:spacing w:val="-1"/>
                <w:sz w:val="14"/>
              </w:rPr>
              <w:t xml:space="preserve"> </w:t>
            </w:r>
            <w:r>
              <w:rPr>
                <w:color w:val="231F20"/>
                <w:sz w:val="14"/>
              </w:rPr>
              <w:t>insurance</w:t>
            </w:r>
            <w:r>
              <w:rPr>
                <w:color w:val="231F20"/>
                <w:spacing w:val="40"/>
                <w:sz w:val="14"/>
              </w:rPr>
              <w:t xml:space="preserve"> </w:t>
            </w:r>
            <w:r>
              <w:rPr>
                <w:color w:val="231F20"/>
                <w:spacing w:val="-2"/>
                <w:sz w:val="14"/>
              </w:rPr>
              <w:t>company</w:t>
            </w:r>
          </w:p>
          <w:p w:rsidR="003C6E52" w:rsidRDefault="0006039B">
            <w:pPr>
              <w:pStyle w:val="TableParagraph"/>
              <w:spacing w:before="1"/>
              <w:ind w:left="75"/>
              <w:rPr>
                <w:sz w:val="14"/>
              </w:rPr>
            </w:pPr>
            <w:r>
              <w:rPr>
                <w:color w:val="231F20"/>
                <w:sz w:val="14"/>
              </w:rPr>
              <w:t>(section</w:t>
            </w:r>
            <w:r>
              <w:rPr>
                <w:color w:val="231F20"/>
                <w:spacing w:val="8"/>
                <w:w w:val="105"/>
                <w:sz w:val="14"/>
              </w:rPr>
              <w:t xml:space="preserve"> </w:t>
            </w:r>
            <w:r>
              <w:rPr>
                <w:color w:val="231F20"/>
                <w:spacing w:val="-4"/>
                <w:w w:val="105"/>
                <w:sz w:val="14"/>
              </w:rPr>
              <w:t>831)</w:t>
            </w:r>
          </w:p>
        </w:tc>
        <w:tc>
          <w:tcPr>
            <w:tcW w:w="2476" w:type="dxa"/>
            <w:tcBorders>
              <w:top w:val="nil"/>
              <w:right w:val="nil"/>
            </w:tcBorders>
          </w:tcPr>
          <w:p w:rsidR="003C6E52" w:rsidRDefault="003C6E52">
            <w:pPr>
              <w:pStyle w:val="TableParagraph"/>
              <w:spacing w:before="5"/>
              <w:ind w:left="0"/>
              <w:rPr>
                <w:sz w:val="29"/>
              </w:rPr>
            </w:pPr>
          </w:p>
          <w:p w:rsidR="003C6E52" w:rsidRDefault="0006039B">
            <w:pPr>
              <w:pStyle w:val="TableParagraph"/>
              <w:spacing w:before="1"/>
              <w:ind w:left="0" w:right="72"/>
              <w:jc w:val="right"/>
              <w:rPr>
                <w:b/>
                <w:sz w:val="14"/>
              </w:rPr>
            </w:pPr>
            <w:r>
              <w:rPr>
                <w:b/>
                <w:color w:val="231F20"/>
                <w:spacing w:val="-2"/>
                <w:w w:val="105"/>
                <w:sz w:val="14"/>
              </w:rPr>
              <w:t>1120-</w:t>
            </w:r>
            <w:r>
              <w:rPr>
                <w:b/>
                <w:color w:val="231F20"/>
                <w:spacing w:val="-5"/>
                <w:w w:val="105"/>
                <w:sz w:val="14"/>
              </w:rPr>
              <w:t>PC</w:t>
            </w:r>
          </w:p>
        </w:tc>
      </w:tr>
      <w:tr w:rsidR="003C6E52">
        <w:trPr>
          <w:trHeight w:val="527"/>
        </w:trPr>
        <w:tc>
          <w:tcPr>
            <w:tcW w:w="2624" w:type="dxa"/>
            <w:tcBorders>
              <w:left w:val="nil"/>
            </w:tcBorders>
          </w:tcPr>
          <w:p w:rsidR="003C6E52" w:rsidRDefault="0006039B">
            <w:pPr>
              <w:pStyle w:val="TableParagraph"/>
              <w:spacing w:before="136" w:line="180" w:lineRule="atLeast"/>
              <w:ind w:left="75" w:right="1078"/>
              <w:rPr>
                <w:sz w:val="14"/>
              </w:rPr>
            </w:pPr>
            <w:r>
              <w:rPr>
                <w:color w:val="231F20"/>
                <w:sz w:val="14"/>
              </w:rPr>
              <w:t>Political</w:t>
            </w:r>
            <w:r>
              <w:rPr>
                <w:color w:val="231F20"/>
                <w:spacing w:val="-10"/>
                <w:sz w:val="14"/>
              </w:rPr>
              <w:t xml:space="preserve"> </w:t>
            </w:r>
            <w:r>
              <w:rPr>
                <w:color w:val="231F20"/>
                <w:sz w:val="14"/>
              </w:rPr>
              <w:t>organization</w:t>
            </w:r>
            <w:r>
              <w:rPr>
                <w:color w:val="231F20"/>
                <w:spacing w:val="40"/>
                <w:sz w:val="14"/>
              </w:rPr>
              <w:t xml:space="preserve"> </w:t>
            </w:r>
            <w:r>
              <w:rPr>
                <w:color w:val="231F20"/>
                <w:sz w:val="14"/>
              </w:rPr>
              <w:t>(section</w:t>
            </w:r>
            <w:r>
              <w:rPr>
                <w:color w:val="231F20"/>
                <w:spacing w:val="-10"/>
                <w:sz w:val="14"/>
              </w:rPr>
              <w:t xml:space="preserve"> </w:t>
            </w:r>
            <w:r>
              <w:rPr>
                <w:color w:val="231F20"/>
                <w:sz w:val="14"/>
              </w:rPr>
              <w:t>527)</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2"/>
              <w:jc w:val="right"/>
              <w:rPr>
                <w:b/>
                <w:sz w:val="14"/>
              </w:rPr>
            </w:pPr>
            <w:r>
              <w:rPr>
                <w:b/>
                <w:color w:val="231F20"/>
                <w:spacing w:val="-2"/>
                <w:w w:val="105"/>
                <w:sz w:val="14"/>
              </w:rPr>
              <w:t>1120-</w:t>
            </w:r>
            <w:r>
              <w:rPr>
                <w:b/>
                <w:color w:val="231F20"/>
                <w:spacing w:val="-5"/>
                <w:w w:val="105"/>
                <w:sz w:val="14"/>
              </w:rPr>
              <w:t>POL</w:t>
            </w:r>
          </w:p>
        </w:tc>
      </w:tr>
      <w:tr w:rsidR="003C6E52">
        <w:trPr>
          <w:trHeight w:val="527"/>
        </w:trPr>
        <w:tc>
          <w:tcPr>
            <w:tcW w:w="2624" w:type="dxa"/>
            <w:tcBorders>
              <w:left w:val="nil"/>
            </w:tcBorders>
          </w:tcPr>
          <w:p w:rsidR="003C6E52" w:rsidRDefault="0006039B">
            <w:pPr>
              <w:pStyle w:val="TableParagraph"/>
              <w:spacing w:before="136" w:line="180" w:lineRule="atLeast"/>
              <w:ind w:left="75" w:right="116"/>
              <w:rPr>
                <w:sz w:val="14"/>
              </w:rPr>
            </w:pPr>
            <w:r>
              <w:rPr>
                <w:color w:val="231F20"/>
                <w:sz w:val="14"/>
              </w:rPr>
              <w:t>Real</w:t>
            </w:r>
            <w:r>
              <w:rPr>
                <w:color w:val="231F20"/>
                <w:spacing w:val="-2"/>
                <w:sz w:val="14"/>
              </w:rPr>
              <w:t xml:space="preserve"> </w:t>
            </w:r>
            <w:r>
              <w:rPr>
                <w:color w:val="231F20"/>
                <w:sz w:val="14"/>
              </w:rPr>
              <w:t>estate</w:t>
            </w:r>
            <w:r>
              <w:rPr>
                <w:color w:val="231F20"/>
                <w:spacing w:val="-2"/>
                <w:sz w:val="14"/>
              </w:rPr>
              <w:t xml:space="preserve"> </w:t>
            </w:r>
            <w:r>
              <w:rPr>
                <w:color w:val="231F20"/>
                <w:sz w:val="14"/>
              </w:rPr>
              <w:t>investment</w:t>
            </w:r>
            <w:r>
              <w:rPr>
                <w:color w:val="231F20"/>
                <w:spacing w:val="-2"/>
                <w:sz w:val="14"/>
              </w:rPr>
              <w:t xml:space="preserve"> </w:t>
            </w:r>
            <w:r>
              <w:rPr>
                <w:color w:val="231F20"/>
                <w:sz w:val="14"/>
              </w:rPr>
              <w:t>trust</w:t>
            </w:r>
            <w:r>
              <w:rPr>
                <w:color w:val="231F20"/>
                <w:spacing w:val="-2"/>
                <w:sz w:val="14"/>
              </w:rPr>
              <w:t xml:space="preserve"> </w:t>
            </w:r>
            <w:r>
              <w:rPr>
                <w:color w:val="231F20"/>
                <w:sz w:val="14"/>
              </w:rPr>
              <w:t>(section</w:t>
            </w:r>
            <w:r>
              <w:rPr>
                <w:color w:val="231F20"/>
                <w:spacing w:val="40"/>
                <w:sz w:val="14"/>
              </w:rPr>
              <w:t xml:space="preserve"> </w:t>
            </w:r>
            <w:r>
              <w:rPr>
                <w:color w:val="231F20"/>
                <w:spacing w:val="-4"/>
                <w:sz w:val="14"/>
              </w:rPr>
              <w:t>856)</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z w:val="14"/>
              </w:rPr>
              <w:t>1120-</w:t>
            </w:r>
            <w:r>
              <w:rPr>
                <w:b/>
                <w:color w:val="231F20"/>
                <w:spacing w:val="-4"/>
                <w:w w:val="105"/>
                <w:sz w:val="14"/>
              </w:rPr>
              <w:t>REIT</w:t>
            </w:r>
          </w:p>
        </w:tc>
      </w:tr>
      <w:tr w:rsidR="003C6E52">
        <w:trPr>
          <w:trHeight w:val="528"/>
        </w:trPr>
        <w:tc>
          <w:tcPr>
            <w:tcW w:w="2624" w:type="dxa"/>
            <w:tcBorders>
              <w:left w:val="nil"/>
            </w:tcBorders>
          </w:tcPr>
          <w:p w:rsidR="003C6E52" w:rsidRDefault="0006039B">
            <w:pPr>
              <w:pStyle w:val="TableParagraph"/>
              <w:spacing w:before="136" w:line="180" w:lineRule="atLeast"/>
              <w:ind w:left="75" w:right="116"/>
              <w:rPr>
                <w:sz w:val="14"/>
              </w:rPr>
            </w:pPr>
            <w:r>
              <w:rPr>
                <w:color w:val="231F20"/>
                <w:sz w:val="14"/>
              </w:rPr>
              <w:t>Regulated</w:t>
            </w:r>
            <w:r>
              <w:rPr>
                <w:color w:val="231F20"/>
                <w:spacing w:val="-2"/>
                <w:sz w:val="14"/>
              </w:rPr>
              <w:t xml:space="preserve"> </w:t>
            </w:r>
            <w:r>
              <w:rPr>
                <w:color w:val="231F20"/>
                <w:sz w:val="14"/>
              </w:rPr>
              <w:t>investment</w:t>
            </w:r>
            <w:r>
              <w:rPr>
                <w:color w:val="231F20"/>
                <w:spacing w:val="-2"/>
                <w:sz w:val="14"/>
              </w:rPr>
              <w:t xml:space="preserve"> </w:t>
            </w:r>
            <w:r>
              <w:rPr>
                <w:color w:val="231F20"/>
                <w:sz w:val="14"/>
              </w:rPr>
              <w:t>company</w:t>
            </w:r>
            <w:r>
              <w:rPr>
                <w:color w:val="231F20"/>
                <w:spacing w:val="40"/>
                <w:sz w:val="14"/>
              </w:rPr>
              <w:t xml:space="preserve"> </w:t>
            </w:r>
            <w:r>
              <w:rPr>
                <w:color w:val="231F20"/>
                <w:sz w:val="14"/>
              </w:rPr>
              <w:t>(section</w:t>
            </w:r>
            <w:r>
              <w:rPr>
                <w:color w:val="231F20"/>
                <w:spacing w:val="-10"/>
                <w:sz w:val="14"/>
              </w:rPr>
              <w:t xml:space="preserve"> </w:t>
            </w:r>
            <w:r>
              <w:rPr>
                <w:color w:val="231F20"/>
                <w:sz w:val="14"/>
              </w:rPr>
              <w:t>851)</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z w:val="14"/>
              </w:rPr>
              <w:t>1120-</w:t>
            </w:r>
            <w:r>
              <w:rPr>
                <w:b/>
                <w:color w:val="231F20"/>
                <w:spacing w:val="-5"/>
                <w:w w:val="105"/>
                <w:sz w:val="14"/>
              </w:rPr>
              <w:t>RIC</w:t>
            </w:r>
          </w:p>
        </w:tc>
      </w:tr>
      <w:tr w:rsidR="003C6E52">
        <w:trPr>
          <w:trHeight w:val="343"/>
        </w:trPr>
        <w:tc>
          <w:tcPr>
            <w:tcW w:w="2624" w:type="dxa"/>
            <w:tcBorders>
              <w:left w:val="nil"/>
            </w:tcBorders>
          </w:tcPr>
          <w:p w:rsidR="003C6E52" w:rsidRDefault="0006039B">
            <w:pPr>
              <w:pStyle w:val="TableParagraph"/>
              <w:spacing w:before="155"/>
              <w:ind w:left="75"/>
              <w:rPr>
                <w:sz w:val="14"/>
              </w:rPr>
            </w:pPr>
            <w:r>
              <w:rPr>
                <w:color w:val="231F20"/>
                <w:sz w:val="14"/>
              </w:rPr>
              <w:t>S</w:t>
            </w:r>
            <w:r>
              <w:rPr>
                <w:color w:val="231F20"/>
                <w:spacing w:val="5"/>
                <w:sz w:val="14"/>
              </w:rPr>
              <w:t xml:space="preserve"> </w:t>
            </w:r>
            <w:r>
              <w:rPr>
                <w:color w:val="231F20"/>
                <w:sz w:val="14"/>
              </w:rPr>
              <w:t>corporation</w:t>
            </w:r>
            <w:r>
              <w:rPr>
                <w:color w:val="231F20"/>
                <w:spacing w:val="6"/>
                <w:sz w:val="14"/>
              </w:rPr>
              <w:t xml:space="preserve"> </w:t>
            </w:r>
            <w:r>
              <w:rPr>
                <w:color w:val="231F20"/>
                <w:sz w:val="14"/>
              </w:rPr>
              <w:t>(section</w:t>
            </w:r>
            <w:r>
              <w:rPr>
                <w:color w:val="231F20"/>
                <w:spacing w:val="5"/>
                <w:sz w:val="14"/>
              </w:rPr>
              <w:t xml:space="preserve"> </w:t>
            </w:r>
            <w:r>
              <w:rPr>
                <w:color w:val="231F20"/>
                <w:spacing w:val="-2"/>
                <w:sz w:val="14"/>
              </w:rPr>
              <w:t>1361)</w:t>
            </w:r>
          </w:p>
        </w:tc>
        <w:tc>
          <w:tcPr>
            <w:tcW w:w="2476" w:type="dxa"/>
            <w:tcBorders>
              <w:right w:val="nil"/>
            </w:tcBorders>
          </w:tcPr>
          <w:p w:rsidR="003C6E52" w:rsidRDefault="0006039B">
            <w:pPr>
              <w:pStyle w:val="TableParagraph"/>
              <w:spacing w:before="155"/>
              <w:ind w:left="0" w:right="73"/>
              <w:jc w:val="right"/>
              <w:rPr>
                <w:b/>
                <w:sz w:val="14"/>
              </w:rPr>
            </w:pPr>
            <w:r>
              <w:rPr>
                <w:b/>
                <w:color w:val="231F20"/>
                <w:spacing w:val="-2"/>
                <w:w w:val="105"/>
                <w:sz w:val="14"/>
              </w:rPr>
              <w:t>1120-</w:t>
            </w:r>
            <w:r>
              <w:rPr>
                <w:b/>
                <w:color w:val="231F20"/>
                <w:spacing w:val="-10"/>
                <w:w w:val="105"/>
                <w:sz w:val="14"/>
              </w:rPr>
              <w:t>S</w:t>
            </w:r>
          </w:p>
        </w:tc>
      </w:tr>
      <w:tr w:rsidR="003C6E52">
        <w:trPr>
          <w:trHeight w:val="608"/>
        </w:trPr>
        <w:tc>
          <w:tcPr>
            <w:tcW w:w="2624" w:type="dxa"/>
            <w:tcBorders>
              <w:left w:val="nil"/>
              <w:bottom w:val="nil"/>
            </w:tcBorders>
          </w:tcPr>
          <w:p w:rsidR="003C6E52" w:rsidRDefault="0006039B">
            <w:pPr>
              <w:pStyle w:val="TableParagraph"/>
              <w:spacing w:before="155" w:line="273" w:lineRule="auto"/>
              <w:ind w:left="75" w:right="1078"/>
              <w:rPr>
                <w:sz w:val="14"/>
              </w:rPr>
            </w:pPr>
            <w:r>
              <w:rPr>
                <w:color w:val="231F20"/>
                <w:sz w:val="14"/>
              </w:rPr>
              <w:t>Settlement</w:t>
            </w:r>
            <w:r>
              <w:rPr>
                <w:color w:val="231F20"/>
                <w:spacing w:val="-10"/>
                <w:sz w:val="14"/>
              </w:rPr>
              <w:t xml:space="preserve"> </w:t>
            </w:r>
            <w:r>
              <w:rPr>
                <w:color w:val="231F20"/>
                <w:sz w:val="14"/>
              </w:rPr>
              <w:t>fund</w:t>
            </w:r>
            <w:r>
              <w:rPr>
                <w:color w:val="231F20"/>
                <w:w w:val="105"/>
                <w:sz w:val="14"/>
              </w:rPr>
              <w:t xml:space="preserve"> (section</w:t>
            </w:r>
            <w:r>
              <w:rPr>
                <w:color w:val="231F20"/>
                <w:spacing w:val="-11"/>
                <w:w w:val="105"/>
                <w:sz w:val="14"/>
              </w:rPr>
              <w:t xml:space="preserve"> </w:t>
            </w:r>
            <w:r>
              <w:rPr>
                <w:color w:val="231F20"/>
                <w:w w:val="105"/>
                <w:sz w:val="14"/>
              </w:rPr>
              <w:t>468B)</w:t>
            </w:r>
          </w:p>
        </w:tc>
        <w:tc>
          <w:tcPr>
            <w:tcW w:w="2476" w:type="dxa"/>
            <w:tcBorders>
              <w:bottom w:val="nil"/>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pacing w:val="-2"/>
                <w:w w:val="105"/>
                <w:sz w:val="14"/>
              </w:rPr>
              <w:t>1120-</w:t>
            </w:r>
            <w:r>
              <w:rPr>
                <w:b/>
                <w:color w:val="231F20"/>
                <w:spacing w:val="-5"/>
                <w:w w:val="105"/>
                <w:sz w:val="14"/>
              </w:rPr>
              <w:t>SF</w:t>
            </w:r>
          </w:p>
        </w:tc>
      </w:tr>
    </w:tbl>
    <w:p w:rsidR="003C6E52" w:rsidRDefault="003C6E52">
      <w:pPr>
        <w:pStyle w:val="Textkrper"/>
        <w:spacing w:before="3"/>
        <w:ind w:left="0"/>
        <w:rPr>
          <w:sz w:val="24"/>
        </w:rPr>
      </w:pPr>
    </w:p>
    <w:p w:rsidR="003C6E52" w:rsidRDefault="0006039B">
      <w:pPr>
        <w:pStyle w:val="berschrift3"/>
        <w:spacing w:before="0"/>
      </w:pPr>
      <w:r>
        <w:rPr>
          <w:color w:val="231F20"/>
        </w:rPr>
        <w:t>Electronic</w:t>
      </w:r>
      <w:r>
        <w:rPr>
          <w:color w:val="231F20"/>
          <w:spacing w:val="-14"/>
        </w:rPr>
        <w:t xml:space="preserve"> </w:t>
      </w:r>
      <w:r>
        <w:rPr>
          <w:color w:val="231F20"/>
          <w:spacing w:val="-2"/>
        </w:rPr>
        <w:t>Filing</w:t>
      </w:r>
    </w:p>
    <w:p w:rsidR="003C6E52" w:rsidRDefault="0006039B">
      <w:pPr>
        <w:pStyle w:val="Textkrper"/>
        <w:spacing w:before="49" w:line="237" w:lineRule="auto"/>
        <w:ind w:right="233"/>
      </w:pPr>
      <w:r>
        <w:rPr>
          <w:color w:val="231F20"/>
        </w:rPr>
        <w:t>Corporations</w:t>
      </w:r>
      <w:r>
        <w:rPr>
          <w:color w:val="231F20"/>
          <w:spacing w:val="-13"/>
        </w:rPr>
        <w:t xml:space="preserve"> </w:t>
      </w:r>
      <w:r>
        <w:rPr>
          <w:color w:val="231F20"/>
        </w:rPr>
        <w:t>can</w:t>
      </w:r>
      <w:r>
        <w:rPr>
          <w:color w:val="231F20"/>
          <w:spacing w:val="-12"/>
        </w:rPr>
        <w:t xml:space="preserve"> </w:t>
      </w:r>
      <w:r>
        <w:rPr>
          <w:color w:val="231F20"/>
        </w:rPr>
        <w:t>generally</w:t>
      </w:r>
      <w:r>
        <w:rPr>
          <w:color w:val="231F20"/>
          <w:spacing w:val="-13"/>
        </w:rPr>
        <w:t xml:space="preserve"> </w:t>
      </w:r>
      <w:r>
        <w:rPr>
          <w:color w:val="231F20"/>
        </w:rPr>
        <w:t>electronically</w:t>
      </w:r>
      <w:r>
        <w:rPr>
          <w:color w:val="231F20"/>
          <w:spacing w:val="-12"/>
        </w:rPr>
        <w:t xml:space="preserve"> </w:t>
      </w:r>
      <w:r>
        <w:rPr>
          <w:color w:val="231F20"/>
        </w:rPr>
        <w:t>file</w:t>
      </w:r>
      <w:r>
        <w:rPr>
          <w:color w:val="231F20"/>
          <w:spacing w:val="-13"/>
        </w:rPr>
        <w:t xml:space="preserve"> </w:t>
      </w:r>
      <w:r>
        <w:rPr>
          <w:color w:val="231F20"/>
        </w:rPr>
        <w:t>(</w:t>
      </w:r>
      <w:r>
        <w:rPr>
          <w:i/>
          <w:color w:val="231F20"/>
        </w:rPr>
        <w:t>e-file</w:t>
      </w:r>
      <w:r>
        <w:rPr>
          <w:color w:val="231F20"/>
        </w:rPr>
        <w:t>)</w:t>
      </w:r>
      <w:r>
        <w:rPr>
          <w:color w:val="231F20"/>
          <w:spacing w:val="-13"/>
        </w:rPr>
        <w:t xml:space="preserve"> </w:t>
      </w:r>
      <w:r>
        <w:rPr>
          <w:color w:val="231F20"/>
        </w:rPr>
        <w:t>Form</w:t>
      </w:r>
      <w:r>
        <w:rPr>
          <w:color w:val="231F20"/>
          <w:spacing w:val="-12"/>
        </w:rPr>
        <w:t xml:space="preserve"> </w:t>
      </w:r>
      <w:r>
        <w:rPr>
          <w:color w:val="231F20"/>
        </w:rPr>
        <w:t>1120, related forms, schedules, and attachments; Form 7004 (automatic extension of time to file); and Forms 940, 941, and 944 (employment tax returns). If there is a balance due, the corporation</w:t>
      </w:r>
      <w:r>
        <w:rPr>
          <w:color w:val="231F20"/>
          <w:spacing w:val="-1"/>
        </w:rPr>
        <w:t xml:space="preserve"> </w:t>
      </w:r>
      <w:r>
        <w:rPr>
          <w:color w:val="231F20"/>
        </w:rPr>
        <w:t>can authorize</w:t>
      </w:r>
      <w:r>
        <w:rPr>
          <w:color w:val="231F20"/>
          <w:spacing w:val="-1"/>
        </w:rPr>
        <w:t xml:space="preserve"> </w:t>
      </w:r>
      <w:r>
        <w:rPr>
          <w:color w:val="231F20"/>
        </w:rPr>
        <w:t>an</w:t>
      </w:r>
      <w:r>
        <w:rPr>
          <w:color w:val="231F20"/>
          <w:spacing w:val="-2"/>
        </w:rPr>
        <w:t xml:space="preserve"> </w:t>
      </w:r>
      <w:r>
        <w:rPr>
          <w:color w:val="231F20"/>
        </w:rPr>
        <w:t>electronic</w:t>
      </w:r>
      <w:r>
        <w:rPr>
          <w:color w:val="231F20"/>
          <w:spacing w:val="-1"/>
        </w:rPr>
        <w:t xml:space="preserve"> </w:t>
      </w:r>
      <w:r>
        <w:rPr>
          <w:color w:val="231F20"/>
        </w:rPr>
        <w:t>funds</w:t>
      </w:r>
      <w:r>
        <w:rPr>
          <w:color w:val="231F20"/>
          <w:spacing w:val="-2"/>
        </w:rPr>
        <w:t xml:space="preserve"> </w:t>
      </w:r>
      <w:r>
        <w:rPr>
          <w:color w:val="231F20"/>
        </w:rPr>
        <w:t>withdrawal</w:t>
      </w:r>
      <w:r>
        <w:rPr>
          <w:color w:val="231F20"/>
          <w:spacing w:val="-1"/>
        </w:rPr>
        <w:t xml:space="preserve"> </w:t>
      </w:r>
      <w:r>
        <w:rPr>
          <w:color w:val="231F20"/>
        </w:rPr>
        <w:t xml:space="preserve">while </w:t>
      </w:r>
      <w:r>
        <w:rPr>
          <w:i/>
          <w:color w:val="231F20"/>
        </w:rPr>
        <w:t>e-filing</w:t>
      </w:r>
      <w:r>
        <w:rPr>
          <w:color w:val="231F20"/>
        </w:rPr>
        <w:t>. Form 1099 and other information returns can also be electronically</w:t>
      </w:r>
      <w:r>
        <w:rPr>
          <w:color w:val="231F20"/>
          <w:spacing w:val="-13"/>
        </w:rPr>
        <w:t xml:space="preserve"> </w:t>
      </w:r>
      <w:r>
        <w:rPr>
          <w:color w:val="231F20"/>
        </w:rPr>
        <w:t>filed.</w:t>
      </w:r>
      <w:r>
        <w:rPr>
          <w:color w:val="231F20"/>
          <w:spacing w:val="-12"/>
        </w:rPr>
        <w:t xml:space="preserve"> </w:t>
      </w:r>
      <w:r>
        <w:rPr>
          <w:color w:val="231F20"/>
        </w:rPr>
        <w:t>The</w:t>
      </w:r>
      <w:r>
        <w:rPr>
          <w:color w:val="231F20"/>
          <w:spacing w:val="-13"/>
        </w:rPr>
        <w:t xml:space="preserve"> </w:t>
      </w:r>
      <w:r>
        <w:rPr>
          <w:color w:val="231F20"/>
        </w:rPr>
        <w:t>option</w:t>
      </w:r>
      <w:r>
        <w:rPr>
          <w:color w:val="231F20"/>
          <w:spacing w:val="-12"/>
        </w:rPr>
        <w:t xml:space="preserve"> </w:t>
      </w:r>
      <w:r>
        <w:rPr>
          <w:color w:val="231F20"/>
        </w:rPr>
        <w:t>to</w:t>
      </w:r>
      <w:r>
        <w:rPr>
          <w:color w:val="231F20"/>
          <w:spacing w:val="-13"/>
        </w:rPr>
        <w:t xml:space="preserve"> </w:t>
      </w:r>
      <w:r>
        <w:rPr>
          <w:color w:val="231F20"/>
        </w:rPr>
        <w:t>e-file</w:t>
      </w:r>
      <w:r>
        <w:rPr>
          <w:color w:val="231F20"/>
          <w:spacing w:val="-13"/>
        </w:rPr>
        <w:t xml:space="preserve"> </w:t>
      </w:r>
      <w:r>
        <w:rPr>
          <w:color w:val="231F20"/>
        </w:rPr>
        <w:t>does</w:t>
      </w:r>
      <w:r>
        <w:rPr>
          <w:color w:val="231F20"/>
          <w:spacing w:val="-12"/>
        </w:rPr>
        <w:t xml:space="preserve"> </w:t>
      </w:r>
      <w:r>
        <w:rPr>
          <w:color w:val="231F20"/>
        </w:rPr>
        <w:t>not,</w:t>
      </w:r>
      <w:r>
        <w:rPr>
          <w:color w:val="231F20"/>
          <w:spacing w:val="-13"/>
        </w:rPr>
        <w:t xml:space="preserve"> </w:t>
      </w:r>
      <w:r>
        <w:rPr>
          <w:color w:val="231F20"/>
        </w:rPr>
        <w:t>however,</w:t>
      </w:r>
      <w:r>
        <w:rPr>
          <w:color w:val="231F20"/>
          <w:spacing w:val="-12"/>
        </w:rPr>
        <w:t xml:space="preserve"> </w:t>
      </w:r>
      <w:r>
        <w:rPr>
          <w:color w:val="231F20"/>
        </w:rPr>
        <w:t>apply to certain returns.</w:t>
      </w:r>
    </w:p>
    <w:p w:rsidR="003C6E52" w:rsidRDefault="0006039B">
      <w:pPr>
        <w:pStyle w:val="Textkrper"/>
        <w:spacing w:before="78" w:line="237" w:lineRule="auto"/>
        <w:ind w:right="169" w:firstLine="239"/>
      </w:pPr>
      <w:r>
        <w:rPr>
          <w:color w:val="231F20"/>
        </w:rPr>
        <w:t>For</w:t>
      </w:r>
      <w:r>
        <w:rPr>
          <w:color w:val="231F20"/>
          <w:spacing w:val="-13"/>
        </w:rPr>
        <w:t xml:space="preserve"> </w:t>
      </w:r>
      <w:r>
        <w:rPr>
          <w:color w:val="231F20"/>
        </w:rPr>
        <w:t>returns</w:t>
      </w:r>
      <w:r>
        <w:rPr>
          <w:color w:val="231F20"/>
          <w:spacing w:val="-12"/>
        </w:rPr>
        <w:t xml:space="preserve"> </w:t>
      </w:r>
      <w:r>
        <w:rPr>
          <w:color w:val="231F20"/>
        </w:rPr>
        <w:t>filed</w:t>
      </w:r>
      <w:r>
        <w:rPr>
          <w:color w:val="231F20"/>
          <w:spacing w:val="-13"/>
        </w:rPr>
        <w:t xml:space="preserve"> </w:t>
      </w:r>
      <w:r>
        <w:rPr>
          <w:color w:val="231F20"/>
        </w:rPr>
        <w:t>on</w:t>
      </w:r>
      <w:r>
        <w:rPr>
          <w:color w:val="231F20"/>
          <w:spacing w:val="-12"/>
        </w:rPr>
        <w:t xml:space="preserve"> </w:t>
      </w:r>
      <w:r>
        <w:rPr>
          <w:color w:val="231F20"/>
        </w:rPr>
        <w:t>or</w:t>
      </w:r>
      <w:r>
        <w:rPr>
          <w:color w:val="231F20"/>
          <w:spacing w:val="-13"/>
        </w:rPr>
        <w:t xml:space="preserve"> </w:t>
      </w:r>
      <w:r>
        <w:rPr>
          <w:color w:val="231F20"/>
        </w:rPr>
        <w:t>after</w:t>
      </w:r>
      <w:r>
        <w:rPr>
          <w:color w:val="231F20"/>
          <w:spacing w:val="-13"/>
        </w:rPr>
        <w:t xml:space="preserve"> </w:t>
      </w:r>
      <w:r>
        <w:rPr>
          <w:color w:val="231F20"/>
        </w:rPr>
        <w:t>January</w:t>
      </w:r>
      <w:r>
        <w:rPr>
          <w:color w:val="231F20"/>
          <w:spacing w:val="-12"/>
        </w:rPr>
        <w:t xml:space="preserve"> </w:t>
      </w:r>
      <w:r>
        <w:rPr>
          <w:color w:val="231F20"/>
        </w:rPr>
        <w:t>1,</w:t>
      </w:r>
      <w:r>
        <w:rPr>
          <w:color w:val="231F20"/>
          <w:spacing w:val="-13"/>
        </w:rPr>
        <w:t xml:space="preserve"> </w:t>
      </w:r>
      <w:r>
        <w:rPr>
          <w:color w:val="231F20"/>
        </w:rPr>
        <w:t>2024,</w:t>
      </w:r>
      <w:r>
        <w:rPr>
          <w:color w:val="231F20"/>
          <w:spacing w:val="-12"/>
        </w:rPr>
        <w:t xml:space="preserve"> </w:t>
      </w:r>
      <w:r>
        <w:rPr>
          <w:color w:val="231F20"/>
        </w:rPr>
        <w:t>corporations</w:t>
      </w:r>
      <w:r>
        <w:rPr>
          <w:color w:val="231F20"/>
          <w:spacing w:val="-13"/>
        </w:rPr>
        <w:t xml:space="preserve"> </w:t>
      </w:r>
      <w:r>
        <w:rPr>
          <w:color w:val="231F20"/>
        </w:rPr>
        <w:t>are required to e-file Form 1120 if the corporation files 10 or more returns of any type during the calendar year (including income tax, employment tax, excise tax, and information returns). See Regulations section 301.6011-5. However, these corporations can request a waiver of the electronic filing requirements.</w:t>
      </w:r>
    </w:p>
    <w:p w:rsidR="003C6E52" w:rsidRDefault="0006039B">
      <w:pPr>
        <w:spacing w:before="79" w:line="237" w:lineRule="auto"/>
        <w:ind w:left="120" w:right="325" w:firstLine="239"/>
        <w:rPr>
          <w:sz w:val="18"/>
        </w:rPr>
      </w:pPr>
      <w:r>
        <w:rPr>
          <w:color w:val="231F20"/>
          <w:sz w:val="18"/>
        </w:rPr>
        <w:t>For</w:t>
      </w:r>
      <w:r>
        <w:rPr>
          <w:color w:val="231F20"/>
          <w:spacing w:val="-13"/>
          <w:sz w:val="18"/>
        </w:rPr>
        <w:t xml:space="preserve"> </w:t>
      </w:r>
      <w:r>
        <w:rPr>
          <w:color w:val="231F20"/>
          <w:sz w:val="18"/>
        </w:rPr>
        <w:t>more</w:t>
      </w:r>
      <w:r>
        <w:rPr>
          <w:color w:val="231F20"/>
          <w:spacing w:val="-12"/>
          <w:sz w:val="18"/>
        </w:rPr>
        <w:t xml:space="preserve"> </w:t>
      </w:r>
      <w:r>
        <w:rPr>
          <w:color w:val="231F20"/>
          <w:sz w:val="18"/>
        </w:rPr>
        <w:t>information</w:t>
      </w:r>
      <w:r>
        <w:rPr>
          <w:color w:val="231F20"/>
          <w:spacing w:val="-13"/>
          <w:sz w:val="18"/>
        </w:rPr>
        <w:t xml:space="preserve"> </w:t>
      </w:r>
      <w:r>
        <w:rPr>
          <w:color w:val="231F20"/>
          <w:sz w:val="18"/>
        </w:rPr>
        <w:t>on</w:t>
      </w:r>
      <w:r>
        <w:rPr>
          <w:color w:val="231F20"/>
          <w:spacing w:val="-12"/>
          <w:sz w:val="18"/>
        </w:rPr>
        <w:t xml:space="preserve"> </w:t>
      </w:r>
      <w:r>
        <w:rPr>
          <w:color w:val="231F20"/>
          <w:sz w:val="18"/>
        </w:rPr>
        <w:t>e-filing,</w:t>
      </w:r>
      <w:r>
        <w:rPr>
          <w:color w:val="231F20"/>
          <w:spacing w:val="-13"/>
          <w:sz w:val="18"/>
        </w:rPr>
        <w:t xml:space="preserve"> </w:t>
      </w:r>
      <w:r>
        <w:rPr>
          <w:color w:val="231F20"/>
          <w:sz w:val="18"/>
        </w:rPr>
        <w:t>see</w:t>
      </w:r>
      <w:r>
        <w:rPr>
          <w:color w:val="231F20"/>
          <w:spacing w:val="-13"/>
          <w:sz w:val="18"/>
        </w:rPr>
        <w:t xml:space="preserve"> </w:t>
      </w:r>
      <w:r>
        <w:rPr>
          <w:i/>
          <w:color w:val="0056A2"/>
          <w:sz w:val="18"/>
          <w:u w:val="single" w:color="0055A1"/>
        </w:rPr>
        <w:t>E-file</w:t>
      </w:r>
      <w:r>
        <w:rPr>
          <w:i/>
          <w:color w:val="0056A2"/>
          <w:spacing w:val="-12"/>
          <w:sz w:val="18"/>
          <w:u w:val="single" w:color="0055A1"/>
        </w:rPr>
        <w:t xml:space="preserve"> </w:t>
      </w:r>
      <w:r>
        <w:rPr>
          <w:i/>
          <w:color w:val="0056A2"/>
          <w:sz w:val="18"/>
          <w:u w:val="single" w:color="0055A1"/>
        </w:rPr>
        <w:t>for</w:t>
      </w:r>
      <w:r>
        <w:rPr>
          <w:i/>
          <w:color w:val="0056A2"/>
          <w:spacing w:val="-13"/>
          <w:sz w:val="18"/>
          <w:u w:val="single" w:color="0055A1"/>
        </w:rPr>
        <w:t xml:space="preserve"> </w:t>
      </w:r>
      <w:r>
        <w:rPr>
          <w:i/>
          <w:color w:val="0056A2"/>
          <w:sz w:val="18"/>
          <w:u w:val="single" w:color="0055A1"/>
        </w:rPr>
        <w:t>Business</w:t>
      </w:r>
      <w:r>
        <w:rPr>
          <w:i/>
          <w:color w:val="0056A2"/>
          <w:spacing w:val="-12"/>
          <w:sz w:val="18"/>
          <w:u w:val="single" w:color="0055A1"/>
        </w:rPr>
        <w:t xml:space="preserve"> </w:t>
      </w:r>
      <w:r>
        <w:rPr>
          <w:i/>
          <w:color w:val="0056A2"/>
          <w:sz w:val="18"/>
          <w:u w:val="single" w:color="0055A1"/>
        </w:rPr>
        <w:t>and</w:t>
      </w:r>
      <w:r>
        <w:rPr>
          <w:i/>
          <w:color w:val="0056A2"/>
          <w:sz w:val="18"/>
        </w:rPr>
        <w:t xml:space="preserve"> </w:t>
      </w:r>
      <w:r>
        <w:rPr>
          <w:i/>
          <w:color w:val="0056A2"/>
          <w:sz w:val="18"/>
          <w:u w:val="single" w:color="0055A1"/>
        </w:rPr>
        <w:t>Self-employed Taxpayers</w:t>
      </w:r>
      <w:r>
        <w:rPr>
          <w:i/>
          <w:color w:val="0056A2"/>
          <w:sz w:val="18"/>
        </w:rPr>
        <w:t xml:space="preserve"> </w:t>
      </w:r>
      <w:r>
        <w:rPr>
          <w:color w:val="231F20"/>
          <w:sz w:val="18"/>
        </w:rPr>
        <w:t>on IRS.gov.</w:t>
      </w:r>
    </w:p>
    <w:p w:rsidR="003C6E52" w:rsidRDefault="0006039B">
      <w:pPr>
        <w:pStyle w:val="berschrift3"/>
      </w:pPr>
      <w:bookmarkStart w:id="10" w:name="Exclusions_From_Electronic_Filing"/>
      <w:bookmarkEnd w:id="10"/>
      <w:r>
        <w:rPr>
          <w:color w:val="231F20"/>
          <w:spacing w:val="-2"/>
        </w:rPr>
        <w:t>Exclusions</w:t>
      </w:r>
      <w:r>
        <w:rPr>
          <w:color w:val="231F20"/>
          <w:spacing w:val="1"/>
        </w:rPr>
        <w:t xml:space="preserve"> </w:t>
      </w:r>
      <w:r>
        <w:rPr>
          <w:color w:val="231F20"/>
          <w:spacing w:val="-2"/>
        </w:rPr>
        <w:t>From</w:t>
      </w:r>
      <w:r>
        <w:rPr>
          <w:color w:val="231F20"/>
        </w:rPr>
        <w:t xml:space="preserve"> </w:t>
      </w:r>
      <w:r>
        <w:rPr>
          <w:color w:val="231F20"/>
          <w:spacing w:val="-2"/>
        </w:rPr>
        <w:t>Electronic</w:t>
      </w:r>
      <w:r>
        <w:rPr>
          <w:color w:val="231F20"/>
        </w:rPr>
        <w:t xml:space="preserve"> </w:t>
      </w:r>
      <w:r>
        <w:rPr>
          <w:color w:val="231F20"/>
          <w:spacing w:val="-2"/>
        </w:rPr>
        <w:t>Filing</w:t>
      </w:r>
    </w:p>
    <w:p w:rsidR="003C6E52" w:rsidRDefault="0006039B">
      <w:pPr>
        <w:pStyle w:val="Textkrper"/>
        <w:spacing w:before="108" w:line="237" w:lineRule="auto"/>
        <w:ind w:right="130"/>
      </w:pPr>
      <w:r>
        <w:rPr>
          <w:b/>
          <w:color w:val="231F20"/>
        </w:rPr>
        <w:t>Waivers.</w:t>
      </w:r>
      <w:r>
        <w:rPr>
          <w:b/>
          <w:color w:val="231F20"/>
          <w:spacing w:val="40"/>
        </w:rPr>
        <w:t xml:space="preserve"> </w:t>
      </w:r>
      <w:r>
        <w:rPr>
          <w:color w:val="231F20"/>
        </w:rPr>
        <w:t>The IRS may waive the electronic filing rules if the corporation demonstrates that a hardship would result if it were required</w:t>
      </w:r>
      <w:r>
        <w:rPr>
          <w:color w:val="231F20"/>
          <w:spacing w:val="-13"/>
        </w:rPr>
        <w:t xml:space="preserve"> </w:t>
      </w:r>
      <w:r>
        <w:rPr>
          <w:color w:val="231F20"/>
        </w:rPr>
        <w:t>to</w:t>
      </w:r>
      <w:r>
        <w:rPr>
          <w:color w:val="231F20"/>
          <w:spacing w:val="-12"/>
        </w:rPr>
        <w:t xml:space="preserve"> </w:t>
      </w:r>
      <w:r>
        <w:rPr>
          <w:color w:val="231F20"/>
        </w:rPr>
        <w:t>file</w:t>
      </w:r>
      <w:r>
        <w:rPr>
          <w:color w:val="231F20"/>
          <w:spacing w:val="-13"/>
        </w:rPr>
        <w:t xml:space="preserve"> </w:t>
      </w:r>
      <w:r>
        <w:rPr>
          <w:color w:val="231F20"/>
        </w:rPr>
        <w:t>its</w:t>
      </w:r>
      <w:r>
        <w:rPr>
          <w:color w:val="231F20"/>
          <w:spacing w:val="-12"/>
        </w:rPr>
        <w:t xml:space="preserve"> </w:t>
      </w:r>
      <w:r>
        <w:rPr>
          <w:color w:val="231F20"/>
        </w:rPr>
        <w:t>return</w:t>
      </w:r>
      <w:r>
        <w:rPr>
          <w:color w:val="231F20"/>
          <w:spacing w:val="-13"/>
        </w:rPr>
        <w:t xml:space="preserve"> </w:t>
      </w:r>
      <w:r>
        <w:rPr>
          <w:color w:val="231F20"/>
        </w:rPr>
        <w:t>electronically.</w:t>
      </w:r>
      <w:r>
        <w:rPr>
          <w:color w:val="231F20"/>
          <w:spacing w:val="-13"/>
        </w:rPr>
        <w:t xml:space="preserve"> </w:t>
      </w:r>
      <w:r>
        <w:rPr>
          <w:color w:val="231F20"/>
        </w:rPr>
        <w:t>A</w:t>
      </w:r>
      <w:r>
        <w:rPr>
          <w:color w:val="231F20"/>
          <w:spacing w:val="-12"/>
        </w:rPr>
        <w:t xml:space="preserve"> </w:t>
      </w:r>
      <w:r>
        <w:rPr>
          <w:color w:val="231F20"/>
        </w:rPr>
        <w:t>corporation</w:t>
      </w:r>
      <w:r>
        <w:rPr>
          <w:color w:val="231F20"/>
          <w:spacing w:val="-13"/>
        </w:rPr>
        <w:t xml:space="preserve"> </w:t>
      </w:r>
      <w:r>
        <w:rPr>
          <w:color w:val="231F20"/>
        </w:rPr>
        <w:t>interested</w:t>
      </w:r>
      <w:r>
        <w:rPr>
          <w:color w:val="231F20"/>
          <w:spacing w:val="-12"/>
        </w:rPr>
        <w:t xml:space="preserve"> </w:t>
      </w:r>
      <w:r>
        <w:rPr>
          <w:color w:val="231F20"/>
        </w:rPr>
        <w:t>in requesting a waiver of the mandatory electronic filing requirement must file a written request, and request one in the manner prescribed by the IRS. All written requests for waivers should be mailed to:</w:t>
      </w:r>
    </w:p>
    <w:p w:rsidR="003C6E52" w:rsidRDefault="0006039B">
      <w:pPr>
        <w:pStyle w:val="Textkrper"/>
        <w:spacing w:before="172" w:line="205" w:lineRule="exact"/>
        <w:ind w:left="480"/>
        <w:jc w:val="both"/>
      </w:pPr>
      <w:r>
        <w:rPr>
          <w:color w:val="231F20"/>
          <w:w w:val="95"/>
        </w:rPr>
        <w:t>Internal</w:t>
      </w:r>
      <w:r>
        <w:rPr>
          <w:color w:val="231F20"/>
          <w:spacing w:val="8"/>
        </w:rPr>
        <w:t xml:space="preserve"> </w:t>
      </w:r>
      <w:r>
        <w:rPr>
          <w:color w:val="231F20"/>
          <w:w w:val="95"/>
        </w:rPr>
        <w:t>Revenue</w:t>
      </w:r>
      <w:r>
        <w:rPr>
          <w:color w:val="231F20"/>
          <w:spacing w:val="8"/>
        </w:rPr>
        <w:t xml:space="preserve"> </w:t>
      </w:r>
      <w:r>
        <w:rPr>
          <w:color w:val="231F20"/>
          <w:spacing w:val="-2"/>
          <w:w w:val="95"/>
        </w:rPr>
        <w:t>Service</w:t>
      </w:r>
    </w:p>
    <w:p w:rsidR="003C6E52" w:rsidRDefault="0006039B">
      <w:pPr>
        <w:pStyle w:val="Textkrper"/>
        <w:spacing w:before="1" w:line="237" w:lineRule="auto"/>
        <w:ind w:left="480" w:right="1833"/>
        <w:jc w:val="both"/>
      </w:pPr>
      <w:r>
        <w:rPr>
          <w:color w:val="231F20"/>
        </w:rPr>
        <w:t>Ogden</w:t>
      </w:r>
      <w:r>
        <w:rPr>
          <w:color w:val="231F20"/>
          <w:spacing w:val="-13"/>
        </w:rPr>
        <w:t xml:space="preserve"> </w:t>
      </w:r>
      <w:r>
        <w:rPr>
          <w:color w:val="231F20"/>
        </w:rPr>
        <w:t>Submission</w:t>
      </w:r>
      <w:r>
        <w:rPr>
          <w:color w:val="231F20"/>
          <w:spacing w:val="-12"/>
        </w:rPr>
        <w:t xml:space="preserve"> </w:t>
      </w:r>
      <w:r>
        <w:rPr>
          <w:color w:val="231F20"/>
        </w:rPr>
        <w:t>Processing</w:t>
      </w:r>
      <w:r>
        <w:rPr>
          <w:color w:val="231F20"/>
          <w:spacing w:val="-13"/>
        </w:rPr>
        <w:t xml:space="preserve"> </w:t>
      </w:r>
      <w:r>
        <w:rPr>
          <w:color w:val="231F20"/>
        </w:rPr>
        <w:t>Center Attn:</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i/>
          <w:color w:val="231F20"/>
        </w:rPr>
        <w:t>e-file</w:t>
      </w:r>
      <w:r>
        <w:rPr>
          <w:i/>
          <w:color w:val="231F20"/>
          <w:spacing w:val="-12"/>
        </w:rPr>
        <w:t xml:space="preserve"> </w:t>
      </w:r>
      <w:r>
        <w:rPr>
          <w:color w:val="231F20"/>
        </w:rPr>
        <w:t>Waiver</w:t>
      </w:r>
      <w:r>
        <w:rPr>
          <w:color w:val="231F20"/>
          <w:spacing w:val="-13"/>
        </w:rPr>
        <w:t xml:space="preserve"> </w:t>
      </w:r>
      <w:r>
        <w:rPr>
          <w:color w:val="231F20"/>
        </w:rPr>
        <w:t>Request Mail Stop 1057</w:t>
      </w:r>
    </w:p>
    <w:p w:rsidR="003C6E52" w:rsidRDefault="0006039B">
      <w:pPr>
        <w:pStyle w:val="Textkrper"/>
        <w:spacing w:line="203" w:lineRule="exact"/>
        <w:ind w:left="480"/>
        <w:jc w:val="both"/>
      </w:pPr>
      <w:r>
        <w:rPr>
          <w:color w:val="231F20"/>
        </w:rPr>
        <w:t>Ogden,</w:t>
      </w:r>
      <w:r>
        <w:rPr>
          <w:color w:val="231F20"/>
          <w:spacing w:val="-9"/>
        </w:rPr>
        <w:t xml:space="preserve"> </w:t>
      </w:r>
      <w:r>
        <w:rPr>
          <w:color w:val="231F20"/>
        </w:rPr>
        <w:t>UT</w:t>
      </w:r>
      <w:r>
        <w:rPr>
          <w:color w:val="231F20"/>
          <w:spacing w:val="-8"/>
        </w:rPr>
        <w:t xml:space="preserve"> </w:t>
      </w:r>
      <w:r>
        <w:rPr>
          <w:color w:val="231F20"/>
          <w:spacing w:val="-2"/>
        </w:rPr>
        <w:t>84201</w:t>
      </w:r>
    </w:p>
    <w:p w:rsidR="003C6E52" w:rsidRDefault="003C6E52">
      <w:pPr>
        <w:pStyle w:val="Textkrper"/>
        <w:spacing w:before="8"/>
        <w:ind w:left="0"/>
        <w:rPr>
          <w:sz w:val="20"/>
        </w:rPr>
      </w:pPr>
    </w:p>
    <w:p w:rsidR="003C6E52" w:rsidRDefault="0006039B">
      <w:pPr>
        <w:pStyle w:val="Textkrper"/>
        <w:spacing w:line="237" w:lineRule="auto"/>
        <w:ind w:right="121"/>
      </w:pPr>
      <w:r>
        <w:rPr>
          <w:color w:val="231F20"/>
        </w:rPr>
        <w:t>If</w:t>
      </w:r>
      <w:r>
        <w:rPr>
          <w:color w:val="231F20"/>
          <w:spacing w:val="-13"/>
        </w:rPr>
        <w:t xml:space="preserve"> </w:t>
      </w:r>
      <w:r>
        <w:rPr>
          <w:color w:val="231F20"/>
        </w:rPr>
        <w:t>using</w:t>
      </w:r>
      <w:r>
        <w:rPr>
          <w:color w:val="231F20"/>
          <w:spacing w:val="-12"/>
        </w:rPr>
        <w:t xml:space="preserve"> </w:t>
      </w:r>
      <w:r>
        <w:rPr>
          <w:color w:val="231F20"/>
        </w:rPr>
        <w:t>a</w:t>
      </w:r>
      <w:r>
        <w:rPr>
          <w:color w:val="231F20"/>
          <w:spacing w:val="-13"/>
        </w:rPr>
        <w:t xml:space="preserve"> </w:t>
      </w:r>
      <w:r>
        <w:rPr>
          <w:color w:val="231F20"/>
        </w:rPr>
        <w:t>delivery</w:t>
      </w:r>
      <w:r>
        <w:rPr>
          <w:color w:val="231F20"/>
          <w:spacing w:val="-12"/>
        </w:rPr>
        <w:t xml:space="preserve"> </w:t>
      </w:r>
      <w:r>
        <w:rPr>
          <w:color w:val="231F20"/>
        </w:rPr>
        <w:t>service,</w:t>
      </w:r>
      <w:r>
        <w:rPr>
          <w:color w:val="231F20"/>
          <w:spacing w:val="-13"/>
        </w:rPr>
        <w:t xml:space="preserve"> </w:t>
      </w:r>
      <w:r>
        <w:rPr>
          <w:color w:val="231F20"/>
        </w:rPr>
        <w:t>requests</w:t>
      </w:r>
      <w:r>
        <w:rPr>
          <w:color w:val="231F20"/>
          <w:spacing w:val="-13"/>
        </w:rPr>
        <w:t xml:space="preserve"> </w:t>
      </w:r>
      <w:r>
        <w:rPr>
          <w:color w:val="231F20"/>
        </w:rPr>
        <w:t>for</w:t>
      </w:r>
      <w:r>
        <w:rPr>
          <w:color w:val="231F20"/>
          <w:spacing w:val="-12"/>
        </w:rPr>
        <w:t xml:space="preserve"> </w:t>
      </w:r>
      <w:r>
        <w:rPr>
          <w:color w:val="231F20"/>
        </w:rPr>
        <w:t>waivers</w:t>
      </w:r>
      <w:r>
        <w:rPr>
          <w:color w:val="231F20"/>
          <w:spacing w:val="-13"/>
        </w:rPr>
        <w:t xml:space="preserve"> </w:t>
      </w:r>
      <w:r>
        <w:rPr>
          <w:color w:val="231F20"/>
        </w:rPr>
        <w:t>should</w:t>
      </w:r>
      <w:r>
        <w:rPr>
          <w:color w:val="231F20"/>
          <w:spacing w:val="-12"/>
        </w:rPr>
        <w:t xml:space="preserve"> </w:t>
      </w:r>
      <w:r>
        <w:rPr>
          <w:color w:val="231F20"/>
        </w:rPr>
        <w:t>be</w:t>
      </w:r>
      <w:r>
        <w:rPr>
          <w:color w:val="231F20"/>
          <w:spacing w:val="-13"/>
        </w:rPr>
        <w:t xml:space="preserve"> </w:t>
      </w:r>
      <w:r>
        <w:rPr>
          <w:color w:val="231F20"/>
        </w:rPr>
        <w:t xml:space="preserve">mailed </w:t>
      </w:r>
      <w:r>
        <w:rPr>
          <w:color w:val="231F20"/>
          <w:spacing w:val="-4"/>
        </w:rPr>
        <w:t>to:</w:t>
      </w:r>
    </w:p>
    <w:p w:rsidR="003C6E52" w:rsidRDefault="003C6E52">
      <w:pPr>
        <w:spacing w:line="237" w:lineRule="auto"/>
        <w:sectPr w:rsidR="003C6E52">
          <w:pgSz w:w="12240" w:h="15840"/>
          <w:pgMar w:top="500" w:right="720" w:bottom="820" w:left="720" w:header="0" w:footer="636" w:gutter="0"/>
          <w:cols w:num="2" w:space="720" w:equalWidth="0">
            <w:col w:w="5242" w:space="218"/>
            <w:col w:w="5340"/>
          </w:cols>
        </w:sectPr>
      </w:pPr>
    </w:p>
    <w:p w:rsidR="003C6E52" w:rsidRDefault="0006039B">
      <w:pPr>
        <w:pStyle w:val="Textkrper"/>
        <w:spacing w:before="177" w:line="205" w:lineRule="exact"/>
        <w:ind w:left="5940"/>
        <w:jc w:val="both"/>
      </w:pPr>
      <w:r>
        <w:pict>
          <v:shapetype id="_x0000_t202" coordsize="21600,21600" o:spt="202" path="m,l,21600r21600,l21600,xe">
            <v:stroke joinstyle="miter"/>
            <v:path gradientshapeok="t" o:connecttype="rect"/>
          </v:shapetype>
          <v:shape id="docshape9" o:spid="_x0000_s2138" type="#_x0000_t202" style="position:absolute;left:0;text-align:left;margin-left:42pt;margin-top:-257.4pt;width:255pt;height:384.8pt;z-index:15730176;mso-position-horizontal-relative:page" filled="f" stroked="f">
            <v:textbox inset="0,0,0,0">
              <w:txbxContent>
                <w:tbl>
                  <w:tblPr>
                    <w:tblStyle w:val="TableNormal"/>
                    <w:tblW w:w="0" w:type="auto"/>
                    <w:tblInd w:w="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24"/>
                    <w:gridCol w:w="2476"/>
                  </w:tblGrid>
                  <w:tr w:rsidR="003C6E52">
                    <w:trPr>
                      <w:trHeight w:val="1015"/>
                    </w:trPr>
                    <w:tc>
                      <w:tcPr>
                        <w:tcW w:w="2624" w:type="dxa"/>
                        <w:tcBorders>
                          <w:left w:val="nil"/>
                        </w:tcBorders>
                      </w:tcPr>
                      <w:p w:rsidR="003C6E52" w:rsidRDefault="0006039B">
                        <w:pPr>
                          <w:pStyle w:val="TableParagraph"/>
                          <w:spacing w:before="55"/>
                          <w:ind w:left="536" w:right="498"/>
                          <w:jc w:val="center"/>
                          <w:rPr>
                            <w:b/>
                            <w:sz w:val="14"/>
                          </w:rPr>
                        </w:pPr>
                        <w:r>
                          <w:rPr>
                            <w:b/>
                            <w:color w:val="231F20"/>
                            <w:spacing w:val="-2"/>
                            <w:w w:val="105"/>
                            <w:sz w:val="14"/>
                          </w:rPr>
                          <w:t xml:space="preserve">If the organization is </w:t>
                        </w:r>
                        <w:r>
                          <w:rPr>
                            <w:b/>
                            <w:color w:val="231F20"/>
                            <w:spacing w:val="-5"/>
                            <w:w w:val="105"/>
                            <w:sz w:val="14"/>
                          </w:rPr>
                          <w:t>a:</w:t>
                        </w:r>
                      </w:p>
                      <w:p w:rsidR="003C6E52" w:rsidRDefault="0006039B">
                        <w:pPr>
                          <w:pStyle w:val="TableParagraph"/>
                          <w:spacing w:before="83"/>
                          <w:ind w:left="39"/>
                          <w:jc w:val="center"/>
                          <w:rPr>
                            <w:b/>
                            <w:sz w:val="14"/>
                          </w:rPr>
                        </w:pPr>
                        <w:r>
                          <w:rPr>
                            <w:b/>
                            <w:color w:val="231F20"/>
                            <w:w w:val="83"/>
                            <w:sz w:val="14"/>
                          </w:rPr>
                          <w:t>▼</w:t>
                        </w:r>
                      </w:p>
                      <w:p w:rsidR="003C6E52" w:rsidRDefault="0006039B">
                        <w:pPr>
                          <w:pStyle w:val="TableParagraph"/>
                          <w:spacing w:before="164" w:line="180" w:lineRule="atLeast"/>
                          <w:ind w:left="75" w:right="116"/>
                          <w:rPr>
                            <w:sz w:val="14"/>
                          </w:rPr>
                        </w:pPr>
                        <w:r>
                          <w:rPr>
                            <w:color w:val="231F20"/>
                            <w:sz w:val="14"/>
                          </w:rPr>
                          <w:t>Exempt</w:t>
                        </w:r>
                        <w:r>
                          <w:rPr>
                            <w:color w:val="231F20"/>
                            <w:spacing w:val="-2"/>
                            <w:sz w:val="14"/>
                          </w:rPr>
                          <w:t xml:space="preserve"> </w:t>
                        </w:r>
                        <w:r>
                          <w:rPr>
                            <w:color w:val="231F20"/>
                            <w:sz w:val="14"/>
                          </w:rPr>
                          <w:t>organization</w:t>
                        </w:r>
                        <w:r>
                          <w:rPr>
                            <w:color w:val="231F20"/>
                            <w:spacing w:val="-3"/>
                            <w:sz w:val="14"/>
                          </w:rPr>
                          <w:t xml:space="preserve"> </w:t>
                        </w:r>
                        <w:r>
                          <w:rPr>
                            <w:color w:val="231F20"/>
                            <w:sz w:val="14"/>
                          </w:rPr>
                          <w:t>with</w:t>
                        </w:r>
                        <w:r>
                          <w:rPr>
                            <w:color w:val="231F20"/>
                            <w:spacing w:val="-2"/>
                            <w:sz w:val="14"/>
                          </w:rPr>
                          <w:t xml:space="preserve"> </w:t>
                        </w:r>
                        <w:r>
                          <w:rPr>
                            <w:color w:val="231F20"/>
                            <w:sz w:val="14"/>
                          </w:rPr>
                          <w:t>unrelated</w:t>
                        </w:r>
                        <w:r>
                          <w:rPr>
                            <w:color w:val="231F20"/>
                            <w:spacing w:val="40"/>
                            <w:sz w:val="14"/>
                          </w:rPr>
                          <w:t xml:space="preserve"> </w:t>
                        </w:r>
                        <w:r>
                          <w:rPr>
                            <w:color w:val="231F20"/>
                            <w:sz w:val="14"/>
                          </w:rPr>
                          <w:t>trade or business income</w:t>
                        </w:r>
                      </w:p>
                    </w:tc>
                    <w:tc>
                      <w:tcPr>
                        <w:tcW w:w="2476" w:type="dxa"/>
                        <w:tcBorders>
                          <w:right w:val="nil"/>
                        </w:tcBorders>
                      </w:tcPr>
                      <w:p w:rsidR="003C6E52" w:rsidRDefault="0006039B">
                        <w:pPr>
                          <w:pStyle w:val="TableParagraph"/>
                          <w:spacing w:before="55"/>
                          <w:ind w:left="0" w:right="73"/>
                          <w:jc w:val="right"/>
                          <w:rPr>
                            <w:b/>
                            <w:sz w:val="14"/>
                          </w:rPr>
                        </w:pPr>
                        <w:r>
                          <w:rPr>
                            <w:b/>
                            <w:color w:val="231F20"/>
                            <w:w w:val="105"/>
                            <w:sz w:val="14"/>
                          </w:rPr>
                          <w:t>File</w:t>
                        </w:r>
                        <w:r>
                          <w:rPr>
                            <w:b/>
                            <w:color w:val="231F20"/>
                            <w:spacing w:val="-8"/>
                            <w:w w:val="105"/>
                            <w:sz w:val="14"/>
                          </w:rPr>
                          <w:t xml:space="preserve"> </w:t>
                        </w:r>
                        <w:r>
                          <w:rPr>
                            <w:b/>
                            <w:color w:val="231F20"/>
                            <w:spacing w:val="-4"/>
                            <w:w w:val="105"/>
                            <w:sz w:val="14"/>
                          </w:rPr>
                          <w:t>Form</w:t>
                        </w:r>
                      </w:p>
                      <w:p w:rsidR="003C6E52" w:rsidRDefault="0006039B">
                        <w:pPr>
                          <w:pStyle w:val="TableParagraph"/>
                          <w:spacing w:before="83"/>
                          <w:ind w:left="0" w:right="73"/>
                          <w:jc w:val="right"/>
                          <w:rPr>
                            <w:b/>
                            <w:sz w:val="14"/>
                          </w:rPr>
                        </w:pPr>
                        <w:r>
                          <w:rPr>
                            <w:b/>
                            <w:color w:val="231F20"/>
                            <w:w w:val="83"/>
                            <w:sz w:val="14"/>
                          </w:rPr>
                          <w:t>▼</w:t>
                        </w:r>
                      </w:p>
                      <w:p w:rsidR="003C6E52" w:rsidRDefault="003C6E52">
                        <w:pPr>
                          <w:pStyle w:val="TableParagraph"/>
                          <w:spacing w:before="10"/>
                          <w:ind w:left="0"/>
                          <w:rPr>
                            <w:sz w:val="23"/>
                          </w:rPr>
                        </w:pPr>
                      </w:p>
                      <w:p w:rsidR="003C6E52" w:rsidRDefault="0006039B">
                        <w:pPr>
                          <w:pStyle w:val="TableParagraph"/>
                          <w:spacing w:before="1"/>
                          <w:ind w:left="0" w:right="73"/>
                          <w:jc w:val="right"/>
                          <w:rPr>
                            <w:b/>
                            <w:sz w:val="14"/>
                          </w:rPr>
                        </w:pPr>
                        <w:r>
                          <w:rPr>
                            <w:b/>
                            <w:color w:val="231F20"/>
                            <w:spacing w:val="-2"/>
                            <w:w w:val="105"/>
                            <w:sz w:val="14"/>
                          </w:rPr>
                          <w:t>990-</w:t>
                        </w:r>
                        <w:r>
                          <w:rPr>
                            <w:b/>
                            <w:color w:val="231F20"/>
                            <w:spacing w:val="-10"/>
                            <w:w w:val="105"/>
                            <w:sz w:val="14"/>
                          </w:rPr>
                          <w:t>T</w:t>
                        </w:r>
                      </w:p>
                    </w:tc>
                  </w:tr>
                  <w:tr w:rsidR="003C6E52">
                    <w:trPr>
                      <w:trHeight w:val="527"/>
                    </w:trPr>
                    <w:tc>
                      <w:tcPr>
                        <w:tcW w:w="2624" w:type="dxa"/>
                        <w:tcBorders>
                          <w:left w:val="nil"/>
                        </w:tcBorders>
                      </w:tcPr>
                      <w:p w:rsidR="003C6E52" w:rsidRDefault="0006039B">
                        <w:pPr>
                          <w:pStyle w:val="TableParagraph"/>
                          <w:spacing w:before="136" w:line="180" w:lineRule="atLeast"/>
                          <w:ind w:left="75" w:right="116"/>
                          <w:rPr>
                            <w:sz w:val="14"/>
                          </w:rPr>
                        </w:pPr>
                        <w:r>
                          <w:rPr>
                            <w:color w:val="231F20"/>
                            <w:sz w:val="14"/>
                          </w:rPr>
                          <w:t>Religious</w:t>
                        </w:r>
                        <w:r>
                          <w:rPr>
                            <w:color w:val="231F20"/>
                            <w:spacing w:val="-1"/>
                            <w:sz w:val="14"/>
                          </w:rPr>
                          <w:t xml:space="preserve"> </w:t>
                        </w:r>
                        <w:r>
                          <w:rPr>
                            <w:color w:val="231F20"/>
                            <w:sz w:val="14"/>
                          </w:rPr>
                          <w:t>or</w:t>
                        </w:r>
                        <w:r>
                          <w:rPr>
                            <w:color w:val="231F20"/>
                            <w:spacing w:val="-1"/>
                            <w:sz w:val="14"/>
                          </w:rPr>
                          <w:t xml:space="preserve"> </w:t>
                        </w:r>
                        <w:r>
                          <w:rPr>
                            <w:color w:val="231F20"/>
                            <w:sz w:val="14"/>
                          </w:rPr>
                          <w:t>apostolic</w:t>
                        </w:r>
                        <w:r>
                          <w:rPr>
                            <w:color w:val="231F20"/>
                            <w:spacing w:val="-1"/>
                            <w:sz w:val="14"/>
                          </w:rPr>
                          <w:t xml:space="preserve"> </w:t>
                        </w:r>
                        <w:r>
                          <w:rPr>
                            <w:color w:val="231F20"/>
                            <w:sz w:val="14"/>
                          </w:rPr>
                          <w:t>organization</w:t>
                        </w:r>
                        <w:r>
                          <w:rPr>
                            <w:color w:val="231F20"/>
                            <w:spacing w:val="40"/>
                            <w:sz w:val="14"/>
                          </w:rPr>
                          <w:t xml:space="preserve"> </w:t>
                        </w:r>
                        <w:r>
                          <w:rPr>
                            <w:color w:val="231F20"/>
                            <w:sz w:val="14"/>
                          </w:rPr>
                          <w:t>exempt under section 501(d)</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pacing w:val="-4"/>
                            <w:w w:val="105"/>
                            <w:sz w:val="14"/>
                          </w:rPr>
                          <w:t>1065</w:t>
                        </w:r>
                      </w:p>
                    </w:tc>
                  </w:tr>
                  <w:tr w:rsidR="003C6E52">
                    <w:trPr>
                      <w:trHeight w:val="895"/>
                    </w:trPr>
                    <w:tc>
                      <w:tcPr>
                        <w:tcW w:w="2624" w:type="dxa"/>
                        <w:tcBorders>
                          <w:left w:val="nil"/>
                        </w:tcBorders>
                      </w:tcPr>
                      <w:p w:rsidR="003C6E52" w:rsidRDefault="0006039B">
                        <w:pPr>
                          <w:pStyle w:val="TableParagraph"/>
                          <w:spacing w:before="136" w:line="180" w:lineRule="atLeast"/>
                          <w:ind w:left="75" w:right="116"/>
                          <w:rPr>
                            <w:sz w:val="14"/>
                          </w:rPr>
                        </w:pPr>
                        <w:r>
                          <w:rPr>
                            <w:color w:val="231F20"/>
                            <w:sz w:val="14"/>
                          </w:rPr>
                          <w:t>Entity formed as a limited liability</w:t>
                        </w:r>
                        <w:r>
                          <w:rPr>
                            <w:color w:val="231F20"/>
                            <w:spacing w:val="40"/>
                            <w:sz w:val="14"/>
                          </w:rPr>
                          <w:t xml:space="preserve"> </w:t>
                        </w:r>
                        <w:r>
                          <w:rPr>
                            <w:color w:val="231F20"/>
                            <w:sz w:val="14"/>
                          </w:rPr>
                          <w:t>company under state law and treated</w:t>
                        </w:r>
                        <w:r>
                          <w:rPr>
                            <w:color w:val="231F20"/>
                            <w:spacing w:val="40"/>
                            <w:sz w:val="14"/>
                          </w:rPr>
                          <w:t xml:space="preserve"> </w:t>
                        </w:r>
                        <w:r>
                          <w:rPr>
                            <w:color w:val="231F20"/>
                            <w:sz w:val="14"/>
                          </w:rPr>
                          <w:t>as</w:t>
                        </w:r>
                        <w:r>
                          <w:rPr>
                            <w:color w:val="231F20"/>
                            <w:spacing w:val="-2"/>
                            <w:sz w:val="14"/>
                          </w:rPr>
                          <w:t xml:space="preserve"> </w:t>
                        </w:r>
                        <w:r>
                          <w:rPr>
                            <w:color w:val="231F20"/>
                            <w:sz w:val="14"/>
                          </w:rPr>
                          <w:t>a</w:t>
                        </w:r>
                        <w:r>
                          <w:rPr>
                            <w:color w:val="231F20"/>
                            <w:spacing w:val="-2"/>
                            <w:sz w:val="14"/>
                          </w:rPr>
                          <w:t xml:space="preserve"> </w:t>
                        </w:r>
                        <w:r>
                          <w:rPr>
                            <w:color w:val="231F20"/>
                            <w:sz w:val="14"/>
                          </w:rPr>
                          <w:t>partnership</w:t>
                        </w:r>
                        <w:r>
                          <w:rPr>
                            <w:color w:val="231F20"/>
                            <w:spacing w:val="-2"/>
                            <w:sz w:val="14"/>
                          </w:rPr>
                          <w:t xml:space="preserve"> </w:t>
                        </w:r>
                        <w:r>
                          <w:rPr>
                            <w:color w:val="231F20"/>
                            <w:sz w:val="14"/>
                          </w:rPr>
                          <w:t>for</w:t>
                        </w:r>
                        <w:r>
                          <w:rPr>
                            <w:color w:val="231F20"/>
                            <w:spacing w:val="-2"/>
                            <w:sz w:val="14"/>
                          </w:rPr>
                          <w:t xml:space="preserve"> </w:t>
                        </w:r>
                        <w:r>
                          <w:rPr>
                            <w:color w:val="231F20"/>
                            <w:sz w:val="14"/>
                          </w:rPr>
                          <w:t>federal</w:t>
                        </w:r>
                        <w:r>
                          <w:rPr>
                            <w:color w:val="231F20"/>
                            <w:spacing w:val="-2"/>
                            <w:sz w:val="14"/>
                          </w:rPr>
                          <w:t xml:space="preserve"> </w:t>
                        </w:r>
                        <w:r>
                          <w:rPr>
                            <w:color w:val="231F20"/>
                            <w:sz w:val="14"/>
                          </w:rPr>
                          <w:t>income</w:t>
                        </w:r>
                        <w:r>
                          <w:rPr>
                            <w:color w:val="231F20"/>
                            <w:spacing w:val="-2"/>
                            <w:sz w:val="14"/>
                          </w:rPr>
                          <w:t xml:space="preserve"> </w:t>
                        </w:r>
                        <w:r>
                          <w:rPr>
                            <w:color w:val="231F20"/>
                            <w:sz w:val="14"/>
                          </w:rPr>
                          <w:t>tax</w:t>
                        </w:r>
                        <w:r>
                          <w:rPr>
                            <w:color w:val="231F20"/>
                            <w:spacing w:val="40"/>
                            <w:sz w:val="14"/>
                          </w:rPr>
                          <w:t xml:space="preserve"> </w:t>
                        </w:r>
                        <w:r>
                          <w:rPr>
                            <w:color w:val="231F20"/>
                            <w:spacing w:val="-2"/>
                            <w:sz w:val="14"/>
                          </w:rPr>
                          <w:t>purposes</w:t>
                        </w:r>
                      </w:p>
                    </w:tc>
                    <w:tc>
                      <w:tcPr>
                        <w:tcW w:w="2476" w:type="dxa"/>
                        <w:tcBorders>
                          <w:right w:val="nil"/>
                        </w:tcBorders>
                      </w:tcPr>
                      <w:p w:rsidR="003C6E52" w:rsidRDefault="003C6E52">
                        <w:pPr>
                          <w:pStyle w:val="TableParagraph"/>
                          <w:spacing w:before="0"/>
                          <w:ind w:left="0"/>
                          <w:rPr>
                            <w:sz w:val="20"/>
                          </w:rPr>
                        </w:pPr>
                      </w:p>
                      <w:p w:rsidR="003C6E52" w:rsidRDefault="003C6E52">
                        <w:pPr>
                          <w:pStyle w:val="TableParagraph"/>
                          <w:spacing w:before="5"/>
                          <w:ind w:left="0"/>
                          <w:rPr>
                            <w:sz w:val="17"/>
                          </w:rPr>
                        </w:pPr>
                      </w:p>
                      <w:p w:rsidR="003C6E52" w:rsidRDefault="0006039B">
                        <w:pPr>
                          <w:pStyle w:val="TableParagraph"/>
                          <w:spacing w:before="1"/>
                          <w:ind w:left="0" w:right="73"/>
                          <w:jc w:val="right"/>
                          <w:rPr>
                            <w:b/>
                            <w:sz w:val="14"/>
                          </w:rPr>
                        </w:pPr>
                        <w:r>
                          <w:rPr>
                            <w:b/>
                            <w:color w:val="231F20"/>
                            <w:spacing w:val="-4"/>
                            <w:w w:val="105"/>
                            <w:sz w:val="14"/>
                          </w:rPr>
                          <w:t>1065</w:t>
                        </w:r>
                      </w:p>
                    </w:tc>
                  </w:tr>
                  <w:tr w:rsidR="003C6E52">
                    <w:trPr>
                      <w:trHeight w:val="528"/>
                    </w:trPr>
                    <w:tc>
                      <w:tcPr>
                        <w:tcW w:w="2624" w:type="dxa"/>
                        <w:tcBorders>
                          <w:left w:val="nil"/>
                        </w:tcBorders>
                      </w:tcPr>
                      <w:p w:rsidR="003C6E52" w:rsidRDefault="0006039B">
                        <w:pPr>
                          <w:pStyle w:val="TableParagraph"/>
                          <w:spacing w:before="136" w:line="180" w:lineRule="atLeast"/>
                          <w:ind w:left="75" w:right="116"/>
                          <w:rPr>
                            <w:sz w:val="14"/>
                          </w:rPr>
                        </w:pPr>
                        <w:r>
                          <w:rPr>
                            <w:color w:val="231F20"/>
                            <w:sz w:val="14"/>
                          </w:rPr>
                          <w:t>Subchapter T cooperative association</w:t>
                        </w:r>
                        <w:r>
                          <w:rPr>
                            <w:color w:val="231F20"/>
                            <w:spacing w:val="40"/>
                            <w:sz w:val="14"/>
                          </w:rPr>
                          <w:t xml:space="preserve"> </w:t>
                        </w:r>
                        <w:r>
                          <w:rPr>
                            <w:color w:val="231F20"/>
                            <w:sz w:val="14"/>
                          </w:rPr>
                          <w:t>(including a farmers’ cooperative)</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pacing w:val="-2"/>
                            <w:w w:val="105"/>
                            <w:sz w:val="14"/>
                          </w:rPr>
                          <w:t>1120-</w:t>
                        </w:r>
                        <w:r>
                          <w:rPr>
                            <w:b/>
                            <w:color w:val="231F20"/>
                            <w:spacing w:val="-10"/>
                            <w:w w:val="105"/>
                            <w:sz w:val="14"/>
                          </w:rPr>
                          <w:t>C</w:t>
                        </w:r>
                      </w:p>
                    </w:tc>
                  </w:tr>
                  <w:tr w:rsidR="003C6E52">
                    <w:trPr>
                      <w:trHeight w:val="711"/>
                    </w:trPr>
                    <w:tc>
                      <w:tcPr>
                        <w:tcW w:w="2624" w:type="dxa"/>
                        <w:tcBorders>
                          <w:left w:val="nil"/>
                        </w:tcBorders>
                      </w:tcPr>
                      <w:p w:rsidR="003C6E52" w:rsidRDefault="0006039B">
                        <w:pPr>
                          <w:pStyle w:val="TableParagraph"/>
                          <w:spacing w:before="136" w:line="180" w:lineRule="atLeast"/>
                          <w:ind w:left="75"/>
                          <w:rPr>
                            <w:sz w:val="14"/>
                          </w:rPr>
                        </w:pPr>
                        <w:r>
                          <w:rPr>
                            <w:color w:val="231F20"/>
                            <w:sz w:val="14"/>
                          </w:rPr>
                          <w:t>Entity</w:t>
                        </w:r>
                        <w:r>
                          <w:rPr>
                            <w:color w:val="231F20"/>
                            <w:spacing w:val="-2"/>
                            <w:sz w:val="14"/>
                          </w:rPr>
                          <w:t xml:space="preserve"> </w:t>
                        </w:r>
                        <w:r>
                          <w:rPr>
                            <w:color w:val="231F20"/>
                            <w:sz w:val="14"/>
                          </w:rPr>
                          <w:t>that</w:t>
                        </w:r>
                        <w:r>
                          <w:rPr>
                            <w:color w:val="231F20"/>
                            <w:spacing w:val="-2"/>
                            <w:sz w:val="14"/>
                          </w:rPr>
                          <w:t xml:space="preserve"> </w:t>
                        </w:r>
                        <w:r>
                          <w:rPr>
                            <w:color w:val="231F20"/>
                            <w:sz w:val="14"/>
                          </w:rPr>
                          <w:t>elects</w:t>
                        </w:r>
                        <w:r>
                          <w:rPr>
                            <w:color w:val="231F20"/>
                            <w:spacing w:val="-2"/>
                            <w:sz w:val="14"/>
                          </w:rPr>
                          <w:t xml:space="preserve"> </w:t>
                        </w:r>
                        <w:r>
                          <w:rPr>
                            <w:color w:val="231F20"/>
                            <w:sz w:val="14"/>
                          </w:rPr>
                          <w:t>to</w:t>
                        </w:r>
                        <w:r>
                          <w:rPr>
                            <w:color w:val="231F20"/>
                            <w:spacing w:val="-2"/>
                            <w:sz w:val="14"/>
                          </w:rPr>
                          <w:t xml:space="preserve"> </w:t>
                        </w:r>
                        <w:r>
                          <w:rPr>
                            <w:color w:val="231F20"/>
                            <w:sz w:val="14"/>
                          </w:rPr>
                          <w:t>be</w:t>
                        </w:r>
                        <w:r>
                          <w:rPr>
                            <w:color w:val="231F20"/>
                            <w:spacing w:val="-2"/>
                            <w:sz w:val="14"/>
                          </w:rPr>
                          <w:t xml:space="preserve"> </w:t>
                        </w:r>
                        <w:r>
                          <w:rPr>
                            <w:color w:val="231F20"/>
                            <w:sz w:val="14"/>
                          </w:rPr>
                          <w:t>treated</w:t>
                        </w:r>
                        <w:r>
                          <w:rPr>
                            <w:color w:val="231F20"/>
                            <w:spacing w:val="-2"/>
                            <w:sz w:val="14"/>
                          </w:rPr>
                          <w:t xml:space="preserve"> </w:t>
                        </w:r>
                        <w:r>
                          <w:rPr>
                            <w:color w:val="231F20"/>
                            <w:sz w:val="14"/>
                          </w:rPr>
                          <w:t>as</w:t>
                        </w:r>
                        <w:r>
                          <w:rPr>
                            <w:color w:val="231F20"/>
                            <w:spacing w:val="-2"/>
                            <w:sz w:val="14"/>
                          </w:rPr>
                          <w:t xml:space="preserve"> </w:t>
                        </w:r>
                        <w:r>
                          <w:rPr>
                            <w:color w:val="231F20"/>
                            <w:sz w:val="14"/>
                          </w:rPr>
                          <w:t>a</w:t>
                        </w:r>
                        <w:r>
                          <w:rPr>
                            <w:color w:val="231F20"/>
                            <w:spacing w:val="-2"/>
                            <w:sz w:val="14"/>
                          </w:rPr>
                          <w:t xml:space="preserve"> </w:t>
                        </w:r>
                        <w:r>
                          <w:rPr>
                            <w:color w:val="231F20"/>
                            <w:sz w:val="14"/>
                          </w:rPr>
                          <w:t>real</w:t>
                        </w:r>
                        <w:r>
                          <w:rPr>
                            <w:color w:val="231F20"/>
                            <w:spacing w:val="40"/>
                            <w:sz w:val="14"/>
                          </w:rPr>
                          <w:t xml:space="preserve"> </w:t>
                        </w:r>
                        <w:r>
                          <w:rPr>
                            <w:color w:val="231F20"/>
                            <w:sz w:val="14"/>
                          </w:rPr>
                          <w:t>estate mortgage investment conduit</w:t>
                        </w:r>
                        <w:r>
                          <w:rPr>
                            <w:color w:val="231F20"/>
                            <w:spacing w:val="40"/>
                            <w:sz w:val="14"/>
                          </w:rPr>
                          <w:t xml:space="preserve"> </w:t>
                        </w:r>
                        <w:r>
                          <w:rPr>
                            <w:color w:val="231F20"/>
                            <w:sz w:val="14"/>
                          </w:rPr>
                          <w:t>(REMIC) under section 860D</w:t>
                        </w:r>
                      </w:p>
                    </w:tc>
                    <w:tc>
                      <w:tcPr>
                        <w:tcW w:w="2476" w:type="dxa"/>
                        <w:tcBorders>
                          <w:right w:val="nil"/>
                        </w:tcBorders>
                      </w:tcPr>
                      <w:p w:rsidR="003C6E52" w:rsidRDefault="003C6E52">
                        <w:pPr>
                          <w:pStyle w:val="TableParagraph"/>
                          <w:spacing w:before="5"/>
                          <w:ind w:left="0"/>
                          <w:rPr>
                            <w:sz w:val="29"/>
                          </w:rPr>
                        </w:pPr>
                      </w:p>
                      <w:p w:rsidR="003C6E52" w:rsidRDefault="0006039B">
                        <w:pPr>
                          <w:pStyle w:val="TableParagraph"/>
                          <w:spacing w:before="1"/>
                          <w:ind w:left="0" w:right="73"/>
                          <w:jc w:val="right"/>
                          <w:rPr>
                            <w:b/>
                            <w:sz w:val="14"/>
                          </w:rPr>
                        </w:pPr>
                        <w:r>
                          <w:rPr>
                            <w:b/>
                            <w:color w:val="231F20"/>
                            <w:spacing w:val="-4"/>
                            <w:w w:val="105"/>
                            <w:sz w:val="14"/>
                          </w:rPr>
                          <w:t>1066</w:t>
                        </w:r>
                      </w:p>
                    </w:tc>
                  </w:tr>
                  <w:tr w:rsidR="003C6E52">
                    <w:trPr>
                      <w:trHeight w:val="528"/>
                    </w:trPr>
                    <w:tc>
                      <w:tcPr>
                        <w:tcW w:w="2624" w:type="dxa"/>
                        <w:tcBorders>
                          <w:left w:val="nil"/>
                        </w:tcBorders>
                      </w:tcPr>
                      <w:p w:rsidR="003C6E52" w:rsidRDefault="0006039B">
                        <w:pPr>
                          <w:pStyle w:val="TableParagraph"/>
                          <w:spacing w:before="136" w:line="180" w:lineRule="atLeast"/>
                          <w:ind w:left="75" w:right="116"/>
                          <w:rPr>
                            <w:sz w:val="14"/>
                          </w:rPr>
                        </w:pPr>
                        <w:r>
                          <w:rPr>
                            <w:color w:val="231F20"/>
                            <w:sz w:val="14"/>
                          </w:rPr>
                          <w:t>Interest charge domestic international</w:t>
                        </w:r>
                        <w:r>
                          <w:rPr>
                            <w:color w:val="231F20"/>
                            <w:spacing w:val="40"/>
                            <w:sz w:val="14"/>
                          </w:rPr>
                          <w:t xml:space="preserve"> </w:t>
                        </w:r>
                        <w:r>
                          <w:rPr>
                            <w:color w:val="231F20"/>
                            <w:sz w:val="14"/>
                          </w:rPr>
                          <w:t>sales corporation (section 992)</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pacing w:val="-2"/>
                            <w:w w:val="105"/>
                            <w:sz w:val="14"/>
                          </w:rPr>
                          <w:t>1120-IC-</w:t>
                        </w:r>
                        <w:r>
                          <w:rPr>
                            <w:b/>
                            <w:color w:val="231F20"/>
                            <w:spacing w:val="-4"/>
                            <w:w w:val="105"/>
                            <w:sz w:val="14"/>
                          </w:rPr>
                          <w:t>DISC</w:t>
                        </w:r>
                      </w:p>
                    </w:tc>
                  </w:tr>
                  <w:tr w:rsidR="003C6E52">
                    <w:trPr>
                      <w:trHeight w:val="895"/>
                    </w:trPr>
                    <w:tc>
                      <w:tcPr>
                        <w:tcW w:w="2624" w:type="dxa"/>
                        <w:tcBorders>
                          <w:left w:val="nil"/>
                        </w:tcBorders>
                      </w:tcPr>
                      <w:p w:rsidR="003C6E52" w:rsidRDefault="0006039B">
                        <w:pPr>
                          <w:pStyle w:val="TableParagraph"/>
                          <w:spacing w:before="136" w:line="180" w:lineRule="atLeast"/>
                          <w:ind w:left="75" w:right="203"/>
                          <w:rPr>
                            <w:sz w:val="14"/>
                          </w:rPr>
                        </w:pPr>
                        <w:r>
                          <w:rPr>
                            <w:color w:val="231F20"/>
                            <w:sz w:val="14"/>
                          </w:rPr>
                          <w:t>Foreign</w:t>
                        </w:r>
                        <w:r>
                          <w:rPr>
                            <w:color w:val="231F20"/>
                            <w:spacing w:val="-3"/>
                            <w:sz w:val="14"/>
                          </w:rPr>
                          <w:t xml:space="preserve"> </w:t>
                        </w:r>
                        <w:r>
                          <w:rPr>
                            <w:color w:val="231F20"/>
                            <w:sz w:val="14"/>
                          </w:rPr>
                          <w:t>corporation</w:t>
                        </w:r>
                        <w:r>
                          <w:rPr>
                            <w:color w:val="231F20"/>
                            <w:spacing w:val="-3"/>
                            <w:sz w:val="14"/>
                          </w:rPr>
                          <w:t xml:space="preserve"> </w:t>
                        </w:r>
                        <w:r>
                          <w:rPr>
                            <w:color w:val="231F20"/>
                            <w:sz w:val="14"/>
                          </w:rPr>
                          <w:t>(other</w:t>
                        </w:r>
                        <w:r>
                          <w:rPr>
                            <w:color w:val="231F20"/>
                            <w:spacing w:val="-3"/>
                            <w:sz w:val="14"/>
                          </w:rPr>
                          <w:t xml:space="preserve"> </w:t>
                        </w:r>
                        <w:r>
                          <w:rPr>
                            <w:color w:val="231F20"/>
                            <w:sz w:val="14"/>
                          </w:rPr>
                          <w:t>than</w:t>
                        </w:r>
                        <w:r>
                          <w:rPr>
                            <w:color w:val="231F20"/>
                            <w:spacing w:val="-3"/>
                            <w:sz w:val="14"/>
                          </w:rPr>
                          <w:t xml:space="preserve"> </w:t>
                        </w:r>
                        <w:r>
                          <w:rPr>
                            <w:color w:val="231F20"/>
                            <w:sz w:val="14"/>
                          </w:rPr>
                          <w:t>life</w:t>
                        </w:r>
                        <w:r>
                          <w:rPr>
                            <w:color w:val="231F20"/>
                            <w:spacing w:val="-3"/>
                            <w:sz w:val="14"/>
                          </w:rPr>
                          <w:t xml:space="preserve"> </w:t>
                        </w:r>
                        <w:r>
                          <w:rPr>
                            <w:color w:val="231F20"/>
                            <w:sz w:val="14"/>
                          </w:rPr>
                          <w:t>or</w:t>
                        </w:r>
                        <w:r>
                          <w:rPr>
                            <w:color w:val="231F20"/>
                            <w:spacing w:val="40"/>
                            <w:sz w:val="14"/>
                          </w:rPr>
                          <w:t xml:space="preserve"> </w:t>
                        </w:r>
                        <w:r>
                          <w:rPr>
                            <w:color w:val="231F20"/>
                            <w:sz w:val="14"/>
                          </w:rPr>
                          <w:t>property and casualty insurance</w:t>
                        </w:r>
                        <w:r>
                          <w:rPr>
                            <w:color w:val="231F20"/>
                            <w:spacing w:val="40"/>
                            <w:sz w:val="14"/>
                          </w:rPr>
                          <w:t xml:space="preserve"> </w:t>
                        </w:r>
                        <w:r>
                          <w:rPr>
                            <w:color w:val="231F20"/>
                            <w:sz w:val="14"/>
                          </w:rPr>
                          <w:t>company filing Form 1120-L or Form</w:t>
                        </w:r>
                        <w:r>
                          <w:rPr>
                            <w:color w:val="231F20"/>
                            <w:spacing w:val="40"/>
                            <w:sz w:val="14"/>
                          </w:rPr>
                          <w:t xml:space="preserve"> </w:t>
                        </w:r>
                        <w:r>
                          <w:rPr>
                            <w:color w:val="231F20"/>
                            <w:spacing w:val="-2"/>
                            <w:sz w:val="14"/>
                          </w:rPr>
                          <w:t>1120-PC)</w:t>
                        </w:r>
                      </w:p>
                    </w:tc>
                    <w:tc>
                      <w:tcPr>
                        <w:tcW w:w="2476" w:type="dxa"/>
                        <w:tcBorders>
                          <w:right w:val="nil"/>
                        </w:tcBorders>
                      </w:tcPr>
                      <w:p w:rsidR="003C6E52" w:rsidRDefault="003C6E52">
                        <w:pPr>
                          <w:pStyle w:val="TableParagraph"/>
                          <w:spacing w:before="0"/>
                          <w:ind w:left="0"/>
                          <w:rPr>
                            <w:sz w:val="20"/>
                          </w:rPr>
                        </w:pPr>
                      </w:p>
                      <w:p w:rsidR="003C6E52" w:rsidRDefault="003C6E52">
                        <w:pPr>
                          <w:pStyle w:val="TableParagraph"/>
                          <w:spacing w:before="5"/>
                          <w:ind w:left="0"/>
                          <w:rPr>
                            <w:sz w:val="17"/>
                          </w:rPr>
                        </w:pPr>
                      </w:p>
                      <w:p w:rsidR="003C6E52" w:rsidRDefault="0006039B">
                        <w:pPr>
                          <w:pStyle w:val="TableParagraph"/>
                          <w:spacing w:before="1"/>
                          <w:ind w:left="0" w:right="72"/>
                          <w:jc w:val="right"/>
                          <w:rPr>
                            <w:b/>
                            <w:sz w:val="14"/>
                          </w:rPr>
                        </w:pPr>
                        <w:r>
                          <w:rPr>
                            <w:b/>
                            <w:color w:val="231F20"/>
                            <w:spacing w:val="-2"/>
                            <w:w w:val="105"/>
                            <w:sz w:val="14"/>
                          </w:rPr>
                          <w:t>1120-</w:t>
                        </w:r>
                        <w:r>
                          <w:rPr>
                            <w:b/>
                            <w:color w:val="231F20"/>
                            <w:spacing w:val="-10"/>
                            <w:w w:val="105"/>
                            <w:sz w:val="14"/>
                          </w:rPr>
                          <w:t>F</w:t>
                        </w:r>
                      </w:p>
                    </w:tc>
                  </w:tr>
                  <w:tr w:rsidR="003C6E52">
                    <w:trPr>
                      <w:trHeight w:val="343"/>
                    </w:trPr>
                    <w:tc>
                      <w:tcPr>
                        <w:tcW w:w="2624" w:type="dxa"/>
                        <w:tcBorders>
                          <w:left w:val="nil"/>
                        </w:tcBorders>
                      </w:tcPr>
                      <w:p w:rsidR="003C6E52" w:rsidRDefault="0006039B">
                        <w:pPr>
                          <w:pStyle w:val="TableParagraph"/>
                          <w:spacing w:before="155"/>
                          <w:ind w:left="75"/>
                          <w:rPr>
                            <w:sz w:val="14"/>
                          </w:rPr>
                        </w:pPr>
                        <w:r>
                          <w:rPr>
                            <w:color w:val="231F20"/>
                            <w:sz w:val="14"/>
                          </w:rPr>
                          <w:t>Foreign</w:t>
                        </w:r>
                        <w:r>
                          <w:rPr>
                            <w:color w:val="231F20"/>
                            <w:spacing w:val="3"/>
                            <w:sz w:val="14"/>
                          </w:rPr>
                          <w:t xml:space="preserve"> </w:t>
                        </w:r>
                        <w:r>
                          <w:rPr>
                            <w:color w:val="231F20"/>
                            <w:sz w:val="14"/>
                          </w:rPr>
                          <w:t>sales</w:t>
                        </w:r>
                        <w:r>
                          <w:rPr>
                            <w:color w:val="231F20"/>
                            <w:spacing w:val="4"/>
                            <w:sz w:val="14"/>
                          </w:rPr>
                          <w:t xml:space="preserve"> </w:t>
                        </w:r>
                        <w:r>
                          <w:rPr>
                            <w:color w:val="231F20"/>
                            <w:sz w:val="14"/>
                          </w:rPr>
                          <w:t>corporation</w:t>
                        </w:r>
                        <w:r>
                          <w:rPr>
                            <w:color w:val="231F20"/>
                            <w:spacing w:val="3"/>
                            <w:sz w:val="14"/>
                          </w:rPr>
                          <w:t xml:space="preserve"> </w:t>
                        </w:r>
                        <w:r>
                          <w:rPr>
                            <w:color w:val="231F20"/>
                            <w:sz w:val="14"/>
                          </w:rPr>
                          <w:t>(section</w:t>
                        </w:r>
                        <w:r>
                          <w:rPr>
                            <w:color w:val="231F20"/>
                            <w:spacing w:val="4"/>
                            <w:sz w:val="14"/>
                          </w:rPr>
                          <w:t xml:space="preserve"> </w:t>
                        </w:r>
                        <w:r>
                          <w:rPr>
                            <w:color w:val="231F20"/>
                            <w:spacing w:val="-4"/>
                            <w:sz w:val="14"/>
                          </w:rPr>
                          <w:t>922)</w:t>
                        </w:r>
                      </w:p>
                    </w:tc>
                    <w:tc>
                      <w:tcPr>
                        <w:tcW w:w="2476" w:type="dxa"/>
                        <w:tcBorders>
                          <w:right w:val="nil"/>
                        </w:tcBorders>
                      </w:tcPr>
                      <w:p w:rsidR="003C6E52" w:rsidRDefault="0006039B">
                        <w:pPr>
                          <w:pStyle w:val="TableParagraph"/>
                          <w:spacing w:before="155"/>
                          <w:ind w:left="0" w:right="73"/>
                          <w:jc w:val="right"/>
                          <w:rPr>
                            <w:b/>
                            <w:sz w:val="14"/>
                          </w:rPr>
                        </w:pPr>
                        <w:r>
                          <w:rPr>
                            <w:b/>
                            <w:color w:val="231F20"/>
                            <w:spacing w:val="-2"/>
                            <w:w w:val="105"/>
                            <w:sz w:val="14"/>
                          </w:rPr>
                          <w:t>1120-</w:t>
                        </w:r>
                        <w:r>
                          <w:rPr>
                            <w:b/>
                            <w:color w:val="231F20"/>
                            <w:spacing w:val="-5"/>
                            <w:w w:val="105"/>
                            <w:sz w:val="14"/>
                          </w:rPr>
                          <w:t>FSC</w:t>
                        </w:r>
                      </w:p>
                    </w:tc>
                  </w:tr>
                  <w:tr w:rsidR="003C6E52">
                    <w:trPr>
                      <w:trHeight w:val="1080"/>
                    </w:trPr>
                    <w:tc>
                      <w:tcPr>
                        <w:tcW w:w="2624" w:type="dxa"/>
                        <w:tcBorders>
                          <w:left w:val="nil"/>
                        </w:tcBorders>
                      </w:tcPr>
                      <w:p w:rsidR="003C6E52" w:rsidRDefault="0006039B">
                        <w:pPr>
                          <w:pStyle w:val="TableParagraph"/>
                          <w:spacing w:before="136" w:line="180" w:lineRule="atLeast"/>
                          <w:ind w:left="75" w:right="114"/>
                          <w:rPr>
                            <w:sz w:val="14"/>
                          </w:rPr>
                        </w:pPr>
                        <w:r>
                          <w:rPr>
                            <w:color w:val="231F20"/>
                            <w:sz w:val="14"/>
                          </w:rPr>
                          <w:t>Condominium</w:t>
                        </w:r>
                        <w:r>
                          <w:rPr>
                            <w:color w:val="231F20"/>
                            <w:spacing w:val="-10"/>
                            <w:sz w:val="14"/>
                          </w:rPr>
                          <w:t xml:space="preserve"> </w:t>
                        </w:r>
                        <w:r>
                          <w:rPr>
                            <w:color w:val="231F20"/>
                            <w:sz w:val="14"/>
                          </w:rPr>
                          <w:t>management,</w:t>
                        </w:r>
                        <w:r>
                          <w:rPr>
                            <w:color w:val="231F20"/>
                            <w:spacing w:val="80"/>
                            <w:sz w:val="14"/>
                          </w:rPr>
                          <w:t xml:space="preserve"> </w:t>
                        </w:r>
                        <w:r>
                          <w:rPr>
                            <w:color w:val="231F20"/>
                            <w:sz w:val="14"/>
                          </w:rPr>
                          <w:t>residential real estate management, or</w:t>
                        </w:r>
                        <w:r>
                          <w:rPr>
                            <w:color w:val="231F20"/>
                            <w:spacing w:val="40"/>
                            <w:sz w:val="14"/>
                          </w:rPr>
                          <w:t xml:space="preserve"> </w:t>
                        </w:r>
                        <w:r>
                          <w:rPr>
                            <w:color w:val="231F20"/>
                            <w:sz w:val="14"/>
                          </w:rPr>
                          <w:t>timeshare association that elects to be</w:t>
                        </w:r>
                        <w:r>
                          <w:rPr>
                            <w:color w:val="231F20"/>
                            <w:spacing w:val="40"/>
                            <w:sz w:val="14"/>
                          </w:rPr>
                          <w:t xml:space="preserve"> </w:t>
                        </w:r>
                        <w:r>
                          <w:rPr>
                            <w:color w:val="231F20"/>
                            <w:sz w:val="14"/>
                          </w:rPr>
                          <w:t>treated as a homeowners association</w:t>
                        </w:r>
                        <w:r>
                          <w:rPr>
                            <w:color w:val="231F20"/>
                            <w:spacing w:val="40"/>
                            <w:sz w:val="14"/>
                          </w:rPr>
                          <w:t xml:space="preserve"> </w:t>
                        </w:r>
                        <w:r>
                          <w:rPr>
                            <w:color w:val="231F20"/>
                            <w:sz w:val="14"/>
                          </w:rPr>
                          <w:t>under section 528</w:t>
                        </w:r>
                      </w:p>
                    </w:tc>
                    <w:tc>
                      <w:tcPr>
                        <w:tcW w:w="2476" w:type="dxa"/>
                        <w:tcBorders>
                          <w:right w:val="nil"/>
                        </w:tcBorders>
                      </w:tcPr>
                      <w:p w:rsidR="003C6E52" w:rsidRDefault="003C6E52">
                        <w:pPr>
                          <w:pStyle w:val="TableParagraph"/>
                          <w:spacing w:before="0"/>
                          <w:ind w:left="0"/>
                          <w:rPr>
                            <w:sz w:val="20"/>
                          </w:rPr>
                        </w:pPr>
                      </w:p>
                      <w:p w:rsidR="003C6E52" w:rsidRDefault="003C6E52">
                        <w:pPr>
                          <w:pStyle w:val="TableParagraph"/>
                          <w:spacing w:before="5"/>
                          <w:ind w:left="0"/>
                          <w:rPr>
                            <w:sz w:val="25"/>
                          </w:rPr>
                        </w:pPr>
                      </w:p>
                      <w:p w:rsidR="003C6E52" w:rsidRDefault="0006039B">
                        <w:pPr>
                          <w:pStyle w:val="TableParagraph"/>
                          <w:spacing w:before="1"/>
                          <w:ind w:left="0" w:right="73"/>
                          <w:jc w:val="right"/>
                          <w:rPr>
                            <w:b/>
                            <w:sz w:val="14"/>
                          </w:rPr>
                        </w:pPr>
                        <w:r>
                          <w:rPr>
                            <w:b/>
                            <w:color w:val="231F20"/>
                            <w:spacing w:val="-2"/>
                            <w:w w:val="105"/>
                            <w:sz w:val="14"/>
                          </w:rPr>
                          <w:t>1120-</w:t>
                        </w:r>
                        <w:r>
                          <w:rPr>
                            <w:b/>
                            <w:color w:val="231F20"/>
                            <w:spacing w:val="-10"/>
                            <w:w w:val="105"/>
                            <w:sz w:val="14"/>
                          </w:rPr>
                          <w:t>H</w:t>
                        </w:r>
                      </w:p>
                    </w:tc>
                  </w:tr>
                  <w:tr w:rsidR="003C6E52">
                    <w:trPr>
                      <w:trHeight w:val="527"/>
                    </w:trPr>
                    <w:tc>
                      <w:tcPr>
                        <w:tcW w:w="2624" w:type="dxa"/>
                        <w:tcBorders>
                          <w:left w:val="nil"/>
                        </w:tcBorders>
                      </w:tcPr>
                      <w:p w:rsidR="003C6E52" w:rsidRDefault="0006039B">
                        <w:pPr>
                          <w:pStyle w:val="TableParagraph"/>
                          <w:spacing w:before="136" w:line="180" w:lineRule="atLeast"/>
                          <w:ind w:left="75" w:right="607"/>
                          <w:rPr>
                            <w:sz w:val="14"/>
                          </w:rPr>
                        </w:pPr>
                        <w:r>
                          <w:rPr>
                            <w:color w:val="231F20"/>
                            <w:sz w:val="14"/>
                          </w:rPr>
                          <w:t>Life</w:t>
                        </w:r>
                        <w:r>
                          <w:rPr>
                            <w:color w:val="231F20"/>
                            <w:spacing w:val="-6"/>
                            <w:sz w:val="14"/>
                          </w:rPr>
                          <w:t xml:space="preserve"> </w:t>
                        </w:r>
                        <w:r>
                          <w:rPr>
                            <w:color w:val="231F20"/>
                            <w:sz w:val="14"/>
                          </w:rPr>
                          <w:t>insurance</w:t>
                        </w:r>
                        <w:r>
                          <w:rPr>
                            <w:color w:val="231F20"/>
                            <w:spacing w:val="-6"/>
                            <w:sz w:val="14"/>
                          </w:rPr>
                          <w:t xml:space="preserve"> </w:t>
                        </w:r>
                        <w:r>
                          <w:rPr>
                            <w:color w:val="231F20"/>
                            <w:sz w:val="14"/>
                          </w:rPr>
                          <w:t>company</w:t>
                        </w:r>
                        <w:r>
                          <w:rPr>
                            <w:color w:val="231F20"/>
                            <w:spacing w:val="40"/>
                            <w:sz w:val="14"/>
                          </w:rPr>
                          <w:t xml:space="preserve"> </w:t>
                        </w:r>
                        <w:r>
                          <w:rPr>
                            <w:color w:val="231F20"/>
                            <w:sz w:val="14"/>
                          </w:rPr>
                          <w:t>(section</w:t>
                        </w:r>
                        <w:r>
                          <w:rPr>
                            <w:color w:val="231F20"/>
                            <w:spacing w:val="-10"/>
                            <w:sz w:val="14"/>
                          </w:rPr>
                          <w:t xml:space="preserve"> </w:t>
                        </w:r>
                        <w:r>
                          <w:rPr>
                            <w:color w:val="231F20"/>
                            <w:sz w:val="14"/>
                          </w:rPr>
                          <w:t>801)</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pacing w:val="-2"/>
                            <w:w w:val="105"/>
                            <w:sz w:val="14"/>
                          </w:rPr>
                          <w:t>1120-</w:t>
                        </w:r>
                        <w:r>
                          <w:rPr>
                            <w:b/>
                            <w:color w:val="231F20"/>
                            <w:spacing w:val="-10"/>
                            <w:w w:val="105"/>
                            <w:sz w:val="14"/>
                          </w:rPr>
                          <w:t>L</w:t>
                        </w:r>
                      </w:p>
                    </w:tc>
                  </w:tr>
                  <w:tr w:rsidR="003C6E52">
                    <w:trPr>
                      <w:trHeight w:val="527"/>
                    </w:trPr>
                    <w:tc>
                      <w:tcPr>
                        <w:tcW w:w="2624" w:type="dxa"/>
                        <w:tcBorders>
                          <w:left w:val="nil"/>
                        </w:tcBorders>
                      </w:tcPr>
                      <w:p w:rsidR="003C6E52" w:rsidRDefault="0006039B">
                        <w:pPr>
                          <w:pStyle w:val="TableParagraph"/>
                          <w:spacing w:before="136" w:line="180" w:lineRule="atLeast"/>
                          <w:ind w:left="75"/>
                          <w:rPr>
                            <w:sz w:val="14"/>
                          </w:rPr>
                        </w:pPr>
                        <w:r>
                          <w:rPr>
                            <w:color w:val="231F20"/>
                            <w:sz w:val="14"/>
                          </w:rPr>
                          <w:t>Fund set up to pay for nuclear</w:t>
                        </w:r>
                        <w:r>
                          <w:rPr>
                            <w:color w:val="231F20"/>
                            <w:spacing w:val="40"/>
                            <w:sz w:val="14"/>
                          </w:rPr>
                          <w:t xml:space="preserve"> </w:t>
                        </w:r>
                        <w:r>
                          <w:rPr>
                            <w:color w:val="231F20"/>
                            <w:sz w:val="14"/>
                          </w:rPr>
                          <w:t>decommissioning costs (section 468A)</w:t>
                        </w:r>
                      </w:p>
                    </w:tc>
                    <w:tc>
                      <w:tcPr>
                        <w:tcW w:w="2476" w:type="dxa"/>
                        <w:tcBorders>
                          <w:right w:val="nil"/>
                        </w:tcBorders>
                      </w:tcPr>
                      <w:p w:rsidR="003C6E52" w:rsidRDefault="003C6E52">
                        <w:pPr>
                          <w:pStyle w:val="TableParagraph"/>
                          <w:spacing w:before="5"/>
                          <w:ind w:left="0"/>
                          <w:rPr>
                            <w:sz w:val="21"/>
                          </w:rPr>
                        </w:pPr>
                      </w:p>
                      <w:p w:rsidR="003C6E52" w:rsidRDefault="0006039B">
                        <w:pPr>
                          <w:pStyle w:val="TableParagraph"/>
                          <w:spacing w:before="1"/>
                          <w:ind w:left="0" w:right="73"/>
                          <w:jc w:val="right"/>
                          <w:rPr>
                            <w:b/>
                            <w:sz w:val="14"/>
                          </w:rPr>
                        </w:pPr>
                        <w:r>
                          <w:rPr>
                            <w:b/>
                            <w:color w:val="231F20"/>
                            <w:spacing w:val="-2"/>
                            <w:w w:val="105"/>
                            <w:sz w:val="14"/>
                          </w:rPr>
                          <w:t>1120-</w:t>
                        </w:r>
                        <w:r>
                          <w:rPr>
                            <w:b/>
                            <w:color w:val="231F20"/>
                            <w:spacing w:val="-5"/>
                            <w:w w:val="105"/>
                            <w:sz w:val="14"/>
                          </w:rPr>
                          <w:t>ND</w:t>
                        </w:r>
                      </w:p>
                    </w:tc>
                  </w:tr>
                </w:tbl>
                <w:p w:rsidR="003C6E52" w:rsidRDefault="003C6E52">
                  <w:pPr>
                    <w:pStyle w:val="Textkrper"/>
                    <w:ind w:left="0"/>
                  </w:pPr>
                </w:p>
              </w:txbxContent>
            </v:textbox>
            <w10:wrap anchorx="page"/>
          </v:shape>
        </w:pict>
      </w:r>
      <w:r>
        <w:rPr>
          <w:color w:val="231F20"/>
          <w:w w:val="95"/>
        </w:rPr>
        <w:t>Internal</w:t>
      </w:r>
      <w:r>
        <w:rPr>
          <w:color w:val="231F20"/>
          <w:spacing w:val="8"/>
        </w:rPr>
        <w:t xml:space="preserve"> </w:t>
      </w:r>
      <w:r>
        <w:rPr>
          <w:color w:val="231F20"/>
          <w:w w:val="95"/>
        </w:rPr>
        <w:t>Revenue</w:t>
      </w:r>
      <w:r>
        <w:rPr>
          <w:color w:val="231F20"/>
          <w:spacing w:val="8"/>
        </w:rPr>
        <w:t xml:space="preserve"> </w:t>
      </w:r>
      <w:r>
        <w:rPr>
          <w:color w:val="231F20"/>
          <w:spacing w:val="-2"/>
          <w:w w:val="95"/>
        </w:rPr>
        <w:t>Service</w:t>
      </w:r>
    </w:p>
    <w:p w:rsidR="003C6E52" w:rsidRDefault="0006039B">
      <w:pPr>
        <w:pStyle w:val="Textkrper"/>
        <w:spacing w:line="237" w:lineRule="auto"/>
        <w:ind w:left="5940" w:right="1833"/>
        <w:jc w:val="both"/>
      </w:pPr>
      <w:r>
        <w:rPr>
          <w:color w:val="231F20"/>
        </w:rPr>
        <w:t>Ogden</w:t>
      </w:r>
      <w:r>
        <w:rPr>
          <w:color w:val="231F20"/>
          <w:spacing w:val="-13"/>
        </w:rPr>
        <w:t xml:space="preserve"> </w:t>
      </w:r>
      <w:r>
        <w:rPr>
          <w:color w:val="231F20"/>
        </w:rPr>
        <w:t>Submission</w:t>
      </w:r>
      <w:r>
        <w:rPr>
          <w:color w:val="231F20"/>
          <w:spacing w:val="-12"/>
        </w:rPr>
        <w:t xml:space="preserve"> </w:t>
      </w:r>
      <w:r>
        <w:rPr>
          <w:color w:val="231F20"/>
        </w:rPr>
        <w:t>Processing</w:t>
      </w:r>
      <w:r>
        <w:rPr>
          <w:color w:val="231F20"/>
          <w:spacing w:val="-13"/>
        </w:rPr>
        <w:t xml:space="preserve"> </w:t>
      </w:r>
      <w:r>
        <w:rPr>
          <w:color w:val="231F20"/>
        </w:rPr>
        <w:t>Center Attn:</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i/>
          <w:color w:val="231F20"/>
        </w:rPr>
        <w:t>e-file</w:t>
      </w:r>
      <w:r>
        <w:rPr>
          <w:i/>
          <w:color w:val="231F20"/>
          <w:spacing w:val="-12"/>
        </w:rPr>
        <w:t xml:space="preserve"> </w:t>
      </w:r>
      <w:r>
        <w:rPr>
          <w:color w:val="231F20"/>
        </w:rPr>
        <w:t>Waiver</w:t>
      </w:r>
      <w:r>
        <w:rPr>
          <w:color w:val="231F20"/>
          <w:spacing w:val="-13"/>
        </w:rPr>
        <w:t xml:space="preserve"> </w:t>
      </w:r>
      <w:r>
        <w:rPr>
          <w:color w:val="231F20"/>
        </w:rPr>
        <w:t>Request Mail Stop 1057</w:t>
      </w:r>
    </w:p>
    <w:p w:rsidR="003C6E52" w:rsidRDefault="0006039B">
      <w:pPr>
        <w:pStyle w:val="Textkrper"/>
        <w:spacing w:line="237" w:lineRule="auto"/>
        <w:ind w:left="5940" w:right="2775"/>
        <w:jc w:val="both"/>
      </w:pPr>
      <w:r>
        <w:rPr>
          <w:color w:val="231F20"/>
        </w:rPr>
        <w:t>1973</w:t>
      </w:r>
      <w:r>
        <w:rPr>
          <w:color w:val="231F20"/>
          <w:spacing w:val="-15"/>
        </w:rPr>
        <w:t xml:space="preserve"> </w:t>
      </w:r>
      <w:r>
        <w:rPr>
          <w:color w:val="231F20"/>
        </w:rPr>
        <w:t>N.</w:t>
      </w:r>
      <w:r>
        <w:rPr>
          <w:color w:val="231F20"/>
          <w:spacing w:val="-12"/>
        </w:rPr>
        <w:t xml:space="preserve"> </w:t>
      </w:r>
      <w:r>
        <w:rPr>
          <w:color w:val="231F20"/>
        </w:rPr>
        <w:t>Rulon</w:t>
      </w:r>
      <w:r>
        <w:rPr>
          <w:color w:val="231F20"/>
          <w:spacing w:val="-13"/>
        </w:rPr>
        <w:t xml:space="preserve"> </w:t>
      </w:r>
      <w:r>
        <w:rPr>
          <w:color w:val="231F20"/>
        </w:rPr>
        <w:t>White</w:t>
      </w:r>
      <w:r>
        <w:rPr>
          <w:color w:val="231F20"/>
          <w:spacing w:val="-12"/>
        </w:rPr>
        <w:t xml:space="preserve"> </w:t>
      </w:r>
      <w:r>
        <w:rPr>
          <w:color w:val="231F20"/>
        </w:rPr>
        <w:t>Blvd. Ogden, UT 84404</w:t>
      </w:r>
    </w:p>
    <w:p w:rsidR="003C6E52" w:rsidRDefault="003C6E52">
      <w:pPr>
        <w:pStyle w:val="Textkrper"/>
        <w:spacing w:before="5"/>
        <w:ind w:left="0"/>
        <w:rPr>
          <w:sz w:val="20"/>
        </w:rPr>
      </w:pPr>
    </w:p>
    <w:p w:rsidR="003C6E52" w:rsidRDefault="0006039B">
      <w:pPr>
        <w:pStyle w:val="Textkrper"/>
        <w:spacing w:line="237" w:lineRule="auto"/>
        <w:ind w:left="5580" w:right="147"/>
        <w:jc w:val="both"/>
      </w:pPr>
      <w:r>
        <w:rPr>
          <w:color w:val="231F20"/>
        </w:rPr>
        <w:t>Waiver</w:t>
      </w:r>
      <w:r>
        <w:rPr>
          <w:color w:val="231F20"/>
          <w:spacing w:val="-13"/>
        </w:rPr>
        <w:t xml:space="preserve"> </w:t>
      </w:r>
      <w:r>
        <w:rPr>
          <w:color w:val="231F20"/>
        </w:rPr>
        <w:t>requests</w:t>
      </w:r>
      <w:r>
        <w:rPr>
          <w:color w:val="231F20"/>
          <w:spacing w:val="-12"/>
        </w:rPr>
        <w:t xml:space="preserve"> </w:t>
      </w:r>
      <w:r>
        <w:rPr>
          <w:color w:val="231F20"/>
        </w:rPr>
        <w:t>can</w:t>
      </w:r>
      <w:r>
        <w:rPr>
          <w:color w:val="231F20"/>
          <w:spacing w:val="-13"/>
        </w:rPr>
        <w:t xml:space="preserve"> </w:t>
      </w:r>
      <w:r>
        <w:rPr>
          <w:color w:val="231F20"/>
        </w:rPr>
        <w:t>also</w:t>
      </w:r>
      <w:r>
        <w:rPr>
          <w:color w:val="231F20"/>
          <w:spacing w:val="-12"/>
        </w:rPr>
        <w:t xml:space="preserve"> </w:t>
      </w:r>
      <w:r>
        <w:rPr>
          <w:color w:val="231F20"/>
        </w:rPr>
        <w:t>be</w:t>
      </w:r>
      <w:r>
        <w:rPr>
          <w:color w:val="231F20"/>
          <w:spacing w:val="-13"/>
        </w:rPr>
        <w:t xml:space="preserve"> </w:t>
      </w:r>
      <w:r>
        <w:rPr>
          <w:color w:val="231F20"/>
        </w:rPr>
        <w:t>faxed</w:t>
      </w:r>
      <w:r>
        <w:rPr>
          <w:color w:val="231F20"/>
          <w:spacing w:val="-13"/>
        </w:rPr>
        <w:t xml:space="preserve"> </w:t>
      </w:r>
      <w:r>
        <w:rPr>
          <w:color w:val="231F20"/>
        </w:rPr>
        <w:t>to</w:t>
      </w:r>
      <w:r>
        <w:rPr>
          <w:color w:val="231F20"/>
          <w:spacing w:val="-12"/>
        </w:rPr>
        <w:t xml:space="preserve"> </w:t>
      </w:r>
      <w:r>
        <w:rPr>
          <w:color w:val="231F20"/>
        </w:rPr>
        <w:t>877-477-0575.</w:t>
      </w:r>
      <w:r>
        <w:rPr>
          <w:color w:val="231F20"/>
          <w:spacing w:val="-13"/>
        </w:rPr>
        <w:t xml:space="preserve"> </w:t>
      </w:r>
      <w:r>
        <w:rPr>
          <w:color w:val="231F20"/>
        </w:rPr>
        <w:t>Contact</w:t>
      </w:r>
      <w:r>
        <w:rPr>
          <w:color w:val="231F20"/>
          <w:spacing w:val="-12"/>
        </w:rPr>
        <w:t xml:space="preserve"> </w:t>
      </w:r>
      <w:r>
        <w:rPr>
          <w:color w:val="231F20"/>
        </w:rPr>
        <w:t>the e-Help</w:t>
      </w:r>
      <w:r>
        <w:rPr>
          <w:color w:val="231F20"/>
          <w:spacing w:val="-12"/>
        </w:rPr>
        <w:t xml:space="preserve"> </w:t>
      </w:r>
      <w:r>
        <w:rPr>
          <w:color w:val="231F20"/>
        </w:rPr>
        <w:t>Desk</w:t>
      </w:r>
      <w:r>
        <w:rPr>
          <w:color w:val="231F20"/>
          <w:spacing w:val="-12"/>
        </w:rPr>
        <w:t xml:space="preserve"> </w:t>
      </w:r>
      <w:r>
        <w:rPr>
          <w:color w:val="231F20"/>
        </w:rPr>
        <w:t>at</w:t>
      </w:r>
      <w:r>
        <w:rPr>
          <w:color w:val="231F20"/>
          <w:spacing w:val="-12"/>
        </w:rPr>
        <w:t xml:space="preserve"> </w:t>
      </w:r>
      <w:r>
        <w:rPr>
          <w:color w:val="231F20"/>
        </w:rPr>
        <w:t>866-255-0654</w:t>
      </w:r>
      <w:r>
        <w:rPr>
          <w:color w:val="231F20"/>
          <w:spacing w:val="-12"/>
        </w:rPr>
        <w:t xml:space="preserve"> </w:t>
      </w:r>
      <w:r>
        <w:rPr>
          <w:color w:val="231F20"/>
        </w:rPr>
        <w:t>for</w:t>
      </w:r>
      <w:r>
        <w:rPr>
          <w:color w:val="231F20"/>
          <w:spacing w:val="-12"/>
        </w:rPr>
        <w:t xml:space="preserve"> </w:t>
      </w:r>
      <w:r>
        <w:rPr>
          <w:color w:val="231F20"/>
        </w:rPr>
        <w:t>questions</w:t>
      </w:r>
      <w:r>
        <w:rPr>
          <w:color w:val="231F20"/>
          <w:spacing w:val="-12"/>
        </w:rPr>
        <w:t xml:space="preserve"> </w:t>
      </w:r>
      <w:r>
        <w:rPr>
          <w:color w:val="231F20"/>
        </w:rPr>
        <w:t>regarding</w:t>
      </w:r>
      <w:r>
        <w:rPr>
          <w:color w:val="231F20"/>
          <w:spacing w:val="-12"/>
        </w:rPr>
        <w:t xml:space="preserve"> </w:t>
      </w:r>
      <w:r>
        <w:rPr>
          <w:color w:val="231F20"/>
        </w:rPr>
        <w:t>the</w:t>
      </w:r>
      <w:r>
        <w:rPr>
          <w:color w:val="231F20"/>
          <w:spacing w:val="-12"/>
        </w:rPr>
        <w:t xml:space="preserve"> </w:t>
      </w:r>
      <w:r>
        <w:rPr>
          <w:color w:val="231F20"/>
        </w:rPr>
        <w:t>waiver procedures or process.</w:t>
      </w:r>
    </w:p>
    <w:p w:rsidR="003C6E52" w:rsidRDefault="0006039B">
      <w:pPr>
        <w:pStyle w:val="Textkrper"/>
        <w:spacing w:before="98" w:line="237" w:lineRule="auto"/>
        <w:ind w:left="5580" w:right="171"/>
      </w:pPr>
      <w:r>
        <w:rPr>
          <w:b/>
          <w:color w:val="231F20"/>
        </w:rPr>
        <w:t>Exemptions.</w:t>
      </w:r>
      <w:r>
        <w:rPr>
          <w:b/>
          <w:color w:val="231F20"/>
          <w:spacing w:val="40"/>
        </w:rPr>
        <w:t xml:space="preserve"> </w:t>
      </w:r>
      <w:r>
        <w:rPr>
          <w:color w:val="231F20"/>
        </w:rPr>
        <w:t>The IRS may provide exemptions from the requirements to electronically file. If using the technology required to electronically file conflicts with religious beliefs, the corporation</w:t>
      </w:r>
      <w:r>
        <w:rPr>
          <w:color w:val="231F20"/>
          <w:spacing w:val="-13"/>
        </w:rPr>
        <w:t xml:space="preserve"> </w:t>
      </w:r>
      <w:r>
        <w:rPr>
          <w:color w:val="231F20"/>
        </w:rPr>
        <w:t>is</w:t>
      </w:r>
      <w:r>
        <w:rPr>
          <w:color w:val="231F20"/>
          <w:spacing w:val="-12"/>
        </w:rPr>
        <w:t xml:space="preserve"> </w:t>
      </w:r>
      <w:r>
        <w:rPr>
          <w:color w:val="231F20"/>
        </w:rPr>
        <w:t>exempt</w:t>
      </w:r>
      <w:r>
        <w:rPr>
          <w:color w:val="231F20"/>
          <w:spacing w:val="-13"/>
        </w:rPr>
        <w:t xml:space="preserve"> </w:t>
      </w:r>
      <w:r>
        <w:rPr>
          <w:color w:val="231F20"/>
        </w:rPr>
        <w:t>from</w:t>
      </w:r>
      <w:r>
        <w:rPr>
          <w:color w:val="231F20"/>
          <w:spacing w:val="-12"/>
        </w:rPr>
        <w:t xml:space="preserve"> </w:t>
      </w:r>
      <w:r>
        <w:rPr>
          <w:color w:val="231F20"/>
        </w:rPr>
        <w:t>the</w:t>
      </w:r>
      <w:r>
        <w:rPr>
          <w:color w:val="231F20"/>
          <w:spacing w:val="-13"/>
        </w:rPr>
        <w:t xml:space="preserve"> </w:t>
      </w:r>
      <w:r>
        <w:rPr>
          <w:color w:val="231F20"/>
        </w:rPr>
        <w:t>requirement.</w:t>
      </w:r>
      <w:r>
        <w:rPr>
          <w:color w:val="231F20"/>
          <w:spacing w:val="-13"/>
        </w:rPr>
        <w:t xml:space="preserve"> </w:t>
      </w:r>
      <w:r>
        <w:rPr>
          <w:color w:val="231F20"/>
        </w:rPr>
        <w:t>Clearly</w:t>
      </w:r>
      <w:r>
        <w:rPr>
          <w:color w:val="231F20"/>
          <w:spacing w:val="-12"/>
        </w:rPr>
        <w:t xml:space="preserve"> </w:t>
      </w:r>
      <w:r>
        <w:rPr>
          <w:color w:val="231F20"/>
        </w:rPr>
        <w:t>indicate</w:t>
      </w:r>
      <w:r>
        <w:rPr>
          <w:color w:val="231F20"/>
          <w:spacing w:val="-13"/>
        </w:rPr>
        <w:t xml:space="preserve"> </w:t>
      </w:r>
      <w:r>
        <w:rPr>
          <w:color w:val="231F20"/>
        </w:rPr>
        <w:t>the</w:t>
      </w:r>
    </w:p>
    <w:p w:rsidR="003C6E52" w:rsidRDefault="003C6E52">
      <w:pPr>
        <w:spacing w:line="237" w:lineRule="auto"/>
        <w:sectPr w:rsidR="003C6E52">
          <w:type w:val="continuous"/>
          <w:pgSz w:w="12240" w:h="15840"/>
          <w:pgMar w:top="160" w:right="720" w:bottom="280" w:left="720" w:header="0" w:footer="636" w:gutter="0"/>
          <w:cols w:space="720"/>
        </w:sectPr>
      </w:pPr>
    </w:p>
    <w:p w:rsidR="003C6E52" w:rsidRDefault="0006039B">
      <w:pPr>
        <w:pStyle w:val="Textkrper"/>
        <w:spacing w:before="118" w:line="237" w:lineRule="auto"/>
        <w:ind w:right="27"/>
      </w:pPr>
      <w:r>
        <w:rPr>
          <w:color w:val="231F20"/>
        </w:rPr>
        <w:t>exemption on the corporation’s return. Write “Religious Exemption” at the top of page 1 of Form 1120. File the corporation’s</w:t>
      </w:r>
      <w:r>
        <w:rPr>
          <w:color w:val="231F20"/>
          <w:spacing w:val="-2"/>
        </w:rPr>
        <w:t xml:space="preserve"> </w:t>
      </w:r>
      <w:r>
        <w:rPr>
          <w:color w:val="231F20"/>
        </w:rPr>
        <w:t>return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applicable</w:t>
      </w:r>
      <w:r>
        <w:rPr>
          <w:color w:val="231F20"/>
          <w:spacing w:val="-2"/>
        </w:rPr>
        <w:t xml:space="preserve"> </w:t>
      </w:r>
      <w:r>
        <w:rPr>
          <w:color w:val="231F20"/>
        </w:rPr>
        <w:t>IRS</w:t>
      </w:r>
      <w:r>
        <w:rPr>
          <w:color w:val="231F20"/>
          <w:spacing w:val="-2"/>
        </w:rPr>
        <w:t xml:space="preserve"> </w:t>
      </w:r>
      <w:r>
        <w:rPr>
          <w:color w:val="231F20"/>
        </w:rPr>
        <w:t>address.</w:t>
      </w:r>
      <w:r>
        <w:rPr>
          <w:color w:val="231F20"/>
          <w:spacing w:val="-2"/>
        </w:rPr>
        <w:t xml:space="preserve"> </w:t>
      </w:r>
      <w:r>
        <w:rPr>
          <w:color w:val="231F20"/>
        </w:rPr>
        <w:t xml:space="preserve">See </w:t>
      </w:r>
      <w:r>
        <w:rPr>
          <w:i/>
          <w:color w:val="0056A2"/>
          <w:u w:val="single" w:color="0055A1"/>
        </w:rPr>
        <w:t>Where</w:t>
      </w:r>
      <w:r>
        <w:rPr>
          <w:i/>
          <w:color w:val="0056A2"/>
        </w:rPr>
        <w:t xml:space="preserve"> </w:t>
      </w:r>
      <w:bookmarkStart w:id="11" w:name="Paid_Preparer_Authorization"/>
      <w:bookmarkEnd w:id="11"/>
      <w:r>
        <w:rPr>
          <w:i/>
          <w:color w:val="0056A2"/>
          <w:spacing w:val="-2"/>
          <w:u w:val="single" w:color="0055A1"/>
        </w:rPr>
        <w:t>To</w:t>
      </w:r>
      <w:r>
        <w:rPr>
          <w:i/>
          <w:color w:val="0056A2"/>
          <w:spacing w:val="-5"/>
          <w:u w:val="single" w:color="0055A1"/>
        </w:rPr>
        <w:t xml:space="preserve"> </w:t>
      </w:r>
      <w:r>
        <w:rPr>
          <w:i/>
          <w:color w:val="0056A2"/>
          <w:spacing w:val="-2"/>
          <w:u w:val="single" w:color="0055A1"/>
        </w:rPr>
        <w:t>File</w:t>
      </w:r>
      <w:r>
        <w:rPr>
          <w:color w:val="231F20"/>
          <w:spacing w:val="-2"/>
        </w:rPr>
        <w:t>,</w:t>
      </w:r>
      <w:r>
        <w:rPr>
          <w:color w:val="231F20"/>
          <w:spacing w:val="-5"/>
        </w:rPr>
        <w:t xml:space="preserve"> </w:t>
      </w:r>
      <w:r>
        <w:rPr>
          <w:color w:val="231F20"/>
          <w:spacing w:val="-2"/>
        </w:rPr>
        <w:t>later.</w:t>
      </w:r>
      <w:r>
        <w:rPr>
          <w:color w:val="231F20"/>
          <w:spacing w:val="-5"/>
        </w:rPr>
        <w:t xml:space="preserve"> </w:t>
      </w:r>
      <w:r>
        <w:rPr>
          <w:color w:val="231F20"/>
          <w:spacing w:val="-2"/>
        </w:rPr>
        <w:t>For</w:t>
      </w:r>
      <w:r>
        <w:rPr>
          <w:color w:val="231F20"/>
          <w:spacing w:val="-5"/>
        </w:rPr>
        <w:t xml:space="preserve"> </w:t>
      </w:r>
      <w:r>
        <w:rPr>
          <w:color w:val="231F20"/>
          <w:spacing w:val="-2"/>
        </w:rPr>
        <w:t>more</w:t>
      </w:r>
      <w:r>
        <w:rPr>
          <w:color w:val="231F20"/>
          <w:spacing w:val="-5"/>
        </w:rPr>
        <w:t xml:space="preserve"> </w:t>
      </w:r>
      <w:r>
        <w:rPr>
          <w:color w:val="231F20"/>
          <w:spacing w:val="-2"/>
        </w:rPr>
        <w:t>information,</w:t>
      </w:r>
      <w:r>
        <w:rPr>
          <w:color w:val="231F20"/>
          <w:spacing w:val="-5"/>
        </w:rPr>
        <w:t xml:space="preserve"> </w:t>
      </w:r>
      <w:r>
        <w:rPr>
          <w:color w:val="231F20"/>
          <w:spacing w:val="-2"/>
        </w:rPr>
        <w:t>see</w:t>
      </w:r>
      <w:r>
        <w:rPr>
          <w:color w:val="231F20"/>
          <w:spacing w:val="-5"/>
        </w:rPr>
        <w:t xml:space="preserve"> </w:t>
      </w:r>
      <w:r>
        <w:rPr>
          <w:color w:val="231F20"/>
          <w:spacing w:val="-2"/>
        </w:rPr>
        <w:t>Notice</w:t>
      </w:r>
      <w:r>
        <w:rPr>
          <w:color w:val="231F20"/>
          <w:spacing w:val="-5"/>
        </w:rPr>
        <w:t xml:space="preserve"> </w:t>
      </w:r>
      <w:r>
        <w:rPr>
          <w:color w:val="231F20"/>
          <w:spacing w:val="-2"/>
        </w:rPr>
        <w:t>2024-18,</w:t>
      </w:r>
      <w:r>
        <w:rPr>
          <w:color w:val="231F20"/>
          <w:spacing w:val="-5"/>
        </w:rPr>
        <w:t xml:space="preserve"> </w:t>
      </w:r>
      <w:r>
        <w:rPr>
          <w:color w:val="231F20"/>
          <w:spacing w:val="-2"/>
        </w:rPr>
        <w:t>2024-5</w:t>
      </w:r>
    </w:p>
    <w:p w:rsidR="003C6E52" w:rsidRDefault="0006039B">
      <w:pPr>
        <w:spacing w:line="202" w:lineRule="exact"/>
        <w:ind w:left="120"/>
        <w:rPr>
          <w:sz w:val="18"/>
        </w:rPr>
      </w:pPr>
      <w:r>
        <w:rPr>
          <w:color w:val="231F20"/>
          <w:w w:val="95"/>
          <w:sz w:val="18"/>
        </w:rPr>
        <w:t>I.R.B.</w:t>
      </w:r>
      <w:r>
        <w:rPr>
          <w:color w:val="231F20"/>
          <w:spacing w:val="23"/>
          <w:sz w:val="18"/>
        </w:rPr>
        <w:t xml:space="preserve"> </w:t>
      </w:r>
      <w:r>
        <w:rPr>
          <w:color w:val="231F20"/>
          <w:w w:val="95"/>
          <w:sz w:val="18"/>
        </w:rPr>
        <w:t>625,</w:t>
      </w:r>
      <w:r>
        <w:rPr>
          <w:color w:val="231F20"/>
          <w:spacing w:val="24"/>
          <w:sz w:val="18"/>
        </w:rPr>
        <w:t xml:space="preserve"> </w:t>
      </w:r>
      <w:r>
        <w:rPr>
          <w:color w:val="231F20"/>
          <w:w w:val="95"/>
          <w:sz w:val="18"/>
        </w:rPr>
        <w:t>available</w:t>
      </w:r>
      <w:r>
        <w:rPr>
          <w:color w:val="231F20"/>
          <w:spacing w:val="23"/>
          <w:sz w:val="18"/>
        </w:rPr>
        <w:t xml:space="preserve"> </w:t>
      </w:r>
      <w:r>
        <w:rPr>
          <w:color w:val="231F20"/>
          <w:w w:val="95"/>
          <w:sz w:val="18"/>
        </w:rPr>
        <w:t>at</w:t>
      </w:r>
      <w:r>
        <w:rPr>
          <w:color w:val="231F20"/>
          <w:spacing w:val="27"/>
          <w:sz w:val="18"/>
        </w:rPr>
        <w:t xml:space="preserve"> </w:t>
      </w:r>
      <w:r>
        <w:rPr>
          <w:i/>
          <w:color w:val="0056A2"/>
          <w:w w:val="95"/>
          <w:sz w:val="18"/>
          <w:u w:val="single" w:color="0055A1"/>
        </w:rPr>
        <w:t>IRS.gov/irb/2024-05_IRB#NOT-2024-</w:t>
      </w:r>
      <w:r>
        <w:rPr>
          <w:i/>
          <w:color w:val="0056A2"/>
          <w:spacing w:val="-5"/>
          <w:w w:val="95"/>
          <w:sz w:val="18"/>
          <w:u w:val="single" w:color="0055A1"/>
        </w:rPr>
        <w:t>18</w:t>
      </w:r>
      <w:r>
        <w:rPr>
          <w:color w:val="231F20"/>
          <w:spacing w:val="-5"/>
          <w:w w:val="95"/>
          <w:sz w:val="18"/>
        </w:rPr>
        <w:t>.</w:t>
      </w:r>
    </w:p>
    <w:p w:rsidR="003C6E52" w:rsidRDefault="0006039B">
      <w:pPr>
        <w:pStyle w:val="berschrift2"/>
      </w:pPr>
      <w:bookmarkStart w:id="12" w:name="When_To_File"/>
      <w:bookmarkEnd w:id="12"/>
      <w:r>
        <w:rPr>
          <w:color w:val="231F20"/>
          <w:spacing w:val="-2"/>
        </w:rPr>
        <w:t>When</w:t>
      </w:r>
      <w:r>
        <w:rPr>
          <w:color w:val="231F20"/>
          <w:spacing w:val="-15"/>
        </w:rPr>
        <w:t xml:space="preserve"> </w:t>
      </w:r>
      <w:r>
        <w:rPr>
          <w:color w:val="231F20"/>
          <w:spacing w:val="-2"/>
        </w:rPr>
        <w:t>To</w:t>
      </w:r>
      <w:r>
        <w:rPr>
          <w:color w:val="231F20"/>
          <w:spacing w:val="-14"/>
        </w:rPr>
        <w:t xml:space="preserve"> </w:t>
      </w:r>
      <w:r>
        <w:rPr>
          <w:color w:val="231F20"/>
          <w:spacing w:val="-4"/>
        </w:rPr>
        <w:t>File</w:t>
      </w:r>
    </w:p>
    <w:p w:rsidR="003C6E52" w:rsidRDefault="0006039B">
      <w:pPr>
        <w:pStyle w:val="Textkrper"/>
        <w:spacing w:before="42" w:line="237" w:lineRule="auto"/>
        <w:ind w:right="27"/>
      </w:pPr>
      <w:r>
        <w:rPr>
          <w:color w:val="231F20"/>
        </w:rPr>
        <w:t>Generally, a corporation must file its income tax return by the 15th day of the 4th month after the end of its tax year. A new corporation filing a short-period return must generally file by the 15th day of the 4th month after the short period ends. A corporation</w:t>
      </w:r>
      <w:r>
        <w:rPr>
          <w:color w:val="231F20"/>
          <w:spacing w:val="-13"/>
        </w:rPr>
        <w:t xml:space="preserve"> </w:t>
      </w:r>
      <w:r>
        <w:rPr>
          <w:color w:val="231F20"/>
        </w:rPr>
        <w:t>that</w:t>
      </w:r>
      <w:r>
        <w:rPr>
          <w:color w:val="231F20"/>
          <w:spacing w:val="-12"/>
        </w:rPr>
        <w:t xml:space="preserve"> </w:t>
      </w:r>
      <w:r>
        <w:rPr>
          <w:color w:val="231F20"/>
        </w:rPr>
        <w:t>has</w:t>
      </w:r>
      <w:r>
        <w:rPr>
          <w:color w:val="231F20"/>
          <w:spacing w:val="-12"/>
        </w:rPr>
        <w:t xml:space="preserve"> </w:t>
      </w:r>
      <w:r>
        <w:rPr>
          <w:color w:val="231F20"/>
        </w:rPr>
        <w:t>dissolved</w:t>
      </w:r>
      <w:r>
        <w:rPr>
          <w:color w:val="231F20"/>
          <w:spacing w:val="-13"/>
        </w:rPr>
        <w:t xml:space="preserve"> </w:t>
      </w:r>
      <w:r>
        <w:rPr>
          <w:color w:val="231F20"/>
        </w:rPr>
        <w:t>must</w:t>
      </w:r>
      <w:r>
        <w:rPr>
          <w:color w:val="231F20"/>
          <w:spacing w:val="-12"/>
        </w:rPr>
        <w:t xml:space="preserve"> </w:t>
      </w:r>
      <w:r>
        <w:rPr>
          <w:color w:val="231F20"/>
        </w:rPr>
        <w:t>generally</w:t>
      </w:r>
      <w:r>
        <w:rPr>
          <w:color w:val="231F20"/>
          <w:spacing w:val="-13"/>
        </w:rPr>
        <w:t xml:space="preserve"> </w:t>
      </w:r>
      <w:r>
        <w:rPr>
          <w:color w:val="231F20"/>
        </w:rPr>
        <w:t>file</w:t>
      </w:r>
      <w:r>
        <w:rPr>
          <w:color w:val="231F20"/>
          <w:spacing w:val="-12"/>
        </w:rPr>
        <w:t xml:space="preserve"> </w:t>
      </w:r>
      <w:r>
        <w:rPr>
          <w:color w:val="231F20"/>
        </w:rPr>
        <w:t>by</w:t>
      </w:r>
      <w:r>
        <w:rPr>
          <w:color w:val="231F20"/>
          <w:spacing w:val="-13"/>
        </w:rPr>
        <w:t xml:space="preserve"> </w:t>
      </w:r>
      <w:r>
        <w:rPr>
          <w:color w:val="231F20"/>
        </w:rPr>
        <w:t>the</w:t>
      </w:r>
      <w:r>
        <w:rPr>
          <w:color w:val="231F20"/>
          <w:spacing w:val="-12"/>
        </w:rPr>
        <w:t xml:space="preserve"> </w:t>
      </w:r>
      <w:r>
        <w:rPr>
          <w:color w:val="231F20"/>
        </w:rPr>
        <w:t>15th</w:t>
      </w:r>
      <w:r>
        <w:rPr>
          <w:color w:val="231F20"/>
          <w:spacing w:val="-13"/>
        </w:rPr>
        <w:t xml:space="preserve"> </w:t>
      </w:r>
      <w:r>
        <w:rPr>
          <w:color w:val="231F20"/>
        </w:rPr>
        <w:t>day of the 4th month after the date it dissolved.</w:t>
      </w:r>
    </w:p>
    <w:p w:rsidR="003C6E52" w:rsidRDefault="0006039B">
      <w:pPr>
        <w:pStyle w:val="Textkrper"/>
        <w:spacing w:before="141" w:line="237" w:lineRule="auto"/>
        <w:ind w:right="27" w:firstLine="239"/>
      </w:pPr>
      <w:r>
        <w:rPr>
          <w:color w:val="231F20"/>
        </w:rPr>
        <w:t>However,</w:t>
      </w:r>
      <w:r>
        <w:rPr>
          <w:color w:val="231F20"/>
          <w:spacing w:val="-11"/>
        </w:rPr>
        <w:t xml:space="preserve"> </w:t>
      </w:r>
      <w:r>
        <w:rPr>
          <w:color w:val="231F20"/>
        </w:rPr>
        <w:t>a</w:t>
      </w:r>
      <w:r>
        <w:rPr>
          <w:color w:val="231F20"/>
          <w:spacing w:val="-11"/>
        </w:rPr>
        <w:t xml:space="preserve"> </w:t>
      </w:r>
      <w:r>
        <w:rPr>
          <w:color w:val="231F20"/>
        </w:rPr>
        <w:t>corporation</w:t>
      </w:r>
      <w:r>
        <w:rPr>
          <w:color w:val="231F20"/>
          <w:spacing w:val="-11"/>
        </w:rPr>
        <w:t xml:space="preserve"> </w:t>
      </w:r>
      <w:r>
        <w:rPr>
          <w:color w:val="231F20"/>
        </w:rPr>
        <w:t>with</w:t>
      </w:r>
      <w:r>
        <w:rPr>
          <w:color w:val="231F20"/>
          <w:spacing w:val="-11"/>
        </w:rPr>
        <w:t xml:space="preserve"> </w:t>
      </w:r>
      <w:r>
        <w:rPr>
          <w:color w:val="231F20"/>
        </w:rPr>
        <w:t>a</w:t>
      </w:r>
      <w:r>
        <w:rPr>
          <w:color w:val="231F20"/>
          <w:spacing w:val="-11"/>
        </w:rPr>
        <w:t xml:space="preserve"> </w:t>
      </w:r>
      <w:r>
        <w:rPr>
          <w:color w:val="231F20"/>
        </w:rPr>
        <w:t>fiscal</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ending</w:t>
      </w:r>
      <w:r>
        <w:rPr>
          <w:color w:val="231F20"/>
          <w:spacing w:val="-11"/>
        </w:rPr>
        <w:t xml:space="preserve"> </w:t>
      </w:r>
      <w:r>
        <w:rPr>
          <w:color w:val="231F20"/>
        </w:rPr>
        <w:t>June</w:t>
      </w:r>
      <w:r>
        <w:rPr>
          <w:color w:val="231F20"/>
          <w:spacing w:val="-10"/>
        </w:rPr>
        <w:t xml:space="preserve"> </w:t>
      </w:r>
      <w:r>
        <w:rPr>
          <w:color w:val="231F20"/>
        </w:rPr>
        <w:t>30 must</w:t>
      </w:r>
      <w:r>
        <w:rPr>
          <w:color w:val="231F20"/>
          <w:spacing w:val="-10"/>
        </w:rPr>
        <w:t xml:space="preserve"> </w:t>
      </w:r>
      <w:r>
        <w:rPr>
          <w:color w:val="231F20"/>
        </w:rPr>
        <w:t>file</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15th</w:t>
      </w:r>
      <w:r>
        <w:rPr>
          <w:color w:val="231F20"/>
          <w:spacing w:val="-10"/>
        </w:rPr>
        <w:t xml:space="preserve"> </w:t>
      </w:r>
      <w:r>
        <w:rPr>
          <w:color w:val="231F20"/>
        </w:rPr>
        <w:t>day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3rd</w:t>
      </w:r>
      <w:r>
        <w:rPr>
          <w:color w:val="231F20"/>
          <w:spacing w:val="-10"/>
        </w:rPr>
        <w:t xml:space="preserve"> </w:t>
      </w:r>
      <w:r>
        <w:rPr>
          <w:color w:val="231F20"/>
        </w:rPr>
        <w:t>month</w:t>
      </w:r>
      <w:r>
        <w:rPr>
          <w:color w:val="231F20"/>
          <w:spacing w:val="-10"/>
        </w:rPr>
        <w:t xml:space="preserve"> </w:t>
      </w:r>
      <w:r>
        <w:rPr>
          <w:color w:val="231F20"/>
        </w:rPr>
        <w:t>after</w:t>
      </w:r>
      <w:r>
        <w:rPr>
          <w:color w:val="231F20"/>
          <w:spacing w:val="-10"/>
        </w:rPr>
        <w:t xml:space="preserve"> </w:t>
      </w:r>
      <w:r>
        <w:rPr>
          <w:color w:val="231F20"/>
        </w:rPr>
        <w:t>the</w:t>
      </w:r>
      <w:r>
        <w:rPr>
          <w:color w:val="231F20"/>
          <w:spacing w:val="-10"/>
        </w:rPr>
        <w:t xml:space="preserve"> </w:t>
      </w:r>
      <w:r>
        <w:rPr>
          <w:color w:val="231F20"/>
        </w:rPr>
        <w:t>end</w:t>
      </w:r>
      <w:r>
        <w:rPr>
          <w:color w:val="231F20"/>
          <w:spacing w:val="-10"/>
        </w:rPr>
        <w:t xml:space="preserve"> </w:t>
      </w:r>
      <w:r>
        <w:rPr>
          <w:color w:val="231F20"/>
        </w:rPr>
        <w:t>of</w:t>
      </w:r>
      <w:r>
        <w:rPr>
          <w:color w:val="231F20"/>
          <w:spacing w:val="-10"/>
        </w:rPr>
        <w:t xml:space="preserve"> </w:t>
      </w:r>
      <w:r>
        <w:rPr>
          <w:color w:val="231F20"/>
        </w:rPr>
        <w:t>its</w:t>
      </w:r>
      <w:r>
        <w:rPr>
          <w:color w:val="231F20"/>
          <w:spacing w:val="-10"/>
        </w:rPr>
        <w:t xml:space="preserve"> </w:t>
      </w:r>
      <w:r>
        <w:rPr>
          <w:color w:val="231F20"/>
        </w:rPr>
        <w:t>tax year.</w:t>
      </w:r>
      <w:r>
        <w:rPr>
          <w:color w:val="231F20"/>
          <w:spacing w:val="-13"/>
        </w:rPr>
        <w:t xml:space="preserve"> </w:t>
      </w:r>
      <w:r>
        <w:rPr>
          <w:color w:val="231F20"/>
        </w:rPr>
        <w:t>A</w:t>
      </w:r>
      <w:r>
        <w:rPr>
          <w:color w:val="231F20"/>
          <w:spacing w:val="-12"/>
        </w:rPr>
        <w:t xml:space="preserve"> </w:t>
      </w:r>
      <w:r>
        <w:rPr>
          <w:color w:val="231F20"/>
        </w:rPr>
        <w:t>corporation</w:t>
      </w:r>
      <w:r>
        <w:rPr>
          <w:color w:val="231F20"/>
          <w:spacing w:val="-13"/>
        </w:rPr>
        <w:t xml:space="preserve"> </w:t>
      </w:r>
      <w:r>
        <w:rPr>
          <w:color w:val="231F20"/>
        </w:rPr>
        <w:t>with</w:t>
      </w:r>
      <w:r>
        <w:rPr>
          <w:color w:val="231F20"/>
          <w:spacing w:val="-12"/>
        </w:rPr>
        <w:t xml:space="preserve"> </w:t>
      </w:r>
      <w:r>
        <w:rPr>
          <w:color w:val="231F20"/>
        </w:rPr>
        <w:t>a</w:t>
      </w:r>
      <w:r>
        <w:rPr>
          <w:color w:val="231F20"/>
          <w:spacing w:val="-13"/>
        </w:rPr>
        <w:t xml:space="preserve"> </w:t>
      </w:r>
      <w:r>
        <w:rPr>
          <w:color w:val="231F20"/>
        </w:rPr>
        <w:t>short</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ending</w:t>
      </w:r>
      <w:r>
        <w:rPr>
          <w:color w:val="231F20"/>
          <w:spacing w:val="-12"/>
        </w:rPr>
        <w:t xml:space="preserve"> </w:t>
      </w:r>
      <w:r>
        <w:rPr>
          <w:color w:val="231F20"/>
        </w:rPr>
        <w:t>anytime</w:t>
      </w:r>
      <w:r>
        <w:rPr>
          <w:color w:val="231F20"/>
          <w:spacing w:val="-13"/>
        </w:rPr>
        <w:t xml:space="preserve"> </w:t>
      </w:r>
      <w:r>
        <w:rPr>
          <w:color w:val="231F20"/>
        </w:rPr>
        <w:t>in</w:t>
      </w:r>
      <w:r>
        <w:rPr>
          <w:color w:val="231F20"/>
          <w:spacing w:val="-12"/>
        </w:rPr>
        <w:t xml:space="preserve"> </w:t>
      </w:r>
      <w:r>
        <w:rPr>
          <w:color w:val="231F20"/>
        </w:rPr>
        <w:t>June will</w:t>
      </w:r>
      <w:r>
        <w:rPr>
          <w:color w:val="231F20"/>
          <w:spacing w:val="-3"/>
        </w:rPr>
        <w:t xml:space="preserve"> </w:t>
      </w:r>
      <w:r>
        <w:rPr>
          <w:color w:val="231F20"/>
        </w:rPr>
        <w:t>be</w:t>
      </w:r>
      <w:r>
        <w:rPr>
          <w:color w:val="231F20"/>
          <w:spacing w:val="-3"/>
        </w:rPr>
        <w:t xml:space="preserve"> </w:t>
      </w:r>
      <w:r>
        <w:rPr>
          <w:color w:val="231F20"/>
        </w:rPr>
        <w:t>treated</w:t>
      </w:r>
      <w:r>
        <w:rPr>
          <w:color w:val="231F20"/>
          <w:spacing w:val="-3"/>
        </w:rPr>
        <w:t xml:space="preserve"> </w:t>
      </w:r>
      <w:r>
        <w:rPr>
          <w:color w:val="231F20"/>
        </w:rPr>
        <w:t>as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short</w:t>
      </w:r>
      <w:r>
        <w:rPr>
          <w:color w:val="231F20"/>
          <w:spacing w:val="-3"/>
        </w:rPr>
        <w:t xml:space="preserve"> </w:t>
      </w:r>
      <w:r>
        <w:rPr>
          <w:color w:val="231F20"/>
        </w:rPr>
        <w:t>year</w:t>
      </w:r>
      <w:r>
        <w:rPr>
          <w:color w:val="231F20"/>
          <w:spacing w:val="-3"/>
        </w:rPr>
        <w:t xml:space="preserve"> </w:t>
      </w:r>
      <w:r>
        <w:rPr>
          <w:color w:val="231F20"/>
        </w:rPr>
        <w:t>ended</w:t>
      </w:r>
      <w:r>
        <w:rPr>
          <w:color w:val="231F20"/>
          <w:spacing w:val="-3"/>
        </w:rPr>
        <w:t xml:space="preserve"> </w:t>
      </w:r>
      <w:r>
        <w:rPr>
          <w:color w:val="231F20"/>
        </w:rPr>
        <w:t>on</w:t>
      </w:r>
      <w:r>
        <w:rPr>
          <w:color w:val="231F20"/>
          <w:spacing w:val="-3"/>
        </w:rPr>
        <w:t xml:space="preserve"> </w:t>
      </w:r>
      <w:r>
        <w:rPr>
          <w:color w:val="231F20"/>
        </w:rPr>
        <w:t>June</w:t>
      </w:r>
      <w:r>
        <w:rPr>
          <w:color w:val="231F20"/>
          <w:spacing w:val="-2"/>
        </w:rPr>
        <w:t xml:space="preserve"> </w:t>
      </w:r>
      <w:r>
        <w:rPr>
          <w:color w:val="231F20"/>
        </w:rPr>
        <w:t>30,</w:t>
      </w:r>
      <w:r>
        <w:rPr>
          <w:color w:val="231F20"/>
          <w:spacing w:val="-3"/>
        </w:rPr>
        <w:t xml:space="preserve"> </w:t>
      </w:r>
      <w:r>
        <w:rPr>
          <w:color w:val="231F20"/>
        </w:rPr>
        <w:t>and</w:t>
      </w:r>
      <w:r>
        <w:rPr>
          <w:color w:val="231F20"/>
          <w:spacing w:val="-3"/>
        </w:rPr>
        <w:t xml:space="preserve"> </w:t>
      </w:r>
      <w:r>
        <w:rPr>
          <w:color w:val="231F20"/>
        </w:rPr>
        <w:t>must file</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15th</w:t>
      </w:r>
      <w:r>
        <w:rPr>
          <w:color w:val="231F20"/>
          <w:spacing w:val="-11"/>
        </w:rPr>
        <w:t xml:space="preserve"> </w:t>
      </w:r>
      <w:r>
        <w:rPr>
          <w:color w:val="231F20"/>
        </w:rPr>
        <w:t>day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3rd</w:t>
      </w:r>
      <w:r>
        <w:rPr>
          <w:color w:val="231F20"/>
          <w:spacing w:val="-11"/>
        </w:rPr>
        <w:t xml:space="preserve"> </w:t>
      </w:r>
      <w:r>
        <w:rPr>
          <w:color w:val="231F20"/>
        </w:rPr>
        <w:t>month</w:t>
      </w:r>
      <w:r>
        <w:rPr>
          <w:color w:val="231F20"/>
          <w:spacing w:val="-11"/>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end</w:t>
      </w:r>
      <w:r>
        <w:rPr>
          <w:color w:val="231F20"/>
          <w:spacing w:val="-11"/>
        </w:rPr>
        <w:t xml:space="preserve"> </w:t>
      </w:r>
      <w:r>
        <w:rPr>
          <w:color w:val="231F20"/>
        </w:rPr>
        <w:t>of</w:t>
      </w:r>
      <w:r>
        <w:rPr>
          <w:color w:val="231F20"/>
          <w:spacing w:val="-11"/>
        </w:rPr>
        <w:t xml:space="preserve"> </w:t>
      </w:r>
      <w:r>
        <w:rPr>
          <w:color w:val="231F20"/>
        </w:rPr>
        <w:t>its</w:t>
      </w:r>
      <w:r>
        <w:rPr>
          <w:color w:val="231F20"/>
          <w:spacing w:val="-11"/>
        </w:rPr>
        <w:t xml:space="preserve"> </w:t>
      </w:r>
      <w:r>
        <w:rPr>
          <w:color w:val="231F20"/>
        </w:rPr>
        <w:t>tax</w:t>
      </w:r>
      <w:r>
        <w:rPr>
          <w:color w:val="231F20"/>
          <w:spacing w:val="-11"/>
        </w:rPr>
        <w:t xml:space="preserve"> </w:t>
      </w:r>
      <w:r>
        <w:rPr>
          <w:color w:val="231F20"/>
        </w:rPr>
        <w:t>year.</w:t>
      </w:r>
    </w:p>
    <w:p w:rsidR="003C6E52" w:rsidRDefault="0006039B">
      <w:pPr>
        <w:pStyle w:val="Textkrper"/>
        <w:spacing w:before="143" w:line="237" w:lineRule="auto"/>
        <w:ind w:right="170" w:firstLine="239"/>
      </w:pPr>
      <w:r>
        <w:rPr>
          <w:color w:val="231F20"/>
          <w:spacing w:val="-2"/>
        </w:rPr>
        <w:t>If</w:t>
      </w:r>
      <w:r>
        <w:rPr>
          <w:color w:val="231F20"/>
          <w:spacing w:val="-9"/>
        </w:rPr>
        <w:t xml:space="preserve"> </w:t>
      </w:r>
      <w:r>
        <w:rPr>
          <w:color w:val="231F20"/>
          <w:spacing w:val="-2"/>
        </w:rPr>
        <w:t>the</w:t>
      </w:r>
      <w:r>
        <w:rPr>
          <w:color w:val="231F20"/>
          <w:spacing w:val="-9"/>
        </w:rPr>
        <w:t xml:space="preserve"> </w:t>
      </w:r>
      <w:r>
        <w:rPr>
          <w:color w:val="231F20"/>
          <w:spacing w:val="-2"/>
        </w:rPr>
        <w:t>due</w:t>
      </w:r>
      <w:r>
        <w:rPr>
          <w:color w:val="231F20"/>
          <w:spacing w:val="-9"/>
        </w:rPr>
        <w:t xml:space="preserve"> </w:t>
      </w:r>
      <w:r>
        <w:rPr>
          <w:color w:val="231F20"/>
          <w:spacing w:val="-2"/>
        </w:rPr>
        <w:t>date</w:t>
      </w:r>
      <w:r>
        <w:rPr>
          <w:color w:val="231F20"/>
          <w:spacing w:val="-9"/>
        </w:rPr>
        <w:t xml:space="preserve"> </w:t>
      </w:r>
      <w:r>
        <w:rPr>
          <w:color w:val="231F20"/>
          <w:spacing w:val="-2"/>
        </w:rPr>
        <w:t>falls</w:t>
      </w:r>
      <w:r>
        <w:rPr>
          <w:color w:val="231F20"/>
          <w:spacing w:val="-9"/>
        </w:rPr>
        <w:t xml:space="preserve"> </w:t>
      </w:r>
      <w:r>
        <w:rPr>
          <w:color w:val="231F20"/>
          <w:spacing w:val="-2"/>
        </w:rPr>
        <w:t>on</w:t>
      </w:r>
      <w:r>
        <w:rPr>
          <w:color w:val="231F20"/>
          <w:spacing w:val="-9"/>
        </w:rPr>
        <w:t xml:space="preserve"> </w:t>
      </w:r>
      <w:r>
        <w:rPr>
          <w:color w:val="231F20"/>
          <w:spacing w:val="-2"/>
        </w:rPr>
        <w:t>a</w:t>
      </w:r>
      <w:r>
        <w:rPr>
          <w:color w:val="231F20"/>
          <w:spacing w:val="-9"/>
        </w:rPr>
        <w:t xml:space="preserve"> </w:t>
      </w:r>
      <w:r>
        <w:rPr>
          <w:color w:val="231F20"/>
          <w:spacing w:val="-2"/>
        </w:rPr>
        <w:t>Saturday,</w:t>
      </w:r>
      <w:r>
        <w:rPr>
          <w:color w:val="231F20"/>
          <w:spacing w:val="-9"/>
        </w:rPr>
        <w:t xml:space="preserve"> </w:t>
      </w:r>
      <w:r>
        <w:rPr>
          <w:color w:val="231F20"/>
          <w:spacing w:val="-2"/>
        </w:rPr>
        <w:t>Sunday,</w:t>
      </w:r>
      <w:r>
        <w:rPr>
          <w:color w:val="231F20"/>
          <w:spacing w:val="-9"/>
        </w:rPr>
        <w:t xml:space="preserve"> </w:t>
      </w:r>
      <w:r>
        <w:rPr>
          <w:color w:val="231F20"/>
          <w:spacing w:val="-2"/>
        </w:rPr>
        <w:t>or</w:t>
      </w:r>
      <w:r>
        <w:rPr>
          <w:color w:val="231F20"/>
          <w:spacing w:val="-9"/>
        </w:rPr>
        <w:t xml:space="preserve"> </w:t>
      </w:r>
      <w:r>
        <w:rPr>
          <w:color w:val="231F20"/>
          <w:spacing w:val="-2"/>
        </w:rPr>
        <w:t>legal</w:t>
      </w:r>
      <w:r>
        <w:rPr>
          <w:color w:val="231F20"/>
          <w:spacing w:val="-9"/>
        </w:rPr>
        <w:t xml:space="preserve"> </w:t>
      </w:r>
      <w:r>
        <w:rPr>
          <w:color w:val="231F20"/>
          <w:spacing w:val="-2"/>
        </w:rPr>
        <w:t xml:space="preserve">holiday, </w:t>
      </w:r>
      <w:r>
        <w:rPr>
          <w:color w:val="231F20"/>
        </w:rPr>
        <w:t>the corporation can file on the next business day.</w:t>
      </w:r>
    </w:p>
    <w:p w:rsidR="003C6E52" w:rsidRDefault="0006039B">
      <w:pPr>
        <w:pStyle w:val="berschrift3"/>
        <w:ind w:left="119"/>
      </w:pPr>
      <w:bookmarkStart w:id="13" w:name="Private_Delivery_Services"/>
      <w:bookmarkEnd w:id="13"/>
      <w:r>
        <w:rPr>
          <w:color w:val="231F20"/>
        </w:rPr>
        <w:t>Private</w:t>
      </w:r>
      <w:r>
        <w:rPr>
          <w:color w:val="231F20"/>
          <w:spacing w:val="-7"/>
        </w:rPr>
        <w:t xml:space="preserve"> </w:t>
      </w:r>
      <w:r>
        <w:rPr>
          <w:color w:val="231F20"/>
        </w:rPr>
        <w:t>Delivery</w:t>
      </w:r>
      <w:r>
        <w:rPr>
          <w:color w:val="231F20"/>
          <w:spacing w:val="-5"/>
        </w:rPr>
        <w:t xml:space="preserve"> </w:t>
      </w:r>
      <w:r>
        <w:rPr>
          <w:color w:val="231F20"/>
          <w:spacing w:val="-2"/>
        </w:rPr>
        <w:t>Services</w:t>
      </w:r>
    </w:p>
    <w:p w:rsidR="003C6E52" w:rsidRDefault="0006039B">
      <w:pPr>
        <w:pStyle w:val="Textkrper"/>
        <w:spacing w:before="48" w:line="237" w:lineRule="auto"/>
        <w:ind w:right="27"/>
      </w:pPr>
      <w:r>
        <w:rPr>
          <w:color w:val="231F20"/>
        </w:rPr>
        <w:t>Corporations can use certain private delivery services (PDS) designated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IRS</w:t>
      </w:r>
      <w:r>
        <w:rPr>
          <w:color w:val="231F20"/>
          <w:spacing w:val="-12"/>
        </w:rPr>
        <w:t xml:space="preserve"> </w:t>
      </w:r>
      <w:r>
        <w:rPr>
          <w:color w:val="231F20"/>
        </w:rPr>
        <w:t>to</w:t>
      </w:r>
      <w:r>
        <w:rPr>
          <w:color w:val="231F20"/>
          <w:spacing w:val="-12"/>
        </w:rPr>
        <w:t xml:space="preserve"> </w:t>
      </w:r>
      <w:r>
        <w:rPr>
          <w:color w:val="231F20"/>
        </w:rPr>
        <w:t>meet</w:t>
      </w:r>
      <w:r>
        <w:rPr>
          <w:color w:val="231F20"/>
          <w:spacing w:val="-12"/>
        </w:rPr>
        <w:t xml:space="preserve"> </w:t>
      </w:r>
      <w:r>
        <w:rPr>
          <w:color w:val="231F20"/>
        </w:rPr>
        <w:t>the</w:t>
      </w:r>
      <w:r>
        <w:rPr>
          <w:color w:val="231F20"/>
          <w:spacing w:val="-12"/>
        </w:rPr>
        <w:t xml:space="preserve"> </w:t>
      </w:r>
      <w:r>
        <w:rPr>
          <w:color w:val="231F20"/>
        </w:rPr>
        <w:t>“timely</w:t>
      </w:r>
      <w:r>
        <w:rPr>
          <w:color w:val="231F20"/>
          <w:spacing w:val="-12"/>
        </w:rPr>
        <w:t xml:space="preserve"> </w:t>
      </w:r>
      <w:r>
        <w:rPr>
          <w:color w:val="231F20"/>
        </w:rPr>
        <w:t>mailing</w:t>
      </w:r>
      <w:r>
        <w:rPr>
          <w:color w:val="231F20"/>
          <w:spacing w:val="-12"/>
        </w:rPr>
        <w:t xml:space="preserve"> </w:t>
      </w:r>
      <w:r>
        <w:rPr>
          <w:color w:val="231F20"/>
        </w:rPr>
        <w:t>as</w:t>
      </w:r>
      <w:r>
        <w:rPr>
          <w:color w:val="231F20"/>
          <w:spacing w:val="-12"/>
        </w:rPr>
        <w:t xml:space="preserve"> </w:t>
      </w:r>
      <w:r>
        <w:rPr>
          <w:color w:val="231F20"/>
        </w:rPr>
        <w:t>timely</w:t>
      </w:r>
      <w:r>
        <w:rPr>
          <w:color w:val="231F20"/>
          <w:spacing w:val="-12"/>
        </w:rPr>
        <w:t xml:space="preserve"> </w:t>
      </w:r>
      <w:r>
        <w:rPr>
          <w:color w:val="231F20"/>
        </w:rPr>
        <w:t xml:space="preserve">filing” rule for tax returns. Go to </w:t>
      </w:r>
      <w:r>
        <w:rPr>
          <w:i/>
          <w:color w:val="0056A2"/>
          <w:u w:val="single" w:color="0055A1"/>
        </w:rPr>
        <w:t>IRS.gov/PDS</w:t>
      </w:r>
      <w:r>
        <w:rPr>
          <w:color w:val="231F20"/>
        </w:rPr>
        <w:t>.</w:t>
      </w:r>
    </w:p>
    <w:p w:rsidR="003C6E52" w:rsidRDefault="0006039B">
      <w:pPr>
        <w:pStyle w:val="Textkrper"/>
        <w:spacing w:before="145" w:line="237" w:lineRule="auto"/>
        <w:ind w:right="27" w:firstLine="239"/>
      </w:pPr>
      <w:r>
        <w:rPr>
          <w:color w:val="231F20"/>
        </w:rPr>
        <w:t>The</w:t>
      </w:r>
      <w:r>
        <w:rPr>
          <w:color w:val="231F20"/>
          <w:spacing w:val="-12"/>
        </w:rPr>
        <w:t xml:space="preserve"> </w:t>
      </w:r>
      <w:r>
        <w:rPr>
          <w:color w:val="231F20"/>
        </w:rPr>
        <w:t>PDS</w:t>
      </w:r>
      <w:r>
        <w:rPr>
          <w:color w:val="231F20"/>
          <w:spacing w:val="-12"/>
        </w:rPr>
        <w:t xml:space="preserve"> </w:t>
      </w:r>
      <w:r>
        <w:rPr>
          <w:color w:val="231F20"/>
        </w:rPr>
        <w:t>can</w:t>
      </w:r>
      <w:r>
        <w:rPr>
          <w:color w:val="231F20"/>
          <w:spacing w:val="-11"/>
        </w:rPr>
        <w:t xml:space="preserve"> </w:t>
      </w:r>
      <w:r>
        <w:rPr>
          <w:color w:val="231F20"/>
        </w:rPr>
        <w:t>tell</w:t>
      </w:r>
      <w:r>
        <w:rPr>
          <w:color w:val="231F20"/>
          <w:spacing w:val="-12"/>
        </w:rPr>
        <w:t xml:space="preserve"> </w:t>
      </w:r>
      <w:r>
        <w:rPr>
          <w:color w:val="231F20"/>
        </w:rPr>
        <w:t>you</w:t>
      </w:r>
      <w:r>
        <w:rPr>
          <w:color w:val="231F20"/>
          <w:spacing w:val="-12"/>
        </w:rPr>
        <w:t xml:space="preserve"> </w:t>
      </w:r>
      <w:r>
        <w:rPr>
          <w:color w:val="231F20"/>
        </w:rPr>
        <w:t>how</w:t>
      </w:r>
      <w:r>
        <w:rPr>
          <w:color w:val="231F20"/>
          <w:spacing w:val="-12"/>
        </w:rPr>
        <w:t xml:space="preserve"> </w:t>
      </w:r>
      <w:r>
        <w:rPr>
          <w:color w:val="231F20"/>
        </w:rPr>
        <w:t>to</w:t>
      </w:r>
      <w:r>
        <w:rPr>
          <w:color w:val="231F20"/>
          <w:spacing w:val="-12"/>
        </w:rPr>
        <w:t xml:space="preserve"> </w:t>
      </w:r>
      <w:r>
        <w:rPr>
          <w:color w:val="231F20"/>
        </w:rPr>
        <w:t>get</w:t>
      </w:r>
      <w:r>
        <w:rPr>
          <w:color w:val="231F20"/>
          <w:spacing w:val="-12"/>
        </w:rPr>
        <w:t xml:space="preserve"> </w:t>
      </w:r>
      <w:r>
        <w:rPr>
          <w:color w:val="231F20"/>
        </w:rPr>
        <w:t>written</w:t>
      </w:r>
      <w:r>
        <w:rPr>
          <w:color w:val="231F20"/>
          <w:spacing w:val="-12"/>
        </w:rPr>
        <w:t xml:space="preserve"> </w:t>
      </w:r>
      <w:r>
        <w:rPr>
          <w:color w:val="231F20"/>
        </w:rPr>
        <w:t>proof</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 xml:space="preserve">mailing </w:t>
      </w:r>
      <w:r>
        <w:rPr>
          <w:color w:val="231F20"/>
          <w:spacing w:val="-2"/>
        </w:rPr>
        <w:t>date.</w:t>
      </w:r>
    </w:p>
    <w:p w:rsidR="003C6E52" w:rsidRDefault="0006039B">
      <w:pPr>
        <w:spacing w:before="145" w:line="237" w:lineRule="auto"/>
        <w:ind w:left="120" w:right="170" w:firstLine="239"/>
        <w:rPr>
          <w:sz w:val="18"/>
        </w:rPr>
      </w:pPr>
      <w:r>
        <w:rPr>
          <w:color w:val="231F20"/>
          <w:sz w:val="18"/>
        </w:rPr>
        <w:t>For</w:t>
      </w:r>
      <w:r>
        <w:rPr>
          <w:color w:val="231F20"/>
          <w:spacing w:val="-13"/>
          <w:sz w:val="18"/>
        </w:rPr>
        <w:t xml:space="preserve"> </w:t>
      </w:r>
      <w:r>
        <w:rPr>
          <w:color w:val="231F20"/>
          <w:sz w:val="18"/>
        </w:rPr>
        <w:t>the</w:t>
      </w:r>
      <w:r>
        <w:rPr>
          <w:color w:val="231F20"/>
          <w:spacing w:val="-12"/>
          <w:sz w:val="18"/>
        </w:rPr>
        <w:t xml:space="preserve"> </w:t>
      </w:r>
      <w:r>
        <w:rPr>
          <w:color w:val="231F20"/>
          <w:sz w:val="18"/>
        </w:rPr>
        <w:t>IRS</w:t>
      </w:r>
      <w:r>
        <w:rPr>
          <w:color w:val="231F20"/>
          <w:spacing w:val="-13"/>
          <w:sz w:val="18"/>
        </w:rPr>
        <w:t xml:space="preserve"> </w:t>
      </w:r>
      <w:r>
        <w:rPr>
          <w:color w:val="231F20"/>
          <w:sz w:val="18"/>
        </w:rPr>
        <w:t>mailing</w:t>
      </w:r>
      <w:r>
        <w:rPr>
          <w:color w:val="231F20"/>
          <w:spacing w:val="-12"/>
          <w:sz w:val="18"/>
        </w:rPr>
        <w:t xml:space="preserve"> </w:t>
      </w:r>
      <w:r>
        <w:rPr>
          <w:color w:val="231F20"/>
          <w:sz w:val="18"/>
        </w:rPr>
        <w:t>address</w:t>
      </w:r>
      <w:r>
        <w:rPr>
          <w:color w:val="231F20"/>
          <w:spacing w:val="-13"/>
          <w:sz w:val="18"/>
        </w:rPr>
        <w:t xml:space="preserve"> </w:t>
      </w:r>
      <w:r>
        <w:rPr>
          <w:color w:val="231F20"/>
          <w:sz w:val="18"/>
        </w:rPr>
        <w:t>to</w:t>
      </w:r>
      <w:r>
        <w:rPr>
          <w:color w:val="231F20"/>
          <w:spacing w:val="-13"/>
          <w:sz w:val="18"/>
        </w:rPr>
        <w:t xml:space="preserve"> </w:t>
      </w:r>
      <w:r>
        <w:rPr>
          <w:color w:val="231F20"/>
          <w:sz w:val="18"/>
        </w:rPr>
        <w:t>use</w:t>
      </w:r>
      <w:r>
        <w:rPr>
          <w:color w:val="231F20"/>
          <w:spacing w:val="-12"/>
          <w:sz w:val="18"/>
        </w:rPr>
        <w:t xml:space="preserve"> </w:t>
      </w:r>
      <w:r>
        <w:rPr>
          <w:color w:val="231F20"/>
          <w:sz w:val="18"/>
        </w:rPr>
        <w:t>if</w:t>
      </w:r>
      <w:r>
        <w:rPr>
          <w:color w:val="231F20"/>
          <w:spacing w:val="-13"/>
          <w:sz w:val="18"/>
        </w:rPr>
        <w:t xml:space="preserve"> </w:t>
      </w:r>
      <w:r>
        <w:rPr>
          <w:color w:val="231F20"/>
          <w:sz w:val="18"/>
        </w:rPr>
        <w:t>you’re</w:t>
      </w:r>
      <w:r>
        <w:rPr>
          <w:color w:val="231F20"/>
          <w:spacing w:val="-12"/>
          <w:sz w:val="18"/>
        </w:rPr>
        <w:t xml:space="preserve"> </w:t>
      </w:r>
      <w:r>
        <w:rPr>
          <w:color w:val="231F20"/>
          <w:sz w:val="18"/>
        </w:rPr>
        <w:t>using</w:t>
      </w:r>
      <w:r>
        <w:rPr>
          <w:color w:val="231F20"/>
          <w:spacing w:val="-13"/>
          <w:sz w:val="18"/>
        </w:rPr>
        <w:t xml:space="preserve"> </w:t>
      </w:r>
      <w:r>
        <w:rPr>
          <w:color w:val="231F20"/>
          <w:sz w:val="18"/>
        </w:rPr>
        <w:t>a</w:t>
      </w:r>
      <w:r>
        <w:rPr>
          <w:color w:val="231F20"/>
          <w:spacing w:val="-12"/>
          <w:sz w:val="18"/>
        </w:rPr>
        <w:t xml:space="preserve"> </w:t>
      </w:r>
      <w:r>
        <w:rPr>
          <w:color w:val="231F20"/>
          <w:sz w:val="18"/>
        </w:rPr>
        <w:t>PDS,</w:t>
      </w:r>
      <w:r>
        <w:rPr>
          <w:color w:val="231F20"/>
          <w:spacing w:val="-13"/>
          <w:sz w:val="18"/>
        </w:rPr>
        <w:t xml:space="preserve"> </w:t>
      </w:r>
      <w:r>
        <w:rPr>
          <w:color w:val="231F20"/>
          <w:sz w:val="18"/>
        </w:rPr>
        <w:t xml:space="preserve">go </w:t>
      </w:r>
      <w:bookmarkStart w:id="14" w:name="Assembling_the_Return"/>
      <w:bookmarkEnd w:id="14"/>
      <w:r>
        <w:rPr>
          <w:color w:val="231F20"/>
          <w:sz w:val="18"/>
        </w:rPr>
        <w:t>to</w:t>
      </w:r>
      <w:r>
        <w:rPr>
          <w:color w:val="231F20"/>
          <w:spacing w:val="-5"/>
          <w:sz w:val="18"/>
        </w:rPr>
        <w:t xml:space="preserve"> </w:t>
      </w:r>
      <w:r>
        <w:rPr>
          <w:i/>
          <w:color w:val="0056A2"/>
          <w:sz w:val="18"/>
          <w:u w:val="single" w:color="0055A1"/>
        </w:rPr>
        <w:t>IRS.gov/PDSstreetAddresses</w:t>
      </w:r>
      <w:r>
        <w:rPr>
          <w:color w:val="231F20"/>
          <w:sz w:val="18"/>
        </w:rPr>
        <w:t>.</w:t>
      </w:r>
    </w:p>
    <w:p w:rsidR="003C6E52" w:rsidRDefault="0006039B">
      <w:pPr>
        <w:pStyle w:val="Textkrper"/>
        <w:spacing w:before="178" w:line="237" w:lineRule="auto"/>
        <w:ind w:right="70"/>
      </w:pPr>
      <w:r>
        <w:rPr>
          <w:b/>
          <w:color w:val="231F20"/>
        </w:rPr>
        <w:t>Note:</w:t>
      </w:r>
      <w:r>
        <w:rPr>
          <w:b/>
          <w:color w:val="231F20"/>
          <w:spacing w:val="8"/>
        </w:rPr>
        <w:t xml:space="preserve"> </w:t>
      </w:r>
      <w:r>
        <w:rPr>
          <w:color w:val="231F20"/>
        </w:rPr>
        <w:t>Private</w:t>
      </w:r>
      <w:r>
        <w:rPr>
          <w:color w:val="231F20"/>
          <w:spacing w:val="-12"/>
        </w:rPr>
        <w:t xml:space="preserve"> </w:t>
      </w:r>
      <w:r>
        <w:rPr>
          <w:color w:val="231F20"/>
        </w:rPr>
        <w:t>delivery</w:t>
      </w:r>
      <w:r>
        <w:rPr>
          <w:color w:val="231F20"/>
          <w:spacing w:val="-13"/>
        </w:rPr>
        <w:t xml:space="preserve"> </w:t>
      </w:r>
      <w:r>
        <w:rPr>
          <w:color w:val="231F20"/>
        </w:rPr>
        <w:t>services</w:t>
      </w:r>
      <w:r>
        <w:rPr>
          <w:color w:val="231F20"/>
          <w:spacing w:val="-13"/>
        </w:rPr>
        <w:t xml:space="preserve"> </w:t>
      </w:r>
      <w:r>
        <w:rPr>
          <w:color w:val="231F20"/>
        </w:rPr>
        <w:t>can’t</w:t>
      </w:r>
      <w:r>
        <w:rPr>
          <w:color w:val="231F20"/>
          <w:spacing w:val="-12"/>
        </w:rPr>
        <w:t xml:space="preserve"> </w:t>
      </w:r>
      <w:r>
        <w:rPr>
          <w:color w:val="231F20"/>
        </w:rPr>
        <w:t>deliver</w:t>
      </w:r>
      <w:r>
        <w:rPr>
          <w:color w:val="231F20"/>
          <w:spacing w:val="-13"/>
        </w:rPr>
        <w:t xml:space="preserve"> </w:t>
      </w:r>
      <w:r>
        <w:rPr>
          <w:color w:val="231F20"/>
        </w:rPr>
        <w:t>items</w:t>
      </w:r>
      <w:r>
        <w:rPr>
          <w:color w:val="231F20"/>
          <w:spacing w:val="-12"/>
        </w:rPr>
        <w:t xml:space="preserve"> </w:t>
      </w:r>
      <w:r>
        <w:rPr>
          <w:color w:val="231F20"/>
        </w:rPr>
        <w:t>to</w:t>
      </w:r>
      <w:r>
        <w:rPr>
          <w:color w:val="231F20"/>
          <w:spacing w:val="-13"/>
        </w:rPr>
        <w:t xml:space="preserve"> </w:t>
      </w:r>
      <w:r>
        <w:rPr>
          <w:color w:val="231F20"/>
        </w:rPr>
        <w:t>P.O.</w:t>
      </w:r>
      <w:r>
        <w:rPr>
          <w:color w:val="231F20"/>
          <w:spacing w:val="-12"/>
        </w:rPr>
        <w:t xml:space="preserve"> </w:t>
      </w:r>
      <w:r>
        <w:rPr>
          <w:color w:val="231F20"/>
        </w:rPr>
        <w:t>boxes. You</w:t>
      </w:r>
      <w:r>
        <w:rPr>
          <w:color w:val="231F20"/>
          <w:spacing w:val="-8"/>
        </w:rPr>
        <w:t xml:space="preserve"> </w:t>
      </w:r>
      <w:r>
        <w:rPr>
          <w:color w:val="231F20"/>
        </w:rPr>
        <w:t>must</w:t>
      </w:r>
      <w:r>
        <w:rPr>
          <w:color w:val="231F20"/>
          <w:spacing w:val="-8"/>
        </w:rPr>
        <w:t xml:space="preserve"> </w:t>
      </w:r>
      <w:r>
        <w:rPr>
          <w:color w:val="231F20"/>
        </w:rPr>
        <w:t>use</w:t>
      </w:r>
      <w:r>
        <w:rPr>
          <w:color w:val="231F20"/>
          <w:spacing w:val="-8"/>
        </w:rPr>
        <w:t xml:space="preserve"> </w:t>
      </w:r>
      <w:r>
        <w:rPr>
          <w:color w:val="231F20"/>
        </w:rPr>
        <w:t>the</w:t>
      </w:r>
      <w:r>
        <w:rPr>
          <w:color w:val="231F20"/>
          <w:spacing w:val="-8"/>
        </w:rPr>
        <w:t xml:space="preserve"> </w:t>
      </w:r>
      <w:r>
        <w:rPr>
          <w:color w:val="231F20"/>
        </w:rPr>
        <w:t>U.S.</w:t>
      </w:r>
      <w:r>
        <w:rPr>
          <w:color w:val="231F20"/>
          <w:spacing w:val="-8"/>
        </w:rPr>
        <w:t xml:space="preserve"> </w:t>
      </w:r>
      <w:r>
        <w:rPr>
          <w:color w:val="231F20"/>
        </w:rPr>
        <w:t>Postal</w:t>
      </w:r>
      <w:r>
        <w:rPr>
          <w:color w:val="231F20"/>
          <w:spacing w:val="-8"/>
        </w:rPr>
        <w:t xml:space="preserve"> </w:t>
      </w:r>
      <w:r>
        <w:rPr>
          <w:color w:val="231F20"/>
        </w:rPr>
        <w:t>Service</w:t>
      </w:r>
      <w:r>
        <w:rPr>
          <w:color w:val="231F20"/>
          <w:spacing w:val="-8"/>
        </w:rPr>
        <w:t xml:space="preserve"> </w:t>
      </w:r>
      <w:r>
        <w:rPr>
          <w:color w:val="231F20"/>
        </w:rPr>
        <w:t>to</w:t>
      </w:r>
      <w:r>
        <w:rPr>
          <w:color w:val="231F20"/>
          <w:spacing w:val="-8"/>
        </w:rPr>
        <w:t xml:space="preserve"> </w:t>
      </w:r>
      <w:r>
        <w:rPr>
          <w:color w:val="231F20"/>
        </w:rPr>
        <w:t>mail</w:t>
      </w:r>
      <w:r>
        <w:rPr>
          <w:color w:val="231F20"/>
          <w:spacing w:val="-8"/>
        </w:rPr>
        <w:t xml:space="preserve"> </w:t>
      </w:r>
      <w:r>
        <w:rPr>
          <w:color w:val="231F20"/>
        </w:rPr>
        <w:t>any</w:t>
      </w:r>
      <w:r>
        <w:rPr>
          <w:color w:val="231F20"/>
          <w:spacing w:val="-8"/>
        </w:rPr>
        <w:t xml:space="preserve"> </w:t>
      </w:r>
      <w:r>
        <w:rPr>
          <w:color w:val="231F20"/>
        </w:rPr>
        <w:t>item</w:t>
      </w:r>
      <w:r>
        <w:rPr>
          <w:color w:val="231F20"/>
          <w:spacing w:val="-8"/>
        </w:rPr>
        <w:t xml:space="preserve"> </w:t>
      </w:r>
      <w:r>
        <w:rPr>
          <w:color w:val="231F20"/>
        </w:rPr>
        <w:t>to</w:t>
      </w:r>
      <w:r>
        <w:rPr>
          <w:color w:val="231F20"/>
          <w:spacing w:val="-8"/>
        </w:rPr>
        <w:t xml:space="preserve"> </w:t>
      </w:r>
      <w:r>
        <w:rPr>
          <w:color w:val="231F20"/>
        </w:rPr>
        <w:t>an</w:t>
      </w:r>
      <w:r>
        <w:rPr>
          <w:color w:val="231F20"/>
          <w:spacing w:val="-8"/>
        </w:rPr>
        <w:t xml:space="preserve"> </w:t>
      </w:r>
      <w:r>
        <w:rPr>
          <w:color w:val="231F20"/>
        </w:rPr>
        <w:t>IRS</w:t>
      </w:r>
    </w:p>
    <w:p w:rsidR="003C6E52" w:rsidRDefault="0006039B">
      <w:pPr>
        <w:pStyle w:val="Textkrper"/>
        <w:spacing w:line="203" w:lineRule="exact"/>
      </w:pPr>
      <w:r>
        <w:rPr>
          <w:color w:val="231F20"/>
          <w:spacing w:val="-8"/>
        </w:rPr>
        <w:t>P.O.</w:t>
      </w:r>
      <w:r>
        <w:rPr>
          <w:color w:val="231F20"/>
          <w:spacing w:val="-4"/>
        </w:rPr>
        <w:t xml:space="preserve"> </w:t>
      </w:r>
      <w:r>
        <w:rPr>
          <w:color w:val="231F20"/>
          <w:spacing w:val="-8"/>
        </w:rPr>
        <w:t>box</w:t>
      </w:r>
      <w:r>
        <w:rPr>
          <w:color w:val="231F20"/>
          <w:spacing w:val="-3"/>
        </w:rPr>
        <w:t xml:space="preserve"> </w:t>
      </w:r>
      <w:r>
        <w:rPr>
          <w:color w:val="231F20"/>
          <w:spacing w:val="-8"/>
        </w:rPr>
        <w:t>address.</w:t>
      </w:r>
    </w:p>
    <w:p w:rsidR="003C6E52" w:rsidRDefault="0006039B">
      <w:pPr>
        <w:pStyle w:val="berschrift3"/>
        <w:ind w:left="119"/>
      </w:pPr>
      <w:bookmarkStart w:id="15" w:name="Extension_of_Time_To_File"/>
      <w:bookmarkEnd w:id="15"/>
      <w:r>
        <w:rPr>
          <w:color w:val="231F20"/>
        </w:rPr>
        <w:t>Extension</w:t>
      </w:r>
      <w:r>
        <w:rPr>
          <w:color w:val="231F20"/>
          <w:spacing w:val="-12"/>
        </w:rPr>
        <w:t xml:space="preserve"> </w:t>
      </w:r>
      <w:r>
        <w:rPr>
          <w:color w:val="231F20"/>
        </w:rPr>
        <w:t>of</w:t>
      </w:r>
      <w:r>
        <w:rPr>
          <w:color w:val="231F20"/>
          <w:spacing w:val="-13"/>
        </w:rPr>
        <w:t xml:space="preserve"> </w:t>
      </w:r>
      <w:r>
        <w:rPr>
          <w:color w:val="231F20"/>
        </w:rPr>
        <w:t>Time</w:t>
      </w:r>
      <w:r>
        <w:rPr>
          <w:color w:val="231F20"/>
          <w:spacing w:val="-13"/>
        </w:rPr>
        <w:t xml:space="preserve"> </w:t>
      </w:r>
      <w:r>
        <w:rPr>
          <w:color w:val="231F20"/>
        </w:rPr>
        <w:t>To</w:t>
      </w:r>
      <w:r>
        <w:rPr>
          <w:color w:val="231F20"/>
          <w:spacing w:val="-12"/>
        </w:rPr>
        <w:t xml:space="preserve"> </w:t>
      </w:r>
      <w:r>
        <w:rPr>
          <w:color w:val="231F20"/>
          <w:spacing w:val="-4"/>
        </w:rPr>
        <w:t>File</w:t>
      </w:r>
    </w:p>
    <w:p w:rsidR="003C6E52" w:rsidRDefault="0006039B">
      <w:pPr>
        <w:pStyle w:val="Textkrper"/>
        <w:spacing w:before="49" w:line="237" w:lineRule="auto"/>
        <w:ind w:right="170"/>
      </w:pPr>
      <w:r>
        <w:rPr>
          <w:color w:val="231F20"/>
        </w:rPr>
        <w:t>File</w:t>
      </w:r>
      <w:r>
        <w:rPr>
          <w:color w:val="231F20"/>
          <w:spacing w:val="-13"/>
        </w:rPr>
        <w:t xml:space="preserve"> </w:t>
      </w:r>
      <w:r>
        <w:rPr>
          <w:color w:val="231F20"/>
        </w:rPr>
        <w:t>Form</w:t>
      </w:r>
      <w:r>
        <w:rPr>
          <w:color w:val="231F20"/>
          <w:spacing w:val="-12"/>
        </w:rPr>
        <w:t xml:space="preserve"> </w:t>
      </w:r>
      <w:r>
        <w:rPr>
          <w:color w:val="231F20"/>
        </w:rPr>
        <w:t>7004,</w:t>
      </w:r>
      <w:r>
        <w:rPr>
          <w:color w:val="231F20"/>
          <w:spacing w:val="-13"/>
        </w:rPr>
        <w:t xml:space="preserve"> </w:t>
      </w:r>
      <w:r>
        <w:rPr>
          <w:color w:val="231F20"/>
        </w:rPr>
        <w:t>Application</w:t>
      </w:r>
      <w:r>
        <w:rPr>
          <w:color w:val="231F20"/>
          <w:spacing w:val="-12"/>
        </w:rPr>
        <w:t xml:space="preserve"> </w:t>
      </w:r>
      <w:r>
        <w:rPr>
          <w:color w:val="231F20"/>
        </w:rPr>
        <w:t>for</w:t>
      </w:r>
      <w:r>
        <w:rPr>
          <w:color w:val="231F20"/>
          <w:spacing w:val="-13"/>
        </w:rPr>
        <w:t xml:space="preserve"> </w:t>
      </w:r>
      <w:r>
        <w:rPr>
          <w:color w:val="231F20"/>
        </w:rPr>
        <w:t>Automatic</w:t>
      </w:r>
      <w:r>
        <w:rPr>
          <w:color w:val="231F20"/>
          <w:spacing w:val="-13"/>
        </w:rPr>
        <w:t xml:space="preserve"> </w:t>
      </w:r>
      <w:r>
        <w:rPr>
          <w:color w:val="231F20"/>
        </w:rPr>
        <w:t>Extension</w:t>
      </w:r>
      <w:r>
        <w:rPr>
          <w:color w:val="231F20"/>
          <w:spacing w:val="-12"/>
        </w:rPr>
        <w:t xml:space="preserve"> </w:t>
      </w:r>
      <w:r>
        <w:rPr>
          <w:color w:val="231F20"/>
        </w:rPr>
        <w:t>of</w:t>
      </w:r>
      <w:r>
        <w:rPr>
          <w:color w:val="231F20"/>
          <w:spacing w:val="-13"/>
        </w:rPr>
        <w:t xml:space="preserve"> </w:t>
      </w:r>
      <w:r>
        <w:rPr>
          <w:color w:val="231F20"/>
        </w:rPr>
        <w:t>Time</w:t>
      </w:r>
      <w:r>
        <w:rPr>
          <w:color w:val="231F20"/>
          <w:spacing w:val="-12"/>
        </w:rPr>
        <w:t xml:space="preserve"> </w:t>
      </w:r>
      <w:r>
        <w:rPr>
          <w:color w:val="231F20"/>
        </w:rPr>
        <w:t>To File Certain Business Income Tax, Information, and Other Returns, to request an extension of time to file. Generally, the corporation</w:t>
      </w:r>
      <w:r>
        <w:rPr>
          <w:color w:val="231F20"/>
          <w:spacing w:val="-3"/>
        </w:rPr>
        <w:t xml:space="preserve"> </w:t>
      </w:r>
      <w:r>
        <w:rPr>
          <w:color w:val="231F20"/>
        </w:rPr>
        <w:t>must</w:t>
      </w:r>
      <w:r>
        <w:rPr>
          <w:color w:val="231F20"/>
          <w:spacing w:val="-3"/>
        </w:rPr>
        <w:t xml:space="preserve"> </w:t>
      </w:r>
      <w:r>
        <w:rPr>
          <w:color w:val="231F20"/>
        </w:rPr>
        <w:t>file</w:t>
      </w:r>
      <w:r>
        <w:rPr>
          <w:color w:val="231F20"/>
          <w:spacing w:val="-3"/>
        </w:rPr>
        <w:t xml:space="preserve"> </w:t>
      </w:r>
      <w:r>
        <w:rPr>
          <w:color w:val="231F20"/>
        </w:rPr>
        <w:t>Form</w:t>
      </w:r>
      <w:r>
        <w:rPr>
          <w:color w:val="231F20"/>
          <w:spacing w:val="-3"/>
        </w:rPr>
        <w:t xml:space="preserve"> </w:t>
      </w:r>
      <w:r>
        <w:rPr>
          <w:color w:val="231F20"/>
        </w:rPr>
        <w:t>7004</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regular</w:t>
      </w:r>
      <w:r>
        <w:rPr>
          <w:color w:val="231F20"/>
          <w:spacing w:val="-3"/>
        </w:rPr>
        <w:t xml:space="preserve"> </w:t>
      </w:r>
      <w:r>
        <w:rPr>
          <w:color w:val="231F20"/>
        </w:rPr>
        <w:t>due</w:t>
      </w:r>
      <w:r>
        <w:rPr>
          <w:color w:val="231F20"/>
          <w:spacing w:val="-3"/>
        </w:rPr>
        <w:t xml:space="preserve"> </w:t>
      </w:r>
      <w:r>
        <w:rPr>
          <w:color w:val="231F20"/>
        </w:rPr>
        <w:t>date</w:t>
      </w:r>
      <w:r>
        <w:rPr>
          <w:color w:val="231F20"/>
          <w:spacing w:val="-3"/>
        </w:rPr>
        <w:t xml:space="preserve"> </w:t>
      </w:r>
      <w:r>
        <w:rPr>
          <w:color w:val="231F20"/>
        </w:rPr>
        <w:t>of</w:t>
      </w:r>
      <w:r>
        <w:rPr>
          <w:color w:val="231F20"/>
          <w:spacing w:val="-3"/>
        </w:rPr>
        <w:t xml:space="preserve"> </w:t>
      </w:r>
      <w:r>
        <w:rPr>
          <w:color w:val="231F20"/>
        </w:rPr>
        <w:t>the return. See the Instructions for Form 7004.</w:t>
      </w:r>
    </w:p>
    <w:p w:rsidR="003C6E52" w:rsidRDefault="0006039B">
      <w:pPr>
        <w:pStyle w:val="berschrift2"/>
        <w:spacing w:before="72"/>
      </w:pPr>
      <w:bookmarkStart w:id="16" w:name="Who_Must_Sign"/>
      <w:bookmarkEnd w:id="16"/>
      <w:r>
        <w:rPr>
          <w:color w:val="231F20"/>
        </w:rPr>
        <w:t>Who</w:t>
      </w:r>
      <w:r>
        <w:rPr>
          <w:color w:val="231F20"/>
          <w:spacing w:val="-3"/>
        </w:rPr>
        <w:t xml:space="preserve"> </w:t>
      </w:r>
      <w:r>
        <w:rPr>
          <w:color w:val="231F20"/>
        </w:rPr>
        <w:t>Must</w:t>
      </w:r>
      <w:r>
        <w:rPr>
          <w:color w:val="231F20"/>
          <w:spacing w:val="-3"/>
        </w:rPr>
        <w:t xml:space="preserve"> </w:t>
      </w:r>
      <w:r>
        <w:rPr>
          <w:color w:val="231F20"/>
          <w:spacing w:val="-4"/>
        </w:rPr>
        <w:t>Sign</w:t>
      </w:r>
    </w:p>
    <w:p w:rsidR="003C6E52" w:rsidRDefault="0006039B">
      <w:pPr>
        <w:pStyle w:val="Textkrper"/>
        <w:spacing w:before="40" w:line="196" w:lineRule="exact"/>
      </w:pPr>
      <w:r>
        <w:rPr>
          <w:color w:val="231F20"/>
        </w:rPr>
        <w:t>The</w:t>
      </w:r>
      <w:r>
        <w:rPr>
          <w:color w:val="231F20"/>
          <w:spacing w:val="-14"/>
        </w:rPr>
        <w:t xml:space="preserve"> </w:t>
      </w:r>
      <w:r>
        <w:rPr>
          <w:color w:val="231F20"/>
        </w:rPr>
        <w:t>return</w:t>
      </w:r>
      <w:r>
        <w:rPr>
          <w:color w:val="231F20"/>
          <w:spacing w:val="-11"/>
        </w:rPr>
        <w:t xml:space="preserve"> </w:t>
      </w:r>
      <w:r>
        <w:rPr>
          <w:color w:val="231F20"/>
        </w:rPr>
        <w:t>must</w:t>
      </w:r>
      <w:r>
        <w:rPr>
          <w:color w:val="231F20"/>
          <w:spacing w:val="-11"/>
        </w:rPr>
        <w:t xml:space="preserve"> </w:t>
      </w:r>
      <w:r>
        <w:rPr>
          <w:color w:val="231F20"/>
        </w:rPr>
        <w:t>be</w:t>
      </w:r>
      <w:r>
        <w:rPr>
          <w:color w:val="231F20"/>
          <w:spacing w:val="-12"/>
        </w:rPr>
        <w:t xml:space="preserve"> </w:t>
      </w:r>
      <w:r>
        <w:rPr>
          <w:color w:val="231F20"/>
        </w:rPr>
        <w:t>signed</w:t>
      </w:r>
      <w:r>
        <w:rPr>
          <w:color w:val="231F20"/>
          <w:spacing w:val="-11"/>
        </w:rPr>
        <w:t xml:space="preserve"> </w:t>
      </w:r>
      <w:r>
        <w:rPr>
          <w:color w:val="231F20"/>
        </w:rPr>
        <w:t>and</w:t>
      </w:r>
      <w:r>
        <w:rPr>
          <w:color w:val="231F20"/>
          <w:spacing w:val="-11"/>
        </w:rPr>
        <w:t xml:space="preserve"> </w:t>
      </w:r>
      <w:r>
        <w:rPr>
          <w:color w:val="231F20"/>
        </w:rPr>
        <w:t>dated</w:t>
      </w:r>
      <w:r>
        <w:rPr>
          <w:color w:val="231F20"/>
          <w:spacing w:val="-11"/>
        </w:rPr>
        <w:t xml:space="preserve"> </w:t>
      </w:r>
      <w:r>
        <w:rPr>
          <w:color w:val="231F20"/>
          <w:spacing w:val="-5"/>
        </w:rPr>
        <w:t>by:</w:t>
      </w:r>
    </w:p>
    <w:p w:rsidR="003C6E52" w:rsidRDefault="0006039B">
      <w:pPr>
        <w:pStyle w:val="Listenabsatz"/>
        <w:numPr>
          <w:ilvl w:val="0"/>
          <w:numId w:val="16"/>
        </w:numPr>
        <w:tabs>
          <w:tab w:val="left" w:pos="330"/>
        </w:tabs>
        <w:spacing w:before="4" w:line="220" w:lineRule="auto"/>
        <w:ind w:left="119" w:right="241" w:firstLine="20"/>
        <w:rPr>
          <w:sz w:val="18"/>
        </w:rPr>
      </w:pPr>
      <w:r>
        <w:rPr>
          <w:color w:val="231F20"/>
          <w:spacing w:val="-2"/>
          <w:position w:val="1"/>
          <w:sz w:val="18"/>
        </w:rPr>
        <w:t xml:space="preserve">The president, vice president, treasurer, assistant treasurer, </w:t>
      </w:r>
      <w:r>
        <w:rPr>
          <w:color w:val="231F20"/>
          <w:sz w:val="18"/>
        </w:rPr>
        <w:t>chief accounting officer; or</w:t>
      </w:r>
    </w:p>
    <w:p w:rsidR="003C6E52" w:rsidRDefault="0006039B">
      <w:pPr>
        <w:pStyle w:val="Listenabsatz"/>
        <w:numPr>
          <w:ilvl w:val="0"/>
          <w:numId w:val="16"/>
        </w:numPr>
        <w:tabs>
          <w:tab w:val="left" w:pos="330"/>
        </w:tabs>
        <w:spacing w:line="220" w:lineRule="auto"/>
        <w:ind w:right="158" w:firstLine="20"/>
        <w:rPr>
          <w:sz w:val="18"/>
        </w:rPr>
      </w:pPr>
      <w:r>
        <w:rPr>
          <w:color w:val="231F20"/>
          <w:position w:val="1"/>
          <w:sz w:val="18"/>
        </w:rPr>
        <w:t>Any</w:t>
      </w:r>
      <w:r>
        <w:rPr>
          <w:color w:val="231F20"/>
          <w:spacing w:val="-13"/>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corporate</w:t>
      </w:r>
      <w:r>
        <w:rPr>
          <w:color w:val="231F20"/>
          <w:spacing w:val="-13"/>
          <w:position w:val="1"/>
          <w:sz w:val="18"/>
        </w:rPr>
        <w:t xml:space="preserve"> </w:t>
      </w:r>
      <w:r>
        <w:rPr>
          <w:color w:val="231F20"/>
          <w:position w:val="1"/>
          <w:sz w:val="18"/>
        </w:rPr>
        <w:t>officer</w:t>
      </w:r>
      <w:r>
        <w:rPr>
          <w:color w:val="231F20"/>
          <w:spacing w:val="-12"/>
          <w:position w:val="1"/>
          <w:sz w:val="18"/>
        </w:rPr>
        <w:t xml:space="preserve"> </w:t>
      </w:r>
      <w:r>
        <w:rPr>
          <w:color w:val="231F20"/>
          <w:position w:val="1"/>
          <w:sz w:val="18"/>
        </w:rPr>
        <w:t>(such</w:t>
      </w:r>
      <w:r>
        <w:rPr>
          <w:color w:val="231F20"/>
          <w:spacing w:val="-13"/>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officer)</w:t>
      </w:r>
      <w:r>
        <w:rPr>
          <w:color w:val="231F20"/>
          <w:spacing w:val="-12"/>
          <w:position w:val="1"/>
          <w:sz w:val="18"/>
        </w:rPr>
        <w:t xml:space="preserve"> </w:t>
      </w:r>
      <w:r>
        <w:rPr>
          <w:color w:val="231F20"/>
          <w:position w:val="1"/>
          <w:sz w:val="18"/>
        </w:rPr>
        <w:t>authorized</w:t>
      </w:r>
      <w:r>
        <w:rPr>
          <w:color w:val="231F20"/>
          <w:spacing w:val="-13"/>
          <w:position w:val="1"/>
          <w:sz w:val="18"/>
        </w:rPr>
        <w:t xml:space="preserve"> </w:t>
      </w:r>
      <w:r>
        <w:rPr>
          <w:color w:val="231F20"/>
          <w:position w:val="1"/>
          <w:sz w:val="18"/>
        </w:rPr>
        <w:t xml:space="preserve">to </w:t>
      </w:r>
      <w:r>
        <w:rPr>
          <w:color w:val="231F20"/>
          <w:spacing w:val="-2"/>
          <w:sz w:val="18"/>
        </w:rPr>
        <w:t>sign.</w:t>
      </w:r>
    </w:p>
    <w:p w:rsidR="003C6E52" w:rsidRDefault="0006039B">
      <w:pPr>
        <w:pStyle w:val="Textkrper"/>
        <w:spacing w:before="144" w:line="237" w:lineRule="auto"/>
        <w:ind w:right="27" w:firstLine="239"/>
      </w:pPr>
      <w:r>
        <w:rPr>
          <w:color w:val="231F20"/>
        </w:rPr>
        <w:t>If a return is filed on behalf of a corporation by a receiver, trustee,</w:t>
      </w:r>
      <w:r>
        <w:rPr>
          <w:color w:val="231F20"/>
          <w:spacing w:val="-13"/>
        </w:rPr>
        <w:t xml:space="preserve"> </w:t>
      </w:r>
      <w:r>
        <w:rPr>
          <w:color w:val="231F20"/>
        </w:rPr>
        <w:t>or</w:t>
      </w:r>
      <w:r>
        <w:rPr>
          <w:color w:val="231F20"/>
          <w:spacing w:val="-12"/>
        </w:rPr>
        <w:t xml:space="preserve"> </w:t>
      </w:r>
      <w:r>
        <w:rPr>
          <w:color w:val="231F20"/>
        </w:rPr>
        <w:t>assignee,</w:t>
      </w:r>
      <w:r>
        <w:rPr>
          <w:color w:val="231F20"/>
          <w:spacing w:val="-13"/>
        </w:rPr>
        <w:t xml:space="preserve"> </w:t>
      </w:r>
      <w:r>
        <w:rPr>
          <w:color w:val="231F20"/>
        </w:rPr>
        <w:t>the</w:t>
      </w:r>
      <w:r>
        <w:rPr>
          <w:color w:val="231F20"/>
          <w:spacing w:val="-12"/>
        </w:rPr>
        <w:t xml:space="preserve"> </w:t>
      </w:r>
      <w:r>
        <w:rPr>
          <w:color w:val="231F20"/>
        </w:rPr>
        <w:t>fiduciary</w:t>
      </w:r>
      <w:r>
        <w:rPr>
          <w:color w:val="231F20"/>
          <w:spacing w:val="-13"/>
        </w:rPr>
        <w:t xml:space="preserve"> </w:t>
      </w:r>
      <w:r>
        <w:rPr>
          <w:color w:val="231F20"/>
        </w:rPr>
        <w:t>must</w:t>
      </w:r>
      <w:r>
        <w:rPr>
          <w:color w:val="231F20"/>
          <w:spacing w:val="-12"/>
        </w:rPr>
        <w:t xml:space="preserve"> </w:t>
      </w:r>
      <w:r>
        <w:rPr>
          <w:color w:val="231F20"/>
        </w:rPr>
        <w:t>sign</w:t>
      </w:r>
      <w:r>
        <w:rPr>
          <w:color w:val="231F20"/>
          <w:spacing w:val="-13"/>
        </w:rPr>
        <w:t xml:space="preserve"> </w:t>
      </w:r>
      <w:r>
        <w:rPr>
          <w:color w:val="231F20"/>
        </w:rPr>
        <w:t>the</w:t>
      </w:r>
      <w:r>
        <w:rPr>
          <w:color w:val="231F20"/>
          <w:spacing w:val="-12"/>
        </w:rPr>
        <w:t xml:space="preserve"> </w:t>
      </w:r>
      <w:r>
        <w:rPr>
          <w:color w:val="231F20"/>
        </w:rPr>
        <w:t>return,</w:t>
      </w:r>
      <w:r>
        <w:rPr>
          <w:color w:val="231F20"/>
          <w:spacing w:val="-13"/>
        </w:rPr>
        <w:t xml:space="preserve"> </w:t>
      </w:r>
      <w:r>
        <w:rPr>
          <w:color w:val="231F20"/>
        </w:rPr>
        <w:t>instead</w:t>
      </w:r>
      <w:r>
        <w:rPr>
          <w:color w:val="231F20"/>
          <w:spacing w:val="-12"/>
        </w:rPr>
        <w:t xml:space="preserve"> </w:t>
      </w:r>
      <w:r>
        <w:rPr>
          <w:color w:val="231F20"/>
        </w:rPr>
        <w:t>of the</w:t>
      </w:r>
      <w:r>
        <w:rPr>
          <w:color w:val="231F20"/>
          <w:spacing w:val="-1"/>
        </w:rPr>
        <w:t xml:space="preserve"> </w:t>
      </w:r>
      <w:r>
        <w:rPr>
          <w:color w:val="231F20"/>
        </w:rPr>
        <w:t>corporate</w:t>
      </w:r>
      <w:r>
        <w:rPr>
          <w:color w:val="231F20"/>
          <w:spacing w:val="-1"/>
        </w:rPr>
        <w:t xml:space="preserve"> </w:t>
      </w:r>
      <w:r>
        <w:rPr>
          <w:color w:val="231F20"/>
        </w:rPr>
        <w:t>officer.</w:t>
      </w:r>
      <w:r>
        <w:rPr>
          <w:color w:val="231F20"/>
          <w:spacing w:val="-1"/>
        </w:rPr>
        <w:t xml:space="preserve"> </w:t>
      </w:r>
      <w:r>
        <w:rPr>
          <w:color w:val="231F20"/>
        </w:rPr>
        <w:t>Returns</w:t>
      </w:r>
      <w:r>
        <w:rPr>
          <w:color w:val="231F20"/>
          <w:spacing w:val="-1"/>
        </w:rPr>
        <w:t xml:space="preserve"> </w:t>
      </w:r>
      <w:r>
        <w:rPr>
          <w:color w:val="231F20"/>
        </w:rPr>
        <w:t>and</w:t>
      </w:r>
      <w:r>
        <w:rPr>
          <w:color w:val="231F20"/>
          <w:spacing w:val="-1"/>
        </w:rPr>
        <w:t xml:space="preserve"> </w:t>
      </w:r>
      <w:r>
        <w:rPr>
          <w:color w:val="231F20"/>
        </w:rPr>
        <w:t>forms</w:t>
      </w:r>
      <w:r>
        <w:rPr>
          <w:color w:val="231F20"/>
          <w:spacing w:val="-1"/>
        </w:rPr>
        <w:t xml:space="preserve"> </w:t>
      </w:r>
      <w:r>
        <w:rPr>
          <w:color w:val="231F20"/>
        </w:rPr>
        <w:t>signed</w:t>
      </w:r>
      <w:r>
        <w:rPr>
          <w:color w:val="231F20"/>
          <w:spacing w:val="-1"/>
        </w:rPr>
        <w:t xml:space="preserve"> </w:t>
      </w:r>
      <w:r>
        <w:rPr>
          <w:color w:val="231F20"/>
        </w:rPr>
        <w:t>by</w:t>
      </w:r>
      <w:r>
        <w:rPr>
          <w:color w:val="231F20"/>
          <w:spacing w:val="-1"/>
        </w:rPr>
        <w:t xml:space="preserve"> </w:t>
      </w:r>
      <w:r>
        <w:rPr>
          <w:color w:val="231F20"/>
        </w:rPr>
        <w:t>a</w:t>
      </w:r>
      <w:r>
        <w:rPr>
          <w:color w:val="231F20"/>
          <w:spacing w:val="-1"/>
        </w:rPr>
        <w:t xml:space="preserve"> </w:t>
      </w:r>
      <w:r>
        <w:rPr>
          <w:color w:val="231F20"/>
        </w:rPr>
        <w:t>receiver</w:t>
      </w:r>
      <w:r>
        <w:rPr>
          <w:color w:val="231F20"/>
          <w:spacing w:val="-1"/>
        </w:rPr>
        <w:t xml:space="preserve"> </w:t>
      </w:r>
      <w:r>
        <w:rPr>
          <w:color w:val="231F20"/>
        </w:rPr>
        <w:t>or trustee in bankruptcy on behalf of a corporation must be accompanied by a copy of the order or instructions of the court authorizing signing of the return or form.</w:t>
      </w:r>
    </w:p>
    <w:p w:rsidR="003C6E52" w:rsidRDefault="0006039B">
      <w:pPr>
        <w:pStyle w:val="Textkrper"/>
        <w:spacing w:before="94" w:line="237" w:lineRule="auto"/>
        <w:ind w:right="27"/>
      </w:pPr>
      <w:r>
        <w:rPr>
          <w:b/>
          <w:color w:val="231F20"/>
        </w:rPr>
        <w:t>Paid Preparer Use Only section.</w:t>
      </w:r>
      <w:r>
        <w:rPr>
          <w:b/>
          <w:color w:val="231F20"/>
          <w:spacing w:val="40"/>
        </w:rPr>
        <w:t xml:space="preserve"> </w:t>
      </w:r>
      <w:r>
        <w:rPr>
          <w:color w:val="231F20"/>
        </w:rPr>
        <w:t>If an employee of the corporation completes Form 1120, the paid preparer section should</w:t>
      </w:r>
      <w:r>
        <w:rPr>
          <w:color w:val="231F20"/>
          <w:spacing w:val="-13"/>
        </w:rPr>
        <w:t xml:space="preserve"> </w:t>
      </w:r>
      <w:r>
        <w:rPr>
          <w:color w:val="231F20"/>
        </w:rPr>
        <w:t>remain</w:t>
      </w:r>
      <w:r>
        <w:rPr>
          <w:color w:val="231F20"/>
          <w:spacing w:val="-12"/>
        </w:rPr>
        <w:t xml:space="preserve"> </w:t>
      </w:r>
      <w:r>
        <w:rPr>
          <w:color w:val="231F20"/>
        </w:rPr>
        <w:t>blank.</w:t>
      </w:r>
      <w:r>
        <w:rPr>
          <w:color w:val="231F20"/>
          <w:spacing w:val="-13"/>
        </w:rPr>
        <w:t xml:space="preserve"> </w:t>
      </w:r>
      <w:r>
        <w:rPr>
          <w:color w:val="231F20"/>
        </w:rPr>
        <w:t>Anyone</w:t>
      </w:r>
      <w:r>
        <w:rPr>
          <w:color w:val="231F20"/>
          <w:spacing w:val="-12"/>
        </w:rPr>
        <w:t xml:space="preserve"> </w:t>
      </w:r>
      <w:r>
        <w:rPr>
          <w:color w:val="231F20"/>
        </w:rPr>
        <w:t>who</w:t>
      </w:r>
      <w:r>
        <w:rPr>
          <w:color w:val="231F20"/>
          <w:spacing w:val="-13"/>
        </w:rPr>
        <w:t xml:space="preserve"> </w:t>
      </w:r>
      <w:r>
        <w:rPr>
          <w:color w:val="231F20"/>
        </w:rPr>
        <w:t>prepares</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but</w:t>
      </w:r>
      <w:r>
        <w:rPr>
          <w:color w:val="231F20"/>
          <w:spacing w:val="-12"/>
        </w:rPr>
        <w:t xml:space="preserve"> </w:t>
      </w:r>
      <w:r>
        <w:rPr>
          <w:color w:val="231F20"/>
        </w:rPr>
        <w:t>does not charge the corporation should not complete that section.</w:t>
      </w:r>
    </w:p>
    <w:p w:rsidR="003C6E52" w:rsidRDefault="0006039B">
      <w:pPr>
        <w:pStyle w:val="Textkrper"/>
        <w:spacing w:line="237" w:lineRule="auto"/>
        <w:ind w:right="313"/>
      </w:pPr>
      <w:r>
        <w:rPr>
          <w:color w:val="231F20"/>
        </w:rPr>
        <w:t>Generally,</w:t>
      </w:r>
      <w:r>
        <w:rPr>
          <w:color w:val="231F20"/>
          <w:spacing w:val="-13"/>
        </w:rPr>
        <w:t xml:space="preserve"> </w:t>
      </w:r>
      <w:r>
        <w:rPr>
          <w:color w:val="231F20"/>
        </w:rPr>
        <w:t>anyone</w:t>
      </w:r>
      <w:r>
        <w:rPr>
          <w:color w:val="231F20"/>
          <w:spacing w:val="-12"/>
        </w:rPr>
        <w:t xml:space="preserve"> </w:t>
      </w:r>
      <w:r>
        <w:rPr>
          <w:color w:val="231F20"/>
        </w:rPr>
        <w:t>who</w:t>
      </w:r>
      <w:r>
        <w:rPr>
          <w:color w:val="231F20"/>
          <w:spacing w:val="-13"/>
        </w:rPr>
        <w:t xml:space="preserve"> </w:t>
      </w:r>
      <w:r>
        <w:rPr>
          <w:color w:val="231F20"/>
        </w:rPr>
        <w:t>is</w:t>
      </w:r>
      <w:r>
        <w:rPr>
          <w:color w:val="231F20"/>
          <w:spacing w:val="-12"/>
        </w:rPr>
        <w:t xml:space="preserve"> </w:t>
      </w:r>
      <w:r>
        <w:rPr>
          <w:color w:val="231F20"/>
        </w:rPr>
        <w:t>paid</w:t>
      </w:r>
      <w:r>
        <w:rPr>
          <w:color w:val="231F20"/>
          <w:spacing w:val="-13"/>
        </w:rPr>
        <w:t xml:space="preserve"> </w:t>
      </w:r>
      <w:r>
        <w:rPr>
          <w:color w:val="231F20"/>
        </w:rPr>
        <w:t>to</w:t>
      </w:r>
      <w:r>
        <w:rPr>
          <w:color w:val="231F20"/>
          <w:spacing w:val="-13"/>
        </w:rPr>
        <w:t xml:space="preserve"> </w:t>
      </w:r>
      <w:r>
        <w:rPr>
          <w:color w:val="231F20"/>
        </w:rPr>
        <w:t>prepare</w:t>
      </w:r>
      <w:r>
        <w:rPr>
          <w:color w:val="231F20"/>
          <w:spacing w:val="-12"/>
        </w:rPr>
        <w:t xml:space="preserve"> </w:t>
      </w:r>
      <w:r>
        <w:rPr>
          <w:color w:val="231F20"/>
        </w:rPr>
        <w:t>the</w:t>
      </w:r>
      <w:r>
        <w:rPr>
          <w:color w:val="231F20"/>
          <w:spacing w:val="-13"/>
        </w:rPr>
        <w:t xml:space="preserve"> </w:t>
      </w:r>
      <w:r>
        <w:rPr>
          <w:color w:val="231F20"/>
        </w:rPr>
        <w:t>return</w:t>
      </w:r>
      <w:r>
        <w:rPr>
          <w:color w:val="231F20"/>
          <w:spacing w:val="-12"/>
        </w:rPr>
        <w:t xml:space="preserve"> </w:t>
      </w:r>
      <w:r>
        <w:rPr>
          <w:color w:val="231F20"/>
        </w:rPr>
        <w:t>must</w:t>
      </w:r>
      <w:r>
        <w:rPr>
          <w:color w:val="231F20"/>
          <w:spacing w:val="-13"/>
        </w:rPr>
        <w:t xml:space="preserve"> </w:t>
      </w:r>
      <w:r>
        <w:rPr>
          <w:color w:val="231F20"/>
        </w:rPr>
        <w:t>sign and complete the section.</w:t>
      </w:r>
    </w:p>
    <w:p w:rsidR="003C6E52" w:rsidRDefault="0006039B">
      <w:pPr>
        <w:pStyle w:val="Textkrper"/>
        <w:spacing w:before="55" w:line="237" w:lineRule="auto"/>
        <w:ind w:right="27" w:firstLine="239"/>
      </w:pPr>
      <w:r>
        <w:rPr>
          <w:color w:val="231F20"/>
        </w:rPr>
        <w:t>The</w:t>
      </w:r>
      <w:r>
        <w:rPr>
          <w:color w:val="231F20"/>
          <w:spacing w:val="-13"/>
        </w:rPr>
        <w:t xml:space="preserve"> </w:t>
      </w:r>
      <w:r>
        <w:rPr>
          <w:color w:val="231F20"/>
        </w:rPr>
        <w:t>paid</w:t>
      </w:r>
      <w:r>
        <w:rPr>
          <w:color w:val="231F20"/>
          <w:spacing w:val="-12"/>
        </w:rPr>
        <w:t xml:space="preserve"> </w:t>
      </w:r>
      <w:r>
        <w:rPr>
          <w:color w:val="231F20"/>
        </w:rPr>
        <w:t>preparer</w:t>
      </w:r>
      <w:r>
        <w:rPr>
          <w:color w:val="231F20"/>
          <w:spacing w:val="-13"/>
        </w:rPr>
        <w:t xml:space="preserve"> </w:t>
      </w:r>
      <w:r>
        <w:rPr>
          <w:color w:val="231F20"/>
        </w:rPr>
        <w:t>must</w:t>
      </w:r>
      <w:r>
        <w:rPr>
          <w:color w:val="231F20"/>
          <w:spacing w:val="-12"/>
        </w:rPr>
        <w:t xml:space="preserve"> </w:t>
      </w:r>
      <w:r>
        <w:rPr>
          <w:color w:val="231F20"/>
        </w:rPr>
        <w:t>complete</w:t>
      </w:r>
      <w:r>
        <w:rPr>
          <w:color w:val="231F20"/>
          <w:spacing w:val="-13"/>
        </w:rPr>
        <w:t xml:space="preserve"> </w:t>
      </w:r>
      <w:r>
        <w:rPr>
          <w:color w:val="231F20"/>
        </w:rPr>
        <w:t>the</w:t>
      </w:r>
      <w:r>
        <w:rPr>
          <w:color w:val="231F20"/>
          <w:spacing w:val="-13"/>
        </w:rPr>
        <w:t xml:space="preserve"> </w:t>
      </w:r>
      <w:r>
        <w:rPr>
          <w:color w:val="231F20"/>
        </w:rPr>
        <w:t>required</w:t>
      </w:r>
      <w:r>
        <w:rPr>
          <w:color w:val="231F20"/>
          <w:spacing w:val="-12"/>
        </w:rPr>
        <w:t xml:space="preserve"> </w:t>
      </w:r>
      <w:r>
        <w:rPr>
          <w:color w:val="231F20"/>
        </w:rPr>
        <w:t>preparer information</w:t>
      </w:r>
      <w:r>
        <w:rPr>
          <w:color w:val="231F20"/>
          <w:spacing w:val="-5"/>
        </w:rPr>
        <w:t xml:space="preserve"> </w:t>
      </w:r>
      <w:r>
        <w:rPr>
          <w:color w:val="231F20"/>
        </w:rPr>
        <w:t>and:</w:t>
      </w:r>
    </w:p>
    <w:p w:rsidR="003C6E52" w:rsidRDefault="0006039B">
      <w:pPr>
        <w:pStyle w:val="Listenabsatz"/>
        <w:numPr>
          <w:ilvl w:val="0"/>
          <w:numId w:val="16"/>
        </w:numPr>
        <w:tabs>
          <w:tab w:val="left" w:pos="330"/>
        </w:tabs>
        <w:spacing w:line="220" w:lineRule="auto"/>
        <w:ind w:right="643" w:firstLine="19"/>
        <w:rPr>
          <w:sz w:val="18"/>
        </w:rPr>
      </w:pPr>
      <w:r>
        <w:rPr>
          <w:color w:val="231F20"/>
          <w:position w:val="1"/>
          <w:sz w:val="18"/>
        </w:rPr>
        <w:t>Sign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return</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space</w:t>
      </w:r>
      <w:r>
        <w:rPr>
          <w:color w:val="231F20"/>
          <w:spacing w:val="-13"/>
          <w:position w:val="1"/>
          <w:sz w:val="18"/>
        </w:rPr>
        <w:t xml:space="preserve"> </w:t>
      </w:r>
      <w:r>
        <w:rPr>
          <w:color w:val="231F20"/>
          <w:position w:val="1"/>
          <w:sz w:val="18"/>
        </w:rPr>
        <w:t>provided</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 xml:space="preserve">preparer’s </w:t>
      </w:r>
      <w:r>
        <w:rPr>
          <w:color w:val="231F20"/>
          <w:spacing w:val="-2"/>
          <w:sz w:val="18"/>
        </w:rPr>
        <w:t>signature,</w:t>
      </w:r>
    </w:p>
    <w:p w:rsidR="003C6E52" w:rsidRDefault="0006039B">
      <w:pPr>
        <w:pStyle w:val="Listenabsatz"/>
        <w:numPr>
          <w:ilvl w:val="0"/>
          <w:numId w:val="16"/>
        </w:numPr>
        <w:tabs>
          <w:tab w:val="left" w:pos="330"/>
        </w:tabs>
        <w:spacing w:line="202" w:lineRule="exact"/>
        <w:ind w:left="329"/>
        <w:rPr>
          <w:sz w:val="18"/>
        </w:rPr>
      </w:pPr>
      <w:r>
        <w:rPr>
          <w:color w:val="231F20"/>
          <w:w w:val="95"/>
          <w:position w:val="1"/>
          <w:sz w:val="18"/>
        </w:rPr>
        <w:t>Include</w:t>
      </w:r>
      <w:r>
        <w:rPr>
          <w:color w:val="231F20"/>
          <w:spacing w:val="10"/>
          <w:position w:val="1"/>
          <w:sz w:val="18"/>
        </w:rPr>
        <w:t xml:space="preserve"> </w:t>
      </w:r>
      <w:r>
        <w:rPr>
          <w:color w:val="231F20"/>
          <w:w w:val="95"/>
          <w:position w:val="1"/>
          <w:sz w:val="18"/>
        </w:rPr>
        <w:t>their</w:t>
      </w:r>
      <w:r>
        <w:rPr>
          <w:color w:val="231F20"/>
          <w:spacing w:val="11"/>
          <w:position w:val="1"/>
          <w:sz w:val="18"/>
        </w:rPr>
        <w:t xml:space="preserve"> </w:t>
      </w:r>
      <w:r>
        <w:rPr>
          <w:color w:val="231F20"/>
          <w:w w:val="95"/>
          <w:position w:val="1"/>
          <w:sz w:val="18"/>
        </w:rPr>
        <w:t>Preparer</w:t>
      </w:r>
      <w:r>
        <w:rPr>
          <w:color w:val="231F20"/>
          <w:spacing w:val="10"/>
          <w:position w:val="1"/>
          <w:sz w:val="18"/>
        </w:rPr>
        <w:t xml:space="preserve"> </w:t>
      </w:r>
      <w:r>
        <w:rPr>
          <w:color w:val="231F20"/>
          <w:w w:val="95"/>
          <w:position w:val="1"/>
          <w:sz w:val="18"/>
        </w:rPr>
        <w:t>Tax</w:t>
      </w:r>
      <w:r>
        <w:rPr>
          <w:color w:val="231F20"/>
          <w:spacing w:val="10"/>
          <w:position w:val="1"/>
          <w:sz w:val="18"/>
        </w:rPr>
        <w:t xml:space="preserve"> </w:t>
      </w:r>
      <w:r>
        <w:rPr>
          <w:color w:val="231F20"/>
          <w:w w:val="95"/>
          <w:position w:val="1"/>
          <w:sz w:val="18"/>
        </w:rPr>
        <w:t>Identification</w:t>
      </w:r>
      <w:r>
        <w:rPr>
          <w:color w:val="231F20"/>
          <w:spacing w:val="11"/>
          <w:position w:val="1"/>
          <w:sz w:val="18"/>
        </w:rPr>
        <w:t xml:space="preserve"> </w:t>
      </w:r>
      <w:r>
        <w:rPr>
          <w:color w:val="231F20"/>
          <w:w w:val="95"/>
          <w:position w:val="1"/>
          <w:sz w:val="18"/>
        </w:rPr>
        <w:t>Number</w:t>
      </w:r>
      <w:r>
        <w:rPr>
          <w:color w:val="231F20"/>
          <w:spacing w:val="10"/>
          <w:position w:val="1"/>
          <w:sz w:val="18"/>
        </w:rPr>
        <w:t xml:space="preserve"> </w:t>
      </w:r>
      <w:r>
        <w:rPr>
          <w:color w:val="231F20"/>
          <w:w w:val="95"/>
          <w:position w:val="1"/>
          <w:sz w:val="18"/>
        </w:rPr>
        <w:t>(PTIN),</w:t>
      </w:r>
      <w:r>
        <w:rPr>
          <w:color w:val="231F20"/>
          <w:spacing w:val="11"/>
          <w:position w:val="1"/>
          <w:sz w:val="18"/>
        </w:rPr>
        <w:t xml:space="preserve"> </w:t>
      </w:r>
      <w:r>
        <w:rPr>
          <w:color w:val="231F20"/>
          <w:spacing w:val="-5"/>
          <w:w w:val="95"/>
          <w:position w:val="1"/>
          <w:sz w:val="18"/>
        </w:rPr>
        <w:t>and</w:t>
      </w:r>
    </w:p>
    <w:p w:rsidR="003C6E52" w:rsidRDefault="0006039B">
      <w:pPr>
        <w:pStyle w:val="Listenabsatz"/>
        <w:numPr>
          <w:ilvl w:val="0"/>
          <w:numId w:val="16"/>
        </w:numPr>
        <w:tabs>
          <w:tab w:val="left" w:pos="330"/>
        </w:tabs>
        <w:spacing w:line="223" w:lineRule="exact"/>
        <w:ind w:left="329"/>
        <w:rPr>
          <w:sz w:val="18"/>
        </w:rPr>
      </w:pPr>
      <w:r>
        <w:rPr>
          <w:color w:val="231F20"/>
          <w:position w:val="1"/>
          <w:sz w:val="18"/>
        </w:rPr>
        <w:t>Give</w:t>
      </w:r>
      <w:r>
        <w:rPr>
          <w:color w:val="231F20"/>
          <w:spacing w:val="-12"/>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copy</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return</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spacing w:val="-2"/>
          <w:position w:val="1"/>
          <w:sz w:val="18"/>
        </w:rPr>
        <w:t>taxpayer.</w:t>
      </w:r>
    </w:p>
    <w:p w:rsidR="003C6E52" w:rsidRDefault="0006039B">
      <w:pPr>
        <w:pStyle w:val="Textkrper"/>
        <w:spacing w:before="118" w:line="237" w:lineRule="auto"/>
        <w:ind w:left="119" w:right="169" w:firstLine="239"/>
      </w:pPr>
      <w:r>
        <w:br w:type="column"/>
      </w:r>
      <w:r>
        <w:rPr>
          <w:color w:val="231F20"/>
        </w:rPr>
        <w:t>A</w:t>
      </w:r>
      <w:r>
        <w:rPr>
          <w:color w:val="231F20"/>
          <w:spacing w:val="-13"/>
        </w:rPr>
        <w:t xml:space="preserve"> </w:t>
      </w:r>
      <w:r>
        <w:rPr>
          <w:color w:val="231F20"/>
        </w:rPr>
        <w:t>paid</w:t>
      </w:r>
      <w:r>
        <w:rPr>
          <w:color w:val="231F20"/>
          <w:spacing w:val="-12"/>
        </w:rPr>
        <w:t xml:space="preserve"> </w:t>
      </w:r>
      <w:r>
        <w:rPr>
          <w:color w:val="231F20"/>
        </w:rPr>
        <w:t>preparer</w:t>
      </w:r>
      <w:r>
        <w:rPr>
          <w:color w:val="231F20"/>
          <w:spacing w:val="-13"/>
        </w:rPr>
        <w:t xml:space="preserve"> </w:t>
      </w:r>
      <w:r>
        <w:rPr>
          <w:color w:val="231F20"/>
        </w:rPr>
        <w:t>may</w:t>
      </w:r>
      <w:r>
        <w:rPr>
          <w:color w:val="231F20"/>
          <w:spacing w:val="-12"/>
        </w:rPr>
        <w:t xml:space="preserve"> </w:t>
      </w:r>
      <w:r>
        <w:rPr>
          <w:color w:val="231F20"/>
        </w:rPr>
        <w:t>sign</w:t>
      </w:r>
      <w:r>
        <w:rPr>
          <w:color w:val="231F20"/>
          <w:spacing w:val="-13"/>
        </w:rPr>
        <w:t xml:space="preserve"> </w:t>
      </w:r>
      <w:r>
        <w:rPr>
          <w:color w:val="231F20"/>
        </w:rPr>
        <w:t>original</w:t>
      </w:r>
      <w:r>
        <w:rPr>
          <w:color w:val="231F20"/>
          <w:spacing w:val="-13"/>
        </w:rPr>
        <w:t xml:space="preserve"> </w:t>
      </w:r>
      <w:r>
        <w:rPr>
          <w:color w:val="231F20"/>
        </w:rPr>
        <w:t>or</w:t>
      </w:r>
      <w:r>
        <w:rPr>
          <w:color w:val="231F20"/>
          <w:spacing w:val="-12"/>
        </w:rPr>
        <w:t xml:space="preserve"> </w:t>
      </w:r>
      <w:r>
        <w:rPr>
          <w:color w:val="231F20"/>
        </w:rPr>
        <w:t>amended</w:t>
      </w:r>
      <w:r>
        <w:rPr>
          <w:color w:val="231F20"/>
          <w:spacing w:val="-13"/>
        </w:rPr>
        <w:t xml:space="preserve"> </w:t>
      </w:r>
      <w:r>
        <w:rPr>
          <w:color w:val="231F20"/>
        </w:rPr>
        <w:t>returns</w:t>
      </w:r>
      <w:r>
        <w:rPr>
          <w:color w:val="231F20"/>
          <w:spacing w:val="-12"/>
        </w:rPr>
        <w:t xml:space="preserve"> </w:t>
      </w:r>
      <w:r>
        <w:rPr>
          <w:color w:val="231F20"/>
        </w:rPr>
        <w:t xml:space="preserve">by rubber stamp, mechanical device, or computer software </w:t>
      </w:r>
      <w:r>
        <w:rPr>
          <w:color w:val="231F20"/>
          <w:spacing w:val="-2"/>
        </w:rPr>
        <w:t>program.</w:t>
      </w:r>
    </w:p>
    <w:p w:rsidR="003C6E52" w:rsidRDefault="0006039B">
      <w:pPr>
        <w:pStyle w:val="berschrift2"/>
        <w:spacing w:before="74"/>
        <w:ind w:left="120"/>
      </w:pPr>
      <w:r>
        <w:rPr>
          <w:color w:val="231F20"/>
        </w:rPr>
        <w:t>Paid</w:t>
      </w:r>
      <w:r>
        <w:rPr>
          <w:color w:val="231F20"/>
          <w:spacing w:val="-7"/>
        </w:rPr>
        <w:t xml:space="preserve"> </w:t>
      </w:r>
      <w:r>
        <w:rPr>
          <w:color w:val="231F20"/>
        </w:rPr>
        <w:t>Preparer</w:t>
      </w:r>
      <w:r>
        <w:rPr>
          <w:color w:val="231F20"/>
          <w:spacing w:val="-6"/>
        </w:rPr>
        <w:t xml:space="preserve"> </w:t>
      </w:r>
      <w:r>
        <w:rPr>
          <w:color w:val="231F20"/>
          <w:spacing w:val="-2"/>
        </w:rPr>
        <w:t>Authorization</w:t>
      </w:r>
    </w:p>
    <w:p w:rsidR="003C6E52" w:rsidRDefault="0006039B">
      <w:pPr>
        <w:pStyle w:val="Textkrper"/>
        <w:spacing w:before="41" w:line="237" w:lineRule="auto"/>
        <w:ind w:right="121"/>
      </w:pPr>
      <w:r>
        <w:rPr>
          <w:color w:val="231F20"/>
        </w:rPr>
        <w:t>If the corporation wants to allow the IRS to discuss its 2025 tax return</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paid</w:t>
      </w:r>
      <w:r>
        <w:rPr>
          <w:color w:val="231F20"/>
          <w:spacing w:val="-1"/>
        </w:rPr>
        <w:t xml:space="preserve"> </w:t>
      </w:r>
      <w:r>
        <w:rPr>
          <w:color w:val="231F20"/>
        </w:rPr>
        <w:t>preparer</w:t>
      </w:r>
      <w:r>
        <w:rPr>
          <w:color w:val="231F20"/>
          <w:spacing w:val="-1"/>
        </w:rPr>
        <w:t xml:space="preserve"> </w:t>
      </w:r>
      <w:r>
        <w:rPr>
          <w:color w:val="231F20"/>
        </w:rPr>
        <w:t>who</w:t>
      </w:r>
      <w:r>
        <w:rPr>
          <w:color w:val="231F20"/>
          <w:spacing w:val="-1"/>
        </w:rPr>
        <w:t xml:space="preserve"> </w:t>
      </w:r>
      <w:r>
        <w:rPr>
          <w:color w:val="231F20"/>
        </w:rPr>
        <w:t>signed</w:t>
      </w:r>
      <w:r>
        <w:rPr>
          <w:color w:val="231F20"/>
          <w:spacing w:val="-1"/>
        </w:rPr>
        <w:t xml:space="preserve"> </w:t>
      </w:r>
      <w:r>
        <w:rPr>
          <w:color w:val="231F20"/>
        </w:rPr>
        <w:t>it,</w:t>
      </w:r>
      <w:r>
        <w:rPr>
          <w:color w:val="231F20"/>
          <w:spacing w:val="-1"/>
        </w:rPr>
        <w:t xml:space="preserve"> </w:t>
      </w:r>
      <w:r>
        <w:rPr>
          <w:color w:val="231F20"/>
        </w:rPr>
        <w:t>check the</w:t>
      </w:r>
      <w:r>
        <w:rPr>
          <w:color w:val="231F20"/>
          <w:spacing w:val="-1"/>
        </w:rPr>
        <w:t xml:space="preserve"> </w:t>
      </w:r>
      <w:r>
        <w:rPr>
          <w:color w:val="231F20"/>
        </w:rPr>
        <w:t>“Yes”</w:t>
      </w:r>
      <w:r>
        <w:rPr>
          <w:color w:val="231F20"/>
          <w:spacing w:val="-1"/>
        </w:rPr>
        <w:t xml:space="preserve"> </w:t>
      </w:r>
      <w:r>
        <w:rPr>
          <w:color w:val="231F20"/>
        </w:rPr>
        <w:t>box in</w:t>
      </w:r>
      <w:r>
        <w:rPr>
          <w:color w:val="231F20"/>
          <w:spacing w:val="-13"/>
        </w:rPr>
        <w:t xml:space="preserve"> </w:t>
      </w:r>
      <w:r>
        <w:rPr>
          <w:color w:val="231F20"/>
        </w:rPr>
        <w:t>the</w:t>
      </w:r>
      <w:r>
        <w:rPr>
          <w:color w:val="231F20"/>
          <w:spacing w:val="-12"/>
        </w:rPr>
        <w:t xml:space="preserve"> </w:t>
      </w:r>
      <w:r>
        <w:rPr>
          <w:color w:val="231F20"/>
        </w:rPr>
        <w:t>signature</w:t>
      </w:r>
      <w:r>
        <w:rPr>
          <w:color w:val="231F20"/>
          <w:spacing w:val="-13"/>
        </w:rPr>
        <w:t xml:space="preserve"> </w:t>
      </w:r>
      <w:r>
        <w:rPr>
          <w:color w:val="231F20"/>
        </w:rPr>
        <w:t>area</w:t>
      </w:r>
      <w:r>
        <w:rPr>
          <w:color w:val="231F20"/>
          <w:spacing w:val="-12"/>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return.</w:t>
      </w:r>
      <w:r>
        <w:rPr>
          <w:color w:val="231F20"/>
          <w:spacing w:val="-12"/>
        </w:rPr>
        <w:t xml:space="preserve"> </w:t>
      </w:r>
      <w:r>
        <w:rPr>
          <w:color w:val="231F20"/>
        </w:rPr>
        <w:t>This</w:t>
      </w:r>
      <w:r>
        <w:rPr>
          <w:color w:val="231F20"/>
          <w:spacing w:val="-13"/>
        </w:rPr>
        <w:t xml:space="preserve"> </w:t>
      </w:r>
      <w:r>
        <w:rPr>
          <w:color w:val="231F20"/>
        </w:rPr>
        <w:t>authorization</w:t>
      </w:r>
      <w:r>
        <w:rPr>
          <w:color w:val="231F20"/>
          <w:spacing w:val="-12"/>
        </w:rPr>
        <w:t xml:space="preserve"> </w:t>
      </w:r>
      <w:r>
        <w:rPr>
          <w:color w:val="231F20"/>
        </w:rPr>
        <w:t>applies</w:t>
      </w:r>
      <w:r>
        <w:rPr>
          <w:color w:val="231F20"/>
          <w:spacing w:val="-13"/>
        </w:rPr>
        <w:t xml:space="preserve"> </w:t>
      </w:r>
      <w:r>
        <w:rPr>
          <w:color w:val="231F20"/>
        </w:rPr>
        <w:t>only to the individual whose signature appears in the “Paid Preparer Use Only” section of the return. It does not apply to the firm, if any, shown in that section.</w:t>
      </w:r>
    </w:p>
    <w:p w:rsidR="003C6E52" w:rsidRDefault="0006039B">
      <w:pPr>
        <w:pStyle w:val="Textkrper"/>
        <w:spacing w:before="175" w:line="237" w:lineRule="auto"/>
        <w:ind w:right="169"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“Yes”</w:t>
      </w:r>
      <w:r>
        <w:rPr>
          <w:color w:val="231F20"/>
          <w:spacing w:val="-13"/>
        </w:rPr>
        <w:t xml:space="preserve"> </w:t>
      </w:r>
      <w:r>
        <w:rPr>
          <w:color w:val="231F20"/>
        </w:rPr>
        <w:t>box</w:t>
      </w:r>
      <w:r>
        <w:rPr>
          <w:color w:val="231F20"/>
          <w:spacing w:val="-12"/>
        </w:rPr>
        <w:t xml:space="preserve"> </w:t>
      </w:r>
      <w:r>
        <w:rPr>
          <w:color w:val="231F20"/>
        </w:rPr>
        <w:t>is</w:t>
      </w:r>
      <w:r>
        <w:rPr>
          <w:color w:val="231F20"/>
          <w:spacing w:val="-13"/>
        </w:rPr>
        <w:t xml:space="preserve"> </w:t>
      </w:r>
      <w:r>
        <w:rPr>
          <w:color w:val="231F20"/>
        </w:rPr>
        <w:t>checked,</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is</w:t>
      </w:r>
      <w:r>
        <w:rPr>
          <w:color w:val="231F20"/>
          <w:spacing w:val="-12"/>
        </w:rPr>
        <w:t xml:space="preserve"> </w:t>
      </w:r>
      <w:r>
        <w:rPr>
          <w:color w:val="231F20"/>
        </w:rPr>
        <w:t>authorizing</w:t>
      </w:r>
      <w:r>
        <w:rPr>
          <w:color w:val="231F20"/>
          <w:spacing w:val="-13"/>
        </w:rPr>
        <w:t xml:space="preserve"> </w:t>
      </w:r>
      <w:r>
        <w:rPr>
          <w:color w:val="231F20"/>
        </w:rPr>
        <w:t>the IRS</w:t>
      </w:r>
      <w:r>
        <w:rPr>
          <w:color w:val="231F20"/>
          <w:spacing w:val="-5"/>
        </w:rPr>
        <w:t xml:space="preserve"> </w:t>
      </w:r>
      <w:r>
        <w:rPr>
          <w:color w:val="231F20"/>
        </w:rPr>
        <w:t>to</w:t>
      </w:r>
      <w:r>
        <w:rPr>
          <w:color w:val="231F20"/>
          <w:spacing w:val="-5"/>
        </w:rPr>
        <w:t xml:space="preserve"> </w:t>
      </w:r>
      <w:r>
        <w:rPr>
          <w:color w:val="231F20"/>
        </w:rPr>
        <w:t>call</w:t>
      </w:r>
      <w:r>
        <w:rPr>
          <w:color w:val="231F20"/>
          <w:spacing w:val="-4"/>
        </w:rPr>
        <w:t xml:space="preserve"> </w:t>
      </w:r>
      <w:r>
        <w:rPr>
          <w:color w:val="231F20"/>
        </w:rPr>
        <w:t>the</w:t>
      </w:r>
      <w:r>
        <w:rPr>
          <w:color w:val="231F20"/>
          <w:spacing w:val="-5"/>
        </w:rPr>
        <w:t xml:space="preserve"> </w:t>
      </w:r>
      <w:r>
        <w:rPr>
          <w:color w:val="231F20"/>
        </w:rPr>
        <w:t>paid</w:t>
      </w:r>
      <w:r>
        <w:rPr>
          <w:color w:val="231F20"/>
          <w:spacing w:val="-5"/>
        </w:rPr>
        <w:t xml:space="preserve"> </w:t>
      </w:r>
      <w:r>
        <w:rPr>
          <w:color w:val="231F20"/>
        </w:rPr>
        <w:t>preparer</w:t>
      </w:r>
      <w:r>
        <w:rPr>
          <w:color w:val="231F20"/>
          <w:spacing w:val="-5"/>
        </w:rPr>
        <w:t xml:space="preserve"> </w:t>
      </w:r>
      <w:r>
        <w:rPr>
          <w:color w:val="231F20"/>
        </w:rPr>
        <w:t>to</w:t>
      </w:r>
      <w:r>
        <w:rPr>
          <w:color w:val="231F20"/>
          <w:spacing w:val="-5"/>
        </w:rPr>
        <w:t xml:space="preserve"> </w:t>
      </w:r>
      <w:r>
        <w:rPr>
          <w:color w:val="231F20"/>
        </w:rPr>
        <w:t>answer</w:t>
      </w:r>
      <w:r>
        <w:rPr>
          <w:color w:val="231F20"/>
          <w:spacing w:val="-5"/>
        </w:rPr>
        <w:t xml:space="preserve"> </w:t>
      </w:r>
      <w:r>
        <w:rPr>
          <w:color w:val="231F20"/>
        </w:rPr>
        <w:t>any</w:t>
      </w:r>
      <w:r>
        <w:rPr>
          <w:color w:val="231F20"/>
          <w:spacing w:val="-5"/>
        </w:rPr>
        <w:t xml:space="preserve"> </w:t>
      </w:r>
      <w:r>
        <w:rPr>
          <w:color w:val="231F20"/>
        </w:rPr>
        <w:t>questions</w:t>
      </w:r>
      <w:r>
        <w:rPr>
          <w:color w:val="231F20"/>
          <w:spacing w:val="-5"/>
        </w:rPr>
        <w:t xml:space="preserve"> </w:t>
      </w:r>
      <w:r>
        <w:rPr>
          <w:color w:val="231F20"/>
        </w:rPr>
        <w:t>that</w:t>
      </w:r>
      <w:r>
        <w:rPr>
          <w:color w:val="231F20"/>
          <w:spacing w:val="-5"/>
        </w:rPr>
        <w:t xml:space="preserve"> </w:t>
      </w:r>
      <w:r>
        <w:rPr>
          <w:color w:val="231F20"/>
        </w:rPr>
        <w:t>may arise</w:t>
      </w:r>
      <w:r>
        <w:rPr>
          <w:color w:val="231F20"/>
          <w:spacing w:val="-11"/>
        </w:rPr>
        <w:t xml:space="preserve"> </w:t>
      </w:r>
      <w:r>
        <w:rPr>
          <w:color w:val="231F20"/>
        </w:rPr>
        <w:t>during</w:t>
      </w:r>
      <w:r>
        <w:rPr>
          <w:color w:val="231F20"/>
          <w:spacing w:val="-11"/>
        </w:rPr>
        <w:t xml:space="preserve"> </w:t>
      </w:r>
      <w:r>
        <w:rPr>
          <w:color w:val="231F20"/>
        </w:rPr>
        <w:t>the</w:t>
      </w:r>
      <w:r>
        <w:rPr>
          <w:color w:val="231F20"/>
          <w:spacing w:val="-11"/>
        </w:rPr>
        <w:t xml:space="preserve"> </w:t>
      </w:r>
      <w:r>
        <w:rPr>
          <w:color w:val="231F20"/>
        </w:rPr>
        <w:t>processing</w:t>
      </w:r>
      <w:r>
        <w:rPr>
          <w:color w:val="231F20"/>
          <w:spacing w:val="-11"/>
        </w:rPr>
        <w:t xml:space="preserve"> </w:t>
      </w:r>
      <w:r>
        <w:rPr>
          <w:color w:val="231F20"/>
        </w:rPr>
        <w:t>of</w:t>
      </w:r>
      <w:r>
        <w:rPr>
          <w:color w:val="231F20"/>
          <w:spacing w:val="-11"/>
        </w:rPr>
        <w:t xml:space="preserve"> </w:t>
      </w:r>
      <w:r>
        <w:rPr>
          <w:color w:val="231F20"/>
        </w:rPr>
        <w:t>its</w:t>
      </w:r>
      <w:r>
        <w:rPr>
          <w:color w:val="231F20"/>
          <w:spacing w:val="-11"/>
        </w:rPr>
        <w:t xml:space="preserve"> </w:t>
      </w:r>
      <w:r>
        <w:rPr>
          <w:color w:val="231F20"/>
        </w:rPr>
        <w:t>return.</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is</w:t>
      </w:r>
      <w:r>
        <w:rPr>
          <w:color w:val="231F20"/>
          <w:spacing w:val="-11"/>
        </w:rPr>
        <w:t xml:space="preserve"> </w:t>
      </w:r>
      <w:r>
        <w:rPr>
          <w:color w:val="231F20"/>
        </w:rPr>
        <w:t>also authorizing the paid preparer to:</w:t>
      </w:r>
    </w:p>
    <w:p w:rsidR="003C6E52" w:rsidRDefault="0006039B">
      <w:pPr>
        <w:pStyle w:val="Listenabsatz"/>
        <w:numPr>
          <w:ilvl w:val="0"/>
          <w:numId w:val="16"/>
        </w:numPr>
        <w:tabs>
          <w:tab w:val="left" w:pos="330"/>
        </w:tabs>
        <w:spacing w:line="198" w:lineRule="exact"/>
        <w:ind w:left="329"/>
        <w:rPr>
          <w:sz w:val="18"/>
        </w:rPr>
      </w:pPr>
      <w:r>
        <w:rPr>
          <w:color w:val="231F20"/>
          <w:spacing w:val="-2"/>
          <w:position w:val="1"/>
          <w:sz w:val="18"/>
        </w:rPr>
        <w:t>Give</w:t>
      </w:r>
      <w:r>
        <w:rPr>
          <w:color w:val="231F20"/>
          <w:spacing w:val="-6"/>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IRS</w:t>
      </w:r>
      <w:r>
        <w:rPr>
          <w:color w:val="231F20"/>
          <w:spacing w:val="-6"/>
          <w:position w:val="1"/>
          <w:sz w:val="18"/>
        </w:rPr>
        <w:t xml:space="preserve"> </w:t>
      </w:r>
      <w:r>
        <w:rPr>
          <w:color w:val="231F20"/>
          <w:spacing w:val="-2"/>
          <w:position w:val="1"/>
          <w:sz w:val="18"/>
        </w:rPr>
        <w:t>any</w:t>
      </w:r>
      <w:r>
        <w:rPr>
          <w:color w:val="231F20"/>
          <w:spacing w:val="-6"/>
          <w:position w:val="1"/>
          <w:sz w:val="18"/>
        </w:rPr>
        <w:t xml:space="preserve"> </w:t>
      </w:r>
      <w:r>
        <w:rPr>
          <w:color w:val="231F20"/>
          <w:spacing w:val="-2"/>
          <w:position w:val="1"/>
          <w:sz w:val="18"/>
        </w:rPr>
        <w:t>information</w:t>
      </w:r>
      <w:r>
        <w:rPr>
          <w:color w:val="231F20"/>
          <w:spacing w:val="-5"/>
          <w:position w:val="1"/>
          <w:sz w:val="18"/>
        </w:rPr>
        <w:t xml:space="preserve"> </w:t>
      </w:r>
      <w:r>
        <w:rPr>
          <w:color w:val="231F20"/>
          <w:spacing w:val="-2"/>
          <w:position w:val="1"/>
          <w:sz w:val="18"/>
        </w:rPr>
        <w:t>that</w:t>
      </w:r>
      <w:r>
        <w:rPr>
          <w:color w:val="231F20"/>
          <w:spacing w:val="-6"/>
          <w:position w:val="1"/>
          <w:sz w:val="18"/>
        </w:rPr>
        <w:t xml:space="preserve"> </w:t>
      </w:r>
      <w:r>
        <w:rPr>
          <w:color w:val="231F20"/>
          <w:spacing w:val="-2"/>
          <w:position w:val="1"/>
          <w:sz w:val="18"/>
        </w:rPr>
        <w:t>is</w:t>
      </w:r>
      <w:r>
        <w:rPr>
          <w:color w:val="231F20"/>
          <w:spacing w:val="-6"/>
          <w:position w:val="1"/>
          <w:sz w:val="18"/>
        </w:rPr>
        <w:t xml:space="preserve"> </w:t>
      </w:r>
      <w:r>
        <w:rPr>
          <w:color w:val="231F20"/>
          <w:spacing w:val="-2"/>
          <w:position w:val="1"/>
          <w:sz w:val="18"/>
        </w:rPr>
        <w:t>missing</w:t>
      </w:r>
      <w:r>
        <w:rPr>
          <w:color w:val="231F20"/>
          <w:spacing w:val="-6"/>
          <w:position w:val="1"/>
          <w:sz w:val="18"/>
        </w:rPr>
        <w:t xml:space="preserve"> </w:t>
      </w:r>
      <w:r>
        <w:rPr>
          <w:color w:val="231F20"/>
          <w:spacing w:val="-2"/>
          <w:position w:val="1"/>
          <w:sz w:val="18"/>
        </w:rPr>
        <w:t>from</w:t>
      </w:r>
      <w:r>
        <w:rPr>
          <w:color w:val="231F20"/>
          <w:spacing w:val="-5"/>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return;</w:t>
      </w:r>
    </w:p>
    <w:p w:rsidR="003C6E52" w:rsidRDefault="0006039B">
      <w:pPr>
        <w:pStyle w:val="Listenabsatz"/>
        <w:numPr>
          <w:ilvl w:val="0"/>
          <w:numId w:val="16"/>
        </w:numPr>
        <w:tabs>
          <w:tab w:val="left" w:pos="330"/>
        </w:tabs>
        <w:spacing w:line="220" w:lineRule="auto"/>
        <w:ind w:left="119" w:right="203" w:firstLine="20"/>
        <w:rPr>
          <w:sz w:val="18"/>
        </w:rPr>
      </w:pPr>
      <w:r>
        <w:rPr>
          <w:color w:val="231F20"/>
          <w:position w:val="1"/>
          <w:sz w:val="18"/>
        </w:rPr>
        <w:t>Call</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IRS</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information</w:t>
      </w:r>
      <w:r>
        <w:rPr>
          <w:color w:val="231F20"/>
          <w:spacing w:val="-13"/>
          <w:position w:val="1"/>
          <w:sz w:val="18"/>
        </w:rPr>
        <w:t xml:space="preserve"> </w:t>
      </w:r>
      <w:r>
        <w:rPr>
          <w:color w:val="231F20"/>
          <w:position w:val="1"/>
          <w:sz w:val="18"/>
        </w:rPr>
        <w:t>about</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processing</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 xml:space="preserve">return </w:t>
      </w:r>
      <w:r>
        <w:rPr>
          <w:color w:val="231F20"/>
          <w:sz w:val="18"/>
        </w:rPr>
        <w:t>or the status of any related refund or payment(s); and</w:t>
      </w:r>
    </w:p>
    <w:p w:rsidR="003C6E52" w:rsidRDefault="0006039B">
      <w:pPr>
        <w:pStyle w:val="Listenabsatz"/>
        <w:numPr>
          <w:ilvl w:val="0"/>
          <w:numId w:val="16"/>
        </w:numPr>
        <w:tabs>
          <w:tab w:val="left" w:pos="330"/>
        </w:tabs>
        <w:spacing w:line="220" w:lineRule="auto"/>
        <w:ind w:left="119" w:right="445" w:firstLine="20"/>
        <w:rPr>
          <w:sz w:val="18"/>
        </w:rPr>
      </w:pPr>
      <w:r>
        <w:rPr>
          <w:color w:val="231F20"/>
          <w:position w:val="1"/>
          <w:sz w:val="18"/>
        </w:rPr>
        <w:t>Respond</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certain</w:t>
      </w:r>
      <w:r>
        <w:rPr>
          <w:color w:val="231F20"/>
          <w:spacing w:val="-13"/>
          <w:position w:val="1"/>
          <w:sz w:val="18"/>
        </w:rPr>
        <w:t xml:space="preserve"> </w:t>
      </w:r>
      <w:r>
        <w:rPr>
          <w:color w:val="231F20"/>
          <w:position w:val="1"/>
          <w:sz w:val="18"/>
        </w:rPr>
        <w:t>IRS</w:t>
      </w:r>
      <w:r>
        <w:rPr>
          <w:color w:val="231F20"/>
          <w:spacing w:val="-12"/>
          <w:position w:val="1"/>
          <w:sz w:val="18"/>
        </w:rPr>
        <w:t xml:space="preserve"> </w:t>
      </w:r>
      <w:r>
        <w:rPr>
          <w:color w:val="231F20"/>
          <w:position w:val="1"/>
          <w:sz w:val="18"/>
        </w:rPr>
        <w:t>notices</w:t>
      </w:r>
      <w:r>
        <w:rPr>
          <w:color w:val="231F20"/>
          <w:spacing w:val="-13"/>
          <w:position w:val="1"/>
          <w:sz w:val="18"/>
        </w:rPr>
        <w:t xml:space="preserve"> </w:t>
      </w:r>
      <w:r>
        <w:rPr>
          <w:color w:val="231F20"/>
          <w:position w:val="1"/>
          <w:sz w:val="18"/>
        </w:rPr>
        <w:t>about</w:t>
      </w:r>
      <w:r>
        <w:rPr>
          <w:color w:val="231F20"/>
          <w:spacing w:val="-13"/>
          <w:position w:val="1"/>
          <w:sz w:val="18"/>
        </w:rPr>
        <w:t xml:space="preserve"> </w:t>
      </w:r>
      <w:r>
        <w:rPr>
          <w:color w:val="231F20"/>
          <w:position w:val="1"/>
          <w:sz w:val="18"/>
        </w:rPr>
        <w:t>math</w:t>
      </w:r>
      <w:r>
        <w:rPr>
          <w:color w:val="231F20"/>
          <w:spacing w:val="-12"/>
          <w:position w:val="1"/>
          <w:sz w:val="18"/>
        </w:rPr>
        <w:t xml:space="preserve"> </w:t>
      </w:r>
      <w:r>
        <w:rPr>
          <w:color w:val="231F20"/>
          <w:position w:val="1"/>
          <w:sz w:val="18"/>
        </w:rPr>
        <w:t>errors,</w:t>
      </w:r>
      <w:r>
        <w:rPr>
          <w:color w:val="231F20"/>
          <w:spacing w:val="-13"/>
          <w:position w:val="1"/>
          <w:sz w:val="18"/>
        </w:rPr>
        <w:t xml:space="preserve"> </w:t>
      </w:r>
      <w:r>
        <w:rPr>
          <w:color w:val="231F20"/>
          <w:position w:val="1"/>
          <w:sz w:val="18"/>
        </w:rPr>
        <w:t xml:space="preserve">offsets, </w:t>
      </w:r>
      <w:r>
        <w:rPr>
          <w:color w:val="231F20"/>
          <w:sz w:val="18"/>
        </w:rPr>
        <w:t>and return preparation.</w:t>
      </w:r>
    </w:p>
    <w:p w:rsidR="003C6E52" w:rsidRDefault="0006039B">
      <w:pPr>
        <w:pStyle w:val="Textkrper"/>
        <w:spacing w:before="173" w:line="237" w:lineRule="auto"/>
        <w:ind w:left="119" w:right="122" w:firstLine="239"/>
      </w:pPr>
      <w:r>
        <w:rPr>
          <w:color w:val="231F20"/>
        </w:rPr>
        <w:t>The</w:t>
      </w:r>
      <w:r>
        <w:rPr>
          <w:color w:val="231F20"/>
          <w:spacing w:val="-13"/>
        </w:rPr>
        <w:t xml:space="preserve"> </w:t>
      </w:r>
      <w:r>
        <w:rPr>
          <w:color w:val="231F20"/>
        </w:rPr>
        <w:t>corporation</w:t>
      </w:r>
      <w:r>
        <w:rPr>
          <w:color w:val="231F20"/>
          <w:spacing w:val="-12"/>
        </w:rPr>
        <w:t xml:space="preserve"> </w:t>
      </w:r>
      <w:r>
        <w:rPr>
          <w:color w:val="231F20"/>
        </w:rPr>
        <w:t>is</w:t>
      </w:r>
      <w:r>
        <w:rPr>
          <w:color w:val="231F20"/>
          <w:spacing w:val="-13"/>
        </w:rPr>
        <w:t xml:space="preserve"> </w:t>
      </w:r>
      <w:r>
        <w:rPr>
          <w:color w:val="231F20"/>
        </w:rPr>
        <w:t>not</w:t>
      </w:r>
      <w:r>
        <w:rPr>
          <w:color w:val="231F20"/>
          <w:spacing w:val="-12"/>
        </w:rPr>
        <w:t xml:space="preserve"> </w:t>
      </w:r>
      <w:r>
        <w:rPr>
          <w:color w:val="231F20"/>
        </w:rPr>
        <w:t>authorizing</w:t>
      </w:r>
      <w:r>
        <w:rPr>
          <w:color w:val="231F20"/>
          <w:spacing w:val="-13"/>
        </w:rPr>
        <w:t xml:space="preserve"> </w:t>
      </w:r>
      <w:r>
        <w:rPr>
          <w:color w:val="231F20"/>
        </w:rPr>
        <w:t>the</w:t>
      </w:r>
      <w:r>
        <w:rPr>
          <w:color w:val="231F20"/>
          <w:spacing w:val="-13"/>
        </w:rPr>
        <w:t xml:space="preserve"> </w:t>
      </w:r>
      <w:r>
        <w:rPr>
          <w:color w:val="231F20"/>
        </w:rPr>
        <w:t>paid</w:t>
      </w:r>
      <w:r>
        <w:rPr>
          <w:color w:val="231F20"/>
          <w:spacing w:val="-12"/>
        </w:rPr>
        <w:t xml:space="preserve"> </w:t>
      </w:r>
      <w:r>
        <w:rPr>
          <w:color w:val="231F20"/>
        </w:rPr>
        <w:t>preparer</w:t>
      </w:r>
      <w:r>
        <w:rPr>
          <w:color w:val="231F20"/>
          <w:spacing w:val="-13"/>
        </w:rPr>
        <w:t xml:space="preserve"> </w:t>
      </w:r>
      <w:r>
        <w:rPr>
          <w:color w:val="231F20"/>
        </w:rPr>
        <w:t>to</w:t>
      </w:r>
      <w:r>
        <w:rPr>
          <w:color w:val="231F20"/>
          <w:spacing w:val="-12"/>
        </w:rPr>
        <w:t xml:space="preserve"> </w:t>
      </w:r>
      <w:r>
        <w:rPr>
          <w:color w:val="231F20"/>
        </w:rPr>
        <w:t>receive any</w:t>
      </w:r>
      <w:r>
        <w:rPr>
          <w:color w:val="231F20"/>
          <w:spacing w:val="-12"/>
        </w:rPr>
        <w:t xml:space="preserve"> </w:t>
      </w:r>
      <w:r>
        <w:rPr>
          <w:color w:val="231F20"/>
        </w:rPr>
        <w:t>refund</w:t>
      </w:r>
      <w:r>
        <w:rPr>
          <w:color w:val="231F20"/>
          <w:spacing w:val="-12"/>
        </w:rPr>
        <w:t xml:space="preserve"> </w:t>
      </w:r>
      <w:r>
        <w:rPr>
          <w:color w:val="231F20"/>
        </w:rPr>
        <w:t>check,</w:t>
      </w:r>
      <w:r>
        <w:rPr>
          <w:color w:val="231F20"/>
          <w:spacing w:val="-12"/>
        </w:rPr>
        <w:t xml:space="preserve"> </w:t>
      </w:r>
      <w:r>
        <w:rPr>
          <w:color w:val="231F20"/>
        </w:rPr>
        <w:t>bind</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to</w:t>
      </w:r>
      <w:r>
        <w:rPr>
          <w:color w:val="231F20"/>
          <w:spacing w:val="-12"/>
        </w:rPr>
        <w:t xml:space="preserve"> </w:t>
      </w:r>
      <w:r>
        <w:rPr>
          <w:color w:val="231F20"/>
        </w:rPr>
        <w:t>anything</w:t>
      </w:r>
      <w:r>
        <w:rPr>
          <w:color w:val="231F20"/>
          <w:spacing w:val="-12"/>
        </w:rPr>
        <w:t xml:space="preserve"> </w:t>
      </w:r>
      <w:r>
        <w:rPr>
          <w:color w:val="231F20"/>
        </w:rPr>
        <w:t>(including</w:t>
      </w:r>
      <w:r>
        <w:rPr>
          <w:color w:val="231F20"/>
          <w:spacing w:val="-12"/>
        </w:rPr>
        <w:t xml:space="preserve"> </w:t>
      </w:r>
      <w:r>
        <w:rPr>
          <w:color w:val="231F20"/>
        </w:rPr>
        <w:t>any additional tax liability), or otherwise represent the corporation before the IRS.</w:t>
      </w:r>
    </w:p>
    <w:p w:rsidR="003C6E52" w:rsidRDefault="0006039B">
      <w:pPr>
        <w:pStyle w:val="Textkrper"/>
        <w:spacing w:before="176" w:line="237" w:lineRule="auto"/>
        <w:ind w:left="119" w:right="169" w:firstLine="239"/>
      </w:pPr>
      <w:r>
        <w:rPr>
          <w:color w:val="231F20"/>
        </w:rPr>
        <w:t>The</w:t>
      </w:r>
      <w:r>
        <w:rPr>
          <w:color w:val="231F20"/>
          <w:spacing w:val="-9"/>
        </w:rPr>
        <w:t xml:space="preserve"> </w:t>
      </w:r>
      <w:r>
        <w:rPr>
          <w:color w:val="231F20"/>
        </w:rPr>
        <w:t>authorization</w:t>
      </w:r>
      <w:r>
        <w:rPr>
          <w:color w:val="231F20"/>
          <w:spacing w:val="-9"/>
        </w:rPr>
        <w:t xml:space="preserve"> </w:t>
      </w:r>
      <w:r>
        <w:rPr>
          <w:color w:val="231F20"/>
        </w:rPr>
        <w:t>will</w:t>
      </w:r>
      <w:r>
        <w:rPr>
          <w:color w:val="231F20"/>
          <w:spacing w:val="-9"/>
        </w:rPr>
        <w:t xml:space="preserve"> </w:t>
      </w:r>
      <w:r>
        <w:rPr>
          <w:color w:val="231F20"/>
        </w:rPr>
        <w:t>automatically</w:t>
      </w:r>
      <w:r>
        <w:rPr>
          <w:color w:val="231F20"/>
          <w:spacing w:val="-9"/>
        </w:rPr>
        <w:t xml:space="preserve"> </w:t>
      </w:r>
      <w:r>
        <w:rPr>
          <w:color w:val="231F20"/>
        </w:rPr>
        <w:t>end</w:t>
      </w:r>
      <w:r>
        <w:rPr>
          <w:color w:val="231F20"/>
          <w:spacing w:val="-9"/>
        </w:rPr>
        <w:t xml:space="preserve"> </w:t>
      </w:r>
      <w:r>
        <w:rPr>
          <w:color w:val="231F20"/>
        </w:rPr>
        <w:t>no</w:t>
      </w:r>
      <w:r>
        <w:rPr>
          <w:color w:val="231F20"/>
          <w:spacing w:val="-8"/>
        </w:rPr>
        <w:t xml:space="preserve"> </w:t>
      </w:r>
      <w:r>
        <w:rPr>
          <w:color w:val="231F20"/>
        </w:rPr>
        <w:t>later</w:t>
      </w:r>
      <w:r>
        <w:rPr>
          <w:color w:val="231F20"/>
          <w:spacing w:val="-9"/>
        </w:rPr>
        <w:t xml:space="preserve"> </w:t>
      </w:r>
      <w:r>
        <w:rPr>
          <w:color w:val="231F20"/>
        </w:rPr>
        <w:t>than</w:t>
      </w:r>
      <w:r>
        <w:rPr>
          <w:color w:val="231F20"/>
          <w:spacing w:val="-9"/>
        </w:rPr>
        <w:t xml:space="preserve"> </w:t>
      </w:r>
      <w:r>
        <w:rPr>
          <w:color w:val="231F20"/>
        </w:rPr>
        <w:t>the</w:t>
      </w:r>
      <w:r>
        <w:rPr>
          <w:color w:val="231F20"/>
          <w:spacing w:val="-9"/>
        </w:rPr>
        <w:t xml:space="preserve"> </w:t>
      </w:r>
      <w:r>
        <w:rPr>
          <w:color w:val="231F20"/>
        </w:rPr>
        <w:t xml:space="preserve">due date (excluding extensions) for filing the corporation’s 2026 tax return. If the corporation wants to expand the paid preparer’s </w:t>
      </w:r>
      <w:r>
        <w:rPr>
          <w:color w:val="231F20"/>
          <w:spacing w:val="-2"/>
        </w:rPr>
        <w:t>authorization</w:t>
      </w:r>
      <w:r>
        <w:rPr>
          <w:color w:val="231F20"/>
          <w:spacing w:val="-5"/>
        </w:rPr>
        <w:t xml:space="preserve"> </w:t>
      </w:r>
      <w:r>
        <w:rPr>
          <w:color w:val="231F20"/>
          <w:spacing w:val="-2"/>
        </w:rPr>
        <w:t>or</w:t>
      </w:r>
      <w:r>
        <w:rPr>
          <w:color w:val="231F20"/>
          <w:spacing w:val="-5"/>
        </w:rPr>
        <w:t xml:space="preserve"> </w:t>
      </w:r>
      <w:r>
        <w:rPr>
          <w:color w:val="231F20"/>
          <w:spacing w:val="-2"/>
        </w:rPr>
        <w:t>revoke</w:t>
      </w:r>
      <w:r>
        <w:rPr>
          <w:color w:val="231F20"/>
          <w:spacing w:val="-5"/>
        </w:rPr>
        <w:t xml:space="preserve"> </w:t>
      </w:r>
      <w:r>
        <w:rPr>
          <w:color w:val="231F20"/>
          <w:spacing w:val="-2"/>
        </w:rPr>
        <w:t>the</w:t>
      </w:r>
      <w:r>
        <w:rPr>
          <w:color w:val="231F20"/>
          <w:spacing w:val="-5"/>
        </w:rPr>
        <w:t xml:space="preserve"> </w:t>
      </w:r>
      <w:r>
        <w:rPr>
          <w:color w:val="231F20"/>
          <w:spacing w:val="-2"/>
        </w:rPr>
        <w:t>authorization</w:t>
      </w:r>
      <w:r>
        <w:rPr>
          <w:color w:val="231F20"/>
          <w:spacing w:val="-5"/>
        </w:rPr>
        <w:t xml:space="preserve"> </w:t>
      </w:r>
      <w:r>
        <w:rPr>
          <w:color w:val="231F20"/>
          <w:spacing w:val="-2"/>
        </w:rPr>
        <w:t>before</w:t>
      </w:r>
      <w:r>
        <w:rPr>
          <w:color w:val="231F20"/>
          <w:spacing w:val="-5"/>
        </w:rPr>
        <w:t xml:space="preserve"> </w:t>
      </w:r>
      <w:r>
        <w:rPr>
          <w:color w:val="231F20"/>
          <w:spacing w:val="-2"/>
        </w:rPr>
        <w:t>it</w:t>
      </w:r>
      <w:r>
        <w:rPr>
          <w:color w:val="231F20"/>
          <w:spacing w:val="-5"/>
        </w:rPr>
        <w:t xml:space="preserve"> </w:t>
      </w:r>
      <w:r>
        <w:rPr>
          <w:color w:val="231F20"/>
          <w:spacing w:val="-2"/>
        </w:rPr>
        <w:t>ends,</w:t>
      </w:r>
      <w:r>
        <w:rPr>
          <w:color w:val="231F20"/>
          <w:spacing w:val="-5"/>
        </w:rPr>
        <w:t xml:space="preserve"> </w:t>
      </w:r>
      <w:r>
        <w:rPr>
          <w:color w:val="231F20"/>
          <w:spacing w:val="-2"/>
        </w:rPr>
        <w:t>see</w:t>
      </w:r>
      <w:r>
        <w:rPr>
          <w:color w:val="231F20"/>
          <w:spacing w:val="-5"/>
        </w:rPr>
        <w:t xml:space="preserve"> </w:t>
      </w:r>
      <w:r>
        <w:rPr>
          <w:color w:val="231F20"/>
          <w:spacing w:val="-2"/>
        </w:rPr>
        <w:t xml:space="preserve">Pub. </w:t>
      </w:r>
      <w:r>
        <w:rPr>
          <w:color w:val="231F20"/>
        </w:rPr>
        <w:t>947, Practice Before the IRS and Power of Attorney.</w:t>
      </w:r>
    </w:p>
    <w:p w:rsidR="003C6E52" w:rsidRDefault="0006039B">
      <w:pPr>
        <w:pStyle w:val="berschrift2"/>
        <w:spacing w:before="72"/>
        <w:ind w:left="120"/>
      </w:pPr>
      <w:r>
        <w:rPr>
          <w:color w:val="231F20"/>
        </w:rPr>
        <w:t>Assembling</w:t>
      </w:r>
      <w:r>
        <w:rPr>
          <w:color w:val="231F20"/>
          <w:spacing w:val="-1"/>
        </w:rPr>
        <w:t xml:space="preserve"> </w:t>
      </w:r>
      <w:r>
        <w:rPr>
          <w:color w:val="231F20"/>
        </w:rPr>
        <w:t>the</w:t>
      </w:r>
      <w:r>
        <w:rPr>
          <w:color w:val="231F20"/>
          <w:spacing w:val="-1"/>
        </w:rPr>
        <w:t xml:space="preserve"> </w:t>
      </w:r>
      <w:r>
        <w:rPr>
          <w:color w:val="231F20"/>
          <w:spacing w:val="-2"/>
        </w:rPr>
        <w:t>Return</w:t>
      </w:r>
    </w:p>
    <w:p w:rsidR="003C6E52" w:rsidRDefault="0006039B">
      <w:pPr>
        <w:pStyle w:val="Textkrper"/>
        <w:spacing w:before="42" w:line="237" w:lineRule="auto"/>
        <w:ind w:left="119" w:right="121"/>
      </w:pPr>
      <w:r>
        <w:rPr>
          <w:color w:val="231F20"/>
        </w:rPr>
        <w:t>To</w:t>
      </w:r>
      <w:r>
        <w:rPr>
          <w:color w:val="231F20"/>
          <w:spacing w:val="-13"/>
        </w:rPr>
        <w:t xml:space="preserve"> </w:t>
      </w:r>
      <w:r>
        <w:rPr>
          <w:color w:val="231F20"/>
        </w:rPr>
        <w:t>ensure</w:t>
      </w:r>
      <w:r>
        <w:rPr>
          <w:color w:val="231F20"/>
          <w:spacing w:val="-12"/>
        </w:rPr>
        <w:t xml:space="preserve"> </w:t>
      </w:r>
      <w:r>
        <w:rPr>
          <w:color w:val="231F20"/>
        </w:rPr>
        <w:t>that</w:t>
      </w:r>
      <w:r>
        <w:rPr>
          <w:color w:val="231F20"/>
          <w:spacing w:val="-13"/>
        </w:rPr>
        <w:t xml:space="preserve"> </w:t>
      </w:r>
      <w:r>
        <w:rPr>
          <w:color w:val="231F20"/>
        </w:rPr>
        <w:t>the</w:t>
      </w:r>
      <w:r>
        <w:rPr>
          <w:color w:val="231F20"/>
          <w:spacing w:val="-12"/>
        </w:rPr>
        <w:t xml:space="preserve"> </w:t>
      </w:r>
      <w:r>
        <w:rPr>
          <w:color w:val="231F20"/>
        </w:rPr>
        <w:t>corporation’s</w:t>
      </w:r>
      <w:r>
        <w:rPr>
          <w:color w:val="231F20"/>
          <w:spacing w:val="-13"/>
        </w:rPr>
        <w:t xml:space="preserve"> </w:t>
      </w:r>
      <w:r>
        <w:rPr>
          <w:color w:val="231F20"/>
        </w:rPr>
        <w:t>tax</w:t>
      </w:r>
      <w:r>
        <w:rPr>
          <w:color w:val="231F20"/>
          <w:spacing w:val="-13"/>
        </w:rPr>
        <w:t xml:space="preserve"> </w:t>
      </w:r>
      <w:r>
        <w:rPr>
          <w:color w:val="231F20"/>
        </w:rPr>
        <w:t>return</w:t>
      </w:r>
      <w:r>
        <w:rPr>
          <w:color w:val="231F20"/>
          <w:spacing w:val="-12"/>
        </w:rPr>
        <w:t xml:space="preserve"> </w:t>
      </w:r>
      <w:r>
        <w:rPr>
          <w:color w:val="231F20"/>
        </w:rPr>
        <w:t>is</w:t>
      </w:r>
      <w:r>
        <w:rPr>
          <w:color w:val="231F20"/>
          <w:spacing w:val="-13"/>
        </w:rPr>
        <w:t xml:space="preserve"> </w:t>
      </w:r>
      <w:r>
        <w:rPr>
          <w:color w:val="231F20"/>
        </w:rPr>
        <w:t>correctly</w:t>
      </w:r>
      <w:r>
        <w:rPr>
          <w:color w:val="231F20"/>
          <w:spacing w:val="-12"/>
        </w:rPr>
        <w:t xml:space="preserve"> </w:t>
      </w:r>
      <w:r>
        <w:rPr>
          <w:color w:val="231F20"/>
        </w:rPr>
        <w:t>processed, attach all schedules and other forms after page 6 of Form 1120 in the following order.</w:t>
      </w:r>
    </w:p>
    <w:p w:rsidR="003C6E52" w:rsidRDefault="0006039B">
      <w:pPr>
        <w:pStyle w:val="Listenabsatz"/>
        <w:numPr>
          <w:ilvl w:val="0"/>
          <w:numId w:val="15"/>
        </w:numPr>
        <w:tabs>
          <w:tab w:val="left" w:pos="660"/>
        </w:tabs>
        <w:spacing w:before="55"/>
        <w:ind w:hanging="301"/>
        <w:rPr>
          <w:sz w:val="18"/>
        </w:rPr>
      </w:pPr>
      <w:r>
        <w:rPr>
          <w:color w:val="231F20"/>
          <w:spacing w:val="-2"/>
          <w:sz w:val="18"/>
        </w:rPr>
        <w:t>Schedule</w:t>
      </w:r>
      <w:r>
        <w:rPr>
          <w:color w:val="231F20"/>
          <w:spacing w:val="-5"/>
          <w:sz w:val="18"/>
        </w:rPr>
        <w:t xml:space="preserve"> </w:t>
      </w:r>
      <w:r>
        <w:rPr>
          <w:color w:val="231F20"/>
          <w:spacing w:val="-2"/>
          <w:sz w:val="18"/>
        </w:rPr>
        <w:t>N</w:t>
      </w:r>
      <w:r>
        <w:rPr>
          <w:color w:val="231F20"/>
          <w:spacing w:val="-4"/>
          <w:sz w:val="18"/>
        </w:rPr>
        <w:t xml:space="preserve"> </w:t>
      </w:r>
      <w:r>
        <w:rPr>
          <w:color w:val="231F20"/>
          <w:spacing w:val="-2"/>
          <w:sz w:val="18"/>
        </w:rPr>
        <w:t>(Form</w:t>
      </w:r>
      <w:r>
        <w:rPr>
          <w:color w:val="231F20"/>
          <w:spacing w:val="-5"/>
          <w:sz w:val="18"/>
        </w:rPr>
        <w:t xml:space="preserve"> </w:t>
      </w:r>
      <w:r>
        <w:rPr>
          <w:color w:val="231F20"/>
          <w:spacing w:val="-2"/>
          <w:sz w:val="18"/>
        </w:rPr>
        <w:t>1120).</w:t>
      </w:r>
    </w:p>
    <w:p w:rsidR="003C6E52" w:rsidRDefault="0006039B">
      <w:pPr>
        <w:pStyle w:val="Listenabsatz"/>
        <w:numPr>
          <w:ilvl w:val="0"/>
          <w:numId w:val="15"/>
        </w:numPr>
        <w:tabs>
          <w:tab w:val="left" w:pos="660"/>
        </w:tabs>
        <w:spacing w:before="57" w:line="307" w:lineRule="auto"/>
        <w:ind w:left="359" w:right="2684" w:firstLine="0"/>
        <w:rPr>
          <w:sz w:val="18"/>
        </w:rPr>
      </w:pPr>
      <w:r>
        <w:rPr>
          <w:color w:val="231F20"/>
          <w:sz w:val="18"/>
        </w:rPr>
        <w:t>Schedule</w:t>
      </w:r>
      <w:r>
        <w:rPr>
          <w:color w:val="231F20"/>
          <w:spacing w:val="-13"/>
          <w:sz w:val="18"/>
        </w:rPr>
        <w:t xml:space="preserve"> </w:t>
      </w:r>
      <w:r>
        <w:rPr>
          <w:color w:val="231F20"/>
          <w:sz w:val="18"/>
        </w:rPr>
        <w:t>D</w:t>
      </w:r>
      <w:r>
        <w:rPr>
          <w:color w:val="231F20"/>
          <w:spacing w:val="-12"/>
          <w:sz w:val="18"/>
        </w:rPr>
        <w:t xml:space="preserve"> </w:t>
      </w:r>
      <w:r>
        <w:rPr>
          <w:color w:val="231F20"/>
          <w:sz w:val="18"/>
        </w:rPr>
        <w:t>(Form</w:t>
      </w:r>
      <w:r>
        <w:rPr>
          <w:color w:val="231F20"/>
          <w:spacing w:val="-13"/>
          <w:sz w:val="18"/>
        </w:rPr>
        <w:t xml:space="preserve"> </w:t>
      </w:r>
      <w:r>
        <w:rPr>
          <w:color w:val="231F20"/>
          <w:sz w:val="18"/>
        </w:rPr>
        <w:t>1120). 3.</w:t>
      </w:r>
      <w:r>
        <w:rPr>
          <w:color w:val="231F20"/>
          <w:spacing w:val="80"/>
          <w:sz w:val="18"/>
        </w:rPr>
        <w:t xml:space="preserve"> </w:t>
      </w:r>
      <w:r>
        <w:rPr>
          <w:color w:val="231F20"/>
          <w:sz w:val="18"/>
        </w:rPr>
        <w:t>Form 8949.</w:t>
      </w:r>
    </w:p>
    <w:p w:rsidR="003C6E52" w:rsidRDefault="0006039B">
      <w:pPr>
        <w:pStyle w:val="Textkrper"/>
        <w:spacing w:line="205" w:lineRule="exact"/>
        <w:ind w:left="359"/>
      </w:pPr>
      <w:r>
        <w:rPr>
          <w:color w:val="231F20"/>
        </w:rPr>
        <w:t>4.</w:t>
      </w:r>
      <w:r>
        <w:rPr>
          <w:color w:val="231F20"/>
          <w:spacing w:val="62"/>
          <w:w w:val="150"/>
        </w:rPr>
        <w:t xml:space="preserve"> </w:t>
      </w:r>
      <w:r>
        <w:rPr>
          <w:color w:val="231F20"/>
        </w:rPr>
        <w:t>Form</w:t>
      </w:r>
      <w:r>
        <w:rPr>
          <w:color w:val="231F20"/>
          <w:spacing w:val="-11"/>
        </w:rPr>
        <w:t xml:space="preserve"> </w:t>
      </w:r>
      <w:r>
        <w:rPr>
          <w:color w:val="231F20"/>
          <w:spacing w:val="-4"/>
        </w:rPr>
        <w:t>8996.</w:t>
      </w:r>
    </w:p>
    <w:p w:rsidR="003C6E52" w:rsidRDefault="0006039B">
      <w:pPr>
        <w:pStyle w:val="Textkrper"/>
        <w:spacing w:before="57" w:line="307" w:lineRule="auto"/>
        <w:ind w:left="359" w:right="3155"/>
      </w:pPr>
      <w:r>
        <w:rPr>
          <w:color w:val="231F20"/>
        </w:rPr>
        <w:t>5.</w:t>
      </w:r>
      <w:r>
        <w:rPr>
          <w:color w:val="231F20"/>
          <w:spacing w:val="60"/>
        </w:rPr>
        <w:t xml:space="preserve"> </w:t>
      </w:r>
      <w:r>
        <w:rPr>
          <w:color w:val="231F20"/>
        </w:rPr>
        <w:t>Form</w:t>
      </w:r>
      <w:r>
        <w:rPr>
          <w:color w:val="231F20"/>
          <w:spacing w:val="-13"/>
        </w:rPr>
        <w:t xml:space="preserve"> </w:t>
      </w:r>
      <w:r>
        <w:rPr>
          <w:color w:val="231F20"/>
        </w:rPr>
        <w:t>Schedule</w:t>
      </w:r>
      <w:r>
        <w:rPr>
          <w:color w:val="231F20"/>
          <w:spacing w:val="-12"/>
        </w:rPr>
        <w:t xml:space="preserve"> </w:t>
      </w:r>
      <w:r>
        <w:rPr>
          <w:color w:val="231F20"/>
        </w:rPr>
        <w:t>O. 6.</w:t>
      </w:r>
      <w:r>
        <w:rPr>
          <w:color w:val="231F20"/>
          <w:spacing w:val="80"/>
        </w:rPr>
        <w:t xml:space="preserve"> </w:t>
      </w:r>
      <w:r>
        <w:rPr>
          <w:color w:val="231F20"/>
        </w:rPr>
        <w:t>Form 4626.</w:t>
      </w:r>
    </w:p>
    <w:p w:rsidR="003C6E52" w:rsidRDefault="0006039B">
      <w:pPr>
        <w:pStyle w:val="Textkrper"/>
        <w:spacing w:line="205" w:lineRule="exact"/>
        <w:ind w:left="359"/>
      </w:pPr>
      <w:r>
        <w:rPr>
          <w:color w:val="231F20"/>
        </w:rPr>
        <w:t>7.</w:t>
      </w:r>
      <w:r>
        <w:rPr>
          <w:color w:val="231F20"/>
          <w:spacing w:val="62"/>
          <w:w w:val="150"/>
        </w:rPr>
        <w:t xml:space="preserve"> </w:t>
      </w:r>
      <w:r>
        <w:rPr>
          <w:color w:val="231F20"/>
        </w:rPr>
        <w:t>Form</w:t>
      </w:r>
      <w:r>
        <w:rPr>
          <w:color w:val="231F20"/>
          <w:spacing w:val="-11"/>
        </w:rPr>
        <w:t xml:space="preserve"> </w:t>
      </w:r>
      <w:r>
        <w:rPr>
          <w:color w:val="231F20"/>
          <w:spacing w:val="-4"/>
        </w:rPr>
        <w:t>4797.</w:t>
      </w:r>
    </w:p>
    <w:p w:rsidR="003C6E52" w:rsidRDefault="0006039B">
      <w:pPr>
        <w:pStyle w:val="Textkrper"/>
        <w:spacing w:before="57"/>
        <w:ind w:left="359"/>
      </w:pPr>
      <w:r>
        <w:rPr>
          <w:color w:val="231F20"/>
        </w:rPr>
        <w:t>8.</w:t>
      </w:r>
      <w:r>
        <w:rPr>
          <w:color w:val="231F20"/>
          <w:spacing w:val="58"/>
          <w:w w:val="150"/>
        </w:rPr>
        <w:t xml:space="preserve"> </w:t>
      </w:r>
      <w:r>
        <w:rPr>
          <w:color w:val="231F20"/>
        </w:rPr>
        <w:t>Form</w:t>
      </w:r>
      <w:r>
        <w:rPr>
          <w:color w:val="231F20"/>
          <w:spacing w:val="-12"/>
        </w:rPr>
        <w:t xml:space="preserve"> </w:t>
      </w:r>
      <w:r>
        <w:rPr>
          <w:color w:val="231F20"/>
        </w:rPr>
        <w:t>1125-</w:t>
      </w:r>
      <w:r>
        <w:rPr>
          <w:color w:val="231F20"/>
          <w:spacing w:val="-5"/>
        </w:rPr>
        <w:t>A.</w:t>
      </w:r>
    </w:p>
    <w:p w:rsidR="003C6E52" w:rsidRDefault="0006039B">
      <w:pPr>
        <w:pStyle w:val="Textkrper"/>
        <w:spacing w:before="57"/>
        <w:ind w:left="359"/>
      </w:pPr>
      <w:r>
        <w:rPr>
          <w:color w:val="231F20"/>
        </w:rPr>
        <w:t>9.</w:t>
      </w:r>
      <w:r>
        <w:rPr>
          <w:color w:val="231F20"/>
          <w:spacing w:val="62"/>
          <w:w w:val="150"/>
        </w:rPr>
        <w:t xml:space="preserve"> </w:t>
      </w:r>
      <w:r>
        <w:rPr>
          <w:color w:val="231F20"/>
        </w:rPr>
        <w:t>Form</w:t>
      </w:r>
      <w:r>
        <w:rPr>
          <w:color w:val="231F20"/>
          <w:spacing w:val="-11"/>
        </w:rPr>
        <w:t xml:space="preserve"> </w:t>
      </w:r>
      <w:r>
        <w:rPr>
          <w:color w:val="231F20"/>
          <w:spacing w:val="-4"/>
        </w:rPr>
        <w:t>4136.</w:t>
      </w:r>
    </w:p>
    <w:p w:rsidR="003C6E52" w:rsidRDefault="0006039B">
      <w:pPr>
        <w:pStyle w:val="Textkrper"/>
        <w:spacing w:before="57"/>
        <w:ind w:left="359"/>
      </w:pPr>
      <w:r>
        <w:rPr>
          <w:color w:val="231F20"/>
          <w:w w:val="95"/>
        </w:rPr>
        <w:t>10.</w:t>
      </w:r>
      <w:r>
        <w:rPr>
          <w:color w:val="231F20"/>
          <w:spacing w:val="20"/>
        </w:rPr>
        <w:t xml:space="preserve"> </w:t>
      </w:r>
      <w:r>
        <w:rPr>
          <w:color w:val="231F20"/>
          <w:w w:val="95"/>
        </w:rPr>
        <w:t>Form</w:t>
      </w:r>
      <w:r>
        <w:rPr>
          <w:color w:val="231F20"/>
          <w:spacing w:val="-9"/>
          <w:w w:val="95"/>
        </w:rPr>
        <w:t xml:space="preserve"> </w:t>
      </w:r>
      <w:r>
        <w:rPr>
          <w:color w:val="231F20"/>
          <w:spacing w:val="-2"/>
          <w:w w:val="95"/>
        </w:rPr>
        <w:t>8978.</w:t>
      </w:r>
    </w:p>
    <w:p w:rsidR="003C6E52" w:rsidRDefault="0006039B">
      <w:pPr>
        <w:pStyle w:val="Textkrper"/>
        <w:spacing w:before="58"/>
        <w:ind w:left="359"/>
      </w:pPr>
      <w:r>
        <w:rPr>
          <w:color w:val="231F20"/>
          <w:w w:val="95"/>
        </w:rPr>
        <w:t>11.</w:t>
      </w:r>
      <w:r>
        <w:rPr>
          <w:color w:val="231F20"/>
          <w:spacing w:val="30"/>
        </w:rPr>
        <w:t xml:space="preserve"> </w:t>
      </w:r>
      <w:r>
        <w:rPr>
          <w:color w:val="231F20"/>
          <w:w w:val="95"/>
        </w:rPr>
        <w:t>Form</w:t>
      </w:r>
      <w:r>
        <w:rPr>
          <w:color w:val="231F20"/>
          <w:spacing w:val="-5"/>
          <w:w w:val="95"/>
        </w:rPr>
        <w:t xml:space="preserve"> </w:t>
      </w:r>
      <w:r>
        <w:rPr>
          <w:color w:val="231F20"/>
          <w:w w:val="95"/>
        </w:rPr>
        <w:t>965-</w:t>
      </w:r>
      <w:r>
        <w:rPr>
          <w:color w:val="231F20"/>
          <w:spacing w:val="-5"/>
          <w:w w:val="95"/>
        </w:rPr>
        <w:t>B.</w:t>
      </w:r>
    </w:p>
    <w:p w:rsidR="003C6E52" w:rsidRDefault="0006039B">
      <w:pPr>
        <w:pStyle w:val="Textkrper"/>
        <w:spacing w:before="57"/>
        <w:ind w:left="359"/>
      </w:pPr>
      <w:r>
        <w:rPr>
          <w:color w:val="231F20"/>
          <w:w w:val="95"/>
        </w:rPr>
        <w:t>12.</w:t>
      </w:r>
      <w:r>
        <w:rPr>
          <w:color w:val="231F20"/>
          <w:spacing w:val="20"/>
        </w:rPr>
        <w:t xml:space="preserve"> </w:t>
      </w:r>
      <w:r>
        <w:rPr>
          <w:color w:val="231F20"/>
          <w:w w:val="95"/>
        </w:rPr>
        <w:t>Form</w:t>
      </w:r>
      <w:r>
        <w:rPr>
          <w:color w:val="231F20"/>
          <w:spacing w:val="-9"/>
          <w:w w:val="95"/>
        </w:rPr>
        <w:t xml:space="preserve"> </w:t>
      </w:r>
      <w:r>
        <w:rPr>
          <w:color w:val="231F20"/>
          <w:spacing w:val="-2"/>
          <w:w w:val="95"/>
        </w:rPr>
        <w:t>8941.</w:t>
      </w:r>
    </w:p>
    <w:p w:rsidR="003C6E52" w:rsidRDefault="0006039B">
      <w:pPr>
        <w:pStyle w:val="Textkrper"/>
        <w:spacing w:before="57"/>
        <w:ind w:left="359"/>
      </w:pPr>
      <w:r>
        <w:rPr>
          <w:color w:val="231F20"/>
          <w:w w:val="95"/>
        </w:rPr>
        <w:t>13.</w:t>
      </w:r>
      <w:r>
        <w:rPr>
          <w:color w:val="231F20"/>
          <w:spacing w:val="20"/>
        </w:rPr>
        <w:t xml:space="preserve"> </w:t>
      </w:r>
      <w:r>
        <w:rPr>
          <w:color w:val="231F20"/>
          <w:w w:val="95"/>
        </w:rPr>
        <w:t>Form</w:t>
      </w:r>
      <w:r>
        <w:rPr>
          <w:color w:val="231F20"/>
          <w:spacing w:val="-9"/>
          <w:w w:val="95"/>
        </w:rPr>
        <w:t xml:space="preserve"> </w:t>
      </w:r>
      <w:r>
        <w:rPr>
          <w:color w:val="231F20"/>
          <w:spacing w:val="-2"/>
          <w:w w:val="95"/>
        </w:rPr>
        <w:t>3800.</w:t>
      </w:r>
    </w:p>
    <w:p w:rsidR="003C6E52" w:rsidRDefault="0006039B">
      <w:pPr>
        <w:pStyle w:val="Textkrper"/>
        <w:spacing w:before="57"/>
        <w:ind w:left="359"/>
      </w:pPr>
      <w:r>
        <w:rPr>
          <w:color w:val="231F20"/>
          <w:w w:val="95"/>
        </w:rPr>
        <w:t>14.</w:t>
      </w:r>
      <w:r>
        <w:rPr>
          <w:color w:val="231F20"/>
          <w:spacing w:val="20"/>
        </w:rPr>
        <w:t xml:space="preserve"> </w:t>
      </w:r>
      <w:r>
        <w:rPr>
          <w:color w:val="231F20"/>
          <w:w w:val="95"/>
        </w:rPr>
        <w:t>Form</w:t>
      </w:r>
      <w:r>
        <w:rPr>
          <w:color w:val="231F20"/>
          <w:spacing w:val="-9"/>
          <w:w w:val="95"/>
        </w:rPr>
        <w:t xml:space="preserve"> </w:t>
      </w:r>
      <w:r>
        <w:rPr>
          <w:color w:val="231F20"/>
          <w:spacing w:val="-2"/>
          <w:w w:val="95"/>
        </w:rPr>
        <w:t>8997.</w:t>
      </w:r>
    </w:p>
    <w:p w:rsidR="003C6E52" w:rsidRDefault="0006039B">
      <w:pPr>
        <w:pStyle w:val="Textkrper"/>
        <w:spacing w:before="57"/>
        <w:ind w:left="359"/>
      </w:pPr>
      <w:r>
        <w:rPr>
          <w:color w:val="231F20"/>
          <w:w w:val="95"/>
        </w:rPr>
        <w:t>15.</w:t>
      </w:r>
      <w:r>
        <w:rPr>
          <w:color w:val="231F20"/>
          <w:spacing w:val="20"/>
        </w:rPr>
        <w:t xml:space="preserve"> </w:t>
      </w:r>
      <w:r>
        <w:rPr>
          <w:color w:val="231F20"/>
          <w:w w:val="95"/>
        </w:rPr>
        <w:t>Form</w:t>
      </w:r>
      <w:r>
        <w:rPr>
          <w:color w:val="231F20"/>
          <w:spacing w:val="-9"/>
          <w:w w:val="95"/>
        </w:rPr>
        <w:t xml:space="preserve"> </w:t>
      </w:r>
      <w:r>
        <w:rPr>
          <w:color w:val="231F20"/>
          <w:spacing w:val="-2"/>
          <w:w w:val="95"/>
        </w:rPr>
        <w:t>8283.</w:t>
      </w:r>
    </w:p>
    <w:p w:rsidR="003C6E52" w:rsidRDefault="0006039B">
      <w:pPr>
        <w:pStyle w:val="Textkrper"/>
        <w:spacing w:before="57"/>
        <w:ind w:left="359"/>
      </w:pPr>
      <w:r>
        <w:rPr>
          <w:color w:val="231F20"/>
          <w:w w:val="95"/>
        </w:rPr>
        <w:t>16.</w:t>
      </w:r>
      <w:r>
        <w:rPr>
          <w:color w:val="231F20"/>
          <w:spacing w:val="20"/>
        </w:rPr>
        <w:t xml:space="preserve"> </w:t>
      </w:r>
      <w:r>
        <w:rPr>
          <w:color w:val="231F20"/>
          <w:w w:val="95"/>
        </w:rPr>
        <w:t>Form</w:t>
      </w:r>
      <w:r>
        <w:rPr>
          <w:color w:val="231F20"/>
          <w:spacing w:val="-9"/>
          <w:w w:val="95"/>
        </w:rPr>
        <w:t xml:space="preserve"> </w:t>
      </w:r>
      <w:r>
        <w:rPr>
          <w:color w:val="231F20"/>
          <w:spacing w:val="-2"/>
          <w:w w:val="95"/>
        </w:rPr>
        <w:t>6252.</w:t>
      </w:r>
    </w:p>
    <w:p w:rsidR="003C6E52" w:rsidRDefault="0006039B">
      <w:pPr>
        <w:pStyle w:val="Textkrper"/>
        <w:spacing w:before="57"/>
        <w:ind w:left="359"/>
      </w:pPr>
      <w:r>
        <w:rPr>
          <w:color w:val="231F20"/>
          <w:spacing w:val="-2"/>
        </w:rPr>
        <w:t>17.</w:t>
      </w:r>
      <w:r>
        <w:rPr>
          <w:color w:val="231F20"/>
          <w:spacing w:val="19"/>
        </w:rPr>
        <w:t xml:space="preserve"> </w:t>
      </w:r>
      <w:r>
        <w:rPr>
          <w:color w:val="231F20"/>
          <w:spacing w:val="-2"/>
        </w:rPr>
        <w:t>Schedule</w:t>
      </w:r>
      <w:r>
        <w:rPr>
          <w:color w:val="231F20"/>
          <w:spacing w:val="-11"/>
        </w:rPr>
        <w:t xml:space="preserve"> </w:t>
      </w:r>
      <w:r>
        <w:rPr>
          <w:color w:val="231F20"/>
          <w:spacing w:val="-2"/>
        </w:rPr>
        <w:t>A</w:t>
      </w:r>
      <w:r>
        <w:rPr>
          <w:color w:val="231F20"/>
          <w:spacing w:val="-10"/>
        </w:rPr>
        <w:t xml:space="preserve"> </w:t>
      </w:r>
      <w:r>
        <w:rPr>
          <w:color w:val="231F20"/>
          <w:spacing w:val="-2"/>
        </w:rPr>
        <w:t>(Form</w:t>
      </w:r>
      <w:r>
        <w:rPr>
          <w:color w:val="231F20"/>
          <w:spacing w:val="-11"/>
        </w:rPr>
        <w:t xml:space="preserve"> </w:t>
      </w:r>
      <w:r>
        <w:rPr>
          <w:color w:val="231F20"/>
          <w:spacing w:val="-2"/>
        </w:rPr>
        <w:t>8936).</w:t>
      </w:r>
    </w:p>
    <w:p w:rsidR="003C6E52" w:rsidRDefault="0006039B">
      <w:pPr>
        <w:pStyle w:val="Textkrper"/>
        <w:spacing w:before="57"/>
        <w:ind w:left="359"/>
      </w:pPr>
      <w:r>
        <w:rPr>
          <w:color w:val="231F20"/>
          <w:w w:val="95"/>
        </w:rPr>
        <w:t>18.</w:t>
      </w:r>
      <w:r>
        <w:rPr>
          <w:color w:val="231F20"/>
          <w:spacing w:val="20"/>
        </w:rPr>
        <w:t xml:space="preserve"> </w:t>
      </w:r>
      <w:r>
        <w:rPr>
          <w:color w:val="231F20"/>
          <w:w w:val="95"/>
        </w:rPr>
        <w:t>Form</w:t>
      </w:r>
      <w:r>
        <w:rPr>
          <w:color w:val="231F20"/>
          <w:spacing w:val="-9"/>
          <w:w w:val="95"/>
        </w:rPr>
        <w:t xml:space="preserve"> </w:t>
      </w:r>
      <w:r>
        <w:rPr>
          <w:color w:val="231F20"/>
          <w:spacing w:val="-2"/>
          <w:w w:val="95"/>
        </w:rPr>
        <w:t>4255.</w:t>
      </w:r>
    </w:p>
    <w:p w:rsidR="003C6E52" w:rsidRDefault="0006039B">
      <w:pPr>
        <w:pStyle w:val="Listenabsatz"/>
        <w:numPr>
          <w:ilvl w:val="0"/>
          <w:numId w:val="14"/>
        </w:numPr>
        <w:tabs>
          <w:tab w:val="left" w:pos="660"/>
        </w:tabs>
        <w:spacing w:before="57"/>
        <w:ind w:hanging="301"/>
        <w:rPr>
          <w:sz w:val="18"/>
        </w:rPr>
      </w:pPr>
      <w:r>
        <w:rPr>
          <w:color w:val="231F20"/>
          <w:spacing w:val="-2"/>
          <w:sz w:val="18"/>
        </w:rPr>
        <w:t>Additional</w:t>
      </w:r>
      <w:r>
        <w:rPr>
          <w:color w:val="231F20"/>
          <w:spacing w:val="1"/>
          <w:sz w:val="18"/>
        </w:rPr>
        <w:t xml:space="preserve"> </w:t>
      </w:r>
      <w:r>
        <w:rPr>
          <w:color w:val="231F20"/>
          <w:spacing w:val="-2"/>
          <w:sz w:val="18"/>
        </w:rPr>
        <w:t>schedules</w:t>
      </w:r>
      <w:r>
        <w:rPr>
          <w:color w:val="231F20"/>
          <w:spacing w:val="3"/>
          <w:sz w:val="18"/>
        </w:rPr>
        <w:t xml:space="preserve"> </w:t>
      </w:r>
      <w:r>
        <w:rPr>
          <w:color w:val="231F20"/>
          <w:spacing w:val="-2"/>
          <w:sz w:val="18"/>
        </w:rPr>
        <w:t>in</w:t>
      </w:r>
      <w:r>
        <w:rPr>
          <w:color w:val="231F20"/>
          <w:spacing w:val="3"/>
          <w:sz w:val="18"/>
        </w:rPr>
        <w:t xml:space="preserve"> </w:t>
      </w:r>
      <w:r>
        <w:rPr>
          <w:color w:val="231F20"/>
          <w:spacing w:val="-2"/>
          <w:sz w:val="18"/>
        </w:rPr>
        <w:t>alphabetical</w:t>
      </w:r>
      <w:r>
        <w:rPr>
          <w:color w:val="231F20"/>
          <w:spacing w:val="3"/>
          <w:sz w:val="18"/>
        </w:rPr>
        <w:t xml:space="preserve"> </w:t>
      </w:r>
      <w:r>
        <w:rPr>
          <w:color w:val="231F20"/>
          <w:spacing w:val="-2"/>
          <w:sz w:val="18"/>
        </w:rPr>
        <w:t>order.</w:t>
      </w:r>
    </w:p>
    <w:p w:rsidR="003C6E52" w:rsidRDefault="0006039B">
      <w:pPr>
        <w:pStyle w:val="Listenabsatz"/>
        <w:numPr>
          <w:ilvl w:val="0"/>
          <w:numId w:val="14"/>
        </w:numPr>
        <w:tabs>
          <w:tab w:val="left" w:pos="660"/>
        </w:tabs>
        <w:spacing w:before="57"/>
        <w:ind w:hanging="301"/>
        <w:rPr>
          <w:sz w:val="18"/>
        </w:rPr>
      </w:pPr>
      <w:r>
        <w:rPr>
          <w:color w:val="231F20"/>
          <w:spacing w:val="-2"/>
          <w:sz w:val="18"/>
        </w:rPr>
        <w:t>Additional</w:t>
      </w:r>
      <w:r>
        <w:rPr>
          <w:color w:val="231F20"/>
          <w:spacing w:val="-1"/>
          <w:sz w:val="18"/>
        </w:rPr>
        <w:t xml:space="preserve"> </w:t>
      </w:r>
      <w:r>
        <w:rPr>
          <w:color w:val="231F20"/>
          <w:spacing w:val="-2"/>
          <w:sz w:val="18"/>
        </w:rPr>
        <w:t>forms</w:t>
      </w:r>
      <w:r>
        <w:rPr>
          <w:color w:val="231F20"/>
          <w:sz w:val="18"/>
        </w:rPr>
        <w:t xml:space="preserve"> </w:t>
      </w:r>
      <w:r>
        <w:rPr>
          <w:color w:val="231F20"/>
          <w:spacing w:val="-2"/>
          <w:sz w:val="18"/>
        </w:rPr>
        <w:t>in</w:t>
      </w:r>
      <w:r>
        <w:rPr>
          <w:color w:val="231F20"/>
          <w:sz w:val="18"/>
        </w:rPr>
        <w:t xml:space="preserve"> </w:t>
      </w:r>
      <w:r>
        <w:rPr>
          <w:color w:val="231F20"/>
          <w:spacing w:val="-2"/>
          <w:sz w:val="18"/>
        </w:rPr>
        <w:t>numerical</w:t>
      </w:r>
      <w:r>
        <w:rPr>
          <w:color w:val="231F20"/>
          <w:spacing w:val="1"/>
          <w:sz w:val="18"/>
        </w:rPr>
        <w:t xml:space="preserve"> </w:t>
      </w:r>
      <w:r>
        <w:rPr>
          <w:color w:val="231F20"/>
          <w:spacing w:val="-2"/>
          <w:sz w:val="18"/>
        </w:rPr>
        <w:t>order.</w:t>
      </w:r>
    </w:p>
    <w:p w:rsidR="003C6E52" w:rsidRDefault="0006039B">
      <w:pPr>
        <w:pStyle w:val="Listenabsatz"/>
        <w:numPr>
          <w:ilvl w:val="0"/>
          <w:numId w:val="14"/>
        </w:numPr>
        <w:tabs>
          <w:tab w:val="left" w:pos="660"/>
        </w:tabs>
        <w:spacing w:before="57"/>
        <w:ind w:hanging="301"/>
        <w:rPr>
          <w:sz w:val="18"/>
        </w:rPr>
      </w:pPr>
      <w:r>
        <w:rPr>
          <w:color w:val="231F20"/>
          <w:spacing w:val="-2"/>
          <w:sz w:val="18"/>
        </w:rPr>
        <w:t>Supporting</w:t>
      </w:r>
      <w:r>
        <w:rPr>
          <w:color w:val="231F20"/>
          <w:spacing w:val="2"/>
          <w:sz w:val="18"/>
        </w:rPr>
        <w:t xml:space="preserve"> </w:t>
      </w:r>
      <w:r>
        <w:rPr>
          <w:color w:val="231F20"/>
          <w:spacing w:val="-2"/>
          <w:sz w:val="18"/>
        </w:rPr>
        <w:t>statements</w:t>
      </w:r>
      <w:r>
        <w:rPr>
          <w:color w:val="231F20"/>
          <w:spacing w:val="3"/>
          <w:sz w:val="18"/>
        </w:rPr>
        <w:t xml:space="preserve"> </w:t>
      </w:r>
      <w:r>
        <w:rPr>
          <w:color w:val="231F20"/>
          <w:spacing w:val="-2"/>
          <w:sz w:val="18"/>
        </w:rPr>
        <w:t>and</w:t>
      </w:r>
      <w:r>
        <w:rPr>
          <w:color w:val="231F20"/>
          <w:spacing w:val="3"/>
          <w:sz w:val="18"/>
        </w:rPr>
        <w:t xml:space="preserve"> </w:t>
      </w:r>
      <w:r>
        <w:rPr>
          <w:color w:val="231F20"/>
          <w:spacing w:val="-2"/>
          <w:sz w:val="18"/>
        </w:rPr>
        <w:t>attachments.</w:t>
      </w:r>
    </w:p>
    <w:p w:rsidR="003C6E52" w:rsidRDefault="0006039B">
      <w:pPr>
        <w:pStyle w:val="Textkrper"/>
        <w:spacing w:before="118" w:line="237" w:lineRule="auto"/>
        <w:ind w:left="119" w:right="121" w:firstLine="239"/>
      </w:pPr>
      <w:r>
        <w:rPr>
          <w:color w:val="231F20"/>
        </w:rPr>
        <w:t>Complete</w:t>
      </w:r>
      <w:r>
        <w:rPr>
          <w:color w:val="231F20"/>
          <w:spacing w:val="-12"/>
        </w:rPr>
        <w:t xml:space="preserve"> </w:t>
      </w:r>
      <w:r>
        <w:rPr>
          <w:color w:val="231F20"/>
        </w:rPr>
        <w:t>every</w:t>
      </w:r>
      <w:r>
        <w:rPr>
          <w:color w:val="231F20"/>
          <w:spacing w:val="-12"/>
        </w:rPr>
        <w:t xml:space="preserve"> </w:t>
      </w:r>
      <w:r>
        <w:rPr>
          <w:color w:val="231F20"/>
        </w:rPr>
        <w:t>applicable</w:t>
      </w:r>
      <w:r>
        <w:rPr>
          <w:color w:val="231F20"/>
          <w:spacing w:val="-12"/>
        </w:rPr>
        <w:t xml:space="preserve"> </w:t>
      </w:r>
      <w:r>
        <w:rPr>
          <w:color w:val="231F20"/>
        </w:rPr>
        <w:t>entry</w:t>
      </w:r>
      <w:r>
        <w:rPr>
          <w:color w:val="231F20"/>
          <w:spacing w:val="-12"/>
        </w:rPr>
        <w:t xml:space="preserve"> </w:t>
      </w:r>
      <w:r>
        <w:rPr>
          <w:color w:val="231F20"/>
        </w:rPr>
        <w:t>space</w:t>
      </w:r>
      <w:r>
        <w:rPr>
          <w:color w:val="231F20"/>
          <w:spacing w:val="-12"/>
        </w:rPr>
        <w:t xml:space="preserve"> </w:t>
      </w:r>
      <w:r>
        <w:rPr>
          <w:color w:val="231F20"/>
        </w:rPr>
        <w:t>on</w:t>
      </w:r>
      <w:r>
        <w:rPr>
          <w:color w:val="231F20"/>
          <w:spacing w:val="-12"/>
        </w:rPr>
        <w:t xml:space="preserve"> </w:t>
      </w:r>
      <w:r>
        <w:rPr>
          <w:color w:val="231F20"/>
        </w:rPr>
        <w:t>Form</w:t>
      </w:r>
      <w:r>
        <w:rPr>
          <w:color w:val="231F20"/>
          <w:spacing w:val="-12"/>
        </w:rPr>
        <w:t xml:space="preserve"> </w:t>
      </w:r>
      <w:r>
        <w:rPr>
          <w:color w:val="231F20"/>
        </w:rPr>
        <w:t>1120.</w:t>
      </w:r>
      <w:r>
        <w:rPr>
          <w:color w:val="231F20"/>
          <w:spacing w:val="-12"/>
        </w:rPr>
        <w:t xml:space="preserve"> </w:t>
      </w:r>
      <w:r>
        <w:rPr>
          <w:color w:val="231F20"/>
        </w:rPr>
        <w:t>Do</w:t>
      </w:r>
      <w:r>
        <w:rPr>
          <w:color w:val="231F20"/>
          <w:spacing w:val="-12"/>
        </w:rPr>
        <w:t xml:space="preserve"> </w:t>
      </w:r>
      <w:r>
        <w:rPr>
          <w:color w:val="231F20"/>
        </w:rPr>
        <w:t>not enter “See Attached” or “Available Upon Request” instead of completing the entry spaces. If more space is needed on the forms</w:t>
      </w:r>
      <w:r>
        <w:rPr>
          <w:color w:val="231F20"/>
          <w:spacing w:val="-5"/>
        </w:rPr>
        <w:t xml:space="preserve"> </w:t>
      </w:r>
      <w:r>
        <w:rPr>
          <w:color w:val="231F20"/>
        </w:rPr>
        <w:t>or</w:t>
      </w:r>
      <w:r>
        <w:rPr>
          <w:color w:val="231F20"/>
          <w:spacing w:val="-5"/>
        </w:rPr>
        <w:t xml:space="preserve"> </w:t>
      </w:r>
      <w:r>
        <w:rPr>
          <w:color w:val="231F20"/>
        </w:rPr>
        <w:t>schedules,</w:t>
      </w:r>
      <w:r>
        <w:rPr>
          <w:color w:val="231F20"/>
          <w:spacing w:val="-5"/>
        </w:rPr>
        <w:t xml:space="preserve"> </w:t>
      </w:r>
      <w:r>
        <w:rPr>
          <w:color w:val="231F20"/>
        </w:rPr>
        <w:t>attach</w:t>
      </w:r>
      <w:r>
        <w:rPr>
          <w:color w:val="231F20"/>
          <w:spacing w:val="-5"/>
        </w:rPr>
        <w:t xml:space="preserve"> </w:t>
      </w:r>
      <w:r>
        <w:rPr>
          <w:color w:val="231F20"/>
        </w:rPr>
        <w:t>separate</w:t>
      </w:r>
      <w:r>
        <w:rPr>
          <w:color w:val="231F20"/>
          <w:spacing w:val="-5"/>
        </w:rPr>
        <w:t xml:space="preserve"> </w:t>
      </w:r>
      <w:r>
        <w:rPr>
          <w:color w:val="231F20"/>
        </w:rPr>
        <w:t>sheets</w:t>
      </w:r>
      <w:r>
        <w:rPr>
          <w:color w:val="231F20"/>
          <w:spacing w:val="-5"/>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size and format as the printed forms.</w:t>
      </w:r>
    </w:p>
    <w:p w:rsidR="003C6E52" w:rsidRDefault="003C6E52">
      <w:pPr>
        <w:spacing w:line="237" w:lineRule="auto"/>
        <w:sectPr w:rsidR="003C6E52">
          <w:pgSz w:w="12240" w:h="15840"/>
          <w:pgMar w:top="440" w:right="720" w:bottom="820" w:left="720" w:header="0" w:footer="636" w:gutter="0"/>
          <w:cols w:num="2" w:space="720" w:equalWidth="0">
            <w:col w:w="5250" w:space="210"/>
            <w:col w:w="5340"/>
          </w:cols>
        </w:sectPr>
      </w:pPr>
    </w:p>
    <w:p w:rsidR="003C6E52" w:rsidRDefault="003C6E52">
      <w:pPr>
        <w:pStyle w:val="Textkrper"/>
        <w:spacing w:before="10"/>
        <w:ind w:left="0"/>
        <w:rPr>
          <w:sz w:val="3"/>
        </w:rPr>
      </w:pPr>
    </w:p>
    <w:p w:rsidR="003C6E52" w:rsidRDefault="0006039B">
      <w:pPr>
        <w:pStyle w:val="Textkrper"/>
        <w:spacing w:line="20" w:lineRule="exact"/>
        <w:rPr>
          <w:sz w:val="2"/>
        </w:rPr>
      </w:pPr>
      <w:r>
        <w:rPr>
          <w:sz w:val="2"/>
        </w:rPr>
      </w:r>
      <w:r>
        <w:rPr>
          <w:sz w:val="2"/>
        </w:rPr>
        <w:pict>
          <v:group id="docshapegroup10" o:spid="_x0000_s2136" style="width:528pt;height:.5pt;mso-position-horizontal-relative:char;mso-position-vertical-relative:line" coordsize="10560,10">
            <v:line id="_x0000_s2137" style="position:absolute" from="0,5" to="10560,5" strokecolor="#231f20" strokeweight=".5pt"/>
            <w10:wrap type="none"/>
            <w10:anchorlock/>
          </v:group>
        </w:pict>
      </w:r>
    </w:p>
    <w:p w:rsidR="003C6E52" w:rsidRDefault="0006039B">
      <w:pPr>
        <w:pStyle w:val="berschrift2"/>
        <w:spacing w:before="80"/>
        <w:ind w:left="120"/>
      </w:pPr>
      <w:r>
        <w:rPr>
          <w:color w:val="231F20"/>
          <w:spacing w:val="-2"/>
        </w:rPr>
        <w:t>Where</w:t>
      </w:r>
      <w:r>
        <w:rPr>
          <w:color w:val="231F20"/>
          <w:spacing w:val="-13"/>
        </w:rPr>
        <w:t xml:space="preserve"> </w:t>
      </w:r>
      <w:r>
        <w:rPr>
          <w:color w:val="231F20"/>
          <w:spacing w:val="-2"/>
        </w:rPr>
        <w:t>To</w:t>
      </w:r>
      <w:r>
        <w:rPr>
          <w:color w:val="231F20"/>
          <w:spacing w:val="-13"/>
        </w:rPr>
        <w:t xml:space="preserve"> </w:t>
      </w:r>
      <w:r>
        <w:rPr>
          <w:color w:val="231F20"/>
          <w:spacing w:val="-4"/>
        </w:rPr>
        <w:t>File</w:t>
      </w:r>
    </w:p>
    <w:p w:rsidR="003C6E52" w:rsidRDefault="0006039B">
      <w:pPr>
        <w:pStyle w:val="Textkrper"/>
        <w:spacing w:before="140"/>
      </w:pPr>
      <w:r>
        <w:rPr>
          <w:color w:val="231F20"/>
          <w:spacing w:val="-2"/>
        </w:rPr>
        <w:t>File</w:t>
      </w:r>
      <w:r>
        <w:rPr>
          <w:color w:val="231F20"/>
          <w:spacing w:val="-3"/>
        </w:rPr>
        <w:t xml:space="preserve"> </w:t>
      </w:r>
      <w:r>
        <w:rPr>
          <w:color w:val="231F20"/>
          <w:spacing w:val="-2"/>
        </w:rPr>
        <w:t>the</w:t>
      </w:r>
      <w:r>
        <w:rPr>
          <w:color w:val="231F20"/>
          <w:spacing w:val="-4"/>
        </w:rPr>
        <w:t xml:space="preserve"> </w:t>
      </w:r>
      <w:r>
        <w:rPr>
          <w:color w:val="231F20"/>
          <w:spacing w:val="-2"/>
        </w:rPr>
        <w:t>corporation’s</w:t>
      </w:r>
      <w:r>
        <w:rPr>
          <w:color w:val="231F20"/>
          <w:spacing w:val="-4"/>
        </w:rPr>
        <w:t xml:space="preserve"> </w:t>
      </w:r>
      <w:r>
        <w:rPr>
          <w:color w:val="231F20"/>
          <w:spacing w:val="-2"/>
        </w:rPr>
        <w:t>return</w:t>
      </w:r>
      <w:r>
        <w:rPr>
          <w:color w:val="231F20"/>
          <w:spacing w:val="-4"/>
        </w:rPr>
        <w:t xml:space="preserve"> </w:t>
      </w:r>
      <w:r>
        <w:rPr>
          <w:color w:val="231F20"/>
          <w:spacing w:val="-2"/>
        </w:rPr>
        <w:t>at</w:t>
      </w:r>
      <w:r>
        <w:rPr>
          <w:color w:val="231F20"/>
          <w:spacing w:val="-4"/>
        </w:rPr>
        <w:t xml:space="preserve"> </w:t>
      </w:r>
      <w:r>
        <w:rPr>
          <w:color w:val="231F20"/>
          <w:spacing w:val="-2"/>
        </w:rPr>
        <w:t>the</w:t>
      </w:r>
      <w:r>
        <w:rPr>
          <w:color w:val="231F20"/>
          <w:spacing w:val="-4"/>
        </w:rPr>
        <w:t xml:space="preserve"> </w:t>
      </w:r>
      <w:r>
        <w:rPr>
          <w:color w:val="231F20"/>
          <w:spacing w:val="-2"/>
        </w:rPr>
        <w:t>applicable</w:t>
      </w:r>
      <w:r>
        <w:rPr>
          <w:color w:val="231F20"/>
          <w:spacing w:val="-4"/>
        </w:rPr>
        <w:t xml:space="preserve"> </w:t>
      </w:r>
      <w:r>
        <w:rPr>
          <w:color w:val="231F20"/>
          <w:spacing w:val="-2"/>
        </w:rPr>
        <w:t>IRS</w:t>
      </w:r>
      <w:r>
        <w:rPr>
          <w:color w:val="231F20"/>
          <w:spacing w:val="-4"/>
        </w:rPr>
        <w:t xml:space="preserve"> </w:t>
      </w:r>
      <w:r>
        <w:rPr>
          <w:color w:val="231F20"/>
          <w:spacing w:val="-2"/>
        </w:rPr>
        <w:t>address</w:t>
      </w:r>
      <w:r>
        <w:rPr>
          <w:color w:val="231F20"/>
          <w:spacing w:val="-4"/>
        </w:rPr>
        <w:t xml:space="preserve"> </w:t>
      </w:r>
      <w:r>
        <w:rPr>
          <w:color w:val="231F20"/>
          <w:spacing w:val="-2"/>
        </w:rPr>
        <w:t>listed</w:t>
      </w:r>
      <w:r>
        <w:rPr>
          <w:color w:val="231F20"/>
          <w:spacing w:val="-4"/>
        </w:rPr>
        <w:t xml:space="preserve"> </w:t>
      </w:r>
      <w:r>
        <w:rPr>
          <w:color w:val="231F20"/>
          <w:spacing w:val="-2"/>
        </w:rPr>
        <w:t>below.</w:t>
      </w:r>
    </w:p>
    <w:p w:rsidR="003C6E52" w:rsidRDefault="003C6E52">
      <w:pPr>
        <w:pStyle w:val="Textkrper"/>
        <w:ind w:left="0"/>
        <w:rPr>
          <w:sz w:val="10"/>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535"/>
        <w:gridCol w:w="2878"/>
        <w:gridCol w:w="4146"/>
      </w:tblGrid>
      <w:tr w:rsidR="003C6E52">
        <w:trPr>
          <w:trHeight w:val="531"/>
        </w:trPr>
        <w:tc>
          <w:tcPr>
            <w:tcW w:w="3535" w:type="dxa"/>
          </w:tcPr>
          <w:p w:rsidR="003C6E52" w:rsidRDefault="0006039B">
            <w:pPr>
              <w:pStyle w:val="TableParagraph"/>
              <w:spacing w:before="104" w:line="200" w:lineRule="atLeast"/>
              <w:ind w:left="84" w:right="83"/>
              <w:rPr>
                <w:b/>
                <w:sz w:val="16"/>
              </w:rPr>
            </w:pPr>
            <w:r>
              <w:rPr>
                <w:b/>
                <w:color w:val="231F20"/>
                <w:sz w:val="16"/>
              </w:rPr>
              <w:t>If</w:t>
            </w:r>
            <w:r>
              <w:rPr>
                <w:b/>
                <w:color w:val="231F20"/>
                <w:spacing w:val="-9"/>
                <w:sz w:val="16"/>
              </w:rPr>
              <w:t xml:space="preserve"> </w:t>
            </w:r>
            <w:r>
              <w:rPr>
                <w:b/>
                <w:color w:val="231F20"/>
                <w:sz w:val="16"/>
              </w:rPr>
              <w:t>the</w:t>
            </w:r>
            <w:r>
              <w:rPr>
                <w:b/>
                <w:color w:val="231F20"/>
                <w:spacing w:val="-9"/>
                <w:sz w:val="16"/>
              </w:rPr>
              <w:t xml:space="preserve"> </w:t>
            </w:r>
            <w:r>
              <w:rPr>
                <w:b/>
                <w:color w:val="231F20"/>
                <w:sz w:val="16"/>
              </w:rPr>
              <w:t>corporation’s</w:t>
            </w:r>
            <w:r>
              <w:rPr>
                <w:b/>
                <w:color w:val="231F20"/>
                <w:spacing w:val="-9"/>
                <w:sz w:val="16"/>
              </w:rPr>
              <w:t xml:space="preserve"> </w:t>
            </w:r>
            <w:r>
              <w:rPr>
                <w:b/>
                <w:color w:val="231F20"/>
                <w:sz w:val="16"/>
              </w:rPr>
              <w:t>principal</w:t>
            </w:r>
            <w:r>
              <w:rPr>
                <w:b/>
                <w:color w:val="231F20"/>
                <w:spacing w:val="-9"/>
                <w:sz w:val="16"/>
              </w:rPr>
              <w:t xml:space="preserve"> </w:t>
            </w:r>
            <w:r>
              <w:rPr>
                <w:b/>
                <w:color w:val="231F20"/>
                <w:sz w:val="16"/>
              </w:rPr>
              <w:t>business, office, or agency is located in:</w:t>
            </w:r>
          </w:p>
        </w:tc>
        <w:tc>
          <w:tcPr>
            <w:tcW w:w="2878" w:type="dxa"/>
          </w:tcPr>
          <w:p w:rsidR="003C6E52" w:rsidRDefault="0006039B">
            <w:pPr>
              <w:pStyle w:val="TableParagraph"/>
              <w:spacing w:before="104" w:line="200" w:lineRule="atLeast"/>
              <w:ind w:left="35" w:right="125"/>
              <w:rPr>
                <w:b/>
                <w:sz w:val="16"/>
              </w:rPr>
            </w:pPr>
            <w:r>
              <w:rPr>
                <w:b/>
                <w:color w:val="231F20"/>
                <w:sz w:val="16"/>
              </w:rPr>
              <w:t>And</w:t>
            </w:r>
            <w:r>
              <w:rPr>
                <w:b/>
                <w:color w:val="231F20"/>
                <w:spacing w:val="-4"/>
                <w:sz w:val="16"/>
              </w:rPr>
              <w:t xml:space="preserve"> </w:t>
            </w:r>
            <w:r>
              <w:rPr>
                <w:b/>
                <w:color w:val="231F20"/>
                <w:sz w:val="16"/>
              </w:rPr>
              <w:t>the</w:t>
            </w:r>
            <w:r>
              <w:rPr>
                <w:b/>
                <w:color w:val="231F20"/>
                <w:spacing w:val="-4"/>
                <w:sz w:val="16"/>
              </w:rPr>
              <w:t xml:space="preserve"> </w:t>
            </w:r>
            <w:r>
              <w:rPr>
                <w:b/>
                <w:color w:val="231F20"/>
                <w:sz w:val="16"/>
              </w:rPr>
              <w:t>total</w:t>
            </w:r>
            <w:r>
              <w:rPr>
                <w:b/>
                <w:color w:val="231F20"/>
                <w:spacing w:val="-4"/>
                <w:sz w:val="16"/>
              </w:rPr>
              <w:t xml:space="preserve"> </w:t>
            </w:r>
            <w:r>
              <w:rPr>
                <w:b/>
                <w:color w:val="231F20"/>
                <w:sz w:val="16"/>
              </w:rPr>
              <w:t>assets</w:t>
            </w:r>
            <w:r>
              <w:rPr>
                <w:b/>
                <w:color w:val="231F20"/>
                <w:spacing w:val="-4"/>
                <w:sz w:val="16"/>
              </w:rPr>
              <w:t xml:space="preserve"> </w:t>
            </w:r>
            <w:r>
              <w:rPr>
                <w:b/>
                <w:color w:val="231F20"/>
                <w:sz w:val="16"/>
              </w:rPr>
              <w:t>at</w:t>
            </w:r>
            <w:r>
              <w:rPr>
                <w:b/>
                <w:color w:val="231F20"/>
                <w:spacing w:val="-4"/>
                <w:sz w:val="16"/>
              </w:rPr>
              <w:t xml:space="preserve"> </w:t>
            </w:r>
            <w:r>
              <w:rPr>
                <w:b/>
                <w:color w:val="231F20"/>
                <w:sz w:val="16"/>
              </w:rPr>
              <w:t>the</w:t>
            </w:r>
            <w:r>
              <w:rPr>
                <w:b/>
                <w:color w:val="231F20"/>
                <w:spacing w:val="-4"/>
                <w:sz w:val="16"/>
              </w:rPr>
              <w:t xml:space="preserve"> </w:t>
            </w:r>
            <w:r>
              <w:rPr>
                <w:b/>
                <w:color w:val="231F20"/>
                <w:sz w:val="16"/>
              </w:rPr>
              <w:t>end</w:t>
            </w:r>
            <w:r>
              <w:rPr>
                <w:b/>
                <w:color w:val="231F20"/>
                <w:spacing w:val="-4"/>
                <w:sz w:val="16"/>
              </w:rPr>
              <w:t xml:space="preserve"> </w:t>
            </w:r>
            <w:r>
              <w:rPr>
                <w:b/>
                <w:color w:val="231F20"/>
                <w:sz w:val="16"/>
              </w:rPr>
              <w:t>of the tax year are:</w:t>
            </w:r>
          </w:p>
        </w:tc>
        <w:tc>
          <w:tcPr>
            <w:tcW w:w="4146" w:type="dxa"/>
          </w:tcPr>
          <w:p w:rsidR="003C6E52" w:rsidRDefault="003C6E52">
            <w:pPr>
              <w:pStyle w:val="TableParagraph"/>
              <w:spacing w:before="9"/>
              <w:ind w:left="0"/>
              <w:rPr>
                <w:sz w:val="27"/>
              </w:rPr>
            </w:pPr>
          </w:p>
          <w:p w:rsidR="003C6E52" w:rsidRDefault="0006039B">
            <w:pPr>
              <w:pStyle w:val="TableParagraph"/>
              <w:spacing w:before="0"/>
              <w:ind w:left="35"/>
              <w:rPr>
                <w:b/>
                <w:sz w:val="16"/>
              </w:rPr>
            </w:pPr>
            <w:r>
              <w:rPr>
                <w:b/>
                <w:color w:val="231F20"/>
                <w:sz w:val="16"/>
              </w:rPr>
              <w:t>Use</w:t>
            </w:r>
            <w:r>
              <w:rPr>
                <w:b/>
                <w:color w:val="231F20"/>
                <w:spacing w:val="-5"/>
                <w:sz w:val="16"/>
              </w:rPr>
              <w:t xml:space="preserve"> </w:t>
            </w:r>
            <w:r>
              <w:rPr>
                <w:b/>
                <w:color w:val="231F20"/>
                <w:sz w:val="16"/>
              </w:rPr>
              <w:t>the</w:t>
            </w:r>
            <w:r>
              <w:rPr>
                <w:b/>
                <w:color w:val="231F20"/>
                <w:spacing w:val="-5"/>
                <w:sz w:val="16"/>
              </w:rPr>
              <w:t xml:space="preserve"> </w:t>
            </w:r>
            <w:r>
              <w:rPr>
                <w:b/>
                <w:color w:val="231F20"/>
                <w:sz w:val="16"/>
              </w:rPr>
              <w:t>following</w:t>
            </w:r>
            <w:r>
              <w:rPr>
                <w:b/>
                <w:color w:val="231F20"/>
                <w:spacing w:val="-5"/>
                <w:sz w:val="16"/>
              </w:rPr>
              <w:t xml:space="preserve"> </w:t>
            </w:r>
            <w:r>
              <w:rPr>
                <w:b/>
                <w:color w:val="231F20"/>
                <w:spacing w:val="-2"/>
                <w:sz w:val="16"/>
              </w:rPr>
              <w:t>address:</w:t>
            </w:r>
          </w:p>
        </w:tc>
      </w:tr>
      <w:tr w:rsidR="003C6E52">
        <w:trPr>
          <w:trHeight w:val="683"/>
        </w:trPr>
        <w:tc>
          <w:tcPr>
            <w:tcW w:w="3535" w:type="dxa"/>
            <w:vMerge w:val="restart"/>
          </w:tcPr>
          <w:p w:rsidR="003C6E52" w:rsidRDefault="0006039B">
            <w:pPr>
              <w:pStyle w:val="TableParagraph"/>
              <w:spacing w:before="55" w:line="200" w:lineRule="atLeast"/>
              <w:ind w:left="84" w:right="83"/>
              <w:rPr>
                <w:sz w:val="16"/>
              </w:rPr>
            </w:pPr>
            <w:r>
              <w:rPr>
                <w:color w:val="231F20"/>
                <w:sz w:val="16"/>
              </w:rPr>
              <w:t xml:space="preserve">Connecticut, Delaware, District of Columbia, Georgia, Illinois, Indiana, Kentucky, Maine, Maryland, Massachusetts, Michigan, New Hampshire, New Jersey, New York, North Carolina, Ohio, Pennsylvania, Rhode Island, </w:t>
            </w:r>
            <w:r>
              <w:rPr>
                <w:color w:val="231F20"/>
                <w:spacing w:val="-2"/>
                <w:sz w:val="16"/>
              </w:rPr>
              <w:t>South</w:t>
            </w:r>
            <w:r>
              <w:rPr>
                <w:color w:val="231F20"/>
                <w:spacing w:val="-9"/>
                <w:sz w:val="16"/>
              </w:rPr>
              <w:t xml:space="preserve"> </w:t>
            </w:r>
            <w:r>
              <w:rPr>
                <w:color w:val="231F20"/>
                <w:spacing w:val="-2"/>
                <w:sz w:val="16"/>
              </w:rPr>
              <w:t>Carolina,</w:t>
            </w:r>
            <w:r>
              <w:rPr>
                <w:color w:val="231F20"/>
                <w:spacing w:val="-9"/>
                <w:sz w:val="16"/>
              </w:rPr>
              <w:t xml:space="preserve"> </w:t>
            </w:r>
            <w:r>
              <w:rPr>
                <w:color w:val="231F20"/>
                <w:spacing w:val="-2"/>
                <w:sz w:val="16"/>
              </w:rPr>
              <w:t>Tennessee,</w:t>
            </w:r>
            <w:r>
              <w:rPr>
                <w:color w:val="231F20"/>
                <w:spacing w:val="-9"/>
                <w:sz w:val="16"/>
              </w:rPr>
              <w:t xml:space="preserve"> </w:t>
            </w:r>
            <w:r>
              <w:rPr>
                <w:color w:val="231F20"/>
                <w:spacing w:val="-2"/>
                <w:sz w:val="16"/>
              </w:rPr>
              <w:t>Vermont,</w:t>
            </w:r>
            <w:r>
              <w:rPr>
                <w:color w:val="231F20"/>
                <w:spacing w:val="-9"/>
                <w:sz w:val="16"/>
              </w:rPr>
              <w:t xml:space="preserve"> </w:t>
            </w:r>
            <w:r>
              <w:rPr>
                <w:color w:val="231F20"/>
                <w:spacing w:val="-2"/>
                <w:sz w:val="16"/>
              </w:rPr>
              <w:t xml:space="preserve">Virginia, </w:t>
            </w:r>
            <w:r>
              <w:rPr>
                <w:color w:val="231F20"/>
                <w:sz w:val="16"/>
              </w:rPr>
              <w:t>West Virginia, Wisconsin</w:t>
            </w:r>
          </w:p>
        </w:tc>
        <w:tc>
          <w:tcPr>
            <w:tcW w:w="2878" w:type="dxa"/>
          </w:tcPr>
          <w:p w:rsidR="003C6E52" w:rsidRDefault="0006039B">
            <w:pPr>
              <w:pStyle w:val="TableParagraph"/>
              <w:spacing w:before="71" w:line="261" w:lineRule="auto"/>
              <w:ind w:left="572" w:right="552" w:hanging="46"/>
              <w:rPr>
                <w:sz w:val="16"/>
              </w:rPr>
            </w:pPr>
            <w:r>
              <w:rPr>
                <w:color w:val="231F20"/>
                <w:sz w:val="16"/>
              </w:rPr>
              <w:t>Less</w:t>
            </w:r>
            <w:r>
              <w:rPr>
                <w:color w:val="231F20"/>
                <w:spacing w:val="-12"/>
                <w:sz w:val="16"/>
              </w:rPr>
              <w:t xml:space="preserve"> </w:t>
            </w:r>
            <w:r>
              <w:rPr>
                <w:color w:val="231F20"/>
                <w:sz w:val="16"/>
              </w:rPr>
              <w:t>than</w:t>
            </w:r>
            <w:r>
              <w:rPr>
                <w:color w:val="231F20"/>
                <w:spacing w:val="-11"/>
                <w:sz w:val="16"/>
              </w:rPr>
              <w:t xml:space="preserve"> </w:t>
            </w:r>
            <w:r>
              <w:rPr>
                <w:color w:val="231F20"/>
                <w:sz w:val="16"/>
              </w:rPr>
              <w:t>$10</w:t>
            </w:r>
            <w:r>
              <w:rPr>
                <w:color w:val="231F20"/>
                <w:spacing w:val="-11"/>
                <w:sz w:val="16"/>
              </w:rPr>
              <w:t xml:space="preserve"> </w:t>
            </w:r>
            <w:r>
              <w:rPr>
                <w:color w:val="231F20"/>
                <w:sz w:val="16"/>
              </w:rPr>
              <w:t>million</w:t>
            </w:r>
            <w:r>
              <w:rPr>
                <w:color w:val="231F20"/>
                <w:spacing w:val="-11"/>
                <w:sz w:val="16"/>
              </w:rPr>
              <w:t xml:space="preserve"> </w:t>
            </w:r>
            <w:r>
              <w:rPr>
                <w:color w:val="231F20"/>
                <w:sz w:val="16"/>
              </w:rPr>
              <w:t>and Schedule</w:t>
            </w:r>
            <w:r>
              <w:rPr>
                <w:color w:val="231F20"/>
                <w:spacing w:val="-9"/>
                <w:sz w:val="16"/>
              </w:rPr>
              <w:t xml:space="preserve"> </w:t>
            </w:r>
            <w:r>
              <w:rPr>
                <w:color w:val="231F20"/>
                <w:sz w:val="16"/>
              </w:rPr>
              <w:t>M-3</w:t>
            </w:r>
            <w:r>
              <w:rPr>
                <w:color w:val="231F20"/>
                <w:spacing w:val="-8"/>
                <w:sz w:val="16"/>
              </w:rPr>
              <w:t xml:space="preserve"> </w:t>
            </w:r>
            <w:r>
              <w:rPr>
                <w:color w:val="231F20"/>
                <w:sz w:val="16"/>
              </w:rPr>
              <w:t>is</w:t>
            </w:r>
            <w:r>
              <w:rPr>
                <w:color w:val="231F20"/>
                <w:spacing w:val="-8"/>
                <w:sz w:val="16"/>
              </w:rPr>
              <w:t xml:space="preserve"> </w:t>
            </w:r>
            <w:r>
              <w:rPr>
                <w:color w:val="231F20"/>
                <w:sz w:val="16"/>
              </w:rPr>
              <w:t>not</w:t>
            </w:r>
            <w:r>
              <w:rPr>
                <w:color w:val="231F20"/>
                <w:spacing w:val="-8"/>
                <w:sz w:val="16"/>
              </w:rPr>
              <w:t xml:space="preserve"> </w:t>
            </w:r>
            <w:r>
              <w:rPr>
                <w:color w:val="231F20"/>
                <w:spacing w:val="-2"/>
                <w:sz w:val="16"/>
              </w:rPr>
              <w:t>filed</w:t>
            </w:r>
          </w:p>
        </w:tc>
        <w:tc>
          <w:tcPr>
            <w:tcW w:w="4146" w:type="dxa"/>
          </w:tcPr>
          <w:p w:rsidR="003C6E52" w:rsidRDefault="0006039B">
            <w:pPr>
              <w:pStyle w:val="TableParagraph"/>
              <w:spacing w:before="55" w:line="200" w:lineRule="atLeast"/>
              <w:ind w:left="98" w:right="1739"/>
              <w:rPr>
                <w:sz w:val="16"/>
              </w:rPr>
            </w:pPr>
            <w:r>
              <w:rPr>
                <w:color w:val="231F20"/>
                <w:sz w:val="16"/>
              </w:rPr>
              <w:t xml:space="preserve">Department of the Treasury Internal Revenue Service </w:t>
            </w:r>
            <w:r>
              <w:rPr>
                <w:color w:val="231F20"/>
                <w:spacing w:val="-2"/>
                <w:sz w:val="16"/>
              </w:rPr>
              <w:t>Kansas</w:t>
            </w:r>
            <w:r>
              <w:rPr>
                <w:color w:val="231F20"/>
                <w:spacing w:val="-8"/>
                <w:sz w:val="16"/>
              </w:rPr>
              <w:t xml:space="preserve"> </w:t>
            </w:r>
            <w:r>
              <w:rPr>
                <w:color w:val="231F20"/>
                <w:spacing w:val="-2"/>
                <w:sz w:val="16"/>
              </w:rPr>
              <w:t>City,</w:t>
            </w:r>
            <w:r>
              <w:rPr>
                <w:color w:val="231F20"/>
                <w:spacing w:val="-8"/>
                <w:sz w:val="16"/>
              </w:rPr>
              <w:t xml:space="preserve"> </w:t>
            </w:r>
            <w:r>
              <w:rPr>
                <w:color w:val="231F20"/>
                <w:spacing w:val="-2"/>
                <w:sz w:val="16"/>
              </w:rPr>
              <w:t>MO</w:t>
            </w:r>
            <w:r>
              <w:rPr>
                <w:color w:val="231F20"/>
                <w:spacing w:val="-8"/>
                <w:sz w:val="16"/>
              </w:rPr>
              <w:t xml:space="preserve"> </w:t>
            </w:r>
            <w:r>
              <w:rPr>
                <w:color w:val="231F20"/>
                <w:spacing w:val="-2"/>
                <w:sz w:val="16"/>
              </w:rPr>
              <w:t>64999-0012</w:t>
            </w:r>
          </w:p>
        </w:tc>
      </w:tr>
      <w:tr w:rsidR="003C6E52">
        <w:trPr>
          <w:trHeight w:val="790"/>
        </w:trPr>
        <w:tc>
          <w:tcPr>
            <w:tcW w:w="3535" w:type="dxa"/>
            <w:vMerge/>
            <w:tcBorders>
              <w:top w:val="nil"/>
            </w:tcBorders>
          </w:tcPr>
          <w:p w:rsidR="003C6E52" w:rsidRDefault="003C6E52">
            <w:pPr>
              <w:rPr>
                <w:sz w:val="2"/>
                <w:szCs w:val="2"/>
              </w:rPr>
            </w:pPr>
          </w:p>
        </w:tc>
        <w:tc>
          <w:tcPr>
            <w:tcW w:w="2878" w:type="dxa"/>
          </w:tcPr>
          <w:p w:rsidR="003C6E52" w:rsidRDefault="0006039B">
            <w:pPr>
              <w:pStyle w:val="TableParagraph"/>
              <w:spacing w:before="71" w:line="261" w:lineRule="auto"/>
              <w:ind w:left="597" w:right="534"/>
              <w:jc w:val="center"/>
              <w:rPr>
                <w:sz w:val="16"/>
              </w:rPr>
            </w:pPr>
            <w:r>
              <w:rPr>
                <w:color w:val="231F20"/>
                <w:sz w:val="16"/>
              </w:rPr>
              <w:t>$10 million or more, or less</w:t>
            </w:r>
            <w:r>
              <w:rPr>
                <w:color w:val="231F20"/>
                <w:spacing w:val="-12"/>
                <w:sz w:val="16"/>
              </w:rPr>
              <w:t xml:space="preserve"> </w:t>
            </w:r>
            <w:r>
              <w:rPr>
                <w:color w:val="231F20"/>
                <w:sz w:val="16"/>
              </w:rPr>
              <w:t>than</w:t>
            </w:r>
            <w:r>
              <w:rPr>
                <w:color w:val="231F20"/>
                <w:spacing w:val="-11"/>
                <w:sz w:val="16"/>
              </w:rPr>
              <w:t xml:space="preserve"> </w:t>
            </w:r>
            <w:r>
              <w:rPr>
                <w:color w:val="231F20"/>
                <w:sz w:val="16"/>
              </w:rPr>
              <w:t>$10</w:t>
            </w:r>
            <w:r>
              <w:rPr>
                <w:color w:val="231F20"/>
                <w:spacing w:val="-11"/>
                <w:sz w:val="16"/>
              </w:rPr>
              <w:t xml:space="preserve"> </w:t>
            </w:r>
            <w:r>
              <w:rPr>
                <w:color w:val="231F20"/>
                <w:sz w:val="16"/>
              </w:rPr>
              <w:t>million</w:t>
            </w:r>
            <w:r>
              <w:rPr>
                <w:color w:val="231F20"/>
                <w:spacing w:val="-11"/>
                <w:sz w:val="16"/>
              </w:rPr>
              <w:t xml:space="preserve"> </w:t>
            </w:r>
            <w:r>
              <w:rPr>
                <w:color w:val="231F20"/>
                <w:sz w:val="16"/>
              </w:rPr>
              <w:t>and Schedule M-3 is filed</w:t>
            </w:r>
          </w:p>
        </w:tc>
        <w:tc>
          <w:tcPr>
            <w:tcW w:w="4146" w:type="dxa"/>
          </w:tcPr>
          <w:p w:rsidR="003C6E52" w:rsidRDefault="0006039B">
            <w:pPr>
              <w:pStyle w:val="TableParagraph"/>
              <w:spacing w:before="71" w:line="261" w:lineRule="auto"/>
              <w:ind w:left="98" w:right="1739"/>
              <w:rPr>
                <w:sz w:val="16"/>
              </w:rPr>
            </w:pPr>
            <w:r>
              <w:rPr>
                <w:color w:val="231F20"/>
                <w:sz w:val="16"/>
              </w:rPr>
              <w:t xml:space="preserve">Department of the Treasury </w:t>
            </w:r>
            <w:r>
              <w:rPr>
                <w:color w:val="231F20"/>
                <w:spacing w:val="-2"/>
                <w:sz w:val="16"/>
              </w:rPr>
              <w:t>Internal</w:t>
            </w:r>
            <w:r>
              <w:rPr>
                <w:color w:val="231F20"/>
                <w:spacing w:val="-7"/>
                <w:sz w:val="16"/>
              </w:rPr>
              <w:t xml:space="preserve"> </w:t>
            </w:r>
            <w:r>
              <w:rPr>
                <w:color w:val="231F20"/>
                <w:spacing w:val="-2"/>
                <w:sz w:val="16"/>
              </w:rPr>
              <w:t>Revenue</w:t>
            </w:r>
            <w:r>
              <w:rPr>
                <w:color w:val="231F20"/>
                <w:spacing w:val="-7"/>
                <w:sz w:val="16"/>
              </w:rPr>
              <w:t xml:space="preserve"> </w:t>
            </w:r>
            <w:r>
              <w:rPr>
                <w:color w:val="231F20"/>
                <w:spacing w:val="-2"/>
                <w:sz w:val="16"/>
              </w:rPr>
              <w:t>Service</w:t>
            </w:r>
            <w:r>
              <w:rPr>
                <w:color w:val="231F20"/>
                <w:spacing w:val="-7"/>
                <w:sz w:val="16"/>
              </w:rPr>
              <w:t xml:space="preserve"> </w:t>
            </w:r>
            <w:r>
              <w:rPr>
                <w:color w:val="231F20"/>
                <w:spacing w:val="-2"/>
                <w:sz w:val="16"/>
              </w:rPr>
              <w:t xml:space="preserve">Center </w:t>
            </w:r>
            <w:r>
              <w:rPr>
                <w:color w:val="231F20"/>
                <w:sz w:val="16"/>
              </w:rPr>
              <w:t>Ogden, UT 84201-0012</w:t>
            </w:r>
          </w:p>
        </w:tc>
      </w:tr>
      <w:tr w:rsidR="003C6E52">
        <w:trPr>
          <w:trHeight w:val="1283"/>
        </w:trPr>
        <w:tc>
          <w:tcPr>
            <w:tcW w:w="3535" w:type="dxa"/>
          </w:tcPr>
          <w:p w:rsidR="003C6E52" w:rsidRDefault="0006039B">
            <w:pPr>
              <w:pStyle w:val="TableParagraph"/>
              <w:spacing w:before="55" w:line="200" w:lineRule="atLeast"/>
              <w:ind w:left="85" w:right="83"/>
              <w:rPr>
                <w:sz w:val="16"/>
              </w:rPr>
            </w:pPr>
            <w:r>
              <w:rPr>
                <w:color w:val="231F20"/>
                <w:spacing w:val="-2"/>
                <w:sz w:val="16"/>
              </w:rPr>
              <w:t xml:space="preserve">Alabama, Alaska, Arizona, Arkansas, California, </w:t>
            </w:r>
            <w:r>
              <w:rPr>
                <w:color w:val="231F20"/>
                <w:sz w:val="16"/>
              </w:rPr>
              <w:t>Colorado,</w:t>
            </w:r>
            <w:r>
              <w:rPr>
                <w:color w:val="231F20"/>
                <w:spacing w:val="-12"/>
                <w:sz w:val="16"/>
              </w:rPr>
              <w:t xml:space="preserve"> </w:t>
            </w:r>
            <w:r>
              <w:rPr>
                <w:color w:val="231F20"/>
                <w:sz w:val="16"/>
              </w:rPr>
              <w:t>Florida,</w:t>
            </w:r>
            <w:r>
              <w:rPr>
                <w:color w:val="231F20"/>
                <w:spacing w:val="-11"/>
                <w:sz w:val="16"/>
              </w:rPr>
              <w:t xml:space="preserve"> </w:t>
            </w:r>
            <w:r>
              <w:rPr>
                <w:color w:val="231F20"/>
                <w:sz w:val="16"/>
              </w:rPr>
              <w:t>Hawaii,</w:t>
            </w:r>
            <w:r>
              <w:rPr>
                <w:color w:val="231F20"/>
                <w:spacing w:val="-11"/>
                <w:sz w:val="16"/>
              </w:rPr>
              <w:t xml:space="preserve"> </w:t>
            </w:r>
            <w:r>
              <w:rPr>
                <w:color w:val="231F20"/>
                <w:sz w:val="16"/>
              </w:rPr>
              <w:t>Idaho,</w:t>
            </w:r>
            <w:r>
              <w:rPr>
                <w:color w:val="231F20"/>
                <w:spacing w:val="-11"/>
                <w:sz w:val="16"/>
              </w:rPr>
              <w:t xml:space="preserve"> </w:t>
            </w:r>
            <w:r>
              <w:rPr>
                <w:color w:val="231F20"/>
                <w:sz w:val="16"/>
              </w:rPr>
              <w:t>Iowa,</w:t>
            </w:r>
            <w:r>
              <w:rPr>
                <w:color w:val="231F20"/>
                <w:spacing w:val="-11"/>
                <w:sz w:val="16"/>
              </w:rPr>
              <w:t xml:space="preserve"> </w:t>
            </w:r>
            <w:r>
              <w:rPr>
                <w:color w:val="231F20"/>
                <w:sz w:val="16"/>
              </w:rPr>
              <w:t>Kansas, Louisiana, Minnesota, Mississippi, Missouri, Montana, Nebraska, Nevada, New Mexico, North Dakota, Oklahoma, Oregon, South Dakota, Texas, Utah, Washington, Wyoming</w:t>
            </w:r>
          </w:p>
        </w:tc>
        <w:tc>
          <w:tcPr>
            <w:tcW w:w="2878" w:type="dxa"/>
          </w:tcPr>
          <w:p w:rsidR="003C6E52" w:rsidRDefault="003C6E52">
            <w:pPr>
              <w:pStyle w:val="TableParagraph"/>
              <w:spacing w:before="0"/>
              <w:ind w:left="0"/>
            </w:pPr>
          </w:p>
          <w:p w:rsidR="003C6E52" w:rsidRDefault="003C6E52">
            <w:pPr>
              <w:pStyle w:val="TableParagraph"/>
              <w:spacing w:before="8"/>
              <w:ind w:left="0"/>
              <w:rPr>
                <w:sz w:val="27"/>
              </w:rPr>
            </w:pPr>
          </w:p>
          <w:p w:rsidR="003C6E52" w:rsidRDefault="0006039B">
            <w:pPr>
              <w:pStyle w:val="TableParagraph"/>
              <w:spacing w:before="0"/>
              <w:ind w:left="1019"/>
              <w:rPr>
                <w:sz w:val="16"/>
              </w:rPr>
            </w:pPr>
            <w:r>
              <w:rPr>
                <w:color w:val="231F20"/>
                <w:spacing w:val="-2"/>
                <w:sz w:val="16"/>
              </w:rPr>
              <w:t>Any</w:t>
            </w:r>
            <w:r>
              <w:rPr>
                <w:color w:val="231F20"/>
                <w:spacing w:val="-7"/>
                <w:sz w:val="16"/>
              </w:rPr>
              <w:t xml:space="preserve"> </w:t>
            </w:r>
            <w:r>
              <w:rPr>
                <w:color w:val="231F20"/>
                <w:spacing w:val="-2"/>
                <w:sz w:val="16"/>
              </w:rPr>
              <w:t>amount</w:t>
            </w:r>
          </w:p>
        </w:tc>
        <w:tc>
          <w:tcPr>
            <w:tcW w:w="4146" w:type="dxa"/>
          </w:tcPr>
          <w:p w:rsidR="003C6E52" w:rsidRDefault="003C6E52">
            <w:pPr>
              <w:pStyle w:val="TableParagraph"/>
              <w:spacing w:before="3"/>
              <w:ind w:left="0"/>
              <w:rPr>
                <w:sz w:val="32"/>
              </w:rPr>
            </w:pPr>
          </w:p>
          <w:p w:rsidR="003C6E52" w:rsidRDefault="0006039B">
            <w:pPr>
              <w:pStyle w:val="TableParagraph"/>
              <w:spacing w:before="0" w:line="261" w:lineRule="auto"/>
              <w:ind w:left="98" w:right="1739"/>
              <w:rPr>
                <w:sz w:val="16"/>
              </w:rPr>
            </w:pPr>
            <w:r>
              <w:rPr>
                <w:color w:val="231F20"/>
                <w:spacing w:val="-2"/>
                <w:sz w:val="16"/>
              </w:rPr>
              <w:t>Department</w:t>
            </w:r>
            <w:r>
              <w:rPr>
                <w:color w:val="231F20"/>
                <w:spacing w:val="-10"/>
                <w:sz w:val="16"/>
              </w:rPr>
              <w:t xml:space="preserve"> </w:t>
            </w:r>
            <w:r>
              <w:rPr>
                <w:color w:val="231F20"/>
                <w:spacing w:val="-2"/>
                <w:sz w:val="16"/>
              </w:rPr>
              <w:t>of</w:t>
            </w:r>
            <w:r>
              <w:rPr>
                <w:color w:val="231F20"/>
                <w:spacing w:val="-9"/>
                <w:sz w:val="16"/>
              </w:rPr>
              <w:t xml:space="preserve"> </w:t>
            </w:r>
            <w:r>
              <w:rPr>
                <w:color w:val="231F20"/>
                <w:spacing w:val="-2"/>
                <w:sz w:val="16"/>
              </w:rPr>
              <w:t>the</w:t>
            </w:r>
            <w:r>
              <w:rPr>
                <w:color w:val="231F20"/>
                <w:spacing w:val="-9"/>
                <w:sz w:val="16"/>
              </w:rPr>
              <w:t xml:space="preserve"> </w:t>
            </w:r>
            <w:r>
              <w:rPr>
                <w:color w:val="231F20"/>
                <w:spacing w:val="-2"/>
                <w:sz w:val="16"/>
              </w:rPr>
              <w:t xml:space="preserve">Treasury </w:t>
            </w:r>
            <w:r>
              <w:rPr>
                <w:color w:val="231F20"/>
                <w:sz w:val="16"/>
              </w:rPr>
              <w:t>Internal Revenue Service Ogden, UT 84201-0012</w:t>
            </w:r>
          </w:p>
        </w:tc>
      </w:tr>
      <w:tr w:rsidR="003C6E52">
        <w:trPr>
          <w:trHeight w:val="683"/>
        </w:trPr>
        <w:tc>
          <w:tcPr>
            <w:tcW w:w="3535" w:type="dxa"/>
          </w:tcPr>
          <w:p w:rsidR="003C6E52" w:rsidRDefault="0006039B">
            <w:pPr>
              <w:pStyle w:val="TableParagraph"/>
              <w:spacing w:before="71"/>
              <w:ind w:left="85"/>
              <w:rPr>
                <w:sz w:val="16"/>
              </w:rPr>
            </w:pPr>
            <w:r>
              <w:rPr>
                <w:color w:val="231F20"/>
                <w:spacing w:val="-2"/>
                <w:sz w:val="16"/>
              </w:rPr>
              <w:t>A</w:t>
            </w:r>
            <w:r>
              <w:rPr>
                <w:color w:val="231F20"/>
                <w:spacing w:val="-5"/>
                <w:sz w:val="16"/>
              </w:rPr>
              <w:t xml:space="preserve"> </w:t>
            </w:r>
            <w:r>
              <w:rPr>
                <w:color w:val="231F20"/>
                <w:spacing w:val="-2"/>
                <w:sz w:val="16"/>
              </w:rPr>
              <w:t>foreign</w:t>
            </w:r>
            <w:r>
              <w:rPr>
                <w:color w:val="231F20"/>
                <w:spacing w:val="-4"/>
                <w:sz w:val="16"/>
              </w:rPr>
              <w:t xml:space="preserve"> </w:t>
            </w:r>
            <w:r>
              <w:rPr>
                <w:color w:val="231F20"/>
                <w:spacing w:val="-2"/>
                <w:sz w:val="16"/>
              </w:rPr>
              <w:t>country</w:t>
            </w:r>
            <w:r>
              <w:rPr>
                <w:color w:val="231F20"/>
                <w:spacing w:val="-4"/>
                <w:sz w:val="16"/>
              </w:rPr>
              <w:t xml:space="preserve"> </w:t>
            </w:r>
            <w:r>
              <w:rPr>
                <w:color w:val="231F20"/>
                <w:spacing w:val="-2"/>
                <w:sz w:val="16"/>
              </w:rPr>
              <w:t>or</w:t>
            </w:r>
            <w:r>
              <w:rPr>
                <w:color w:val="231F20"/>
                <w:spacing w:val="-4"/>
                <w:sz w:val="16"/>
              </w:rPr>
              <w:t xml:space="preserve"> </w:t>
            </w:r>
            <w:r>
              <w:rPr>
                <w:color w:val="231F20"/>
                <w:spacing w:val="-2"/>
                <w:sz w:val="16"/>
              </w:rPr>
              <w:t>U.S.</w:t>
            </w:r>
            <w:r>
              <w:rPr>
                <w:color w:val="231F20"/>
                <w:spacing w:val="-5"/>
                <w:sz w:val="16"/>
              </w:rPr>
              <w:t xml:space="preserve"> </w:t>
            </w:r>
            <w:r>
              <w:rPr>
                <w:color w:val="231F20"/>
                <w:spacing w:val="-2"/>
                <w:sz w:val="16"/>
              </w:rPr>
              <w:t>territory</w:t>
            </w:r>
          </w:p>
        </w:tc>
        <w:tc>
          <w:tcPr>
            <w:tcW w:w="2878" w:type="dxa"/>
          </w:tcPr>
          <w:p w:rsidR="003C6E52" w:rsidRDefault="003C6E52">
            <w:pPr>
              <w:pStyle w:val="TableParagraph"/>
              <w:spacing w:before="7"/>
              <w:ind w:left="0"/>
              <w:rPr>
                <w:sz w:val="23"/>
              </w:rPr>
            </w:pPr>
          </w:p>
          <w:p w:rsidR="003C6E52" w:rsidRDefault="0006039B">
            <w:pPr>
              <w:pStyle w:val="TableParagraph"/>
              <w:spacing w:before="0"/>
              <w:ind w:left="1019"/>
              <w:rPr>
                <w:sz w:val="16"/>
              </w:rPr>
            </w:pPr>
            <w:r>
              <w:rPr>
                <w:color w:val="231F20"/>
                <w:spacing w:val="-2"/>
                <w:sz w:val="16"/>
              </w:rPr>
              <w:t>Any</w:t>
            </w:r>
            <w:r>
              <w:rPr>
                <w:color w:val="231F20"/>
                <w:spacing w:val="-7"/>
                <w:sz w:val="16"/>
              </w:rPr>
              <w:t xml:space="preserve"> </w:t>
            </w:r>
            <w:r>
              <w:rPr>
                <w:color w:val="231F20"/>
                <w:spacing w:val="-2"/>
                <w:sz w:val="16"/>
              </w:rPr>
              <w:t>amount</w:t>
            </w:r>
          </w:p>
        </w:tc>
        <w:tc>
          <w:tcPr>
            <w:tcW w:w="4146" w:type="dxa"/>
          </w:tcPr>
          <w:p w:rsidR="003C6E52" w:rsidRDefault="0006039B">
            <w:pPr>
              <w:pStyle w:val="TableParagraph"/>
              <w:spacing w:before="71"/>
              <w:ind w:left="98"/>
              <w:rPr>
                <w:sz w:val="16"/>
              </w:rPr>
            </w:pPr>
            <w:r>
              <w:rPr>
                <w:color w:val="231F20"/>
                <w:w w:val="95"/>
                <w:sz w:val="16"/>
              </w:rPr>
              <w:t>Internal</w:t>
            </w:r>
            <w:r>
              <w:rPr>
                <w:color w:val="231F20"/>
                <w:spacing w:val="7"/>
                <w:sz w:val="16"/>
              </w:rPr>
              <w:t xml:space="preserve"> </w:t>
            </w:r>
            <w:r>
              <w:rPr>
                <w:color w:val="231F20"/>
                <w:w w:val="95"/>
                <w:sz w:val="16"/>
              </w:rPr>
              <w:t>Revenue</w:t>
            </w:r>
            <w:r>
              <w:rPr>
                <w:color w:val="231F20"/>
                <w:spacing w:val="7"/>
                <w:sz w:val="16"/>
              </w:rPr>
              <w:t xml:space="preserve"> </w:t>
            </w:r>
            <w:r>
              <w:rPr>
                <w:color w:val="231F20"/>
                <w:spacing w:val="-2"/>
                <w:w w:val="95"/>
                <w:sz w:val="16"/>
              </w:rPr>
              <w:t>Service</w:t>
            </w:r>
          </w:p>
          <w:p w:rsidR="003C6E52" w:rsidRDefault="0006039B">
            <w:pPr>
              <w:pStyle w:val="TableParagraph"/>
              <w:spacing w:before="0" w:line="200" w:lineRule="atLeast"/>
              <w:ind w:left="98" w:right="2769"/>
              <w:rPr>
                <w:sz w:val="16"/>
              </w:rPr>
            </w:pPr>
            <w:r>
              <w:rPr>
                <w:color w:val="231F20"/>
                <w:sz w:val="16"/>
              </w:rPr>
              <w:t>P.O. Box 409101 Ogden,</w:t>
            </w:r>
            <w:r>
              <w:rPr>
                <w:color w:val="231F20"/>
                <w:spacing w:val="-12"/>
                <w:sz w:val="16"/>
              </w:rPr>
              <w:t xml:space="preserve"> </w:t>
            </w:r>
            <w:r>
              <w:rPr>
                <w:color w:val="231F20"/>
                <w:sz w:val="16"/>
              </w:rPr>
              <w:t>UT</w:t>
            </w:r>
            <w:r>
              <w:rPr>
                <w:color w:val="231F20"/>
                <w:spacing w:val="-11"/>
                <w:sz w:val="16"/>
              </w:rPr>
              <w:t xml:space="preserve"> </w:t>
            </w:r>
            <w:r>
              <w:rPr>
                <w:color w:val="231F20"/>
                <w:sz w:val="16"/>
              </w:rPr>
              <w:t>84409</w:t>
            </w:r>
          </w:p>
        </w:tc>
      </w:tr>
      <w:tr w:rsidR="003C6E52">
        <w:trPr>
          <w:trHeight w:val="754"/>
        </w:trPr>
        <w:tc>
          <w:tcPr>
            <w:tcW w:w="10559" w:type="dxa"/>
            <w:gridSpan w:val="3"/>
          </w:tcPr>
          <w:p w:rsidR="003C6E52" w:rsidRDefault="0006039B">
            <w:pPr>
              <w:pStyle w:val="TableParagraph"/>
              <w:spacing w:before="71" w:line="261" w:lineRule="auto"/>
              <w:ind w:left="85" w:right="71"/>
              <w:rPr>
                <w:sz w:val="16"/>
              </w:rPr>
            </w:pPr>
            <w:r>
              <w:rPr>
                <w:color w:val="231F20"/>
                <w:sz w:val="16"/>
              </w:rPr>
              <w:t>A</w:t>
            </w:r>
            <w:r>
              <w:rPr>
                <w:color w:val="231F20"/>
                <w:spacing w:val="-8"/>
                <w:sz w:val="16"/>
              </w:rPr>
              <w:t xml:space="preserve"> </w:t>
            </w:r>
            <w:r>
              <w:rPr>
                <w:color w:val="231F20"/>
                <w:sz w:val="16"/>
              </w:rPr>
              <w:t>group</w:t>
            </w:r>
            <w:r>
              <w:rPr>
                <w:color w:val="231F20"/>
                <w:spacing w:val="-8"/>
                <w:sz w:val="16"/>
              </w:rPr>
              <w:t xml:space="preserve"> </w:t>
            </w:r>
            <w:r>
              <w:rPr>
                <w:color w:val="231F20"/>
                <w:sz w:val="16"/>
              </w:rPr>
              <w:t>of</w:t>
            </w:r>
            <w:r>
              <w:rPr>
                <w:color w:val="231F20"/>
                <w:spacing w:val="-8"/>
                <w:sz w:val="16"/>
              </w:rPr>
              <w:t xml:space="preserve"> </w:t>
            </w:r>
            <w:r>
              <w:rPr>
                <w:color w:val="231F20"/>
                <w:sz w:val="16"/>
              </w:rPr>
              <w:t>corporations</w:t>
            </w:r>
            <w:r>
              <w:rPr>
                <w:color w:val="231F20"/>
                <w:spacing w:val="-8"/>
                <w:sz w:val="16"/>
              </w:rPr>
              <w:t xml:space="preserve"> </w:t>
            </w:r>
            <w:r>
              <w:rPr>
                <w:color w:val="231F20"/>
                <w:sz w:val="16"/>
              </w:rPr>
              <w:t>with</w:t>
            </w:r>
            <w:r>
              <w:rPr>
                <w:color w:val="231F20"/>
                <w:spacing w:val="-8"/>
                <w:sz w:val="16"/>
              </w:rPr>
              <w:t xml:space="preserve"> </w:t>
            </w:r>
            <w:r>
              <w:rPr>
                <w:color w:val="231F20"/>
                <w:sz w:val="16"/>
              </w:rPr>
              <w:t>members</w:t>
            </w:r>
            <w:r>
              <w:rPr>
                <w:color w:val="231F20"/>
                <w:spacing w:val="-8"/>
                <w:sz w:val="16"/>
              </w:rPr>
              <w:t xml:space="preserve"> </w:t>
            </w:r>
            <w:r>
              <w:rPr>
                <w:color w:val="231F20"/>
                <w:sz w:val="16"/>
              </w:rPr>
              <w:t>located</w:t>
            </w:r>
            <w:r>
              <w:rPr>
                <w:color w:val="231F20"/>
                <w:spacing w:val="-8"/>
                <w:sz w:val="16"/>
              </w:rPr>
              <w:t xml:space="preserve"> </w:t>
            </w:r>
            <w:r>
              <w:rPr>
                <w:color w:val="231F20"/>
                <w:sz w:val="16"/>
              </w:rPr>
              <w:t>in</w:t>
            </w:r>
            <w:r>
              <w:rPr>
                <w:color w:val="231F20"/>
                <w:spacing w:val="-8"/>
                <w:sz w:val="16"/>
              </w:rPr>
              <w:t xml:space="preserve"> </w:t>
            </w:r>
            <w:r>
              <w:rPr>
                <w:color w:val="231F20"/>
                <w:sz w:val="16"/>
              </w:rPr>
              <w:t>more</w:t>
            </w:r>
            <w:r>
              <w:rPr>
                <w:color w:val="231F20"/>
                <w:spacing w:val="-8"/>
                <w:sz w:val="16"/>
              </w:rPr>
              <w:t xml:space="preserve"> </w:t>
            </w:r>
            <w:r>
              <w:rPr>
                <w:color w:val="231F20"/>
                <w:sz w:val="16"/>
              </w:rPr>
              <w:t>than</w:t>
            </w:r>
            <w:r>
              <w:rPr>
                <w:color w:val="231F20"/>
                <w:spacing w:val="-8"/>
                <w:sz w:val="16"/>
              </w:rPr>
              <w:t xml:space="preserve"> </w:t>
            </w:r>
            <w:r>
              <w:rPr>
                <w:color w:val="231F20"/>
                <w:sz w:val="16"/>
              </w:rPr>
              <w:t>one</w:t>
            </w:r>
            <w:r>
              <w:rPr>
                <w:color w:val="231F20"/>
                <w:spacing w:val="-8"/>
                <w:sz w:val="16"/>
              </w:rPr>
              <w:t xml:space="preserve"> </w:t>
            </w:r>
            <w:r>
              <w:rPr>
                <w:color w:val="231F20"/>
                <w:sz w:val="16"/>
              </w:rPr>
              <w:t>service</w:t>
            </w:r>
            <w:r>
              <w:rPr>
                <w:color w:val="231F20"/>
                <w:spacing w:val="-8"/>
                <w:sz w:val="16"/>
              </w:rPr>
              <w:t xml:space="preserve"> </w:t>
            </w:r>
            <w:r>
              <w:rPr>
                <w:color w:val="231F20"/>
                <w:sz w:val="16"/>
              </w:rPr>
              <w:t>center</w:t>
            </w:r>
            <w:r>
              <w:rPr>
                <w:color w:val="231F20"/>
                <w:spacing w:val="-8"/>
                <w:sz w:val="16"/>
              </w:rPr>
              <w:t xml:space="preserve"> </w:t>
            </w:r>
            <w:r>
              <w:rPr>
                <w:color w:val="231F20"/>
                <w:sz w:val="16"/>
              </w:rPr>
              <w:t>area</w:t>
            </w:r>
            <w:r>
              <w:rPr>
                <w:color w:val="231F20"/>
                <w:spacing w:val="-8"/>
                <w:sz w:val="16"/>
              </w:rPr>
              <w:t xml:space="preserve"> </w:t>
            </w:r>
            <w:r>
              <w:rPr>
                <w:color w:val="231F20"/>
                <w:sz w:val="16"/>
              </w:rPr>
              <w:t>will</w:t>
            </w:r>
            <w:r>
              <w:rPr>
                <w:color w:val="231F20"/>
                <w:spacing w:val="-8"/>
                <w:sz w:val="16"/>
              </w:rPr>
              <w:t xml:space="preserve"> </w:t>
            </w:r>
            <w:r>
              <w:rPr>
                <w:color w:val="231F20"/>
                <w:sz w:val="16"/>
              </w:rPr>
              <w:t>often</w:t>
            </w:r>
            <w:r>
              <w:rPr>
                <w:color w:val="231F20"/>
                <w:spacing w:val="-8"/>
                <w:sz w:val="16"/>
              </w:rPr>
              <w:t xml:space="preserve"> </w:t>
            </w:r>
            <w:r>
              <w:rPr>
                <w:color w:val="231F20"/>
                <w:sz w:val="16"/>
              </w:rPr>
              <w:t>keep</w:t>
            </w:r>
            <w:r>
              <w:rPr>
                <w:color w:val="231F20"/>
                <w:spacing w:val="-8"/>
                <w:sz w:val="16"/>
              </w:rPr>
              <w:t xml:space="preserve"> </w:t>
            </w:r>
            <w:r>
              <w:rPr>
                <w:color w:val="231F20"/>
                <w:sz w:val="16"/>
              </w:rPr>
              <w:t>all</w:t>
            </w:r>
            <w:r>
              <w:rPr>
                <w:color w:val="231F20"/>
                <w:spacing w:val="-8"/>
                <w:sz w:val="16"/>
              </w:rPr>
              <w:t xml:space="preserve"> </w:t>
            </w:r>
            <w:r>
              <w:rPr>
                <w:color w:val="231F20"/>
                <w:sz w:val="16"/>
              </w:rPr>
              <w:t>the</w:t>
            </w:r>
            <w:r>
              <w:rPr>
                <w:color w:val="231F20"/>
                <w:spacing w:val="-8"/>
                <w:sz w:val="16"/>
              </w:rPr>
              <w:t xml:space="preserve"> </w:t>
            </w:r>
            <w:r>
              <w:rPr>
                <w:color w:val="231F20"/>
                <w:sz w:val="16"/>
              </w:rPr>
              <w:t>books</w:t>
            </w:r>
            <w:r>
              <w:rPr>
                <w:color w:val="231F20"/>
                <w:spacing w:val="-8"/>
                <w:sz w:val="16"/>
              </w:rPr>
              <w:t xml:space="preserve"> </w:t>
            </w:r>
            <w:r>
              <w:rPr>
                <w:color w:val="231F20"/>
                <w:sz w:val="16"/>
              </w:rPr>
              <w:t>and</w:t>
            </w:r>
            <w:r>
              <w:rPr>
                <w:color w:val="231F20"/>
                <w:spacing w:val="-8"/>
                <w:sz w:val="16"/>
              </w:rPr>
              <w:t xml:space="preserve"> </w:t>
            </w:r>
            <w:r>
              <w:rPr>
                <w:color w:val="231F20"/>
                <w:sz w:val="16"/>
              </w:rPr>
              <w:t>records</w:t>
            </w:r>
            <w:r>
              <w:rPr>
                <w:color w:val="231F20"/>
                <w:spacing w:val="-8"/>
                <w:sz w:val="16"/>
              </w:rPr>
              <w:t xml:space="preserve"> </w:t>
            </w:r>
            <w:r>
              <w:rPr>
                <w:color w:val="231F20"/>
                <w:sz w:val="16"/>
              </w:rPr>
              <w:t>at</w:t>
            </w:r>
            <w:r>
              <w:rPr>
                <w:color w:val="231F20"/>
                <w:spacing w:val="-8"/>
                <w:sz w:val="16"/>
              </w:rPr>
              <w:t xml:space="preserve"> </w:t>
            </w:r>
            <w:r>
              <w:rPr>
                <w:color w:val="231F20"/>
                <w:sz w:val="16"/>
              </w:rPr>
              <w:t>the</w:t>
            </w:r>
            <w:r>
              <w:rPr>
                <w:color w:val="231F20"/>
                <w:spacing w:val="-8"/>
                <w:sz w:val="16"/>
              </w:rPr>
              <w:t xml:space="preserve"> </w:t>
            </w:r>
            <w:r>
              <w:rPr>
                <w:color w:val="231F20"/>
                <w:sz w:val="16"/>
              </w:rPr>
              <w:t>principal</w:t>
            </w:r>
            <w:r>
              <w:rPr>
                <w:color w:val="231F20"/>
                <w:spacing w:val="-8"/>
                <w:sz w:val="16"/>
              </w:rPr>
              <w:t xml:space="preserve"> </w:t>
            </w:r>
            <w:r>
              <w:rPr>
                <w:color w:val="231F20"/>
                <w:sz w:val="16"/>
              </w:rPr>
              <w:t>office</w:t>
            </w:r>
            <w:r>
              <w:rPr>
                <w:color w:val="231F20"/>
                <w:spacing w:val="-8"/>
                <w:sz w:val="16"/>
              </w:rPr>
              <w:t xml:space="preserve"> </w:t>
            </w:r>
            <w:r>
              <w:rPr>
                <w:color w:val="231F20"/>
                <w:sz w:val="16"/>
              </w:rPr>
              <w:t>of the</w:t>
            </w:r>
            <w:r>
              <w:rPr>
                <w:color w:val="231F20"/>
                <w:spacing w:val="-4"/>
                <w:sz w:val="16"/>
              </w:rPr>
              <w:t xml:space="preserve"> </w:t>
            </w:r>
            <w:r>
              <w:rPr>
                <w:color w:val="231F20"/>
                <w:sz w:val="16"/>
              </w:rPr>
              <w:t>managing</w:t>
            </w:r>
            <w:r>
              <w:rPr>
                <w:color w:val="231F20"/>
                <w:spacing w:val="-4"/>
                <w:sz w:val="16"/>
              </w:rPr>
              <w:t xml:space="preserve"> </w:t>
            </w:r>
            <w:r>
              <w:rPr>
                <w:color w:val="231F20"/>
                <w:sz w:val="16"/>
              </w:rPr>
              <w:t>corporation.</w:t>
            </w:r>
            <w:r>
              <w:rPr>
                <w:color w:val="231F20"/>
                <w:spacing w:val="-4"/>
                <w:sz w:val="16"/>
              </w:rPr>
              <w:t xml:space="preserve"> </w:t>
            </w:r>
            <w:r>
              <w:rPr>
                <w:color w:val="231F20"/>
                <w:sz w:val="16"/>
              </w:rPr>
              <w:t>In</w:t>
            </w:r>
            <w:r>
              <w:rPr>
                <w:color w:val="231F20"/>
                <w:spacing w:val="-4"/>
                <w:sz w:val="16"/>
              </w:rPr>
              <w:t xml:space="preserve"> </w:t>
            </w:r>
            <w:r>
              <w:rPr>
                <w:color w:val="231F20"/>
                <w:sz w:val="16"/>
              </w:rPr>
              <w:t>this</w:t>
            </w:r>
            <w:r>
              <w:rPr>
                <w:color w:val="231F20"/>
                <w:spacing w:val="-4"/>
                <w:sz w:val="16"/>
              </w:rPr>
              <w:t xml:space="preserve"> </w:t>
            </w:r>
            <w:r>
              <w:rPr>
                <w:color w:val="231F20"/>
                <w:sz w:val="16"/>
              </w:rPr>
              <w:t>case,</w:t>
            </w:r>
            <w:r>
              <w:rPr>
                <w:color w:val="231F20"/>
                <w:spacing w:val="-4"/>
                <w:sz w:val="16"/>
              </w:rPr>
              <w:t xml:space="preserve"> </w:t>
            </w:r>
            <w:r>
              <w:rPr>
                <w:color w:val="231F20"/>
                <w:sz w:val="16"/>
              </w:rPr>
              <w:t>the</w:t>
            </w:r>
            <w:r>
              <w:rPr>
                <w:color w:val="231F20"/>
                <w:spacing w:val="-4"/>
                <w:sz w:val="16"/>
              </w:rPr>
              <w:t xml:space="preserve"> </w:t>
            </w:r>
            <w:r>
              <w:rPr>
                <w:color w:val="231F20"/>
                <w:sz w:val="16"/>
              </w:rPr>
              <w:t>tax</w:t>
            </w:r>
            <w:r>
              <w:rPr>
                <w:color w:val="231F20"/>
                <w:spacing w:val="-4"/>
                <w:sz w:val="16"/>
              </w:rPr>
              <w:t xml:space="preserve"> </w:t>
            </w:r>
            <w:r>
              <w:rPr>
                <w:color w:val="231F20"/>
                <w:sz w:val="16"/>
              </w:rPr>
              <w:t>returns</w:t>
            </w:r>
            <w:r>
              <w:rPr>
                <w:color w:val="231F20"/>
                <w:spacing w:val="-4"/>
                <w:sz w:val="16"/>
              </w:rPr>
              <w:t xml:space="preserve"> </w:t>
            </w:r>
            <w:r>
              <w:rPr>
                <w:color w:val="231F20"/>
                <w:sz w:val="16"/>
              </w:rPr>
              <w:t>of</w:t>
            </w:r>
            <w:r>
              <w:rPr>
                <w:color w:val="231F20"/>
                <w:spacing w:val="-4"/>
                <w:sz w:val="16"/>
              </w:rPr>
              <w:t xml:space="preserve"> </w:t>
            </w:r>
            <w:r>
              <w:rPr>
                <w:color w:val="231F20"/>
                <w:sz w:val="16"/>
              </w:rPr>
              <w:t>the</w:t>
            </w:r>
            <w:r>
              <w:rPr>
                <w:color w:val="231F20"/>
                <w:spacing w:val="-4"/>
                <w:sz w:val="16"/>
              </w:rPr>
              <w:t xml:space="preserve"> </w:t>
            </w:r>
            <w:r>
              <w:rPr>
                <w:color w:val="231F20"/>
                <w:sz w:val="16"/>
              </w:rPr>
              <w:t>corporations</w:t>
            </w:r>
            <w:r>
              <w:rPr>
                <w:color w:val="231F20"/>
                <w:spacing w:val="-4"/>
                <w:sz w:val="16"/>
              </w:rPr>
              <w:t xml:space="preserve"> </w:t>
            </w:r>
            <w:r>
              <w:rPr>
                <w:color w:val="231F20"/>
                <w:sz w:val="16"/>
              </w:rPr>
              <w:t>may</w:t>
            </w:r>
            <w:r>
              <w:rPr>
                <w:color w:val="231F20"/>
                <w:spacing w:val="-4"/>
                <w:sz w:val="16"/>
              </w:rPr>
              <w:t xml:space="preserve"> </w:t>
            </w:r>
            <w:r>
              <w:rPr>
                <w:color w:val="231F20"/>
                <w:sz w:val="16"/>
              </w:rPr>
              <w:t>be</w:t>
            </w:r>
            <w:r>
              <w:rPr>
                <w:color w:val="231F20"/>
                <w:spacing w:val="-4"/>
                <w:sz w:val="16"/>
              </w:rPr>
              <w:t xml:space="preserve"> </w:t>
            </w:r>
            <w:r>
              <w:rPr>
                <w:color w:val="231F20"/>
                <w:sz w:val="16"/>
              </w:rPr>
              <w:t>filed</w:t>
            </w:r>
            <w:r>
              <w:rPr>
                <w:color w:val="231F20"/>
                <w:spacing w:val="-4"/>
                <w:sz w:val="16"/>
              </w:rPr>
              <w:t xml:space="preserve"> </w:t>
            </w:r>
            <w:r>
              <w:rPr>
                <w:color w:val="231F20"/>
                <w:sz w:val="16"/>
              </w:rPr>
              <w:t>with</w:t>
            </w:r>
            <w:r>
              <w:rPr>
                <w:color w:val="231F20"/>
                <w:spacing w:val="-4"/>
                <w:sz w:val="16"/>
              </w:rPr>
              <w:t xml:space="preserve"> </w:t>
            </w:r>
            <w:r>
              <w:rPr>
                <w:color w:val="231F20"/>
                <w:sz w:val="16"/>
              </w:rPr>
              <w:t>the</w:t>
            </w:r>
            <w:r>
              <w:rPr>
                <w:color w:val="231F20"/>
                <w:spacing w:val="-4"/>
                <w:sz w:val="16"/>
              </w:rPr>
              <w:t xml:space="preserve"> </w:t>
            </w:r>
            <w:r>
              <w:rPr>
                <w:color w:val="231F20"/>
                <w:sz w:val="16"/>
              </w:rPr>
              <w:t>service</w:t>
            </w:r>
            <w:r>
              <w:rPr>
                <w:color w:val="231F20"/>
                <w:spacing w:val="-4"/>
                <w:sz w:val="16"/>
              </w:rPr>
              <w:t xml:space="preserve"> </w:t>
            </w:r>
            <w:r>
              <w:rPr>
                <w:color w:val="231F20"/>
                <w:sz w:val="16"/>
              </w:rPr>
              <w:t>center</w:t>
            </w:r>
            <w:r>
              <w:rPr>
                <w:color w:val="231F20"/>
                <w:spacing w:val="-4"/>
                <w:sz w:val="16"/>
              </w:rPr>
              <w:t xml:space="preserve"> </w:t>
            </w:r>
            <w:r>
              <w:rPr>
                <w:color w:val="231F20"/>
                <w:sz w:val="16"/>
              </w:rPr>
              <w:t>for</w:t>
            </w:r>
            <w:r>
              <w:rPr>
                <w:color w:val="231F20"/>
                <w:spacing w:val="-4"/>
                <w:sz w:val="16"/>
              </w:rPr>
              <w:t xml:space="preserve"> </w:t>
            </w:r>
            <w:r>
              <w:rPr>
                <w:color w:val="231F20"/>
                <w:sz w:val="16"/>
              </w:rPr>
              <w:t>the</w:t>
            </w:r>
            <w:r>
              <w:rPr>
                <w:color w:val="231F20"/>
                <w:spacing w:val="-4"/>
                <w:sz w:val="16"/>
              </w:rPr>
              <w:t xml:space="preserve"> </w:t>
            </w:r>
            <w:r>
              <w:rPr>
                <w:color w:val="231F20"/>
                <w:sz w:val="16"/>
              </w:rPr>
              <w:t>area</w:t>
            </w:r>
            <w:r>
              <w:rPr>
                <w:color w:val="231F20"/>
                <w:spacing w:val="-4"/>
                <w:sz w:val="16"/>
              </w:rPr>
              <w:t xml:space="preserve"> </w:t>
            </w:r>
            <w:r>
              <w:rPr>
                <w:color w:val="231F20"/>
                <w:sz w:val="16"/>
              </w:rPr>
              <w:t>in</w:t>
            </w:r>
            <w:r>
              <w:rPr>
                <w:color w:val="231F20"/>
                <w:spacing w:val="-4"/>
                <w:sz w:val="16"/>
              </w:rPr>
              <w:t xml:space="preserve"> </w:t>
            </w:r>
            <w:r>
              <w:rPr>
                <w:color w:val="231F20"/>
                <w:sz w:val="16"/>
              </w:rPr>
              <w:t>which</w:t>
            </w:r>
            <w:r>
              <w:rPr>
                <w:color w:val="231F20"/>
                <w:spacing w:val="-4"/>
                <w:sz w:val="16"/>
              </w:rPr>
              <w:t xml:space="preserve"> </w:t>
            </w:r>
            <w:r>
              <w:rPr>
                <w:color w:val="231F20"/>
                <w:sz w:val="16"/>
              </w:rPr>
              <w:t>the</w:t>
            </w:r>
            <w:r>
              <w:rPr>
                <w:color w:val="231F20"/>
                <w:spacing w:val="-4"/>
                <w:sz w:val="16"/>
              </w:rPr>
              <w:t xml:space="preserve"> </w:t>
            </w:r>
            <w:r>
              <w:rPr>
                <w:color w:val="231F20"/>
                <w:sz w:val="16"/>
              </w:rPr>
              <w:t>principal</w:t>
            </w:r>
            <w:r>
              <w:rPr>
                <w:color w:val="231F20"/>
                <w:sz w:val="16"/>
              </w:rPr>
              <w:t xml:space="preserve"> office of the managing corporation is located.</w:t>
            </w:r>
          </w:p>
        </w:tc>
      </w:tr>
    </w:tbl>
    <w:p w:rsidR="003C6E52" w:rsidRDefault="003C6E52">
      <w:pPr>
        <w:pStyle w:val="Textkrper"/>
        <w:ind w:left="0"/>
        <w:rPr>
          <w:sz w:val="20"/>
        </w:rPr>
      </w:pPr>
    </w:p>
    <w:p w:rsidR="003C6E52" w:rsidRDefault="003C6E52">
      <w:pPr>
        <w:rPr>
          <w:sz w:val="20"/>
        </w:rPr>
        <w:sectPr w:rsidR="003C6E52">
          <w:pgSz w:w="12240" w:h="15840"/>
          <w:pgMar w:top="540" w:right="720" w:bottom="820" w:left="720" w:header="0" w:footer="636" w:gutter="0"/>
          <w:cols w:space="720"/>
        </w:sectPr>
      </w:pPr>
    </w:p>
    <w:p w:rsidR="003C6E52" w:rsidRDefault="0006039B">
      <w:pPr>
        <w:pStyle w:val="Textkrper"/>
        <w:spacing w:before="144" w:line="237" w:lineRule="auto"/>
        <w:ind w:firstLine="239"/>
      </w:pPr>
      <w:r>
        <w:rPr>
          <w:color w:val="231F20"/>
        </w:rPr>
        <w:t>If there are supporting statements and attachments, arrange them in the same order as the schedules or forms they support and</w:t>
      </w:r>
      <w:r>
        <w:rPr>
          <w:color w:val="231F20"/>
          <w:spacing w:val="-8"/>
        </w:rPr>
        <w:t xml:space="preserve"> </w:t>
      </w:r>
      <w:r>
        <w:rPr>
          <w:color w:val="231F20"/>
        </w:rPr>
        <w:t>attach</w:t>
      </w:r>
      <w:r>
        <w:rPr>
          <w:color w:val="231F20"/>
          <w:spacing w:val="-8"/>
        </w:rPr>
        <w:t xml:space="preserve"> </w:t>
      </w:r>
      <w:r>
        <w:rPr>
          <w:color w:val="231F20"/>
        </w:rPr>
        <w:t>them</w:t>
      </w:r>
      <w:r>
        <w:rPr>
          <w:color w:val="231F20"/>
          <w:spacing w:val="-8"/>
        </w:rPr>
        <w:t xml:space="preserve"> </w:t>
      </w:r>
      <w:r>
        <w:rPr>
          <w:color w:val="231F20"/>
        </w:rPr>
        <w:t>last.</w:t>
      </w:r>
      <w:r>
        <w:rPr>
          <w:color w:val="231F20"/>
          <w:spacing w:val="-8"/>
        </w:rPr>
        <w:t xml:space="preserve"> </w:t>
      </w:r>
      <w:r>
        <w:rPr>
          <w:color w:val="231F20"/>
        </w:rPr>
        <w:t>Show</w:t>
      </w:r>
      <w:r>
        <w:rPr>
          <w:color w:val="231F20"/>
          <w:spacing w:val="-8"/>
        </w:rPr>
        <w:t xml:space="preserve"> </w:t>
      </w:r>
      <w:r>
        <w:rPr>
          <w:color w:val="231F20"/>
        </w:rPr>
        <w:t>the</w:t>
      </w:r>
      <w:r>
        <w:rPr>
          <w:color w:val="231F20"/>
          <w:spacing w:val="-8"/>
        </w:rPr>
        <w:t xml:space="preserve"> </w:t>
      </w:r>
      <w:r>
        <w:rPr>
          <w:color w:val="231F20"/>
        </w:rPr>
        <w:t>totals</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printed</w:t>
      </w:r>
      <w:r>
        <w:rPr>
          <w:color w:val="231F20"/>
          <w:spacing w:val="-8"/>
        </w:rPr>
        <w:t xml:space="preserve"> </w:t>
      </w:r>
      <w:r>
        <w:rPr>
          <w:color w:val="231F20"/>
        </w:rPr>
        <w:t>forms.</w:t>
      </w:r>
      <w:r>
        <w:rPr>
          <w:color w:val="231F20"/>
          <w:spacing w:val="-8"/>
        </w:rPr>
        <w:t xml:space="preserve"> </w:t>
      </w:r>
      <w:r>
        <w:rPr>
          <w:color w:val="231F20"/>
        </w:rPr>
        <w:t>Enter the</w:t>
      </w:r>
      <w:r>
        <w:rPr>
          <w:color w:val="231F20"/>
          <w:spacing w:val="-13"/>
        </w:rPr>
        <w:t xml:space="preserve"> </w:t>
      </w:r>
      <w:r>
        <w:rPr>
          <w:color w:val="231F20"/>
        </w:rPr>
        <w:t>corporation’s</w:t>
      </w:r>
      <w:r>
        <w:rPr>
          <w:color w:val="231F20"/>
          <w:spacing w:val="-12"/>
        </w:rPr>
        <w:t xml:space="preserve"> </w:t>
      </w:r>
      <w:r>
        <w:rPr>
          <w:color w:val="231F20"/>
        </w:rPr>
        <w:t>name</w:t>
      </w:r>
      <w:r>
        <w:rPr>
          <w:color w:val="231F20"/>
          <w:spacing w:val="-13"/>
        </w:rPr>
        <w:t xml:space="preserve"> </w:t>
      </w:r>
      <w:r>
        <w:rPr>
          <w:color w:val="231F20"/>
        </w:rPr>
        <w:t>and</w:t>
      </w:r>
      <w:r>
        <w:rPr>
          <w:color w:val="231F20"/>
          <w:spacing w:val="-12"/>
        </w:rPr>
        <w:t xml:space="preserve"> </w:t>
      </w:r>
      <w:r>
        <w:rPr>
          <w:color w:val="231F20"/>
        </w:rPr>
        <w:t>EIN</w:t>
      </w:r>
      <w:r>
        <w:rPr>
          <w:color w:val="231F20"/>
          <w:spacing w:val="-13"/>
        </w:rPr>
        <w:t xml:space="preserve"> </w:t>
      </w:r>
      <w:r>
        <w:rPr>
          <w:color w:val="231F20"/>
        </w:rPr>
        <w:t>on</w:t>
      </w:r>
      <w:r>
        <w:rPr>
          <w:color w:val="231F20"/>
          <w:spacing w:val="-13"/>
        </w:rPr>
        <w:t xml:space="preserve"> </w:t>
      </w:r>
      <w:r>
        <w:rPr>
          <w:color w:val="231F20"/>
        </w:rPr>
        <w:t>each</w:t>
      </w:r>
      <w:r>
        <w:rPr>
          <w:color w:val="231F20"/>
          <w:spacing w:val="-12"/>
        </w:rPr>
        <w:t xml:space="preserve"> </w:t>
      </w:r>
      <w:r>
        <w:rPr>
          <w:color w:val="231F20"/>
        </w:rPr>
        <w:t>supporting</w:t>
      </w:r>
      <w:r>
        <w:rPr>
          <w:color w:val="231F20"/>
          <w:spacing w:val="-13"/>
        </w:rPr>
        <w:t xml:space="preserve"> </w:t>
      </w:r>
      <w:r>
        <w:rPr>
          <w:color w:val="231F20"/>
        </w:rPr>
        <w:t>statement</w:t>
      </w:r>
      <w:r>
        <w:rPr>
          <w:color w:val="231F20"/>
          <w:spacing w:val="-12"/>
        </w:rPr>
        <w:t xml:space="preserve"> </w:t>
      </w:r>
      <w:r>
        <w:rPr>
          <w:color w:val="231F20"/>
        </w:rPr>
        <w:t xml:space="preserve">or </w:t>
      </w:r>
      <w:r>
        <w:rPr>
          <w:color w:val="231F20"/>
          <w:spacing w:val="-2"/>
        </w:rPr>
        <w:t>attachment.</w:t>
      </w:r>
    </w:p>
    <w:p w:rsidR="003C6E52" w:rsidRDefault="0006039B">
      <w:pPr>
        <w:pStyle w:val="Textkrper"/>
        <w:spacing w:before="116" w:line="237" w:lineRule="auto"/>
        <w:ind w:right="85" w:firstLine="239"/>
        <w:rPr>
          <w:i/>
        </w:rPr>
      </w:pPr>
      <w:r>
        <w:rPr>
          <w:color w:val="231F20"/>
        </w:rPr>
        <w:t>If</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had</w:t>
      </w:r>
      <w:r>
        <w:rPr>
          <w:color w:val="231F20"/>
          <w:spacing w:val="-10"/>
        </w:rPr>
        <w:t xml:space="preserve"> </w:t>
      </w:r>
      <w:r>
        <w:rPr>
          <w:color w:val="231F20"/>
        </w:rPr>
        <w:t>tax</w:t>
      </w:r>
      <w:r>
        <w:rPr>
          <w:color w:val="231F20"/>
          <w:spacing w:val="-11"/>
        </w:rPr>
        <w:t xml:space="preserve"> </w:t>
      </w:r>
      <w:r>
        <w:rPr>
          <w:color w:val="231F20"/>
        </w:rPr>
        <w:t>withheld</w:t>
      </w:r>
      <w:r>
        <w:rPr>
          <w:color w:val="231F20"/>
          <w:spacing w:val="-11"/>
        </w:rPr>
        <w:t xml:space="preserve"> </w:t>
      </w:r>
      <w:r>
        <w:rPr>
          <w:color w:val="231F20"/>
        </w:rPr>
        <w:t>under</w:t>
      </w:r>
      <w:r>
        <w:rPr>
          <w:color w:val="231F20"/>
          <w:spacing w:val="-11"/>
        </w:rPr>
        <w:t xml:space="preserve"> </w:t>
      </w:r>
      <w:r>
        <w:rPr>
          <w:color w:val="231F20"/>
        </w:rPr>
        <w:t>chapter</w:t>
      </w:r>
      <w:r>
        <w:rPr>
          <w:color w:val="231F20"/>
          <w:spacing w:val="-10"/>
        </w:rPr>
        <w:t xml:space="preserve"> </w:t>
      </w:r>
      <w:r>
        <w:rPr>
          <w:color w:val="231F20"/>
        </w:rPr>
        <w:t>3</w:t>
      </w:r>
      <w:r>
        <w:rPr>
          <w:color w:val="231F20"/>
          <w:spacing w:val="-11"/>
        </w:rPr>
        <w:t xml:space="preserve"> </w:t>
      </w:r>
      <w:r>
        <w:rPr>
          <w:color w:val="231F20"/>
        </w:rPr>
        <w:t>or</w:t>
      </w:r>
      <w:r>
        <w:rPr>
          <w:color w:val="231F20"/>
          <w:spacing w:val="-11"/>
        </w:rPr>
        <w:t xml:space="preserve"> </w:t>
      </w:r>
      <w:r>
        <w:rPr>
          <w:color w:val="231F20"/>
        </w:rPr>
        <w:t>4</w:t>
      </w:r>
      <w:r>
        <w:rPr>
          <w:color w:val="231F20"/>
          <w:spacing w:val="-11"/>
        </w:rPr>
        <w:t xml:space="preserve"> </w:t>
      </w:r>
      <w:r>
        <w:rPr>
          <w:color w:val="231F20"/>
        </w:rPr>
        <w:t>of</w:t>
      </w:r>
      <w:r>
        <w:rPr>
          <w:color w:val="231F20"/>
          <w:spacing w:val="-11"/>
        </w:rPr>
        <w:t xml:space="preserve"> </w:t>
      </w:r>
      <w:r>
        <w:rPr>
          <w:color w:val="231F20"/>
        </w:rPr>
        <w:t>the Internal Revenue Code and received a Form 1042-S, Foreign Person’s U.S. Source Income Subject to Withholding, Form 8805,</w:t>
      </w:r>
      <w:r>
        <w:rPr>
          <w:color w:val="231F20"/>
          <w:spacing w:val="-2"/>
        </w:rPr>
        <w:t xml:space="preserve"> </w:t>
      </w:r>
      <w:r>
        <w:rPr>
          <w:color w:val="231F20"/>
        </w:rPr>
        <w:t>Foreign</w:t>
      </w:r>
      <w:r>
        <w:rPr>
          <w:color w:val="231F20"/>
          <w:spacing w:val="-2"/>
        </w:rPr>
        <w:t xml:space="preserve"> </w:t>
      </w:r>
      <w:r>
        <w:rPr>
          <w:color w:val="231F20"/>
        </w:rPr>
        <w:t>Partner’s</w:t>
      </w:r>
      <w:r>
        <w:rPr>
          <w:color w:val="231F20"/>
          <w:spacing w:val="-2"/>
        </w:rPr>
        <w:t xml:space="preserve"> </w:t>
      </w:r>
      <w:r>
        <w:rPr>
          <w:color w:val="231F20"/>
        </w:rPr>
        <w:t>Information</w:t>
      </w:r>
      <w:r>
        <w:rPr>
          <w:color w:val="231F20"/>
          <w:spacing w:val="-2"/>
        </w:rPr>
        <w:t xml:space="preserve"> </w:t>
      </w:r>
      <w:r>
        <w:rPr>
          <w:color w:val="231F20"/>
        </w:rPr>
        <w:t>Statement</w:t>
      </w:r>
      <w:r>
        <w:rPr>
          <w:color w:val="231F20"/>
          <w:spacing w:val="-2"/>
        </w:rPr>
        <w:t xml:space="preserve"> </w:t>
      </w:r>
      <w:r>
        <w:rPr>
          <w:color w:val="231F20"/>
        </w:rPr>
        <w:t>of</w:t>
      </w:r>
      <w:r>
        <w:rPr>
          <w:color w:val="231F20"/>
          <w:spacing w:val="-2"/>
        </w:rPr>
        <w:t xml:space="preserve"> </w:t>
      </w:r>
      <w:r>
        <w:rPr>
          <w:color w:val="231F20"/>
        </w:rPr>
        <w:t>Section</w:t>
      </w:r>
      <w:r>
        <w:rPr>
          <w:color w:val="231F20"/>
          <w:spacing w:val="-2"/>
        </w:rPr>
        <w:t xml:space="preserve"> </w:t>
      </w:r>
      <w:r>
        <w:rPr>
          <w:color w:val="231F20"/>
        </w:rPr>
        <w:t>1446 Withholding</w:t>
      </w:r>
      <w:r>
        <w:rPr>
          <w:color w:val="231F20"/>
          <w:spacing w:val="-3"/>
        </w:rPr>
        <w:t xml:space="preserve"> </w:t>
      </w:r>
      <w:r>
        <w:rPr>
          <w:color w:val="231F20"/>
        </w:rPr>
        <w:t>Tax,</w:t>
      </w:r>
      <w:r>
        <w:rPr>
          <w:color w:val="231F20"/>
          <w:spacing w:val="-3"/>
        </w:rPr>
        <w:t xml:space="preserve"> </w:t>
      </w:r>
      <w:r>
        <w:rPr>
          <w:color w:val="231F20"/>
        </w:rPr>
        <w:t>or</w:t>
      </w:r>
      <w:r>
        <w:rPr>
          <w:color w:val="231F20"/>
          <w:spacing w:val="-3"/>
        </w:rPr>
        <w:t xml:space="preserve"> </w:t>
      </w:r>
      <w:r>
        <w:rPr>
          <w:color w:val="231F20"/>
        </w:rPr>
        <w:t>Form</w:t>
      </w:r>
      <w:r>
        <w:rPr>
          <w:color w:val="231F20"/>
          <w:spacing w:val="-3"/>
        </w:rPr>
        <w:t xml:space="preserve"> </w:t>
      </w:r>
      <w:r>
        <w:rPr>
          <w:color w:val="231F20"/>
        </w:rPr>
        <w:t>8288-A,</w:t>
      </w:r>
      <w:r>
        <w:rPr>
          <w:color w:val="231F20"/>
          <w:spacing w:val="-3"/>
        </w:rPr>
        <w:t xml:space="preserve"> </w:t>
      </w:r>
      <w:r>
        <w:rPr>
          <w:color w:val="231F20"/>
        </w:rPr>
        <w:t>Statement</w:t>
      </w:r>
      <w:r>
        <w:rPr>
          <w:color w:val="231F20"/>
          <w:spacing w:val="-3"/>
        </w:rPr>
        <w:t xml:space="preserve"> </w:t>
      </w:r>
      <w:r>
        <w:rPr>
          <w:color w:val="231F20"/>
        </w:rPr>
        <w:t>of</w:t>
      </w:r>
      <w:r>
        <w:rPr>
          <w:color w:val="231F20"/>
          <w:spacing w:val="-3"/>
        </w:rPr>
        <w:t xml:space="preserve"> </w:t>
      </w:r>
      <w:r>
        <w:rPr>
          <w:color w:val="231F20"/>
        </w:rPr>
        <w:t>Withholding</w:t>
      </w:r>
      <w:r>
        <w:rPr>
          <w:color w:val="231F20"/>
          <w:spacing w:val="-3"/>
        </w:rPr>
        <w:t xml:space="preserve"> </w:t>
      </w:r>
      <w:r>
        <w:rPr>
          <w:color w:val="231F20"/>
        </w:rPr>
        <w:t>on Dispositions</w:t>
      </w:r>
      <w:r>
        <w:rPr>
          <w:color w:val="231F20"/>
          <w:spacing w:val="-13"/>
        </w:rPr>
        <w:t xml:space="preserve"> </w:t>
      </w:r>
      <w:r>
        <w:rPr>
          <w:color w:val="231F20"/>
        </w:rPr>
        <w:t>by</w:t>
      </w:r>
      <w:r>
        <w:rPr>
          <w:color w:val="231F20"/>
          <w:spacing w:val="-12"/>
        </w:rPr>
        <w:t xml:space="preserve"> </w:t>
      </w:r>
      <w:r>
        <w:rPr>
          <w:color w:val="231F20"/>
        </w:rPr>
        <w:t>Foreign</w:t>
      </w:r>
      <w:r>
        <w:rPr>
          <w:color w:val="231F20"/>
          <w:spacing w:val="-13"/>
        </w:rPr>
        <w:t xml:space="preserve"> </w:t>
      </w:r>
      <w:r>
        <w:rPr>
          <w:color w:val="231F20"/>
        </w:rPr>
        <w:t>Persons</w:t>
      </w:r>
      <w:r>
        <w:rPr>
          <w:color w:val="231F20"/>
          <w:spacing w:val="-12"/>
        </w:rPr>
        <w:t xml:space="preserve"> </w:t>
      </w:r>
      <w:r>
        <w:rPr>
          <w:color w:val="231F20"/>
        </w:rPr>
        <w:t>of</w:t>
      </w:r>
      <w:r>
        <w:rPr>
          <w:color w:val="231F20"/>
          <w:spacing w:val="-13"/>
        </w:rPr>
        <w:t xml:space="preserve"> </w:t>
      </w:r>
      <w:r>
        <w:rPr>
          <w:color w:val="231F20"/>
        </w:rPr>
        <w:t>U.S.</w:t>
      </w:r>
      <w:r>
        <w:rPr>
          <w:color w:val="231F20"/>
          <w:spacing w:val="-13"/>
        </w:rPr>
        <w:t xml:space="preserve"> </w:t>
      </w:r>
      <w:r>
        <w:rPr>
          <w:color w:val="231F20"/>
        </w:rPr>
        <w:t>Real</w:t>
      </w:r>
      <w:r>
        <w:rPr>
          <w:color w:val="231F20"/>
          <w:spacing w:val="-12"/>
        </w:rPr>
        <w:t xml:space="preserve"> </w:t>
      </w:r>
      <w:r>
        <w:rPr>
          <w:color w:val="231F20"/>
        </w:rPr>
        <w:t>Property</w:t>
      </w:r>
      <w:r>
        <w:rPr>
          <w:color w:val="231F20"/>
          <w:spacing w:val="-13"/>
        </w:rPr>
        <w:t xml:space="preserve"> </w:t>
      </w:r>
      <w:r>
        <w:rPr>
          <w:color w:val="231F20"/>
        </w:rPr>
        <w:t>Interests, showing</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of</w:t>
      </w:r>
      <w:r>
        <w:rPr>
          <w:color w:val="231F20"/>
          <w:spacing w:val="-10"/>
        </w:rPr>
        <w:t xml:space="preserve"> </w:t>
      </w:r>
      <w:r>
        <w:rPr>
          <w:color w:val="231F20"/>
        </w:rPr>
        <w:t>income</w:t>
      </w:r>
      <w:r>
        <w:rPr>
          <w:color w:val="231F20"/>
          <w:spacing w:val="-10"/>
        </w:rPr>
        <w:t xml:space="preserve"> </w:t>
      </w:r>
      <w:r>
        <w:rPr>
          <w:color w:val="231F20"/>
        </w:rPr>
        <w:t>tax</w:t>
      </w:r>
      <w:r>
        <w:rPr>
          <w:color w:val="231F20"/>
          <w:spacing w:val="-10"/>
        </w:rPr>
        <w:t xml:space="preserve"> </w:t>
      </w:r>
      <w:r>
        <w:rPr>
          <w:color w:val="231F20"/>
        </w:rPr>
        <w:t>withheld,</w:t>
      </w:r>
      <w:r>
        <w:rPr>
          <w:color w:val="231F20"/>
          <w:spacing w:val="-10"/>
        </w:rPr>
        <w:t xml:space="preserve"> </w:t>
      </w:r>
      <w:r>
        <w:rPr>
          <w:color w:val="231F20"/>
        </w:rPr>
        <w:t>attach</w:t>
      </w:r>
      <w:r>
        <w:rPr>
          <w:color w:val="231F20"/>
          <w:spacing w:val="-10"/>
        </w:rPr>
        <w:t xml:space="preserve"> </w:t>
      </w:r>
      <w:r>
        <w:rPr>
          <w:color w:val="231F20"/>
        </w:rPr>
        <w:t>such</w:t>
      </w:r>
      <w:r>
        <w:rPr>
          <w:color w:val="231F20"/>
          <w:spacing w:val="-10"/>
        </w:rPr>
        <w:t xml:space="preserve"> </w:t>
      </w:r>
      <w:r>
        <w:rPr>
          <w:color w:val="231F20"/>
        </w:rPr>
        <w:t xml:space="preserve">form(s) to the corporation’s income tax return to claim a withholding credit. The corporation should report the tax withheld on Schedule J, line 20z. </w:t>
      </w:r>
      <w:r>
        <w:rPr>
          <w:color w:val="231F20"/>
        </w:rPr>
        <w:t xml:space="preserve">See the instructions for </w:t>
      </w:r>
      <w:r>
        <w:rPr>
          <w:i/>
          <w:color w:val="0056A2"/>
          <w:u w:val="single" w:color="0055A1"/>
        </w:rPr>
        <w:t>Schedule J,</w:t>
      </w:r>
    </w:p>
    <w:p w:rsidR="003C6E52" w:rsidRDefault="0006039B">
      <w:pPr>
        <w:spacing w:line="196" w:lineRule="exact"/>
        <w:ind w:left="120"/>
        <w:rPr>
          <w:sz w:val="18"/>
        </w:rPr>
      </w:pPr>
      <w:r>
        <w:rPr>
          <w:i/>
          <w:color w:val="0056A2"/>
          <w:sz w:val="18"/>
          <w:u w:val="single" w:color="0055A1"/>
        </w:rPr>
        <w:t>line</w:t>
      </w:r>
      <w:r>
        <w:rPr>
          <w:i/>
          <w:color w:val="0056A2"/>
          <w:spacing w:val="-9"/>
          <w:sz w:val="18"/>
          <w:u w:val="single" w:color="0055A1"/>
        </w:rPr>
        <w:t xml:space="preserve"> </w:t>
      </w:r>
      <w:r>
        <w:rPr>
          <w:i/>
          <w:color w:val="0056A2"/>
          <w:spacing w:val="-4"/>
          <w:sz w:val="18"/>
          <w:u w:val="single" w:color="0055A1"/>
        </w:rPr>
        <w:t>20z</w:t>
      </w:r>
      <w:r>
        <w:rPr>
          <w:color w:val="231F20"/>
          <w:spacing w:val="-4"/>
          <w:sz w:val="18"/>
        </w:rPr>
        <w:t>.</w:t>
      </w:r>
    </w:p>
    <w:p w:rsidR="003C6E52" w:rsidRDefault="0006039B">
      <w:pPr>
        <w:pStyle w:val="berschrift2"/>
      </w:pPr>
      <w:bookmarkStart w:id="17" w:name="Tax_Payments"/>
      <w:bookmarkEnd w:id="17"/>
      <w:r>
        <w:rPr>
          <w:color w:val="231F20"/>
          <w:spacing w:val="-9"/>
        </w:rPr>
        <w:t>Tax</w:t>
      </w:r>
      <w:r>
        <w:rPr>
          <w:color w:val="231F20"/>
          <w:spacing w:val="-10"/>
        </w:rPr>
        <w:t xml:space="preserve"> </w:t>
      </w:r>
      <w:r>
        <w:rPr>
          <w:color w:val="231F20"/>
          <w:spacing w:val="-2"/>
        </w:rPr>
        <w:t>Payments</w:t>
      </w:r>
    </w:p>
    <w:p w:rsidR="003C6E52" w:rsidRDefault="0006039B">
      <w:pPr>
        <w:pStyle w:val="Textkrper"/>
        <w:spacing w:before="41" w:line="237" w:lineRule="auto"/>
        <w:ind w:left="119" w:right="85"/>
      </w:pPr>
      <w:r>
        <w:rPr>
          <w:color w:val="231F20"/>
        </w:rPr>
        <w:t>Generally,</w:t>
      </w:r>
      <w:r>
        <w:rPr>
          <w:color w:val="231F20"/>
          <w:spacing w:val="-3"/>
        </w:rPr>
        <w:t xml:space="preserve"> </w:t>
      </w:r>
      <w:r>
        <w:rPr>
          <w:color w:val="231F20"/>
        </w:rPr>
        <w:t>the</w:t>
      </w:r>
      <w:r>
        <w:rPr>
          <w:color w:val="231F20"/>
          <w:spacing w:val="-3"/>
        </w:rPr>
        <w:t xml:space="preserve"> </w:t>
      </w:r>
      <w:r>
        <w:rPr>
          <w:color w:val="231F20"/>
        </w:rPr>
        <w:t>corporation</w:t>
      </w:r>
      <w:r>
        <w:rPr>
          <w:color w:val="231F20"/>
          <w:spacing w:val="-3"/>
        </w:rPr>
        <w:t xml:space="preserve"> </w:t>
      </w:r>
      <w:r>
        <w:rPr>
          <w:color w:val="231F20"/>
        </w:rPr>
        <w:t>must</w:t>
      </w:r>
      <w:r>
        <w:rPr>
          <w:color w:val="231F20"/>
          <w:spacing w:val="-3"/>
        </w:rPr>
        <w:t xml:space="preserve"> </w:t>
      </w:r>
      <w:r>
        <w:rPr>
          <w:color w:val="231F20"/>
        </w:rPr>
        <w:t>pay</w:t>
      </w:r>
      <w:r>
        <w:rPr>
          <w:color w:val="231F20"/>
          <w:spacing w:val="-3"/>
        </w:rPr>
        <w:t xml:space="preserve"> </w:t>
      </w:r>
      <w:r>
        <w:rPr>
          <w:color w:val="231F20"/>
        </w:rPr>
        <w:t>any</w:t>
      </w:r>
      <w:r>
        <w:rPr>
          <w:color w:val="231F20"/>
          <w:spacing w:val="-3"/>
        </w:rPr>
        <w:t xml:space="preserve"> </w:t>
      </w:r>
      <w:r>
        <w:rPr>
          <w:color w:val="231F20"/>
        </w:rPr>
        <w:t>tax</w:t>
      </w:r>
      <w:r>
        <w:rPr>
          <w:color w:val="231F20"/>
          <w:spacing w:val="-3"/>
        </w:rPr>
        <w:t xml:space="preserve"> </w:t>
      </w:r>
      <w:r>
        <w:rPr>
          <w:color w:val="231F20"/>
        </w:rPr>
        <w:t>due</w:t>
      </w:r>
      <w:r>
        <w:rPr>
          <w:color w:val="231F20"/>
          <w:spacing w:val="-3"/>
        </w:rPr>
        <w:t xml:space="preserve"> </w:t>
      </w:r>
      <w:r>
        <w:rPr>
          <w:color w:val="231F20"/>
        </w:rPr>
        <w:t>in</w:t>
      </w:r>
      <w:r>
        <w:rPr>
          <w:color w:val="231F20"/>
          <w:spacing w:val="-3"/>
        </w:rPr>
        <w:t xml:space="preserve"> </w:t>
      </w:r>
      <w:r>
        <w:rPr>
          <w:color w:val="231F20"/>
        </w:rPr>
        <w:t>full</w:t>
      </w:r>
      <w:r>
        <w:rPr>
          <w:color w:val="231F20"/>
          <w:spacing w:val="-3"/>
        </w:rPr>
        <w:t xml:space="preserve"> </w:t>
      </w:r>
      <w:r>
        <w:rPr>
          <w:color w:val="231F20"/>
        </w:rPr>
        <w:t>no</w:t>
      </w:r>
      <w:r>
        <w:rPr>
          <w:color w:val="231F20"/>
          <w:spacing w:val="-1"/>
        </w:rPr>
        <w:t xml:space="preserve"> </w:t>
      </w:r>
      <w:r>
        <w:rPr>
          <w:color w:val="231F20"/>
        </w:rPr>
        <w:t>later than the due date for filing its tax return (not including extensions).</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2"/>
        </w:rPr>
        <w:t xml:space="preserve"> </w:t>
      </w:r>
      <w:r>
        <w:rPr>
          <w:i/>
          <w:color w:val="0056A2"/>
          <w:u w:val="single" w:color="0055A1"/>
        </w:rPr>
        <w:t>line</w:t>
      </w:r>
      <w:r>
        <w:rPr>
          <w:i/>
          <w:color w:val="0056A2"/>
          <w:spacing w:val="-12"/>
          <w:u w:val="single" w:color="0055A1"/>
        </w:rPr>
        <w:t xml:space="preserve"> </w:t>
      </w:r>
      <w:r>
        <w:rPr>
          <w:i/>
          <w:color w:val="0056A2"/>
          <w:u w:val="single" w:color="0055A1"/>
        </w:rPr>
        <w:t>35</w:t>
      </w:r>
      <w:r>
        <w:rPr>
          <w:color w:val="231F20"/>
        </w:rPr>
        <w:t>.</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due</w:t>
      </w:r>
      <w:r>
        <w:rPr>
          <w:color w:val="231F20"/>
          <w:spacing w:val="-13"/>
        </w:rPr>
        <w:t xml:space="preserve"> </w:t>
      </w:r>
      <w:r>
        <w:rPr>
          <w:color w:val="231F20"/>
        </w:rPr>
        <w:t>date</w:t>
      </w:r>
      <w:r>
        <w:rPr>
          <w:color w:val="231F20"/>
          <w:spacing w:val="-12"/>
        </w:rPr>
        <w:t xml:space="preserve"> </w:t>
      </w:r>
      <w:r>
        <w:rPr>
          <w:color w:val="231F20"/>
        </w:rPr>
        <w:t>falls on</w:t>
      </w:r>
      <w:r>
        <w:rPr>
          <w:color w:val="231F20"/>
          <w:spacing w:val="-8"/>
        </w:rPr>
        <w:t xml:space="preserve"> </w:t>
      </w:r>
      <w:r>
        <w:rPr>
          <w:color w:val="231F20"/>
        </w:rPr>
        <w:t>a</w:t>
      </w:r>
      <w:r>
        <w:rPr>
          <w:color w:val="231F20"/>
          <w:spacing w:val="-8"/>
        </w:rPr>
        <w:t xml:space="preserve"> </w:t>
      </w:r>
      <w:r>
        <w:rPr>
          <w:color w:val="231F20"/>
        </w:rPr>
        <w:t>Saturday,</w:t>
      </w:r>
      <w:r>
        <w:rPr>
          <w:color w:val="231F20"/>
          <w:spacing w:val="-8"/>
        </w:rPr>
        <w:t xml:space="preserve"> </w:t>
      </w:r>
      <w:r>
        <w:rPr>
          <w:color w:val="231F20"/>
        </w:rPr>
        <w:t>Sunday,</w:t>
      </w:r>
      <w:r>
        <w:rPr>
          <w:color w:val="231F20"/>
          <w:spacing w:val="-8"/>
        </w:rPr>
        <w:t xml:space="preserve"> </w:t>
      </w:r>
      <w:r>
        <w:rPr>
          <w:color w:val="231F20"/>
        </w:rPr>
        <w:t>or</w:t>
      </w:r>
      <w:r>
        <w:rPr>
          <w:color w:val="231F20"/>
          <w:spacing w:val="-8"/>
        </w:rPr>
        <w:t xml:space="preserve"> </w:t>
      </w:r>
      <w:r>
        <w:rPr>
          <w:color w:val="231F20"/>
        </w:rPr>
        <w:t>legal</w:t>
      </w:r>
      <w:r>
        <w:rPr>
          <w:color w:val="231F20"/>
          <w:spacing w:val="-8"/>
        </w:rPr>
        <w:t xml:space="preserve"> </w:t>
      </w:r>
      <w:r>
        <w:rPr>
          <w:color w:val="231F20"/>
        </w:rPr>
        <w:t>holiday,</w:t>
      </w:r>
      <w:r>
        <w:rPr>
          <w:color w:val="231F20"/>
          <w:spacing w:val="-8"/>
        </w:rPr>
        <w:t xml:space="preserve"> </w:t>
      </w:r>
      <w:r>
        <w:rPr>
          <w:color w:val="231F20"/>
        </w:rPr>
        <w:t>the</w:t>
      </w:r>
      <w:r>
        <w:rPr>
          <w:color w:val="231F20"/>
          <w:spacing w:val="-8"/>
        </w:rPr>
        <w:t xml:space="preserve"> </w:t>
      </w:r>
      <w:r>
        <w:rPr>
          <w:color w:val="231F20"/>
        </w:rPr>
        <w:t>payment</w:t>
      </w:r>
      <w:r>
        <w:rPr>
          <w:color w:val="231F20"/>
          <w:spacing w:val="-8"/>
        </w:rPr>
        <w:t xml:space="preserve"> </w:t>
      </w:r>
      <w:r>
        <w:rPr>
          <w:color w:val="231F20"/>
        </w:rPr>
        <w:t>is</w:t>
      </w:r>
      <w:r>
        <w:rPr>
          <w:color w:val="231F20"/>
          <w:spacing w:val="-8"/>
        </w:rPr>
        <w:t xml:space="preserve"> </w:t>
      </w:r>
      <w:r>
        <w:rPr>
          <w:color w:val="231F20"/>
        </w:rPr>
        <w:t>due</w:t>
      </w:r>
      <w:r>
        <w:rPr>
          <w:color w:val="231F20"/>
          <w:spacing w:val="-8"/>
        </w:rPr>
        <w:t xml:space="preserve"> </w:t>
      </w:r>
      <w:r>
        <w:rPr>
          <w:color w:val="231F20"/>
        </w:rPr>
        <w:t>on the</w:t>
      </w:r>
      <w:r>
        <w:rPr>
          <w:color w:val="231F20"/>
          <w:spacing w:val="-3"/>
        </w:rPr>
        <w:t xml:space="preserve"> </w:t>
      </w:r>
      <w:r>
        <w:rPr>
          <w:color w:val="231F20"/>
        </w:rPr>
        <w:t>next</w:t>
      </w:r>
      <w:r>
        <w:rPr>
          <w:color w:val="231F20"/>
          <w:spacing w:val="-3"/>
        </w:rPr>
        <w:t xml:space="preserve"> </w:t>
      </w:r>
      <w:r>
        <w:rPr>
          <w:color w:val="231F20"/>
        </w:rPr>
        <w:t>day</w:t>
      </w:r>
      <w:r>
        <w:rPr>
          <w:color w:val="231F20"/>
          <w:spacing w:val="-3"/>
        </w:rPr>
        <w:t xml:space="preserve"> </w:t>
      </w:r>
      <w:r>
        <w:rPr>
          <w:color w:val="231F20"/>
        </w:rPr>
        <w:t>that</w:t>
      </w:r>
      <w:r>
        <w:rPr>
          <w:color w:val="231F20"/>
          <w:spacing w:val="-3"/>
        </w:rPr>
        <w:t xml:space="preserve"> </w:t>
      </w:r>
      <w:r>
        <w:rPr>
          <w:color w:val="231F20"/>
        </w:rPr>
        <w:t>isn’t</w:t>
      </w:r>
      <w:r>
        <w:rPr>
          <w:color w:val="231F20"/>
          <w:spacing w:val="-3"/>
        </w:rPr>
        <w:t xml:space="preserve"> </w:t>
      </w:r>
      <w:r>
        <w:rPr>
          <w:color w:val="231F20"/>
        </w:rPr>
        <w:t>a</w:t>
      </w:r>
      <w:r>
        <w:rPr>
          <w:color w:val="231F20"/>
          <w:spacing w:val="-3"/>
        </w:rPr>
        <w:t xml:space="preserve"> </w:t>
      </w:r>
      <w:r>
        <w:rPr>
          <w:color w:val="231F20"/>
        </w:rPr>
        <w:t>Saturday,</w:t>
      </w:r>
      <w:r>
        <w:rPr>
          <w:color w:val="231F20"/>
          <w:spacing w:val="-3"/>
        </w:rPr>
        <w:t xml:space="preserve"> </w:t>
      </w:r>
      <w:r>
        <w:rPr>
          <w:color w:val="231F20"/>
        </w:rPr>
        <w:t>Sunday,</w:t>
      </w:r>
      <w:r>
        <w:rPr>
          <w:color w:val="231F20"/>
          <w:spacing w:val="-3"/>
        </w:rPr>
        <w:t xml:space="preserve"> </w:t>
      </w:r>
      <w:r>
        <w:rPr>
          <w:color w:val="231F20"/>
        </w:rPr>
        <w:t>or</w:t>
      </w:r>
      <w:r>
        <w:rPr>
          <w:color w:val="231F20"/>
          <w:spacing w:val="-3"/>
        </w:rPr>
        <w:t xml:space="preserve"> </w:t>
      </w:r>
      <w:r>
        <w:rPr>
          <w:color w:val="231F20"/>
        </w:rPr>
        <w:t>legal</w:t>
      </w:r>
      <w:r>
        <w:rPr>
          <w:color w:val="231F20"/>
          <w:spacing w:val="-3"/>
        </w:rPr>
        <w:t xml:space="preserve"> </w:t>
      </w:r>
      <w:r>
        <w:rPr>
          <w:color w:val="231F20"/>
        </w:rPr>
        <w:t>holiday.</w:t>
      </w:r>
    </w:p>
    <w:p w:rsidR="003C6E52" w:rsidRDefault="0006039B">
      <w:pPr>
        <w:pStyle w:val="berschrift3"/>
        <w:spacing w:before="154"/>
      </w:pPr>
      <w:bookmarkStart w:id="18" w:name="Electronic_Deposit_Requirement"/>
      <w:bookmarkEnd w:id="18"/>
      <w:r>
        <w:rPr>
          <w:color w:val="231F20"/>
        </w:rPr>
        <w:t>Electronic</w:t>
      </w:r>
      <w:r>
        <w:rPr>
          <w:color w:val="231F20"/>
          <w:spacing w:val="-12"/>
        </w:rPr>
        <w:t xml:space="preserve"> </w:t>
      </w:r>
      <w:r>
        <w:rPr>
          <w:color w:val="231F20"/>
        </w:rPr>
        <w:t>Deposit</w:t>
      </w:r>
      <w:r>
        <w:rPr>
          <w:color w:val="231F20"/>
          <w:spacing w:val="-10"/>
        </w:rPr>
        <w:t xml:space="preserve"> </w:t>
      </w:r>
      <w:r>
        <w:rPr>
          <w:color w:val="231F20"/>
          <w:spacing w:val="-2"/>
        </w:rPr>
        <w:t>Requirement</w:t>
      </w:r>
    </w:p>
    <w:p w:rsidR="003C6E52" w:rsidRDefault="0006039B">
      <w:pPr>
        <w:pStyle w:val="Textkrper"/>
        <w:spacing w:before="49" w:line="237" w:lineRule="auto"/>
        <w:ind w:right="66"/>
      </w:pPr>
      <w:r>
        <w:rPr>
          <w:color w:val="231F20"/>
        </w:rPr>
        <w:t>Corporations must use electronic funds transfer (EFT) to make all</w:t>
      </w:r>
      <w:r>
        <w:rPr>
          <w:color w:val="231F20"/>
          <w:spacing w:val="-13"/>
        </w:rPr>
        <w:t xml:space="preserve"> </w:t>
      </w:r>
      <w:r>
        <w:rPr>
          <w:color w:val="231F20"/>
        </w:rPr>
        <w:t>federal</w:t>
      </w:r>
      <w:r>
        <w:rPr>
          <w:color w:val="231F20"/>
          <w:spacing w:val="-12"/>
        </w:rPr>
        <w:t xml:space="preserve"> </w:t>
      </w:r>
      <w:r>
        <w:rPr>
          <w:color w:val="231F20"/>
        </w:rPr>
        <w:t>tax</w:t>
      </w:r>
      <w:r>
        <w:rPr>
          <w:color w:val="231F20"/>
          <w:spacing w:val="-13"/>
        </w:rPr>
        <w:t xml:space="preserve"> </w:t>
      </w:r>
      <w:r>
        <w:rPr>
          <w:color w:val="231F20"/>
        </w:rPr>
        <w:t>deposits</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deposits</w:t>
      </w:r>
      <w:r>
        <w:rPr>
          <w:color w:val="231F20"/>
          <w:spacing w:val="-13"/>
        </w:rPr>
        <w:t xml:space="preserve"> </w:t>
      </w:r>
      <w:r>
        <w:rPr>
          <w:color w:val="231F20"/>
        </w:rPr>
        <w:t>of</w:t>
      </w:r>
      <w:r>
        <w:rPr>
          <w:color w:val="231F20"/>
          <w:spacing w:val="-12"/>
        </w:rPr>
        <w:t xml:space="preserve"> </w:t>
      </w:r>
      <w:r>
        <w:rPr>
          <w:color w:val="231F20"/>
        </w:rPr>
        <w:t>employment,</w:t>
      </w:r>
      <w:r>
        <w:rPr>
          <w:color w:val="231F20"/>
          <w:spacing w:val="-13"/>
        </w:rPr>
        <w:t xml:space="preserve"> </w:t>
      </w:r>
      <w:r>
        <w:rPr>
          <w:color w:val="231F20"/>
        </w:rPr>
        <w:t>excise, and corporate income tax). An EFT can be made using the Electronic Federal Tax Payment System (EFTPS) or the corporation’s IRS business tax account. However, if the corporation does not want to use one of these methods, it can arrange for its tax professional, financial institution, payroll service, or other trusted third party to make deposits on its behalf.</w:t>
      </w:r>
      <w:r>
        <w:rPr>
          <w:color w:val="231F20"/>
          <w:spacing w:val="-11"/>
        </w:rPr>
        <w:t xml:space="preserve"> </w:t>
      </w:r>
      <w:r>
        <w:rPr>
          <w:color w:val="231F20"/>
        </w:rPr>
        <w:t>Also,</w:t>
      </w:r>
      <w:r>
        <w:rPr>
          <w:color w:val="231F20"/>
          <w:spacing w:val="-11"/>
        </w:rPr>
        <w:t xml:space="preserve"> </w:t>
      </w:r>
      <w:r>
        <w:rPr>
          <w:color w:val="231F20"/>
        </w:rPr>
        <w:t>it</w:t>
      </w:r>
      <w:r>
        <w:rPr>
          <w:color w:val="231F20"/>
          <w:spacing w:val="-11"/>
        </w:rPr>
        <w:t xml:space="preserve"> </w:t>
      </w:r>
      <w:r>
        <w:rPr>
          <w:color w:val="231F20"/>
        </w:rPr>
        <w:t>may</w:t>
      </w:r>
      <w:r>
        <w:rPr>
          <w:color w:val="231F20"/>
          <w:spacing w:val="-11"/>
        </w:rPr>
        <w:t xml:space="preserve"> </w:t>
      </w:r>
      <w:r>
        <w:rPr>
          <w:color w:val="231F20"/>
        </w:rPr>
        <w:t>arrange</w:t>
      </w:r>
      <w:r>
        <w:rPr>
          <w:color w:val="231F20"/>
          <w:spacing w:val="-11"/>
        </w:rPr>
        <w:t xml:space="preserve"> </w:t>
      </w:r>
      <w:r>
        <w:rPr>
          <w:color w:val="231F20"/>
        </w:rPr>
        <w:t>for</w:t>
      </w:r>
      <w:r>
        <w:rPr>
          <w:color w:val="231F20"/>
          <w:spacing w:val="-11"/>
        </w:rPr>
        <w:t xml:space="preserve"> </w:t>
      </w:r>
      <w:r>
        <w:rPr>
          <w:color w:val="231F20"/>
        </w:rPr>
        <w:t>its</w:t>
      </w:r>
      <w:r>
        <w:rPr>
          <w:color w:val="231F20"/>
          <w:spacing w:val="-11"/>
        </w:rPr>
        <w:t xml:space="preserve"> </w:t>
      </w:r>
      <w:r>
        <w:rPr>
          <w:color w:val="231F20"/>
        </w:rPr>
        <w:t>financial</w:t>
      </w:r>
      <w:r>
        <w:rPr>
          <w:color w:val="231F20"/>
          <w:spacing w:val="-11"/>
        </w:rPr>
        <w:t xml:space="preserve"> </w:t>
      </w:r>
      <w:r>
        <w:rPr>
          <w:color w:val="231F20"/>
        </w:rPr>
        <w:t>institution</w:t>
      </w:r>
      <w:r>
        <w:rPr>
          <w:color w:val="231F20"/>
          <w:spacing w:val="-11"/>
        </w:rPr>
        <w:t xml:space="preserve"> </w:t>
      </w:r>
      <w:r>
        <w:rPr>
          <w:color w:val="231F20"/>
        </w:rPr>
        <w:t>to</w:t>
      </w:r>
      <w:r>
        <w:rPr>
          <w:color w:val="231F20"/>
          <w:spacing w:val="-11"/>
        </w:rPr>
        <w:t xml:space="preserve"> </w:t>
      </w:r>
      <w:r>
        <w:rPr>
          <w:color w:val="231F20"/>
        </w:rPr>
        <w:t>submit</w:t>
      </w:r>
      <w:r>
        <w:rPr>
          <w:color w:val="231F20"/>
          <w:spacing w:val="-11"/>
        </w:rPr>
        <w:t xml:space="preserve"> </w:t>
      </w:r>
      <w:r>
        <w:rPr>
          <w:color w:val="231F20"/>
        </w:rPr>
        <w:t>a same-day</w:t>
      </w:r>
      <w:r>
        <w:rPr>
          <w:color w:val="231F20"/>
          <w:spacing w:val="-4"/>
        </w:rPr>
        <w:t xml:space="preserve"> </w:t>
      </w:r>
      <w:r>
        <w:rPr>
          <w:color w:val="231F20"/>
        </w:rPr>
        <w:t>payment</w:t>
      </w:r>
      <w:r>
        <w:rPr>
          <w:color w:val="231F20"/>
          <w:spacing w:val="-4"/>
        </w:rPr>
        <w:t xml:space="preserve"> </w:t>
      </w:r>
      <w:r>
        <w:rPr>
          <w:color w:val="231F20"/>
        </w:rPr>
        <w:t>(discus</w:t>
      </w:r>
      <w:r>
        <w:rPr>
          <w:color w:val="231F20"/>
        </w:rPr>
        <w:t>sed</w:t>
      </w:r>
      <w:r>
        <w:rPr>
          <w:color w:val="231F20"/>
          <w:spacing w:val="-4"/>
        </w:rPr>
        <w:t xml:space="preserve"> </w:t>
      </w:r>
      <w:r>
        <w:rPr>
          <w:color w:val="231F20"/>
        </w:rPr>
        <w:t>below)</w:t>
      </w:r>
      <w:r>
        <w:rPr>
          <w:color w:val="231F20"/>
          <w:spacing w:val="-4"/>
        </w:rPr>
        <w:t xml:space="preserve"> </w:t>
      </w:r>
      <w:r>
        <w:rPr>
          <w:color w:val="231F20"/>
        </w:rPr>
        <w:t>on</w:t>
      </w:r>
      <w:r>
        <w:rPr>
          <w:color w:val="231F20"/>
          <w:spacing w:val="-4"/>
        </w:rPr>
        <w:t xml:space="preserve"> </w:t>
      </w:r>
      <w:r>
        <w:rPr>
          <w:color w:val="231F20"/>
        </w:rPr>
        <w:t>its</w:t>
      </w:r>
      <w:r>
        <w:rPr>
          <w:color w:val="231F20"/>
          <w:spacing w:val="-4"/>
        </w:rPr>
        <w:t xml:space="preserve"> </w:t>
      </w:r>
      <w:r>
        <w:rPr>
          <w:color w:val="231F20"/>
        </w:rPr>
        <w:t>behalf.</w:t>
      </w:r>
      <w:r>
        <w:rPr>
          <w:color w:val="231F20"/>
          <w:spacing w:val="-4"/>
        </w:rPr>
        <w:t xml:space="preserve"> </w:t>
      </w:r>
      <w:r>
        <w:rPr>
          <w:color w:val="231F20"/>
        </w:rPr>
        <w:t>EFTPS</w:t>
      </w:r>
      <w:r>
        <w:rPr>
          <w:color w:val="231F20"/>
          <w:spacing w:val="-4"/>
        </w:rPr>
        <w:t xml:space="preserve"> </w:t>
      </w:r>
      <w:r>
        <w:rPr>
          <w:color w:val="231F20"/>
        </w:rPr>
        <w:t>is</w:t>
      </w:r>
      <w:r>
        <w:rPr>
          <w:color w:val="231F20"/>
          <w:spacing w:val="-4"/>
        </w:rPr>
        <w:t xml:space="preserve"> </w:t>
      </w:r>
      <w:r>
        <w:rPr>
          <w:color w:val="231F20"/>
        </w:rPr>
        <w:t>a free service provided by the Department of the Treasury.</w:t>
      </w:r>
    </w:p>
    <w:p w:rsidR="003C6E52" w:rsidRDefault="0006039B">
      <w:pPr>
        <w:pStyle w:val="Textkrper"/>
        <w:spacing w:line="237" w:lineRule="auto"/>
      </w:pPr>
      <w:r>
        <w:rPr>
          <w:color w:val="231F20"/>
        </w:rPr>
        <w:t>Payments made using the corporation’s IRS business tax account</w:t>
      </w:r>
      <w:r>
        <w:rPr>
          <w:color w:val="231F20"/>
          <w:spacing w:val="-13"/>
        </w:rPr>
        <w:t xml:space="preserve"> </w:t>
      </w:r>
      <w:r>
        <w:rPr>
          <w:color w:val="231F20"/>
        </w:rPr>
        <w:t>are</w:t>
      </w:r>
      <w:r>
        <w:rPr>
          <w:color w:val="231F20"/>
          <w:spacing w:val="-12"/>
        </w:rPr>
        <w:t xml:space="preserve"> </w:t>
      </w:r>
      <w:r>
        <w:rPr>
          <w:color w:val="231F20"/>
        </w:rPr>
        <w:t>also</w:t>
      </w:r>
      <w:r>
        <w:rPr>
          <w:color w:val="231F20"/>
          <w:spacing w:val="-13"/>
        </w:rPr>
        <w:t xml:space="preserve"> </w:t>
      </w:r>
      <w:r>
        <w:rPr>
          <w:color w:val="231F20"/>
        </w:rPr>
        <w:t>free.</w:t>
      </w:r>
      <w:r>
        <w:rPr>
          <w:color w:val="231F20"/>
          <w:spacing w:val="-12"/>
        </w:rPr>
        <w:t xml:space="preserve"> </w:t>
      </w:r>
      <w:r>
        <w:rPr>
          <w:color w:val="231F20"/>
        </w:rPr>
        <w:t>Services</w:t>
      </w:r>
      <w:r>
        <w:rPr>
          <w:color w:val="231F20"/>
          <w:spacing w:val="-13"/>
        </w:rPr>
        <w:t xml:space="preserve"> </w:t>
      </w:r>
      <w:r>
        <w:rPr>
          <w:color w:val="231F20"/>
        </w:rPr>
        <w:t>provided</w:t>
      </w:r>
      <w:r>
        <w:rPr>
          <w:color w:val="231F20"/>
          <w:spacing w:val="-13"/>
        </w:rPr>
        <w:t xml:space="preserve"> </w:t>
      </w:r>
      <w:r>
        <w:rPr>
          <w:color w:val="231F20"/>
        </w:rPr>
        <w:t>by</w:t>
      </w:r>
      <w:r>
        <w:rPr>
          <w:color w:val="231F20"/>
          <w:spacing w:val="-12"/>
        </w:rPr>
        <w:t xml:space="preserve"> </w:t>
      </w:r>
      <w:r>
        <w:rPr>
          <w:color w:val="231F20"/>
        </w:rPr>
        <w:t>a</w:t>
      </w:r>
      <w:r>
        <w:rPr>
          <w:color w:val="231F20"/>
          <w:spacing w:val="-13"/>
        </w:rPr>
        <w:t xml:space="preserve"> </w:t>
      </w:r>
      <w:r>
        <w:rPr>
          <w:color w:val="231F20"/>
        </w:rPr>
        <w:t>tax</w:t>
      </w:r>
      <w:r>
        <w:rPr>
          <w:color w:val="231F20"/>
          <w:spacing w:val="-12"/>
        </w:rPr>
        <w:t xml:space="preserve"> </w:t>
      </w:r>
      <w:r>
        <w:rPr>
          <w:color w:val="231F20"/>
        </w:rPr>
        <w:t>professional,</w:t>
      </w:r>
    </w:p>
    <w:p w:rsidR="003C6E52" w:rsidRDefault="0006039B">
      <w:pPr>
        <w:pStyle w:val="Textkrper"/>
        <w:spacing w:before="144" w:line="237" w:lineRule="auto"/>
        <w:ind w:left="119" w:right="169"/>
      </w:pPr>
      <w:r>
        <w:br w:type="column"/>
      </w:r>
      <w:r>
        <w:rPr>
          <w:color w:val="231F20"/>
        </w:rPr>
        <w:t>financial</w:t>
      </w:r>
      <w:r>
        <w:rPr>
          <w:color w:val="231F20"/>
          <w:spacing w:val="-13"/>
        </w:rPr>
        <w:t xml:space="preserve"> </w:t>
      </w:r>
      <w:r>
        <w:rPr>
          <w:color w:val="231F20"/>
        </w:rPr>
        <w:t>institution,</w:t>
      </w:r>
      <w:r>
        <w:rPr>
          <w:color w:val="231F20"/>
          <w:spacing w:val="-12"/>
        </w:rPr>
        <w:t xml:space="preserve"> </w:t>
      </w:r>
      <w:r>
        <w:rPr>
          <w:color w:val="231F20"/>
        </w:rPr>
        <w:t>payroll</w:t>
      </w:r>
      <w:r>
        <w:rPr>
          <w:color w:val="231F20"/>
          <w:spacing w:val="-13"/>
        </w:rPr>
        <w:t xml:space="preserve"> </w:t>
      </w:r>
      <w:r>
        <w:rPr>
          <w:color w:val="231F20"/>
        </w:rPr>
        <w:t>service,</w:t>
      </w:r>
      <w:r>
        <w:rPr>
          <w:color w:val="231F20"/>
          <w:spacing w:val="-12"/>
        </w:rPr>
        <w:t xml:space="preserve"> </w:t>
      </w:r>
      <w:r>
        <w:rPr>
          <w:color w:val="231F20"/>
        </w:rPr>
        <w:t>or</w:t>
      </w:r>
      <w:r>
        <w:rPr>
          <w:color w:val="231F20"/>
          <w:spacing w:val="-13"/>
        </w:rPr>
        <w:t xml:space="preserve"> </w:t>
      </w:r>
      <w:r>
        <w:rPr>
          <w:color w:val="231F20"/>
        </w:rPr>
        <w:t>other</w:t>
      </w:r>
      <w:r>
        <w:rPr>
          <w:color w:val="231F20"/>
          <w:spacing w:val="-13"/>
        </w:rPr>
        <w:t xml:space="preserve"> </w:t>
      </w:r>
      <w:r>
        <w:rPr>
          <w:color w:val="231F20"/>
        </w:rPr>
        <w:t>third</w:t>
      </w:r>
      <w:r>
        <w:rPr>
          <w:color w:val="231F20"/>
          <w:spacing w:val="-12"/>
        </w:rPr>
        <w:t xml:space="preserve"> </w:t>
      </w:r>
      <w:r>
        <w:rPr>
          <w:color w:val="231F20"/>
        </w:rPr>
        <w:t>party</w:t>
      </w:r>
      <w:r>
        <w:rPr>
          <w:color w:val="231F20"/>
          <w:spacing w:val="-13"/>
        </w:rPr>
        <w:t xml:space="preserve"> </w:t>
      </w:r>
      <w:r>
        <w:rPr>
          <w:color w:val="231F20"/>
        </w:rPr>
        <w:t>may</w:t>
      </w:r>
      <w:r>
        <w:rPr>
          <w:color w:val="231F20"/>
          <w:spacing w:val="-12"/>
        </w:rPr>
        <w:t xml:space="preserve"> </w:t>
      </w:r>
      <w:r>
        <w:rPr>
          <w:color w:val="231F20"/>
        </w:rPr>
        <w:t>have a</w:t>
      </w:r>
      <w:r>
        <w:rPr>
          <w:color w:val="231F20"/>
          <w:spacing w:val="-5"/>
        </w:rPr>
        <w:t xml:space="preserve"> </w:t>
      </w:r>
      <w:r>
        <w:rPr>
          <w:color w:val="231F20"/>
        </w:rPr>
        <w:t>fee.</w:t>
      </w:r>
    </w:p>
    <w:p w:rsidR="003C6E52" w:rsidRDefault="0006039B">
      <w:pPr>
        <w:pStyle w:val="Textkrper"/>
        <w:spacing w:before="99" w:line="237" w:lineRule="auto"/>
        <w:ind w:left="119" w:right="191" w:firstLine="239"/>
      </w:pPr>
      <w:r>
        <w:rPr>
          <w:color w:val="231F20"/>
        </w:rPr>
        <w:t>To</w:t>
      </w:r>
      <w:r>
        <w:rPr>
          <w:color w:val="231F20"/>
          <w:spacing w:val="-8"/>
        </w:rPr>
        <w:t xml:space="preserve"> </w:t>
      </w:r>
      <w:r>
        <w:rPr>
          <w:color w:val="231F20"/>
        </w:rPr>
        <w:t>get</w:t>
      </w:r>
      <w:r>
        <w:rPr>
          <w:color w:val="231F20"/>
          <w:spacing w:val="-8"/>
        </w:rPr>
        <w:t xml:space="preserve"> </w:t>
      </w:r>
      <w:r>
        <w:rPr>
          <w:color w:val="231F20"/>
        </w:rPr>
        <w:t>more</w:t>
      </w:r>
      <w:r>
        <w:rPr>
          <w:color w:val="231F20"/>
          <w:spacing w:val="-8"/>
        </w:rPr>
        <w:t xml:space="preserve"> </w:t>
      </w:r>
      <w:r>
        <w:rPr>
          <w:color w:val="231F20"/>
        </w:rPr>
        <w:t>information</w:t>
      </w:r>
      <w:r>
        <w:rPr>
          <w:color w:val="231F20"/>
          <w:spacing w:val="-8"/>
        </w:rPr>
        <w:t xml:space="preserve"> </w:t>
      </w:r>
      <w:r>
        <w:rPr>
          <w:color w:val="231F20"/>
        </w:rPr>
        <w:t>about</w:t>
      </w:r>
      <w:r>
        <w:rPr>
          <w:color w:val="231F20"/>
          <w:spacing w:val="-8"/>
        </w:rPr>
        <w:t xml:space="preserve"> </w:t>
      </w:r>
      <w:r>
        <w:rPr>
          <w:color w:val="231F20"/>
        </w:rPr>
        <w:t>EFTPS</w:t>
      </w:r>
      <w:r>
        <w:rPr>
          <w:color w:val="231F20"/>
          <w:spacing w:val="-8"/>
        </w:rPr>
        <w:t xml:space="preserve"> </w:t>
      </w:r>
      <w:r>
        <w:rPr>
          <w:color w:val="231F20"/>
        </w:rPr>
        <w:t>or</w:t>
      </w:r>
      <w:r>
        <w:rPr>
          <w:color w:val="231F20"/>
          <w:spacing w:val="-8"/>
        </w:rPr>
        <w:t xml:space="preserve"> </w:t>
      </w:r>
      <w:r>
        <w:rPr>
          <w:color w:val="231F20"/>
        </w:rPr>
        <w:t>to</w:t>
      </w:r>
      <w:r>
        <w:rPr>
          <w:color w:val="231F20"/>
          <w:spacing w:val="-8"/>
        </w:rPr>
        <w:t xml:space="preserve"> </w:t>
      </w:r>
      <w:r>
        <w:rPr>
          <w:color w:val="231F20"/>
        </w:rPr>
        <w:t>enroll</w:t>
      </w:r>
      <w:r>
        <w:rPr>
          <w:color w:val="231F20"/>
          <w:spacing w:val="-8"/>
        </w:rPr>
        <w:t xml:space="preserve"> </w:t>
      </w:r>
      <w:r>
        <w:rPr>
          <w:color w:val="231F20"/>
        </w:rPr>
        <w:t>in</w:t>
      </w:r>
      <w:r>
        <w:rPr>
          <w:color w:val="231F20"/>
          <w:spacing w:val="-8"/>
        </w:rPr>
        <w:t xml:space="preserve"> </w:t>
      </w:r>
      <w:r>
        <w:rPr>
          <w:color w:val="231F20"/>
        </w:rPr>
        <w:t>EFTPS, go</w:t>
      </w:r>
      <w:r>
        <w:rPr>
          <w:color w:val="231F20"/>
          <w:spacing w:val="-13"/>
        </w:rPr>
        <w:t xml:space="preserve"> </w:t>
      </w:r>
      <w:r>
        <w:rPr>
          <w:color w:val="231F20"/>
        </w:rPr>
        <w:t>to</w:t>
      </w:r>
      <w:r>
        <w:rPr>
          <w:color w:val="231F20"/>
          <w:spacing w:val="-12"/>
        </w:rPr>
        <w:t xml:space="preserve"> </w:t>
      </w:r>
      <w:r>
        <w:rPr>
          <w:i/>
          <w:color w:val="0056A2"/>
          <w:u w:val="single" w:color="0055A1"/>
        </w:rPr>
        <w:t>EFTPS.gov</w:t>
      </w:r>
      <w:r>
        <w:rPr>
          <w:i/>
          <w:color w:val="0056A2"/>
          <w:spacing w:val="-13"/>
        </w:rPr>
        <w:t xml:space="preserve"> </w:t>
      </w:r>
      <w:r>
        <w:rPr>
          <w:color w:val="231F20"/>
        </w:rPr>
        <w:t>or</w:t>
      </w:r>
      <w:r>
        <w:rPr>
          <w:color w:val="231F20"/>
          <w:spacing w:val="-12"/>
        </w:rPr>
        <w:t xml:space="preserve"> </w:t>
      </w:r>
      <w:r>
        <w:rPr>
          <w:color w:val="231F20"/>
        </w:rPr>
        <w:t>call</w:t>
      </w:r>
      <w:r>
        <w:rPr>
          <w:color w:val="231F20"/>
          <w:spacing w:val="-13"/>
        </w:rPr>
        <w:t xml:space="preserve"> </w:t>
      </w:r>
      <w:r>
        <w:rPr>
          <w:color w:val="231F20"/>
        </w:rPr>
        <w:t>800-555-4477.</w:t>
      </w:r>
      <w:r>
        <w:rPr>
          <w:color w:val="231F20"/>
          <w:spacing w:val="-13"/>
        </w:rPr>
        <w:t xml:space="preserve"> </w:t>
      </w:r>
      <w:r>
        <w:rPr>
          <w:color w:val="231F20"/>
        </w:rPr>
        <w:t>To</w:t>
      </w:r>
      <w:r>
        <w:rPr>
          <w:color w:val="231F20"/>
          <w:spacing w:val="-12"/>
        </w:rPr>
        <w:t xml:space="preserve"> </w:t>
      </w:r>
      <w:r>
        <w:rPr>
          <w:color w:val="231F20"/>
        </w:rPr>
        <w:t>contact</w:t>
      </w:r>
      <w:r>
        <w:rPr>
          <w:color w:val="231F20"/>
          <w:spacing w:val="-13"/>
        </w:rPr>
        <w:t xml:space="preserve"> </w:t>
      </w:r>
      <w:r>
        <w:rPr>
          <w:color w:val="231F20"/>
        </w:rPr>
        <w:t>EFTPS</w:t>
      </w:r>
      <w:r>
        <w:rPr>
          <w:color w:val="231F20"/>
          <w:spacing w:val="-12"/>
        </w:rPr>
        <w:t xml:space="preserve"> </w:t>
      </w:r>
      <w:r>
        <w:rPr>
          <w:color w:val="231F20"/>
        </w:rPr>
        <w:t>using the</w:t>
      </w:r>
      <w:r>
        <w:rPr>
          <w:color w:val="231F20"/>
          <w:spacing w:val="-5"/>
        </w:rPr>
        <w:t xml:space="preserve"> </w:t>
      </w:r>
      <w:r>
        <w:rPr>
          <w:color w:val="231F20"/>
        </w:rPr>
        <w:t>Telecommunications</w:t>
      </w:r>
      <w:r>
        <w:rPr>
          <w:color w:val="231F20"/>
          <w:spacing w:val="-5"/>
        </w:rPr>
        <w:t xml:space="preserve"> </w:t>
      </w:r>
      <w:r>
        <w:rPr>
          <w:color w:val="231F20"/>
        </w:rPr>
        <w:t>Relay</w:t>
      </w:r>
      <w:r>
        <w:rPr>
          <w:color w:val="231F20"/>
          <w:spacing w:val="-5"/>
        </w:rPr>
        <w:t xml:space="preserve"> </w:t>
      </w:r>
      <w:r>
        <w:rPr>
          <w:color w:val="231F20"/>
        </w:rPr>
        <w:t>Services</w:t>
      </w:r>
      <w:r>
        <w:rPr>
          <w:color w:val="231F20"/>
          <w:spacing w:val="-5"/>
        </w:rPr>
        <w:t xml:space="preserve"> </w:t>
      </w:r>
      <w:r>
        <w:rPr>
          <w:color w:val="231F20"/>
        </w:rPr>
        <w:t>(TRS),</w:t>
      </w:r>
      <w:r>
        <w:rPr>
          <w:color w:val="231F20"/>
          <w:spacing w:val="-5"/>
        </w:rPr>
        <w:t xml:space="preserve"> </w:t>
      </w:r>
      <w:r>
        <w:rPr>
          <w:color w:val="231F20"/>
        </w:rPr>
        <w:t>for</w:t>
      </w:r>
      <w:r>
        <w:rPr>
          <w:color w:val="231F20"/>
          <w:spacing w:val="-5"/>
        </w:rPr>
        <w:t xml:space="preserve"> </w:t>
      </w:r>
      <w:r>
        <w:rPr>
          <w:color w:val="231F20"/>
        </w:rPr>
        <w:t>people</w:t>
      </w:r>
      <w:r>
        <w:rPr>
          <w:color w:val="231F20"/>
          <w:spacing w:val="-5"/>
        </w:rPr>
        <w:t xml:space="preserve"> </w:t>
      </w:r>
      <w:r>
        <w:rPr>
          <w:color w:val="231F20"/>
        </w:rPr>
        <w:t>who are deaf, hard of hearing, or have a speech disability, dial 711 and</w:t>
      </w:r>
      <w:r>
        <w:rPr>
          <w:color w:val="231F20"/>
          <w:spacing w:val="-13"/>
        </w:rPr>
        <w:t xml:space="preserve"> </w:t>
      </w:r>
      <w:r>
        <w:rPr>
          <w:color w:val="231F20"/>
        </w:rPr>
        <w:t>provide</w:t>
      </w:r>
      <w:r>
        <w:rPr>
          <w:color w:val="231F20"/>
          <w:spacing w:val="-12"/>
        </w:rPr>
        <w:t xml:space="preserve"> </w:t>
      </w:r>
      <w:r>
        <w:rPr>
          <w:color w:val="231F20"/>
        </w:rPr>
        <w:t>the</w:t>
      </w:r>
      <w:r>
        <w:rPr>
          <w:color w:val="231F20"/>
          <w:spacing w:val="-13"/>
        </w:rPr>
        <w:t xml:space="preserve"> </w:t>
      </w:r>
      <w:r>
        <w:rPr>
          <w:color w:val="231F20"/>
        </w:rPr>
        <w:t>TRS</w:t>
      </w:r>
      <w:r>
        <w:rPr>
          <w:color w:val="231F20"/>
          <w:spacing w:val="-12"/>
        </w:rPr>
        <w:t xml:space="preserve"> </w:t>
      </w:r>
      <w:r>
        <w:rPr>
          <w:color w:val="231F20"/>
        </w:rPr>
        <w:t>assistant</w:t>
      </w:r>
      <w:r>
        <w:rPr>
          <w:color w:val="231F20"/>
          <w:spacing w:val="-13"/>
        </w:rPr>
        <w:t xml:space="preserve"> </w:t>
      </w:r>
      <w:r>
        <w:rPr>
          <w:color w:val="231F20"/>
        </w:rPr>
        <w:t>the</w:t>
      </w:r>
      <w:r>
        <w:rPr>
          <w:color w:val="231F20"/>
          <w:spacing w:val="-13"/>
        </w:rPr>
        <w:t xml:space="preserve"> </w:t>
      </w:r>
      <w:r>
        <w:rPr>
          <w:color w:val="231F20"/>
        </w:rPr>
        <w:t>800-555-4477</w:t>
      </w:r>
      <w:r>
        <w:rPr>
          <w:color w:val="231F20"/>
          <w:spacing w:val="-12"/>
        </w:rPr>
        <w:t xml:space="preserve"> </w:t>
      </w:r>
      <w:r>
        <w:rPr>
          <w:color w:val="231F20"/>
        </w:rPr>
        <w:t>number</w:t>
      </w:r>
      <w:r>
        <w:rPr>
          <w:color w:val="231F20"/>
          <w:spacing w:val="-13"/>
        </w:rPr>
        <w:t xml:space="preserve"> </w:t>
      </w:r>
      <w:r>
        <w:rPr>
          <w:color w:val="231F20"/>
        </w:rPr>
        <w:t>above or</w:t>
      </w:r>
      <w:r>
        <w:rPr>
          <w:color w:val="231F20"/>
          <w:spacing w:val="-5"/>
        </w:rPr>
        <w:t xml:space="preserve"> </w:t>
      </w:r>
      <w:r>
        <w:rPr>
          <w:color w:val="231F20"/>
        </w:rPr>
        <w:t>800-733-4829.</w:t>
      </w:r>
    </w:p>
    <w:p w:rsidR="003C6E52" w:rsidRDefault="0006039B">
      <w:pPr>
        <w:pStyle w:val="Textkrper"/>
        <w:spacing w:before="95" w:line="237" w:lineRule="auto"/>
        <w:ind w:left="119" w:right="660" w:firstLine="239"/>
      </w:pPr>
      <w:r>
        <w:rPr>
          <w:color w:val="231F20"/>
        </w:rPr>
        <w:t>For</w:t>
      </w:r>
      <w:r>
        <w:rPr>
          <w:color w:val="231F20"/>
          <w:spacing w:val="-13"/>
        </w:rPr>
        <w:t xml:space="preserve"> </w:t>
      </w:r>
      <w:r>
        <w:rPr>
          <w:color w:val="231F20"/>
        </w:rPr>
        <w:t>more</w:t>
      </w:r>
      <w:r>
        <w:rPr>
          <w:color w:val="231F20"/>
          <w:spacing w:val="-12"/>
        </w:rPr>
        <w:t xml:space="preserve"> </w:t>
      </w:r>
      <w:r>
        <w:rPr>
          <w:color w:val="231F20"/>
        </w:rPr>
        <w:t>information</w:t>
      </w:r>
      <w:r>
        <w:rPr>
          <w:color w:val="231F20"/>
          <w:spacing w:val="-13"/>
        </w:rPr>
        <w:t xml:space="preserve"> </w:t>
      </w:r>
      <w:r>
        <w:rPr>
          <w:color w:val="231F20"/>
        </w:rPr>
        <w:t>about</w:t>
      </w:r>
      <w:r>
        <w:rPr>
          <w:color w:val="231F20"/>
          <w:spacing w:val="-12"/>
        </w:rPr>
        <w:t xml:space="preserve"> </w:t>
      </w:r>
      <w:r>
        <w:rPr>
          <w:color w:val="231F20"/>
        </w:rPr>
        <w:t>making</w:t>
      </w:r>
      <w:r>
        <w:rPr>
          <w:color w:val="231F20"/>
          <w:spacing w:val="-13"/>
        </w:rPr>
        <w:t xml:space="preserve"> </w:t>
      </w:r>
      <w:r>
        <w:rPr>
          <w:color w:val="231F20"/>
        </w:rPr>
        <w:t>an</w:t>
      </w:r>
      <w:r>
        <w:rPr>
          <w:color w:val="231F20"/>
          <w:spacing w:val="-13"/>
        </w:rPr>
        <w:t xml:space="preserve"> </w:t>
      </w:r>
      <w:r>
        <w:rPr>
          <w:color w:val="231F20"/>
        </w:rPr>
        <w:t>EFT</w:t>
      </w:r>
      <w:r>
        <w:rPr>
          <w:color w:val="231F20"/>
          <w:spacing w:val="-12"/>
        </w:rPr>
        <w:t xml:space="preserve"> </w:t>
      </w:r>
      <w:r>
        <w:rPr>
          <w:color w:val="231F20"/>
        </w:rPr>
        <w:t>through</w:t>
      </w:r>
      <w:r>
        <w:rPr>
          <w:color w:val="231F20"/>
          <w:spacing w:val="-13"/>
        </w:rPr>
        <w:t xml:space="preserve"> </w:t>
      </w:r>
      <w:r>
        <w:rPr>
          <w:color w:val="231F20"/>
        </w:rPr>
        <w:t xml:space="preserve">the corporation’s IRS business tax account, go to </w:t>
      </w:r>
      <w:r>
        <w:rPr>
          <w:i/>
          <w:color w:val="0056A2"/>
          <w:u w:val="single" w:color="0055A1"/>
        </w:rPr>
        <w:t>IRS.gov/</w:t>
      </w:r>
      <w:r>
        <w:rPr>
          <w:i/>
          <w:color w:val="0056A2"/>
        </w:rPr>
        <w:t xml:space="preserve"> </w:t>
      </w:r>
      <w:r>
        <w:rPr>
          <w:i/>
          <w:color w:val="0056A2"/>
          <w:spacing w:val="-2"/>
          <w:u w:val="single" w:color="0055A1"/>
        </w:rPr>
        <w:t>BusinessAccount</w:t>
      </w:r>
      <w:r>
        <w:rPr>
          <w:color w:val="231F20"/>
          <w:spacing w:val="-2"/>
        </w:rPr>
        <w:t>.</w:t>
      </w:r>
    </w:p>
    <w:p w:rsidR="003C6E52" w:rsidRDefault="0006039B">
      <w:pPr>
        <w:pStyle w:val="Textkrper"/>
        <w:spacing w:before="97" w:line="237" w:lineRule="auto"/>
        <w:ind w:left="119" w:right="121"/>
      </w:pPr>
      <w:r>
        <w:rPr>
          <w:b/>
          <w:color w:val="231F20"/>
        </w:rPr>
        <w:t>Depositing</w:t>
      </w:r>
      <w:r>
        <w:rPr>
          <w:b/>
          <w:color w:val="231F20"/>
          <w:spacing w:val="-7"/>
        </w:rPr>
        <w:t xml:space="preserve"> </w:t>
      </w:r>
      <w:r>
        <w:rPr>
          <w:b/>
          <w:color w:val="231F20"/>
        </w:rPr>
        <w:t>on</w:t>
      </w:r>
      <w:r>
        <w:rPr>
          <w:b/>
          <w:color w:val="231F20"/>
          <w:spacing w:val="-7"/>
        </w:rPr>
        <w:t xml:space="preserve"> </w:t>
      </w:r>
      <w:r>
        <w:rPr>
          <w:b/>
          <w:color w:val="231F20"/>
        </w:rPr>
        <w:t>time.</w:t>
      </w:r>
      <w:r>
        <w:rPr>
          <w:b/>
          <w:color w:val="231F20"/>
          <w:spacing w:val="31"/>
        </w:rPr>
        <w:t xml:space="preserve"> </w:t>
      </w:r>
      <w:r>
        <w:rPr>
          <w:color w:val="231F20"/>
        </w:rPr>
        <w:t>EFTPS</w:t>
      </w:r>
      <w:r>
        <w:rPr>
          <w:color w:val="231F20"/>
          <w:spacing w:val="-12"/>
        </w:rPr>
        <w:t xml:space="preserve"> </w:t>
      </w:r>
      <w:r>
        <w:rPr>
          <w:color w:val="231F20"/>
        </w:rPr>
        <w:t>accepts</w:t>
      </w:r>
      <w:r>
        <w:rPr>
          <w:color w:val="231F20"/>
          <w:spacing w:val="-12"/>
        </w:rPr>
        <w:t xml:space="preserve"> </w:t>
      </w:r>
      <w:r>
        <w:rPr>
          <w:color w:val="231F20"/>
        </w:rPr>
        <w:t>same</w:t>
      </w:r>
      <w:r>
        <w:rPr>
          <w:color w:val="231F20"/>
          <w:spacing w:val="-12"/>
        </w:rPr>
        <w:t xml:space="preserve"> </w:t>
      </w:r>
      <w:r>
        <w:rPr>
          <w:color w:val="231F20"/>
        </w:rPr>
        <w:t>day</w:t>
      </w:r>
      <w:r>
        <w:rPr>
          <w:color w:val="231F20"/>
          <w:spacing w:val="-12"/>
        </w:rPr>
        <w:t xml:space="preserve"> </w:t>
      </w:r>
      <w:r>
        <w:rPr>
          <w:color w:val="231F20"/>
        </w:rPr>
        <w:t>payments</w:t>
      </w:r>
      <w:r>
        <w:rPr>
          <w:color w:val="231F20"/>
          <w:spacing w:val="-12"/>
        </w:rPr>
        <w:t xml:space="preserve"> </w:t>
      </w:r>
      <w:r>
        <w:rPr>
          <w:color w:val="231F20"/>
        </w:rPr>
        <w:t>of</w:t>
      </w:r>
      <w:r>
        <w:rPr>
          <w:color w:val="231F20"/>
          <w:spacing w:val="-12"/>
        </w:rPr>
        <w:t xml:space="preserve"> </w:t>
      </w:r>
      <w:r>
        <w:rPr>
          <w:color w:val="231F20"/>
        </w:rPr>
        <w:t>$1 million or less if the payment is submitted before 3:00 p.m.</w:t>
      </w:r>
    </w:p>
    <w:p w:rsidR="003C6E52" w:rsidRDefault="0006039B">
      <w:pPr>
        <w:pStyle w:val="Textkrper"/>
        <w:spacing w:line="237" w:lineRule="auto"/>
        <w:ind w:left="119" w:right="169"/>
      </w:pPr>
      <w:r>
        <w:rPr>
          <w:color w:val="231F20"/>
        </w:rPr>
        <w:t>Eastern</w:t>
      </w:r>
      <w:r>
        <w:rPr>
          <w:color w:val="231F20"/>
          <w:spacing w:val="-2"/>
        </w:rPr>
        <w:t xml:space="preserve"> </w:t>
      </w:r>
      <w:r>
        <w:rPr>
          <w:color w:val="231F20"/>
        </w:rPr>
        <w:t>time</w:t>
      </w:r>
      <w:r>
        <w:rPr>
          <w:color w:val="231F20"/>
          <w:spacing w:val="-2"/>
        </w:rPr>
        <w:t xml:space="preserve"> </w:t>
      </w:r>
      <w:r>
        <w:rPr>
          <w:color w:val="231F20"/>
        </w:rPr>
        <w:t>on</w:t>
      </w:r>
      <w:r>
        <w:rPr>
          <w:color w:val="231F20"/>
          <w:spacing w:val="-2"/>
        </w:rPr>
        <w:t xml:space="preserve"> </w:t>
      </w:r>
      <w:r>
        <w:rPr>
          <w:color w:val="231F20"/>
        </w:rPr>
        <w:t>a</w:t>
      </w:r>
      <w:r>
        <w:rPr>
          <w:color w:val="231F20"/>
          <w:spacing w:val="-2"/>
        </w:rPr>
        <w:t xml:space="preserve"> </w:t>
      </w:r>
      <w:r>
        <w:rPr>
          <w:color w:val="231F20"/>
        </w:rPr>
        <w:t>business</w:t>
      </w:r>
      <w:r>
        <w:rPr>
          <w:color w:val="231F20"/>
          <w:spacing w:val="-2"/>
        </w:rPr>
        <w:t xml:space="preserve"> </w:t>
      </w:r>
      <w:r>
        <w:rPr>
          <w:color w:val="231F20"/>
        </w:rPr>
        <w:t>day.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corporation’s</w:t>
      </w:r>
      <w:r>
        <w:rPr>
          <w:color w:val="231F20"/>
          <w:spacing w:val="-2"/>
        </w:rPr>
        <w:t xml:space="preserve"> </w:t>
      </w:r>
      <w:r>
        <w:rPr>
          <w:color w:val="231F20"/>
        </w:rPr>
        <w:t>payment</w:t>
      </w:r>
      <w:r>
        <w:rPr>
          <w:color w:val="231F20"/>
          <w:spacing w:val="-2"/>
        </w:rPr>
        <w:t xml:space="preserve"> </w:t>
      </w:r>
      <w:r>
        <w:rPr>
          <w:color w:val="231F20"/>
        </w:rPr>
        <w:t>is more</w:t>
      </w:r>
      <w:r>
        <w:rPr>
          <w:color w:val="231F20"/>
          <w:spacing w:val="-12"/>
        </w:rPr>
        <w:t xml:space="preserve"> </w:t>
      </w:r>
      <w:r>
        <w:rPr>
          <w:color w:val="231F20"/>
        </w:rPr>
        <w:t>than</w:t>
      </w:r>
      <w:r>
        <w:rPr>
          <w:color w:val="231F20"/>
          <w:spacing w:val="-12"/>
        </w:rPr>
        <w:t xml:space="preserve"> </w:t>
      </w:r>
      <w:r>
        <w:rPr>
          <w:color w:val="231F20"/>
        </w:rPr>
        <w:t>$1</w:t>
      </w:r>
      <w:r>
        <w:rPr>
          <w:color w:val="231F20"/>
          <w:spacing w:val="-12"/>
        </w:rPr>
        <w:t xml:space="preserve"> </w:t>
      </w:r>
      <w:r>
        <w:rPr>
          <w:color w:val="231F20"/>
        </w:rPr>
        <w:t>million,</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must</w:t>
      </w:r>
      <w:r>
        <w:rPr>
          <w:color w:val="231F20"/>
          <w:spacing w:val="-12"/>
        </w:rPr>
        <w:t xml:space="preserve"> </w:t>
      </w:r>
      <w:r>
        <w:rPr>
          <w:color w:val="231F20"/>
        </w:rPr>
        <w:t>submit</w:t>
      </w:r>
      <w:r>
        <w:rPr>
          <w:color w:val="231F20"/>
          <w:spacing w:val="-12"/>
        </w:rPr>
        <w:t xml:space="preserve"> </w:t>
      </w:r>
      <w:r>
        <w:rPr>
          <w:color w:val="231F20"/>
        </w:rPr>
        <w:t>the</w:t>
      </w:r>
      <w:r>
        <w:rPr>
          <w:color w:val="231F20"/>
          <w:spacing w:val="-12"/>
        </w:rPr>
        <w:t xml:space="preserve"> </w:t>
      </w:r>
      <w:r>
        <w:rPr>
          <w:color w:val="231F20"/>
        </w:rPr>
        <w:t>deposit</w:t>
      </w:r>
      <w:r>
        <w:rPr>
          <w:color w:val="231F20"/>
          <w:spacing w:val="-12"/>
        </w:rPr>
        <w:t xml:space="preserve"> </w:t>
      </w:r>
      <w:r>
        <w:rPr>
          <w:color w:val="231F20"/>
        </w:rPr>
        <w:t>by 8:00 p.m. Eastern time the day before the date the deposit is due.</w:t>
      </w:r>
      <w:r>
        <w:rPr>
          <w:color w:val="231F20"/>
          <w:spacing w:val="-7"/>
        </w:rPr>
        <w:t xml:space="preserve"> </w:t>
      </w:r>
      <w:r>
        <w:rPr>
          <w:color w:val="231F20"/>
        </w:rPr>
        <w:t>If</w:t>
      </w:r>
      <w:r>
        <w:rPr>
          <w:color w:val="231F20"/>
          <w:spacing w:val="-7"/>
        </w:rPr>
        <w:t xml:space="preserve"> </w:t>
      </w:r>
      <w:r>
        <w:rPr>
          <w:color w:val="231F20"/>
        </w:rPr>
        <w:t>the</w:t>
      </w:r>
      <w:r>
        <w:rPr>
          <w:color w:val="231F20"/>
          <w:spacing w:val="-7"/>
        </w:rPr>
        <w:t xml:space="preserve"> </w:t>
      </w:r>
      <w:r>
        <w:rPr>
          <w:color w:val="231F20"/>
        </w:rPr>
        <w:t>corporation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third</w:t>
      </w:r>
      <w:r>
        <w:rPr>
          <w:color w:val="231F20"/>
          <w:spacing w:val="-7"/>
        </w:rPr>
        <w:t xml:space="preserve"> </w:t>
      </w:r>
      <w:r>
        <w:rPr>
          <w:color w:val="231F20"/>
        </w:rPr>
        <w:t>party</w:t>
      </w:r>
      <w:r>
        <w:rPr>
          <w:color w:val="231F20"/>
          <w:spacing w:val="-7"/>
        </w:rPr>
        <w:t xml:space="preserve"> </w:t>
      </w:r>
      <w:r>
        <w:rPr>
          <w:color w:val="231F20"/>
        </w:rPr>
        <w:t>to</w:t>
      </w:r>
      <w:r>
        <w:rPr>
          <w:color w:val="231F20"/>
          <w:spacing w:val="-7"/>
        </w:rPr>
        <w:t xml:space="preserve"> </w:t>
      </w:r>
      <w:r>
        <w:rPr>
          <w:color w:val="231F20"/>
        </w:rPr>
        <w:t>make</w:t>
      </w:r>
      <w:r>
        <w:rPr>
          <w:color w:val="231F20"/>
          <w:spacing w:val="-7"/>
        </w:rPr>
        <w:t xml:space="preserve"> </w:t>
      </w:r>
      <w:r>
        <w:rPr>
          <w:color w:val="231F20"/>
        </w:rPr>
        <w:t>deposits</w:t>
      </w:r>
      <w:r>
        <w:rPr>
          <w:color w:val="231F20"/>
          <w:spacing w:val="-7"/>
        </w:rPr>
        <w:t xml:space="preserve"> </w:t>
      </w:r>
      <w:r>
        <w:rPr>
          <w:color w:val="231F20"/>
        </w:rPr>
        <w:t>on</w:t>
      </w:r>
      <w:r>
        <w:rPr>
          <w:color w:val="231F20"/>
          <w:spacing w:val="-7"/>
        </w:rPr>
        <w:t xml:space="preserve"> </w:t>
      </w:r>
      <w:r>
        <w:rPr>
          <w:color w:val="231F20"/>
        </w:rPr>
        <w:t>its behalf, they may have different cutoff times.</w:t>
      </w:r>
    </w:p>
    <w:p w:rsidR="003C6E52" w:rsidRDefault="0006039B">
      <w:pPr>
        <w:pStyle w:val="Textkrper"/>
        <w:spacing w:before="94" w:line="237" w:lineRule="auto"/>
        <w:ind w:left="119" w:right="121"/>
      </w:pPr>
      <w:r>
        <w:rPr>
          <w:b/>
          <w:color w:val="231F20"/>
        </w:rPr>
        <w:t>Same-day wire payment option.</w:t>
      </w:r>
      <w:r>
        <w:rPr>
          <w:b/>
          <w:color w:val="231F20"/>
          <w:spacing w:val="40"/>
        </w:rPr>
        <w:t xml:space="preserve"> </w:t>
      </w:r>
      <w:r>
        <w:rPr>
          <w:color w:val="231F20"/>
        </w:rPr>
        <w:t>If the corporation fails to submit a timely deposit transaction on EFTPS, it can still make its deposit on time by using the Federal Tax Collection Service (FTCS). To use the same-day wire payment method, the corporation will need to make arrangements with its financial institution ahead of time regarding availability, deadlines, and costs.</w:t>
      </w:r>
      <w:r>
        <w:rPr>
          <w:color w:val="231F20"/>
          <w:spacing w:val="-13"/>
        </w:rPr>
        <w:t xml:space="preserve"> </w:t>
      </w:r>
      <w:r>
        <w:rPr>
          <w:color w:val="231F20"/>
        </w:rPr>
        <w:t>Financial</w:t>
      </w:r>
      <w:r>
        <w:rPr>
          <w:color w:val="231F20"/>
          <w:spacing w:val="-12"/>
        </w:rPr>
        <w:t xml:space="preserve"> </w:t>
      </w:r>
      <w:r>
        <w:rPr>
          <w:color w:val="231F20"/>
        </w:rPr>
        <w:t>institutions</w:t>
      </w:r>
      <w:r>
        <w:rPr>
          <w:color w:val="231F20"/>
          <w:spacing w:val="-13"/>
        </w:rPr>
        <w:t xml:space="preserve"> </w:t>
      </w:r>
      <w:r>
        <w:rPr>
          <w:color w:val="231F20"/>
        </w:rPr>
        <w:t>may</w:t>
      </w:r>
      <w:r>
        <w:rPr>
          <w:color w:val="231F20"/>
          <w:spacing w:val="-12"/>
        </w:rPr>
        <w:t xml:space="preserve"> </w:t>
      </w:r>
      <w:r>
        <w:rPr>
          <w:color w:val="231F20"/>
        </w:rPr>
        <w:t>charge</w:t>
      </w:r>
      <w:r>
        <w:rPr>
          <w:color w:val="231F20"/>
          <w:spacing w:val="-13"/>
        </w:rPr>
        <w:t xml:space="preserve"> </w:t>
      </w:r>
      <w:r>
        <w:rPr>
          <w:color w:val="231F20"/>
        </w:rPr>
        <w:t>a</w:t>
      </w:r>
      <w:r>
        <w:rPr>
          <w:color w:val="231F20"/>
          <w:spacing w:val="-13"/>
        </w:rPr>
        <w:t xml:space="preserve"> </w:t>
      </w:r>
      <w:r>
        <w:rPr>
          <w:color w:val="231F20"/>
        </w:rPr>
        <w:t>fee</w:t>
      </w:r>
      <w:r>
        <w:rPr>
          <w:color w:val="231F20"/>
          <w:spacing w:val="-12"/>
        </w:rPr>
        <w:t xml:space="preserve"> </w:t>
      </w:r>
      <w:r>
        <w:rPr>
          <w:color w:val="231F20"/>
        </w:rPr>
        <w:t>for</w:t>
      </w:r>
      <w:r>
        <w:rPr>
          <w:color w:val="231F20"/>
          <w:spacing w:val="-13"/>
        </w:rPr>
        <w:t xml:space="preserve"> </w:t>
      </w:r>
      <w:r>
        <w:rPr>
          <w:color w:val="231F20"/>
        </w:rPr>
        <w:t>payments</w:t>
      </w:r>
      <w:r>
        <w:rPr>
          <w:color w:val="231F20"/>
          <w:spacing w:val="-12"/>
        </w:rPr>
        <w:t xml:space="preserve"> </w:t>
      </w:r>
      <w:r>
        <w:rPr>
          <w:color w:val="231F20"/>
        </w:rPr>
        <w:t>made this</w:t>
      </w:r>
      <w:r>
        <w:rPr>
          <w:color w:val="231F20"/>
          <w:spacing w:val="-12"/>
        </w:rPr>
        <w:t xml:space="preserve"> </w:t>
      </w:r>
      <w:r>
        <w:rPr>
          <w:color w:val="231F20"/>
        </w:rPr>
        <w:t>way.</w:t>
      </w:r>
      <w:r>
        <w:rPr>
          <w:color w:val="231F20"/>
          <w:spacing w:val="-12"/>
        </w:rPr>
        <w:t xml:space="preserve"> </w:t>
      </w:r>
      <w:r>
        <w:rPr>
          <w:color w:val="231F20"/>
        </w:rPr>
        <w:t>To</w:t>
      </w:r>
      <w:r>
        <w:rPr>
          <w:color w:val="231F20"/>
          <w:spacing w:val="-12"/>
        </w:rPr>
        <w:t xml:space="preserve"> </w:t>
      </w:r>
      <w:r>
        <w:rPr>
          <w:color w:val="231F20"/>
        </w:rPr>
        <w:t>learn</w:t>
      </w:r>
      <w:r>
        <w:rPr>
          <w:color w:val="231F20"/>
          <w:spacing w:val="-12"/>
        </w:rPr>
        <w:t xml:space="preserve"> </w:t>
      </w:r>
      <w:r>
        <w:rPr>
          <w:color w:val="231F20"/>
        </w:rPr>
        <w:t>more</w:t>
      </w:r>
      <w:r>
        <w:rPr>
          <w:color w:val="231F20"/>
          <w:spacing w:val="-12"/>
        </w:rPr>
        <w:t xml:space="preserve"> </w:t>
      </w:r>
      <w:r>
        <w:rPr>
          <w:color w:val="231F20"/>
        </w:rPr>
        <w:t>about</w:t>
      </w:r>
      <w:r>
        <w:rPr>
          <w:color w:val="231F20"/>
          <w:spacing w:val="-12"/>
        </w:rPr>
        <w:t xml:space="preserve"> </w:t>
      </w:r>
      <w:r>
        <w:rPr>
          <w:color w:val="231F20"/>
        </w:rPr>
        <w:t>the</w:t>
      </w:r>
      <w:r>
        <w:rPr>
          <w:color w:val="231F20"/>
          <w:spacing w:val="-12"/>
        </w:rPr>
        <w:t xml:space="preserve"> </w:t>
      </w:r>
      <w:r>
        <w:rPr>
          <w:color w:val="231F20"/>
        </w:rPr>
        <w:t>information</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will need to provide to its financial institutio</w:t>
      </w:r>
      <w:r>
        <w:rPr>
          <w:color w:val="231F20"/>
        </w:rPr>
        <w:t xml:space="preserve">n to make a same-day wire payment, go to </w:t>
      </w:r>
      <w:r>
        <w:rPr>
          <w:i/>
          <w:color w:val="0056A2"/>
          <w:u w:val="single" w:color="0055A1"/>
        </w:rPr>
        <w:t>IRS.gov/SameDayWire</w:t>
      </w:r>
      <w:r>
        <w:rPr>
          <w:color w:val="231F20"/>
        </w:rPr>
        <w:t>.</w:t>
      </w:r>
    </w:p>
    <w:p w:rsidR="003C6E52" w:rsidRDefault="003C6E52">
      <w:pPr>
        <w:pStyle w:val="Textkrper"/>
        <w:spacing w:before="6"/>
        <w:ind w:left="0"/>
        <w:rPr>
          <w:sz w:val="20"/>
        </w:rPr>
      </w:pPr>
    </w:p>
    <w:p w:rsidR="003C6E52" w:rsidRDefault="0006039B">
      <w:pPr>
        <w:pStyle w:val="berschrift4"/>
        <w:ind w:left="119"/>
      </w:pPr>
      <w:r>
        <w:rPr>
          <w:color w:val="231F20"/>
          <w:spacing w:val="-2"/>
        </w:rPr>
        <w:t>Estimated</w:t>
      </w:r>
      <w:r>
        <w:rPr>
          <w:color w:val="231F20"/>
          <w:spacing w:val="-7"/>
        </w:rPr>
        <w:t xml:space="preserve"> </w:t>
      </w:r>
      <w:r>
        <w:rPr>
          <w:color w:val="231F20"/>
          <w:spacing w:val="-2"/>
        </w:rPr>
        <w:t>Tax</w:t>
      </w:r>
      <w:r>
        <w:rPr>
          <w:color w:val="231F20"/>
          <w:spacing w:val="-7"/>
        </w:rPr>
        <w:t xml:space="preserve"> </w:t>
      </w:r>
      <w:r>
        <w:rPr>
          <w:color w:val="231F20"/>
          <w:spacing w:val="-2"/>
        </w:rPr>
        <w:t>Payments</w:t>
      </w:r>
    </w:p>
    <w:p w:rsidR="003C6E52" w:rsidRDefault="0006039B">
      <w:pPr>
        <w:pStyle w:val="Textkrper"/>
        <w:spacing w:before="193" w:line="237" w:lineRule="auto"/>
        <w:ind w:left="119" w:right="31" w:hanging="1"/>
      </w:pPr>
      <w:r>
        <w:rPr>
          <w:color w:val="231F20"/>
          <w:spacing w:val="-2"/>
        </w:rPr>
        <w:t>Generally,</w:t>
      </w:r>
      <w:r>
        <w:rPr>
          <w:color w:val="231F20"/>
          <w:spacing w:val="-3"/>
        </w:rPr>
        <w:t xml:space="preserve"> </w:t>
      </w:r>
      <w:r>
        <w:rPr>
          <w:color w:val="231F20"/>
          <w:spacing w:val="-2"/>
        </w:rPr>
        <w:t>the</w:t>
      </w:r>
      <w:r>
        <w:rPr>
          <w:color w:val="231F20"/>
          <w:spacing w:val="-4"/>
        </w:rPr>
        <w:t xml:space="preserve"> </w:t>
      </w:r>
      <w:r>
        <w:rPr>
          <w:color w:val="231F20"/>
          <w:spacing w:val="-2"/>
        </w:rPr>
        <w:t>following</w:t>
      </w:r>
      <w:r>
        <w:rPr>
          <w:color w:val="231F20"/>
          <w:spacing w:val="-3"/>
        </w:rPr>
        <w:t xml:space="preserve"> </w:t>
      </w:r>
      <w:r>
        <w:rPr>
          <w:color w:val="231F20"/>
          <w:spacing w:val="-2"/>
        </w:rPr>
        <w:t>rules apply</w:t>
      </w:r>
      <w:r>
        <w:rPr>
          <w:color w:val="231F20"/>
          <w:spacing w:val="-3"/>
        </w:rPr>
        <w:t xml:space="preserve"> </w:t>
      </w:r>
      <w:r>
        <w:rPr>
          <w:color w:val="231F20"/>
          <w:spacing w:val="-2"/>
        </w:rPr>
        <w:t>to</w:t>
      </w:r>
      <w:r>
        <w:rPr>
          <w:color w:val="231F20"/>
          <w:spacing w:val="-4"/>
        </w:rPr>
        <w:t xml:space="preserve"> </w:t>
      </w:r>
      <w:r>
        <w:rPr>
          <w:color w:val="231F20"/>
          <w:spacing w:val="-2"/>
        </w:rPr>
        <w:t>the</w:t>
      </w:r>
      <w:r>
        <w:rPr>
          <w:color w:val="231F20"/>
          <w:spacing w:val="-3"/>
        </w:rPr>
        <w:t xml:space="preserve"> </w:t>
      </w:r>
      <w:r>
        <w:rPr>
          <w:color w:val="231F20"/>
          <w:spacing w:val="-2"/>
        </w:rPr>
        <w:t>corporation’s</w:t>
      </w:r>
      <w:r>
        <w:rPr>
          <w:color w:val="231F20"/>
          <w:spacing w:val="-4"/>
        </w:rPr>
        <w:t xml:space="preserve"> </w:t>
      </w:r>
      <w:r>
        <w:rPr>
          <w:color w:val="231F20"/>
          <w:spacing w:val="-2"/>
        </w:rPr>
        <w:t xml:space="preserve">payments </w:t>
      </w:r>
      <w:r>
        <w:rPr>
          <w:color w:val="231F20"/>
        </w:rPr>
        <w:t>of estimated tax.</w:t>
      </w:r>
    </w:p>
    <w:p w:rsidR="003C6E52" w:rsidRDefault="0006039B">
      <w:pPr>
        <w:pStyle w:val="Listenabsatz"/>
        <w:numPr>
          <w:ilvl w:val="0"/>
          <w:numId w:val="16"/>
        </w:numPr>
        <w:tabs>
          <w:tab w:val="left" w:pos="330"/>
        </w:tabs>
        <w:spacing w:line="228" w:lineRule="auto"/>
        <w:ind w:left="119" w:right="130" w:firstLine="20"/>
        <w:rPr>
          <w:sz w:val="18"/>
        </w:rPr>
      </w:pPr>
      <w:r>
        <w:rPr>
          <w:color w:val="231F20"/>
          <w:position w:val="1"/>
          <w:sz w:val="18"/>
        </w:rPr>
        <w:t xml:space="preserve">The corporation must make installment payments of </w:t>
      </w:r>
      <w:r>
        <w:rPr>
          <w:color w:val="231F20"/>
          <w:sz w:val="18"/>
        </w:rPr>
        <w:t>estimated</w:t>
      </w:r>
      <w:r>
        <w:rPr>
          <w:color w:val="231F20"/>
          <w:spacing w:val="-11"/>
          <w:sz w:val="18"/>
        </w:rPr>
        <w:t xml:space="preserve"> </w:t>
      </w:r>
      <w:r>
        <w:rPr>
          <w:color w:val="231F20"/>
          <w:sz w:val="18"/>
        </w:rPr>
        <w:t>tax</w:t>
      </w:r>
      <w:r>
        <w:rPr>
          <w:color w:val="231F20"/>
          <w:spacing w:val="-11"/>
          <w:sz w:val="18"/>
        </w:rPr>
        <w:t xml:space="preserve"> </w:t>
      </w:r>
      <w:r>
        <w:rPr>
          <w:color w:val="231F20"/>
          <w:sz w:val="18"/>
        </w:rPr>
        <w:t>if</w:t>
      </w:r>
      <w:r>
        <w:rPr>
          <w:color w:val="231F20"/>
          <w:spacing w:val="-11"/>
          <w:sz w:val="18"/>
        </w:rPr>
        <w:t xml:space="preserve"> </w:t>
      </w:r>
      <w:r>
        <w:rPr>
          <w:color w:val="231F20"/>
          <w:sz w:val="18"/>
        </w:rPr>
        <w:t>it</w:t>
      </w:r>
      <w:r>
        <w:rPr>
          <w:color w:val="231F20"/>
          <w:spacing w:val="-11"/>
          <w:sz w:val="18"/>
        </w:rPr>
        <w:t xml:space="preserve"> </w:t>
      </w:r>
      <w:r>
        <w:rPr>
          <w:color w:val="231F20"/>
          <w:sz w:val="18"/>
        </w:rPr>
        <w:t>expects</w:t>
      </w:r>
      <w:r>
        <w:rPr>
          <w:color w:val="231F20"/>
          <w:spacing w:val="-11"/>
          <w:sz w:val="18"/>
        </w:rPr>
        <w:t xml:space="preserve"> </w:t>
      </w:r>
      <w:r>
        <w:rPr>
          <w:color w:val="231F20"/>
          <w:sz w:val="18"/>
        </w:rPr>
        <w:t>its</w:t>
      </w:r>
      <w:r>
        <w:rPr>
          <w:color w:val="231F20"/>
          <w:spacing w:val="-11"/>
          <w:sz w:val="18"/>
        </w:rPr>
        <w:t xml:space="preserve"> </w:t>
      </w:r>
      <w:r>
        <w:rPr>
          <w:color w:val="231F20"/>
          <w:sz w:val="18"/>
        </w:rPr>
        <w:t>total</w:t>
      </w:r>
      <w:r>
        <w:rPr>
          <w:color w:val="231F20"/>
          <w:spacing w:val="-11"/>
          <w:sz w:val="18"/>
        </w:rPr>
        <w:t xml:space="preserve"> </w:t>
      </w:r>
      <w:r>
        <w:rPr>
          <w:color w:val="231F20"/>
          <w:sz w:val="18"/>
        </w:rPr>
        <w:t>tax</w:t>
      </w:r>
      <w:r>
        <w:rPr>
          <w:color w:val="231F20"/>
          <w:spacing w:val="-11"/>
          <w:sz w:val="18"/>
        </w:rPr>
        <w:t xml:space="preserve"> </w:t>
      </w:r>
      <w:r>
        <w:rPr>
          <w:color w:val="231F20"/>
          <w:sz w:val="18"/>
        </w:rPr>
        <w:t>for</w:t>
      </w:r>
      <w:r>
        <w:rPr>
          <w:color w:val="231F20"/>
          <w:spacing w:val="-11"/>
          <w:sz w:val="18"/>
        </w:rPr>
        <w:t xml:space="preserve"> </w:t>
      </w:r>
      <w:r>
        <w:rPr>
          <w:color w:val="231F20"/>
          <w:sz w:val="18"/>
        </w:rPr>
        <w:t>the</w:t>
      </w:r>
      <w:r>
        <w:rPr>
          <w:color w:val="231F20"/>
          <w:spacing w:val="-11"/>
          <w:sz w:val="18"/>
        </w:rPr>
        <w:t xml:space="preserve"> </w:t>
      </w:r>
      <w:r>
        <w:rPr>
          <w:color w:val="231F20"/>
          <w:sz w:val="18"/>
        </w:rPr>
        <w:t>year</w:t>
      </w:r>
      <w:r>
        <w:rPr>
          <w:color w:val="231F20"/>
          <w:spacing w:val="-11"/>
          <w:sz w:val="18"/>
        </w:rPr>
        <w:t xml:space="preserve"> </w:t>
      </w:r>
      <w:r>
        <w:rPr>
          <w:color w:val="231F20"/>
          <w:sz w:val="18"/>
        </w:rPr>
        <w:t>(less</w:t>
      </w:r>
      <w:r>
        <w:rPr>
          <w:color w:val="231F20"/>
          <w:spacing w:val="-11"/>
          <w:sz w:val="18"/>
        </w:rPr>
        <w:t xml:space="preserve"> </w:t>
      </w:r>
      <w:r>
        <w:rPr>
          <w:color w:val="231F20"/>
          <w:sz w:val="18"/>
        </w:rPr>
        <w:t>applicable credits) to be $500 or more.</w:t>
      </w:r>
    </w:p>
    <w:p w:rsidR="003C6E52" w:rsidRDefault="0006039B">
      <w:pPr>
        <w:pStyle w:val="Listenabsatz"/>
        <w:numPr>
          <w:ilvl w:val="0"/>
          <w:numId w:val="16"/>
        </w:numPr>
        <w:tabs>
          <w:tab w:val="left" w:pos="330"/>
        </w:tabs>
        <w:spacing w:line="220" w:lineRule="auto"/>
        <w:ind w:left="119" w:right="301" w:firstLine="20"/>
        <w:rPr>
          <w:sz w:val="18"/>
        </w:rPr>
      </w:pPr>
      <w:r>
        <w:rPr>
          <w:color w:val="231F20"/>
          <w:position w:val="1"/>
          <w:sz w:val="18"/>
        </w:rPr>
        <w:t>The</w:t>
      </w:r>
      <w:r>
        <w:rPr>
          <w:color w:val="231F20"/>
          <w:spacing w:val="-12"/>
          <w:position w:val="1"/>
          <w:sz w:val="18"/>
        </w:rPr>
        <w:t xml:space="preserve"> </w:t>
      </w:r>
      <w:r>
        <w:rPr>
          <w:color w:val="231F20"/>
          <w:position w:val="1"/>
          <w:sz w:val="18"/>
        </w:rPr>
        <w:t>installments</w:t>
      </w:r>
      <w:r>
        <w:rPr>
          <w:color w:val="231F20"/>
          <w:spacing w:val="-12"/>
          <w:position w:val="1"/>
          <w:sz w:val="18"/>
        </w:rPr>
        <w:t xml:space="preserve"> </w:t>
      </w:r>
      <w:r>
        <w:rPr>
          <w:color w:val="231F20"/>
          <w:position w:val="1"/>
          <w:sz w:val="18"/>
        </w:rPr>
        <w:t>are</w:t>
      </w:r>
      <w:r>
        <w:rPr>
          <w:color w:val="231F20"/>
          <w:spacing w:val="-12"/>
          <w:position w:val="1"/>
          <w:sz w:val="18"/>
        </w:rPr>
        <w:t xml:space="preserve"> </w:t>
      </w:r>
      <w:r>
        <w:rPr>
          <w:color w:val="231F20"/>
          <w:position w:val="1"/>
          <w:sz w:val="18"/>
        </w:rPr>
        <w:t>due</w:t>
      </w:r>
      <w:r>
        <w:rPr>
          <w:color w:val="231F20"/>
          <w:spacing w:val="-12"/>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15th</w:t>
      </w:r>
      <w:r>
        <w:rPr>
          <w:color w:val="231F20"/>
          <w:spacing w:val="-12"/>
          <w:position w:val="1"/>
          <w:sz w:val="18"/>
        </w:rPr>
        <w:t xml:space="preserve"> </w:t>
      </w:r>
      <w:r>
        <w:rPr>
          <w:color w:val="231F20"/>
          <w:position w:val="1"/>
          <w:sz w:val="18"/>
        </w:rPr>
        <w:t>day</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4th,</w:t>
      </w:r>
      <w:r>
        <w:rPr>
          <w:color w:val="231F20"/>
          <w:spacing w:val="-12"/>
          <w:position w:val="1"/>
          <w:sz w:val="18"/>
        </w:rPr>
        <w:t xml:space="preserve"> </w:t>
      </w:r>
      <w:r>
        <w:rPr>
          <w:color w:val="231F20"/>
          <w:position w:val="1"/>
          <w:sz w:val="18"/>
        </w:rPr>
        <w:t>6th,</w:t>
      </w:r>
      <w:r>
        <w:rPr>
          <w:color w:val="231F20"/>
          <w:spacing w:val="-12"/>
          <w:position w:val="1"/>
          <w:sz w:val="18"/>
        </w:rPr>
        <w:t xml:space="preserve"> </w:t>
      </w:r>
      <w:r>
        <w:rPr>
          <w:color w:val="231F20"/>
          <w:position w:val="1"/>
          <w:sz w:val="18"/>
        </w:rPr>
        <w:t xml:space="preserve">9th, </w:t>
      </w:r>
      <w:r>
        <w:rPr>
          <w:color w:val="231F20"/>
          <w:sz w:val="18"/>
        </w:rPr>
        <w:t>and</w:t>
      </w:r>
      <w:r>
        <w:rPr>
          <w:color w:val="231F20"/>
          <w:spacing w:val="-13"/>
          <w:sz w:val="18"/>
        </w:rPr>
        <w:t xml:space="preserve"> </w:t>
      </w:r>
      <w:r>
        <w:rPr>
          <w:color w:val="231F20"/>
          <w:sz w:val="18"/>
        </w:rPr>
        <w:t>12th</w:t>
      </w:r>
      <w:r>
        <w:rPr>
          <w:color w:val="231F20"/>
          <w:spacing w:val="-12"/>
          <w:sz w:val="18"/>
        </w:rPr>
        <w:t xml:space="preserve"> </w:t>
      </w:r>
      <w:r>
        <w:rPr>
          <w:color w:val="231F20"/>
          <w:sz w:val="18"/>
        </w:rPr>
        <w:t>months</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tax</w:t>
      </w:r>
      <w:r>
        <w:rPr>
          <w:color w:val="231F20"/>
          <w:spacing w:val="-13"/>
          <w:sz w:val="18"/>
        </w:rPr>
        <w:t xml:space="preserve"> </w:t>
      </w:r>
      <w:r>
        <w:rPr>
          <w:color w:val="231F20"/>
          <w:sz w:val="18"/>
        </w:rPr>
        <w:t>year.</w:t>
      </w:r>
      <w:r>
        <w:rPr>
          <w:color w:val="231F20"/>
          <w:spacing w:val="-12"/>
          <w:sz w:val="18"/>
        </w:rPr>
        <w:t xml:space="preserve"> </w:t>
      </w:r>
      <w:r>
        <w:rPr>
          <w:color w:val="231F20"/>
          <w:sz w:val="18"/>
        </w:rPr>
        <w:t>If</w:t>
      </w:r>
      <w:r>
        <w:rPr>
          <w:color w:val="231F20"/>
          <w:spacing w:val="-13"/>
          <w:sz w:val="18"/>
        </w:rPr>
        <w:t xml:space="preserve"> </w:t>
      </w:r>
      <w:r>
        <w:rPr>
          <w:color w:val="231F20"/>
          <w:sz w:val="18"/>
        </w:rPr>
        <w:t>any</w:t>
      </w:r>
      <w:r>
        <w:rPr>
          <w:color w:val="231F20"/>
          <w:spacing w:val="-12"/>
          <w:sz w:val="18"/>
        </w:rPr>
        <w:t xml:space="preserve"> </w:t>
      </w:r>
      <w:r>
        <w:rPr>
          <w:color w:val="231F20"/>
          <w:sz w:val="18"/>
        </w:rPr>
        <w:t>date</w:t>
      </w:r>
      <w:r>
        <w:rPr>
          <w:color w:val="231F20"/>
          <w:spacing w:val="-13"/>
          <w:sz w:val="18"/>
        </w:rPr>
        <w:t xml:space="preserve"> </w:t>
      </w:r>
      <w:r>
        <w:rPr>
          <w:color w:val="231F20"/>
          <w:sz w:val="18"/>
        </w:rPr>
        <w:t>falls</w:t>
      </w:r>
      <w:r>
        <w:rPr>
          <w:color w:val="231F20"/>
          <w:spacing w:val="-12"/>
          <w:sz w:val="18"/>
        </w:rPr>
        <w:t xml:space="preserve"> </w:t>
      </w:r>
      <w:r>
        <w:rPr>
          <w:color w:val="231F20"/>
          <w:sz w:val="18"/>
        </w:rPr>
        <w:t>on</w:t>
      </w:r>
      <w:r>
        <w:rPr>
          <w:color w:val="231F20"/>
          <w:spacing w:val="-13"/>
          <w:sz w:val="18"/>
        </w:rPr>
        <w:t xml:space="preserve"> </w:t>
      </w:r>
      <w:r>
        <w:rPr>
          <w:color w:val="231F20"/>
          <w:sz w:val="18"/>
        </w:rPr>
        <w:t>a</w:t>
      </w:r>
      <w:r>
        <w:rPr>
          <w:color w:val="231F20"/>
          <w:spacing w:val="-12"/>
          <w:sz w:val="18"/>
        </w:rPr>
        <w:t xml:space="preserve"> </w:t>
      </w:r>
      <w:r>
        <w:rPr>
          <w:color w:val="231F20"/>
          <w:sz w:val="18"/>
        </w:rPr>
        <w:t>Saturday,</w:t>
      </w:r>
    </w:p>
    <w:p w:rsidR="003C6E52" w:rsidRDefault="003C6E52">
      <w:pPr>
        <w:spacing w:line="220" w:lineRule="auto"/>
        <w:rPr>
          <w:sz w:val="18"/>
        </w:rPr>
        <w:sectPr w:rsidR="003C6E52">
          <w:type w:val="continuous"/>
          <w:pgSz w:w="12240" w:h="15840"/>
          <w:pgMar w:top="160" w:right="720" w:bottom="280" w:left="720" w:header="0" w:footer="636" w:gutter="0"/>
          <w:cols w:num="2" w:space="720" w:equalWidth="0">
            <w:col w:w="5247" w:space="213"/>
            <w:col w:w="5340"/>
          </w:cols>
        </w:sectPr>
      </w:pPr>
    </w:p>
    <w:p w:rsidR="003C6E52" w:rsidRDefault="0006039B">
      <w:pPr>
        <w:pStyle w:val="Textkrper"/>
        <w:spacing w:before="118" w:line="237" w:lineRule="auto"/>
        <w:ind w:right="435"/>
      </w:pPr>
      <w:r>
        <w:rPr>
          <w:color w:val="231F20"/>
          <w:spacing w:val="-2"/>
        </w:rPr>
        <w:t>Sunday,</w:t>
      </w:r>
      <w:r>
        <w:rPr>
          <w:color w:val="231F20"/>
          <w:spacing w:val="-7"/>
        </w:rPr>
        <w:t xml:space="preserve"> </w:t>
      </w:r>
      <w:r>
        <w:rPr>
          <w:color w:val="231F20"/>
          <w:spacing w:val="-2"/>
        </w:rPr>
        <w:t>or</w:t>
      </w:r>
      <w:r>
        <w:rPr>
          <w:color w:val="231F20"/>
          <w:spacing w:val="-7"/>
        </w:rPr>
        <w:t xml:space="preserve"> </w:t>
      </w:r>
      <w:r>
        <w:rPr>
          <w:color w:val="231F20"/>
          <w:spacing w:val="-2"/>
        </w:rPr>
        <w:t>legal</w:t>
      </w:r>
      <w:r>
        <w:rPr>
          <w:color w:val="231F20"/>
          <w:spacing w:val="-7"/>
        </w:rPr>
        <w:t xml:space="preserve"> </w:t>
      </w:r>
      <w:r>
        <w:rPr>
          <w:color w:val="231F20"/>
          <w:spacing w:val="-2"/>
        </w:rPr>
        <w:t>holiday,</w:t>
      </w:r>
      <w:r>
        <w:rPr>
          <w:color w:val="231F20"/>
          <w:spacing w:val="-7"/>
        </w:rPr>
        <w:t xml:space="preserve"> </w:t>
      </w:r>
      <w:r>
        <w:rPr>
          <w:color w:val="231F20"/>
          <w:spacing w:val="-2"/>
        </w:rPr>
        <w:t>the</w:t>
      </w:r>
      <w:r>
        <w:rPr>
          <w:color w:val="231F20"/>
          <w:spacing w:val="-7"/>
        </w:rPr>
        <w:t xml:space="preserve"> </w:t>
      </w:r>
      <w:r>
        <w:rPr>
          <w:color w:val="231F20"/>
          <w:spacing w:val="-2"/>
        </w:rPr>
        <w:t>installment</w:t>
      </w:r>
      <w:r>
        <w:rPr>
          <w:color w:val="231F20"/>
          <w:spacing w:val="-7"/>
        </w:rPr>
        <w:t xml:space="preserve"> </w:t>
      </w:r>
      <w:r>
        <w:rPr>
          <w:color w:val="231F20"/>
          <w:spacing w:val="-2"/>
        </w:rPr>
        <w:t>is</w:t>
      </w:r>
      <w:r>
        <w:rPr>
          <w:color w:val="231F20"/>
          <w:spacing w:val="-7"/>
        </w:rPr>
        <w:t xml:space="preserve"> </w:t>
      </w:r>
      <w:r>
        <w:rPr>
          <w:color w:val="231F20"/>
          <w:spacing w:val="-2"/>
        </w:rPr>
        <w:t>due</w:t>
      </w:r>
      <w:r>
        <w:rPr>
          <w:color w:val="231F20"/>
          <w:spacing w:val="-7"/>
        </w:rPr>
        <w:t xml:space="preserve"> </w:t>
      </w:r>
      <w:r>
        <w:rPr>
          <w:color w:val="231F20"/>
          <w:spacing w:val="-2"/>
        </w:rPr>
        <w:t>on</w:t>
      </w:r>
      <w:r>
        <w:rPr>
          <w:color w:val="231F20"/>
          <w:spacing w:val="-7"/>
        </w:rPr>
        <w:t xml:space="preserve"> </w:t>
      </w:r>
      <w:r>
        <w:rPr>
          <w:color w:val="231F20"/>
          <w:spacing w:val="-2"/>
        </w:rPr>
        <w:t>the</w:t>
      </w:r>
      <w:r>
        <w:rPr>
          <w:color w:val="231F20"/>
          <w:spacing w:val="-7"/>
        </w:rPr>
        <w:t xml:space="preserve"> </w:t>
      </w:r>
      <w:r>
        <w:rPr>
          <w:color w:val="231F20"/>
          <w:spacing w:val="-2"/>
        </w:rPr>
        <w:t xml:space="preserve">next </w:t>
      </w:r>
      <w:r>
        <w:rPr>
          <w:color w:val="231F20"/>
        </w:rPr>
        <w:t>regular business day.</w:t>
      </w:r>
    </w:p>
    <w:p w:rsidR="003C6E52" w:rsidRDefault="0006039B">
      <w:pPr>
        <w:pStyle w:val="Listenabsatz"/>
        <w:numPr>
          <w:ilvl w:val="0"/>
          <w:numId w:val="16"/>
        </w:numPr>
        <w:tabs>
          <w:tab w:val="left" w:pos="330"/>
        </w:tabs>
        <w:spacing w:line="220" w:lineRule="auto"/>
        <w:ind w:right="296" w:firstLine="20"/>
        <w:rPr>
          <w:sz w:val="18"/>
        </w:rPr>
      </w:pPr>
      <w:r>
        <w:rPr>
          <w:color w:val="231F20"/>
          <w:position w:val="1"/>
          <w:sz w:val="18"/>
        </w:rPr>
        <w:t>The</w:t>
      </w:r>
      <w:r>
        <w:rPr>
          <w:color w:val="231F20"/>
          <w:spacing w:val="-13"/>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must</w:t>
      </w:r>
      <w:r>
        <w:rPr>
          <w:color w:val="231F20"/>
          <w:spacing w:val="-13"/>
          <w:position w:val="1"/>
          <w:sz w:val="18"/>
        </w:rPr>
        <w:t xml:space="preserve"> </w:t>
      </w:r>
      <w:r>
        <w:rPr>
          <w:color w:val="231F20"/>
          <w:position w:val="1"/>
          <w:sz w:val="18"/>
        </w:rPr>
        <w:t>use</w:t>
      </w:r>
      <w:r>
        <w:rPr>
          <w:color w:val="231F20"/>
          <w:spacing w:val="-12"/>
          <w:position w:val="1"/>
          <w:sz w:val="18"/>
        </w:rPr>
        <w:t xml:space="preserve"> </w:t>
      </w:r>
      <w:r>
        <w:rPr>
          <w:color w:val="231F20"/>
          <w:position w:val="1"/>
          <w:sz w:val="18"/>
        </w:rPr>
        <w:t>electronic</w:t>
      </w:r>
      <w:r>
        <w:rPr>
          <w:color w:val="231F20"/>
          <w:spacing w:val="-13"/>
          <w:position w:val="1"/>
          <w:sz w:val="18"/>
        </w:rPr>
        <w:t xml:space="preserve"> </w:t>
      </w:r>
      <w:r>
        <w:rPr>
          <w:color w:val="231F20"/>
          <w:position w:val="1"/>
          <w:sz w:val="18"/>
        </w:rPr>
        <w:t>funds</w:t>
      </w:r>
      <w:r>
        <w:rPr>
          <w:color w:val="231F20"/>
          <w:spacing w:val="-13"/>
          <w:position w:val="1"/>
          <w:sz w:val="18"/>
        </w:rPr>
        <w:t xml:space="preserve"> </w:t>
      </w:r>
      <w:r>
        <w:rPr>
          <w:color w:val="231F20"/>
          <w:position w:val="1"/>
          <w:sz w:val="18"/>
        </w:rPr>
        <w:t>transfer</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 xml:space="preserve">make </w:t>
      </w:r>
      <w:r>
        <w:rPr>
          <w:color w:val="231F20"/>
          <w:sz w:val="18"/>
        </w:rPr>
        <w:t>installment payments of estimated tax.</w:t>
      </w:r>
    </w:p>
    <w:p w:rsidR="003C6E52" w:rsidRDefault="0006039B">
      <w:pPr>
        <w:pStyle w:val="Listenabsatz"/>
        <w:numPr>
          <w:ilvl w:val="0"/>
          <w:numId w:val="16"/>
        </w:numPr>
        <w:tabs>
          <w:tab w:val="left" w:pos="330"/>
        </w:tabs>
        <w:spacing w:line="230" w:lineRule="auto"/>
        <w:ind w:right="216" w:firstLine="19"/>
        <w:rPr>
          <w:sz w:val="18"/>
        </w:rPr>
      </w:pPr>
      <w:r>
        <w:rPr>
          <w:color w:val="231F20"/>
          <w:position w:val="1"/>
          <w:sz w:val="18"/>
        </w:rPr>
        <w:t>If,</w:t>
      </w:r>
      <w:r>
        <w:rPr>
          <w:color w:val="231F20"/>
          <w:spacing w:val="-13"/>
          <w:position w:val="1"/>
          <w:sz w:val="18"/>
        </w:rPr>
        <w:t xml:space="preserve"> </w:t>
      </w:r>
      <w:r>
        <w:rPr>
          <w:color w:val="231F20"/>
          <w:position w:val="1"/>
          <w:sz w:val="18"/>
        </w:rPr>
        <w:t>after</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figures</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deposits</w:t>
      </w:r>
      <w:r>
        <w:rPr>
          <w:color w:val="231F20"/>
          <w:spacing w:val="-13"/>
          <w:position w:val="1"/>
          <w:sz w:val="18"/>
        </w:rPr>
        <w:t xml:space="preserve"> </w:t>
      </w:r>
      <w:r>
        <w:rPr>
          <w:color w:val="231F20"/>
          <w:position w:val="1"/>
          <w:sz w:val="18"/>
        </w:rPr>
        <w:t>estimated</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 xml:space="preserve">it </w:t>
      </w:r>
      <w:r>
        <w:rPr>
          <w:color w:val="231F20"/>
          <w:sz w:val="18"/>
        </w:rPr>
        <w:t>finds that its tax liability for the year will be more or less than originally estimated, it may have to refigure its required installments. If earlier installments were underpaid, the</w:t>
      </w:r>
    </w:p>
    <w:p w:rsidR="003C6E52" w:rsidRDefault="0006039B">
      <w:pPr>
        <w:spacing w:line="205" w:lineRule="exact"/>
        <w:ind w:left="120"/>
        <w:rPr>
          <w:i/>
          <w:sz w:val="18"/>
        </w:rPr>
      </w:pPr>
      <w:r>
        <w:rPr>
          <w:color w:val="231F20"/>
          <w:spacing w:val="-2"/>
          <w:sz w:val="18"/>
        </w:rPr>
        <w:t>corporation</w:t>
      </w:r>
      <w:r>
        <w:rPr>
          <w:color w:val="231F20"/>
          <w:spacing w:val="-6"/>
          <w:sz w:val="18"/>
        </w:rPr>
        <w:t xml:space="preserve"> </w:t>
      </w:r>
      <w:r>
        <w:rPr>
          <w:color w:val="231F20"/>
          <w:spacing w:val="-2"/>
          <w:sz w:val="18"/>
        </w:rPr>
        <w:t>may</w:t>
      </w:r>
      <w:r>
        <w:rPr>
          <w:color w:val="231F20"/>
          <w:spacing w:val="-5"/>
          <w:sz w:val="18"/>
        </w:rPr>
        <w:t xml:space="preserve"> </w:t>
      </w:r>
      <w:r>
        <w:rPr>
          <w:color w:val="231F20"/>
          <w:spacing w:val="-2"/>
          <w:sz w:val="18"/>
        </w:rPr>
        <w:t>owe</w:t>
      </w:r>
      <w:r>
        <w:rPr>
          <w:color w:val="231F20"/>
          <w:spacing w:val="-5"/>
          <w:sz w:val="18"/>
        </w:rPr>
        <w:t xml:space="preserve"> </w:t>
      </w:r>
      <w:r>
        <w:rPr>
          <w:color w:val="231F20"/>
          <w:spacing w:val="-2"/>
          <w:sz w:val="18"/>
        </w:rPr>
        <w:t>a</w:t>
      </w:r>
      <w:r>
        <w:rPr>
          <w:color w:val="231F20"/>
          <w:spacing w:val="-5"/>
          <w:sz w:val="18"/>
        </w:rPr>
        <w:t xml:space="preserve"> </w:t>
      </w:r>
      <w:r>
        <w:rPr>
          <w:color w:val="231F20"/>
          <w:spacing w:val="-2"/>
          <w:sz w:val="18"/>
        </w:rPr>
        <w:t>penalty.</w:t>
      </w:r>
      <w:r>
        <w:rPr>
          <w:color w:val="231F20"/>
          <w:spacing w:val="-5"/>
          <w:sz w:val="18"/>
        </w:rPr>
        <w:t xml:space="preserve"> </w:t>
      </w:r>
      <w:r>
        <w:rPr>
          <w:color w:val="231F20"/>
          <w:spacing w:val="-2"/>
          <w:sz w:val="18"/>
        </w:rPr>
        <w:t>See</w:t>
      </w:r>
      <w:r>
        <w:rPr>
          <w:color w:val="231F20"/>
          <w:spacing w:val="-4"/>
          <w:sz w:val="18"/>
        </w:rPr>
        <w:t xml:space="preserve"> </w:t>
      </w:r>
      <w:r>
        <w:rPr>
          <w:i/>
          <w:color w:val="0056A2"/>
          <w:spacing w:val="-2"/>
          <w:sz w:val="18"/>
          <w:u w:val="single" w:color="0055A1"/>
        </w:rPr>
        <w:t>Estimated</w:t>
      </w:r>
      <w:r>
        <w:rPr>
          <w:i/>
          <w:color w:val="0056A2"/>
          <w:spacing w:val="-5"/>
          <w:sz w:val="18"/>
          <w:u w:val="single" w:color="0055A1"/>
        </w:rPr>
        <w:t xml:space="preserve"> </w:t>
      </w:r>
      <w:r>
        <w:rPr>
          <w:i/>
          <w:color w:val="0056A2"/>
          <w:spacing w:val="-2"/>
          <w:sz w:val="18"/>
          <w:u w:val="single" w:color="0055A1"/>
        </w:rPr>
        <w:t>tax</w:t>
      </w:r>
      <w:r>
        <w:rPr>
          <w:i/>
          <w:color w:val="0056A2"/>
          <w:spacing w:val="-5"/>
          <w:sz w:val="18"/>
          <w:u w:val="single" w:color="0055A1"/>
        </w:rPr>
        <w:t xml:space="preserve"> </w:t>
      </w:r>
      <w:r>
        <w:rPr>
          <w:i/>
          <w:color w:val="0056A2"/>
          <w:spacing w:val="-2"/>
          <w:sz w:val="18"/>
          <w:u w:val="single" w:color="0055A1"/>
        </w:rPr>
        <w:t>penalty</w:t>
      </w:r>
    </w:p>
    <w:p w:rsidR="003C6E52" w:rsidRDefault="0006039B">
      <w:pPr>
        <w:pStyle w:val="Textkrper"/>
        <w:spacing w:line="194" w:lineRule="exact"/>
      </w:pPr>
      <w:r>
        <w:rPr>
          <w:color w:val="231F20"/>
          <w:spacing w:val="-2"/>
        </w:rPr>
        <w:t>below.</w:t>
      </w:r>
    </w:p>
    <w:p w:rsidR="003C6E52" w:rsidRDefault="0006039B">
      <w:pPr>
        <w:pStyle w:val="Listenabsatz"/>
        <w:numPr>
          <w:ilvl w:val="0"/>
          <w:numId w:val="16"/>
        </w:numPr>
        <w:tabs>
          <w:tab w:val="left" w:pos="330"/>
        </w:tabs>
        <w:spacing w:line="230" w:lineRule="auto"/>
        <w:ind w:right="80" w:firstLine="19"/>
        <w:rPr>
          <w:sz w:val="18"/>
        </w:rPr>
      </w:pPr>
      <w:r>
        <w:rPr>
          <w:color w:val="231F20"/>
          <w:position w:val="1"/>
          <w:sz w:val="18"/>
        </w:rPr>
        <w:t>If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overpaid</w:t>
      </w:r>
      <w:r>
        <w:rPr>
          <w:color w:val="231F20"/>
          <w:spacing w:val="-12"/>
          <w:position w:val="1"/>
          <w:sz w:val="18"/>
        </w:rPr>
        <w:t xml:space="preserve"> </w:t>
      </w:r>
      <w:r>
        <w:rPr>
          <w:color w:val="231F20"/>
          <w:position w:val="1"/>
          <w:sz w:val="18"/>
        </w:rPr>
        <w:t>estimated</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it</w:t>
      </w:r>
      <w:r>
        <w:rPr>
          <w:color w:val="231F20"/>
          <w:spacing w:val="-12"/>
          <w:position w:val="1"/>
          <w:sz w:val="18"/>
        </w:rPr>
        <w:t xml:space="preserve"> </w:t>
      </w:r>
      <w:r>
        <w:rPr>
          <w:color w:val="231F20"/>
          <w:position w:val="1"/>
          <w:sz w:val="18"/>
        </w:rPr>
        <w:t>may</w:t>
      </w:r>
      <w:r>
        <w:rPr>
          <w:color w:val="231F20"/>
          <w:spacing w:val="-12"/>
          <w:position w:val="1"/>
          <w:sz w:val="18"/>
        </w:rPr>
        <w:t xml:space="preserve"> </w:t>
      </w:r>
      <w:r>
        <w:rPr>
          <w:color w:val="231F20"/>
          <w:position w:val="1"/>
          <w:sz w:val="18"/>
        </w:rPr>
        <w:t>be</w:t>
      </w:r>
      <w:r>
        <w:rPr>
          <w:color w:val="231F20"/>
          <w:spacing w:val="-12"/>
          <w:position w:val="1"/>
          <w:sz w:val="18"/>
        </w:rPr>
        <w:t xml:space="preserve"> </w:t>
      </w:r>
      <w:r>
        <w:rPr>
          <w:color w:val="231F20"/>
          <w:position w:val="1"/>
          <w:sz w:val="18"/>
        </w:rPr>
        <w:t>able</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 xml:space="preserve">get </w:t>
      </w:r>
      <w:r>
        <w:rPr>
          <w:color w:val="231F20"/>
          <w:sz w:val="18"/>
        </w:rPr>
        <w:t xml:space="preserve">a quick refund by filing Form 4466, Corporation Application for Quick Refund of Overpayment of Estimated Tax. See the </w:t>
      </w:r>
      <w:bookmarkStart w:id="19" w:name="Accounting_Methods"/>
      <w:bookmarkEnd w:id="19"/>
      <w:r>
        <w:rPr>
          <w:color w:val="231F20"/>
          <w:sz w:val="18"/>
        </w:rPr>
        <w:t xml:space="preserve">instructions for </w:t>
      </w:r>
      <w:r>
        <w:rPr>
          <w:i/>
          <w:color w:val="0056A2"/>
          <w:sz w:val="18"/>
          <w:u w:val="single" w:color="0055A1"/>
        </w:rPr>
        <w:t>Schedule J, line 15</w:t>
      </w:r>
      <w:r>
        <w:rPr>
          <w:color w:val="231F20"/>
          <w:sz w:val="18"/>
        </w:rPr>
        <w:t>.</w:t>
      </w:r>
    </w:p>
    <w:p w:rsidR="003C6E52" w:rsidRDefault="0006039B">
      <w:pPr>
        <w:pStyle w:val="Textkrper"/>
        <w:spacing w:before="182" w:line="237" w:lineRule="auto"/>
        <w:ind w:right="435" w:firstLine="239"/>
      </w:pPr>
      <w:r>
        <w:rPr>
          <w:color w:val="231F20"/>
        </w:rPr>
        <w:t>See</w:t>
      </w:r>
      <w:r>
        <w:rPr>
          <w:color w:val="231F20"/>
          <w:spacing w:val="-13"/>
        </w:rPr>
        <w:t xml:space="preserve"> </w:t>
      </w:r>
      <w:r>
        <w:rPr>
          <w:color w:val="231F20"/>
        </w:rPr>
        <w:t>section</w:t>
      </w:r>
      <w:r>
        <w:rPr>
          <w:color w:val="231F20"/>
          <w:spacing w:val="-12"/>
        </w:rPr>
        <w:t xml:space="preserve"> </w:t>
      </w:r>
      <w:r>
        <w:rPr>
          <w:color w:val="231F20"/>
        </w:rPr>
        <w:t>6655</w:t>
      </w:r>
      <w:r>
        <w:rPr>
          <w:color w:val="231F20"/>
          <w:spacing w:val="-13"/>
        </w:rPr>
        <w:t xml:space="preserve"> </w:t>
      </w:r>
      <w:r>
        <w:rPr>
          <w:color w:val="231F20"/>
        </w:rPr>
        <w:t>and</w:t>
      </w:r>
      <w:r>
        <w:rPr>
          <w:color w:val="231F20"/>
          <w:spacing w:val="-12"/>
        </w:rPr>
        <w:t xml:space="preserve"> </w:t>
      </w:r>
      <w:r>
        <w:rPr>
          <w:color w:val="231F20"/>
        </w:rPr>
        <w:t>Pub.</w:t>
      </w:r>
      <w:r>
        <w:rPr>
          <w:color w:val="231F20"/>
          <w:spacing w:val="-13"/>
        </w:rPr>
        <w:t xml:space="preserve"> </w:t>
      </w:r>
      <w:r>
        <w:rPr>
          <w:color w:val="231F20"/>
        </w:rPr>
        <w:t>542,</w:t>
      </w:r>
      <w:r>
        <w:rPr>
          <w:color w:val="231F20"/>
          <w:spacing w:val="-13"/>
        </w:rPr>
        <w:t xml:space="preserve"> </w:t>
      </w:r>
      <w:r>
        <w:rPr>
          <w:color w:val="231F20"/>
        </w:rPr>
        <w:t>Corporations,</w:t>
      </w:r>
      <w:r>
        <w:rPr>
          <w:color w:val="231F20"/>
          <w:spacing w:val="-12"/>
        </w:rPr>
        <w:t xml:space="preserve"> </w:t>
      </w:r>
      <w:r>
        <w:rPr>
          <w:color w:val="231F20"/>
        </w:rPr>
        <w:t>for</w:t>
      </w:r>
      <w:r>
        <w:rPr>
          <w:color w:val="231F20"/>
          <w:spacing w:val="-13"/>
        </w:rPr>
        <w:t xml:space="preserve"> </w:t>
      </w:r>
      <w:r>
        <w:rPr>
          <w:color w:val="231F20"/>
        </w:rPr>
        <w:t>more information on how to figure estimated taxes.</w:t>
      </w:r>
    </w:p>
    <w:p w:rsidR="003C6E52" w:rsidRDefault="0006039B">
      <w:pPr>
        <w:pStyle w:val="Textkrper"/>
        <w:spacing w:before="98" w:line="237" w:lineRule="auto"/>
        <w:ind w:right="435"/>
      </w:pPr>
      <w:r>
        <w:rPr>
          <w:b/>
          <w:color w:val="231F20"/>
        </w:rPr>
        <w:t>Estimated</w:t>
      </w:r>
      <w:r>
        <w:rPr>
          <w:b/>
          <w:color w:val="231F20"/>
          <w:spacing w:val="-7"/>
        </w:rPr>
        <w:t xml:space="preserve"> </w:t>
      </w:r>
      <w:r>
        <w:rPr>
          <w:b/>
          <w:color w:val="231F20"/>
        </w:rPr>
        <w:t>tax</w:t>
      </w:r>
      <w:r>
        <w:rPr>
          <w:b/>
          <w:color w:val="231F20"/>
          <w:spacing w:val="-7"/>
        </w:rPr>
        <w:t xml:space="preserve"> </w:t>
      </w:r>
      <w:r>
        <w:rPr>
          <w:b/>
          <w:color w:val="231F20"/>
        </w:rPr>
        <w:t>penalty.</w:t>
      </w:r>
      <w:r>
        <w:rPr>
          <w:b/>
          <w:color w:val="231F20"/>
          <w:spacing w:val="31"/>
        </w:rPr>
        <w:t xml:space="preserve"> </w:t>
      </w:r>
      <w:r>
        <w:rPr>
          <w:color w:val="231F20"/>
        </w:rPr>
        <w:t>A</w:t>
      </w:r>
      <w:r>
        <w:rPr>
          <w:color w:val="231F20"/>
          <w:spacing w:val="-12"/>
        </w:rPr>
        <w:t xml:space="preserve"> </w:t>
      </w:r>
      <w:r>
        <w:rPr>
          <w:color w:val="231F20"/>
        </w:rPr>
        <w:t>corporation</w:t>
      </w:r>
      <w:r>
        <w:rPr>
          <w:color w:val="231F20"/>
          <w:spacing w:val="-12"/>
        </w:rPr>
        <w:t xml:space="preserve"> </w:t>
      </w:r>
      <w:r>
        <w:rPr>
          <w:color w:val="231F20"/>
        </w:rPr>
        <w:t>that</w:t>
      </w:r>
      <w:r>
        <w:rPr>
          <w:color w:val="231F20"/>
          <w:spacing w:val="-12"/>
        </w:rPr>
        <w:t xml:space="preserve"> </w:t>
      </w:r>
      <w:r>
        <w:rPr>
          <w:color w:val="231F20"/>
        </w:rPr>
        <w:t>does</w:t>
      </w:r>
      <w:r>
        <w:rPr>
          <w:color w:val="231F20"/>
          <w:spacing w:val="-12"/>
        </w:rPr>
        <w:t xml:space="preserve"> </w:t>
      </w:r>
      <w:r>
        <w:rPr>
          <w:color w:val="231F20"/>
        </w:rPr>
        <w:t>not</w:t>
      </w:r>
      <w:r>
        <w:rPr>
          <w:color w:val="231F20"/>
          <w:spacing w:val="-11"/>
        </w:rPr>
        <w:t xml:space="preserve"> </w:t>
      </w:r>
      <w:r>
        <w:rPr>
          <w:color w:val="231F20"/>
        </w:rPr>
        <w:t>make estimated tax payments when due may be subject to an underpayment penalty for the period of underpayment.</w:t>
      </w:r>
    </w:p>
    <w:p w:rsidR="003C6E52" w:rsidRDefault="0006039B">
      <w:pPr>
        <w:pStyle w:val="Textkrper"/>
        <w:spacing w:line="237" w:lineRule="auto"/>
        <w:ind w:right="68"/>
      </w:pPr>
      <w:r>
        <w:rPr>
          <w:color w:val="231F20"/>
        </w:rPr>
        <w:t>Generally,</w:t>
      </w:r>
      <w:r>
        <w:rPr>
          <w:color w:val="231F20"/>
          <w:spacing w:val="-13"/>
        </w:rPr>
        <w:t xml:space="preserve"> </w:t>
      </w:r>
      <w:r>
        <w:rPr>
          <w:color w:val="231F20"/>
        </w:rPr>
        <w:t>a</w:t>
      </w:r>
      <w:r>
        <w:rPr>
          <w:color w:val="231F20"/>
          <w:spacing w:val="-12"/>
        </w:rPr>
        <w:t xml:space="preserve"> </w:t>
      </w:r>
      <w:r>
        <w:rPr>
          <w:color w:val="231F20"/>
        </w:rPr>
        <w:t>corporation</w:t>
      </w:r>
      <w:r>
        <w:rPr>
          <w:color w:val="231F20"/>
          <w:spacing w:val="-13"/>
        </w:rPr>
        <w:t xml:space="preserve"> </w:t>
      </w:r>
      <w:r>
        <w:rPr>
          <w:color w:val="231F20"/>
        </w:rPr>
        <w:t>is</w:t>
      </w:r>
      <w:r>
        <w:rPr>
          <w:color w:val="231F20"/>
          <w:spacing w:val="-12"/>
        </w:rPr>
        <w:t xml:space="preserve"> </w:t>
      </w:r>
      <w:r>
        <w:rPr>
          <w:color w:val="231F20"/>
        </w:rPr>
        <w:t>subject</w:t>
      </w:r>
      <w:r>
        <w:rPr>
          <w:color w:val="231F20"/>
          <w:spacing w:val="-13"/>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penalty</w:t>
      </w:r>
      <w:r>
        <w:rPr>
          <w:color w:val="231F20"/>
          <w:spacing w:val="-13"/>
        </w:rPr>
        <w:t xml:space="preserve"> </w:t>
      </w:r>
      <w:r>
        <w:rPr>
          <w:color w:val="231F20"/>
        </w:rPr>
        <w:t>if</w:t>
      </w:r>
      <w:r>
        <w:rPr>
          <w:color w:val="231F20"/>
          <w:spacing w:val="-12"/>
        </w:rPr>
        <w:t xml:space="preserve"> </w:t>
      </w:r>
      <w:r>
        <w:rPr>
          <w:color w:val="231F20"/>
        </w:rPr>
        <w:t>its</w:t>
      </w:r>
      <w:r>
        <w:rPr>
          <w:color w:val="231F20"/>
          <w:spacing w:val="-13"/>
        </w:rPr>
        <w:t xml:space="preserve"> </w:t>
      </w:r>
      <w:r>
        <w:rPr>
          <w:color w:val="231F20"/>
        </w:rPr>
        <w:t>tax</w:t>
      </w:r>
      <w:r>
        <w:rPr>
          <w:color w:val="231F20"/>
          <w:spacing w:val="-12"/>
        </w:rPr>
        <w:t xml:space="preserve"> </w:t>
      </w:r>
      <w:r>
        <w:rPr>
          <w:color w:val="231F20"/>
        </w:rPr>
        <w:t>liability is</w:t>
      </w:r>
      <w:r>
        <w:rPr>
          <w:color w:val="231F20"/>
          <w:spacing w:val="-3"/>
        </w:rPr>
        <w:t xml:space="preserve"> </w:t>
      </w:r>
      <w:r>
        <w:rPr>
          <w:color w:val="231F20"/>
        </w:rPr>
        <w:t>$500</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and</w:t>
      </w:r>
      <w:r>
        <w:rPr>
          <w:color w:val="231F20"/>
          <w:spacing w:val="-3"/>
        </w:rPr>
        <w:t xml:space="preserve"> </w:t>
      </w:r>
      <w:r>
        <w:rPr>
          <w:color w:val="231F20"/>
        </w:rPr>
        <w:t>it</w:t>
      </w:r>
      <w:r>
        <w:rPr>
          <w:color w:val="231F20"/>
          <w:spacing w:val="-3"/>
        </w:rPr>
        <w:t xml:space="preserve"> </w:t>
      </w:r>
      <w:r>
        <w:rPr>
          <w:color w:val="231F20"/>
        </w:rPr>
        <w:t>did</w:t>
      </w:r>
      <w:r>
        <w:rPr>
          <w:color w:val="231F20"/>
          <w:spacing w:val="-3"/>
        </w:rPr>
        <w:t xml:space="preserve"> </w:t>
      </w:r>
      <w:r>
        <w:rPr>
          <w:color w:val="231F20"/>
        </w:rPr>
        <w:t>not</w:t>
      </w:r>
      <w:r>
        <w:rPr>
          <w:color w:val="231F20"/>
          <w:spacing w:val="-2"/>
        </w:rPr>
        <w:t xml:space="preserve"> </w:t>
      </w:r>
      <w:r>
        <w:rPr>
          <w:color w:val="231F20"/>
        </w:rPr>
        <w:t>timely</w:t>
      </w:r>
      <w:r>
        <w:rPr>
          <w:color w:val="231F20"/>
          <w:spacing w:val="-3"/>
        </w:rPr>
        <w:t xml:space="preserve"> </w:t>
      </w:r>
      <w:r>
        <w:rPr>
          <w:color w:val="231F20"/>
        </w:rPr>
        <w:t>pay</w:t>
      </w:r>
      <w:r>
        <w:rPr>
          <w:color w:val="231F20"/>
          <w:spacing w:val="-3"/>
        </w:rPr>
        <w:t xml:space="preserve"> </w:t>
      </w:r>
      <w:r>
        <w:rPr>
          <w:color w:val="231F20"/>
        </w:rPr>
        <w:t>at</w:t>
      </w:r>
      <w:r>
        <w:rPr>
          <w:color w:val="231F20"/>
          <w:spacing w:val="-3"/>
        </w:rPr>
        <w:t xml:space="preserve"> </w:t>
      </w:r>
      <w:r>
        <w:rPr>
          <w:color w:val="231F20"/>
        </w:rPr>
        <w:t>least</w:t>
      </w:r>
      <w:r>
        <w:rPr>
          <w:color w:val="231F20"/>
          <w:spacing w:val="-3"/>
        </w:rPr>
        <w:t xml:space="preserve"> </w:t>
      </w:r>
      <w:r>
        <w:rPr>
          <w:color w:val="231F20"/>
        </w:rPr>
        <w:t>the</w:t>
      </w:r>
      <w:r>
        <w:rPr>
          <w:color w:val="231F20"/>
          <w:spacing w:val="-3"/>
        </w:rPr>
        <w:t xml:space="preserve"> </w:t>
      </w:r>
      <w:r>
        <w:rPr>
          <w:color w:val="231F20"/>
        </w:rPr>
        <w:t>smaller</w:t>
      </w:r>
      <w:r>
        <w:rPr>
          <w:color w:val="231F20"/>
          <w:spacing w:val="-3"/>
        </w:rPr>
        <w:t xml:space="preserve"> </w:t>
      </w:r>
      <w:r>
        <w:rPr>
          <w:color w:val="231F20"/>
        </w:rPr>
        <w:t>of:</w:t>
      </w:r>
    </w:p>
    <w:p w:rsidR="003C6E52" w:rsidRDefault="0006039B">
      <w:pPr>
        <w:pStyle w:val="Listenabsatz"/>
        <w:numPr>
          <w:ilvl w:val="0"/>
          <w:numId w:val="16"/>
        </w:numPr>
        <w:tabs>
          <w:tab w:val="left" w:pos="330"/>
        </w:tabs>
        <w:spacing w:line="200" w:lineRule="exact"/>
        <w:ind w:left="329"/>
        <w:rPr>
          <w:sz w:val="18"/>
        </w:rPr>
      </w:pPr>
      <w:r>
        <w:rPr>
          <w:color w:val="231F20"/>
          <w:spacing w:val="-2"/>
          <w:position w:val="1"/>
          <w:sz w:val="18"/>
        </w:rPr>
        <w:t>Its</w:t>
      </w:r>
      <w:r>
        <w:rPr>
          <w:color w:val="231F20"/>
          <w:spacing w:val="-7"/>
          <w:position w:val="1"/>
          <w:sz w:val="18"/>
        </w:rPr>
        <w:t xml:space="preserve"> </w:t>
      </w:r>
      <w:r>
        <w:rPr>
          <w:color w:val="231F20"/>
          <w:spacing w:val="-2"/>
          <w:position w:val="1"/>
          <w:sz w:val="18"/>
        </w:rPr>
        <w:t>tax</w:t>
      </w:r>
      <w:r>
        <w:rPr>
          <w:color w:val="231F20"/>
          <w:spacing w:val="-6"/>
          <w:position w:val="1"/>
          <w:sz w:val="18"/>
        </w:rPr>
        <w:t xml:space="preserve"> </w:t>
      </w:r>
      <w:r>
        <w:rPr>
          <w:color w:val="231F20"/>
          <w:spacing w:val="-2"/>
          <w:position w:val="1"/>
          <w:sz w:val="18"/>
        </w:rPr>
        <w:t>liability</w:t>
      </w:r>
      <w:r>
        <w:rPr>
          <w:color w:val="231F20"/>
          <w:spacing w:val="-6"/>
          <w:position w:val="1"/>
          <w:sz w:val="18"/>
        </w:rPr>
        <w:t xml:space="preserve"> </w:t>
      </w:r>
      <w:r>
        <w:rPr>
          <w:color w:val="231F20"/>
          <w:spacing w:val="-2"/>
          <w:position w:val="1"/>
          <w:sz w:val="18"/>
        </w:rPr>
        <w:t>for</w:t>
      </w:r>
      <w:r>
        <w:rPr>
          <w:color w:val="231F20"/>
          <w:spacing w:val="-7"/>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current</w:t>
      </w:r>
      <w:r>
        <w:rPr>
          <w:color w:val="231F20"/>
          <w:spacing w:val="-6"/>
          <w:position w:val="1"/>
          <w:sz w:val="18"/>
        </w:rPr>
        <w:t xml:space="preserve"> </w:t>
      </w:r>
      <w:r>
        <w:rPr>
          <w:color w:val="231F20"/>
          <w:spacing w:val="-2"/>
          <w:position w:val="1"/>
          <w:sz w:val="18"/>
        </w:rPr>
        <w:t>year,</w:t>
      </w:r>
      <w:r>
        <w:rPr>
          <w:color w:val="231F20"/>
          <w:spacing w:val="-6"/>
          <w:position w:val="1"/>
          <w:sz w:val="18"/>
        </w:rPr>
        <w:t xml:space="preserve"> </w:t>
      </w:r>
      <w:r>
        <w:rPr>
          <w:color w:val="231F20"/>
          <w:spacing w:val="-5"/>
          <w:position w:val="1"/>
          <w:sz w:val="18"/>
        </w:rPr>
        <w:t>or</w:t>
      </w:r>
    </w:p>
    <w:p w:rsidR="003C6E52" w:rsidRDefault="0006039B">
      <w:pPr>
        <w:pStyle w:val="Listenabsatz"/>
        <w:numPr>
          <w:ilvl w:val="0"/>
          <w:numId w:val="16"/>
        </w:numPr>
        <w:tabs>
          <w:tab w:val="left" w:pos="330"/>
        </w:tabs>
        <w:spacing w:line="223" w:lineRule="exact"/>
        <w:ind w:left="329"/>
        <w:rPr>
          <w:sz w:val="18"/>
        </w:rPr>
      </w:pPr>
      <w:r>
        <w:rPr>
          <w:color w:val="231F20"/>
          <w:spacing w:val="-2"/>
          <w:position w:val="1"/>
          <w:sz w:val="18"/>
        </w:rPr>
        <w:t>Its</w:t>
      </w:r>
      <w:r>
        <w:rPr>
          <w:color w:val="231F20"/>
          <w:spacing w:val="-8"/>
          <w:position w:val="1"/>
          <w:sz w:val="18"/>
        </w:rPr>
        <w:t xml:space="preserve"> </w:t>
      </w:r>
      <w:r>
        <w:rPr>
          <w:color w:val="231F20"/>
          <w:spacing w:val="-2"/>
          <w:position w:val="1"/>
          <w:sz w:val="18"/>
        </w:rPr>
        <w:t>prior</w:t>
      </w:r>
      <w:r>
        <w:rPr>
          <w:color w:val="231F20"/>
          <w:spacing w:val="-7"/>
          <w:position w:val="1"/>
          <w:sz w:val="18"/>
        </w:rPr>
        <w:t xml:space="preserve"> </w:t>
      </w:r>
      <w:r>
        <w:rPr>
          <w:color w:val="231F20"/>
          <w:spacing w:val="-2"/>
          <w:position w:val="1"/>
          <w:sz w:val="18"/>
        </w:rPr>
        <w:t>year’s</w:t>
      </w:r>
      <w:r>
        <w:rPr>
          <w:color w:val="231F20"/>
          <w:spacing w:val="-7"/>
          <w:position w:val="1"/>
          <w:sz w:val="18"/>
        </w:rPr>
        <w:t xml:space="preserve"> </w:t>
      </w:r>
      <w:r>
        <w:rPr>
          <w:color w:val="231F20"/>
          <w:spacing w:val="-4"/>
          <w:position w:val="1"/>
          <w:sz w:val="18"/>
        </w:rPr>
        <w:t>tax.</w:t>
      </w:r>
    </w:p>
    <w:p w:rsidR="003C6E52" w:rsidRDefault="0006039B">
      <w:pPr>
        <w:spacing w:before="41" w:line="237" w:lineRule="auto"/>
        <w:ind w:left="120" w:right="68" w:firstLine="239"/>
        <w:rPr>
          <w:sz w:val="18"/>
        </w:rPr>
      </w:pPr>
      <w:r>
        <w:rPr>
          <w:color w:val="231F20"/>
          <w:sz w:val="18"/>
        </w:rPr>
        <w:t>Use Form 2220, Underpayment of Estimated Tax by Corporations,</w:t>
      </w:r>
      <w:r>
        <w:rPr>
          <w:color w:val="231F20"/>
          <w:spacing w:val="-12"/>
          <w:sz w:val="18"/>
        </w:rPr>
        <w:t xml:space="preserve"> </w:t>
      </w:r>
      <w:r>
        <w:rPr>
          <w:color w:val="231F20"/>
          <w:sz w:val="18"/>
        </w:rPr>
        <w:t>to</w:t>
      </w:r>
      <w:r>
        <w:rPr>
          <w:color w:val="231F20"/>
          <w:spacing w:val="-12"/>
          <w:sz w:val="18"/>
        </w:rPr>
        <w:t xml:space="preserve"> </w:t>
      </w:r>
      <w:r>
        <w:rPr>
          <w:color w:val="231F20"/>
          <w:sz w:val="18"/>
        </w:rPr>
        <w:t>see</w:t>
      </w:r>
      <w:r>
        <w:rPr>
          <w:color w:val="231F20"/>
          <w:spacing w:val="-12"/>
          <w:sz w:val="18"/>
        </w:rPr>
        <w:t xml:space="preserve"> </w:t>
      </w:r>
      <w:r>
        <w:rPr>
          <w:color w:val="231F20"/>
          <w:sz w:val="18"/>
        </w:rPr>
        <w:t>if</w:t>
      </w:r>
      <w:r>
        <w:rPr>
          <w:color w:val="231F20"/>
          <w:spacing w:val="-12"/>
          <w:sz w:val="18"/>
        </w:rPr>
        <w:t xml:space="preserve"> </w:t>
      </w:r>
      <w:r>
        <w:rPr>
          <w:color w:val="231F20"/>
          <w:sz w:val="18"/>
        </w:rPr>
        <w:t>the</w:t>
      </w:r>
      <w:r>
        <w:rPr>
          <w:color w:val="231F20"/>
          <w:spacing w:val="-12"/>
          <w:sz w:val="18"/>
        </w:rPr>
        <w:t xml:space="preserve"> </w:t>
      </w:r>
      <w:r>
        <w:rPr>
          <w:color w:val="231F20"/>
          <w:sz w:val="18"/>
        </w:rPr>
        <w:t>corporation</w:t>
      </w:r>
      <w:r>
        <w:rPr>
          <w:color w:val="231F20"/>
          <w:spacing w:val="-12"/>
          <w:sz w:val="18"/>
        </w:rPr>
        <w:t xml:space="preserve"> </w:t>
      </w:r>
      <w:r>
        <w:rPr>
          <w:color w:val="231F20"/>
          <w:sz w:val="18"/>
        </w:rPr>
        <w:t>owes</w:t>
      </w:r>
      <w:r>
        <w:rPr>
          <w:color w:val="231F20"/>
          <w:spacing w:val="-12"/>
          <w:sz w:val="18"/>
        </w:rPr>
        <w:t xml:space="preserve"> </w:t>
      </w:r>
      <w:r>
        <w:rPr>
          <w:color w:val="231F20"/>
          <w:sz w:val="18"/>
        </w:rPr>
        <w:t>a</w:t>
      </w:r>
      <w:r>
        <w:rPr>
          <w:color w:val="231F20"/>
          <w:spacing w:val="-12"/>
          <w:sz w:val="18"/>
        </w:rPr>
        <w:t xml:space="preserve"> </w:t>
      </w:r>
      <w:r>
        <w:rPr>
          <w:color w:val="231F20"/>
          <w:sz w:val="18"/>
        </w:rPr>
        <w:t>penalty</w:t>
      </w:r>
      <w:r>
        <w:rPr>
          <w:color w:val="231F20"/>
          <w:spacing w:val="-12"/>
          <w:sz w:val="18"/>
        </w:rPr>
        <w:t xml:space="preserve"> </w:t>
      </w:r>
      <w:r>
        <w:rPr>
          <w:color w:val="231F20"/>
          <w:sz w:val="18"/>
        </w:rPr>
        <w:t>and</w:t>
      </w:r>
      <w:r>
        <w:rPr>
          <w:color w:val="231F20"/>
          <w:spacing w:val="-12"/>
          <w:sz w:val="18"/>
        </w:rPr>
        <w:t xml:space="preserve"> </w:t>
      </w:r>
      <w:r>
        <w:rPr>
          <w:color w:val="231F20"/>
          <w:sz w:val="18"/>
        </w:rPr>
        <w:t>to figure</w:t>
      </w:r>
      <w:r>
        <w:rPr>
          <w:color w:val="231F20"/>
          <w:spacing w:val="-7"/>
          <w:sz w:val="18"/>
        </w:rPr>
        <w:t xml:space="preserve"> </w:t>
      </w:r>
      <w:r>
        <w:rPr>
          <w:color w:val="231F20"/>
          <w:sz w:val="18"/>
        </w:rPr>
        <w:t>the</w:t>
      </w:r>
      <w:r>
        <w:rPr>
          <w:color w:val="231F20"/>
          <w:spacing w:val="-7"/>
          <w:sz w:val="18"/>
        </w:rPr>
        <w:t xml:space="preserve"> </w:t>
      </w:r>
      <w:r>
        <w:rPr>
          <w:color w:val="231F20"/>
          <w:sz w:val="18"/>
        </w:rPr>
        <w:t>amount</w:t>
      </w:r>
      <w:r>
        <w:rPr>
          <w:color w:val="231F20"/>
          <w:spacing w:val="-7"/>
          <w:sz w:val="18"/>
        </w:rPr>
        <w:t xml:space="preserve"> </w:t>
      </w:r>
      <w:r>
        <w:rPr>
          <w:color w:val="231F20"/>
          <w:sz w:val="18"/>
        </w:rPr>
        <w:t>of</w:t>
      </w:r>
      <w:r>
        <w:rPr>
          <w:color w:val="231F20"/>
          <w:spacing w:val="-7"/>
          <w:sz w:val="18"/>
        </w:rPr>
        <w:t xml:space="preserve"> </w:t>
      </w:r>
      <w:r>
        <w:rPr>
          <w:color w:val="231F20"/>
          <w:sz w:val="18"/>
        </w:rPr>
        <w:t>the</w:t>
      </w:r>
      <w:r>
        <w:rPr>
          <w:color w:val="231F20"/>
          <w:spacing w:val="-7"/>
          <w:sz w:val="18"/>
        </w:rPr>
        <w:t xml:space="preserve"> </w:t>
      </w:r>
      <w:r>
        <w:rPr>
          <w:color w:val="231F20"/>
          <w:sz w:val="18"/>
        </w:rPr>
        <w:t>penalty.</w:t>
      </w:r>
      <w:r>
        <w:rPr>
          <w:color w:val="231F20"/>
          <w:spacing w:val="-7"/>
          <w:sz w:val="18"/>
        </w:rPr>
        <w:t xml:space="preserve"> </w:t>
      </w:r>
      <w:r>
        <w:rPr>
          <w:color w:val="231F20"/>
          <w:sz w:val="18"/>
        </w:rPr>
        <w:t>If</w:t>
      </w:r>
      <w:r>
        <w:rPr>
          <w:color w:val="231F20"/>
          <w:spacing w:val="-7"/>
          <w:sz w:val="18"/>
        </w:rPr>
        <w:t xml:space="preserve"> </w:t>
      </w:r>
      <w:r>
        <w:rPr>
          <w:color w:val="231F20"/>
          <w:sz w:val="18"/>
        </w:rPr>
        <w:t>Form</w:t>
      </w:r>
      <w:r>
        <w:rPr>
          <w:color w:val="231F20"/>
          <w:spacing w:val="-7"/>
          <w:sz w:val="18"/>
        </w:rPr>
        <w:t xml:space="preserve"> </w:t>
      </w:r>
      <w:r>
        <w:rPr>
          <w:color w:val="231F20"/>
          <w:sz w:val="18"/>
        </w:rPr>
        <w:t>2220</w:t>
      </w:r>
      <w:r>
        <w:rPr>
          <w:color w:val="231F20"/>
          <w:spacing w:val="-7"/>
          <w:sz w:val="18"/>
        </w:rPr>
        <w:t xml:space="preserve"> </w:t>
      </w:r>
      <w:r>
        <w:rPr>
          <w:color w:val="231F20"/>
          <w:sz w:val="18"/>
        </w:rPr>
        <w:t>is</w:t>
      </w:r>
      <w:r>
        <w:rPr>
          <w:color w:val="231F20"/>
          <w:spacing w:val="-7"/>
          <w:sz w:val="18"/>
        </w:rPr>
        <w:t xml:space="preserve"> </w:t>
      </w:r>
      <w:r>
        <w:rPr>
          <w:color w:val="231F20"/>
          <w:sz w:val="18"/>
        </w:rPr>
        <w:t xml:space="preserve">completed, enter the penalty on Form 1120, page 1, line 34. See the instructions for </w:t>
      </w:r>
      <w:r>
        <w:rPr>
          <w:i/>
          <w:color w:val="0056A2"/>
          <w:sz w:val="18"/>
          <w:u w:val="single" w:color="0055A1"/>
        </w:rPr>
        <w:t>line 34</w:t>
      </w:r>
      <w:r>
        <w:rPr>
          <w:color w:val="231F20"/>
          <w:sz w:val="18"/>
        </w:rPr>
        <w:t xml:space="preserve">. Also, see </w:t>
      </w:r>
      <w:r>
        <w:rPr>
          <w:i/>
          <w:color w:val="0056A2"/>
          <w:sz w:val="18"/>
          <w:u w:val="single" w:color="0055A1"/>
        </w:rPr>
        <w:t>Extension of relief from</w:t>
      </w:r>
      <w:r>
        <w:rPr>
          <w:i/>
          <w:color w:val="0056A2"/>
          <w:sz w:val="18"/>
        </w:rPr>
        <w:t xml:space="preserve"> </w:t>
      </w:r>
      <w:r>
        <w:rPr>
          <w:i/>
          <w:color w:val="0056A2"/>
          <w:sz w:val="18"/>
          <w:u w:val="single" w:color="0055A1"/>
        </w:rPr>
        <w:t>additions to tax underpayments applicable to the corporate</w:t>
      </w:r>
      <w:r>
        <w:rPr>
          <w:i/>
          <w:color w:val="0056A2"/>
          <w:sz w:val="18"/>
        </w:rPr>
        <w:t xml:space="preserve"> </w:t>
      </w:r>
      <w:r>
        <w:rPr>
          <w:i/>
          <w:color w:val="0056A2"/>
          <w:sz w:val="18"/>
          <w:u w:val="single" w:color="0055A1"/>
        </w:rPr>
        <w:t>alternative minimum tax (CAMT)</w:t>
      </w:r>
      <w:r>
        <w:rPr>
          <w:color w:val="231F20"/>
          <w:sz w:val="18"/>
        </w:rPr>
        <w:t>, earlier.</w:t>
      </w:r>
    </w:p>
    <w:p w:rsidR="003C6E52" w:rsidRDefault="0006039B">
      <w:pPr>
        <w:pStyle w:val="berschrift2"/>
        <w:spacing w:before="71"/>
      </w:pPr>
      <w:bookmarkStart w:id="20" w:name="Interest_and_Penalties"/>
      <w:bookmarkEnd w:id="20"/>
      <w:r>
        <w:rPr>
          <w:color w:val="231F20"/>
        </w:rPr>
        <w:t>Interest</w:t>
      </w:r>
      <w:r>
        <w:rPr>
          <w:color w:val="231F20"/>
          <w:spacing w:val="2"/>
        </w:rPr>
        <w:t xml:space="preserve"> </w:t>
      </w:r>
      <w:r>
        <w:rPr>
          <w:color w:val="231F20"/>
        </w:rPr>
        <w:t>and</w:t>
      </w:r>
      <w:r>
        <w:rPr>
          <w:color w:val="231F20"/>
          <w:spacing w:val="2"/>
        </w:rPr>
        <w:t xml:space="preserve"> </w:t>
      </w:r>
      <w:r>
        <w:rPr>
          <w:color w:val="231F20"/>
          <w:spacing w:val="-2"/>
        </w:rPr>
        <w:t>Penalties</w:t>
      </w:r>
    </w:p>
    <w:p w:rsidR="003C6E52" w:rsidRDefault="0006039B">
      <w:pPr>
        <w:pStyle w:val="Textkrper"/>
        <w:spacing w:before="121" w:line="237" w:lineRule="auto"/>
        <w:ind w:left="119" w:right="35"/>
      </w:pPr>
      <w:r>
        <w:rPr>
          <w:b/>
          <w:color w:val="231F20"/>
        </w:rPr>
        <w:t>Interest.</w:t>
      </w:r>
      <w:r>
        <w:rPr>
          <w:b/>
          <w:color w:val="231F20"/>
          <w:spacing w:val="40"/>
        </w:rPr>
        <w:t xml:space="preserve"> </w:t>
      </w:r>
      <w:r>
        <w:rPr>
          <w:color w:val="231F20"/>
        </w:rPr>
        <w:t>Interest is charged on taxes paid late even if an extension of time to file is granted. Interest is also charged on penalties</w:t>
      </w:r>
      <w:r>
        <w:rPr>
          <w:color w:val="231F20"/>
          <w:spacing w:val="-13"/>
        </w:rPr>
        <w:t xml:space="preserve"> </w:t>
      </w:r>
      <w:r>
        <w:rPr>
          <w:color w:val="231F20"/>
        </w:rPr>
        <w:t>imposed</w:t>
      </w:r>
      <w:r>
        <w:rPr>
          <w:color w:val="231F20"/>
          <w:spacing w:val="-12"/>
        </w:rPr>
        <w:t xml:space="preserve"> </w:t>
      </w:r>
      <w:r>
        <w:rPr>
          <w:color w:val="231F20"/>
        </w:rPr>
        <w:t>for</w:t>
      </w:r>
      <w:r>
        <w:rPr>
          <w:color w:val="231F20"/>
          <w:spacing w:val="-13"/>
        </w:rPr>
        <w:t xml:space="preserve"> </w:t>
      </w:r>
      <w:r>
        <w:rPr>
          <w:color w:val="231F20"/>
        </w:rPr>
        <w:t>failure</w:t>
      </w:r>
      <w:r>
        <w:rPr>
          <w:color w:val="231F20"/>
          <w:spacing w:val="-12"/>
        </w:rPr>
        <w:t xml:space="preserve"> </w:t>
      </w:r>
      <w:r>
        <w:rPr>
          <w:color w:val="231F20"/>
        </w:rPr>
        <w:t>to</w:t>
      </w:r>
      <w:r>
        <w:rPr>
          <w:color w:val="231F20"/>
          <w:spacing w:val="-13"/>
        </w:rPr>
        <w:t xml:space="preserve"> </w:t>
      </w:r>
      <w:r>
        <w:rPr>
          <w:color w:val="231F20"/>
        </w:rPr>
        <w:t>file,</w:t>
      </w:r>
      <w:r>
        <w:rPr>
          <w:color w:val="231F20"/>
          <w:spacing w:val="-13"/>
        </w:rPr>
        <w:t xml:space="preserve"> </w:t>
      </w:r>
      <w:r>
        <w:rPr>
          <w:color w:val="231F20"/>
        </w:rPr>
        <w:t>negligence,</w:t>
      </w:r>
      <w:r>
        <w:rPr>
          <w:color w:val="231F20"/>
          <w:spacing w:val="-12"/>
        </w:rPr>
        <w:t xml:space="preserve"> </w:t>
      </w:r>
      <w:r>
        <w:rPr>
          <w:color w:val="231F20"/>
        </w:rPr>
        <w:t>fraud,</w:t>
      </w:r>
      <w:r>
        <w:rPr>
          <w:color w:val="231F20"/>
          <w:spacing w:val="-13"/>
        </w:rPr>
        <w:t xml:space="preserve"> </w:t>
      </w:r>
      <w:r>
        <w:rPr>
          <w:color w:val="231F20"/>
        </w:rPr>
        <w:t>substantial valuation misstatements, substantial understatements of tax, and reportable transaction understatements from the due date (including extensions) to the date of payment. The interest charge is figured at a rate determined under section 6621.</w:t>
      </w:r>
    </w:p>
    <w:p w:rsidR="003C6E52" w:rsidRDefault="0006039B">
      <w:pPr>
        <w:pStyle w:val="Textkrper"/>
        <w:spacing w:before="94" w:line="237" w:lineRule="auto"/>
        <w:ind w:left="119"/>
      </w:pPr>
      <w:r>
        <w:rPr>
          <w:b/>
          <w:color w:val="231F20"/>
        </w:rPr>
        <w:t>Late filing of return.</w:t>
      </w:r>
      <w:r>
        <w:rPr>
          <w:b/>
          <w:color w:val="231F20"/>
          <w:spacing w:val="40"/>
        </w:rPr>
        <w:t xml:space="preserve"> </w:t>
      </w:r>
      <w:r>
        <w:rPr>
          <w:color w:val="231F20"/>
        </w:rPr>
        <w:t>A corporation that does not file its tax return by the due date, including extensions, may be penalized 5%</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unpaid</w:t>
      </w:r>
      <w:r>
        <w:rPr>
          <w:color w:val="231F20"/>
          <w:spacing w:val="-11"/>
        </w:rPr>
        <w:t xml:space="preserve"> </w:t>
      </w:r>
      <w:r>
        <w:rPr>
          <w:color w:val="231F20"/>
        </w:rPr>
        <w:t>tax</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month</w:t>
      </w:r>
      <w:r>
        <w:rPr>
          <w:color w:val="231F20"/>
          <w:spacing w:val="-11"/>
        </w:rPr>
        <w:t xml:space="preserve"> </w:t>
      </w:r>
      <w:r>
        <w:rPr>
          <w:color w:val="231F20"/>
        </w:rPr>
        <w:t>or</w:t>
      </w:r>
      <w:r>
        <w:rPr>
          <w:color w:val="231F20"/>
          <w:spacing w:val="-11"/>
        </w:rPr>
        <w:t xml:space="preserve"> </w:t>
      </w:r>
      <w:r>
        <w:rPr>
          <w:color w:val="231F20"/>
        </w:rPr>
        <w:t>part</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month</w:t>
      </w:r>
      <w:r>
        <w:rPr>
          <w:color w:val="231F20"/>
          <w:spacing w:val="-11"/>
        </w:rPr>
        <w:t xml:space="preserve"> </w:t>
      </w:r>
      <w:r>
        <w:rPr>
          <w:color w:val="231F20"/>
        </w:rPr>
        <w:t>the</w:t>
      </w:r>
      <w:r>
        <w:rPr>
          <w:color w:val="231F20"/>
          <w:spacing w:val="-11"/>
        </w:rPr>
        <w:t xml:space="preserve"> </w:t>
      </w:r>
      <w:r>
        <w:rPr>
          <w:color w:val="231F20"/>
        </w:rPr>
        <w:t>return is</w:t>
      </w:r>
      <w:r>
        <w:rPr>
          <w:color w:val="231F20"/>
          <w:spacing w:val="-7"/>
        </w:rPr>
        <w:t xml:space="preserve"> </w:t>
      </w:r>
      <w:r>
        <w:rPr>
          <w:color w:val="231F20"/>
        </w:rPr>
        <w:t>late,</w:t>
      </w:r>
      <w:r>
        <w:rPr>
          <w:color w:val="231F20"/>
          <w:spacing w:val="-7"/>
        </w:rPr>
        <w:t xml:space="preserve"> </w:t>
      </w:r>
      <w:r>
        <w:rPr>
          <w:color w:val="231F20"/>
        </w:rPr>
        <w:t>up</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maximum</w:t>
      </w:r>
      <w:r>
        <w:rPr>
          <w:color w:val="231F20"/>
          <w:spacing w:val="-7"/>
        </w:rPr>
        <w:t xml:space="preserve"> </w:t>
      </w:r>
      <w:r>
        <w:rPr>
          <w:color w:val="231F20"/>
        </w:rPr>
        <w:t>of</w:t>
      </w:r>
      <w:r>
        <w:rPr>
          <w:color w:val="231F20"/>
          <w:spacing w:val="-7"/>
        </w:rPr>
        <w:t xml:space="preserve"> </w:t>
      </w:r>
      <w:r>
        <w:rPr>
          <w:color w:val="231F20"/>
        </w:rPr>
        <w:t>25%</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unpaid</w:t>
      </w:r>
      <w:r>
        <w:rPr>
          <w:color w:val="231F20"/>
          <w:spacing w:val="-7"/>
        </w:rPr>
        <w:t xml:space="preserve"> </w:t>
      </w:r>
      <w:r>
        <w:rPr>
          <w:color w:val="231F20"/>
        </w:rPr>
        <w:t>tax.</w:t>
      </w:r>
      <w:r>
        <w:rPr>
          <w:color w:val="231F20"/>
          <w:spacing w:val="-7"/>
        </w:rPr>
        <w:t xml:space="preserve"> </w:t>
      </w:r>
      <w:r>
        <w:rPr>
          <w:color w:val="231F20"/>
        </w:rPr>
        <w:t>The</w:t>
      </w:r>
      <w:r>
        <w:rPr>
          <w:color w:val="231F20"/>
          <w:spacing w:val="-7"/>
        </w:rPr>
        <w:t xml:space="preserve"> </w:t>
      </w:r>
      <w:r>
        <w:rPr>
          <w:color w:val="231F20"/>
        </w:rPr>
        <w:t xml:space="preserve">minimum penalty for a tax return required to be filed in 2026 that is more than 60 days late is the smaller of the tax due or $525. The penalty will not be imposed if the corporation can show that the failure to file on time was due to reasonable cause. See </w:t>
      </w:r>
      <w:r>
        <w:rPr>
          <w:i/>
          <w:color w:val="0056A2"/>
          <w:u w:val="single" w:color="0055A1"/>
        </w:rPr>
        <w:t>Note</w:t>
      </w:r>
      <w:r>
        <w:rPr>
          <w:color w:val="231F20"/>
        </w:rPr>
        <w:t xml:space="preserve">, </w:t>
      </w:r>
      <w:r>
        <w:rPr>
          <w:color w:val="231F20"/>
          <w:spacing w:val="-2"/>
        </w:rPr>
        <w:t>later.</w:t>
      </w:r>
    </w:p>
    <w:p w:rsidR="003C6E52" w:rsidRDefault="0006039B">
      <w:pPr>
        <w:pStyle w:val="Textkrper"/>
        <w:spacing w:before="91" w:line="237" w:lineRule="auto"/>
      </w:pPr>
      <w:r>
        <w:rPr>
          <w:b/>
          <w:color w:val="231F20"/>
        </w:rPr>
        <w:t>Late payment of tax.</w:t>
      </w:r>
      <w:r>
        <w:rPr>
          <w:b/>
          <w:color w:val="231F20"/>
          <w:spacing w:val="40"/>
        </w:rPr>
        <w:t xml:space="preserve"> </w:t>
      </w:r>
      <w:r>
        <w:rPr>
          <w:color w:val="231F20"/>
        </w:rPr>
        <w:t>A corporation that does not pay the tax when</w:t>
      </w:r>
      <w:r>
        <w:rPr>
          <w:color w:val="231F20"/>
          <w:spacing w:val="-11"/>
        </w:rPr>
        <w:t xml:space="preserve"> </w:t>
      </w:r>
      <w:r>
        <w:rPr>
          <w:color w:val="231F20"/>
        </w:rPr>
        <w:t>due</w:t>
      </w:r>
      <w:r>
        <w:rPr>
          <w:color w:val="231F20"/>
          <w:spacing w:val="-11"/>
        </w:rPr>
        <w:t xml:space="preserve"> </w:t>
      </w:r>
      <w:r>
        <w:rPr>
          <w:color w:val="231F20"/>
        </w:rPr>
        <w:t>may</w:t>
      </w:r>
      <w:r>
        <w:rPr>
          <w:color w:val="231F20"/>
          <w:spacing w:val="-11"/>
        </w:rPr>
        <w:t xml:space="preserve"> </w:t>
      </w:r>
      <w:r>
        <w:rPr>
          <w:color w:val="231F20"/>
        </w:rPr>
        <w:t>generally</w:t>
      </w:r>
      <w:r>
        <w:rPr>
          <w:color w:val="231F20"/>
          <w:spacing w:val="-11"/>
        </w:rPr>
        <w:t xml:space="preserve"> </w:t>
      </w:r>
      <w:r>
        <w:rPr>
          <w:color w:val="231F20"/>
        </w:rPr>
        <w:t>be</w:t>
      </w:r>
      <w:r>
        <w:rPr>
          <w:color w:val="231F20"/>
          <w:spacing w:val="-11"/>
        </w:rPr>
        <w:t xml:space="preserve"> </w:t>
      </w:r>
      <w:r>
        <w:rPr>
          <w:color w:val="231F20"/>
        </w:rPr>
        <w:t>penalized</w:t>
      </w:r>
      <w:r>
        <w:rPr>
          <w:color w:val="231F20"/>
          <w:spacing w:val="-10"/>
        </w:rPr>
        <w:t xml:space="preserve"> </w:t>
      </w:r>
      <w:r>
        <w:rPr>
          <w:color w:val="231F20"/>
          <w:position w:val="4"/>
          <w:sz w:val="12"/>
        </w:rPr>
        <w:t>1</w:t>
      </w:r>
      <w:r>
        <w:rPr>
          <w:color w:val="231F20"/>
        </w:rPr>
        <w:t>/</w:t>
      </w:r>
      <w:r>
        <w:rPr>
          <w:color w:val="231F20"/>
          <w:sz w:val="12"/>
        </w:rPr>
        <w:t>2</w:t>
      </w:r>
      <w:r>
        <w:rPr>
          <w:color w:val="231F20"/>
          <w:spacing w:val="6"/>
          <w:sz w:val="12"/>
        </w:rPr>
        <w:t xml:space="preserve"> </w:t>
      </w:r>
      <w:r>
        <w:rPr>
          <w:color w:val="231F20"/>
        </w:rPr>
        <w:t>of</w:t>
      </w:r>
      <w:r>
        <w:rPr>
          <w:color w:val="231F20"/>
          <w:spacing w:val="-11"/>
        </w:rPr>
        <w:t xml:space="preserve"> </w:t>
      </w:r>
      <w:r>
        <w:rPr>
          <w:color w:val="231F20"/>
        </w:rPr>
        <w:t>1%</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unpaid</w:t>
      </w:r>
      <w:r>
        <w:rPr>
          <w:color w:val="231F20"/>
          <w:spacing w:val="-11"/>
        </w:rPr>
        <w:t xml:space="preserve"> </w:t>
      </w:r>
      <w:r>
        <w:rPr>
          <w:color w:val="231F20"/>
        </w:rPr>
        <w:t xml:space="preserve">tax for each month or part of a month the tax is not paid, up to a maximum of 25% of the unpaid tax. See </w:t>
      </w:r>
      <w:r>
        <w:rPr>
          <w:i/>
          <w:color w:val="0056A2"/>
          <w:u w:val="single" w:color="0055A1"/>
        </w:rPr>
        <w:t>Note</w:t>
      </w:r>
      <w:r>
        <w:rPr>
          <w:color w:val="231F20"/>
        </w:rPr>
        <w:t>, later.</w:t>
      </w:r>
    </w:p>
    <w:p w:rsidR="003C6E52" w:rsidRDefault="0006039B">
      <w:pPr>
        <w:pStyle w:val="Textkrper"/>
        <w:spacing w:before="97" w:line="237" w:lineRule="auto"/>
        <w:ind w:right="45"/>
        <w:jc w:val="both"/>
      </w:pPr>
      <w:r>
        <w:rPr>
          <w:b/>
          <w:color w:val="231F20"/>
        </w:rPr>
        <w:t>Trust</w:t>
      </w:r>
      <w:r>
        <w:rPr>
          <w:b/>
          <w:color w:val="231F20"/>
          <w:spacing w:val="-1"/>
        </w:rPr>
        <w:t xml:space="preserve"> </w:t>
      </w:r>
      <w:r>
        <w:rPr>
          <w:b/>
          <w:color w:val="231F20"/>
        </w:rPr>
        <w:t>fund</w:t>
      </w:r>
      <w:r>
        <w:rPr>
          <w:b/>
          <w:color w:val="231F20"/>
          <w:spacing w:val="-1"/>
        </w:rPr>
        <w:t xml:space="preserve"> </w:t>
      </w:r>
      <w:r>
        <w:rPr>
          <w:b/>
          <w:color w:val="231F20"/>
        </w:rPr>
        <w:t>recovery</w:t>
      </w:r>
      <w:r>
        <w:rPr>
          <w:b/>
          <w:color w:val="231F20"/>
          <w:spacing w:val="-1"/>
        </w:rPr>
        <w:t xml:space="preserve"> </w:t>
      </w:r>
      <w:r>
        <w:rPr>
          <w:b/>
          <w:color w:val="231F20"/>
        </w:rPr>
        <w:t>penalty.</w:t>
      </w:r>
      <w:r>
        <w:rPr>
          <w:b/>
          <w:color w:val="231F20"/>
          <w:spacing w:val="40"/>
        </w:rPr>
        <w:t xml:space="preserve"> </w:t>
      </w:r>
      <w:r>
        <w:rPr>
          <w:color w:val="231F20"/>
        </w:rPr>
        <w:t>This</w:t>
      </w:r>
      <w:r>
        <w:rPr>
          <w:color w:val="231F20"/>
          <w:spacing w:val="-6"/>
        </w:rPr>
        <w:t xml:space="preserve"> </w:t>
      </w:r>
      <w:r>
        <w:rPr>
          <w:color w:val="231F20"/>
        </w:rPr>
        <w:t>penalty</w:t>
      </w:r>
      <w:r>
        <w:rPr>
          <w:color w:val="231F20"/>
          <w:spacing w:val="-6"/>
        </w:rPr>
        <w:t xml:space="preserve"> </w:t>
      </w:r>
      <w:r>
        <w:rPr>
          <w:color w:val="231F20"/>
        </w:rPr>
        <w:t>may</w:t>
      </w:r>
      <w:r>
        <w:rPr>
          <w:color w:val="231F20"/>
          <w:spacing w:val="-6"/>
        </w:rPr>
        <w:t xml:space="preserve"> </w:t>
      </w:r>
      <w:r>
        <w:rPr>
          <w:color w:val="231F20"/>
        </w:rPr>
        <w:t>apply</w:t>
      </w:r>
      <w:r>
        <w:rPr>
          <w:color w:val="231F20"/>
          <w:spacing w:val="-6"/>
        </w:rPr>
        <w:t xml:space="preserve"> </w:t>
      </w:r>
      <w:r>
        <w:rPr>
          <w:color w:val="231F20"/>
        </w:rPr>
        <w:t>if</w:t>
      </w:r>
      <w:r>
        <w:rPr>
          <w:color w:val="231F20"/>
          <w:spacing w:val="-6"/>
        </w:rPr>
        <w:t xml:space="preserve"> </w:t>
      </w:r>
      <w:r>
        <w:rPr>
          <w:color w:val="231F20"/>
        </w:rPr>
        <w:t>certain excise,</w:t>
      </w:r>
      <w:r>
        <w:rPr>
          <w:color w:val="231F20"/>
          <w:spacing w:val="-9"/>
        </w:rPr>
        <w:t xml:space="preserve"> </w:t>
      </w:r>
      <w:r>
        <w:rPr>
          <w:color w:val="231F20"/>
        </w:rPr>
        <w:t>income,</w:t>
      </w:r>
      <w:r>
        <w:rPr>
          <w:color w:val="231F20"/>
          <w:spacing w:val="-9"/>
        </w:rPr>
        <w:t xml:space="preserve"> </w:t>
      </w:r>
      <w:r>
        <w:rPr>
          <w:color w:val="231F20"/>
        </w:rPr>
        <w:t>social</w:t>
      </w:r>
      <w:r>
        <w:rPr>
          <w:color w:val="231F20"/>
          <w:spacing w:val="-9"/>
        </w:rPr>
        <w:t xml:space="preserve"> </w:t>
      </w:r>
      <w:r>
        <w:rPr>
          <w:color w:val="231F20"/>
        </w:rPr>
        <w:t>security,</w:t>
      </w:r>
      <w:r>
        <w:rPr>
          <w:color w:val="231F20"/>
          <w:spacing w:val="-9"/>
        </w:rPr>
        <w:t xml:space="preserve"> </w:t>
      </w:r>
      <w:r>
        <w:rPr>
          <w:color w:val="231F20"/>
        </w:rPr>
        <w:t>and</w:t>
      </w:r>
      <w:r>
        <w:rPr>
          <w:color w:val="231F20"/>
          <w:spacing w:val="-9"/>
        </w:rPr>
        <w:t xml:space="preserve"> </w:t>
      </w:r>
      <w:r>
        <w:rPr>
          <w:color w:val="231F20"/>
        </w:rPr>
        <w:t>Medicare</w:t>
      </w:r>
      <w:r>
        <w:rPr>
          <w:color w:val="231F20"/>
          <w:spacing w:val="-9"/>
        </w:rPr>
        <w:t xml:space="preserve"> </w:t>
      </w:r>
      <w:r>
        <w:rPr>
          <w:color w:val="231F20"/>
        </w:rPr>
        <w:t>taxes</w:t>
      </w:r>
      <w:r>
        <w:rPr>
          <w:color w:val="231F20"/>
          <w:spacing w:val="-9"/>
        </w:rPr>
        <w:t xml:space="preserve"> </w:t>
      </w:r>
      <w:r>
        <w:rPr>
          <w:color w:val="231F20"/>
        </w:rPr>
        <w:t>that</w:t>
      </w:r>
      <w:r>
        <w:rPr>
          <w:color w:val="231F20"/>
          <w:spacing w:val="-9"/>
        </w:rPr>
        <w:t xml:space="preserve"> </w:t>
      </w:r>
      <w:r>
        <w:rPr>
          <w:color w:val="231F20"/>
        </w:rPr>
        <w:t>must</w:t>
      </w:r>
      <w:r>
        <w:rPr>
          <w:color w:val="231F20"/>
          <w:spacing w:val="-9"/>
        </w:rPr>
        <w:t xml:space="preserve"> </w:t>
      </w:r>
      <w:r>
        <w:rPr>
          <w:color w:val="231F20"/>
        </w:rPr>
        <w:t>be collected</w:t>
      </w:r>
      <w:r>
        <w:rPr>
          <w:color w:val="231F20"/>
          <w:spacing w:val="-10"/>
        </w:rPr>
        <w:t xml:space="preserve"> </w:t>
      </w:r>
      <w:r>
        <w:rPr>
          <w:color w:val="231F20"/>
        </w:rPr>
        <w:t>or</w:t>
      </w:r>
      <w:r>
        <w:rPr>
          <w:color w:val="231F20"/>
          <w:spacing w:val="-11"/>
        </w:rPr>
        <w:t xml:space="preserve"> </w:t>
      </w:r>
      <w:r>
        <w:rPr>
          <w:color w:val="231F20"/>
        </w:rPr>
        <w:t>withheld</w:t>
      </w:r>
      <w:r>
        <w:rPr>
          <w:color w:val="231F20"/>
          <w:spacing w:val="-11"/>
        </w:rPr>
        <w:t xml:space="preserve"> </w:t>
      </w:r>
      <w:r>
        <w:rPr>
          <w:color w:val="231F20"/>
        </w:rPr>
        <w:t>are</w:t>
      </w:r>
      <w:r>
        <w:rPr>
          <w:color w:val="231F20"/>
          <w:spacing w:val="-11"/>
        </w:rPr>
        <w:t xml:space="preserve"> </w:t>
      </w:r>
      <w:r>
        <w:rPr>
          <w:color w:val="231F20"/>
        </w:rPr>
        <w:t>not</w:t>
      </w:r>
      <w:r>
        <w:rPr>
          <w:color w:val="231F20"/>
          <w:spacing w:val="-10"/>
        </w:rPr>
        <w:t xml:space="preserve"> </w:t>
      </w:r>
      <w:r>
        <w:rPr>
          <w:color w:val="231F20"/>
        </w:rPr>
        <w:t>collected</w:t>
      </w:r>
      <w:r>
        <w:rPr>
          <w:color w:val="231F20"/>
          <w:spacing w:val="-10"/>
        </w:rPr>
        <w:t xml:space="preserve"> </w:t>
      </w:r>
      <w:r>
        <w:rPr>
          <w:color w:val="231F20"/>
        </w:rPr>
        <w:t>or</w:t>
      </w:r>
      <w:r>
        <w:rPr>
          <w:color w:val="231F20"/>
          <w:spacing w:val="-11"/>
        </w:rPr>
        <w:t xml:space="preserve"> </w:t>
      </w:r>
      <w:r>
        <w:rPr>
          <w:color w:val="231F20"/>
        </w:rPr>
        <w:t>withheld,</w:t>
      </w:r>
      <w:r>
        <w:rPr>
          <w:color w:val="231F20"/>
          <w:spacing w:val="-11"/>
        </w:rPr>
        <w:t xml:space="preserve"> </w:t>
      </w:r>
      <w:r>
        <w:rPr>
          <w:color w:val="231F20"/>
        </w:rPr>
        <w:t>or</w:t>
      </w:r>
      <w:r>
        <w:rPr>
          <w:color w:val="231F20"/>
          <w:spacing w:val="-11"/>
        </w:rPr>
        <w:t xml:space="preserve"> </w:t>
      </w:r>
      <w:r>
        <w:rPr>
          <w:color w:val="231F20"/>
        </w:rPr>
        <w:t>these</w:t>
      </w:r>
      <w:r>
        <w:rPr>
          <w:color w:val="231F20"/>
          <w:spacing w:val="-11"/>
        </w:rPr>
        <w:t xml:space="preserve"> </w:t>
      </w:r>
      <w:r>
        <w:rPr>
          <w:color w:val="231F20"/>
        </w:rPr>
        <w:t>taxes are not paid. These taxes are generally reported on:</w:t>
      </w:r>
    </w:p>
    <w:p w:rsidR="003C6E52" w:rsidRDefault="0006039B">
      <w:pPr>
        <w:pStyle w:val="Listenabsatz"/>
        <w:numPr>
          <w:ilvl w:val="0"/>
          <w:numId w:val="16"/>
        </w:numPr>
        <w:tabs>
          <w:tab w:val="left" w:pos="330"/>
        </w:tabs>
        <w:spacing w:line="198" w:lineRule="exact"/>
        <w:ind w:left="329"/>
        <w:jc w:val="both"/>
        <w:rPr>
          <w:sz w:val="18"/>
        </w:rPr>
      </w:pPr>
      <w:r>
        <w:rPr>
          <w:color w:val="231F20"/>
          <w:w w:val="95"/>
          <w:position w:val="1"/>
          <w:sz w:val="18"/>
        </w:rPr>
        <w:t>Form</w:t>
      </w:r>
      <w:r>
        <w:rPr>
          <w:color w:val="231F20"/>
          <w:spacing w:val="4"/>
          <w:position w:val="1"/>
          <w:sz w:val="18"/>
        </w:rPr>
        <w:t xml:space="preserve"> </w:t>
      </w:r>
      <w:r>
        <w:rPr>
          <w:color w:val="231F20"/>
          <w:w w:val="95"/>
          <w:position w:val="1"/>
          <w:sz w:val="18"/>
        </w:rPr>
        <w:t>720,</w:t>
      </w:r>
      <w:r>
        <w:rPr>
          <w:color w:val="231F20"/>
          <w:spacing w:val="4"/>
          <w:position w:val="1"/>
          <w:sz w:val="18"/>
        </w:rPr>
        <w:t xml:space="preserve"> </w:t>
      </w:r>
      <w:r>
        <w:rPr>
          <w:color w:val="231F20"/>
          <w:w w:val="95"/>
          <w:position w:val="1"/>
          <w:sz w:val="18"/>
        </w:rPr>
        <w:t>Quarterly</w:t>
      </w:r>
      <w:r>
        <w:rPr>
          <w:color w:val="231F20"/>
          <w:spacing w:val="4"/>
          <w:position w:val="1"/>
          <w:sz w:val="18"/>
        </w:rPr>
        <w:t xml:space="preserve"> </w:t>
      </w:r>
      <w:r>
        <w:rPr>
          <w:color w:val="231F20"/>
          <w:w w:val="95"/>
          <w:position w:val="1"/>
          <w:sz w:val="18"/>
        </w:rPr>
        <w:t>Federal</w:t>
      </w:r>
      <w:r>
        <w:rPr>
          <w:color w:val="231F20"/>
          <w:spacing w:val="4"/>
          <w:position w:val="1"/>
          <w:sz w:val="18"/>
        </w:rPr>
        <w:t xml:space="preserve"> </w:t>
      </w:r>
      <w:r>
        <w:rPr>
          <w:color w:val="231F20"/>
          <w:w w:val="95"/>
          <w:position w:val="1"/>
          <w:sz w:val="18"/>
        </w:rPr>
        <w:t>Excise</w:t>
      </w:r>
      <w:r>
        <w:rPr>
          <w:color w:val="231F20"/>
          <w:spacing w:val="5"/>
          <w:position w:val="1"/>
          <w:sz w:val="18"/>
        </w:rPr>
        <w:t xml:space="preserve"> </w:t>
      </w:r>
      <w:r>
        <w:rPr>
          <w:color w:val="231F20"/>
          <w:w w:val="95"/>
          <w:position w:val="1"/>
          <w:sz w:val="18"/>
        </w:rPr>
        <w:t>Tax</w:t>
      </w:r>
      <w:r>
        <w:rPr>
          <w:color w:val="231F20"/>
          <w:spacing w:val="4"/>
          <w:position w:val="1"/>
          <w:sz w:val="18"/>
        </w:rPr>
        <w:t xml:space="preserve"> </w:t>
      </w:r>
      <w:r>
        <w:rPr>
          <w:color w:val="231F20"/>
          <w:spacing w:val="-2"/>
          <w:w w:val="95"/>
          <w:position w:val="1"/>
          <w:sz w:val="18"/>
        </w:rPr>
        <w:t>Return;</w:t>
      </w:r>
    </w:p>
    <w:p w:rsidR="003C6E52" w:rsidRDefault="0006039B">
      <w:pPr>
        <w:pStyle w:val="Listenabsatz"/>
        <w:numPr>
          <w:ilvl w:val="0"/>
          <w:numId w:val="16"/>
        </w:numPr>
        <w:tabs>
          <w:tab w:val="left" w:pos="330"/>
        </w:tabs>
        <w:spacing w:line="204" w:lineRule="exact"/>
        <w:ind w:left="329"/>
        <w:jc w:val="both"/>
        <w:rPr>
          <w:sz w:val="18"/>
        </w:rPr>
      </w:pPr>
      <w:r>
        <w:rPr>
          <w:color w:val="231F20"/>
          <w:w w:val="95"/>
          <w:position w:val="1"/>
          <w:sz w:val="18"/>
        </w:rPr>
        <w:t>Form</w:t>
      </w:r>
      <w:r>
        <w:rPr>
          <w:color w:val="231F20"/>
          <w:spacing w:val="-1"/>
          <w:position w:val="1"/>
          <w:sz w:val="18"/>
        </w:rPr>
        <w:t xml:space="preserve"> </w:t>
      </w:r>
      <w:r>
        <w:rPr>
          <w:color w:val="231F20"/>
          <w:w w:val="95"/>
          <w:position w:val="1"/>
          <w:sz w:val="18"/>
        </w:rPr>
        <w:t>941,</w:t>
      </w:r>
      <w:r>
        <w:rPr>
          <w:color w:val="231F20"/>
          <w:spacing w:val="-1"/>
          <w:position w:val="1"/>
          <w:sz w:val="18"/>
        </w:rPr>
        <w:t xml:space="preserve"> </w:t>
      </w:r>
      <w:r>
        <w:rPr>
          <w:color w:val="231F20"/>
          <w:w w:val="95"/>
          <w:position w:val="1"/>
          <w:sz w:val="18"/>
        </w:rPr>
        <w:t>Employer’s</w:t>
      </w:r>
      <w:r>
        <w:rPr>
          <w:color w:val="231F20"/>
          <w:spacing w:val="-1"/>
          <w:position w:val="1"/>
          <w:sz w:val="18"/>
        </w:rPr>
        <w:t xml:space="preserve"> </w:t>
      </w:r>
      <w:r>
        <w:rPr>
          <w:color w:val="231F20"/>
          <w:w w:val="95"/>
          <w:position w:val="1"/>
          <w:sz w:val="18"/>
        </w:rPr>
        <w:t>QUARTERLY</w:t>
      </w:r>
      <w:r>
        <w:rPr>
          <w:color w:val="231F20"/>
          <w:spacing w:val="-1"/>
          <w:position w:val="1"/>
          <w:sz w:val="18"/>
        </w:rPr>
        <w:t xml:space="preserve"> </w:t>
      </w:r>
      <w:r>
        <w:rPr>
          <w:color w:val="231F20"/>
          <w:w w:val="95"/>
          <w:position w:val="1"/>
          <w:sz w:val="18"/>
        </w:rPr>
        <w:t>Federal</w:t>
      </w:r>
      <w:r>
        <w:rPr>
          <w:color w:val="231F20"/>
          <w:spacing w:val="-1"/>
          <w:position w:val="1"/>
          <w:sz w:val="18"/>
        </w:rPr>
        <w:t xml:space="preserve"> </w:t>
      </w:r>
      <w:r>
        <w:rPr>
          <w:color w:val="231F20"/>
          <w:w w:val="95"/>
          <w:position w:val="1"/>
          <w:sz w:val="18"/>
        </w:rPr>
        <w:t>Tax</w:t>
      </w:r>
      <w:r>
        <w:rPr>
          <w:color w:val="231F20"/>
          <w:position w:val="1"/>
          <w:sz w:val="18"/>
        </w:rPr>
        <w:t xml:space="preserve"> </w:t>
      </w:r>
      <w:r>
        <w:rPr>
          <w:color w:val="231F20"/>
          <w:spacing w:val="-2"/>
          <w:w w:val="95"/>
          <w:position w:val="1"/>
          <w:sz w:val="18"/>
        </w:rPr>
        <w:t>Return;</w:t>
      </w:r>
    </w:p>
    <w:p w:rsidR="003C6E52" w:rsidRDefault="0006039B">
      <w:pPr>
        <w:pStyle w:val="Listenabsatz"/>
        <w:numPr>
          <w:ilvl w:val="0"/>
          <w:numId w:val="16"/>
        </w:numPr>
        <w:tabs>
          <w:tab w:val="left" w:pos="330"/>
        </w:tabs>
        <w:spacing w:line="220" w:lineRule="auto"/>
        <w:ind w:right="818" w:firstLine="19"/>
        <w:rPr>
          <w:sz w:val="18"/>
        </w:rPr>
      </w:pPr>
      <w:r>
        <w:rPr>
          <w:color w:val="231F20"/>
          <w:spacing w:val="-2"/>
          <w:position w:val="1"/>
          <w:sz w:val="18"/>
        </w:rPr>
        <w:t>Form</w:t>
      </w:r>
      <w:r>
        <w:rPr>
          <w:color w:val="231F20"/>
          <w:spacing w:val="-11"/>
          <w:position w:val="1"/>
          <w:sz w:val="18"/>
        </w:rPr>
        <w:t xml:space="preserve"> </w:t>
      </w:r>
      <w:r>
        <w:rPr>
          <w:color w:val="231F20"/>
          <w:spacing w:val="-2"/>
          <w:position w:val="1"/>
          <w:sz w:val="18"/>
        </w:rPr>
        <w:t>943,</w:t>
      </w:r>
      <w:r>
        <w:rPr>
          <w:color w:val="231F20"/>
          <w:spacing w:val="-10"/>
          <w:position w:val="1"/>
          <w:sz w:val="18"/>
        </w:rPr>
        <w:t xml:space="preserve"> </w:t>
      </w:r>
      <w:r>
        <w:rPr>
          <w:color w:val="231F20"/>
          <w:spacing w:val="-2"/>
          <w:position w:val="1"/>
          <w:sz w:val="18"/>
        </w:rPr>
        <w:t>Employer’s</w:t>
      </w:r>
      <w:r>
        <w:rPr>
          <w:color w:val="231F20"/>
          <w:spacing w:val="-11"/>
          <w:position w:val="1"/>
          <w:sz w:val="18"/>
        </w:rPr>
        <w:t xml:space="preserve"> </w:t>
      </w:r>
      <w:r>
        <w:rPr>
          <w:color w:val="231F20"/>
          <w:spacing w:val="-2"/>
          <w:position w:val="1"/>
          <w:sz w:val="18"/>
        </w:rPr>
        <w:t>Annual</w:t>
      </w:r>
      <w:r>
        <w:rPr>
          <w:color w:val="231F20"/>
          <w:spacing w:val="-10"/>
          <w:position w:val="1"/>
          <w:sz w:val="18"/>
        </w:rPr>
        <w:t xml:space="preserve"> </w:t>
      </w:r>
      <w:r>
        <w:rPr>
          <w:color w:val="231F20"/>
          <w:spacing w:val="-2"/>
          <w:position w:val="1"/>
          <w:sz w:val="18"/>
        </w:rPr>
        <w:t>Federal</w:t>
      </w:r>
      <w:r>
        <w:rPr>
          <w:color w:val="231F20"/>
          <w:spacing w:val="-11"/>
          <w:position w:val="1"/>
          <w:sz w:val="18"/>
        </w:rPr>
        <w:t xml:space="preserve"> </w:t>
      </w:r>
      <w:r>
        <w:rPr>
          <w:color w:val="231F20"/>
          <w:spacing w:val="-2"/>
          <w:position w:val="1"/>
          <w:sz w:val="18"/>
        </w:rPr>
        <w:t>Tax</w:t>
      </w:r>
      <w:r>
        <w:rPr>
          <w:color w:val="231F20"/>
          <w:spacing w:val="-11"/>
          <w:position w:val="1"/>
          <w:sz w:val="18"/>
        </w:rPr>
        <w:t xml:space="preserve"> </w:t>
      </w:r>
      <w:r>
        <w:rPr>
          <w:color w:val="231F20"/>
          <w:spacing w:val="-2"/>
          <w:position w:val="1"/>
          <w:sz w:val="18"/>
        </w:rPr>
        <w:t>Return</w:t>
      </w:r>
      <w:r>
        <w:rPr>
          <w:color w:val="231F20"/>
          <w:spacing w:val="-10"/>
          <w:position w:val="1"/>
          <w:sz w:val="18"/>
        </w:rPr>
        <w:t xml:space="preserve"> </w:t>
      </w:r>
      <w:r>
        <w:rPr>
          <w:color w:val="231F20"/>
          <w:spacing w:val="-2"/>
          <w:position w:val="1"/>
          <w:sz w:val="18"/>
        </w:rPr>
        <w:t xml:space="preserve">for </w:t>
      </w:r>
      <w:r>
        <w:rPr>
          <w:color w:val="231F20"/>
          <w:sz w:val="18"/>
        </w:rPr>
        <w:t>Agricultural</w:t>
      </w:r>
      <w:r>
        <w:rPr>
          <w:color w:val="231F20"/>
          <w:spacing w:val="-5"/>
          <w:sz w:val="18"/>
        </w:rPr>
        <w:t xml:space="preserve"> </w:t>
      </w:r>
      <w:r>
        <w:rPr>
          <w:color w:val="231F20"/>
          <w:sz w:val="18"/>
        </w:rPr>
        <w:t>Employees;</w:t>
      </w:r>
    </w:p>
    <w:p w:rsidR="003C6E52" w:rsidRDefault="0006039B">
      <w:pPr>
        <w:pStyle w:val="Listenabsatz"/>
        <w:numPr>
          <w:ilvl w:val="0"/>
          <w:numId w:val="16"/>
        </w:numPr>
        <w:tabs>
          <w:tab w:val="left" w:pos="330"/>
        </w:tabs>
        <w:spacing w:line="202" w:lineRule="exact"/>
        <w:ind w:left="329"/>
        <w:rPr>
          <w:sz w:val="18"/>
        </w:rPr>
      </w:pPr>
      <w:r>
        <w:rPr>
          <w:color w:val="231F20"/>
          <w:w w:val="95"/>
          <w:position w:val="1"/>
          <w:sz w:val="18"/>
        </w:rPr>
        <w:t>Form</w:t>
      </w:r>
      <w:r>
        <w:rPr>
          <w:color w:val="231F20"/>
          <w:spacing w:val="4"/>
          <w:position w:val="1"/>
          <w:sz w:val="18"/>
        </w:rPr>
        <w:t xml:space="preserve"> </w:t>
      </w:r>
      <w:r>
        <w:rPr>
          <w:color w:val="231F20"/>
          <w:w w:val="95"/>
          <w:position w:val="1"/>
          <w:sz w:val="18"/>
        </w:rPr>
        <w:t>944,</w:t>
      </w:r>
      <w:r>
        <w:rPr>
          <w:color w:val="231F20"/>
          <w:spacing w:val="5"/>
          <w:position w:val="1"/>
          <w:sz w:val="18"/>
        </w:rPr>
        <w:t xml:space="preserve"> </w:t>
      </w:r>
      <w:r>
        <w:rPr>
          <w:color w:val="231F20"/>
          <w:w w:val="95"/>
          <w:position w:val="1"/>
          <w:sz w:val="18"/>
        </w:rPr>
        <w:t>Employer’s</w:t>
      </w:r>
      <w:r>
        <w:rPr>
          <w:color w:val="231F20"/>
          <w:spacing w:val="5"/>
          <w:position w:val="1"/>
          <w:sz w:val="18"/>
        </w:rPr>
        <w:t xml:space="preserve"> </w:t>
      </w:r>
      <w:r>
        <w:rPr>
          <w:color w:val="231F20"/>
          <w:w w:val="95"/>
          <w:position w:val="1"/>
          <w:sz w:val="18"/>
        </w:rPr>
        <w:t>ANNUAL</w:t>
      </w:r>
      <w:r>
        <w:rPr>
          <w:color w:val="231F20"/>
          <w:spacing w:val="4"/>
          <w:position w:val="1"/>
          <w:sz w:val="18"/>
        </w:rPr>
        <w:t xml:space="preserve"> </w:t>
      </w:r>
      <w:r>
        <w:rPr>
          <w:color w:val="231F20"/>
          <w:w w:val="95"/>
          <w:position w:val="1"/>
          <w:sz w:val="18"/>
        </w:rPr>
        <w:t>Federal</w:t>
      </w:r>
      <w:r>
        <w:rPr>
          <w:color w:val="231F20"/>
          <w:spacing w:val="5"/>
          <w:position w:val="1"/>
          <w:sz w:val="18"/>
        </w:rPr>
        <w:t xml:space="preserve"> </w:t>
      </w:r>
      <w:r>
        <w:rPr>
          <w:color w:val="231F20"/>
          <w:w w:val="95"/>
          <w:position w:val="1"/>
          <w:sz w:val="18"/>
        </w:rPr>
        <w:t>Tax</w:t>
      </w:r>
      <w:r>
        <w:rPr>
          <w:color w:val="231F20"/>
          <w:spacing w:val="5"/>
          <w:position w:val="1"/>
          <w:sz w:val="18"/>
        </w:rPr>
        <w:t xml:space="preserve"> </w:t>
      </w:r>
      <w:r>
        <w:rPr>
          <w:color w:val="231F20"/>
          <w:w w:val="95"/>
          <w:position w:val="1"/>
          <w:sz w:val="18"/>
        </w:rPr>
        <w:t>Return;</w:t>
      </w:r>
      <w:r>
        <w:rPr>
          <w:color w:val="231F20"/>
          <w:spacing w:val="4"/>
          <w:position w:val="1"/>
          <w:sz w:val="18"/>
        </w:rPr>
        <w:t xml:space="preserve"> </w:t>
      </w:r>
      <w:r>
        <w:rPr>
          <w:color w:val="231F20"/>
          <w:spacing w:val="-5"/>
          <w:w w:val="95"/>
          <w:position w:val="1"/>
          <w:sz w:val="18"/>
        </w:rPr>
        <w:t>or</w:t>
      </w:r>
    </w:p>
    <w:p w:rsidR="003C6E52" w:rsidRDefault="0006039B">
      <w:pPr>
        <w:pStyle w:val="Listenabsatz"/>
        <w:numPr>
          <w:ilvl w:val="0"/>
          <w:numId w:val="16"/>
        </w:numPr>
        <w:tabs>
          <w:tab w:val="left" w:pos="330"/>
        </w:tabs>
        <w:spacing w:line="223" w:lineRule="exact"/>
        <w:ind w:left="329"/>
        <w:rPr>
          <w:sz w:val="18"/>
        </w:rPr>
      </w:pPr>
      <w:r>
        <w:rPr>
          <w:color w:val="231F20"/>
          <w:spacing w:val="-2"/>
          <w:position w:val="1"/>
          <w:sz w:val="18"/>
        </w:rPr>
        <w:t>Form</w:t>
      </w:r>
      <w:r>
        <w:rPr>
          <w:color w:val="231F20"/>
          <w:spacing w:val="-6"/>
          <w:position w:val="1"/>
          <w:sz w:val="18"/>
        </w:rPr>
        <w:t xml:space="preserve"> </w:t>
      </w:r>
      <w:r>
        <w:rPr>
          <w:color w:val="231F20"/>
          <w:spacing w:val="-2"/>
          <w:position w:val="1"/>
          <w:sz w:val="18"/>
        </w:rPr>
        <w:t>945,</w:t>
      </w:r>
      <w:r>
        <w:rPr>
          <w:color w:val="231F20"/>
          <w:spacing w:val="-5"/>
          <w:position w:val="1"/>
          <w:sz w:val="18"/>
        </w:rPr>
        <w:t xml:space="preserve"> </w:t>
      </w:r>
      <w:r>
        <w:rPr>
          <w:color w:val="231F20"/>
          <w:spacing w:val="-2"/>
          <w:position w:val="1"/>
          <w:sz w:val="18"/>
        </w:rPr>
        <w:t>Annual</w:t>
      </w:r>
      <w:r>
        <w:rPr>
          <w:color w:val="231F20"/>
          <w:spacing w:val="-6"/>
          <w:position w:val="1"/>
          <w:sz w:val="18"/>
        </w:rPr>
        <w:t xml:space="preserve"> </w:t>
      </w:r>
      <w:r>
        <w:rPr>
          <w:color w:val="231F20"/>
          <w:spacing w:val="-2"/>
          <w:position w:val="1"/>
          <w:sz w:val="18"/>
        </w:rPr>
        <w:t>Return</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Withheld</w:t>
      </w:r>
      <w:r>
        <w:rPr>
          <w:color w:val="231F20"/>
          <w:spacing w:val="-6"/>
          <w:position w:val="1"/>
          <w:sz w:val="18"/>
        </w:rPr>
        <w:t xml:space="preserve"> </w:t>
      </w:r>
      <w:r>
        <w:rPr>
          <w:color w:val="231F20"/>
          <w:spacing w:val="-2"/>
          <w:position w:val="1"/>
          <w:sz w:val="18"/>
        </w:rPr>
        <w:t>Federal</w:t>
      </w:r>
      <w:r>
        <w:rPr>
          <w:color w:val="231F20"/>
          <w:spacing w:val="-5"/>
          <w:position w:val="1"/>
          <w:sz w:val="18"/>
        </w:rPr>
        <w:t xml:space="preserve"> </w:t>
      </w:r>
      <w:r>
        <w:rPr>
          <w:color w:val="231F20"/>
          <w:spacing w:val="-2"/>
          <w:position w:val="1"/>
          <w:sz w:val="18"/>
        </w:rPr>
        <w:t>Income</w:t>
      </w:r>
      <w:r>
        <w:rPr>
          <w:color w:val="231F20"/>
          <w:spacing w:val="-5"/>
          <w:position w:val="1"/>
          <w:sz w:val="18"/>
        </w:rPr>
        <w:t xml:space="preserve"> </w:t>
      </w:r>
      <w:r>
        <w:rPr>
          <w:color w:val="231F20"/>
          <w:spacing w:val="-4"/>
          <w:position w:val="1"/>
          <w:sz w:val="18"/>
        </w:rPr>
        <w:t>Tax.</w:t>
      </w:r>
    </w:p>
    <w:p w:rsidR="003C6E52" w:rsidRDefault="0006039B">
      <w:pPr>
        <w:pStyle w:val="Textkrper"/>
        <w:spacing w:before="40" w:line="237" w:lineRule="auto"/>
        <w:ind w:firstLine="239"/>
      </w:pPr>
      <w:r>
        <w:rPr>
          <w:color w:val="231F20"/>
        </w:rPr>
        <w:t>The trust fund recovery penalty may be imposed on all persons who are determined by the IRS to have been responsible</w:t>
      </w:r>
      <w:r>
        <w:rPr>
          <w:color w:val="231F20"/>
          <w:spacing w:val="-13"/>
        </w:rPr>
        <w:t xml:space="preserve"> </w:t>
      </w:r>
      <w:r>
        <w:rPr>
          <w:color w:val="231F20"/>
        </w:rPr>
        <w:t>for</w:t>
      </w:r>
      <w:r>
        <w:rPr>
          <w:color w:val="231F20"/>
          <w:spacing w:val="-12"/>
        </w:rPr>
        <w:t xml:space="preserve"> </w:t>
      </w:r>
      <w:r>
        <w:rPr>
          <w:color w:val="231F20"/>
        </w:rPr>
        <w:t>collecting,</w:t>
      </w:r>
      <w:r>
        <w:rPr>
          <w:color w:val="231F20"/>
          <w:spacing w:val="-13"/>
        </w:rPr>
        <w:t xml:space="preserve"> </w:t>
      </w:r>
      <w:r>
        <w:rPr>
          <w:color w:val="231F20"/>
        </w:rPr>
        <w:t>accounting</w:t>
      </w:r>
      <w:r>
        <w:rPr>
          <w:color w:val="231F20"/>
          <w:spacing w:val="-12"/>
        </w:rPr>
        <w:t xml:space="preserve"> </w:t>
      </w:r>
      <w:r>
        <w:rPr>
          <w:color w:val="231F20"/>
        </w:rPr>
        <w:t>for,</w:t>
      </w:r>
      <w:r>
        <w:rPr>
          <w:color w:val="231F20"/>
          <w:spacing w:val="-13"/>
        </w:rPr>
        <w:t xml:space="preserve"> </w:t>
      </w:r>
      <w:r>
        <w:rPr>
          <w:color w:val="231F20"/>
        </w:rPr>
        <w:t>or</w:t>
      </w:r>
      <w:r>
        <w:rPr>
          <w:color w:val="231F20"/>
          <w:spacing w:val="-13"/>
        </w:rPr>
        <w:t xml:space="preserve"> </w:t>
      </w:r>
      <w:r>
        <w:rPr>
          <w:color w:val="231F20"/>
        </w:rPr>
        <w:t>paying</w:t>
      </w:r>
      <w:r>
        <w:rPr>
          <w:color w:val="231F20"/>
          <w:spacing w:val="-12"/>
        </w:rPr>
        <w:t xml:space="preserve"> </w:t>
      </w:r>
      <w:r>
        <w:rPr>
          <w:color w:val="231F20"/>
        </w:rPr>
        <w:t>over</w:t>
      </w:r>
      <w:r>
        <w:rPr>
          <w:color w:val="231F20"/>
          <w:spacing w:val="-13"/>
        </w:rPr>
        <w:t xml:space="preserve"> </w:t>
      </w:r>
      <w:r>
        <w:rPr>
          <w:color w:val="231F20"/>
        </w:rPr>
        <w:t>these taxes, and who acted willfully in not doing so. The penalty is</w:t>
      </w:r>
    </w:p>
    <w:p w:rsidR="003C6E52" w:rsidRDefault="0006039B">
      <w:pPr>
        <w:pStyle w:val="Textkrper"/>
        <w:spacing w:before="118" w:line="237" w:lineRule="auto"/>
        <w:ind w:left="119" w:right="100"/>
      </w:pPr>
      <w:r>
        <w:br w:type="column"/>
      </w:r>
      <w:r>
        <w:rPr>
          <w:color w:val="231F20"/>
        </w:rPr>
        <w:t xml:space="preserve">equal to the full amount of the unpaid trust fund tax. For details, including the definition of responsible person, see the </w:t>
      </w:r>
      <w:r>
        <w:rPr>
          <w:color w:val="231F20"/>
          <w:spacing w:val="-2"/>
        </w:rPr>
        <w:t>Instructions</w:t>
      </w:r>
      <w:r>
        <w:rPr>
          <w:color w:val="231F20"/>
          <w:spacing w:val="-8"/>
        </w:rPr>
        <w:t xml:space="preserve"> </w:t>
      </w:r>
      <w:r>
        <w:rPr>
          <w:color w:val="231F20"/>
          <w:spacing w:val="-2"/>
        </w:rPr>
        <w:t>for</w:t>
      </w:r>
      <w:r>
        <w:rPr>
          <w:color w:val="231F20"/>
          <w:spacing w:val="-8"/>
        </w:rPr>
        <w:t xml:space="preserve"> </w:t>
      </w:r>
      <w:r>
        <w:rPr>
          <w:color w:val="231F20"/>
          <w:spacing w:val="-2"/>
        </w:rPr>
        <w:t>Form</w:t>
      </w:r>
      <w:r>
        <w:rPr>
          <w:color w:val="231F20"/>
          <w:spacing w:val="-8"/>
        </w:rPr>
        <w:t xml:space="preserve"> </w:t>
      </w:r>
      <w:r>
        <w:rPr>
          <w:color w:val="231F20"/>
          <w:spacing w:val="-2"/>
        </w:rPr>
        <w:t>720,</w:t>
      </w:r>
      <w:r>
        <w:rPr>
          <w:color w:val="231F20"/>
          <w:spacing w:val="-8"/>
        </w:rPr>
        <w:t xml:space="preserve"> </w:t>
      </w:r>
      <w:r>
        <w:rPr>
          <w:color w:val="231F20"/>
          <w:spacing w:val="-2"/>
        </w:rPr>
        <w:t>or</w:t>
      </w:r>
      <w:r>
        <w:rPr>
          <w:color w:val="231F20"/>
          <w:spacing w:val="-8"/>
        </w:rPr>
        <w:t xml:space="preserve"> </w:t>
      </w:r>
      <w:r>
        <w:rPr>
          <w:color w:val="231F20"/>
          <w:spacing w:val="-2"/>
        </w:rPr>
        <w:t>Pub.</w:t>
      </w:r>
      <w:r>
        <w:rPr>
          <w:color w:val="231F20"/>
          <w:spacing w:val="-8"/>
        </w:rPr>
        <w:t xml:space="preserve"> </w:t>
      </w:r>
      <w:r>
        <w:rPr>
          <w:color w:val="231F20"/>
          <w:spacing w:val="-2"/>
        </w:rPr>
        <w:t>15</w:t>
      </w:r>
      <w:r>
        <w:rPr>
          <w:color w:val="231F20"/>
          <w:spacing w:val="-8"/>
        </w:rPr>
        <w:t xml:space="preserve"> </w:t>
      </w:r>
      <w:r>
        <w:rPr>
          <w:color w:val="231F20"/>
          <w:spacing w:val="-2"/>
        </w:rPr>
        <w:t>(Circular</w:t>
      </w:r>
      <w:r>
        <w:rPr>
          <w:color w:val="231F20"/>
          <w:spacing w:val="-7"/>
        </w:rPr>
        <w:t xml:space="preserve"> </w:t>
      </w:r>
      <w:r>
        <w:rPr>
          <w:color w:val="231F20"/>
          <w:spacing w:val="-2"/>
        </w:rPr>
        <w:t>E),</w:t>
      </w:r>
      <w:r>
        <w:rPr>
          <w:color w:val="231F20"/>
          <w:spacing w:val="-8"/>
        </w:rPr>
        <w:t xml:space="preserve"> </w:t>
      </w:r>
      <w:r>
        <w:rPr>
          <w:color w:val="231F20"/>
          <w:spacing w:val="-2"/>
        </w:rPr>
        <w:t>Employer’s</w:t>
      </w:r>
      <w:r>
        <w:rPr>
          <w:color w:val="231F20"/>
          <w:spacing w:val="-8"/>
        </w:rPr>
        <w:t xml:space="preserve"> </w:t>
      </w:r>
      <w:r>
        <w:rPr>
          <w:color w:val="231F20"/>
          <w:spacing w:val="-2"/>
        </w:rPr>
        <w:t>Tax Guide.</w:t>
      </w:r>
    </w:p>
    <w:p w:rsidR="003C6E52" w:rsidRDefault="0006039B">
      <w:pPr>
        <w:pStyle w:val="Textkrper"/>
        <w:spacing w:before="96" w:line="237" w:lineRule="auto"/>
        <w:ind w:left="119" w:right="107"/>
      </w:pPr>
      <w:r>
        <w:rPr>
          <w:b/>
          <w:color w:val="231F20"/>
        </w:rPr>
        <w:t>Other penalties.</w:t>
      </w:r>
      <w:r>
        <w:rPr>
          <w:b/>
          <w:color w:val="231F20"/>
          <w:spacing w:val="40"/>
        </w:rPr>
        <w:t xml:space="preserve"> </w:t>
      </w:r>
      <w:r>
        <w:rPr>
          <w:color w:val="231F20"/>
        </w:rPr>
        <w:t>Other penalties can be imposed for negligence, substantial understatement of tax, reportable transaction</w:t>
      </w:r>
      <w:r>
        <w:rPr>
          <w:color w:val="231F20"/>
          <w:spacing w:val="-13"/>
        </w:rPr>
        <w:t xml:space="preserve"> </w:t>
      </w:r>
      <w:r>
        <w:rPr>
          <w:color w:val="231F20"/>
        </w:rPr>
        <w:t>understatements,</w:t>
      </w:r>
      <w:r>
        <w:rPr>
          <w:color w:val="231F20"/>
          <w:spacing w:val="-12"/>
        </w:rPr>
        <w:t xml:space="preserve"> </w:t>
      </w:r>
      <w:r>
        <w:rPr>
          <w:color w:val="231F20"/>
        </w:rPr>
        <w:t>and</w:t>
      </w:r>
      <w:r>
        <w:rPr>
          <w:color w:val="231F20"/>
          <w:spacing w:val="-13"/>
        </w:rPr>
        <w:t xml:space="preserve"> </w:t>
      </w:r>
      <w:r>
        <w:rPr>
          <w:color w:val="231F20"/>
        </w:rPr>
        <w:t>fraud.</w:t>
      </w:r>
      <w:r>
        <w:rPr>
          <w:color w:val="231F20"/>
          <w:spacing w:val="-12"/>
        </w:rPr>
        <w:t xml:space="preserve"> </w:t>
      </w:r>
      <w:r>
        <w:rPr>
          <w:color w:val="231F20"/>
        </w:rPr>
        <w:t>See</w:t>
      </w:r>
      <w:r>
        <w:rPr>
          <w:color w:val="231F20"/>
          <w:spacing w:val="-13"/>
        </w:rPr>
        <w:t xml:space="preserve"> </w:t>
      </w:r>
      <w:r>
        <w:rPr>
          <w:color w:val="231F20"/>
        </w:rPr>
        <w:t>sections</w:t>
      </w:r>
      <w:r>
        <w:rPr>
          <w:color w:val="231F20"/>
          <w:spacing w:val="-13"/>
        </w:rPr>
        <w:t xml:space="preserve"> </w:t>
      </w:r>
      <w:r>
        <w:rPr>
          <w:color w:val="231F20"/>
        </w:rPr>
        <w:t>6662, 6662A, and 6663.</w:t>
      </w:r>
    </w:p>
    <w:p w:rsidR="003C6E52" w:rsidRDefault="0006039B">
      <w:pPr>
        <w:pStyle w:val="Textkrper"/>
        <w:spacing w:before="177" w:line="237" w:lineRule="auto"/>
        <w:ind w:left="119" w:right="100"/>
      </w:pPr>
      <w:r>
        <w:rPr>
          <w:b/>
          <w:color w:val="231F20"/>
        </w:rPr>
        <w:t>Note:</w:t>
      </w:r>
      <w:r>
        <w:rPr>
          <w:b/>
          <w:color w:val="231F20"/>
          <w:spacing w:val="37"/>
        </w:rPr>
        <w:t xml:space="preserve"> </w:t>
      </w:r>
      <w:r>
        <w:rPr>
          <w:color w:val="231F20"/>
        </w:rPr>
        <w:t>If</w:t>
      </w:r>
      <w:r>
        <w:rPr>
          <w:color w:val="231F20"/>
          <w:spacing w:val="-9"/>
        </w:rPr>
        <w:t xml:space="preserve"> </w:t>
      </w:r>
      <w:r>
        <w:rPr>
          <w:color w:val="231F20"/>
        </w:rPr>
        <w:t>the</w:t>
      </w:r>
      <w:r>
        <w:rPr>
          <w:color w:val="231F20"/>
          <w:spacing w:val="-9"/>
        </w:rPr>
        <w:t xml:space="preserve"> </w:t>
      </w:r>
      <w:r>
        <w:rPr>
          <w:color w:val="231F20"/>
        </w:rPr>
        <w:t>corporation</w:t>
      </w:r>
      <w:r>
        <w:rPr>
          <w:color w:val="231F20"/>
          <w:spacing w:val="-9"/>
        </w:rPr>
        <w:t xml:space="preserve"> </w:t>
      </w:r>
      <w:r>
        <w:rPr>
          <w:color w:val="231F20"/>
        </w:rPr>
        <w:t>receives</w:t>
      </w:r>
      <w:r>
        <w:rPr>
          <w:color w:val="231F20"/>
          <w:spacing w:val="-9"/>
        </w:rPr>
        <w:t xml:space="preserve"> </w:t>
      </w:r>
      <w:r>
        <w:rPr>
          <w:color w:val="231F20"/>
        </w:rPr>
        <w:t>a</w:t>
      </w:r>
      <w:r>
        <w:rPr>
          <w:color w:val="231F20"/>
          <w:spacing w:val="-9"/>
        </w:rPr>
        <w:t xml:space="preserve"> </w:t>
      </w:r>
      <w:r>
        <w:rPr>
          <w:color w:val="231F20"/>
        </w:rPr>
        <w:t>notice</w:t>
      </w:r>
      <w:r>
        <w:rPr>
          <w:color w:val="231F20"/>
          <w:spacing w:val="-8"/>
        </w:rPr>
        <w:t xml:space="preserve"> </w:t>
      </w:r>
      <w:r>
        <w:rPr>
          <w:color w:val="231F20"/>
        </w:rPr>
        <w:t>about</w:t>
      </w:r>
      <w:r>
        <w:rPr>
          <w:color w:val="231F20"/>
          <w:spacing w:val="-9"/>
        </w:rPr>
        <w:t xml:space="preserve"> </w:t>
      </w:r>
      <w:r>
        <w:rPr>
          <w:color w:val="231F20"/>
        </w:rPr>
        <w:t>penalties</w:t>
      </w:r>
      <w:r>
        <w:rPr>
          <w:color w:val="231F20"/>
          <w:spacing w:val="-9"/>
        </w:rPr>
        <w:t xml:space="preserve"> </w:t>
      </w:r>
      <w:r>
        <w:rPr>
          <w:color w:val="231F20"/>
        </w:rPr>
        <w:t>after</w:t>
      </w:r>
      <w:r>
        <w:rPr>
          <w:color w:val="231F20"/>
          <w:spacing w:val="-9"/>
        </w:rPr>
        <w:t xml:space="preserve"> </w:t>
      </w:r>
      <w:r>
        <w:rPr>
          <w:color w:val="231F20"/>
        </w:rPr>
        <w:t>it files its return, send the IRS an explanation and we will determine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meets</w:t>
      </w:r>
      <w:r>
        <w:rPr>
          <w:color w:val="231F20"/>
          <w:spacing w:val="-13"/>
        </w:rPr>
        <w:t xml:space="preserve"> </w:t>
      </w:r>
      <w:r>
        <w:rPr>
          <w:color w:val="231F20"/>
        </w:rPr>
        <w:t>reasonable-cause</w:t>
      </w:r>
      <w:r>
        <w:rPr>
          <w:color w:val="231F20"/>
          <w:spacing w:val="-13"/>
        </w:rPr>
        <w:t xml:space="preserve"> </w:t>
      </w:r>
      <w:r>
        <w:rPr>
          <w:color w:val="231F20"/>
        </w:rPr>
        <w:t>criteria.</w:t>
      </w:r>
      <w:r>
        <w:rPr>
          <w:color w:val="231F20"/>
          <w:spacing w:val="-12"/>
        </w:rPr>
        <w:t xml:space="preserve"> </w:t>
      </w:r>
      <w:r>
        <w:rPr>
          <w:b/>
          <w:color w:val="231F20"/>
        </w:rPr>
        <w:t xml:space="preserve">Do not </w:t>
      </w:r>
      <w:r>
        <w:rPr>
          <w:color w:val="231F20"/>
        </w:rPr>
        <w:t>attach an explanation when the corporation’s return is filed.</w:t>
      </w:r>
    </w:p>
    <w:p w:rsidR="003C6E52" w:rsidRDefault="0006039B">
      <w:pPr>
        <w:pStyle w:val="berschrift2"/>
        <w:spacing w:before="73"/>
      </w:pPr>
      <w:r>
        <w:rPr>
          <w:color w:val="231F20"/>
          <w:spacing w:val="-2"/>
        </w:rPr>
        <w:t>Accounting</w:t>
      </w:r>
      <w:r>
        <w:rPr>
          <w:color w:val="231F20"/>
          <w:spacing w:val="-1"/>
        </w:rPr>
        <w:t xml:space="preserve"> </w:t>
      </w:r>
      <w:r>
        <w:rPr>
          <w:color w:val="231F20"/>
          <w:spacing w:val="-2"/>
        </w:rPr>
        <w:t>Methods</w:t>
      </w:r>
    </w:p>
    <w:p w:rsidR="003C6E52" w:rsidRDefault="0006039B">
      <w:pPr>
        <w:pStyle w:val="Textkrper"/>
        <w:spacing w:before="41" w:line="237" w:lineRule="auto"/>
        <w:ind w:right="100"/>
      </w:pPr>
      <w:r>
        <w:rPr>
          <w:color w:val="231F20"/>
        </w:rPr>
        <w:t>Figure</w:t>
      </w:r>
      <w:r>
        <w:rPr>
          <w:color w:val="231F20"/>
          <w:spacing w:val="-7"/>
        </w:rPr>
        <w:t xml:space="preserve"> </w:t>
      </w:r>
      <w:r>
        <w:rPr>
          <w:color w:val="231F20"/>
        </w:rPr>
        <w:t>taxable</w:t>
      </w:r>
      <w:r>
        <w:rPr>
          <w:color w:val="231F20"/>
          <w:spacing w:val="-7"/>
        </w:rPr>
        <w:t xml:space="preserve"> </w:t>
      </w:r>
      <w:r>
        <w:rPr>
          <w:color w:val="231F20"/>
        </w:rPr>
        <w:t>income</w:t>
      </w:r>
      <w:r>
        <w:rPr>
          <w:color w:val="231F20"/>
          <w:spacing w:val="-7"/>
        </w:rPr>
        <w:t xml:space="preserve"> </w:t>
      </w:r>
      <w:r>
        <w:rPr>
          <w:color w:val="231F20"/>
        </w:rPr>
        <w:t>using</w:t>
      </w:r>
      <w:r>
        <w:rPr>
          <w:color w:val="231F20"/>
          <w:spacing w:val="-7"/>
        </w:rPr>
        <w:t xml:space="preserve"> </w:t>
      </w:r>
      <w:r>
        <w:rPr>
          <w:color w:val="231F20"/>
        </w:rPr>
        <w:t>the</w:t>
      </w:r>
      <w:r>
        <w:rPr>
          <w:color w:val="231F20"/>
          <w:spacing w:val="-7"/>
        </w:rPr>
        <w:t xml:space="preserve"> </w:t>
      </w:r>
      <w:r>
        <w:rPr>
          <w:color w:val="231F20"/>
        </w:rPr>
        <w:t>method</w:t>
      </w:r>
      <w:r>
        <w:rPr>
          <w:color w:val="231F20"/>
          <w:spacing w:val="-7"/>
        </w:rPr>
        <w:t xml:space="preserve"> </w:t>
      </w:r>
      <w:r>
        <w:rPr>
          <w:color w:val="231F20"/>
        </w:rPr>
        <w:t>of</w:t>
      </w:r>
      <w:r>
        <w:rPr>
          <w:color w:val="231F20"/>
          <w:spacing w:val="-7"/>
        </w:rPr>
        <w:t xml:space="preserve"> </w:t>
      </w:r>
      <w:r>
        <w:rPr>
          <w:color w:val="231F20"/>
        </w:rPr>
        <w:t>accounting</w:t>
      </w:r>
      <w:r>
        <w:rPr>
          <w:color w:val="231F20"/>
          <w:spacing w:val="-7"/>
        </w:rPr>
        <w:t xml:space="preserve"> </w:t>
      </w:r>
      <w:r>
        <w:rPr>
          <w:color w:val="231F20"/>
        </w:rPr>
        <w:t>regularly used in keeping the corporation’s books and records. In all cases,</w:t>
      </w:r>
      <w:r>
        <w:rPr>
          <w:color w:val="231F20"/>
          <w:spacing w:val="-13"/>
        </w:rPr>
        <w:t xml:space="preserve"> </w:t>
      </w:r>
      <w:r>
        <w:rPr>
          <w:color w:val="231F20"/>
        </w:rPr>
        <w:t>the</w:t>
      </w:r>
      <w:r>
        <w:rPr>
          <w:color w:val="231F20"/>
          <w:spacing w:val="-12"/>
        </w:rPr>
        <w:t xml:space="preserve"> </w:t>
      </w:r>
      <w:r>
        <w:rPr>
          <w:color w:val="231F20"/>
        </w:rPr>
        <w:t>method</w:t>
      </w:r>
      <w:r>
        <w:rPr>
          <w:color w:val="231F20"/>
          <w:spacing w:val="-13"/>
        </w:rPr>
        <w:t xml:space="preserve"> </w:t>
      </w:r>
      <w:r>
        <w:rPr>
          <w:color w:val="231F20"/>
        </w:rPr>
        <w:t>used</w:t>
      </w:r>
      <w:r>
        <w:rPr>
          <w:color w:val="231F20"/>
          <w:spacing w:val="-12"/>
        </w:rPr>
        <w:t xml:space="preserve"> </w:t>
      </w:r>
      <w:r>
        <w:rPr>
          <w:color w:val="231F20"/>
        </w:rPr>
        <w:t>must</w:t>
      </w:r>
      <w:r>
        <w:rPr>
          <w:color w:val="231F20"/>
          <w:spacing w:val="-13"/>
        </w:rPr>
        <w:t xml:space="preserve"> </w:t>
      </w:r>
      <w:r>
        <w:rPr>
          <w:color w:val="231F20"/>
        </w:rPr>
        <w:t>clearly</w:t>
      </w:r>
      <w:r>
        <w:rPr>
          <w:color w:val="231F20"/>
          <w:spacing w:val="-13"/>
        </w:rPr>
        <w:t xml:space="preserve"> </w:t>
      </w:r>
      <w:r>
        <w:rPr>
          <w:color w:val="231F20"/>
        </w:rPr>
        <w:t>reflect</w:t>
      </w:r>
      <w:r>
        <w:rPr>
          <w:color w:val="231F20"/>
          <w:spacing w:val="-12"/>
        </w:rPr>
        <w:t xml:space="preserve"> </w:t>
      </w:r>
      <w:r>
        <w:rPr>
          <w:color w:val="231F20"/>
        </w:rPr>
        <w:t>income.</w:t>
      </w:r>
      <w:r>
        <w:rPr>
          <w:color w:val="231F20"/>
          <w:spacing w:val="-13"/>
        </w:rPr>
        <w:t xml:space="preserve"> </w:t>
      </w:r>
      <w:r>
        <w:rPr>
          <w:color w:val="231F20"/>
        </w:rPr>
        <w:t>Permissible methods</w:t>
      </w:r>
      <w:r>
        <w:rPr>
          <w:color w:val="231F20"/>
          <w:spacing w:val="-2"/>
        </w:rPr>
        <w:t xml:space="preserve"> </w:t>
      </w:r>
      <w:r>
        <w:rPr>
          <w:color w:val="231F20"/>
        </w:rPr>
        <w:t>include</w:t>
      </w:r>
      <w:r>
        <w:rPr>
          <w:color w:val="231F20"/>
          <w:spacing w:val="-2"/>
        </w:rPr>
        <w:t xml:space="preserve"> </w:t>
      </w:r>
      <w:r>
        <w:rPr>
          <w:color w:val="231F20"/>
        </w:rPr>
        <w:t>cash,</w:t>
      </w:r>
      <w:r>
        <w:rPr>
          <w:color w:val="231F20"/>
          <w:spacing w:val="-1"/>
        </w:rPr>
        <w:t xml:space="preserve"> </w:t>
      </w:r>
      <w:r>
        <w:rPr>
          <w:color w:val="231F20"/>
        </w:rPr>
        <w:t>accrual,</w:t>
      </w:r>
      <w:r>
        <w:rPr>
          <w:color w:val="231F20"/>
          <w:spacing w:val="-2"/>
        </w:rPr>
        <w:t xml:space="preserve"> </w:t>
      </w:r>
      <w:r>
        <w:rPr>
          <w:color w:val="231F20"/>
        </w:rPr>
        <w:t>or</w:t>
      </w:r>
      <w:r>
        <w:rPr>
          <w:color w:val="231F20"/>
          <w:spacing w:val="-2"/>
        </w:rPr>
        <w:t xml:space="preserve"> </w:t>
      </w:r>
      <w:r>
        <w:rPr>
          <w:color w:val="231F20"/>
        </w:rPr>
        <w:t>any</w:t>
      </w:r>
      <w:r>
        <w:rPr>
          <w:color w:val="231F20"/>
          <w:spacing w:val="-2"/>
        </w:rPr>
        <w:t xml:space="preserve"> </w:t>
      </w:r>
      <w:r>
        <w:rPr>
          <w:color w:val="231F20"/>
        </w:rPr>
        <w:t>other</w:t>
      </w:r>
      <w:r>
        <w:rPr>
          <w:color w:val="231F20"/>
          <w:spacing w:val="-2"/>
        </w:rPr>
        <w:t xml:space="preserve"> </w:t>
      </w:r>
      <w:r>
        <w:rPr>
          <w:color w:val="231F20"/>
        </w:rPr>
        <w:t>method</w:t>
      </w:r>
      <w:r>
        <w:rPr>
          <w:color w:val="231F20"/>
          <w:spacing w:val="-2"/>
        </w:rPr>
        <w:t xml:space="preserve"> </w:t>
      </w:r>
      <w:r>
        <w:rPr>
          <w:color w:val="231F20"/>
        </w:rPr>
        <w:t>authorized by the Internal Revenue Code.</w:t>
      </w:r>
    </w:p>
    <w:p w:rsidR="003C6E52" w:rsidRDefault="0006039B">
      <w:pPr>
        <w:pStyle w:val="Textkrper"/>
        <w:spacing w:before="115" w:line="237" w:lineRule="auto"/>
        <w:ind w:right="100" w:firstLine="239"/>
      </w:pPr>
      <w:r>
        <w:rPr>
          <w:color w:val="231F20"/>
          <w:spacing w:val="-2"/>
        </w:rPr>
        <w:t>Generally,</w:t>
      </w:r>
      <w:r>
        <w:rPr>
          <w:color w:val="231F20"/>
          <w:spacing w:val="-7"/>
        </w:rPr>
        <w:t xml:space="preserve"> </w:t>
      </w:r>
      <w:r>
        <w:rPr>
          <w:color w:val="231F20"/>
          <w:spacing w:val="-2"/>
        </w:rPr>
        <w:t>the</w:t>
      </w:r>
      <w:r>
        <w:rPr>
          <w:color w:val="231F20"/>
          <w:spacing w:val="-7"/>
        </w:rPr>
        <w:t xml:space="preserve"> </w:t>
      </w:r>
      <w:r>
        <w:rPr>
          <w:color w:val="231F20"/>
          <w:spacing w:val="-2"/>
        </w:rPr>
        <w:t>following</w:t>
      </w:r>
      <w:r>
        <w:rPr>
          <w:color w:val="231F20"/>
          <w:spacing w:val="-7"/>
        </w:rPr>
        <w:t xml:space="preserve"> </w:t>
      </w:r>
      <w:r>
        <w:rPr>
          <w:color w:val="231F20"/>
          <w:spacing w:val="-2"/>
        </w:rPr>
        <w:t>rules</w:t>
      </w:r>
      <w:r>
        <w:rPr>
          <w:color w:val="231F20"/>
          <w:spacing w:val="-6"/>
        </w:rPr>
        <w:t xml:space="preserve"> </w:t>
      </w:r>
      <w:r>
        <w:rPr>
          <w:color w:val="231F20"/>
          <w:spacing w:val="-2"/>
        </w:rPr>
        <w:t>apply.</w:t>
      </w:r>
      <w:r>
        <w:rPr>
          <w:color w:val="231F20"/>
          <w:spacing w:val="-7"/>
        </w:rPr>
        <w:t xml:space="preserve"> </w:t>
      </w:r>
      <w:r>
        <w:rPr>
          <w:color w:val="231F20"/>
          <w:spacing w:val="-2"/>
        </w:rPr>
        <w:t>For</w:t>
      </w:r>
      <w:r>
        <w:rPr>
          <w:color w:val="231F20"/>
          <w:spacing w:val="-7"/>
        </w:rPr>
        <w:t xml:space="preserve"> </w:t>
      </w:r>
      <w:r>
        <w:rPr>
          <w:color w:val="231F20"/>
          <w:spacing w:val="-2"/>
        </w:rPr>
        <w:t>more</w:t>
      </w:r>
      <w:r>
        <w:rPr>
          <w:color w:val="231F20"/>
          <w:spacing w:val="-7"/>
        </w:rPr>
        <w:t xml:space="preserve"> </w:t>
      </w:r>
      <w:r>
        <w:rPr>
          <w:color w:val="231F20"/>
          <w:spacing w:val="-2"/>
        </w:rPr>
        <w:t>information,</w:t>
      </w:r>
      <w:r>
        <w:rPr>
          <w:color w:val="231F20"/>
          <w:spacing w:val="-7"/>
        </w:rPr>
        <w:t xml:space="preserve"> </w:t>
      </w:r>
      <w:r>
        <w:rPr>
          <w:color w:val="231F20"/>
          <w:spacing w:val="-2"/>
        </w:rPr>
        <w:t xml:space="preserve">see </w:t>
      </w:r>
      <w:r>
        <w:rPr>
          <w:color w:val="231F20"/>
        </w:rPr>
        <w:t>Pub. 538, Accounting Periods and Methods.</w:t>
      </w:r>
    </w:p>
    <w:p w:rsidR="003C6E52" w:rsidRDefault="0006039B">
      <w:pPr>
        <w:pStyle w:val="Listenabsatz"/>
        <w:numPr>
          <w:ilvl w:val="0"/>
          <w:numId w:val="16"/>
        </w:numPr>
        <w:tabs>
          <w:tab w:val="left" w:pos="330"/>
        </w:tabs>
        <w:spacing w:line="228" w:lineRule="auto"/>
        <w:ind w:left="119" w:right="207" w:firstLine="20"/>
        <w:rPr>
          <w:sz w:val="18"/>
        </w:rPr>
      </w:pPr>
      <w:r>
        <w:rPr>
          <w:color w:val="231F20"/>
          <w:position w:val="1"/>
          <w:sz w:val="18"/>
        </w:rPr>
        <w:t xml:space="preserve">A corporation, or a partnership that has a corporation as a </w:t>
      </w:r>
      <w:r>
        <w:rPr>
          <w:color w:val="231F20"/>
          <w:sz w:val="18"/>
        </w:rPr>
        <w:t>partner,</w:t>
      </w:r>
      <w:r>
        <w:rPr>
          <w:color w:val="231F20"/>
          <w:spacing w:val="-12"/>
          <w:sz w:val="18"/>
        </w:rPr>
        <w:t xml:space="preserve"> </w:t>
      </w:r>
      <w:r>
        <w:rPr>
          <w:color w:val="231F20"/>
          <w:sz w:val="18"/>
        </w:rPr>
        <w:t>cannot</w:t>
      </w:r>
      <w:r>
        <w:rPr>
          <w:color w:val="231F20"/>
          <w:spacing w:val="-11"/>
          <w:sz w:val="18"/>
        </w:rPr>
        <w:t xml:space="preserve"> </w:t>
      </w:r>
      <w:r>
        <w:rPr>
          <w:color w:val="231F20"/>
          <w:sz w:val="18"/>
        </w:rPr>
        <w:t>use</w:t>
      </w:r>
      <w:r>
        <w:rPr>
          <w:color w:val="231F20"/>
          <w:spacing w:val="-12"/>
          <w:sz w:val="18"/>
        </w:rPr>
        <w:t xml:space="preserve"> </w:t>
      </w:r>
      <w:r>
        <w:rPr>
          <w:color w:val="231F20"/>
          <w:sz w:val="18"/>
        </w:rPr>
        <w:t>the</w:t>
      </w:r>
      <w:r>
        <w:rPr>
          <w:color w:val="231F20"/>
          <w:spacing w:val="-12"/>
          <w:sz w:val="18"/>
        </w:rPr>
        <w:t xml:space="preserve"> </w:t>
      </w:r>
      <w:r>
        <w:rPr>
          <w:color w:val="231F20"/>
          <w:sz w:val="18"/>
        </w:rPr>
        <w:t>cash</w:t>
      </w:r>
      <w:r>
        <w:rPr>
          <w:color w:val="231F20"/>
          <w:spacing w:val="-11"/>
          <w:sz w:val="18"/>
        </w:rPr>
        <w:t xml:space="preserve"> </w:t>
      </w:r>
      <w:r>
        <w:rPr>
          <w:color w:val="231F20"/>
          <w:sz w:val="18"/>
        </w:rPr>
        <w:t>method</w:t>
      </w:r>
      <w:r>
        <w:rPr>
          <w:color w:val="231F20"/>
          <w:spacing w:val="-12"/>
          <w:sz w:val="18"/>
        </w:rPr>
        <w:t xml:space="preserve"> </w:t>
      </w:r>
      <w:r>
        <w:rPr>
          <w:color w:val="231F20"/>
          <w:sz w:val="18"/>
        </w:rPr>
        <w:t>of</w:t>
      </w:r>
      <w:r>
        <w:rPr>
          <w:color w:val="231F20"/>
          <w:spacing w:val="-12"/>
          <w:sz w:val="18"/>
        </w:rPr>
        <w:t xml:space="preserve"> </w:t>
      </w:r>
      <w:r>
        <w:rPr>
          <w:color w:val="231F20"/>
          <w:sz w:val="18"/>
        </w:rPr>
        <w:t>accounting</w:t>
      </w:r>
      <w:r>
        <w:rPr>
          <w:color w:val="231F20"/>
          <w:spacing w:val="-12"/>
          <w:sz w:val="18"/>
        </w:rPr>
        <w:t xml:space="preserve"> </w:t>
      </w:r>
      <w:r>
        <w:rPr>
          <w:color w:val="231F20"/>
          <w:sz w:val="18"/>
        </w:rPr>
        <w:t>unless</w:t>
      </w:r>
      <w:r>
        <w:rPr>
          <w:color w:val="231F20"/>
          <w:spacing w:val="-12"/>
          <w:sz w:val="18"/>
        </w:rPr>
        <w:t xml:space="preserve"> </w:t>
      </w:r>
      <w:r>
        <w:rPr>
          <w:color w:val="231F20"/>
          <w:sz w:val="18"/>
        </w:rPr>
        <w:t>it</w:t>
      </w:r>
      <w:r>
        <w:rPr>
          <w:color w:val="231F20"/>
          <w:spacing w:val="-12"/>
          <w:sz w:val="18"/>
        </w:rPr>
        <w:t xml:space="preserve"> </w:t>
      </w:r>
      <w:r>
        <w:rPr>
          <w:color w:val="231F20"/>
          <w:sz w:val="18"/>
        </w:rPr>
        <w:t>is</w:t>
      </w:r>
      <w:r>
        <w:rPr>
          <w:color w:val="231F20"/>
          <w:spacing w:val="-12"/>
          <w:sz w:val="18"/>
        </w:rPr>
        <w:t xml:space="preserve"> </w:t>
      </w:r>
      <w:r>
        <w:rPr>
          <w:color w:val="231F20"/>
          <w:sz w:val="18"/>
        </w:rPr>
        <w:t xml:space="preserve">a </w:t>
      </w:r>
      <w:r>
        <w:rPr>
          <w:color w:val="231F20"/>
          <w:spacing w:val="-2"/>
          <w:sz w:val="18"/>
        </w:rPr>
        <w:t>small</w:t>
      </w:r>
      <w:r>
        <w:rPr>
          <w:color w:val="231F20"/>
          <w:spacing w:val="-1"/>
          <w:sz w:val="18"/>
        </w:rPr>
        <w:t xml:space="preserve"> </w:t>
      </w:r>
      <w:r>
        <w:rPr>
          <w:color w:val="231F20"/>
          <w:spacing w:val="-2"/>
          <w:sz w:val="18"/>
        </w:rPr>
        <w:t>business</w:t>
      </w:r>
      <w:r>
        <w:rPr>
          <w:color w:val="231F20"/>
          <w:spacing w:val="-1"/>
          <w:sz w:val="18"/>
        </w:rPr>
        <w:t xml:space="preserve"> </w:t>
      </w:r>
      <w:r>
        <w:rPr>
          <w:color w:val="231F20"/>
          <w:spacing w:val="-2"/>
          <w:sz w:val="18"/>
        </w:rPr>
        <w:t>taxpayer</w:t>
      </w:r>
      <w:r>
        <w:rPr>
          <w:color w:val="231F20"/>
          <w:sz w:val="18"/>
        </w:rPr>
        <w:t xml:space="preserve"> </w:t>
      </w:r>
      <w:r>
        <w:rPr>
          <w:color w:val="231F20"/>
          <w:spacing w:val="-2"/>
          <w:sz w:val="18"/>
        </w:rPr>
        <w:t>(defined</w:t>
      </w:r>
      <w:r>
        <w:rPr>
          <w:color w:val="231F20"/>
          <w:spacing w:val="-1"/>
          <w:sz w:val="18"/>
        </w:rPr>
        <w:t xml:space="preserve"> </w:t>
      </w:r>
      <w:r>
        <w:rPr>
          <w:color w:val="231F20"/>
          <w:spacing w:val="-2"/>
          <w:sz w:val="18"/>
        </w:rPr>
        <w:t>later).</w:t>
      </w:r>
      <w:r>
        <w:rPr>
          <w:color w:val="231F20"/>
          <w:sz w:val="18"/>
        </w:rPr>
        <w:t xml:space="preserve"> </w:t>
      </w:r>
      <w:r>
        <w:rPr>
          <w:color w:val="231F20"/>
          <w:spacing w:val="-2"/>
          <w:sz w:val="18"/>
        </w:rPr>
        <w:t>A</w:t>
      </w:r>
      <w:r>
        <w:rPr>
          <w:color w:val="231F20"/>
          <w:spacing w:val="-1"/>
          <w:sz w:val="18"/>
        </w:rPr>
        <w:t xml:space="preserve"> </w:t>
      </w:r>
      <w:r>
        <w:rPr>
          <w:color w:val="231F20"/>
          <w:spacing w:val="-2"/>
          <w:sz w:val="18"/>
        </w:rPr>
        <w:t>tax</w:t>
      </w:r>
      <w:r>
        <w:rPr>
          <w:color w:val="231F20"/>
          <w:spacing w:val="-1"/>
          <w:sz w:val="18"/>
        </w:rPr>
        <w:t xml:space="preserve"> </w:t>
      </w:r>
      <w:r>
        <w:rPr>
          <w:color w:val="231F20"/>
          <w:spacing w:val="-2"/>
          <w:sz w:val="18"/>
        </w:rPr>
        <w:t>shelter</w:t>
      </w:r>
      <w:r>
        <w:rPr>
          <w:color w:val="231F20"/>
          <w:sz w:val="18"/>
        </w:rPr>
        <w:t xml:space="preserve"> </w:t>
      </w:r>
      <w:r>
        <w:rPr>
          <w:color w:val="231F20"/>
          <w:spacing w:val="-2"/>
          <w:sz w:val="18"/>
        </w:rPr>
        <w:t>(defined</w:t>
      </w:r>
      <w:r>
        <w:rPr>
          <w:color w:val="231F20"/>
          <w:spacing w:val="-1"/>
          <w:sz w:val="18"/>
        </w:rPr>
        <w:t xml:space="preserve"> </w:t>
      </w:r>
      <w:r>
        <w:rPr>
          <w:color w:val="231F20"/>
          <w:spacing w:val="-5"/>
          <w:sz w:val="18"/>
        </w:rPr>
        <w:t>in</w:t>
      </w:r>
    </w:p>
    <w:p w:rsidR="003C6E52" w:rsidRDefault="0006039B">
      <w:pPr>
        <w:spacing w:line="237" w:lineRule="auto"/>
        <w:ind w:left="119" w:right="100"/>
        <w:rPr>
          <w:sz w:val="18"/>
        </w:rPr>
      </w:pPr>
      <w:r>
        <w:rPr>
          <w:color w:val="231F20"/>
          <w:sz w:val="18"/>
        </w:rPr>
        <w:t>section</w:t>
      </w:r>
      <w:r>
        <w:rPr>
          <w:color w:val="231F20"/>
          <w:spacing w:val="-13"/>
          <w:sz w:val="18"/>
        </w:rPr>
        <w:t xml:space="preserve"> </w:t>
      </w:r>
      <w:r>
        <w:rPr>
          <w:color w:val="231F20"/>
          <w:sz w:val="18"/>
        </w:rPr>
        <w:t>448(d)(3))</w:t>
      </w:r>
      <w:r>
        <w:rPr>
          <w:color w:val="231F20"/>
          <w:spacing w:val="-12"/>
          <w:sz w:val="18"/>
        </w:rPr>
        <w:t xml:space="preserve"> </w:t>
      </w:r>
      <w:r>
        <w:rPr>
          <w:color w:val="231F20"/>
          <w:sz w:val="18"/>
        </w:rPr>
        <w:t>may</w:t>
      </w:r>
      <w:r>
        <w:rPr>
          <w:color w:val="231F20"/>
          <w:spacing w:val="-13"/>
          <w:sz w:val="18"/>
        </w:rPr>
        <w:t xml:space="preserve"> </w:t>
      </w:r>
      <w:r>
        <w:rPr>
          <w:color w:val="231F20"/>
          <w:sz w:val="18"/>
        </w:rPr>
        <w:t>never</w:t>
      </w:r>
      <w:r>
        <w:rPr>
          <w:color w:val="231F20"/>
          <w:spacing w:val="-12"/>
          <w:sz w:val="18"/>
        </w:rPr>
        <w:t xml:space="preserve"> </w:t>
      </w:r>
      <w:r>
        <w:rPr>
          <w:color w:val="231F20"/>
          <w:sz w:val="18"/>
        </w:rPr>
        <w:t>use</w:t>
      </w:r>
      <w:r>
        <w:rPr>
          <w:color w:val="231F20"/>
          <w:spacing w:val="-13"/>
          <w:sz w:val="18"/>
        </w:rPr>
        <w:t xml:space="preserve"> </w:t>
      </w:r>
      <w:r>
        <w:rPr>
          <w:color w:val="231F20"/>
          <w:sz w:val="18"/>
        </w:rPr>
        <w:t>the</w:t>
      </w:r>
      <w:r>
        <w:rPr>
          <w:color w:val="231F20"/>
          <w:spacing w:val="-12"/>
          <w:sz w:val="18"/>
        </w:rPr>
        <w:t xml:space="preserve"> </w:t>
      </w:r>
      <w:r>
        <w:rPr>
          <w:color w:val="231F20"/>
          <w:sz w:val="18"/>
        </w:rPr>
        <w:t>cash</w:t>
      </w:r>
      <w:r>
        <w:rPr>
          <w:color w:val="231F20"/>
          <w:spacing w:val="-12"/>
          <w:sz w:val="18"/>
        </w:rPr>
        <w:t xml:space="preserve"> </w:t>
      </w:r>
      <w:r>
        <w:rPr>
          <w:color w:val="231F20"/>
          <w:sz w:val="18"/>
        </w:rPr>
        <w:t>method.</w:t>
      </w:r>
      <w:r>
        <w:rPr>
          <w:color w:val="231F20"/>
          <w:spacing w:val="-13"/>
          <w:sz w:val="18"/>
        </w:rPr>
        <w:t xml:space="preserve"> </w:t>
      </w:r>
      <w:r>
        <w:rPr>
          <w:color w:val="231F20"/>
          <w:sz w:val="18"/>
        </w:rPr>
        <w:t>See</w:t>
      </w:r>
      <w:r>
        <w:rPr>
          <w:color w:val="231F20"/>
          <w:spacing w:val="-12"/>
          <w:sz w:val="18"/>
        </w:rPr>
        <w:t xml:space="preserve"> </w:t>
      </w:r>
      <w:r>
        <w:rPr>
          <w:color w:val="231F20"/>
          <w:sz w:val="18"/>
        </w:rPr>
        <w:t xml:space="preserve">sections 448(a)(1) through (a)(3). However, see </w:t>
      </w:r>
      <w:r>
        <w:rPr>
          <w:i/>
          <w:color w:val="0056A2"/>
          <w:sz w:val="18"/>
          <w:u w:val="single" w:color="0055A1"/>
        </w:rPr>
        <w:t>Nonaccrual experience</w:t>
      </w:r>
      <w:r>
        <w:rPr>
          <w:i/>
          <w:color w:val="0056A2"/>
          <w:sz w:val="18"/>
        </w:rPr>
        <w:t xml:space="preserve"> </w:t>
      </w:r>
      <w:r>
        <w:rPr>
          <w:i/>
          <w:color w:val="0056A2"/>
          <w:sz w:val="18"/>
          <w:u w:val="single" w:color="0055A1"/>
        </w:rPr>
        <w:t>method for service providers</w:t>
      </w:r>
      <w:r>
        <w:rPr>
          <w:i/>
          <w:color w:val="0056A2"/>
          <w:sz w:val="18"/>
        </w:rPr>
        <w:t xml:space="preserve"> </w:t>
      </w:r>
      <w:r>
        <w:rPr>
          <w:color w:val="231F20"/>
          <w:sz w:val="18"/>
        </w:rPr>
        <w:t>in the instructions for line 1a.</w:t>
      </w:r>
    </w:p>
    <w:p w:rsidR="003C6E52" w:rsidRDefault="0006039B">
      <w:pPr>
        <w:pStyle w:val="Listenabsatz"/>
        <w:numPr>
          <w:ilvl w:val="0"/>
          <w:numId w:val="16"/>
        </w:numPr>
        <w:tabs>
          <w:tab w:val="left" w:pos="330"/>
        </w:tabs>
        <w:spacing w:line="220" w:lineRule="auto"/>
        <w:ind w:left="119" w:right="612" w:firstLine="20"/>
        <w:rPr>
          <w:sz w:val="18"/>
        </w:rPr>
      </w:pPr>
      <w:r>
        <w:rPr>
          <w:color w:val="231F20"/>
          <w:position w:val="1"/>
          <w:sz w:val="18"/>
        </w:rPr>
        <w:t>Unless</w:t>
      </w:r>
      <w:r>
        <w:rPr>
          <w:color w:val="231F20"/>
          <w:spacing w:val="-13"/>
          <w:position w:val="1"/>
          <w:sz w:val="18"/>
        </w:rPr>
        <w:t xml:space="preserve"> </w:t>
      </w:r>
      <w:r>
        <w:rPr>
          <w:color w:val="231F20"/>
          <w:position w:val="1"/>
          <w:sz w:val="18"/>
        </w:rPr>
        <w:t>it</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small</w:t>
      </w:r>
      <w:r>
        <w:rPr>
          <w:color w:val="231F20"/>
          <w:spacing w:val="-13"/>
          <w:position w:val="1"/>
          <w:sz w:val="18"/>
        </w:rPr>
        <w:t xml:space="preserve"> </w:t>
      </w:r>
      <w:r>
        <w:rPr>
          <w:color w:val="231F20"/>
          <w:position w:val="1"/>
          <w:sz w:val="18"/>
        </w:rPr>
        <w:t>business</w:t>
      </w:r>
      <w:r>
        <w:rPr>
          <w:color w:val="231F20"/>
          <w:spacing w:val="-13"/>
          <w:position w:val="1"/>
          <w:sz w:val="18"/>
        </w:rPr>
        <w:t xml:space="preserve"> </w:t>
      </w:r>
      <w:r>
        <w:rPr>
          <w:color w:val="231F20"/>
          <w:position w:val="1"/>
          <w:sz w:val="18"/>
        </w:rPr>
        <w:t>taxpayer</w:t>
      </w:r>
      <w:r>
        <w:rPr>
          <w:color w:val="231F20"/>
          <w:spacing w:val="-12"/>
          <w:position w:val="1"/>
          <w:sz w:val="18"/>
        </w:rPr>
        <w:t xml:space="preserve"> </w:t>
      </w:r>
      <w:r>
        <w:rPr>
          <w:color w:val="231F20"/>
          <w:position w:val="1"/>
          <w:sz w:val="18"/>
        </w:rPr>
        <w:t>(defined</w:t>
      </w:r>
      <w:r>
        <w:rPr>
          <w:color w:val="231F20"/>
          <w:spacing w:val="-13"/>
          <w:position w:val="1"/>
          <w:sz w:val="18"/>
        </w:rPr>
        <w:t xml:space="preserve"> </w:t>
      </w:r>
      <w:r>
        <w:rPr>
          <w:color w:val="231F20"/>
          <w:position w:val="1"/>
          <w:sz w:val="18"/>
        </w:rPr>
        <w:t>below),</w:t>
      </w:r>
      <w:r>
        <w:rPr>
          <w:color w:val="231F20"/>
          <w:spacing w:val="-12"/>
          <w:position w:val="1"/>
          <w:sz w:val="18"/>
        </w:rPr>
        <w:t xml:space="preserve"> </w:t>
      </w:r>
      <w:r>
        <w:rPr>
          <w:color w:val="231F20"/>
          <w:position w:val="1"/>
          <w:sz w:val="18"/>
        </w:rPr>
        <w:t xml:space="preserve">a </w:t>
      </w:r>
      <w:r>
        <w:rPr>
          <w:color w:val="231F20"/>
          <w:sz w:val="18"/>
        </w:rPr>
        <w:t>corporation must use an accrual method for sales and</w:t>
      </w:r>
    </w:p>
    <w:p w:rsidR="003C6E52" w:rsidRDefault="0006039B">
      <w:pPr>
        <w:pStyle w:val="Textkrper"/>
        <w:spacing w:line="237" w:lineRule="auto"/>
        <w:ind w:left="119" w:right="599"/>
      </w:pPr>
      <w:r>
        <w:rPr>
          <w:color w:val="231F20"/>
        </w:rPr>
        <w:t>purchases</w:t>
      </w:r>
      <w:r>
        <w:rPr>
          <w:color w:val="231F20"/>
          <w:spacing w:val="-13"/>
        </w:rPr>
        <w:t xml:space="preserve"> </w:t>
      </w:r>
      <w:r>
        <w:rPr>
          <w:color w:val="231F20"/>
        </w:rPr>
        <w:t>of</w:t>
      </w:r>
      <w:r>
        <w:rPr>
          <w:color w:val="231F20"/>
          <w:spacing w:val="-12"/>
        </w:rPr>
        <w:t xml:space="preserve"> </w:t>
      </w:r>
      <w:r>
        <w:rPr>
          <w:color w:val="231F20"/>
        </w:rPr>
        <w:t>inventory</w:t>
      </w:r>
      <w:r>
        <w:rPr>
          <w:color w:val="231F20"/>
          <w:spacing w:val="-13"/>
        </w:rPr>
        <w:t xml:space="preserve"> </w:t>
      </w:r>
      <w:r>
        <w:rPr>
          <w:color w:val="231F20"/>
        </w:rPr>
        <w:t>items.</w:t>
      </w:r>
      <w:r>
        <w:rPr>
          <w:color w:val="231F20"/>
          <w:spacing w:val="-12"/>
        </w:rPr>
        <w:t xml:space="preserve"> </w:t>
      </w:r>
      <w:r>
        <w:rPr>
          <w:color w:val="231F20"/>
        </w:rPr>
        <w:t>See</w:t>
      </w:r>
      <w:r>
        <w:rPr>
          <w:color w:val="231F20"/>
          <w:spacing w:val="-13"/>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 xml:space="preserve">Form </w:t>
      </w:r>
      <w:r>
        <w:rPr>
          <w:color w:val="231F20"/>
          <w:spacing w:val="-2"/>
        </w:rPr>
        <w:t>1125-A.</w:t>
      </w:r>
    </w:p>
    <w:p w:rsidR="003C6E52" w:rsidRDefault="0006039B">
      <w:pPr>
        <w:pStyle w:val="Listenabsatz"/>
        <w:numPr>
          <w:ilvl w:val="0"/>
          <w:numId w:val="16"/>
        </w:numPr>
        <w:tabs>
          <w:tab w:val="left" w:pos="330"/>
        </w:tabs>
        <w:spacing w:line="220" w:lineRule="auto"/>
        <w:ind w:left="119" w:right="753" w:firstLine="20"/>
        <w:rPr>
          <w:sz w:val="18"/>
        </w:rPr>
      </w:pPr>
      <w:r>
        <w:rPr>
          <w:color w:val="231F20"/>
          <w:position w:val="1"/>
          <w:sz w:val="18"/>
        </w:rPr>
        <w:t>A</w:t>
      </w:r>
      <w:r>
        <w:rPr>
          <w:color w:val="231F20"/>
          <w:spacing w:val="-13"/>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engaged</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farming</w:t>
      </w:r>
      <w:r>
        <w:rPr>
          <w:color w:val="231F20"/>
          <w:spacing w:val="-13"/>
          <w:position w:val="1"/>
          <w:sz w:val="18"/>
        </w:rPr>
        <w:t xml:space="preserve"> </w:t>
      </w:r>
      <w:r>
        <w:rPr>
          <w:color w:val="231F20"/>
          <w:position w:val="1"/>
          <w:sz w:val="18"/>
        </w:rPr>
        <w:t>must</w:t>
      </w:r>
      <w:r>
        <w:rPr>
          <w:color w:val="231F20"/>
          <w:spacing w:val="-13"/>
          <w:position w:val="1"/>
          <w:sz w:val="18"/>
        </w:rPr>
        <w:t xml:space="preserve"> </w:t>
      </w:r>
      <w:r>
        <w:rPr>
          <w:color w:val="231F20"/>
          <w:position w:val="1"/>
          <w:sz w:val="18"/>
        </w:rPr>
        <w:t>use</w:t>
      </w:r>
      <w:r>
        <w:rPr>
          <w:color w:val="231F20"/>
          <w:spacing w:val="-12"/>
          <w:position w:val="1"/>
          <w:sz w:val="18"/>
        </w:rPr>
        <w:t xml:space="preserve"> </w:t>
      </w:r>
      <w:r>
        <w:rPr>
          <w:color w:val="231F20"/>
          <w:position w:val="1"/>
          <w:sz w:val="18"/>
        </w:rPr>
        <w:t>an</w:t>
      </w:r>
      <w:r>
        <w:rPr>
          <w:color w:val="231F20"/>
          <w:spacing w:val="-13"/>
          <w:position w:val="1"/>
          <w:sz w:val="18"/>
        </w:rPr>
        <w:t xml:space="preserve"> </w:t>
      </w:r>
      <w:r>
        <w:rPr>
          <w:color w:val="231F20"/>
          <w:position w:val="1"/>
          <w:sz w:val="18"/>
        </w:rPr>
        <w:t xml:space="preserve">accrual </w:t>
      </w:r>
      <w:r>
        <w:rPr>
          <w:color w:val="231F20"/>
          <w:sz w:val="18"/>
        </w:rPr>
        <w:t>method. For exceptions, see section 447 and Pub. 225.</w:t>
      </w:r>
    </w:p>
    <w:p w:rsidR="003C6E52" w:rsidRDefault="0006039B">
      <w:pPr>
        <w:pStyle w:val="Listenabsatz"/>
        <w:numPr>
          <w:ilvl w:val="0"/>
          <w:numId w:val="16"/>
        </w:numPr>
        <w:tabs>
          <w:tab w:val="left" w:pos="330"/>
        </w:tabs>
        <w:spacing w:line="202" w:lineRule="exact"/>
        <w:ind w:left="329"/>
        <w:rPr>
          <w:sz w:val="18"/>
        </w:rPr>
      </w:pPr>
      <w:r>
        <w:rPr>
          <w:color w:val="231F20"/>
          <w:position w:val="1"/>
          <w:sz w:val="18"/>
        </w:rPr>
        <w:t>Special</w:t>
      </w:r>
      <w:r>
        <w:rPr>
          <w:color w:val="231F20"/>
          <w:spacing w:val="-12"/>
          <w:position w:val="1"/>
          <w:sz w:val="18"/>
        </w:rPr>
        <w:t xml:space="preserve"> </w:t>
      </w:r>
      <w:r>
        <w:rPr>
          <w:color w:val="231F20"/>
          <w:position w:val="1"/>
          <w:sz w:val="18"/>
        </w:rPr>
        <w:t>rules</w:t>
      </w:r>
      <w:r>
        <w:rPr>
          <w:color w:val="231F20"/>
          <w:spacing w:val="-11"/>
          <w:position w:val="1"/>
          <w:sz w:val="18"/>
        </w:rPr>
        <w:t xml:space="preserve"> </w:t>
      </w:r>
      <w:r>
        <w:rPr>
          <w:color w:val="231F20"/>
          <w:position w:val="1"/>
          <w:sz w:val="18"/>
        </w:rPr>
        <w:t>apply</w:t>
      </w:r>
      <w:r>
        <w:rPr>
          <w:color w:val="231F20"/>
          <w:spacing w:val="-12"/>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long-term</w:t>
      </w:r>
      <w:r>
        <w:rPr>
          <w:color w:val="231F20"/>
          <w:spacing w:val="-12"/>
          <w:position w:val="1"/>
          <w:sz w:val="18"/>
        </w:rPr>
        <w:t xml:space="preserve"> </w:t>
      </w:r>
      <w:r>
        <w:rPr>
          <w:color w:val="231F20"/>
          <w:position w:val="1"/>
          <w:sz w:val="18"/>
        </w:rPr>
        <w:t>contracts.</w:t>
      </w:r>
      <w:r>
        <w:rPr>
          <w:color w:val="231F20"/>
          <w:spacing w:val="-12"/>
          <w:position w:val="1"/>
          <w:sz w:val="18"/>
        </w:rPr>
        <w:t xml:space="preserve"> </w:t>
      </w:r>
      <w:r>
        <w:rPr>
          <w:color w:val="231F20"/>
          <w:position w:val="1"/>
          <w:sz w:val="18"/>
        </w:rPr>
        <w:t>See</w:t>
      </w:r>
      <w:r>
        <w:rPr>
          <w:color w:val="231F20"/>
          <w:spacing w:val="-11"/>
          <w:position w:val="1"/>
          <w:sz w:val="18"/>
        </w:rPr>
        <w:t xml:space="preserve"> </w:t>
      </w:r>
      <w:r>
        <w:rPr>
          <w:color w:val="231F20"/>
          <w:position w:val="1"/>
          <w:sz w:val="18"/>
        </w:rPr>
        <w:t>section</w:t>
      </w:r>
      <w:r>
        <w:rPr>
          <w:color w:val="231F20"/>
          <w:spacing w:val="-12"/>
          <w:position w:val="1"/>
          <w:sz w:val="18"/>
        </w:rPr>
        <w:t xml:space="preserve"> </w:t>
      </w:r>
      <w:r>
        <w:rPr>
          <w:color w:val="231F20"/>
          <w:spacing w:val="-4"/>
          <w:position w:val="1"/>
          <w:sz w:val="18"/>
        </w:rPr>
        <w:t>460.</w:t>
      </w:r>
    </w:p>
    <w:p w:rsidR="003C6E52" w:rsidRDefault="0006039B">
      <w:pPr>
        <w:pStyle w:val="Listenabsatz"/>
        <w:numPr>
          <w:ilvl w:val="0"/>
          <w:numId w:val="16"/>
        </w:numPr>
        <w:tabs>
          <w:tab w:val="left" w:pos="330"/>
        </w:tabs>
        <w:spacing w:line="230" w:lineRule="auto"/>
        <w:ind w:right="184" w:firstLine="20"/>
        <w:rPr>
          <w:sz w:val="18"/>
        </w:rPr>
      </w:pPr>
      <w:r>
        <w:rPr>
          <w:color w:val="231F20"/>
          <w:position w:val="1"/>
          <w:sz w:val="18"/>
        </w:rPr>
        <w:t>Dealers</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securities</w:t>
      </w:r>
      <w:r>
        <w:rPr>
          <w:color w:val="231F20"/>
          <w:spacing w:val="-13"/>
          <w:position w:val="1"/>
          <w:sz w:val="18"/>
        </w:rPr>
        <w:t xml:space="preserve"> </w:t>
      </w:r>
      <w:r>
        <w:rPr>
          <w:color w:val="231F20"/>
          <w:position w:val="1"/>
          <w:sz w:val="18"/>
        </w:rPr>
        <w:t>must</w:t>
      </w:r>
      <w:r>
        <w:rPr>
          <w:color w:val="231F20"/>
          <w:spacing w:val="-12"/>
          <w:position w:val="1"/>
          <w:sz w:val="18"/>
        </w:rPr>
        <w:t xml:space="preserve"> </w:t>
      </w:r>
      <w:r>
        <w:rPr>
          <w:color w:val="231F20"/>
          <w:position w:val="1"/>
          <w:sz w:val="18"/>
        </w:rPr>
        <w:t>use</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mark-to-market</w:t>
      </w:r>
      <w:r>
        <w:rPr>
          <w:color w:val="231F20"/>
          <w:spacing w:val="-12"/>
          <w:position w:val="1"/>
          <w:sz w:val="18"/>
        </w:rPr>
        <w:t xml:space="preserve"> </w:t>
      </w:r>
      <w:r>
        <w:rPr>
          <w:color w:val="231F20"/>
          <w:position w:val="1"/>
          <w:sz w:val="18"/>
        </w:rPr>
        <w:t xml:space="preserve">accounting </w:t>
      </w:r>
      <w:r>
        <w:rPr>
          <w:color w:val="231F20"/>
          <w:sz w:val="18"/>
        </w:rPr>
        <w:t>method. Dealers in commodities and traders in securities and commodities can elect to use the mark-to-market accounting method. See section 475.</w:t>
      </w:r>
    </w:p>
    <w:p w:rsidR="003C6E52" w:rsidRDefault="0006039B">
      <w:pPr>
        <w:pStyle w:val="Textkrper"/>
        <w:spacing w:before="64" w:line="237" w:lineRule="auto"/>
        <w:ind w:left="119" w:right="100"/>
      </w:pPr>
      <w:r>
        <w:rPr>
          <w:b/>
          <w:color w:val="231F20"/>
        </w:rPr>
        <w:t>Small</w:t>
      </w:r>
      <w:r>
        <w:rPr>
          <w:b/>
          <w:color w:val="231F20"/>
          <w:spacing w:val="-8"/>
        </w:rPr>
        <w:t xml:space="preserve"> </w:t>
      </w:r>
      <w:r>
        <w:rPr>
          <w:b/>
          <w:color w:val="231F20"/>
        </w:rPr>
        <w:t>business</w:t>
      </w:r>
      <w:r>
        <w:rPr>
          <w:b/>
          <w:color w:val="231F20"/>
          <w:spacing w:val="-8"/>
        </w:rPr>
        <w:t xml:space="preserve"> </w:t>
      </w:r>
      <w:r>
        <w:rPr>
          <w:b/>
          <w:color w:val="231F20"/>
        </w:rPr>
        <w:t>taxpayer.</w:t>
      </w:r>
      <w:r>
        <w:rPr>
          <w:b/>
          <w:color w:val="231F20"/>
          <w:spacing w:val="30"/>
        </w:rPr>
        <w:t xml:space="preserve"> </w:t>
      </w:r>
      <w:r>
        <w:rPr>
          <w:color w:val="231F20"/>
        </w:rPr>
        <w:t>For</w:t>
      </w:r>
      <w:r>
        <w:rPr>
          <w:color w:val="231F20"/>
          <w:spacing w:val="-12"/>
        </w:rPr>
        <w:t xml:space="preserve"> </w:t>
      </w:r>
      <w:r>
        <w:rPr>
          <w:color w:val="231F20"/>
        </w:rPr>
        <w:t>tax</w:t>
      </w:r>
      <w:r>
        <w:rPr>
          <w:color w:val="231F20"/>
          <w:spacing w:val="-12"/>
        </w:rPr>
        <w:t xml:space="preserve"> </w:t>
      </w:r>
      <w:r>
        <w:rPr>
          <w:color w:val="231F20"/>
        </w:rPr>
        <w:t>years</w:t>
      </w:r>
      <w:r>
        <w:rPr>
          <w:color w:val="231F20"/>
          <w:spacing w:val="-12"/>
        </w:rPr>
        <w:t xml:space="preserve"> </w:t>
      </w:r>
      <w:r>
        <w:rPr>
          <w:color w:val="231F20"/>
        </w:rPr>
        <w:t>beginning</w:t>
      </w:r>
      <w:r>
        <w:rPr>
          <w:color w:val="231F20"/>
          <w:spacing w:val="-12"/>
        </w:rPr>
        <w:t xml:space="preserve"> </w:t>
      </w:r>
      <w:r>
        <w:rPr>
          <w:color w:val="231F20"/>
        </w:rPr>
        <w:t>in</w:t>
      </w:r>
      <w:r>
        <w:rPr>
          <w:color w:val="231F20"/>
          <w:spacing w:val="-12"/>
        </w:rPr>
        <w:t xml:space="preserve"> </w:t>
      </w:r>
      <w:r>
        <w:rPr>
          <w:color w:val="231F20"/>
        </w:rPr>
        <w:t>2025,</w:t>
      </w:r>
      <w:r>
        <w:rPr>
          <w:color w:val="231F20"/>
          <w:spacing w:val="-12"/>
        </w:rPr>
        <w:t xml:space="preserve"> </w:t>
      </w:r>
      <w:r>
        <w:rPr>
          <w:color w:val="231F20"/>
        </w:rPr>
        <w:t>a corporation qualifies as a small business taxpayer if (a) it has average annual gross receipts of $31 million or less for the 3 prior tax years, and (b) it is not a tax shelter (as defined in section</w:t>
      </w:r>
      <w:r>
        <w:rPr>
          <w:color w:val="231F20"/>
          <w:spacing w:val="-5"/>
        </w:rPr>
        <w:t xml:space="preserve"> </w:t>
      </w:r>
      <w:r>
        <w:rPr>
          <w:color w:val="231F20"/>
        </w:rPr>
        <w:t>448(d)(3)).</w:t>
      </w:r>
    </w:p>
    <w:p w:rsidR="003C6E52" w:rsidRDefault="0006039B">
      <w:pPr>
        <w:pStyle w:val="Textkrper"/>
        <w:spacing w:before="55" w:line="237" w:lineRule="auto"/>
        <w:ind w:left="119" w:right="107" w:firstLine="239"/>
      </w:pPr>
      <w:r>
        <w:rPr>
          <w:color w:val="231F20"/>
        </w:rPr>
        <w:t>A small business taxpayer can account for inventory by (a) treating the inventory as non-incidental materials and supplies, or (b) conforming to its treatment of inventory in an applicable financial statement (as defined in section 451(b)(3)). If it does not</w:t>
      </w:r>
      <w:r>
        <w:rPr>
          <w:color w:val="231F20"/>
          <w:spacing w:val="-12"/>
        </w:rPr>
        <w:t xml:space="preserve"> </w:t>
      </w:r>
      <w:r>
        <w:rPr>
          <w:color w:val="231F20"/>
        </w:rPr>
        <w:t>have</w:t>
      </w:r>
      <w:r>
        <w:rPr>
          <w:color w:val="231F20"/>
          <w:spacing w:val="-12"/>
        </w:rPr>
        <w:t xml:space="preserve"> </w:t>
      </w:r>
      <w:r>
        <w:rPr>
          <w:color w:val="231F20"/>
        </w:rPr>
        <w:t>an</w:t>
      </w:r>
      <w:r>
        <w:rPr>
          <w:color w:val="231F20"/>
          <w:spacing w:val="-12"/>
        </w:rPr>
        <w:t xml:space="preserve"> </w:t>
      </w:r>
      <w:r>
        <w:rPr>
          <w:color w:val="231F20"/>
        </w:rPr>
        <w:t>applicable</w:t>
      </w:r>
      <w:r>
        <w:rPr>
          <w:color w:val="231F20"/>
          <w:spacing w:val="-12"/>
        </w:rPr>
        <w:t xml:space="preserve"> </w:t>
      </w:r>
      <w:r>
        <w:rPr>
          <w:color w:val="231F20"/>
        </w:rPr>
        <w:t>financial</w:t>
      </w:r>
      <w:r>
        <w:rPr>
          <w:color w:val="231F20"/>
          <w:spacing w:val="-12"/>
        </w:rPr>
        <w:t xml:space="preserve"> </w:t>
      </w:r>
      <w:r>
        <w:rPr>
          <w:color w:val="231F20"/>
        </w:rPr>
        <w:t>statement,</w:t>
      </w:r>
      <w:r>
        <w:rPr>
          <w:color w:val="231F20"/>
          <w:spacing w:val="-12"/>
        </w:rPr>
        <w:t xml:space="preserve"> </w:t>
      </w:r>
      <w:r>
        <w:rPr>
          <w:color w:val="231F20"/>
        </w:rPr>
        <w:t>it</w:t>
      </w:r>
      <w:r>
        <w:rPr>
          <w:color w:val="231F20"/>
          <w:spacing w:val="-12"/>
        </w:rPr>
        <w:t xml:space="preserve"> </w:t>
      </w:r>
      <w:r>
        <w:rPr>
          <w:color w:val="231F20"/>
        </w:rPr>
        <w:t>can</w:t>
      </w:r>
      <w:r>
        <w:rPr>
          <w:color w:val="231F20"/>
          <w:spacing w:val="-12"/>
        </w:rPr>
        <w:t xml:space="preserve"> </w:t>
      </w:r>
      <w:r>
        <w:rPr>
          <w:color w:val="231F20"/>
        </w:rPr>
        <w:t>use</w:t>
      </w:r>
      <w:r>
        <w:rPr>
          <w:color w:val="231F20"/>
          <w:spacing w:val="-12"/>
        </w:rPr>
        <w:t xml:space="preserve"> </w:t>
      </w:r>
      <w:r>
        <w:rPr>
          <w:color w:val="231F20"/>
        </w:rPr>
        <w:t>the</w:t>
      </w:r>
      <w:r>
        <w:rPr>
          <w:color w:val="231F20"/>
          <w:spacing w:val="-12"/>
        </w:rPr>
        <w:t xml:space="preserve"> </w:t>
      </w:r>
      <w:r>
        <w:rPr>
          <w:color w:val="231F20"/>
        </w:rPr>
        <w:t>method of</w:t>
      </w:r>
      <w:r>
        <w:rPr>
          <w:color w:val="231F20"/>
          <w:spacing w:val="-1"/>
        </w:rPr>
        <w:t xml:space="preserve"> </w:t>
      </w:r>
      <w:r>
        <w:rPr>
          <w:color w:val="231F20"/>
        </w:rPr>
        <w:t>accounting</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its</w:t>
      </w:r>
      <w:r>
        <w:rPr>
          <w:color w:val="231F20"/>
          <w:spacing w:val="-1"/>
        </w:rPr>
        <w:t xml:space="preserve"> </w:t>
      </w:r>
      <w:r>
        <w:rPr>
          <w:color w:val="231F20"/>
        </w:rPr>
        <w:t>books</w:t>
      </w:r>
      <w:r>
        <w:rPr>
          <w:color w:val="231F20"/>
          <w:spacing w:val="-1"/>
        </w:rPr>
        <w:t xml:space="preserve"> </w:t>
      </w:r>
      <w:r>
        <w:rPr>
          <w:color w:val="231F20"/>
        </w:rPr>
        <w:t>and</w:t>
      </w:r>
      <w:r>
        <w:rPr>
          <w:color w:val="231F20"/>
          <w:spacing w:val="-1"/>
        </w:rPr>
        <w:t xml:space="preserve"> </w:t>
      </w:r>
      <w:r>
        <w:rPr>
          <w:color w:val="231F20"/>
        </w:rPr>
        <w:t>records</w:t>
      </w:r>
      <w:r>
        <w:rPr>
          <w:color w:val="231F20"/>
          <w:spacing w:val="-1"/>
        </w:rPr>
        <w:t xml:space="preserve"> </w:t>
      </w:r>
      <w:r>
        <w:rPr>
          <w:color w:val="231F20"/>
        </w:rPr>
        <w:t>prepared</w:t>
      </w:r>
      <w:r>
        <w:rPr>
          <w:color w:val="231F20"/>
          <w:spacing w:val="-1"/>
        </w:rPr>
        <w:t xml:space="preserve"> </w:t>
      </w:r>
      <w:r>
        <w:rPr>
          <w:color w:val="231F20"/>
        </w:rPr>
        <w:t>according to its accounting procedures.</w:t>
      </w:r>
    </w:p>
    <w:p w:rsidR="003C6E52" w:rsidRDefault="0006039B">
      <w:pPr>
        <w:pStyle w:val="Textkrper"/>
        <w:spacing w:before="94" w:line="237" w:lineRule="auto"/>
        <w:ind w:left="119" w:right="100"/>
      </w:pPr>
      <w:r>
        <w:rPr>
          <w:b/>
          <w:color w:val="231F20"/>
        </w:rPr>
        <w:t>Change in accounting method.</w:t>
      </w:r>
      <w:r>
        <w:rPr>
          <w:b/>
          <w:color w:val="231F20"/>
          <w:spacing w:val="40"/>
        </w:rPr>
        <w:t xml:space="preserve"> </w:t>
      </w:r>
      <w:r>
        <w:rPr>
          <w:color w:val="231F20"/>
        </w:rPr>
        <w:t>Generally, the corporation must get IRS consent to change either an overall method of accounting</w:t>
      </w:r>
      <w:r>
        <w:rPr>
          <w:color w:val="231F20"/>
          <w:spacing w:val="-13"/>
        </w:rPr>
        <w:t xml:space="preserve"> </w:t>
      </w:r>
      <w:r>
        <w:rPr>
          <w:color w:val="231F20"/>
        </w:rPr>
        <w:t>or</w:t>
      </w:r>
      <w:r>
        <w:rPr>
          <w:color w:val="231F20"/>
          <w:spacing w:val="-12"/>
        </w:rPr>
        <w:t xml:space="preserve"> </w:t>
      </w:r>
      <w:r>
        <w:rPr>
          <w:color w:val="231F20"/>
        </w:rPr>
        <w:t>the</w:t>
      </w:r>
      <w:r>
        <w:rPr>
          <w:color w:val="231F20"/>
          <w:spacing w:val="-13"/>
        </w:rPr>
        <w:t xml:space="preserve"> </w:t>
      </w:r>
      <w:r>
        <w:rPr>
          <w:color w:val="231F20"/>
        </w:rPr>
        <w:t>accounting</w:t>
      </w:r>
      <w:r>
        <w:rPr>
          <w:color w:val="231F20"/>
          <w:spacing w:val="-12"/>
        </w:rPr>
        <w:t xml:space="preserve"> </w:t>
      </w:r>
      <w:r>
        <w:rPr>
          <w:color w:val="231F20"/>
        </w:rPr>
        <w:t>treatment</w:t>
      </w:r>
      <w:r>
        <w:rPr>
          <w:color w:val="231F20"/>
          <w:spacing w:val="-13"/>
        </w:rPr>
        <w:t xml:space="preserve"> </w:t>
      </w:r>
      <w:r>
        <w:rPr>
          <w:color w:val="231F20"/>
        </w:rPr>
        <w:t>of</w:t>
      </w:r>
      <w:r>
        <w:rPr>
          <w:color w:val="231F20"/>
          <w:spacing w:val="-13"/>
        </w:rPr>
        <w:t xml:space="preserve"> </w:t>
      </w:r>
      <w:r>
        <w:rPr>
          <w:color w:val="231F20"/>
        </w:rPr>
        <w:t>any</w:t>
      </w:r>
      <w:r>
        <w:rPr>
          <w:color w:val="231F20"/>
          <w:spacing w:val="-12"/>
        </w:rPr>
        <w:t xml:space="preserve"> </w:t>
      </w:r>
      <w:r>
        <w:rPr>
          <w:color w:val="231F20"/>
        </w:rPr>
        <w:t>material</w:t>
      </w:r>
      <w:r>
        <w:rPr>
          <w:color w:val="231F20"/>
          <w:spacing w:val="-13"/>
        </w:rPr>
        <w:t xml:space="preserve"> </w:t>
      </w:r>
      <w:r>
        <w:rPr>
          <w:color w:val="231F20"/>
        </w:rPr>
        <w:t>item</w:t>
      </w:r>
      <w:r>
        <w:rPr>
          <w:color w:val="231F20"/>
          <w:spacing w:val="-12"/>
        </w:rPr>
        <w:t xml:space="preserve"> </w:t>
      </w:r>
      <w:r>
        <w:rPr>
          <w:color w:val="231F20"/>
        </w:rPr>
        <w:t>for income</w:t>
      </w:r>
      <w:r>
        <w:rPr>
          <w:color w:val="231F20"/>
          <w:spacing w:val="-8"/>
        </w:rPr>
        <w:t xml:space="preserve"> </w:t>
      </w:r>
      <w:r>
        <w:rPr>
          <w:color w:val="231F20"/>
        </w:rPr>
        <w:t>tax</w:t>
      </w:r>
      <w:r>
        <w:rPr>
          <w:color w:val="231F20"/>
          <w:spacing w:val="-8"/>
        </w:rPr>
        <w:t xml:space="preserve"> </w:t>
      </w:r>
      <w:r>
        <w:rPr>
          <w:color w:val="231F20"/>
        </w:rPr>
        <w:t>purposes.</w:t>
      </w:r>
      <w:r>
        <w:rPr>
          <w:color w:val="231F20"/>
          <w:spacing w:val="-8"/>
        </w:rPr>
        <w:t xml:space="preserve"> </w:t>
      </w:r>
      <w:r>
        <w:rPr>
          <w:color w:val="231F20"/>
        </w:rPr>
        <w:t>To</w:t>
      </w:r>
      <w:r>
        <w:rPr>
          <w:color w:val="231F20"/>
          <w:spacing w:val="-8"/>
        </w:rPr>
        <w:t xml:space="preserve"> </w:t>
      </w:r>
      <w:r>
        <w:rPr>
          <w:color w:val="231F20"/>
        </w:rPr>
        <w:t>obtain</w:t>
      </w:r>
      <w:r>
        <w:rPr>
          <w:color w:val="231F20"/>
          <w:spacing w:val="-8"/>
        </w:rPr>
        <w:t xml:space="preserve"> </w:t>
      </w:r>
      <w:r>
        <w:rPr>
          <w:color w:val="231F20"/>
        </w:rPr>
        <w:t>consent,</w:t>
      </w:r>
      <w:r>
        <w:rPr>
          <w:color w:val="231F20"/>
          <w:spacing w:val="-7"/>
        </w:rPr>
        <w:t xml:space="preserve"> </w:t>
      </w:r>
      <w:r>
        <w:rPr>
          <w:color w:val="231F20"/>
        </w:rPr>
        <w:t>the</w:t>
      </w:r>
      <w:r>
        <w:rPr>
          <w:color w:val="231F20"/>
          <w:spacing w:val="-8"/>
        </w:rPr>
        <w:t xml:space="preserve"> </w:t>
      </w:r>
      <w:r>
        <w:rPr>
          <w:color w:val="231F20"/>
        </w:rPr>
        <w:t>corporation</w:t>
      </w:r>
      <w:r>
        <w:rPr>
          <w:color w:val="231F20"/>
          <w:spacing w:val="-8"/>
        </w:rPr>
        <w:t xml:space="preserve"> </w:t>
      </w:r>
      <w:r>
        <w:rPr>
          <w:color w:val="231F20"/>
        </w:rPr>
        <w:t>must generally</w:t>
      </w:r>
      <w:r>
        <w:rPr>
          <w:color w:val="231F20"/>
          <w:spacing w:val="-13"/>
        </w:rPr>
        <w:t xml:space="preserve"> </w:t>
      </w:r>
      <w:r>
        <w:rPr>
          <w:color w:val="231F20"/>
        </w:rPr>
        <w:t>file</w:t>
      </w:r>
      <w:r>
        <w:rPr>
          <w:color w:val="231F20"/>
          <w:spacing w:val="-12"/>
        </w:rPr>
        <w:t xml:space="preserve"> </w:t>
      </w:r>
      <w:r>
        <w:rPr>
          <w:color w:val="231F20"/>
        </w:rPr>
        <w:t>Form</w:t>
      </w:r>
      <w:r>
        <w:rPr>
          <w:color w:val="231F20"/>
          <w:spacing w:val="-13"/>
        </w:rPr>
        <w:t xml:space="preserve"> </w:t>
      </w:r>
      <w:r>
        <w:rPr>
          <w:color w:val="231F20"/>
        </w:rPr>
        <w:t>3115,</w:t>
      </w:r>
      <w:r>
        <w:rPr>
          <w:color w:val="231F20"/>
          <w:spacing w:val="-12"/>
        </w:rPr>
        <w:t xml:space="preserve"> </w:t>
      </w:r>
      <w:r>
        <w:rPr>
          <w:color w:val="231F20"/>
        </w:rPr>
        <w:t>Application</w:t>
      </w:r>
      <w:r>
        <w:rPr>
          <w:color w:val="231F20"/>
          <w:spacing w:val="-13"/>
        </w:rPr>
        <w:t xml:space="preserve"> </w:t>
      </w:r>
      <w:r>
        <w:rPr>
          <w:color w:val="231F20"/>
        </w:rPr>
        <w:t>for</w:t>
      </w:r>
      <w:r>
        <w:rPr>
          <w:color w:val="231F20"/>
          <w:spacing w:val="-13"/>
        </w:rPr>
        <w:t xml:space="preserve"> </w:t>
      </w:r>
      <w:r>
        <w:rPr>
          <w:color w:val="231F20"/>
        </w:rPr>
        <w:t>Change</w:t>
      </w:r>
      <w:r>
        <w:rPr>
          <w:color w:val="231F20"/>
          <w:spacing w:val="-12"/>
        </w:rPr>
        <w:t xml:space="preserve"> </w:t>
      </w:r>
      <w:r>
        <w:rPr>
          <w:color w:val="231F20"/>
        </w:rPr>
        <w:t>in</w:t>
      </w:r>
      <w:r>
        <w:rPr>
          <w:color w:val="231F20"/>
          <w:spacing w:val="-13"/>
        </w:rPr>
        <w:t xml:space="preserve"> </w:t>
      </w:r>
      <w:r>
        <w:rPr>
          <w:color w:val="231F20"/>
        </w:rPr>
        <w:t>Accounting Method,</w:t>
      </w:r>
      <w:r>
        <w:rPr>
          <w:color w:val="231F20"/>
          <w:spacing w:val="-11"/>
        </w:rPr>
        <w:t xml:space="preserve"> </w:t>
      </w:r>
      <w:r>
        <w:rPr>
          <w:color w:val="231F20"/>
        </w:rPr>
        <w:t>during</w:t>
      </w:r>
      <w:r>
        <w:rPr>
          <w:color w:val="231F20"/>
          <w:spacing w:val="-1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for</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change</w:t>
      </w:r>
      <w:r>
        <w:rPr>
          <w:color w:val="231F20"/>
          <w:spacing w:val="-10"/>
        </w:rPr>
        <w:t xml:space="preserve"> </w:t>
      </w:r>
      <w:r>
        <w:rPr>
          <w:color w:val="231F20"/>
        </w:rPr>
        <w:t>is</w:t>
      </w:r>
      <w:r>
        <w:rPr>
          <w:color w:val="231F20"/>
          <w:spacing w:val="-11"/>
        </w:rPr>
        <w:t xml:space="preserve"> </w:t>
      </w:r>
      <w:r>
        <w:rPr>
          <w:color w:val="231F20"/>
        </w:rPr>
        <w:t>requested. See the Instructions for Form 3115 and Pub. 538 for more information</w:t>
      </w:r>
      <w:r>
        <w:rPr>
          <w:color w:val="231F20"/>
          <w:spacing w:val="-13"/>
        </w:rPr>
        <w:t xml:space="preserve"> </w:t>
      </w:r>
      <w:r>
        <w:rPr>
          <w:color w:val="231F20"/>
        </w:rPr>
        <w:t>and</w:t>
      </w:r>
      <w:r>
        <w:rPr>
          <w:color w:val="231F20"/>
          <w:spacing w:val="-12"/>
        </w:rPr>
        <w:t xml:space="preserve"> </w:t>
      </w:r>
      <w:r>
        <w:rPr>
          <w:color w:val="231F20"/>
        </w:rPr>
        <w:t>exceptions.</w:t>
      </w:r>
      <w:r>
        <w:rPr>
          <w:color w:val="231F20"/>
          <w:spacing w:val="-13"/>
        </w:rPr>
        <w:t xml:space="preserve"> </w:t>
      </w:r>
      <w:r>
        <w:rPr>
          <w:color w:val="231F20"/>
        </w:rPr>
        <w:t>Also,</w:t>
      </w:r>
      <w:r>
        <w:rPr>
          <w:color w:val="231F20"/>
          <w:spacing w:val="-12"/>
        </w:rPr>
        <w:t xml:space="preserve"> </w:t>
      </w:r>
      <w:r>
        <w:rPr>
          <w:color w:val="231F20"/>
        </w:rPr>
        <w:t>see</w:t>
      </w:r>
      <w:r>
        <w:rPr>
          <w:color w:val="231F20"/>
          <w:spacing w:val="-13"/>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Form 3115 for procedures that may apply for obtaining automatic consent to change certain methods of accounting,</w:t>
      </w:r>
    </w:p>
    <w:p w:rsidR="003C6E52" w:rsidRDefault="0006039B">
      <w:pPr>
        <w:pStyle w:val="Textkrper"/>
        <w:spacing w:line="237" w:lineRule="auto"/>
        <w:ind w:left="119" w:right="192"/>
      </w:pPr>
      <w:r>
        <w:rPr>
          <w:color w:val="231F20"/>
        </w:rPr>
        <w:t>non-automatic</w:t>
      </w:r>
      <w:r>
        <w:rPr>
          <w:color w:val="231F20"/>
          <w:spacing w:val="-13"/>
        </w:rPr>
        <w:t xml:space="preserve"> </w:t>
      </w:r>
      <w:r>
        <w:rPr>
          <w:color w:val="231F20"/>
        </w:rPr>
        <w:t>change</w:t>
      </w:r>
      <w:r>
        <w:rPr>
          <w:color w:val="231F20"/>
          <w:spacing w:val="-12"/>
        </w:rPr>
        <w:t xml:space="preserve"> </w:t>
      </w:r>
      <w:r>
        <w:rPr>
          <w:color w:val="231F20"/>
        </w:rPr>
        <w:t>procedures,</w:t>
      </w:r>
      <w:r>
        <w:rPr>
          <w:color w:val="231F20"/>
          <w:spacing w:val="-13"/>
        </w:rPr>
        <w:t xml:space="preserve"> </w:t>
      </w:r>
      <w:r>
        <w:rPr>
          <w:color w:val="231F20"/>
        </w:rPr>
        <w:t>and</w:t>
      </w:r>
      <w:r>
        <w:rPr>
          <w:color w:val="231F20"/>
          <w:spacing w:val="-12"/>
        </w:rPr>
        <w:t xml:space="preserve"> </w:t>
      </w:r>
      <w:r>
        <w:rPr>
          <w:color w:val="231F20"/>
        </w:rPr>
        <w:t>reduced</w:t>
      </w:r>
      <w:r>
        <w:rPr>
          <w:color w:val="231F20"/>
          <w:spacing w:val="-13"/>
        </w:rPr>
        <w:t xml:space="preserve"> </w:t>
      </w:r>
      <w:r>
        <w:rPr>
          <w:color w:val="231F20"/>
        </w:rPr>
        <w:t>Form</w:t>
      </w:r>
      <w:r>
        <w:rPr>
          <w:color w:val="231F20"/>
          <w:spacing w:val="-13"/>
        </w:rPr>
        <w:t xml:space="preserve"> </w:t>
      </w:r>
      <w:r>
        <w:rPr>
          <w:color w:val="231F20"/>
        </w:rPr>
        <w:t>3115 filing</w:t>
      </w:r>
      <w:r>
        <w:rPr>
          <w:color w:val="231F20"/>
          <w:spacing w:val="-5"/>
        </w:rPr>
        <w:t xml:space="preserve"> </w:t>
      </w:r>
      <w:r>
        <w:rPr>
          <w:color w:val="231F20"/>
        </w:rPr>
        <w:t>requirements.</w:t>
      </w:r>
    </w:p>
    <w:p w:rsidR="003C6E52" w:rsidRDefault="0006039B">
      <w:pPr>
        <w:pStyle w:val="Textkrper"/>
        <w:spacing w:before="9" w:line="237" w:lineRule="auto"/>
        <w:ind w:left="119" w:right="100" w:firstLine="180"/>
      </w:pPr>
      <w:r>
        <w:rPr>
          <w:b/>
          <w:i/>
          <w:color w:val="231F20"/>
        </w:rPr>
        <w:t>Section 481(a) adjustment.</w:t>
      </w:r>
      <w:r>
        <w:rPr>
          <w:b/>
          <w:i/>
          <w:color w:val="231F20"/>
          <w:spacing w:val="40"/>
        </w:rPr>
        <w:t xml:space="preserve"> </w:t>
      </w:r>
      <w:r>
        <w:rPr>
          <w:color w:val="231F20"/>
        </w:rPr>
        <w:t>If the corporation’s taxable income for the current tax year is figured under a method of accounting</w:t>
      </w:r>
      <w:r>
        <w:rPr>
          <w:color w:val="231F20"/>
          <w:spacing w:val="-12"/>
        </w:rPr>
        <w:t xml:space="preserve"> </w:t>
      </w:r>
      <w:r>
        <w:rPr>
          <w:color w:val="231F20"/>
        </w:rPr>
        <w:t>different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method</w:t>
      </w:r>
      <w:r>
        <w:rPr>
          <w:color w:val="231F20"/>
          <w:spacing w:val="-12"/>
        </w:rPr>
        <w:t xml:space="preserve"> </w:t>
      </w:r>
      <w:r>
        <w:rPr>
          <w:color w:val="231F20"/>
        </w:rPr>
        <w:t>used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preceding</w:t>
      </w:r>
      <w:r>
        <w:rPr>
          <w:color w:val="231F20"/>
          <w:spacing w:val="-12"/>
        </w:rPr>
        <w:t xml:space="preserve"> </w:t>
      </w:r>
      <w:r>
        <w:rPr>
          <w:color w:val="231F20"/>
        </w:rPr>
        <w:t>tax year, the corporation may have to make an adjustment under</w:t>
      </w:r>
    </w:p>
    <w:p w:rsidR="003C6E52" w:rsidRDefault="003C6E52">
      <w:pPr>
        <w:spacing w:line="237" w:lineRule="auto"/>
        <w:sectPr w:rsidR="003C6E52">
          <w:pgSz w:w="12240" w:h="15840"/>
          <w:pgMar w:top="440" w:right="720" w:bottom="820" w:left="720" w:header="0" w:footer="636" w:gutter="0"/>
          <w:cols w:num="2" w:space="720" w:equalWidth="0">
            <w:col w:w="5257" w:space="204"/>
            <w:col w:w="5339"/>
          </w:cols>
        </w:sectPr>
      </w:pPr>
    </w:p>
    <w:p w:rsidR="003C6E52" w:rsidRDefault="0006039B">
      <w:pPr>
        <w:pStyle w:val="Textkrper"/>
        <w:spacing w:before="158" w:line="237" w:lineRule="auto"/>
      </w:pPr>
      <w:bookmarkStart w:id="21" w:name="Other_Forms_and_Statements_That_May_Be_R"/>
      <w:bookmarkEnd w:id="21"/>
      <w:r>
        <w:rPr>
          <w:color w:val="231F20"/>
        </w:rPr>
        <w:t>section 481(a) to prevent amounts of income or expense from being duplicated or omitted. The section 481(a) adjustment period is generally 1 year for a net negative adjustment and 4 years</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net</w:t>
      </w:r>
      <w:r>
        <w:rPr>
          <w:color w:val="231F20"/>
          <w:spacing w:val="-10"/>
        </w:rPr>
        <w:t xml:space="preserve"> </w:t>
      </w:r>
      <w:r>
        <w:rPr>
          <w:color w:val="231F20"/>
        </w:rPr>
        <w:t>positive</w:t>
      </w:r>
      <w:r>
        <w:rPr>
          <w:color w:val="231F20"/>
          <w:spacing w:val="-11"/>
        </w:rPr>
        <w:t xml:space="preserve"> </w:t>
      </w:r>
      <w:r>
        <w:rPr>
          <w:color w:val="231F20"/>
        </w:rPr>
        <w:t>adjustment.</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eligible</w:t>
      </w:r>
      <w:r>
        <w:rPr>
          <w:color w:val="231F20"/>
          <w:spacing w:val="-11"/>
        </w:rPr>
        <w:t xml:space="preserve"> </w:t>
      </w:r>
      <w:r>
        <w:rPr>
          <w:color w:val="231F20"/>
        </w:rPr>
        <w:t>terminated</w:t>
      </w:r>
      <w:r>
        <w:rPr>
          <w:color w:val="231F20"/>
          <w:spacing w:val="-11"/>
        </w:rPr>
        <w:t xml:space="preserve"> </w:t>
      </w:r>
      <w:r>
        <w:rPr>
          <w:color w:val="231F20"/>
        </w:rPr>
        <w:t>S corporation,</w:t>
      </w:r>
      <w:r>
        <w:rPr>
          <w:color w:val="231F20"/>
          <w:spacing w:val="-13"/>
        </w:rPr>
        <w:t xml:space="preserve"> </w:t>
      </w:r>
      <w:r>
        <w:rPr>
          <w:color w:val="231F20"/>
        </w:rPr>
        <w:t>the</w:t>
      </w:r>
      <w:r>
        <w:rPr>
          <w:color w:val="231F20"/>
          <w:spacing w:val="-12"/>
        </w:rPr>
        <w:t xml:space="preserve"> </w:t>
      </w:r>
      <w:r>
        <w:rPr>
          <w:color w:val="231F20"/>
        </w:rPr>
        <w:t>section</w:t>
      </w:r>
      <w:r>
        <w:rPr>
          <w:color w:val="231F20"/>
          <w:spacing w:val="-13"/>
        </w:rPr>
        <w:t xml:space="preserve"> </w:t>
      </w:r>
      <w:r>
        <w:rPr>
          <w:color w:val="231F20"/>
        </w:rPr>
        <w:t>481(a)</w:t>
      </w:r>
      <w:r>
        <w:rPr>
          <w:color w:val="231F20"/>
          <w:spacing w:val="-12"/>
        </w:rPr>
        <w:t xml:space="preserve"> </w:t>
      </w:r>
      <w:r>
        <w:rPr>
          <w:color w:val="231F20"/>
        </w:rPr>
        <w:t>adjustment</w:t>
      </w:r>
      <w:r>
        <w:rPr>
          <w:color w:val="231F20"/>
          <w:spacing w:val="-13"/>
        </w:rPr>
        <w:t xml:space="preserve"> </w:t>
      </w:r>
      <w:r>
        <w:rPr>
          <w:color w:val="231F20"/>
        </w:rPr>
        <w:t>period</w:t>
      </w:r>
      <w:r>
        <w:rPr>
          <w:color w:val="231F20"/>
          <w:spacing w:val="-12"/>
        </w:rPr>
        <w:t xml:space="preserve"> </w:t>
      </w:r>
      <w:r>
        <w:rPr>
          <w:color w:val="231F20"/>
        </w:rPr>
        <w:t>is</w:t>
      </w:r>
      <w:r>
        <w:rPr>
          <w:color w:val="231F20"/>
          <w:spacing w:val="-13"/>
        </w:rPr>
        <w:t xml:space="preserve"> </w:t>
      </w:r>
      <w:r>
        <w:rPr>
          <w:color w:val="231F20"/>
        </w:rPr>
        <w:t>generally</w:t>
      </w:r>
      <w:r>
        <w:rPr>
          <w:color w:val="231F20"/>
          <w:spacing w:val="-12"/>
        </w:rPr>
        <w:t xml:space="preserve"> </w:t>
      </w:r>
      <w:r>
        <w:rPr>
          <w:color w:val="231F20"/>
        </w:rPr>
        <w:t>6 years</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negative</w:t>
      </w:r>
      <w:r>
        <w:rPr>
          <w:color w:val="231F20"/>
          <w:spacing w:val="-12"/>
        </w:rPr>
        <w:t xml:space="preserve"> </w:t>
      </w:r>
      <w:r>
        <w:rPr>
          <w:color w:val="231F20"/>
        </w:rPr>
        <w:t>or</w:t>
      </w:r>
      <w:r>
        <w:rPr>
          <w:color w:val="231F20"/>
          <w:spacing w:val="-12"/>
        </w:rPr>
        <w:t xml:space="preserve"> </w:t>
      </w:r>
      <w:r>
        <w:rPr>
          <w:color w:val="231F20"/>
        </w:rPr>
        <w:t>positive</w:t>
      </w:r>
      <w:r>
        <w:rPr>
          <w:color w:val="231F20"/>
          <w:spacing w:val="-12"/>
        </w:rPr>
        <w:t xml:space="preserve"> </w:t>
      </w:r>
      <w:r>
        <w:rPr>
          <w:color w:val="231F20"/>
        </w:rPr>
        <w:t>adjustment</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attributable</w:t>
      </w:r>
      <w:r>
        <w:rPr>
          <w:color w:val="231F20"/>
          <w:spacing w:val="-12"/>
        </w:rPr>
        <w:t xml:space="preserve"> </w:t>
      </w:r>
      <w:r>
        <w:rPr>
          <w:color w:val="231F20"/>
        </w:rPr>
        <w:t xml:space="preserve">to the S corporation’s revocation of its election under section 1362(a) after December 21, 2017, and before December 22, 2019. See section 481(d). Also, see the Instructions for Form </w:t>
      </w:r>
      <w:r>
        <w:rPr>
          <w:color w:val="231F20"/>
          <w:spacing w:val="-2"/>
        </w:rPr>
        <w:t>3115.</w:t>
      </w:r>
    </w:p>
    <w:p w:rsidR="003C6E52" w:rsidRDefault="0006039B">
      <w:pPr>
        <w:pStyle w:val="Textkrper"/>
        <w:spacing w:before="51" w:line="237" w:lineRule="auto"/>
        <w:ind w:firstLine="239"/>
      </w:pPr>
      <w:r>
        <w:rPr>
          <w:color w:val="231F20"/>
        </w:rPr>
        <w:t>Exceptions</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general</w:t>
      </w:r>
      <w:r>
        <w:rPr>
          <w:color w:val="231F20"/>
          <w:spacing w:val="-12"/>
        </w:rPr>
        <w:t xml:space="preserve"> </w:t>
      </w:r>
      <w:r>
        <w:rPr>
          <w:color w:val="231F20"/>
        </w:rPr>
        <w:t>section</w:t>
      </w:r>
      <w:r>
        <w:rPr>
          <w:color w:val="231F20"/>
          <w:spacing w:val="-13"/>
        </w:rPr>
        <w:t xml:space="preserve"> </w:t>
      </w:r>
      <w:r>
        <w:rPr>
          <w:color w:val="231F20"/>
        </w:rPr>
        <w:t>481(a)</w:t>
      </w:r>
      <w:r>
        <w:rPr>
          <w:color w:val="231F20"/>
          <w:spacing w:val="-13"/>
        </w:rPr>
        <w:t xml:space="preserve"> </w:t>
      </w:r>
      <w:r>
        <w:rPr>
          <w:color w:val="231F20"/>
        </w:rPr>
        <w:t>adjustment</w:t>
      </w:r>
      <w:r>
        <w:rPr>
          <w:color w:val="231F20"/>
          <w:spacing w:val="-12"/>
        </w:rPr>
        <w:t xml:space="preserve"> </w:t>
      </w:r>
      <w:r>
        <w:rPr>
          <w:color w:val="231F20"/>
        </w:rPr>
        <w:t>period may apply. Also, in some cases, a corporation can elect to modify</w:t>
      </w:r>
      <w:r>
        <w:rPr>
          <w:color w:val="231F20"/>
          <w:spacing w:val="-2"/>
        </w:rPr>
        <w:t xml:space="preserve"> </w:t>
      </w:r>
      <w:r>
        <w:rPr>
          <w:color w:val="231F20"/>
        </w:rPr>
        <w:t>the</w:t>
      </w:r>
      <w:r>
        <w:rPr>
          <w:color w:val="231F20"/>
          <w:spacing w:val="-2"/>
        </w:rPr>
        <w:t xml:space="preserve"> </w:t>
      </w:r>
      <w:r>
        <w:rPr>
          <w:color w:val="231F20"/>
        </w:rPr>
        <w:t>section</w:t>
      </w:r>
      <w:r>
        <w:rPr>
          <w:color w:val="231F20"/>
          <w:spacing w:val="-2"/>
        </w:rPr>
        <w:t xml:space="preserve"> </w:t>
      </w:r>
      <w:r>
        <w:rPr>
          <w:color w:val="231F20"/>
        </w:rPr>
        <w:t>481(a)</w:t>
      </w:r>
      <w:r>
        <w:rPr>
          <w:color w:val="231F20"/>
          <w:spacing w:val="-2"/>
        </w:rPr>
        <w:t xml:space="preserve"> </w:t>
      </w:r>
      <w:r>
        <w:rPr>
          <w:color w:val="231F20"/>
        </w:rPr>
        <w:t>adjustment</w:t>
      </w:r>
      <w:r>
        <w:rPr>
          <w:color w:val="231F20"/>
          <w:spacing w:val="-2"/>
        </w:rPr>
        <w:t xml:space="preserve"> </w:t>
      </w:r>
      <w:r>
        <w:rPr>
          <w:color w:val="231F20"/>
        </w:rPr>
        <w:t>period.</w:t>
      </w:r>
      <w:r>
        <w:rPr>
          <w:color w:val="231F20"/>
          <w:spacing w:val="-2"/>
        </w:rPr>
        <w:t xml:space="preserve"> </w:t>
      </w:r>
      <w:r>
        <w:rPr>
          <w:color w:val="231F20"/>
        </w:rPr>
        <w:t>The</w:t>
      </w:r>
      <w:r>
        <w:rPr>
          <w:color w:val="231F20"/>
          <w:spacing w:val="-2"/>
        </w:rPr>
        <w:t xml:space="preserve"> </w:t>
      </w:r>
      <w:r>
        <w:rPr>
          <w:color w:val="231F20"/>
        </w:rPr>
        <w:t>corporation may have to complete the appropriate lines of Form 3115 to make</w:t>
      </w:r>
      <w:r>
        <w:rPr>
          <w:color w:val="231F20"/>
          <w:spacing w:val="-11"/>
        </w:rPr>
        <w:t xml:space="preserve"> </w:t>
      </w:r>
      <w:r>
        <w:rPr>
          <w:color w:val="231F20"/>
        </w:rPr>
        <w:t>an</w:t>
      </w:r>
      <w:r>
        <w:rPr>
          <w:color w:val="231F20"/>
          <w:spacing w:val="-11"/>
        </w:rPr>
        <w:t xml:space="preserve"> </w:t>
      </w:r>
      <w:r>
        <w:rPr>
          <w:color w:val="231F20"/>
        </w:rPr>
        <w:t>election.</w:t>
      </w:r>
      <w:r>
        <w:rPr>
          <w:color w:val="231F20"/>
          <w:spacing w:val="-11"/>
        </w:rPr>
        <w:t xml:space="preserve"> </w:t>
      </w:r>
      <w:r>
        <w:rPr>
          <w:color w:val="231F20"/>
        </w:rPr>
        <w:t>See</w:t>
      </w:r>
      <w:r>
        <w:rPr>
          <w:color w:val="231F20"/>
          <w:spacing w:val="-11"/>
        </w:rPr>
        <w:t xml:space="preserve"> </w:t>
      </w:r>
      <w:r>
        <w:rPr>
          <w:color w:val="231F20"/>
        </w:rPr>
        <w:t>the</w:t>
      </w:r>
      <w:r>
        <w:rPr>
          <w:color w:val="231F20"/>
          <w:spacing w:val="-11"/>
        </w:rPr>
        <w:t xml:space="preserve"> </w:t>
      </w:r>
      <w:r>
        <w:rPr>
          <w:color w:val="231F20"/>
        </w:rPr>
        <w:t>Instructions</w:t>
      </w:r>
      <w:r>
        <w:rPr>
          <w:color w:val="231F20"/>
          <w:spacing w:val="-11"/>
        </w:rPr>
        <w:t xml:space="preserve"> </w:t>
      </w:r>
      <w:r>
        <w:rPr>
          <w:color w:val="231F20"/>
        </w:rPr>
        <w:t>for</w:t>
      </w:r>
      <w:r>
        <w:rPr>
          <w:color w:val="231F20"/>
          <w:spacing w:val="-11"/>
        </w:rPr>
        <w:t xml:space="preserve"> </w:t>
      </w:r>
      <w:r>
        <w:rPr>
          <w:color w:val="231F20"/>
        </w:rPr>
        <w:t>Form</w:t>
      </w:r>
      <w:r>
        <w:rPr>
          <w:color w:val="231F20"/>
          <w:spacing w:val="-11"/>
        </w:rPr>
        <w:t xml:space="preserve"> </w:t>
      </w:r>
      <w:r>
        <w:rPr>
          <w:color w:val="231F20"/>
        </w:rPr>
        <w:t>3115</w:t>
      </w:r>
      <w:r>
        <w:rPr>
          <w:color w:val="231F20"/>
          <w:spacing w:val="-11"/>
        </w:rPr>
        <w:t xml:space="preserve"> </w:t>
      </w:r>
      <w:r>
        <w:rPr>
          <w:color w:val="231F20"/>
        </w:rPr>
        <w:t>for</w:t>
      </w:r>
      <w:r>
        <w:rPr>
          <w:color w:val="231F20"/>
          <w:spacing w:val="-11"/>
        </w:rPr>
        <w:t xml:space="preserve"> </w:t>
      </w:r>
      <w:r>
        <w:rPr>
          <w:color w:val="231F20"/>
        </w:rPr>
        <w:t>more information and exceptions.</w:t>
      </w:r>
    </w:p>
    <w:p w:rsidR="003C6E52" w:rsidRDefault="0006039B">
      <w:pPr>
        <w:pStyle w:val="Textkrper"/>
        <w:spacing w:before="54" w:line="237" w:lineRule="auto"/>
        <w:ind w:firstLine="239"/>
      </w:pPr>
      <w:r>
        <w:rPr>
          <w:color w:val="231F20"/>
        </w:rPr>
        <w:t>If the net section 481(a) adjustment is positive, report the ratable</w:t>
      </w:r>
      <w:r>
        <w:rPr>
          <w:color w:val="231F20"/>
          <w:spacing w:val="-12"/>
        </w:rPr>
        <w:t xml:space="preserve"> </w:t>
      </w:r>
      <w:r>
        <w:rPr>
          <w:color w:val="231F20"/>
        </w:rPr>
        <w:t>portion</w:t>
      </w:r>
      <w:r>
        <w:rPr>
          <w:color w:val="231F20"/>
          <w:spacing w:val="-12"/>
        </w:rPr>
        <w:t xml:space="preserve"> </w:t>
      </w:r>
      <w:r>
        <w:rPr>
          <w:color w:val="231F20"/>
        </w:rPr>
        <w:t>on</w:t>
      </w:r>
      <w:r>
        <w:rPr>
          <w:color w:val="231F20"/>
          <w:spacing w:val="-12"/>
        </w:rPr>
        <w:t xml:space="preserve"> </w:t>
      </w:r>
      <w:r>
        <w:rPr>
          <w:color w:val="231F20"/>
        </w:rPr>
        <w:t>Form</w:t>
      </w:r>
      <w:r>
        <w:rPr>
          <w:color w:val="231F20"/>
          <w:spacing w:val="-12"/>
        </w:rPr>
        <w:t xml:space="preserve"> </w:t>
      </w:r>
      <w:r>
        <w:rPr>
          <w:color w:val="231F20"/>
        </w:rPr>
        <w:t>1120,</w:t>
      </w:r>
      <w:r>
        <w:rPr>
          <w:color w:val="231F20"/>
          <w:spacing w:val="-12"/>
        </w:rPr>
        <w:t xml:space="preserve"> </w:t>
      </w:r>
      <w:r>
        <w:rPr>
          <w:color w:val="231F20"/>
        </w:rPr>
        <w:t>line</w:t>
      </w:r>
      <w:r>
        <w:rPr>
          <w:color w:val="231F20"/>
          <w:spacing w:val="-12"/>
        </w:rPr>
        <w:t xml:space="preserve"> </w:t>
      </w:r>
      <w:r>
        <w:rPr>
          <w:color w:val="231F20"/>
        </w:rPr>
        <w:t>10,</w:t>
      </w:r>
      <w:r>
        <w:rPr>
          <w:color w:val="231F20"/>
          <w:spacing w:val="-12"/>
        </w:rPr>
        <w:t xml:space="preserve"> </w:t>
      </w:r>
      <w:r>
        <w:rPr>
          <w:color w:val="231F20"/>
        </w:rPr>
        <w:t>as</w:t>
      </w:r>
      <w:r>
        <w:rPr>
          <w:color w:val="231F20"/>
          <w:spacing w:val="-12"/>
        </w:rPr>
        <w:t xml:space="preserve"> </w:t>
      </w:r>
      <w:r>
        <w:rPr>
          <w:color w:val="231F20"/>
        </w:rPr>
        <w:t>other</w:t>
      </w:r>
      <w:r>
        <w:rPr>
          <w:color w:val="231F20"/>
          <w:spacing w:val="-12"/>
        </w:rPr>
        <w:t xml:space="preserve"> </w:t>
      </w:r>
      <w:r>
        <w:rPr>
          <w:color w:val="231F20"/>
        </w:rPr>
        <w:t>income.</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net section</w:t>
      </w:r>
      <w:r>
        <w:rPr>
          <w:color w:val="231F20"/>
          <w:spacing w:val="-8"/>
        </w:rPr>
        <w:t xml:space="preserve"> </w:t>
      </w:r>
      <w:r>
        <w:rPr>
          <w:color w:val="231F20"/>
        </w:rPr>
        <w:t>481(a)</w:t>
      </w:r>
      <w:r>
        <w:rPr>
          <w:color w:val="231F20"/>
          <w:spacing w:val="-8"/>
        </w:rPr>
        <w:t xml:space="preserve"> </w:t>
      </w:r>
      <w:r>
        <w:rPr>
          <w:color w:val="231F20"/>
        </w:rPr>
        <w:t>adjustment</w:t>
      </w:r>
      <w:r>
        <w:rPr>
          <w:color w:val="231F20"/>
          <w:spacing w:val="-8"/>
        </w:rPr>
        <w:t xml:space="preserve"> </w:t>
      </w:r>
      <w:r>
        <w:rPr>
          <w:color w:val="231F20"/>
        </w:rPr>
        <w:t>is</w:t>
      </w:r>
      <w:r>
        <w:rPr>
          <w:color w:val="231F20"/>
          <w:spacing w:val="-8"/>
        </w:rPr>
        <w:t xml:space="preserve"> </w:t>
      </w:r>
      <w:r>
        <w:rPr>
          <w:color w:val="231F20"/>
        </w:rPr>
        <w:t>negative,</w:t>
      </w:r>
      <w:r>
        <w:rPr>
          <w:color w:val="231F20"/>
          <w:spacing w:val="-8"/>
        </w:rPr>
        <w:t xml:space="preserve"> </w:t>
      </w:r>
      <w:r>
        <w:rPr>
          <w:color w:val="231F20"/>
        </w:rPr>
        <w:t>report</w:t>
      </w:r>
      <w:r>
        <w:rPr>
          <w:color w:val="231F20"/>
          <w:spacing w:val="-8"/>
        </w:rPr>
        <w:t xml:space="preserve"> </w:t>
      </w:r>
      <w:r>
        <w:rPr>
          <w:color w:val="231F20"/>
        </w:rPr>
        <w:t>the</w:t>
      </w:r>
      <w:r>
        <w:rPr>
          <w:color w:val="231F20"/>
          <w:spacing w:val="-8"/>
        </w:rPr>
        <w:t xml:space="preserve"> </w:t>
      </w:r>
      <w:r>
        <w:rPr>
          <w:color w:val="231F20"/>
        </w:rPr>
        <w:t>ratable</w:t>
      </w:r>
      <w:r>
        <w:rPr>
          <w:color w:val="231F20"/>
          <w:spacing w:val="-8"/>
        </w:rPr>
        <w:t xml:space="preserve"> </w:t>
      </w:r>
      <w:r>
        <w:rPr>
          <w:color w:val="231F20"/>
        </w:rPr>
        <w:t>portion on line 26 as a deduction.</w:t>
      </w:r>
    </w:p>
    <w:p w:rsidR="003C6E52" w:rsidRDefault="0006039B">
      <w:pPr>
        <w:pStyle w:val="berschrift2"/>
        <w:spacing w:before="73"/>
        <w:ind w:left="120"/>
      </w:pPr>
      <w:bookmarkStart w:id="22" w:name="Accounting_Period"/>
      <w:bookmarkEnd w:id="22"/>
      <w:r>
        <w:rPr>
          <w:color w:val="231F20"/>
          <w:spacing w:val="-2"/>
        </w:rPr>
        <w:t>Accounting</w:t>
      </w:r>
      <w:r>
        <w:rPr>
          <w:color w:val="231F20"/>
          <w:spacing w:val="-1"/>
        </w:rPr>
        <w:t xml:space="preserve"> </w:t>
      </w:r>
      <w:r>
        <w:rPr>
          <w:color w:val="231F20"/>
          <w:spacing w:val="-2"/>
        </w:rPr>
        <w:t>Period</w:t>
      </w:r>
    </w:p>
    <w:p w:rsidR="003C6E52" w:rsidRDefault="0006039B">
      <w:pPr>
        <w:pStyle w:val="Textkrper"/>
        <w:spacing w:before="42" w:line="237" w:lineRule="auto"/>
        <w:ind w:left="119"/>
      </w:pPr>
      <w:r>
        <w:rPr>
          <w:color w:val="231F20"/>
        </w:rPr>
        <w:t>A</w:t>
      </w:r>
      <w:r>
        <w:rPr>
          <w:color w:val="231F20"/>
          <w:spacing w:val="-11"/>
        </w:rPr>
        <w:t xml:space="preserve"> </w:t>
      </w:r>
      <w:r>
        <w:rPr>
          <w:color w:val="231F20"/>
        </w:rPr>
        <w:t>corporation</w:t>
      </w:r>
      <w:r>
        <w:rPr>
          <w:color w:val="231F20"/>
          <w:spacing w:val="-11"/>
        </w:rPr>
        <w:t xml:space="preserve"> </w:t>
      </w:r>
      <w:r>
        <w:rPr>
          <w:color w:val="231F20"/>
        </w:rPr>
        <w:t>must</w:t>
      </w:r>
      <w:r>
        <w:rPr>
          <w:color w:val="231F20"/>
          <w:spacing w:val="-11"/>
        </w:rPr>
        <w:t xml:space="preserve"> </w:t>
      </w:r>
      <w:r>
        <w:rPr>
          <w:color w:val="231F20"/>
        </w:rPr>
        <w:t>figure</w:t>
      </w:r>
      <w:r>
        <w:rPr>
          <w:color w:val="231F20"/>
          <w:spacing w:val="-11"/>
        </w:rPr>
        <w:t xml:space="preserve"> </w:t>
      </w:r>
      <w:r>
        <w:rPr>
          <w:color w:val="231F20"/>
        </w:rPr>
        <w:t>its</w:t>
      </w:r>
      <w:r>
        <w:rPr>
          <w:color w:val="231F20"/>
          <w:spacing w:val="-11"/>
        </w:rPr>
        <w:t xml:space="preserve"> </w:t>
      </w:r>
      <w:r>
        <w:rPr>
          <w:color w:val="231F20"/>
        </w:rPr>
        <w:t>taxable</w:t>
      </w:r>
      <w:r>
        <w:rPr>
          <w:color w:val="231F20"/>
          <w:spacing w:val="-11"/>
        </w:rPr>
        <w:t xml:space="preserve"> </w:t>
      </w:r>
      <w:r>
        <w:rPr>
          <w:color w:val="231F20"/>
        </w:rPr>
        <w:t>income</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basis</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tax year. A tax year is the annual accounting period a corporation uses to keep its records and report its income and expenses.</w:t>
      </w:r>
    </w:p>
    <w:p w:rsidR="003C6E52" w:rsidRDefault="0006039B">
      <w:pPr>
        <w:pStyle w:val="Textkrper"/>
        <w:spacing w:line="237" w:lineRule="auto"/>
        <w:ind w:left="119" w:right="124"/>
        <w:rPr>
          <w:i/>
        </w:rPr>
      </w:pPr>
      <w:r>
        <w:rPr>
          <w:color w:val="231F20"/>
        </w:rPr>
        <w:t>Generally,</w:t>
      </w:r>
      <w:r>
        <w:rPr>
          <w:color w:val="231F20"/>
          <w:spacing w:val="-13"/>
        </w:rPr>
        <w:t xml:space="preserve"> </w:t>
      </w:r>
      <w:r>
        <w:rPr>
          <w:color w:val="231F20"/>
        </w:rPr>
        <w:t>corporations</w:t>
      </w:r>
      <w:r>
        <w:rPr>
          <w:color w:val="231F20"/>
          <w:spacing w:val="-12"/>
        </w:rPr>
        <w:t xml:space="preserve"> </w:t>
      </w:r>
      <w:r>
        <w:rPr>
          <w:color w:val="231F20"/>
        </w:rPr>
        <w:t>can</w:t>
      </w:r>
      <w:r>
        <w:rPr>
          <w:color w:val="231F20"/>
          <w:spacing w:val="-13"/>
        </w:rPr>
        <w:t xml:space="preserve"> </w:t>
      </w:r>
      <w:r>
        <w:rPr>
          <w:color w:val="231F20"/>
        </w:rPr>
        <w:t>use</w:t>
      </w:r>
      <w:r>
        <w:rPr>
          <w:color w:val="231F20"/>
          <w:spacing w:val="-12"/>
        </w:rPr>
        <w:t xml:space="preserve"> </w:t>
      </w:r>
      <w:r>
        <w:rPr>
          <w:color w:val="231F20"/>
        </w:rPr>
        <w:t>a</w:t>
      </w:r>
      <w:r>
        <w:rPr>
          <w:color w:val="231F20"/>
          <w:spacing w:val="-13"/>
        </w:rPr>
        <w:t xml:space="preserve"> </w:t>
      </w:r>
      <w:r>
        <w:rPr>
          <w:color w:val="231F20"/>
        </w:rPr>
        <w:t>calendar</w:t>
      </w:r>
      <w:r>
        <w:rPr>
          <w:color w:val="231F20"/>
          <w:spacing w:val="-13"/>
        </w:rPr>
        <w:t xml:space="preserve"> </w:t>
      </w:r>
      <w:r>
        <w:rPr>
          <w:color w:val="231F20"/>
        </w:rPr>
        <w:t>year</w:t>
      </w:r>
      <w:r>
        <w:rPr>
          <w:color w:val="231F20"/>
          <w:spacing w:val="-12"/>
        </w:rPr>
        <w:t xml:space="preserve"> </w:t>
      </w:r>
      <w:r>
        <w:rPr>
          <w:color w:val="231F20"/>
        </w:rPr>
        <w:t>or</w:t>
      </w:r>
      <w:r>
        <w:rPr>
          <w:color w:val="231F20"/>
          <w:spacing w:val="-13"/>
        </w:rPr>
        <w:t xml:space="preserve"> </w:t>
      </w:r>
      <w:r>
        <w:rPr>
          <w:color w:val="231F20"/>
        </w:rPr>
        <w:t>a</w:t>
      </w:r>
      <w:r>
        <w:rPr>
          <w:color w:val="231F20"/>
          <w:spacing w:val="-12"/>
        </w:rPr>
        <w:t xml:space="preserve"> </w:t>
      </w:r>
      <w:r>
        <w:rPr>
          <w:color w:val="231F20"/>
        </w:rPr>
        <w:t>fiscal</w:t>
      </w:r>
      <w:r>
        <w:rPr>
          <w:color w:val="231F20"/>
          <w:spacing w:val="-13"/>
        </w:rPr>
        <w:t xml:space="preserve"> </w:t>
      </w:r>
      <w:r>
        <w:rPr>
          <w:color w:val="231F20"/>
        </w:rPr>
        <w:t xml:space="preserve">year. Personal service corporations, however, must use a calendar year unless they meet one of the exceptions discussed later under </w:t>
      </w:r>
      <w:r>
        <w:rPr>
          <w:i/>
          <w:color w:val="0056A2"/>
          <w:u w:val="single" w:color="0055A1"/>
        </w:rPr>
        <w:t>Personal Service Corporation</w:t>
      </w:r>
      <w:r>
        <w:rPr>
          <w:i/>
          <w:color w:val="231F20"/>
        </w:rPr>
        <w:t>.</w:t>
      </w:r>
    </w:p>
    <w:p w:rsidR="003C6E52" w:rsidRDefault="0006039B">
      <w:pPr>
        <w:pStyle w:val="Textkrper"/>
        <w:spacing w:before="93" w:line="237" w:lineRule="auto"/>
        <w:ind w:right="95"/>
      </w:pPr>
      <w:r>
        <w:rPr>
          <w:b/>
          <w:color w:val="231F20"/>
        </w:rPr>
        <w:t>Change of tax year.</w:t>
      </w:r>
      <w:r>
        <w:rPr>
          <w:b/>
          <w:color w:val="231F20"/>
          <w:spacing w:val="40"/>
        </w:rPr>
        <w:t xml:space="preserve"> </w:t>
      </w:r>
      <w:r>
        <w:rPr>
          <w:color w:val="231F20"/>
        </w:rPr>
        <w:t>Generally, a corporation, including a personal service corporation, must get the consent of the IRS before</w:t>
      </w:r>
      <w:r>
        <w:rPr>
          <w:color w:val="231F20"/>
          <w:spacing w:val="-6"/>
        </w:rPr>
        <w:t xml:space="preserve"> </w:t>
      </w:r>
      <w:r>
        <w:rPr>
          <w:color w:val="231F20"/>
        </w:rPr>
        <w:t>changing</w:t>
      </w:r>
      <w:r>
        <w:rPr>
          <w:color w:val="231F20"/>
          <w:spacing w:val="-5"/>
        </w:rPr>
        <w:t xml:space="preserve"> </w:t>
      </w:r>
      <w:r>
        <w:rPr>
          <w:color w:val="231F20"/>
        </w:rPr>
        <w:t>its</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by</w:t>
      </w:r>
      <w:r>
        <w:rPr>
          <w:color w:val="231F20"/>
          <w:spacing w:val="-6"/>
        </w:rPr>
        <w:t xml:space="preserve"> </w:t>
      </w:r>
      <w:r>
        <w:rPr>
          <w:color w:val="231F20"/>
        </w:rPr>
        <w:t>filing</w:t>
      </w:r>
      <w:r>
        <w:rPr>
          <w:color w:val="231F20"/>
          <w:spacing w:val="-6"/>
        </w:rPr>
        <w:t xml:space="preserve"> </w:t>
      </w:r>
      <w:r>
        <w:rPr>
          <w:color w:val="231F20"/>
        </w:rPr>
        <w:t>Form</w:t>
      </w:r>
      <w:r>
        <w:rPr>
          <w:color w:val="231F20"/>
          <w:spacing w:val="-6"/>
        </w:rPr>
        <w:t xml:space="preserve"> </w:t>
      </w:r>
      <w:r>
        <w:rPr>
          <w:color w:val="231F20"/>
        </w:rPr>
        <w:t>1128,</w:t>
      </w:r>
      <w:r>
        <w:rPr>
          <w:color w:val="231F20"/>
          <w:spacing w:val="-6"/>
        </w:rPr>
        <w:t xml:space="preserve"> </w:t>
      </w:r>
      <w:r>
        <w:rPr>
          <w:color w:val="231F20"/>
        </w:rPr>
        <w:t>Application</w:t>
      </w:r>
      <w:r>
        <w:rPr>
          <w:color w:val="231F20"/>
          <w:spacing w:val="-6"/>
        </w:rPr>
        <w:t xml:space="preserve"> </w:t>
      </w:r>
      <w:r>
        <w:rPr>
          <w:color w:val="231F20"/>
        </w:rPr>
        <w:t xml:space="preserve">To </w:t>
      </w:r>
      <w:r>
        <w:rPr>
          <w:color w:val="231F20"/>
          <w:spacing w:val="-2"/>
        </w:rPr>
        <w:t>Adopt,</w:t>
      </w:r>
      <w:r>
        <w:rPr>
          <w:color w:val="231F20"/>
          <w:spacing w:val="-5"/>
        </w:rPr>
        <w:t xml:space="preserve"> </w:t>
      </w:r>
      <w:r>
        <w:rPr>
          <w:color w:val="231F20"/>
          <w:spacing w:val="-2"/>
        </w:rPr>
        <w:t>Change,</w:t>
      </w:r>
      <w:r>
        <w:rPr>
          <w:color w:val="231F20"/>
          <w:spacing w:val="-5"/>
        </w:rPr>
        <w:t xml:space="preserve"> </w:t>
      </w:r>
      <w:r>
        <w:rPr>
          <w:color w:val="231F20"/>
          <w:spacing w:val="-2"/>
        </w:rPr>
        <w:t>or</w:t>
      </w:r>
      <w:r>
        <w:rPr>
          <w:color w:val="231F20"/>
          <w:spacing w:val="-5"/>
        </w:rPr>
        <w:t xml:space="preserve"> </w:t>
      </w:r>
      <w:r>
        <w:rPr>
          <w:color w:val="231F20"/>
          <w:spacing w:val="-2"/>
        </w:rPr>
        <w:t>Retain</w:t>
      </w:r>
      <w:r>
        <w:rPr>
          <w:color w:val="231F20"/>
          <w:spacing w:val="-5"/>
        </w:rPr>
        <w:t xml:space="preserve"> </w:t>
      </w:r>
      <w:r>
        <w:rPr>
          <w:color w:val="231F20"/>
          <w:spacing w:val="-2"/>
        </w:rPr>
        <w:t>a</w:t>
      </w:r>
      <w:r>
        <w:rPr>
          <w:color w:val="231F20"/>
          <w:spacing w:val="-5"/>
        </w:rPr>
        <w:t xml:space="preserve"> </w:t>
      </w:r>
      <w:r>
        <w:rPr>
          <w:color w:val="231F20"/>
          <w:spacing w:val="-2"/>
        </w:rPr>
        <w:t>Tax</w:t>
      </w:r>
      <w:r>
        <w:rPr>
          <w:color w:val="231F20"/>
          <w:spacing w:val="-5"/>
        </w:rPr>
        <w:t xml:space="preserve"> </w:t>
      </w:r>
      <w:r>
        <w:rPr>
          <w:color w:val="231F20"/>
          <w:spacing w:val="-2"/>
        </w:rPr>
        <w:t>Year.</w:t>
      </w:r>
      <w:r>
        <w:rPr>
          <w:color w:val="231F20"/>
          <w:spacing w:val="-5"/>
        </w:rPr>
        <w:t xml:space="preserve"> </w:t>
      </w:r>
      <w:r>
        <w:rPr>
          <w:color w:val="231F20"/>
          <w:spacing w:val="-2"/>
        </w:rPr>
        <w:t>However,</w:t>
      </w:r>
      <w:r>
        <w:rPr>
          <w:color w:val="231F20"/>
          <w:spacing w:val="-5"/>
        </w:rPr>
        <w:t xml:space="preserve"> </w:t>
      </w:r>
      <w:r>
        <w:rPr>
          <w:color w:val="231F20"/>
          <w:spacing w:val="-2"/>
        </w:rPr>
        <w:t>exceptions</w:t>
      </w:r>
      <w:r>
        <w:rPr>
          <w:color w:val="231F20"/>
          <w:spacing w:val="-4"/>
        </w:rPr>
        <w:t xml:space="preserve"> </w:t>
      </w:r>
      <w:r>
        <w:rPr>
          <w:color w:val="231F20"/>
          <w:spacing w:val="-2"/>
        </w:rPr>
        <w:t xml:space="preserve">may </w:t>
      </w:r>
      <w:r>
        <w:rPr>
          <w:color w:val="231F20"/>
        </w:rPr>
        <w:t>apply.</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Form</w:t>
      </w:r>
      <w:r>
        <w:rPr>
          <w:color w:val="231F20"/>
          <w:spacing w:val="-13"/>
        </w:rPr>
        <w:t xml:space="preserve"> </w:t>
      </w:r>
      <w:r>
        <w:rPr>
          <w:color w:val="231F20"/>
        </w:rPr>
        <w:t>1128</w:t>
      </w:r>
      <w:r>
        <w:rPr>
          <w:color w:val="231F20"/>
          <w:spacing w:val="-12"/>
        </w:rPr>
        <w:t xml:space="preserve"> </w:t>
      </w:r>
      <w:r>
        <w:rPr>
          <w:color w:val="231F20"/>
        </w:rPr>
        <w:t>and</w:t>
      </w:r>
      <w:r>
        <w:rPr>
          <w:color w:val="231F20"/>
          <w:spacing w:val="-13"/>
        </w:rPr>
        <w:t xml:space="preserve"> </w:t>
      </w:r>
      <w:r>
        <w:rPr>
          <w:color w:val="231F20"/>
        </w:rPr>
        <w:t>Pub.</w:t>
      </w:r>
      <w:r>
        <w:rPr>
          <w:color w:val="231F20"/>
          <w:spacing w:val="-12"/>
        </w:rPr>
        <w:t xml:space="preserve"> </w:t>
      </w:r>
      <w:r>
        <w:rPr>
          <w:color w:val="231F20"/>
        </w:rPr>
        <w:t>538</w:t>
      </w:r>
      <w:r>
        <w:rPr>
          <w:color w:val="231F20"/>
          <w:spacing w:val="-13"/>
        </w:rPr>
        <w:t xml:space="preserve"> </w:t>
      </w:r>
      <w:r>
        <w:rPr>
          <w:color w:val="231F20"/>
        </w:rPr>
        <w:t>for</w:t>
      </w:r>
      <w:r>
        <w:rPr>
          <w:color w:val="231F20"/>
          <w:spacing w:val="-12"/>
        </w:rPr>
        <w:t xml:space="preserve"> </w:t>
      </w:r>
      <w:r>
        <w:rPr>
          <w:color w:val="231F20"/>
        </w:rPr>
        <w:t xml:space="preserve">more </w:t>
      </w:r>
      <w:r>
        <w:rPr>
          <w:color w:val="231F20"/>
          <w:spacing w:val="-2"/>
        </w:rPr>
        <w:t>information.</w:t>
      </w:r>
    </w:p>
    <w:p w:rsidR="003C6E52" w:rsidRDefault="0006039B">
      <w:pPr>
        <w:pStyle w:val="berschrift2"/>
        <w:spacing w:before="72"/>
        <w:ind w:left="120"/>
      </w:pPr>
      <w:bookmarkStart w:id="23" w:name="Rounding_Off_to_Whole_Dollars"/>
      <w:bookmarkEnd w:id="23"/>
      <w:r>
        <w:rPr>
          <w:color w:val="231F20"/>
        </w:rPr>
        <w:t>Rounding</w:t>
      </w:r>
      <w:r>
        <w:rPr>
          <w:color w:val="231F20"/>
          <w:spacing w:val="-8"/>
        </w:rPr>
        <w:t xml:space="preserve"> </w:t>
      </w:r>
      <w:r>
        <w:rPr>
          <w:color w:val="231F20"/>
        </w:rPr>
        <w:t>Off</w:t>
      </w:r>
      <w:r>
        <w:rPr>
          <w:color w:val="231F20"/>
          <w:spacing w:val="-8"/>
        </w:rPr>
        <w:t xml:space="preserve"> </w:t>
      </w:r>
      <w:r>
        <w:rPr>
          <w:color w:val="231F20"/>
        </w:rPr>
        <w:t>to</w:t>
      </w:r>
      <w:r>
        <w:rPr>
          <w:color w:val="231F20"/>
          <w:spacing w:val="-8"/>
        </w:rPr>
        <w:t xml:space="preserve"> </w:t>
      </w:r>
      <w:r>
        <w:rPr>
          <w:color w:val="231F20"/>
        </w:rPr>
        <w:t>Whole</w:t>
      </w:r>
      <w:r>
        <w:rPr>
          <w:color w:val="231F20"/>
          <w:spacing w:val="-8"/>
        </w:rPr>
        <w:t xml:space="preserve"> </w:t>
      </w:r>
      <w:r>
        <w:rPr>
          <w:color w:val="231F20"/>
          <w:spacing w:val="-2"/>
        </w:rPr>
        <w:t>Dollars</w:t>
      </w:r>
    </w:p>
    <w:p w:rsidR="003C6E52" w:rsidRDefault="0006039B">
      <w:pPr>
        <w:pStyle w:val="Textkrper"/>
        <w:spacing w:before="41" w:line="237" w:lineRule="auto"/>
      </w:pPr>
      <w:r>
        <w:rPr>
          <w:color w:val="231F20"/>
        </w:rPr>
        <w:t>The corporation may enter decimal points and cents when completing</w:t>
      </w:r>
      <w:r>
        <w:rPr>
          <w:color w:val="231F20"/>
          <w:spacing w:val="-13"/>
        </w:rPr>
        <w:t xml:space="preserve"> </w:t>
      </w:r>
      <w:r>
        <w:rPr>
          <w:color w:val="231F20"/>
        </w:rPr>
        <w:t>its</w:t>
      </w:r>
      <w:r>
        <w:rPr>
          <w:color w:val="231F20"/>
          <w:spacing w:val="-12"/>
        </w:rPr>
        <w:t xml:space="preserve"> </w:t>
      </w:r>
      <w:r>
        <w:rPr>
          <w:color w:val="231F20"/>
        </w:rPr>
        <w:t>return.</w:t>
      </w:r>
      <w:r>
        <w:rPr>
          <w:color w:val="231F20"/>
          <w:spacing w:val="-13"/>
        </w:rPr>
        <w:t xml:space="preserve"> </w:t>
      </w:r>
      <w:r>
        <w:rPr>
          <w:color w:val="231F20"/>
        </w:rPr>
        <w:t>However,</w:t>
      </w:r>
      <w:r>
        <w:rPr>
          <w:color w:val="231F20"/>
          <w:spacing w:val="-12"/>
        </w:rPr>
        <w:t xml:space="preserve"> </w:t>
      </w:r>
      <w:r>
        <w:rPr>
          <w:color w:val="231F20"/>
        </w:rPr>
        <w:t>the</w:t>
      </w:r>
      <w:r>
        <w:rPr>
          <w:color w:val="231F20"/>
          <w:spacing w:val="-13"/>
        </w:rPr>
        <w:t xml:space="preserve"> </w:t>
      </w:r>
      <w:r>
        <w:rPr>
          <w:color w:val="231F20"/>
        </w:rPr>
        <w:t>corporation</w:t>
      </w:r>
      <w:r>
        <w:rPr>
          <w:color w:val="231F20"/>
          <w:spacing w:val="-13"/>
        </w:rPr>
        <w:t xml:space="preserve"> </w:t>
      </w:r>
      <w:r>
        <w:rPr>
          <w:color w:val="231F20"/>
        </w:rPr>
        <w:t>should</w:t>
      </w:r>
      <w:r>
        <w:rPr>
          <w:color w:val="231F20"/>
          <w:spacing w:val="-12"/>
        </w:rPr>
        <w:t xml:space="preserve"> </w:t>
      </w:r>
      <w:r>
        <w:rPr>
          <w:color w:val="231F20"/>
        </w:rPr>
        <w:t>round</w:t>
      </w:r>
      <w:r>
        <w:rPr>
          <w:color w:val="231F20"/>
          <w:spacing w:val="-13"/>
        </w:rPr>
        <w:t xml:space="preserve"> </w:t>
      </w:r>
      <w:r>
        <w:rPr>
          <w:color w:val="231F20"/>
        </w:rPr>
        <w:t>off cents to whole dollars on its return, forms, and schedules to make completing its return easier. The corporation must either round</w:t>
      </w:r>
      <w:r>
        <w:rPr>
          <w:color w:val="231F20"/>
          <w:spacing w:val="-10"/>
        </w:rPr>
        <w:t xml:space="preserve"> </w:t>
      </w:r>
      <w:r>
        <w:rPr>
          <w:color w:val="231F20"/>
        </w:rPr>
        <w:t>off</w:t>
      </w:r>
      <w:r>
        <w:rPr>
          <w:color w:val="231F20"/>
          <w:spacing w:val="-10"/>
        </w:rPr>
        <w:t xml:space="preserve"> </w:t>
      </w:r>
      <w:r>
        <w:rPr>
          <w:color w:val="231F20"/>
        </w:rPr>
        <w:t>all</w:t>
      </w:r>
      <w:r>
        <w:rPr>
          <w:color w:val="231F20"/>
          <w:spacing w:val="-10"/>
        </w:rPr>
        <w:t xml:space="preserve"> </w:t>
      </w:r>
      <w:r>
        <w:rPr>
          <w:color w:val="231F20"/>
        </w:rPr>
        <w:t>amounts</w:t>
      </w:r>
      <w:r>
        <w:rPr>
          <w:color w:val="231F20"/>
          <w:spacing w:val="-10"/>
        </w:rPr>
        <w:t xml:space="preserve"> </w:t>
      </w:r>
      <w:r>
        <w:rPr>
          <w:color w:val="231F20"/>
        </w:rPr>
        <w:t>on</w:t>
      </w:r>
      <w:r>
        <w:rPr>
          <w:color w:val="231F20"/>
          <w:spacing w:val="-10"/>
        </w:rPr>
        <w:t xml:space="preserve"> </w:t>
      </w:r>
      <w:r>
        <w:rPr>
          <w:color w:val="231F20"/>
        </w:rPr>
        <w:t>its</w:t>
      </w:r>
      <w:r>
        <w:rPr>
          <w:color w:val="231F20"/>
          <w:spacing w:val="-10"/>
        </w:rPr>
        <w:t xml:space="preserve"> </w:t>
      </w:r>
      <w:r>
        <w:rPr>
          <w:color w:val="231F20"/>
        </w:rPr>
        <w:t>return</w:t>
      </w:r>
      <w:r>
        <w:rPr>
          <w:color w:val="231F20"/>
          <w:spacing w:val="-10"/>
        </w:rPr>
        <w:t xml:space="preserve"> </w:t>
      </w:r>
      <w:r>
        <w:rPr>
          <w:color w:val="231F20"/>
        </w:rPr>
        <w:t>to</w:t>
      </w:r>
      <w:r>
        <w:rPr>
          <w:color w:val="231F20"/>
          <w:spacing w:val="-10"/>
        </w:rPr>
        <w:t xml:space="preserve"> </w:t>
      </w:r>
      <w:r>
        <w:rPr>
          <w:color w:val="231F20"/>
        </w:rPr>
        <w:t>whole</w:t>
      </w:r>
      <w:r>
        <w:rPr>
          <w:color w:val="231F20"/>
          <w:spacing w:val="-10"/>
        </w:rPr>
        <w:t xml:space="preserve"> </w:t>
      </w:r>
      <w:r>
        <w:rPr>
          <w:color w:val="231F20"/>
        </w:rPr>
        <w:t>dollars,</w:t>
      </w:r>
      <w:r>
        <w:rPr>
          <w:color w:val="231F20"/>
          <w:spacing w:val="-10"/>
        </w:rPr>
        <w:t xml:space="preserve"> </w:t>
      </w:r>
      <w:r>
        <w:rPr>
          <w:color w:val="231F20"/>
        </w:rPr>
        <w:t>or</w:t>
      </w:r>
      <w:r>
        <w:rPr>
          <w:color w:val="231F20"/>
          <w:spacing w:val="-10"/>
        </w:rPr>
        <w:t xml:space="preserve"> </w:t>
      </w:r>
      <w:r>
        <w:rPr>
          <w:color w:val="231F20"/>
        </w:rPr>
        <w:t>use</w:t>
      </w:r>
      <w:r>
        <w:rPr>
          <w:color w:val="231F20"/>
          <w:spacing w:val="-10"/>
        </w:rPr>
        <w:t xml:space="preserve"> </w:t>
      </w:r>
      <w:r>
        <w:rPr>
          <w:color w:val="231F20"/>
        </w:rPr>
        <w:t>cents for all amounts. To round, drop amounts under 50 cents and increase amounts from 50 to 99 cents to the next dollar. For example, $8.40 rounds to $8 and $8.50 rounds to $9.</w:t>
      </w:r>
    </w:p>
    <w:p w:rsidR="003C6E52" w:rsidRDefault="0006039B">
      <w:pPr>
        <w:pStyle w:val="Textkrper"/>
        <w:spacing w:before="113" w:line="237" w:lineRule="auto"/>
        <w:ind w:firstLine="239"/>
      </w:pPr>
      <w:r>
        <w:rPr>
          <w:color w:val="231F20"/>
        </w:rPr>
        <w:t>If</w:t>
      </w:r>
      <w:r>
        <w:rPr>
          <w:color w:val="231F20"/>
          <w:spacing w:val="-11"/>
        </w:rPr>
        <w:t xml:space="preserve"> </w:t>
      </w:r>
      <w:r>
        <w:rPr>
          <w:color w:val="231F20"/>
        </w:rPr>
        <w:t>two</w:t>
      </w:r>
      <w:r>
        <w:rPr>
          <w:color w:val="231F20"/>
          <w:spacing w:val="-11"/>
        </w:rPr>
        <w:t xml:space="preserve"> </w:t>
      </w:r>
      <w:r>
        <w:rPr>
          <w:color w:val="231F20"/>
        </w:rPr>
        <w:t>or</w:t>
      </w:r>
      <w:r>
        <w:rPr>
          <w:color w:val="231F20"/>
          <w:spacing w:val="-11"/>
        </w:rPr>
        <w:t xml:space="preserve"> </w:t>
      </w:r>
      <w:r>
        <w:rPr>
          <w:color w:val="231F20"/>
        </w:rPr>
        <w:t>more</w:t>
      </w:r>
      <w:r>
        <w:rPr>
          <w:color w:val="231F20"/>
          <w:spacing w:val="-11"/>
        </w:rPr>
        <w:t xml:space="preserve"> </w:t>
      </w:r>
      <w:r>
        <w:rPr>
          <w:color w:val="231F20"/>
        </w:rPr>
        <w:t>amounts</w:t>
      </w:r>
      <w:r>
        <w:rPr>
          <w:color w:val="231F20"/>
          <w:spacing w:val="-11"/>
        </w:rPr>
        <w:t xml:space="preserve"> </w:t>
      </w:r>
      <w:r>
        <w:rPr>
          <w:color w:val="231F20"/>
        </w:rPr>
        <w:t>must</w:t>
      </w:r>
      <w:r>
        <w:rPr>
          <w:color w:val="231F20"/>
          <w:spacing w:val="-11"/>
        </w:rPr>
        <w:t xml:space="preserve"> </w:t>
      </w:r>
      <w:r>
        <w:rPr>
          <w:color w:val="231F20"/>
        </w:rPr>
        <w:t>be</w:t>
      </w:r>
      <w:r>
        <w:rPr>
          <w:color w:val="231F20"/>
          <w:spacing w:val="-11"/>
        </w:rPr>
        <w:t xml:space="preserve"> </w:t>
      </w:r>
      <w:r>
        <w:rPr>
          <w:color w:val="231F20"/>
        </w:rPr>
        <w:t>added</w:t>
      </w:r>
      <w:r>
        <w:rPr>
          <w:color w:val="231F20"/>
          <w:spacing w:val="-11"/>
        </w:rPr>
        <w:t xml:space="preserve"> </w:t>
      </w:r>
      <w:r>
        <w:rPr>
          <w:color w:val="231F20"/>
        </w:rPr>
        <w:t>to</w:t>
      </w:r>
      <w:r>
        <w:rPr>
          <w:color w:val="231F20"/>
          <w:spacing w:val="-11"/>
        </w:rPr>
        <w:t xml:space="preserve"> </w:t>
      </w:r>
      <w:r>
        <w:rPr>
          <w:color w:val="231F20"/>
        </w:rPr>
        <w:t>figure</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to enter on a line, include cents when adding the amounts and round off only the total.</w:t>
      </w:r>
    </w:p>
    <w:p w:rsidR="003C6E52" w:rsidRDefault="0006039B">
      <w:pPr>
        <w:pStyle w:val="berschrift2"/>
        <w:spacing w:before="74"/>
        <w:ind w:left="120"/>
      </w:pPr>
      <w:bookmarkStart w:id="24" w:name="Recordkeeping"/>
      <w:bookmarkEnd w:id="24"/>
      <w:r>
        <w:rPr>
          <w:color w:val="231F20"/>
          <w:spacing w:val="-2"/>
        </w:rPr>
        <w:t>Recordkeeping</w:t>
      </w:r>
    </w:p>
    <w:p w:rsidR="003C6E52" w:rsidRDefault="0006039B">
      <w:pPr>
        <w:pStyle w:val="Textkrper"/>
        <w:spacing w:before="41" w:line="237" w:lineRule="auto"/>
        <w:ind w:left="119" w:right="101"/>
      </w:pPr>
      <w:r>
        <w:rPr>
          <w:color w:val="231F20"/>
        </w:rPr>
        <w:t>Keep the corporation’s records for as long as they may be needed for the administration of any provision of the Internal Revenue</w:t>
      </w:r>
      <w:r>
        <w:rPr>
          <w:color w:val="231F20"/>
          <w:spacing w:val="-13"/>
        </w:rPr>
        <w:t xml:space="preserve"> </w:t>
      </w:r>
      <w:r>
        <w:rPr>
          <w:color w:val="231F20"/>
        </w:rPr>
        <w:t>Code.</w:t>
      </w:r>
      <w:r>
        <w:rPr>
          <w:color w:val="231F20"/>
          <w:spacing w:val="-12"/>
        </w:rPr>
        <w:t xml:space="preserve"> </w:t>
      </w:r>
      <w:r>
        <w:rPr>
          <w:color w:val="231F20"/>
        </w:rPr>
        <w:t>Usually,</w:t>
      </w:r>
      <w:r>
        <w:rPr>
          <w:color w:val="231F20"/>
          <w:spacing w:val="-13"/>
        </w:rPr>
        <w:t xml:space="preserve"> </w:t>
      </w:r>
      <w:r>
        <w:rPr>
          <w:color w:val="231F20"/>
        </w:rPr>
        <w:t>records</w:t>
      </w:r>
      <w:r>
        <w:rPr>
          <w:color w:val="231F20"/>
          <w:spacing w:val="-12"/>
        </w:rPr>
        <w:t xml:space="preserve"> </w:t>
      </w:r>
      <w:r>
        <w:rPr>
          <w:color w:val="231F20"/>
        </w:rPr>
        <w:t>that</w:t>
      </w:r>
      <w:r>
        <w:rPr>
          <w:color w:val="231F20"/>
          <w:spacing w:val="-13"/>
        </w:rPr>
        <w:t xml:space="preserve"> </w:t>
      </w:r>
      <w:r>
        <w:rPr>
          <w:color w:val="231F20"/>
        </w:rPr>
        <w:t>support</w:t>
      </w:r>
      <w:r>
        <w:rPr>
          <w:color w:val="231F20"/>
          <w:spacing w:val="-13"/>
        </w:rPr>
        <w:t xml:space="preserve"> </w:t>
      </w:r>
      <w:r>
        <w:rPr>
          <w:color w:val="231F20"/>
        </w:rPr>
        <w:t>an</w:t>
      </w:r>
      <w:r>
        <w:rPr>
          <w:color w:val="231F20"/>
          <w:spacing w:val="-12"/>
        </w:rPr>
        <w:t xml:space="preserve"> </w:t>
      </w:r>
      <w:r>
        <w:rPr>
          <w:color w:val="231F20"/>
        </w:rPr>
        <w:t>item</w:t>
      </w:r>
      <w:r>
        <w:rPr>
          <w:color w:val="231F20"/>
          <w:spacing w:val="-13"/>
        </w:rPr>
        <w:t xml:space="preserve"> </w:t>
      </w:r>
      <w:r>
        <w:rPr>
          <w:color w:val="231F20"/>
        </w:rPr>
        <w:t>of</w:t>
      </w:r>
      <w:r>
        <w:rPr>
          <w:color w:val="231F20"/>
          <w:spacing w:val="-12"/>
        </w:rPr>
        <w:t xml:space="preserve"> </w:t>
      </w:r>
      <w:r>
        <w:rPr>
          <w:color w:val="231F20"/>
        </w:rPr>
        <w:t>income, deduction,</w:t>
      </w:r>
      <w:r>
        <w:rPr>
          <w:color w:val="231F20"/>
          <w:spacing w:val="-2"/>
        </w:rPr>
        <w:t xml:space="preserve"> </w:t>
      </w:r>
      <w:r>
        <w:rPr>
          <w:color w:val="231F20"/>
        </w:rPr>
        <w:t>or</w:t>
      </w:r>
      <w:r>
        <w:rPr>
          <w:color w:val="231F20"/>
          <w:spacing w:val="-2"/>
        </w:rPr>
        <w:t xml:space="preserve"> </w:t>
      </w:r>
      <w:r>
        <w:rPr>
          <w:color w:val="231F20"/>
        </w:rPr>
        <w:t>credit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return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kept</w:t>
      </w:r>
      <w:r>
        <w:rPr>
          <w:color w:val="231F20"/>
          <w:spacing w:val="-2"/>
        </w:rPr>
        <w:t xml:space="preserve"> </w:t>
      </w:r>
      <w:r>
        <w:rPr>
          <w:color w:val="231F20"/>
        </w:rPr>
        <w:t>for</w:t>
      </w:r>
      <w:r>
        <w:rPr>
          <w:color w:val="231F20"/>
          <w:spacing w:val="-2"/>
        </w:rPr>
        <w:t xml:space="preserve"> </w:t>
      </w:r>
      <w:r>
        <w:rPr>
          <w:color w:val="231F20"/>
        </w:rPr>
        <w:t>3</w:t>
      </w:r>
      <w:r>
        <w:rPr>
          <w:color w:val="231F20"/>
          <w:spacing w:val="-2"/>
        </w:rPr>
        <w:t xml:space="preserve"> </w:t>
      </w:r>
      <w:r>
        <w:rPr>
          <w:color w:val="231F20"/>
        </w:rPr>
        <w:t>years</w:t>
      </w:r>
      <w:r>
        <w:rPr>
          <w:color w:val="231F20"/>
          <w:spacing w:val="-2"/>
        </w:rPr>
        <w:t xml:space="preserve"> </w:t>
      </w:r>
      <w:r>
        <w:rPr>
          <w:color w:val="231F20"/>
        </w:rPr>
        <w:t>from the date the return is due or filed, whichever is later. Keep records</w:t>
      </w:r>
      <w:r>
        <w:rPr>
          <w:color w:val="231F20"/>
          <w:spacing w:val="-10"/>
        </w:rPr>
        <w:t xml:space="preserve"> </w:t>
      </w:r>
      <w:r>
        <w:rPr>
          <w:color w:val="231F20"/>
        </w:rPr>
        <w:t>that</w:t>
      </w:r>
      <w:r>
        <w:rPr>
          <w:color w:val="231F20"/>
          <w:spacing w:val="-10"/>
        </w:rPr>
        <w:t xml:space="preserve"> </w:t>
      </w:r>
      <w:r>
        <w:rPr>
          <w:color w:val="231F20"/>
        </w:rPr>
        <w:t>verify</w:t>
      </w:r>
      <w:r>
        <w:rPr>
          <w:color w:val="231F20"/>
          <w:spacing w:val="-10"/>
        </w:rPr>
        <w:t xml:space="preserve"> </w:t>
      </w:r>
      <w:r>
        <w:rPr>
          <w:color w:val="231F20"/>
        </w:rPr>
        <w:t>the</w:t>
      </w:r>
      <w:r>
        <w:rPr>
          <w:color w:val="231F20"/>
          <w:spacing w:val="-10"/>
        </w:rPr>
        <w:t xml:space="preserve"> </w:t>
      </w:r>
      <w:r>
        <w:rPr>
          <w:color w:val="231F20"/>
        </w:rPr>
        <w:t>corporation’s</w:t>
      </w:r>
      <w:r>
        <w:rPr>
          <w:color w:val="231F20"/>
          <w:spacing w:val="-10"/>
        </w:rPr>
        <w:t xml:space="preserve"> </w:t>
      </w:r>
      <w:r>
        <w:rPr>
          <w:color w:val="231F20"/>
        </w:rPr>
        <w:t>basis</w:t>
      </w:r>
      <w:r>
        <w:rPr>
          <w:color w:val="231F20"/>
          <w:spacing w:val="-10"/>
        </w:rPr>
        <w:t xml:space="preserve"> </w:t>
      </w:r>
      <w:r>
        <w:rPr>
          <w:color w:val="231F20"/>
        </w:rPr>
        <w:t>in</w:t>
      </w:r>
      <w:r>
        <w:rPr>
          <w:color w:val="231F20"/>
          <w:spacing w:val="-10"/>
        </w:rPr>
        <w:t xml:space="preserve"> </w:t>
      </w:r>
      <w:r>
        <w:rPr>
          <w:color w:val="231F20"/>
        </w:rPr>
        <w:t>property</w:t>
      </w:r>
      <w:r>
        <w:rPr>
          <w:color w:val="231F20"/>
          <w:spacing w:val="-10"/>
        </w:rPr>
        <w:t xml:space="preserve"> </w:t>
      </w:r>
      <w:r>
        <w:rPr>
          <w:color w:val="231F20"/>
        </w:rPr>
        <w:t>for</w:t>
      </w:r>
      <w:r>
        <w:rPr>
          <w:color w:val="231F20"/>
          <w:spacing w:val="-10"/>
        </w:rPr>
        <w:t xml:space="preserve"> </w:t>
      </w:r>
      <w:r>
        <w:rPr>
          <w:color w:val="231F20"/>
        </w:rPr>
        <w:t>as</w:t>
      </w:r>
      <w:r>
        <w:rPr>
          <w:color w:val="231F20"/>
          <w:spacing w:val="-10"/>
        </w:rPr>
        <w:t xml:space="preserve"> </w:t>
      </w:r>
      <w:r>
        <w:rPr>
          <w:color w:val="231F20"/>
        </w:rPr>
        <w:t>long as they are needed to figure the basis of the original or replacement</w:t>
      </w:r>
      <w:r>
        <w:rPr>
          <w:color w:val="231F20"/>
          <w:spacing w:val="-5"/>
        </w:rPr>
        <w:t xml:space="preserve"> </w:t>
      </w:r>
      <w:r>
        <w:rPr>
          <w:color w:val="231F20"/>
        </w:rPr>
        <w:t>property.</w:t>
      </w:r>
    </w:p>
    <w:p w:rsidR="003C6E52" w:rsidRDefault="0006039B">
      <w:pPr>
        <w:pStyle w:val="Textkrper"/>
        <w:spacing w:before="113" w:line="237" w:lineRule="auto"/>
        <w:ind w:left="119" w:firstLine="240"/>
      </w:pPr>
      <w:r>
        <w:rPr>
          <w:color w:val="231F20"/>
        </w:rPr>
        <w:t>The</w:t>
      </w:r>
      <w:r>
        <w:rPr>
          <w:color w:val="231F20"/>
          <w:spacing w:val="-13"/>
        </w:rPr>
        <w:t xml:space="preserve"> </w:t>
      </w:r>
      <w:r>
        <w:rPr>
          <w:color w:val="231F20"/>
        </w:rPr>
        <w:t>corporation</w:t>
      </w:r>
      <w:r>
        <w:rPr>
          <w:color w:val="231F20"/>
          <w:spacing w:val="-12"/>
        </w:rPr>
        <w:t xml:space="preserve"> </w:t>
      </w:r>
      <w:r>
        <w:rPr>
          <w:color w:val="231F20"/>
        </w:rPr>
        <w:t>should</w:t>
      </w:r>
      <w:r>
        <w:rPr>
          <w:color w:val="231F20"/>
          <w:spacing w:val="-13"/>
        </w:rPr>
        <w:t xml:space="preserve"> </w:t>
      </w:r>
      <w:r>
        <w:rPr>
          <w:color w:val="231F20"/>
        </w:rPr>
        <w:t>keep</w:t>
      </w:r>
      <w:r>
        <w:rPr>
          <w:color w:val="231F20"/>
          <w:spacing w:val="-12"/>
        </w:rPr>
        <w:t xml:space="preserve"> </w:t>
      </w:r>
      <w:r>
        <w:rPr>
          <w:color w:val="231F20"/>
        </w:rPr>
        <w:t>copies</w:t>
      </w:r>
      <w:r>
        <w:rPr>
          <w:color w:val="231F20"/>
          <w:spacing w:val="-12"/>
        </w:rPr>
        <w:t xml:space="preserve"> </w:t>
      </w:r>
      <w:r>
        <w:rPr>
          <w:color w:val="231F20"/>
        </w:rPr>
        <w:t>of</w:t>
      </w:r>
      <w:r>
        <w:rPr>
          <w:color w:val="231F20"/>
          <w:spacing w:val="-13"/>
        </w:rPr>
        <w:t xml:space="preserve"> </w:t>
      </w:r>
      <w:r>
        <w:rPr>
          <w:color w:val="231F20"/>
        </w:rPr>
        <w:t>all</w:t>
      </w:r>
      <w:r>
        <w:rPr>
          <w:color w:val="231F20"/>
          <w:spacing w:val="-12"/>
        </w:rPr>
        <w:t xml:space="preserve"> </w:t>
      </w:r>
      <w:r>
        <w:rPr>
          <w:color w:val="231F20"/>
        </w:rPr>
        <w:t>filed</w:t>
      </w:r>
      <w:r>
        <w:rPr>
          <w:color w:val="231F20"/>
          <w:spacing w:val="-13"/>
        </w:rPr>
        <w:t xml:space="preserve"> </w:t>
      </w:r>
      <w:r>
        <w:rPr>
          <w:color w:val="231F20"/>
        </w:rPr>
        <w:t>returns.</w:t>
      </w:r>
      <w:r>
        <w:rPr>
          <w:color w:val="231F20"/>
          <w:spacing w:val="-12"/>
        </w:rPr>
        <w:t xml:space="preserve"> </w:t>
      </w:r>
      <w:r>
        <w:rPr>
          <w:color w:val="231F20"/>
        </w:rPr>
        <w:t>They help in preparing future and amended returns and in the calculation of earnings and profits.</w:t>
      </w:r>
    </w:p>
    <w:p w:rsidR="003C6E52" w:rsidRDefault="0006039B">
      <w:pPr>
        <w:pStyle w:val="berschrift2"/>
        <w:spacing w:before="155" w:line="254" w:lineRule="auto"/>
        <w:ind w:right="233"/>
      </w:pPr>
      <w:r>
        <w:rPr>
          <w:b w:val="0"/>
        </w:rPr>
        <w:br w:type="column"/>
      </w:r>
      <w:r>
        <w:rPr>
          <w:color w:val="231F20"/>
        </w:rPr>
        <w:t>Other</w:t>
      </w:r>
      <w:r>
        <w:rPr>
          <w:color w:val="231F20"/>
          <w:spacing w:val="-6"/>
        </w:rPr>
        <w:t xml:space="preserve"> </w:t>
      </w:r>
      <w:r>
        <w:rPr>
          <w:color w:val="231F20"/>
        </w:rPr>
        <w:t>Forms</w:t>
      </w:r>
      <w:r>
        <w:rPr>
          <w:color w:val="231F20"/>
          <w:spacing w:val="-6"/>
        </w:rPr>
        <w:t xml:space="preserve"> </w:t>
      </w:r>
      <w:r>
        <w:rPr>
          <w:color w:val="231F20"/>
        </w:rPr>
        <w:t>and</w:t>
      </w:r>
      <w:r>
        <w:rPr>
          <w:color w:val="231F20"/>
          <w:spacing w:val="-6"/>
        </w:rPr>
        <w:t xml:space="preserve"> </w:t>
      </w:r>
      <w:r>
        <w:rPr>
          <w:color w:val="231F20"/>
        </w:rPr>
        <w:t>Statements</w:t>
      </w:r>
      <w:r>
        <w:rPr>
          <w:color w:val="231F20"/>
          <w:spacing w:val="-6"/>
        </w:rPr>
        <w:t xml:space="preserve"> </w:t>
      </w:r>
      <w:r>
        <w:rPr>
          <w:color w:val="231F20"/>
        </w:rPr>
        <w:t>That May Be Required</w:t>
      </w:r>
    </w:p>
    <w:p w:rsidR="003C6E52" w:rsidRDefault="0006039B">
      <w:pPr>
        <w:pStyle w:val="Textkrper"/>
        <w:spacing w:before="100" w:line="237" w:lineRule="auto"/>
        <w:ind w:left="119" w:right="233"/>
      </w:pPr>
      <w:r>
        <w:rPr>
          <w:b/>
          <w:color w:val="231F20"/>
        </w:rPr>
        <w:t>Amended return.</w:t>
      </w:r>
      <w:r>
        <w:rPr>
          <w:b/>
          <w:color w:val="231F20"/>
          <w:spacing w:val="40"/>
        </w:rPr>
        <w:t xml:space="preserve"> </w:t>
      </w:r>
      <w:r>
        <w:rPr>
          <w:color w:val="231F20"/>
        </w:rPr>
        <w:t xml:space="preserve">Use Form 1120-X, Amended U.S. </w:t>
      </w:r>
      <w:r>
        <w:rPr>
          <w:color w:val="231F20"/>
          <w:spacing w:val="-2"/>
        </w:rPr>
        <w:t>Corporation</w:t>
      </w:r>
      <w:r>
        <w:rPr>
          <w:color w:val="231F20"/>
          <w:spacing w:val="-4"/>
        </w:rPr>
        <w:t xml:space="preserve"> </w:t>
      </w:r>
      <w:r>
        <w:rPr>
          <w:color w:val="231F20"/>
          <w:spacing w:val="-2"/>
        </w:rPr>
        <w:t>Income</w:t>
      </w:r>
      <w:r>
        <w:rPr>
          <w:color w:val="231F20"/>
          <w:spacing w:val="-4"/>
        </w:rPr>
        <w:t xml:space="preserve"> </w:t>
      </w:r>
      <w:r>
        <w:rPr>
          <w:color w:val="231F20"/>
          <w:spacing w:val="-2"/>
        </w:rPr>
        <w:t>Tax</w:t>
      </w:r>
      <w:r>
        <w:rPr>
          <w:color w:val="231F20"/>
          <w:spacing w:val="-4"/>
        </w:rPr>
        <w:t xml:space="preserve"> </w:t>
      </w:r>
      <w:r>
        <w:rPr>
          <w:color w:val="231F20"/>
          <w:spacing w:val="-2"/>
        </w:rPr>
        <w:t>Return,</w:t>
      </w:r>
      <w:r>
        <w:rPr>
          <w:color w:val="231F20"/>
          <w:spacing w:val="-4"/>
        </w:rPr>
        <w:t xml:space="preserve"> </w:t>
      </w:r>
      <w:r>
        <w:rPr>
          <w:color w:val="231F20"/>
          <w:spacing w:val="-2"/>
        </w:rPr>
        <w:t>to</w:t>
      </w:r>
      <w:r>
        <w:rPr>
          <w:color w:val="231F20"/>
          <w:spacing w:val="-4"/>
        </w:rPr>
        <w:t xml:space="preserve"> </w:t>
      </w:r>
      <w:r>
        <w:rPr>
          <w:color w:val="231F20"/>
          <w:spacing w:val="-2"/>
        </w:rPr>
        <w:t>correct</w:t>
      </w:r>
      <w:r>
        <w:rPr>
          <w:color w:val="231F20"/>
          <w:spacing w:val="-4"/>
        </w:rPr>
        <w:t xml:space="preserve"> </w:t>
      </w:r>
      <w:r>
        <w:rPr>
          <w:color w:val="231F20"/>
          <w:spacing w:val="-2"/>
        </w:rPr>
        <w:t>a</w:t>
      </w:r>
      <w:r>
        <w:rPr>
          <w:color w:val="231F20"/>
          <w:spacing w:val="-4"/>
        </w:rPr>
        <w:t xml:space="preserve"> </w:t>
      </w:r>
      <w:r>
        <w:rPr>
          <w:color w:val="231F20"/>
          <w:spacing w:val="-2"/>
        </w:rPr>
        <w:t>previously</w:t>
      </w:r>
      <w:r>
        <w:rPr>
          <w:color w:val="231F20"/>
          <w:spacing w:val="-4"/>
        </w:rPr>
        <w:t xml:space="preserve"> </w:t>
      </w:r>
      <w:r>
        <w:rPr>
          <w:color w:val="231F20"/>
          <w:spacing w:val="-2"/>
        </w:rPr>
        <w:t xml:space="preserve">filed </w:t>
      </w:r>
      <w:r>
        <w:rPr>
          <w:color w:val="231F20"/>
        </w:rPr>
        <w:t>Form</w:t>
      </w:r>
      <w:r>
        <w:rPr>
          <w:color w:val="231F20"/>
          <w:spacing w:val="-5"/>
        </w:rPr>
        <w:t xml:space="preserve"> </w:t>
      </w:r>
      <w:r>
        <w:rPr>
          <w:color w:val="231F20"/>
        </w:rPr>
        <w:t>1120.</w:t>
      </w:r>
    </w:p>
    <w:p w:rsidR="003C6E52" w:rsidRDefault="0006039B">
      <w:pPr>
        <w:pStyle w:val="Textkrper"/>
        <w:spacing w:before="98" w:line="237" w:lineRule="auto"/>
        <w:ind w:left="119" w:right="169"/>
      </w:pPr>
      <w:r>
        <w:rPr>
          <w:b/>
          <w:color w:val="231F20"/>
        </w:rPr>
        <w:t>Reportable transaction disclosure statement.</w:t>
      </w:r>
      <w:r>
        <w:rPr>
          <w:b/>
          <w:color w:val="231F20"/>
          <w:spacing w:val="40"/>
        </w:rPr>
        <w:t xml:space="preserve"> </w:t>
      </w:r>
      <w:r>
        <w:rPr>
          <w:color w:val="231F20"/>
        </w:rPr>
        <w:t>Disclose information for each reportable transaction in which the corporation</w:t>
      </w:r>
      <w:r>
        <w:rPr>
          <w:color w:val="231F20"/>
          <w:spacing w:val="-13"/>
        </w:rPr>
        <w:t xml:space="preserve"> </w:t>
      </w:r>
      <w:r>
        <w:rPr>
          <w:color w:val="231F20"/>
        </w:rPr>
        <w:t>participated.</w:t>
      </w:r>
      <w:r>
        <w:rPr>
          <w:color w:val="231F20"/>
          <w:spacing w:val="-12"/>
        </w:rPr>
        <w:t xml:space="preserve"> </w:t>
      </w:r>
      <w:r>
        <w:rPr>
          <w:color w:val="231F20"/>
        </w:rPr>
        <w:t>Form</w:t>
      </w:r>
      <w:r>
        <w:rPr>
          <w:color w:val="231F20"/>
          <w:spacing w:val="-13"/>
        </w:rPr>
        <w:t xml:space="preserve"> </w:t>
      </w:r>
      <w:r>
        <w:rPr>
          <w:color w:val="231F20"/>
        </w:rPr>
        <w:t>8886,</w:t>
      </w:r>
      <w:r>
        <w:rPr>
          <w:color w:val="231F20"/>
          <w:spacing w:val="-12"/>
        </w:rPr>
        <w:t xml:space="preserve"> </w:t>
      </w:r>
      <w:r>
        <w:rPr>
          <w:color w:val="231F20"/>
        </w:rPr>
        <w:t>Reportable</w:t>
      </w:r>
      <w:r>
        <w:rPr>
          <w:color w:val="231F20"/>
          <w:spacing w:val="-13"/>
        </w:rPr>
        <w:t xml:space="preserve"> </w:t>
      </w:r>
      <w:r>
        <w:rPr>
          <w:color w:val="231F20"/>
        </w:rPr>
        <w:t>Transaction Disclosure</w:t>
      </w:r>
      <w:r>
        <w:rPr>
          <w:color w:val="231F20"/>
          <w:spacing w:val="-13"/>
        </w:rPr>
        <w:t xml:space="preserve"> </w:t>
      </w:r>
      <w:r>
        <w:rPr>
          <w:color w:val="231F20"/>
        </w:rPr>
        <w:t>Statement,</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filed</w:t>
      </w:r>
      <w:r>
        <w:rPr>
          <w:color w:val="231F20"/>
          <w:spacing w:val="-13"/>
        </w:rPr>
        <w:t xml:space="preserve"> </w:t>
      </w:r>
      <w:r>
        <w:rPr>
          <w:color w:val="231F20"/>
        </w:rPr>
        <w:t>for</w:t>
      </w:r>
      <w:r>
        <w:rPr>
          <w:color w:val="231F20"/>
          <w:spacing w:val="-12"/>
        </w:rPr>
        <w:t xml:space="preserve"> </w:t>
      </w:r>
      <w:r>
        <w:rPr>
          <w:color w:val="231F20"/>
        </w:rPr>
        <w:t>each</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that</w:t>
      </w:r>
      <w:r>
        <w:rPr>
          <w:color w:val="231F20"/>
          <w:spacing w:val="-12"/>
        </w:rPr>
        <w:t xml:space="preserve"> </w:t>
      </w:r>
      <w:r>
        <w:rPr>
          <w:color w:val="231F20"/>
        </w:rPr>
        <w:t>the federal</w:t>
      </w:r>
      <w:r>
        <w:rPr>
          <w:color w:val="231F20"/>
          <w:spacing w:val="-11"/>
        </w:rPr>
        <w:t xml:space="preserve"> </w:t>
      </w:r>
      <w:r>
        <w:rPr>
          <w:color w:val="231F20"/>
        </w:rPr>
        <w:t>income</w:t>
      </w:r>
      <w:r>
        <w:rPr>
          <w:color w:val="231F20"/>
          <w:spacing w:val="-11"/>
        </w:rPr>
        <w:t xml:space="preserve"> </w:t>
      </w:r>
      <w:r>
        <w:rPr>
          <w:color w:val="231F20"/>
        </w:rPr>
        <w:t>tax</w:t>
      </w:r>
      <w:r>
        <w:rPr>
          <w:color w:val="231F20"/>
          <w:spacing w:val="-11"/>
        </w:rPr>
        <w:t xml:space="preserve"> </w:t>
      </w:r>
      <w:r>
        <w:rPr>
          <w:color w:val="231F20"/>
        </w:rPr>
        <w:t>liability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is</w:t>
      </w:r>
      <w:r>
        <w:rPr>
          <w:color w:val="231F20"/>
          <w:spacing w:val="-11"/>
        </w:rPr>
        <w:t xml:space="preserve"> </w:t>
      </w:r>
      <w:r>
        <w:rPr>
          <w:color w:val="231F20"/>
        </w:rPr>
        <w:t>affected</w:t>
      </w:r>
      <w:r>
        <w:rPr>
          <w:color w:val="231F20"/>
          <w:spacing w:val="-11"/>
        </w:rPr>
        <w:t xml:space="preserve"> </w:t>
      </w:r>
      <w:r>
        <w:rPr>
          <w:color w:val="231F20"/>
        </w:rPr>
        <w:t>by</w:t>
      </w:r>
      <w:r>
        <w:rPr>
          <w:color w:val="231F20"/>
          <w:spacing w:val="-11"/>
        </w:rPr>
        <w:t xml:space="preserve"> </w:t>
      </w:r>
      <w:r>
        <w:rPr>
          <w:color w:val="231F20"/>
        </w:rPr>
        <w:t xml:space="preserve">its participation in the transaction. The following are reportable </w:t>
      </w:r>
      <w:r>
        <w:rPr>
          <w:color w:val="231F20"/>
          <w:spacing w:val="-2"/>
        </w:rPr>
        <w:t>transactions.</w:t>
      </w:r>
    </w:p>
    <w:p w:rsidR="003C6E52" w:rsidRDefault="0006039B">
      <w:pPr>
        <w:pStyle w:val="Listenabsatz"/>
        <w:numPr>
          <w:ilvl w:val="0"/>
          <w:numId w:val="13"/>
        </w:numPr>
        <w:tabs>
          <w:tab w:val="left" w:pos="660"/>
        </w:tabs>
        <w:spacing w:before="53" w:line="237" w:lineRule="auto"/>
        <w:ind w:right="281" w:firstLine="239"/>
        <w:rPr>
          <w:sz w:val="18"/>
        </w:rPr>
      </w:pPr>
      <w:r>
        <w:rPr>
          <w:color w:val="231F20"/>
          <w:sz w:val="18"/>
        </w:rPr>
        <w:t>Any</w:t>
      </w:r>
      <w:r>
        <w:rPr>
          <w:color w:val="231F20"/>
          <w:spacing w:val="-1"/>
          <w:sz w:val="18"/>
        </w:rPr>
        <w:t xml:space="preserve"> </w:t>
      </w:r>
      <w:r>
        <w:rPr>
          <w:color w:val="231F20"/>
          <w:sz w:val="18"/>
        </w:rPr>
        <w:t>listed</w:t>
      </w:r>
      <w:r>
        <w:rPr>
          <w:color w:val="231F20"/>
          <w:spacing w:val="-1"/>
          <w:sz w:val="18"/>
        </w:rPr>
        <w:t xml:space="preserve"> </w:t>
      </w:r>
      <w:r>
        <w:rPr>
          <w:color w:val="231F20"/>
          <w:sz w:val="18"/>
        </w:rPr>
        <w:t>transaction,</w:t>
      </w:r>
      <w:r>
        <w:rPr>
          <w:color w:val="231F20"/>
          <w:spacing w:val="-1"/>
          <w:sz w:val="18"/>
        </w:rPr>
        <w:t xml:space="preserve"> </w:t>
      </w:r>
      <w:r>
        <w:rPr>
          <w:color w:val="231F20"/>
          <w:sz w:val="18"/>
        </w:rPr>
        <w:t>which</w:t>
      </w:r>
      <w:r>
        <w:rPr>
          <w:color w:val="231F20"/>
          <w:spacing w:val="-1"/>
          <w:sz w:val="18"/>
        </w:rPr>
        <w:t xml:space="preserve"> </w:t>
      </w:r>
      <w:r>
        <w:rPr>
          <w:color w:val="231F20"/>
          <w:sz w:val="18"/>
        </w:rPr>
        <w:t>is</w:t>
      </w:r>
      <w:r>
        <w:rPr>
          <w:color w:val="231F20"/>
          <w:spacing w:val="-1"/>
          <w:sz w:val="18"/>
        </w:rPr>
        <w:t xml:space="preserve"> </w:t>
      </w:r>
      <w:r>
        <w:rPr>
          <w:color w:val="231F20"/>
          <w:sz w:val="18"/>
        </w:rPr>
        <w:t>a</w:t>
      </w:r>
      <w:r>
        <w:rPr>
          <w:color w:val="231F20"/>
          <w:spacing w:val="-1"/>
          <w:sz w:val="18"/>
        </w:rPr>
        <w:t xml:space="preserve"> </w:t>
      </w:r>
      <w:r>
        <w:rPr>
          <w:color w:val="231F20"/>
          <w:sz w:val="18"/>
        </w:rPr>
        <w:t>transaction</w:t>
      </w:r>
      <w:r>
        <w:rPr>
          <w:color w:val="231F20"/>
          <w:spacing w:val="-1"/>
          <w:sz w:val="18"/>
        </w:rPr>
        <w:t xml:space="preserve"> </w:t>
      </w:r>
      <w:r>
        <w:rPr>
          <w:color w:val="231F20"/>
          <w:sz w:val="18"/>
        </w:rPr>
        <w:t>that</w:t>
      </w:r>
      <w:r>
        <w:rPr>
          <w:color w:val="231F20"/>
          <w:spacing w:val="-1"/>
          <w:sz w:val="18"/>
        </w:rPr>
        <w:t xml:space="preserve"> </w:t>
      </w:r>
      <w:r>
        <w:rPr>
          <w:color w:val="231F20"/>
          <w:sz w:val="18"/>
        </w:rPr>
        <w:t>is</w:t>
      </w:r>
      <w:r>
        <w:rPr>
          <w:color w:val="231F20"/>
          <w:spacing w:val="-1"/>
          <w:sz w:val="18"/>
        </w:rPr>
        <w:t xml:space="preserve"> </w:t>
      </w:r>
      <w:r>
        <w:rPr>
          <w:color w:val="231F20"/>
          <w:sz w:val="18"/>
        </w:rPr>
        <w:t>the same as or substantially similar to one of the types of transactions</w:t>
      </w:r>
      <w:r>
        <w:rPr>
          <w:color w:val="231F20"/>
          <w:spacing w:val="-13"/>
          <w:sz w:val="18"/>
        </w:rPr>
        <w:t xml:space="preserve"> </w:t>
      </w:r>
      <w:r>
        <w:rPr>
          <w:color w:val="231F20"/>
          <w:sz w:val="18"/>
        </w:rPr>
        <w:t>that</w:t>
      </w:r>
      <w:r>
        <w:rPr>
          <w:color w:val="231F20"/>
          <w:spacing w:val="-12"/>
          <w:sz w:val="18"/>
        </w:rPr>
        <w:t xml:space="preserve"> </w:t>
      </w:r>
      <w:r>
        <w:rPr>
          <w:color w:val="231F20"/>
          <w:sz w:val="18"/>
        </w:rPr>
        <w:t>the</w:t>
      </w:r>
      <w:r>
        <w:rPr>
          <w:color w:val="231F20"/>
          <w:spacing w:val="-13"/>
          <w:sz w:val="18"/>
        </w:rPr>
        <w:t xml:space="preserve"> </w:t>
      </w:r>
      <w:r>
        <w:rPr>
          <w:color w:val="231F20"/>
          <w:sz w:val="18"/>
        </w:rPr>
        <w:t>IRS</w:t>
      </w:r>
      <w:r>
        <w:rPr>
          <w:color w:val="231F20"/>
          <w:spacing w:val="-12"/>
          <w:sz w:val="18"/>
        </w:rPr>
        <w:t xml:space="preserve"> </w:t>
      </w:r>
      <w:r>
        <w:rPr>
          <w:color w:val="231F20"/>
          <w:sz w:val="18"/>
        </w:rPr>
        <w:t>has</w:t>
      </w:r>
      <w:r>
        <w:rPr>
          <w:color w:val="231F20"/>
          <w:spacing w:val="-12"/>
          <w:sz w:val="18"/>
        </w:rPr>
        <w:t xml:space="preserve"> </w:t>
      </w:r>
      <w:r>
        <w:rPr>
          <w:color w:val="231F20"/>
          <w:sz w:val="18"/>
        </w:rPr>
        <w:t>determined</w:t>
      </w:r>
      <w:r>
        <w:rPr>
          <w:color w:val="231F20"/>
          <w:spacing w:val="-13"/>
          <w:sz w:val="18"/>
        </w:rPr>
        <w:t xml:space="preserve"> </w:t>
      </w:r>
      <w:r>
        <w:rPr>
          <w:color w:val="231F20"/>
          <w:sz w:val="18"/>
        </w:rPr>
        <w:t>to</w:t>
      </w:r>
      <w:r>
        <w:rPr>
          <w:color w:val="231F20"/>
          <w:spacing w:val="-12"/>
          <w:sz w:val="18"/>
        </w:rPr>
        <w:t xml:space="preserve"> </w:t>
      </w:r>
      <w:r>
        <w:rPr>
          <w:color w:val="231F20"/>
          <w:sz w:val="18"/>
        </w:rPr>
        <w:t>be</w:t>
      </w:r>
      <w:r>
        <w:rPr>
          <w:color w:val="231F20"/>
          <w:spacing w:val="-13"/>
          <w:sz w:val="18"/>
        </w:rPr>
        <w:t xml:space="preserve"> </w:t>
      </w:r>
      <w:r>
        <w:rPr>
          <w:color w:val="231F20"/>
          <w:sz w:val="18"/>
        </w:rPr>
        <w:t>a</w:t>
      </w:r>
      <w:r>
        <w:rPr>
          <w:color w:val="231F20"/>
          <w:spacing w:val="-12"/>
          <w:sz w:val="18"/>
        </w:rPr>
        <w:t xml:space="preserve"> </w:t>
      </w:r>
      <w:r>
        <w:rPr>
          <w:color w:val="231F20"/>
          <w:sz w:val="18"/>
        </w:rPr>
        <w:t>tax</w:t>
      </w:r>
      <w:r>
        <w:rPr>
          <w:color w:val="231F20"/>
          <w:spacing w:val="-13"/>
          <w:sz w:val="18"/>
        </w:rPr>
        <w:t xml:space="preserve"> </w:t>
      </w:r>
      <w:r>
        <w:rPr>
          <w:color w:val="231F20"/>
          <w:sz w:val="18"/>
        </w:rPr>
        <w:t>avoidance transaction and identified by notice, regulation, or other published guidance as a listed transaction.</w:t>
      </w:r>
    </w:p>
    <w:p w:rsidR="003C6E52" w:rsidRDefault="0006039B">
      <w:pPr>
        <w:pStyle w:val="Listenabsatz"/>
        <w:numPr>
          <w:ilvl w:val="0"/>
          <w:numId w:val="13"/>
        </w:numPr>
        <w:tabs>
          <w:tab w:val="left" w:pos="660"/>
        </w:tabs>
        <w:spacing w:before="56" w:line="237" w:lineRule="auto"/>
        <w:ind w:right="163" w:firstLine="239"/>
        <w:rPr>
          <w:sz w:val="18"/>
        </w:rPr>
      </w:pPr>
      <w:r>
        <w:rPr>
          <w:color w:val="231F20"/>
          <w:sz w:val="18"/>
        </w:rPr>
        <w:t>Any</w:t>
      </w:r>
      <w:r>
        <w:rPr>
          <w:color w:val="231F20"/>
          <w:spacing w:val="-13"/>
          <w:sz w:val="18"/>
        </w:rPr>
        <w:t xml:space="preserve"> </w:t>
      </w:r>
      <w:r>
        <w:rPr>
          <w:color w:val="231F20"/>
          <w:sz w:val="18"/>
        </w:rPr>
        <w:t>transaction</w:t>
      </w:r>
      <w:r>
        <w:rPr>
          <w:color w:val="231F20"/>
          <w:spacing w:val="-12"/>
          <w:sz w:val="18"/>
        </w:rPr>
        <w:t xml:space="preserve"> </w:t>
      </w:r>
      <w:r>
        <w:rPr>
          <w:color w:val="231F20"/>
          <w:sz w:val="18"/>
        </w:rPr>
        <w:t>offered</w:t>
      </w:r>
      <w:r>
        <w:rPr>
          <w:color w:val="231F20"/>
          <w:spacing w:val="-13"/>
          <w:sz w:val="18"/>
        </w:rPr>
        <w:t xml:space="preserve"> </w:t>
      </w:r>
      <w:r>
        <w:rPr>
          <w:color w:val="231F20"/>
          <w:sz w:val="18"/>
        </w:rPr>
        <w:t>under</w:t>
      </w:r>
      <w:r>
        <w:rPr>
          <w:color w:val="231F20"/>
          <w:spacing w:val="-12"/>
          <w:sz w:val="18"/>
        </w:rPr>
        <w:t xml:space="preserve"> </w:t>
      </w:r>
      <w:r>
        <w:rPr>
          <w:color w:val="231F20"/>
          <w:sz w:val="18"/>
        </w:rPr>
        <w:t>conditions</w:t>
      </w:r>
      <w:r>
        <w:rPr>
          <w:color w:val="231F20"/>
          <w:spacing w:val="-13"/>
          <w:sz w:val="18"/>
        </w:rPr>
        <w:t xml:space="preserve"> </w:t>
      </w:r>
      <w:r>
        <w:rPr>
          <w:color w:val="231F20"/>
          <w:sz w:val="18"/>
        </w:rPr>
        <w:t>of</w:t>
      </w:r>
      <w:r>
        <w:rPr>
          <w:color w:val="231F20"/>
          <w:spacing w:val="-13"/>
          <w:sz w:val="18"/>
        </w:rPr>
        <w:t xml:space="preserve"> </w:t>
      </w:r>
      <w:r>
        <w:rPr>
          <w:color w:val="231F20"/>
          <w:sz w:val="18"/>
        </w:rPr>
        <w:t>confidentiality for which the corporation (or a related party) paid an advisor a fee of at least $250,000.</w:t>
      </w:r>
    </w:p>
    <w:p w:rsidR="003C6E52" w:rsidRDefault="0006039B">
      <w:pPr>
        <w:pStyle w:val="Listenabsatz"/>
        <w:numPr>
          <w:ilvl w:val="0"/>
          <w:numId w:val="13"/>
        </w:numPr>
        <w:tabs>
          <w:tab w:val="left" w:pos="660"/>
        </w:tabs>
        <w:spacing w:before="57" w:line="237" w:lineRule="auto"/>
        <w:ind w:right="195" w:firstLine="239"/>
        <w:rPr>
          <w:sz w:val="18"/>
        </w:rPr>
      </w:pPr>
      <w:r>
        <w:rPr>
          <w:color w:val="231F20"/>
          <w:sz w:val="18"/>
        </w:rPr>
        <w:t>Certain transactions for which the corporation (or a related</w:t>
      </w:r>
      <w:r>
        <w:rPr>
          <w:color w:val="231F20"/>
          <w:spacing w:val="-13"/>
          <w:sz w:val="18"/>
        </w:rPr>
        <w:t xml:space="preserve"> </w:t>
      </w:r>
      <w:r>
        <w:rPr>
          <w:color w:val="231F20"/>
          <w:sz w:val="18"/>
        </w:rPr>
        <w:t>party)</w:t>
      </w:r>
      <w:r>
        <w:rPr>
          <w:color w:val="231F20"/>
          <w:spacing w:val="-12"/>
          <w:sz w:val="18"/>
        </w:rPr>
        <w:t xml:space="preserve"> </w:t>
      </w:r>
      <w:r>
        <w:rPr>
          <w:color w:val="231F20"/>
          <w:sz w:val="18"/>
        </w:rPr>
        <w:t>has</w:t>
      </w:r>
      <w:r>
        <w:rPr>
          <w:color w:val="231F20"/>
          <w:spacing w:val="-13"/>
          <w:sz w:val="18"/>
        </w:rPr>
        <w:t xml:space="preserve"> </w:t>
      </w:r>
      <w:r>
        <w:rPr>
          <w:color w:val="231F20"/>
          <w:sz w:val="18"/>
        </w:rPr>
        <w:t>contractual</w:t>
      </w:r>
      <w:r>
        <w:rPr>
          <w:color w:val="231F20"/>
          <w:spacing w:val="-12"/>
          <w:sz w:val="18"/>
        </w:rPr>
        <w:t xml:space="preserve"> </w:t>
      </w:r>
      <w:r>
        <w:rPr>
          <w:color w:val="231F20"/>
          <w:sz w:val="18"/>
        </w:rPr>
        <w:t>protection</w:t>
      </w:r>
      <w:r>
        <w:rPr>
          <w:color w:val="231F20"/>
          <w:spacing w:val="-13"/>
          <w:sz w:val="18"/>
        </w:rPr>
        <w:t xml:space="preserve"> </w:t>
      </w:r>
      <w:r>
        <w:rPr>
          <w:color w:val="231F20"/>
          <w:sz w:val="18"/>
        </w:rPr>
        <w:t>against</w:t>
      </w:r>
      <w:r>
        <w:rPr>
          <w:color w:val="231F20"/>
          <w:spacing w:val="-13"/>
          <w:sz w:val="18"/>
        </w:rPr>
        <w:t xml:space="preserve"> </w:t>
      </w:r>
      <w:r>
        <w:rPr>
          <w:color w:val="231F20"/>
          <w:sz w:val="18"/>
        </w:rPr>
        <w:t>disallowance</w:t>
      </w:r>
      <w:r>
        <w:rPr>
          <w:color w:val="231F20"/>
          <w:spacing w:val="-12"/>
          <w:sz w:val="18"/>
        </w:rPr>
        <w:t xml:space="preserve"> </w:t>
      </w:r>
      <w:r>
        <w:rPr>
          <w:color w:val="231F20"/>
          <w:sz w:val="18"/>
        </w:rPr>
        <w:t>of the tax benefits.</w:t>
      </w:r>
    </w:p>
    <w:p w:rsidR="003C6E52" w:rsidRDefault="0006039B">
      <w:pPr>
        <w:pStyle w:val="Listenabsatz"/>
        <w:numPr>
          <w:ilvl w:val="0"/>
          <w:numId w:val="13"/>
        </w:numPr>
        <w:tabs>
          <w:tab w:val="left" w:pos="660"/>
        </w:tabs>
        <w:spacing w:before="57" w:line="237" w:lineRule="auto"/>
        <w:ind w:right="480" w:firstLine="239"/>
        <w:jc w:val="both"/>
        <w:rPr>
          <w:sz w:val="18"/>
        </w:rPr>
      </w:pPr>
      <w:r>
        <w:rPr>
          <w:color w:val="231F20"/>
          <w:sz w:val="18"/>
        </w:rPr>
        <w:t>Certain</w:t>
      </w:r>
      <w:r>
        <w:rPr>
          <w:color w:val="231F20"/>
          <w:spacing w:val="-7"/>
          <w:sz w:val="18"/>
        </w:rPr>
        <w:t xml:space="preserve"> </w:t>
      </w:r>
      <w:r>
        <w:rPr>
          <w:color w:val="231F20"/>
          <w:sz w:val="18"/>
        </w:rPr>
        <w:t>transactions</w:t>
      </w:r>
      <w:r>
        <w:rPr>
          <w:color w:val="231F20"/>
          <w:spacing w:val="-7"/>
          <w:sz w:val="18"/>
        </w:rPr>
        <w:t xml:space="preserve"> </w:t>
      </w:r>
      <w:r>
        <w:rPr>
          <w:color w:val="231F20"/>
          <w:sz w:val="18"/>
        </w:rPr>
        <w:t>resulting</w:t>
      </w:r>
      <w:r>
        <w:rPr>
          <w:color w:val="231F20"/>
          <w:spacing w:val="-7"/>
          <w:sz w:val="18"/>
        </w:rPr>
        <w:t xml:space="preserve"> </w:t>
      </w:r>
      <w:r>
        <w:rPr>
          <w:color w:val="231F20"/>
          <w:sz w:val="18"/>
        </w:rPr>
        <w:t>in</w:t>
      </w:r>
      <w:r>
        <w:rPr>
          <w:color w:val="231F20"/>
          <w:spacing w:val="-7"/>
          <w:sz w:val="18"/>
        </w:rPr>
        <w:t xml:space="preserve"> </w:t>
      </w:r>
      <w:r>
        <w:rPr>
          <w:color w:val="231F20"/>
          <w:sz w:val="18"/>
        </w:rPr>
        <w:t>a</w:t>
      </w:r>
      <w:r>
        <w:rPr>
          <w:color w:val="231F20"/>
          <w:spacing w:val="-7"/>
          <w:sz w:val="18"/>
        </w:rPr>
        <w:t xml:space="preserve"> </w:t>
      </w:r>
      <w:r>
        <w:rPr>
          <w:color w:val="231F20"/>
          <w:sz w:val="18"/>
        </w:rPr>
        <w:t>loss</w:t>
      </w:r>
      <w:r>
        <w:rPr>
          <w:color w:val="231F20"/>
          <w:spacing w:val="-7"/>
          <w:sz w:val="18"/>
        </w:rPr>
        <w:t xml:space="preserve"> </w:t>
      </w:r>
      <w:r>
        <w:rPr>
          <w:color w:val="231F20"/>
          <w:sz w:val="18"/>
        </w:rPr>
        <w:t>of</w:t>
      </w:r>
      <w:r>
        <w:rPr>
          <w:color w:val="231F20"/>
          <w:spacing w:val="-7"/>
          <w:sz w:val="18"/>
        </w:rPr>
        <w:t xml:space="preserve"> </w:t>
      </w:r>
      <w:r>
        <w:rPr>
          <w:color w:val="231F20"/>
          <w:sz w:val="18"/>
        </w:rPr>
        <w:t>at</w:t>
      </w:r>
      <w:r>
        <w:rPr>
          <w:color w:val="231F20"/>
          <w:spacing w:val="-7"/>
          <w:sz w:val="18"/>
        </w:rPr>
        <w:t xml:space="preserve"> </w:t>
      </w:r>
      <w:r>
        <w:rPr>
          <w:color w:val="231F20"/>
          <w:sz w:val="18"/>
        </w:rPr>
        <w:t>least</w:t>
      </w:r>
      <w:r>
        <w:rPr>
          <w:color w:val="231F20"/>
          <w:spacing w:val="-7"/>
          <w:sz w:val="18"/>
        </w:rPr>
        <w:t xml:space="preserve"> </w:t>
      </w:r>
      <w:r>
        <w:rPr>
          <w:color w:val="231F20"/>
          <w:sz w:val="18"/>
        </w:rPr>
        <w:t>$10 million</w:t>
      </w:r>
      <w:r>
        <w:rPr>
          <w:color w:val="231F20"/>
          <w:spacing w:val="-13"/>
          <w:sz w:val="18"/>
        </w:rPr>
        <w:t xml:space="preserve"> </w:t>
      </w:r>
      <w:r>
        <w:rPr>
          <w:color w:val="231F20"/>
          <w:sz w:val="18"/>
        </w:rPr>
        <w:t>in</w:t>
      </w:r>
      <w:r>
        <w:rPr>
          <w:color w:val="231F20"/>
          <w:spacing w:val="-12"/>
          <w:sz w:val="18"/>
        </w:rPr>
        <w:t xml:space="preserve"> </w:t>
      </w:r>
      <w:r>
        <w:rPr>
          <w:color w:val="231F20"/>
          <w:sz w:val="18"/>
        </w:rPr>
        <w:t>any</w:t>
      </w:r>
      <w:r>
        <w:rPr>
          <w:color w:val="231F20"/>
          <w:spacing w:val="-13"/>
          <w:sz w:val="18"/>
        </w:rPr>
        <w:t xml:space="preserve"> </w:t>
      </w:r>
      <w:r>
        <w:rPr>
          <w:color w:val="231F20"/>
          <w:sz w:val="18"/>
        </w:rPr>
        <w:t>single</w:t>
      </w:r>
      <w:r>
        <w:rPr>
          <w:color w:val="231F20"/>
          <w:spacing w:val="-12"/>
          <w:sz w:val="18"/>
        </w:rPr>
        <w:t xml:space="preserve"> </w:t>
      </w:r>
      <w:r>
        <w:rPr>
          <w:color w:val="231F20"/>
          <w:sz w:val="18"/>
        </w:rPr>
        <w:t>year</w:t>
      </w:r>
      <w:r>
        <w:rPr>
          <w:color w:val="231F20"/>
          <w:spacing w:val="-13"/>
          <w:sz w:val="18"/>
        </w:rPr>
        <w:t xml:space="preserve"> </w:t>
      </w:r>
      <w:r>
        <w:rPr>
          <w:color w:val="231F20"/>
          <w:sz w:val="18"/>
        </w:rPr>
        <w:t>or</w:t>
      </w:r>
      <w:r>
        <w:rPr>
          <w:color w:val="231F20"/>
          <w:spacing w:val="-12"/>
          <w:sz w:val="18"/>
        </w:rPr>
        <w:t xml:space="preserve"> </w:t>
      </w:r>
      <w:r>
        <w:rPr>
          <w:color w:val="231F20"/>
          <w:sz w:val="18"/>
        </w:rPr>
        <w:t>$20</w:t>
      </w:r>
      <w:r>
        <w:rPr>
          <w:color w:val="231F20"/>
          <w:spacing w:val="-13"/>
          <w:sz w:val="18"/>
        </w:rPr>
        <w:t xml:space="preserve"> </w:t>
      </w:r>
      <w:r>
        <w:rPr>
          <w:color w:val="231F20"/>
          <w:sz w:val="18"/>
        </w:rPr>
        <w:t>million</w:t>
      </w:r>
      <w:r>
        <w:rPr>
          <w:color w:val="231F20"/>
          <w:spacing w:val="-12"/>
          <w:sz w:val="18"/>
        </w:rPr>
        <w:t xml:space="preserve"> </w:t>
      </w:r>
      <w:r>
        <w:rPr>
          <w:color w:val="231F20"/>
          <w:sz w:val="18"/>
        </w:rPr>
        <w:t>in</w:t>
      </w:r>
      <w:r>
        <w:rPr>
          <w:color w:val="231F20"/>
          <w:spacing w:val="-13"/>
          <w:sz w:val="18"/>
        </w:rPr>
        <w:t xml:space="preserve"> </w:t>
      </w:r>
      <w:r>
        <w:rPr>
          <w:color w:val="231F20"/>
          <w:sz w:val="18"/>
        </w:rPr>
        <w:t>any</w:t>
      </w:r>
      <w:r>
        <w:rPr>
          <w:color w:val="231F20"/>
          <w:spacing w:val="-12"/>
          <w:sz w:val="18"/>
        </w:rPr>
        <w:t xml:space="preserve"> </w:t>
      </w:r>
      <w:r>
        <w:rPr>
          <w:color w:val="231F20"/>
          <w:sz w:val="18"/>
        </w:rPr>
        <w:t>combination</w:t>
      </w:r>
      <w:r>
        <w:rPr>
          <w:color w:val="231F20"/>
          <w:spacing w:val="-12"/>
          <w:sz w:val="18"/>
        </w:rPr>
        <w:t xml:space="preserve"> </w:t>
      </w:r>
      <w:r>
        <w:rPr>
          <w:color w:val="231F20"/>
          <w:sz w:val="18"/>
        </w:rPr>
        <w:t xml:space="preserve">of </w:t>
      </w:r>
      <w:r>
        <w:rPr>
          <w:color w:val="231F20"/>
          <w:spacing w:val="-2"/>
          <w:sz w:val="18"/>
        </w:rPr>
        <w:t>years.</w:t>
      </w:r>
    </w:p>
    <w:p w:rsidR="003C6E52" w:rsidRDefault="0006039B">
      <w:pPr>
        <w:pStyle w:val="Listenabsatz"/>
        <w:numPr>
          <w:ilvl w:val="0"/>
          <w:numId w:val="13"/>
        </w:numPr>
        <w:tabs>
          <w:tab w:val="left" w:pos="660"/>
        </w:tabs>
        <w:spacing w:before="57" w:line="237" w:lineRule="auto"/>
        <w:ind w:right="147" w:firstLine="239"/>
        <w:jc w:val="both"/>
        <w:rPr>
          <w:sz w:val="18"/>
        </w:rPr>
      </w:pPr>
      <w:r>
        <w:rPr>
          <w:color w:val="231F20"/>
          <w:sz w:val="18"/>
        </w:rPr>
        <w:t>Any</w:t>
      </w:r>
      <w:r>
        <w:rPr>
          <w:color w:val="231F20"/>
          <w:spacing w:val="-13"/>
          <w:sz w:val="18"/>
        </w:rPr>
        <w:t xml:space="preserve"> </w:t>
      </w:r>
      <w:r>
        <w:rPr>
          <w:color w:val="231F20"/>
          <w:sz w:val="18"/>
        </w:rPr>
        <w:t>transaction</w:t>
      </w:r>
      <w:r>
        <w:rPr>
          <w:color w:val="231F20"/>
          <w:spacing w:val="-12"/>
          <w:sz w:val="18"/>
        </w:rPr>
        <w:t xml:space="preserve"> </w:t>
      </w:r>
      <w:r>
        <w:rPr>
          <w:color w:val="231F20"/>
          <w:sz w:val="18"/>
        </w:rPr>
        <w:t>identified</w:t>
      </w:r>
      <w:r>
        <w:rPr>
          <w:color w:val="231F20"/>
          <w:spacing w:val="-13"/>
          <w:sz w:val="18"/>
        </w:rPr>
        <w:t xml:space="preserve"> </w:t>
      </w:r>
      <w:r>
        <w:rPr>
          <w:color w:val="231F20"/>
          <w:sz w:val="18"/>
        </w:rPr>
        <w:t>by</w:t>
      </w:r>
      <w:r>
        <w:rPr>
          <w:color w:val="231F20"/>
          <w:spacing w:val="-12"/>
          <w:sz w:val="18"/>
        </w:rPr>
        <w:t xml:space="preserve"> </w:t>
      </w:r>
      <w:r>
        <w:rPr>
          <w:color w:val="231F20"/>
          <w:sz w:val="18"/>
        </w:rPr>
        <w:t>the</w:t>
      </w:r>
      <w:r>
        <w:rPr>
          <w:color w:val="231F20"/>
          <w:spacing w:val="-13"/>
          <w:sz w:val="18"/>
        </w:rPr>
        <w:t xml:space="preserve"> </w:t>
      </w:r>
      <w:r>
        <w:rPr>
          <w:color w:val="231F20"/>
          <w:sz w:val="18"/>
        </w:rPr>
        <w:t>IRS</w:t>
      </w:r>
      <w:r>
        <w:rPr>
          <w:color w:val="231F20"/>
          <w:spacing w:val="-13"/>
          <w:sz w:val="18"/>
        </w:rPr>
        <w:t xml:space="preserve"> </w:t>
      </w:r>
      <w:r>
        <w:rPr>
          <w:color w:val="231F20"/>
          <w:sz w:val="18"/>
        </w:rPr>
        <w:t>by</w:t>
      </w:r>
      <w:r>
        <w:rPr>
          <w:color w:val="231F20"/>
          <w:spacing w:val="-12"/>
          <w:sz w:val="18"/>
        </w:rPr>
        <w:t xml:space="preserve"> </w:t>
      </w:r>
      <w:r>
        <w:rPr>
          <w:color w:val="231F20"/>
          <w:sz w:val="18"/>
        </w:rPr>
        <w:t>notice,</w:t>
      </w:r>
      <w:r>
        <w:rPr>
          <w:color w:val="231F20"/>
          <w:spacing w:val="-13"/>
          <w:sz w:val="18"/>
        </w:rPr>
        <w:t xml:space="preserve"> </w:t>
      </w:r>
      <w:r>
        <w:rPr>
          <w:color w:val="231F20"/>
          <w:sz w:val="18"/>
        </w:rPr>
        <w:t>regulation, or other published guidance as a “transaction of interest.”</w:t>
      </w:r>
    </w:p>
    <w:p w:rsidR="003C6E52" w:rsidRDefault="0006039B">
      <w:pPr>
        <w:pStyle w:val="Textkrper"/>
        <w:spacing w:before="117" w:line="205" w:lineRule="exact"/>
        <w:ind w:left="359"/>
      </w:pPr>
      <w:r>
        <w:rPr>
          <w:color w:val="231F20"/>
          <w:w w:val="95"/>
        </w:rPr>
        <w:t>For</w:t>
      </w:r>
      <w:r>
        <w:rPr>
          <w:color w:val="231F20"/>
          <w:spacing w:val="12"/>
        </w:rPr>
        <w:t xml:space="preserve"> </w:t>
      </w:r>
      <w:r>
        <w:rPr>
          <w:color w:val="231F20"/>
          <w:w w:val="95"/>
        </w:rPr>
        <w:t>more</w:t>
      </w:r>
      <w:r>
        <w:rPr>
          <w:color w:val="231F20"/>
          <w:spacing w:val="14"/>
        </w:rPr>
        <w:t xml:space="preserve"> </w:t>
      </w:r>
      <w:r>
        <w:rPr>
          <w:color w:val="231F20"/>
          <w:w w:val="95"/>
        </w:rPr>
        <w:t>information,</w:t>
      </w:r>
      <w:r>
        <w:rPr>
          <w:color w:val="231F20"/>
          <w:spacing w:val="15"/>
        </w:rPr>
        <w:t xml:space="preserve"> </w:t>
      </w:r>
      <w:r>
        <w:rPr>
          <w:color w:val="231F20"/>
          <w:w w:val="95"/>
        </w:rPr>
        <w:t>see</w:t>
      </w:r>
      <w:r>
        <w:rPr>
          <w:color w:val="231F20"/>
          <w:spacing w:val="14"/>
        </w:rPr>
        <w:t xml:space="preserve"> </w:t>
      </w:r>
      <w:r>
        <w:rPr>
          <w:color w:val="231F20"/>
          <w:w w:val="95"/>
        </w:rPr>
        <w:t>Regulations</w:t>
      </w:r>
      <w:r>
        <w:rPr>
          <w:color w:val="231F20"/>
          <w:spacing w:val="14"/>
        </w:rPr>
        <w:t xml:space="preserve"> </w:t>
      </w:r>
      <w:r>
        <w:rPr>
          <w:color w:val="231F20"/>
          <w:w w:val="95"/>
        </w:rPr>
        <w:t>section</w:t>
      </w:r>
      <w:r>
        <w:rPr>
          <w:color w:val="231F20"/>
          <w:spacing w:val="15"/>
        </w:rPr>
        <w:t xml:space="preserve"> </w:t>
      </w:r>
      <w:r>
        <w:rPr>
          <w:color w:val="231F20"/>
          <w:w w:val="95"/>
        </w:rPr>
        <w:t>1.6011-</w:t>
      </w:r>
      <w:r>
        <w:rPr>
          <w:color w:val="231F20"/>
          <w:spacing w:val="-5"/>
          <w:w w:val="95"/>
        </w:rPr>
        <w:t>4.</w:t>
      </w:r>
    </w:p>
    <w:p w:rsidR="003C6E52" w:rsidRDefault="0006039B">
      <w:pPr>
        <w:pStyle w:val="Textkrper"/>
        <w:spacing w:line="205" w:lineRule="exact"/>
        <w:ind w:left="119"/>
      </w:pPr>
      <w:r>
        <w:rPr>
          <w:color w:val="231F20"/>
          <w:spacing w:val="-2"/>
        </w:rPr>
        <w:t>Also,</w:t>
      </w:r>
      <w:r>
        <w:rPr>
          <w:color w:val="231F20"/>
          <w:spacing w:val="-5"/>
        </w:rPr>
        <w:t xml:space="preserve"> </w:t>
      </w:r>
      <w:r>
        <w:rPr>
          <w:color w:val="231F20"/>
          <w:spacing w:val="-2"/>
        </w:rPr>
        <w:t>see</w:t>
      </w:r>
      <w:r>
        <w:rPr>
          <w:color w:val="231F20"/>
          <w:spacing w:val="-4"/>
        </w:rPr>
        <w:t xml:space="preserve"> </w:t>
      </w:r>
      <w:r>
        <w:rPr>
          <w:color w:val="231F20"/>
          <w:spacing w:val="-2"/>
        </w:rPr>
        <w:t>the</w:t>
      </w:r>
      <w:r>
        <w:rPr>
          <w:color w:val="231F20"/>
          <w:spacing w:val="-5"/>
        </w:rPr>
        <w:t xml:space="preserve"> </w:t>
      </w:r>
      <w:r>
        <w:rPr>
          <w:color w:val="231F20"/>
          <w:spacing w:val="-2"/>
        </w:rPr>
        <w:t>Instructions</w:t>
      </w:r>
      <w:r>
        <w:rPr>
          <w:color w:val="231F20"/>
          <w:spacing w:val="-4"/>
        </w:rPr>
        <w:t xml:space="preserve"> </w:t>
      </w:r>
      <w:r>
        <w:rPr>
          <w:color w:val="231F20"/>
          <w:spacing w:val="-2"/>
        </w:rPr>
        <w:t>for</w:t>
      </w:r>
      <w:r>
        <w:rPr>
          <w:color w:val="231F20"/>
          <w:spacing w:val="-4"/>
        </w:rPr>
        <w:t xml:space="preserve"> </w:t>
      </w:r>
      <w:r>
        <w:rPr>
          <w:color w:val="231F20"/>
          <w:spacing w:val="-2"/>
        </w:rPr>
        <w:t>Form</w:t>
      </w:r>
      <w:r>
        <w:rPr>
          <w:color w:val="231F20"/>
          <w:spacing w:val="-5"/>
        </w:rPr>
        <w:t xml:space="preserve"> </w:t>
      </w:r>
      <w:r>
        <w:rPr>
          <w:color w:val="231F20"/>
          <w:spacing w:val="-2"/>
        </w:rPr>
        <w:t>8886.</w:t>
      </w:r>
    </w:p>
    <w:p w:rsidR="003C6E52" w:rsidRDefault="0006039B">
      <w:pPr>
        <w:pStyle w:val="Textkrper"/>
        <w:spacing w:before="19" w:line="237" w:lineRule="auto"/>
        <w:ind w:left="119" w:right="122" w:firstLine="180"/>
      </w:pPr>
      <w:r>
        <w:rPr>
          <w:b/>
          <w:i/>
          <w:color w:val="231F20"/>
        </w:rPr>
        <w:t>Penalties.</w:t>
      </w:r>
      <w:r>
        <w:rPr>
          <w:b/>
          <w:i/>
          <w:color w:val="231F20"/>
          <w:spacing w:val="40"/>
        </w:rPr>
        <w:t xml:space="preserve"> </w:t>
      </w:r>
      <w:r>
        <w:rPr>
          <w:color w:val="231F20"/>
        </w:rPr>
        <w:t>The corporation may have to pay a penalty if it is required</w:t>
      </w:r>
      <w:r>
        <w:rPr>
          <w:color w:val="231F20"/>
          <w:spacing w:val="-4"/>
        </w:rPr>
        <w:t xml:space="preserve"> </w:t>
      </w:r>
      <w:r>
        <w:rPr>
          <w:color w:val="231F20"/>
        </w:rPr>
        <w:t>to</w:t>
      </w:r>
      <w:r>
        <w:rPr>
          <w:color w:val="231F20"/>
          <w:spacing w:val="-4"/>
        </w:rPr>
        <w:t xml:space="preserve"> </w:t>
      </w:r>
      <w:r>
        <w:rPr>
          <w:color w:val="231F20"/>
        </w:rPr>
        <w:t>disclose</w:t>
      </w:r>
      <w:r>
        <w:rPr>
          <w:color w:val="231F20"/>
          <w:spacing w:val="-4"/>
        </w:rPr>
        <w:t xml:space="preserve"> </w:t>
      </w:r>
      <w:r>
        <w:rPr>
          <w:color w:val="231F20"/>
        </w:rPr>
        <w:t>a</w:t>
      </w:r>
      <w:r>
        <w:rPr>
          <w:color w:val="231F20"/>
          <w:spacing w:val="-4"/>
        </w:rPr>
        <w:t xml:space="preserve"> </w:t>
      </w:r>
      <w:r>
        <w:rPr>
          <w:color w:val="231F20"/>
        </w:rPr>
        <w:t>reportable</w:t>
      </w:r>
      <w:r>
        <w:rPr>
          <w:color w:val="231F20"/>
          <w:spacing w:val="-4"/>
        </w:rPr>
        <w:t xml:space="preserve"> </w:t>
      </w:r>
      <w:r>
        <w:rPr>
          <w:color w:val="231F20"/>
        </w:rPr>
        <w:t>transaction</w:t>
      </w:r>
      <w:r>
        <w:rPr>
          <w:color w:val="231F20"/>
          <w:spacing w:val="-4"/>
        </w:rPr>
        <w:t xml:space="preserve"> </w:t>
      </w:r>
      <w:r>
        <w:rPr>
          <w:color w:val="231F20"/>
        </w:rPr>
        <w:t>under</w:t>
      </w:r>
      <w:r>
        <w:rPr>
          <w:color w:val="231F20"/>
          <w:spacing w:val="-4"/>
        </w:rPr>
        <w:t xml:space="preserve"> </w:t>
      </w:r>
      <w:r>
        <w:rPr>
          <w:color w:val="231F20"/>
        </w:rPr>
        <w:t>section</w:t>
      </w:r>
      <w:r>
        <w:rPr>
          <w:color w:val="231F20"/>
          <w:spacing w:val="-4"/>
        </w:rPr>
        <w:t xml:space="preserve"> </w:t>
      </w:r>
      <w:r>
        <w:rPr>
          <w:color w:val="231F20"/>
        </w:rPr>
        <w:t>6011 and</w:t>
      </w:r>
      <w:r>
        <w:rPr>
          <w:color w:val="231F20"/>
          <w:spacing w:val="-9"/>
        </w:rPr>
        <w:t xml:space="preserve"> </w:t>
      </w:r>
      <w:r>
        <w:rPr>
          <w:color w:val="231F20"/>
        </w:rPr>
        <w:t>fails</w:t>
      </w:r>
      <w:r>
        <w:rPr>
          <w:color w:val="231F20"/>
          <w:spacing w:val="-9"/>
        </w:rPr>
        <w:t xml:space="preserve"> </w:t>
      </w:r>
      <w:r>
        <w:rPr>
          <w:color w:val="231F20"/>
        </w:rPr>
        <w:t>to</w:t>
      </w:r>
      <w:r>
        <w:rPr>
          <w:color w:val="231F20"/>
          <w:spacing w:val="-9"/>
        </w:rPr>
        <w:t xml:space="preserve"> </w:t>
      </w:r>
      <w:r>
        <w:rPr>
          <w:color w:val="231F20"/>
        </w:rPr>
        <w:t>properly</w:t>
      </w:r>
      <w:r>
        <w:rPr>
          <w:color w:val="231F20"/>
          <w:spacing w:val="-9"/>
        </w:rPr>
        <w:t xml:space="preserve"> </w:t>
      </w:r>
      <w:r>
        <w:rPr>
          <w:color w:val="231F20"/>
        </w:rPr>
        <w:t>complete</w:t>
      </w:r>
      <w:r>
        <w:rPr>
          <w:color w:val="231F20"/>
          <w:spacing w:val="-8"/>
        </w:rPr>
        <w:t xml:space="preserve"> </w:t>
      </w:r>
      <w:r>
        <w:rPr>
          <w:color w:val="231F20"/>
        </w:rPr>
        <w:t>and</w:t>
      </w:r>
      <w:r>
        <w:rPr>
          <w:color w:val="231F20"/>
          <w:spacing w:val="-9"/>
        </w:rPr>
        <w:t xml:space="preserve"> </w:t>
      </w:r>
      <w:r>
        <w:rPr>
          <w:color w:val="231F20"/>
        </w:rPr>
        <w:t>file</w:t>
      </w:r>
      <w:r>
        <w:rPr>
          <w:color w:val="231F20"/>
          <w:spacing w:val="-9"/>
        </w:rPr>
        <w:t xml:space="preserve"> </w:t>
      </w:r>
      <w:r>
        <w:rPr>
          <w:color w:val="231F20"/>
        </w:rPr>
        <w:t>Form</w:t>
      </w:r>
      <w:r>
        <w:rPr>
          <w:color w:val="231F20"/>
          <w:spacing w:val="-9"/>
        </w:rPr>
        <w:t xml:space="preserve"> </w:t>
      </w:r>
      <w:r>
        <w:rPr>
          <w:color w:val="231F20"/>
        </w:rPr>
        <w:t>8886.</w:t>
      </w:r>
      <w:r>
        <w:rPr>
          <w:color w:val="231F20"/>
          <w:spacing w:val="-9"/>
        </w:rPr>
        <w:t xml:space="preserve"> </w:t>
      </w:r>
      <w:r>
        <w:rPr>
          <w:color w:val="231F20"/>
        </w:rPr>
        <w:t>Penalties</w:t>
      </w:r>
      <w:r>
        <w:rPr>
          <w:color w:val="231F20"/>
          <w:spacing w:val="-9"/>
        </w:rPr>
        <w:t xml:space="preserve"> </w:t>
      </w:r>
      <w:r>
        <w:rPr>
          <w:color w:val="231F20"/>
        </w:rPr>
        <w:t>may also apply under section 6707A if the corporation fails to file Form 8886 with its corporate return, fails to provide a copy of Form</w:t>
      </w:r>
      <w:r>
        <w:rPr>
          <w:color w:val="231F20"/>
          <w:spacing w:val="-13"/>
        </w:rPr>
        <w:t xml:space="preserve"> </w:t>
      </w:r>
      <w:r>
        <w:rPr>
          <w:color w:val="231F20"/>
        </w:rPr>
        <w:t>8886</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Office</w:t>
      </w:r>
      <w:r>
        <w:rPr>
          <w:color w:val="231F20"/>
          <w:spacing w:val="-13"/>
        </w:rPr>
        <w:t xml:space="preserve"> </w:t>
      </w:r>
      <w:r>
        <w:rPr>
          <w:color w:val="231F20"/>
        </w:rPr>
        <w:t>of</w:t>
      </w:r>
      <w:r>
        <w:rPr>
          <w:color w:val="231F20"/>
          <w:spacing w:val="-13"/>
        </w:rPr>
        <w:t xml:space="preserve"> </w:t>
      </w:r>
      <w:r>
        <w:rPr>
          <w:color w:val="231F20"/>
        </w:rPr>
        <w:t>Tax</w:t>
      </w:r>
      <w:r>
        <w:rPr>
          <w:color w:val="231F20"/>
          <w:spacing w:val="-12"/>
        </w:rPr>
        <w:t xml:space="preserve"> </w:t>
      </w:r>
      <w:r>
        <w:rPr>
          <w:color w:val="231F20"/>
        </w:rPr>
        <w:t>Shelter</w:t>
      </w:r>
      <w:r>
        <w:rPr>
          <w:color w:val="231F20"/>
          <w:spacing w:val="-13"/>
        </w:rPr>
        <w:t xml:space="preserve"> </w:t>
      </w:r>
      <w:r>
        <w:rPr>
          <w:color w:val="231F20"/>
        </w:rPr>
        <w:t>Analysis</w:t>
      </w:r>
      <w:r>
        <w:rPr>
          <w:color w:val="231F20"/>
          <w:spacing w:val="-12"/>
        </w:rPr>
        <w:t xml:space="preserve"> </w:t>
      </w:r>
      <w:r>
        <w:rPr>
          <w:color w:val="231F20"/>
        </w:rPr>
        <w:t>(OTSA),</w:t>
      </w:r>
      <w:r>
        <w:rPr>
          <w:color w:val="231F20"/>
          <w:spacing w:val="-13"/>
        </w:rPr>
        <w:t xml:space="preserve"> </w:t>
      </w:r>
      <w:r>
        <w:rPr>
          <w:color w:val="231F20"/>
        </w:rPr>
        <w:t>or</w:t>
      </w:r>
      <w:r>
        <w:rPr>
          <w:color w:val="231F20"/>
          <w:spacing w:val="-12"/>
        </w:rPr>
        <w:t xml:space="preserve"> </w:t>
      </w:r>
      <w:r>
        <w:rPr>
          <w:color w:val="231F20"/>
        </w:rPr>
        <w:t>files</w:t>
      </w:r>
      <w:r>
        <w:rPr>
          <w:color w:val="231F20"/>
          <w:spacing w:val="-13"/>
        </w:rPr>
        <w:t xml:space="preserve"> </w:t>
      </w:r>
      <w:r>
        <w:rPr>
          <w:color w:val="231F20"/>
        </w:rPr>
        <w:t>a form</w:t>
      </w:r>
      <w:r>
        <w:rPr>
          <w:color w:val="231F20"/>
          <w:spacing w:val="-2"/>
        </w:rPr>
        <w:t xml:space="preserve"> </w:t>
      </w:r>
      <w:r>
        <w:rPr>
          <w:color w:val="231F20"/>
        </w:rPr>
        <w:t>that</w:t>
      </w:r>
      <w:r>
        <w:rPr>
          <w:color w:val="231F20"/>
          <w:spacing w:val="-2"/>
        </w:rPr>
        <w:t xml:space="preserve"> </w:t>
      </w:r>
      <w:r>
        <w:rPr>
          <w:color w:val="231F20"/>
        </w:rPr>
        <w:t>fails</w:t>
      </w:r>
      <w:r>
        <w:rPr>
          <w:color w:val="231F20"/>
          <w:spacing w:val="-2"/>
        </w:rPr>
        <w:t xml:space="preserve"> </w:t>
      </w:r>
      <w:r>
        <w:rPr>
          <w:color w:val="231F20"/>
        </w:rPr>
        <w:t>to</w:t>
      </w:r>
      <w:r>
        <w:rPr>
          <w:color w:val="231F20"/>
          <w:spacing w:val="-2"/>
        </w:rPr>
        <w:t xml:space="preserve"> </w:t>
      </w:r>
      <w:r>
        <w:rPr>
          <w:color w:val="231F20"/>
        </w:rPr>
        <w:t>include</w:t>
      </w:r>
      <w:r>
        <w:rPr>
          <w:color w:val="231F20"/>
          <w:spacing w:val="-2"/>
        </w:rPr>
        <w:t xml:space="preserve"> </w:t>
      </w:r>
      <w:r>
        <w:rPr>
          <w:color w:val="231F20"/>
        </w:rPr>
        <w:t>all</w:t>
      </w:r>
      <w:r>
        <w:rPr>
          <w:color w:val="231F20"/>
          <w:spacing w:val="-2"/>
        </w:rPr>
        <w:t xml:space="preserve"> </w:t>
      </w:r>
      <w:r>
        <w:rPr>
          <w:color w:val="231F20"/>
        </w:rPr>
        <w:t>the</w:t>
      </w:r>
      <w:r>
        <w:rPr>
          <w:color w:val="231F20"/>
          <w:spacing w:val="-2"/>
        </w:rPr>
        <w:t xml:space="preserve"> </w:t>
      </w:r>
      <w:r>
        <w:rPr>
          <w:color w:val="231F20"/>
        </w:rPr>
        <w:t>information</w:t>
      </w:r>
      <w:r>
        <w:rPr>
          <w:color w:val="231F20"/>
          <w:spacing w:val="-2"/>
        </w:rPr>
        <w:t xml:space="preserve"> </w:t>
      </w:r>
      <w:r>
        <w:rPr>
          <w:color w:val="231F20"/>
        </w:rPr>
        <w:t>required</w:t>
      </w:r>
      <w:r>
        <w:rPr>
          <w:color w:val="231F20"/>
          <w:spacing w:val="-2"/>
        </w:rPr>
        <w:t xml:space="preserve"> </w:t>
      </w:r>
      <w:r>
        <w:rPr>
          <w:color w:val="231F20"/>
        </w:rPr>
        <w:t>(or</w:t>
      </w:r>
      <w:r>
        <w:rPr>
          <w:color w:val="231F20"/>
          <w:spacing w:val="-2"/>
        </w:rPr>
        <w:t xml:space="preserve"> </w:t>
      </w:r>
      <w:r>
        <w:rPr>
          <w:color w:val="231F20"/>
        </w:rPr>
        <w:t>includes incorrect information). Other penalties, such as an</w:t>
      </w:r>
    </w:p>
    <w:p w:rsidR="003C6E52" w:rsidRDefault="0006039B">
      <w:pPr>
        <w:pStyle w:val="Textkrper"/>
        <w:spacing w:line="237" w:lineRule="auto"/>
        <w:ind w:left="119" w:right="121"/>
      </w:pPr>
      <w:r>
        <w:rPr>
          <w:color w:val="231F20"/>
        </w:rPr>
        <w:t>accuracy-related penalty under section 6662A, may also apply. 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Form</w:t>
      </w:r>
      <w:r>
        <w:rPr>
          <w:color w:val="231F20"/>
          <w:spacing w:val="-13"/>
        </w:rPr>
        <w:t xml:space="preserve"> </w:t>
      </w:r>
      <w:r>
        <w:rPr>
          <w:color w:val="231F20"/>
        </w:rPr>
        <w:t>8886</w:t>
      </w:r>
      <w:r>
        <w:rPr>
          <w:color w:val="231F20"/>
          <w:spacing w:val="-12"/>
        </w:rPr>
        <w:t xml:space="preserve"> </w:t>
      </w:r>
      <w:r>
        <w:rPr>
          <w:color w:val="231F20"/>
        </w:rPr>
        <w:t>for</w:t>
      </w:r>
      <w:r>
        <w:rPr>
          <w:color w:val="231F20"/>
          <w:spacing w:val="-13"/>
        </w:rPr>
        <w:t xml:space="preserve"> </w:t>
      </w:r>
      <w:r>
        <w:rPr>
          <w:color w:val="231F20"/>
        </w:rPr>
        <w:t>details</w:t>
      </w:r>
      <w:r>
        <w:rPr>
          <w:color w:val="231F20"/>
          <w:spacing w:val="-12"/>
        </w:rPr>
        <w:t xml:space="preserve"> </w:t>
      </w:r>
      <w:r>
        <w:rPr>
          <w:color w:val="231F20"/>
        </w:rPr>
        <w:t>on</w:t>
      </w:r>
      <w:r>
        <w:rPr>
          <w:color w:val="231F20"/>
          <w:spacing w:val="-13"/>
        </w:rPr>
        <w:t xml:space="preserve"> </w:t>
      </w:r>
      <w:r>
        <w:rPr>
          <w:color w:val="231F20"/>
        </w:rPr>
        <w:t>these</w:t>
      </w:r>
      <w:r>
        <w:rPr>
          <w:color w:val="231F20"/>
          <w:spacing w:val="-12"/>
        </w:rPr>
        <w:t xml:space="preserve"> </w:t>
      </w:r>
      <w:r>
        <w:rPr>
          <w:color w:val="231F20"/>
        </w:rPr>
        <w:t>and</w:t>
      </w:r>
      <w:r>
        <w:rPr>
          <w:color w:val="231F20"/>
          <w:spacing w:val="-13"/>
        </w:rPr>
        <w:t xml:space="preserve"> </w:t>
      </w:r>
      <w:r>
        <w:rPr>
          <w:color w:val="231F20"/>
        </w:rPr>
        <w:t xml:space="preserve">other </w:t>
      </w:r>
      <w:r>
        <w:rPr>
          <w:color w:val="231F20"/>
          <w:spacing w:val="-2"/>
        </w:rPr>
        <w:t>penalties.</w:t>
      </w:r>
    </w:p>
    <w:p w:rsidR="003C6E52" w:rsidRDefault="0006039B">
      <w:pPr>
        <w:pStyle w:val="Textkrper"/>
        <w:spacing w:before="90" w:line="237" w:lineRule="auto"/>
        <w:ind w:left="119" w:right="122"/>
      </w:pPr>
      <w:r>
        <w:rPr>
          <w:b/>
          <w:color w:val="231F20"/>
        </w:rPr>
        <w:t>Reportable transactions by material advisors.</w:t>
      </w:r>
      <w:r>
        <w:rPr>
          <w:b/>
          <w:color w:val="231F20"/>
          <w:spacing w:val="40"/>
        </w:rPr>
        <w:t xml:space="preserve"> </w:t>
      </w:r>
      <w:r>
        <w:rPr>
          <w:color w:val="231F20"/>
        </w:rPr>
        <w:t>Material advisors to any reportable transaction must disclose certain information</w:t>
      </w:r>
      <w:r>
        <w:rPr>
          <w:color w:val="231F20"/>
          <w:spacing w:val="-13"/>
        </w:rPr>
        <w:t xml:space="preserve"> </w:t>
      </w:r>
      <w:r>
        <w:rPr>
          <w:color w:val="231F20"/>
        </w:rPr>
        <w:t>about</w:t>
      </w:r>
      <w:r>
        <w:rPr>
          <w:color w:val="231F20"/>
          <w:spacing w:val="-12"/>
        </w:rPr>
        <w:t xml:space="preserve"> </w:t>
      </w:r>
      <w:r>
        <w:rPr>
          <w:color w:val="231F20"/>
        </w:rPr>
        <w:t>the</w:t>
      </w:r>
      <w:r>
        <w:rPr>
          <w:color w:val="231F20"/>
          <w:spacing w:val="-13"/>
        </w:rPr>
        <w:t xml:space="preserve"> </w:t>
      </w:r>
      <w:r>
        <w:rPr>
          <w:color w:val="231F20"/>
        </w:rPr>
        <w:t>reportable</w:t>
      </w:r>
      <w:r>
        <w:rPr>
          <w:color w:val="231F20"/>
          <w:spacing w:val="-12"/>
        </w:rPr>
        <w:t xml:space="preserve"> </w:t>
      </w:r>
      <w:r>
        <w:rPr>
          <w:color w:val="231F20"/>
        </w:rPr>
        <w:t>transaction</w:t>
      </w:r>
      <w:r>
        <w:rPr>
          <w:color w:val="231F20"/>
          <w:spacing w:val="-13"/>
        </w:rPr>
        <w:t xml:space="preserve"> </w:t>
      </w:r>
      <w:r>
        <w:rPr>
          <w:color w:val="231F20"/>
        </w:rPr>
        <w:t>by</w:t>
      </w:r>
      <w:r>
        <w:rPr>
          <w:color w:val="231F20"/>
          <w:spacing w:val="-13"/>
        </w:rPr>
        <w:t xml:space="preserve"> </w:t>
      </w:r>
      <w:r>
        <w:rPr>
          <w:color w:val="231F20"/>
        </w:rPr>
        <w:t>filing</w:t>
      </w:r>
      <w:r>
        <w:rPr>
          <w:color w:val="231F20"/>
          <w:spacing w:val="-12"/>
        </w:rPr>
        <w:t xml:space="preserve"> </w:t>
      </w:r>
      <w:r>
        <w:rPr>
          <w:color w:val="231F20"/>
        </w:rPr>
        <w:t>Form</w:t>
      </w:r>
      <w:r>
        <w:rPr>
          <w:color w:val="231F20"/>
          <w:spacing w:val="-13"/>
        </w:rPr>
        <w:t xml:space="preserve"> </w:t>
      </w:r>
      <w:r>
        <w:rPr>
          <w:color w:val="231F20"/>
        </w:rPr>
        <w:t>8918 with the IRS. For details, see the Instructions for Form 8918.</w:t>
      </w:r>
    </w:p>
    <w:p w:rsidR="003C6E52" w:rsidRDefault="0006039B">
      <w:pPr>
        <w:pStyle w:val="Textkrper"/>
        <w:spacing w:before="96" w:line="237" w:lineRule="auto"/>
        <w:ind w:left="119" w:right="202"/>
      </w:pPr>
      <w:r>
        <w:rPr>
          <w:b/>
          <w:color w:val="231F20"/>
        </w:rPr>
        <w:t xml:space="preserve">Transfers to a corporation controlled by the transferor. </w:t>
      </w:r>
      <w:r>
        <w:rPr>
          <w:color w:val="231F20"/>
        </w:rPr>
        <w:t>Every significant transferor (as defined in Regulations section 1.351-3(d)(1)) that receives stock of a corporation in exchange for property in a nonrecognition event must include the statement</w:t>
      </w:r>
      <w:r>
        <w:rPr>
          <w:color w:val="231F20"/>
          <w:spacing w:val="-12"/>
        </w:rPr>
        <w:t xml:space="preserve"> </w:t>
      </w:r>
      <w:r>
        <w:rPr>
          <w:color w:val="231F20"/>
        </w:rPr>
        <w:t>required</w:t>
      </w:r>
      <w:r>
        <w:rPr>
          <w:color w:val="231F20"/>
          <w:spacing w:val="-12"/>
        </w:rPr>
        <w:t xml:space="preserve"> </w:t>
      </w:r>
      <w:r>
        <w:rPr>
          <w:color w:val="231F20"/>
        </w:rPr>
        <w:t>by</w:t>
      </w:r>
      <w:r>
        <w:rPr>
          <w:color w:val="231F20"/>
          <w:spacing w:val="-12"/>
        </w:rPr>
        <w:t xml:space="preserve"> </w:t>
      </w:r>
      <w:r>
        <w:rPr>
          <w:color w:val="231F20"/>
        </w:rPr>
        <w:t>Regulations</w:t>
      </w:r>
      <w:r>
        <w:rPr>
          <w:color w:val="231F20"/>
          <w:spacing w:val="-12"/>
        </w:rPr>
        <w:t xml:space="preserve"> </w:t>
      </w:r>
      <w:r>
        <w:rPr>
          <w:color w:val="231F20"/>
        </w:rPr>
        <w:t>section</w:t>
      </w:r>
      <w:r>
        <w:rPr>
          <w:color w:val="231F20"/>
          <w:spacing w:val="-12"/>
        </w:rPr>
        <w:t xml:space="preserve"> </w:t>
      </w:r>
      <w:r>
        <w:rPr>
          <w:color w:val="231F20"/>
        </w:rPr>
        <w:t>1.351-3(a)</w:t>
      </w:r>
      <w:r>
        <w:rPr>
          <w:color w:val="231F20"/>
          <w:spacing w:val="-12"/>
        </w:rPr>
        <w:t xml:space="preserve"> </w:t>
      </w:r>
      <w:r>
        <w:rPr>
          <w:color w:val="231F20"/>
        </w:rPr>
        <w:t>on</w:t>
      </w:r>
      <w:r>
        <w:rPr>
          <w:color w:val="231F20"/>
          <w:spacing w:val="-12"/>
        </w:rPr>
        <w:t xml:space="preserve"> </w:t>
      </w:r>
      <w:r>
        <w:rPr>
          <w:color w:val="231F20"/>
        </w:rPr>
        <w:t>or</w:t>
      </w:r>
      <w:r>
        <w:rPr>
          <w:color w:val="231F20"/>
          <w:spacing w:val="-12"/>
        </w:rPr>
        <w:t xml:space="preserve"> </w:t>
      </w:r>
      <w:r>
        <w:rPr>
          <w:color w:val="231F20"/>
        </w:rPr>
        <w:t>with the</w:t>
      </w:r>
      <w:r>
        <w:rPr>
          <w:color w:val="231F20"/>
          <w:spacing w:val="-3"/>
        </w:rPr>
        <w:t xml:space="preserve"> </w:t>
      </w:r>
      <w:r>
        <w:rPr>
          <w:color w:val="231F20"/>
        </w:rPr>
        <w:t>transferor’s</w:t>
      </w:r>
      <w:r>
        <w:rPr>
          <w:color w:val="231F20"/>
          <w:spacing w:val="-3"/>
        </w:rPr>
        <w:t xml:space="preserve"> </w:t>
      </w:r>
      <w:r>
        <w:rPr>
          <w:color w:val="231F20"/>
        </w:rPr>
        <w:t>tax</w:t>
      </w:r>
      <w:r>
        <w:rPr>
          <w:color w:val="231F20"/>
          <w:spacing w:val="-3"/>
        </w:rPr>
        <w:t xml:space="preserve"> </w:t>
      </w:r>
      <w:r>
        <w:rPr>
          <w:color w:val="231F20"/>
        </w:rPr>
        <w:t>return</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tax</w:t>
      </w:r>
      <w:r>
        <w:rPr>
          <w:color w:val="231F20"/>
          <w:spacing w:val="-3"/>
        </w:rPr>
        <w:t xml:space="preserve"> </w:t>
      </w:r>
      <w:r>
        <w:rPr>
          <w:color w:val="231F20"/>
        </w:rPr>
        <w:t>year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exchange.</w:t>
      </w:r>
      <w:r>
        <w:rPr>
          <w:color w:val="231F20"/>
          <w:spacing w:val="-3"/>
        </w:rPr>
        <w:t xml:space="preserve"> </w:t>
      </w:r>
      <w:r>
        <w:rPr>
          <w:color w:val="231F20"/>
        </w:rPr>
        <w:t>The transferee corporation must include the statement required by Regulations section 1.351-3(b) on or with its return for the tax year of the exchange, unless all the required information is included</w:t>
      </w:r>
      <w:r>
        <w:rPr>
          <w:color w:val="231F20"/>
          <w:spacing w:val="-10"/>
        </w:rPr>
        <w:t xml:space="preserve"> </w:t>
      </w:r>
      <w:r>
        <w:rPr>
          <w:color w:val="231F20"/>
        </w:rPr>
        <w:t>i</w:t>
      </w:r>
      <w:r>
        <w:rPr>
          <w:color w:val="231F20"/>
        </w:rPr>
        <w:t>n</w:t>
      </w:r>
      <w:r>
        <w:rPr>
          <w:color w:val="231F20"/>
          <w:spacing w:val="-10"/>
        </w:rPr>
        <w:t xml:space="preserve"> </w:t>
      </w:r>
      <w:r>
        <w:rPr>
          <w:color w:val="231F20"/>
        </w:rPr>
        <w:t>any</w:t>
      </w:r>
      <w:r>
        <w:rPr>
          <w:color w:val="231F20"/>
          <w:spacing w:val="-10"/>
        </w:rPr>
        <w:t xml:space="preserve"> </w:t>
      </w:r>
      <w:r>
        <w:rPr>
          <w:color w:val="231F20"/>
        </w:rPr>
        <w:t>statement(s)</w:t>
      </w:r>
      <w:r>
        <w:rPr>
          <w:color w:val="231F20"/>
          <w:spacing w:val="-10"/>
        </w:rPr>
        <w:t xml:space="preserve"> </w:t>
      </w:r>
      <w:r>
        <w:rPr>
          <w:color w:val="231F20"/>
        </w:rPr>
        <w:t>provided</w:t>
      </w:r>
      <w:r>
        <w:rPr>
          <w:color w:val="231F20"/>
          <w:spacing w:val="-10"/>
        </w:rPr>
        <w:t xml:space="preserve"> </w:t>
      </w:r>
      <w:r>
        <w:rPr>
          <w:color w:val="231F20"/>
        </w:rPr>
        <w:t>by</w:t>
      </w:r>
      <w:r>
        <w:rPr>
          <w:color w:val="231F20"/>
          <w:spacing w:val="-10"/>
        </w:rPr>
        <w:t xml:space="preserve"> </w:t>
      </w:r>
      <w:r>
        <w:rPr>
          <w:color w:val="231F20"/>
        </w:rPr>
        <w:t>a</w:t>
      </w:r>
      <w:r>
        <w:rPr>
          <w:color w:val="231F20"/>
          <w:spacing w:val="-10"/>
        </w:rPr>
        <w:t xml:space="preserve"> </w:t>
      </w:r>
      <w:r>
        <w:rPr>
          <w:color w:val="231F20"/>
        </w:rPr>
        <w:t>significant</w:t>
      </w:r>
      <w:r>
        <w:rPr>
          <w:color w:val="231F20"/>
          <w:spacing w:val="-10"/>
        </w:rPr>
        <w:t xml:space="preserve"> </w:t>
      </w:r>
      <w:r>
        <w:rPr>
          <w:color w:val="231F20"/>
        </w:rPr>
        <w:t>transferor that is attached to the same return for the same section 351 exchange. If the transferor or transferee corporation is a controlled foreign corporation (CFC), each U.S. shareholder (within</w:t>
      </w:r>
      <w:r>
        <w:rPr>
          <w:color w:val="231F20"/>
          <w:spacing w:val="-12"/>
        </w:rPr>
        <w:t xml:space="preserve"> </w:t>
      </w:r>
      <w:r>
        <w:rPr>
          <w:color w:val="231F20"/>
        </w:rPr>
        <w:t>the</w:t>
      </w:r>
      <w:r>
        <w:rPr>
          <w:color w:val="231F20"/>
          <w:spacing w:val="-12"/>
        </w:rPr>
        <w:t xml:space="preserve"> </w:t>
      </w:r>
      <w:r>
        <w:rPr>
          <w:color w:val="231F20"/>
        </w:rPr>
        <w:t>meaning</w:t>
      </w:r>
      <w:r>
        <w:rPr>
          <w:color w:val="231F20"/>
          <w:spacing w:val="-12"/>
        </w:rPr>
        <w:t xml:space="preserve"> </w:t>
      </w:r>
      <w:r>
        <w:rPr>
          <w:color w:val="231F20"/>
        </w:rPr>
        <w:t>of</w:t>
      </w:r>
      <w:r>
        <w:rPr>
          <w:color w:val="231F20"/>
          <w:spacing w:val="-12"/>
        </w:rPr>
        <w:t xml:space="preserve"> </w:t>
      </w:r>
      <w:r>
        <w:rPr>
          <w:color w:val="231F20"/>
        </w:rPr>
        <w:t>section</w:t>
      </w:r>
      <w:r>
        <w:rPr>
          <w:color w:val="231F20"/>
          <w:spacing w:val="-12"/>
        </w:rPr>
        <w:t xml:space="preserve"> </w:t>
      </w:r>
      <w:r>
        <w:rPr>
          <w:color w:val="231F20"/>
        </w:rPr>
        <w:t>951(b))</w:t>
      </w:r>
      <w:r>
        <w:rPr>
          <w:color w:val="231F20"/>
          <w:spacing w:val="-12"/>
        </w:rPr>
        <w:t xml:space="preserve"> </w:t>
      </w:r>
      <w:r>
        <w:rPr>
          <w:color w:val="231F20"/>
        </w:rPr>
        <w:t>must</w:t>
      </w:r>
      <w:r>
        <w:rPr>
          <w:color w:val="231F20"/>
          <w:spacing w:val="-12"/>
        </w:rPr>
        <w:t xml:space="preserve"> </w:t>
      </w:r>
      <w:r>
        <w:rPr>
          <w:color w:val="231F20"/>
        </w:rPr>
        <w:t>include</w:t>
      </w:r>
      <w:r>
        <w:rPr>
          <w:color w:val="231F20"/>
          <w:spacing w:val="-12"/>
        </w:rPr>
        <w:t xml:space="preserve"> </w:t>
      </w:r>
      <w:r>
        <w:rPr>
          <w:color w:val="231F20"/>
        </w:rPr>
        <w:t>the</w:t>
      </w:r>
      <w:r>
        <w:rPr>
          <w:color w:val="231F20"/>
          <w:spacing w:val="-12"/>
        </w:rPr>
        <w:t xml:space="preserve"> </w:t>
      </w:r>
      <w:r>
        <w:rPr>
          <w:color w:val="231F20"/>
        </w:rPr>
        <w:t>required statement on or with its return.</w:t>
      </w:r>
    </w:p>
    <w:p w:rsidR="003C6E52" w:rsidRDefault="0006039B">
      <w:pPr>
        <w:pStyle w:val="Textkrper"/>
        <w:spacing w:before="86" w:line="237" w:lineRule="auto"/>
        <w:ind w:left="119" w:right="169"/>
      </w:pPr>
      <w:r>
        <w:rPr>
          <w:b/>
          <w:color w:val="231F20"/>
        </w:rPr>
        <w:t>Distributions under section 355.</w:t>
      </w:r>
      <w:r>
        <w:rPr>
          <w:b/>
          <w:color w:val="231F20"/>
          <w:spacing w:val="40"/>
        </w:rPr>
        <w:t xml:space="preserve"> </w:t>
      </w:r>
      <w:r>
        <w:rPr>
          <w:color w:val="231F20"/>
        </w:rPr>
        <w:t>Every corporation that makes a distribution of stock or securities of a controlled corporation,</w:t>
      </w:r>
      <w:r>
        <w:rPr>
          <w:color w:val="231F20"/>
          <w:spacing w:val="-10"/>
        </w:rPr>
        <w:t xml:space="preserve"> </w:t>
      </w:r>
      <w:r>
        <w:rPr>
          <w:color w:val="231F20"/>
        </w:rPr>
        <w:t>as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355</w:t>
      </w:r>
      <w:r>
        <w:rPr>
          <w:color w:val="231F20"/>
          <w:spacing w:val="-10"/>
        </w:rPr>
        <w:t xml:space="preserve"> </w:t>
      </w:r>
      <w:r>
        <w:rPr>
          <w:color w:val="231F20"/>
        </w:rPr>
        <w:t>(or</w:t>
      </w:r>
      <w:r>
        <w:rPr>
          <w:color w:val="231F20"/>
          <w:spacing w:val="-10"/>
        </w:rPr>
        <w:t xml:space="preserve"> </w:t>
      </w:r>
      <w:r>
        <w:rPr>
          <w:color w:val="231F20"/>
        </w:rPr>
        <w:t>so</w:t>
      </w:r>
      <w:r>
        <w:rPr>
          <w:color w:val="231F20"/>
          <w:spacing w:val="-10"/>
        </w:rPr>
        <w:t xml:space="preserve"> </w:t>
      </w:r>
      <w:r>
        <w:rPr>
          <w:color w:val="231F20"/>
        </w:rPr>
        <w:t>much</w:t>
      </w:r>
      <w:r>
        <w:rPr>
          <w:color w:val="231F20"/>
          <w:spacing w:val="-10"/>
        </w:rPr>
        <w:t xml:space="preserve"> </w:t>
      </w:r>
      <w:r>
        <w:rPr>
          <w:color w:val="231F20"/>
        </w:rPr>
        <w:t>of</w:t>
      </w:r>
      <w:r>
        <w:rPr>
          <w:color w:val="231F20"/>
          <w:spacing w:val="-10"/>
        </w:rPr>
        <w:t xml:space="preserve"> </w:t>
      </w:r>
      <w:r>
        <w:rPr>
          <w:color w:val="231F20"/>
        </w:rPr>
        <w:t>section 356 as it relates to section 355), must include the statement</w:t>
      </w:r>
    </w:p>
    <w:p w:rsidR="003C6E52" w:rsidRDefault="003C6E52">
      <w:pPr>
        <w:spacing w:line="237" w:lineRule="auto"/>
        <w:sectPr w:rsidR="003C6E52">
          <w:pgSz w:w="12240" w:h="15840"/>
          <w:pgMar w:top="400" w:right="720" w:bottom="820" w:left="720" w:header="0" w:footer="636" w:gutter="0"/>
          <w:cols w:num="2" w:space="720" w:equalWidth="0">
            <w:col w:w="5240" w:space="220"/>
            <w:col w:w="5340"/>
          </w:cols>
        </w:sectPr>
      </w:pPr>
    </w:p>
    <w:p w:rsidR="003C6E52" w:rsidRDefault="0006039B">
      <w:pPr>
        <w:pStyle w:val="Textkrper"/>
        <w:spacing w:before="158" w:line="237" w:lineRule="auto"/>
        <w:ind w:right="27"/>
      </w:pPr>
      <w:r>
        <w:rPr>
          <w:color w:val="231F20"/>
        </w:rPr>
        <w:t>required by Regulations section 1.355-5(a) on or with its return for the year of the distribution. A significant distributee (as defined</w:t>
      </w:r>
      <w:r>
        <w:rPr>
          <w:color w:val="231F20"/>
          <w:spacing w:val="-5"/>
        </w:rPr>
        <w:t xml:space="preserve"> </w:t>
      </w:r>
      <w:r>
        <w:rPr>
          <w:color w:val="231F20"/>
        </w:rPr>
        <w:t>in</w:t>
      </w:r>
      <w:r>
        <w:rPr>
          <w:color w:val="231F20"/>
          <w:spacing w:val="-5"/>
        </w:rPr>
        <w:t xml:space="preserve"> </w:t>
      </w:r>
      <w:r>
        <w:rPr>
          <w:color w:val="231F20"/>
        </w:rPr>
        <w:t>Regulations</w:t>
      </w:r>
      <w:r>
        <w:rPr>
          <w:color w:val="231F20"/>
          <w:spacing w:val="-5"/>
        </w:rPr>
        <w:t xml:space="preserve"> </w:t>
      </w:r>
      <w:r>
        <w:rPr>
          <w:color w:val="231F20"/>
        </w:rPr>
        <w:t>section</w:t>
      </w:r>
      <w:r>
        <w:rPr>
          <w:color w:val="231F20"/>
          <w:spacing w:val="-5"/>
        </w:rPr>
        <w:t xml:space="preserve"> </w:t>
      </w:r>
      <w:r>
        <w:rPr>
          <w:color w:val="231F20"/>
        </w:rPr>
        <w:t>1.355-5(c))</w:t>
      </w:r>
      <w:r>
        <w:rPr>
          <w:color w:val="231F20"/>
          <w:spacing w:val="-5"/>
        </w:rPr>
        <w:t xml:space="preserve"> </w:t>
      </w:r>
      <w:r>
        <w:rPr>
          <w:color w:val="231F20"/>
        </w:rPr>
        <w:t>that</w:t>
      </w:r>
      <w:r>
        <w:rPr>
          <w:color w:val="231F20"/>
          <w:spacing w:val="-5"/>
        </w:rPr>
        <w:t xml:space="preserve"> </w:t>
      </w:r>
      <w:r>
        <w:rPr>
          <w:color w:val="231F20"/>
        </w:rPr>
        <w:t>receives</w:t>
      </w:r>
      <w:r>
        <w:rPr>
          <w:color w:val="231F20"/>
          <w:spacing w:val="-5"/>
        </w:rPr>
        <w:t xml:space="preserve"> </w:t>
      </w:r>
      <w:r>
        <w:rPr>
          <w:color w:val="231F20"/>
        </w:rPr>
        <w:t>stock</w:t>
      </w:r>
      <w:r>
        <w:rPr>
          <w:color w:val="231F20"/>
          <w:spacing w:val="-5"/>
        </w:rPr>
        <w:t xml:space="preserve"> </w:t>
      </w:r>
      <w:r>
        <w:rPr>
          <w:color w:val="231F20"/>
        </w:rPr>
        <w:t>or securities</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controlled</w:t>
      </w:r>
      <w:r>
        <w:rPr>
          <w:color w:val="231F20"/>
          <w:spacing w:val="-7"/>
        </w:rPr>
        <w:t xml:space="preserve"> </w:t>
      </w:r>
      <w:r>
        <w:rPr>
          <w:color w:val="231F20"/>
        </w:rPr>
        <w:t>corporation</w:t>
      </w:r>
      <w:r>
        <w:rPr>
          <w:color w:val="231F20"/>
          <w:spacing w:val="-7"/>
        </w:rPr>
        <w:t xml:space="preserve"> </w:t>
      </w:r>
      <w:r>
        <w:rPr>
          <w:color w:val="231F20"/>
        </w:rPr>
        <w:t>must</w:t>
      </w:r>
      <w:r>
        <w:rPr>
          <w:color w:val="231F20"/>
          <w:spacing w:val="-7"/>
        </w:rPr>
        <w:t xml:space="preserve"> </w:t>
      </w:r>
      <w:r>
        <w:rPr>
          <w:color w:val="231F20"/>
        </w:rPr>
        <w:t>include</w:t>
      </w:r>
      <w:r>
        <w:rPr>
          <w:color w:val="231F20"/>
          <w:spacing w:val="-7"/>
        </w:rPr>
        <w:t xml:space="preserve"> </w:t>
      </w:r>
      <w:r>
        <w:rPr>
          <w:color w:val="231F20"/>
        </w:rPr>
        <w:t>the</w:t>
      </w:r>
      <w:r>
        <w:rPr>
          <w:color w:val="231F20"/>
          <w:spacing w:val="-7"/>
        </w:rPr>
        <w:t xml:space="preserve"> </w:t>
      </w:r>
      <w:r>
        <w:rPr>
          <w:color w:val="231F20"/>
        </w:rPr>
        <w:t>statement required by Regulations section 1.355-5(b) on or with its return for</w:t>
      </w:r>
      <w:r>
        <w:rPr>
          <w:color w:val="231F20"/>
          <w:spacing w:val="-12"/>
        </w:rPr>
        <w:t xml:space="preserve"> </w:t>
      </w:r>
      <w:r>
        <w:rPr>
          <w:color w:val="231F20"/>
        </w:rPr>
        <w:t>the</w:t>
      </w:r>
      <w:r>
        <w:rPr>
          <w:color w:val="231F20"/>
          <w:spacing w:val="-12"/>
        </w:rPr>
        <w:t xml:space="preserve"> </w:t>
      </w:r>
      <w:r>
        <w:rPr>
          <w:color w:val="231F20"/>
        </w:rPr>
        <w:t>year</w:t>
      </w:r>
      <w:r>
        <w:rPr>
          <w:color w:val="231F20"/>
          <w:spacing w:val="-12"/>
        </w:rPr>
        <w:t xml:space="preserve"> </w:t>
      </w:r>
      <w:r>
        <w:rPr>
          <w:color w:val="231F20"/>
        </w:rPr>
        <w:t>of</w:t>
      </w:r>
      <w:r>
        <w:rPr>
          <w:color w:val="231F20"/>
          <w:spacing w:val="-12"/>
        </w:rPr>
        <w:t xml:space="preserve"> </w:t>
      </w:r>
      <w:r>
        <w:rPr>
          <w:color w:val="231F20"/>
        </w:rPr>
        <w:t>receipt.</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distributing</w:t>
      </w:r>
      <w:r>
        <w:rPr>
          <w:color w:val="231F20"/>
          <w:spacing w:val="-12"/>
        </w:rPr>
        <w:t xml:space="preserve"> </w:t>
      </w:r>
      <w:r>
        <w:rPr>
          <w:color w:val="231F20"/>
        </w:rPr>
        <w:t>or</w:t>
      </w:r>
      <w:r>
        <w:rPr>
          <w:color w:val="231F20"/>
          <w:spacing w:val="-12"/>
        </w:rPr>
        <w:t xml:space="preserve"> </w:t>
      </w:r>
      <w:r>
        <w:rPr>
          <w:color w:val="231F20"/>
        </w:rPr>
        <w:t>distributee</w:t>
      </w:r>
      <w:r>
        <w:rPr>
          <w:color w:val="231F20"/>
          <w:spacing w:val="-12"/>
        </w:rPr>
        <w:t xml:space="preserve"> </w:t>
      </w:r>
      <w:r>
        <w:rPr>
          <w:color w:val="231F20"/>
        </w:rPr>
        <w:t>corporation is a CFC, each U.S. shareholder (within the meaning of section 951(b)) must include the statement on or with its return.</w:t>
      </w:r>
    </w:p>
    <w:p w:rsidR="003C6E52" w:rsidRDefault="0006039B">
      <w:pPr>
        <w:pStyle w:val="Textkrper"/>
        <w:spacing w:before="93" w:line="237" w:lineRule="auto"/>
        <w:ind w:right="142"/>
      </w:pPr>
      <w:r>
        <w:rPr>
          <w:b/>
          <w:color w:val="231F20"/>
        </w:rPr>
        <w:t>Dual consolidated losses.</w:t>
      </w:r>
      <w:r>
        <w:rPr>
          <w:b/>
          <w:color w:val="231F20"/>
          <w:spacing w:val="40"/>
        </w:rPr>
        <w:t xml:space="preserve"> </w:t>
      </w:r>
      <w:r>
        <w:rPr>
          <w:color w:val="231F20"/>
        </w:rPr>
        <w:t>If</w:t>
      </w:r>
      <w:r>
        <w:rPr>
          <w:color w:val="231F20"/>
          <w:spacing w:val="-4"/>
        </w:rPr>
        <w:t xml:space="preserve"> </w:t>
      </w:r>
      <w:r>
        <w:rPr>
          <w:color w:val="231F20"/>
        </w:rPr>
        <w:t>a</w:t>
      </w:r>
      <w:r>
        <w:rPr>
          <w:color w:val="231F20"/>
          <w:spacing w:val="-4"/>
        </w:rPr>
        <w:t xml:space="preserve"> </w:t>
      </w:r>
      <w:r>
        <w:rPr>
          <w:color w:val="231F20"/>
        </w:rPr>
        <w:t>domestic</w:t>
      </w:r>
      <w:r>
        <w:rPr>
          <w:color w:val="231F20"/>
          <w:spacing w:val="-4"/>
        </w:rPr>
        <w:t xml:space="preserve"> </w:t>
      </w:r>
      <w:r>
        <w:rPr>
          <w:color w:val="231F20"/>
        </w:rPr>
        <w:t>corporation</w:t>
      </w:r>
      <w:r>
        <w:rPr>
          <w:color w:val="231F20"/>
          <w:spacing w:val="-4"/>
        </w:rPr>
        <w:t xml:space="preserve"> </w:t>
      </w:r>
      <w:r>
        <w:rPr>
          <w:color w:val="231F20"/>
        </w:rPr>
        <w:t>incurs</w:t>
      </w:r>
      <w:r>
        <w:rPr>
          <w:color w:val="231F20"/>
          <w:spacing w:val="-4"/>
        </w:rPr>
        <w:t xml:space="preserve"> </w:t>
      </w:r>
      <w:r>
        <w:rPr>
          <w:color w:val="231F20"/>
        </w:rPr>
        <w:t xml:space="preserve">a dual consolidated loss (as defined in Regulations section </w:t>
      </w:r>
      <w:bookmarkStart w:id="25" w:name="Name_and_Address"/>
      <w:bookmarkEnd w:id="25"/>
      <w:r>
        <w:rPr>
          <w:color w:val="231F20"/>
        </w:rPr>
        <w:t>1.1503(d)-1(b)(5)),</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(or</w:t>
      </w:r>
      <w:r>
        <w:rPr>
          <w:color w:val="231F20"/>
          <w:spacing w:val="-12"/>
        </w:rPr>
        <w:t xml:space="preserve"> </w:t>
      </w:r>
      <w:r>
        <w:rPr>
          <w:color w:val="231F20"/>
        </w:rPr>
        <w:t>consolidated</w:t>
      </w:r>
      <w:r>
        <w:rPr>
          <w:color w:val="231F20"/>
          <w:spacing w:val="-13"/>
        </w:rPr>
        <w:t xml:space="preserve"> </w:t>
      </w:r>
      <w:r>
        <w:rPr>
          <w:color w:val="231F20"/>
        </w:rPr>
        <w:t>group)</w:t>
      </w:r>
      <w:r>
        <w:rPr>
          <w:color w:val="231F20"/>
          <w:spacing w:val="-13"/>
        </w:rPr>
        <w:t xml:space="preserve"> </w:t>
      </w:r>
      <w:r>
        <w:rPr>
          <w:color w:val="231F20"/>
        </w:rPr>
        <w:t>may need to attach a domestic use agreement and/or an annual certification,</w:t>
      </w:r>
      <w:r>
        <w:rPr>
          <w:color w:val="231F20"/>
          <w:spacing w:val="-2"/>
        </w:rPr>
        <w:t xml:space="preserve"> </w:t>
      </w:r>
      <w:r>
        <w:rPr>
          <w:color w:val="231F20"/>
        </w:rPr>
        <w:t>as</w:t>
      </w:r>
      <w:r>
        <w:rPr>
          <w:color w:val="231F20"/>
          <w:spacing w:val="-2"/>
        </w:rPr>
        <w:t xml:space="preserve"> </w:t>
      </w:r>
      <w:r>
        <w:rPr>
          <w:color w:val="231F20"/>
        </w:rPr>
        <w:t>provided</w:t>
      </w:r>
      <w:r>
        <w:rPr>
          <w:color w:val="231F20"/>
          <w:spacing w:val="-2"/>
        </w:rPr>
        <w:t xml:space="preserve"> </w:t>
      </w:r>
      <w:r>
        <w:rPr>
          <w:color w:val="231F20"/>
        </w:rPr>
        <w:t>in</w:t>
      </w:r>
      <w:r>
        <w:rPr>
          <w:color w:val="231F20"/>
          <w:spacing w:val="-2"/>
        </w:rPr>
        <w:t xml:space="preserve"> </w:t>
      </w:r>
      <w:r>
        <w:rPr>
          <w:color w:val="231F20"/>
        </w:rPr>
        <w:t>Regulations</w:t>
      </w:r>
      <w:r>
        <w:rPr>
          <w:color w:val="231F20"/>
          <w:spacing w:val="-2"/>
        </w:rPr>
        <w:t xml:space="preserve"> </w:t>
      </w:r>
      <w:r>
        <w:rPr>
          <w:color w:val="231F20"/>
        </w:rPr>
        <w:t>section</w:t>
      </w:r>
      <w:r>
        <w:rPr>
          <w:color w:val="231F20"/>
          <w:spacing w:val="-2"/>
        </w:rPr>
        <w:t xml:space="preserve"> </w:t>
      </w:r>
      <w:r>
        <w:rPr>
          <w:color w:val="231F20"/>
        </w:rPr>
        <w:t>1.1503(d)-6(d) and</w:t>
      </w:r>
      <w:r>
        <w:rPr>
          <w:color w:val="231F20"/>
          <w:spacing w:val="-5"/>
        </w:rPr>
        <w:t xml:space="preserve"> </w:t>
      </w:r>
      <w:r>
        <w:rPr>
          <w:color w:val="231F20"/>
        </w:rPr>
        <w:t>(g).</w:t>
      </w:r>
    </w:p>
    <w:p w:rsidR="003C6E52" w:rsidRDefault="0006039B">
      <w:pPr>
        <w:pStyle w:val="Textkrper"/>
        <w:spacing w:before="94" w:line="237" w:lineRule="auto"/>
        <w:ind w:right="27"/>
      </w:pPr>
      <w:r>
        <w:rPr>
          <w:b/>
          <w:color w:val="231F20"/>
        </w:rPr>
        <w:t>Election to reduce basis under section 362(e)(2)(C).</w:t>
      </w:r>
      <w:r>
        <w:rPr>
          <w:b/>
          <w:color w:val="231F20"/>
          <w:spacing w:val="40"/>
        </w:rPr>
        <w:t xml:space="preserve"> </w:t>
      </w:r>
      <w:r>
        <w:rPr>
          <w:color w:val="231F20"/>
        </w:rPr>
        <w:t>If property</w:t>
      </w:r>
      <w:r>
        <w:rPr>
          <w:color w:val="231F20"/>
          <w:spacing w:val="-12"/>
        </w:rPr>
        <w:t xml:space="preserve"> </w:t>
      </w:r>
      <w:r>
        <w:rPr>
          <w:color w:val="231F20"/>
        </w:rPr>
        <w:t>is</w:t>
      </w:r>
      <w:r>
        <w:rPr>
          <w:color w:val="231F20"/>
          <w:spacing w:val="-12"/>
        </w:rPr>
        <w:t xml:space="preserve"> </w:t>
      </w:r>
      <w:r>
        <w:rPr>
          <w:color w:val="231F20"/>
        </w:rPr>
        <w:t>transferred</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corporation</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section</w:t>
      </w:r>
      <w:r>
        <w:rPr>
          <w:color w:val="231F20"/>
          <w:spacing w:val="-12"/>
        </w:rPr>
        <w:t xml:space="preserve"> </w:t>
      </w:r>
      <w:r>
        <w:rPr>
          <w:color w:val="231F20"/>
        </w:rPr>
        <w:t>362(e) (2), the transferor and the transferee corporation may elect, under section 362(e)(2)(C), to reduce the transferor’s basis in the stock received instead of reducing the transferee corporation’s</w:t>
      </w:r>
      <w:r>
        <w:rPr>
          <w:color w:val="231F20"/>
          <w:spacing w:val="-5"/>
        </w:rPr>
        <w:t xml:space="preserve"> </w:t>
      </w:r>
      <w:r>
        <w:rPr>
          <w:color w:val="231F20"/>
        </w:rPr>
        <w:t>basis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property</w:t>
      </w:r>
      <w:r>
        <w:rPr>
          <w:color w:val="231F20"/>
          <w:spacing w:val="-5"/>
        </w:rPr>
        <w:t xml:space="preserve"> </w:t>
      </w:r>
      <w:r>
        <w:rPr>
          <w:color w:val="231F20"/>
        </w:rPr>
        <w:t>transferred.</w:t>
      </w:r>
      <w:r>
        <w:rPr>
          <w:color w:val="231F20"/>
          <w:spacing w:val="-5"/>
        </w:rPr>
        <w:t xml:space="preserve"> </w:t>
      </w:r>
      <w:r>
        <w:rPr>
          <w:color w:val="231F20"/>
        </w:rPr>
        <w:t>Once</w:t>
      </w:r>
      <w:r>
        <w:rPr>
          <w:color w:val="231F20"/>
          <w:spacing w:val="-5"/>
        </w:rPr>
        <w:t xml:space="preserve"> </w:t>
      </w:r>
      <w:r>
        <w:rPr>
          <w:color w:val="231F20"/>
        </w:rPr>
        <w:t>made,</w:t>
      </w:r>
      <w:r>
        <w:rPr>
          <w:color w:val="231F20"/>
          <w:spacing w:val="-5"/>
        </w:rPr>
        <w:t xml:space="preserve"> </w:t>
      </w:r>
      <w:r>
        <w:rPr>
          <w:color w:val="231F20"/>
        </w:rPr>
        <w:t>the election</w:t>
      </w:r>
      <w:r>
        <w:rPr>
          <w:color w:val="231F20"/>
          <w:spacing w:val="-13"/>
        </w:rPr>
        <w:t xml:space="preserve"> </w:t>
      </w:r>
      <w:r>
        <w:rPr>
          <w:color w:val="231F20"/>
        </w:rPr>
        <w:t>is</w:t>
      </w:r>
      <w:r>
        <w:rPr>
          <w:color w:val="231F20"/>
          <w:spacing w:val="-12"/>
        </w:rPr>
        <w:t xml:space="preserve"> </w:t>
      </w:r>
      <w:r>
        <w:rPr>
          <w:color w:val="231F20"/>
        </w:rPr>
        <w:t>irrevocable.</w:t>
      </w:r>
      <w:r>
        <w:rPr>
          <w:color w:val="231F20"/>
          <w:spacing w:val="-13"/>
        </w:rPr>
        <w:t xml:space="preserve"> </w:t>
      </w:r>
      <w:r>
        <w:rPr>
          <w:color w:val="231F20"/>
        </w:rPr>
        <w:t>For</w:t>
      </w:r>
      <w:r>
        <w:rPr>
          <w:color w:val="231F20"/>
          <w:spacing w:val="-12"/>
        </w:rPr>
        <w:t xml:space="preserve"> </w:t>
      </w:r>
      <w:r>
        <w:rPr>
          <w:color w:val="231F20"/>
        </w:rPr>
        <w:t>more</w:t>
      </w:r>
      <w:r>
        <w:rPr>
          <w:color w:val="231F20"/>
          <w:spacing w:val="-13"/>
        </w:rPr>
        <w:t xml:space="preserve"> </w:t>
      </w:r>
      <w:r>
        <w:rPr>
          <w:color w:val="231F20"/>
        </w:rPr>
        <w:t>information,</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362(e)</w:t>
      </w:r>
    </w:p>
    <w:p w:rsidR="003C6E52" w:rsidRDefault="0006039B">
      <w:pPr>
        <w:pStyle w:val="Listenabsatz"/>
        <w:numPr>
          <w:ilvl w:val="0"/>
          <w:numId w:val="12"/>
        </w:numPr>
        <w:tabs>
          <w:tab w:val="left" w:pos="384"/>
        </w:tabs>
        <w:spacing w:line="237" w:lineRule="auto"/>
        <w:ind w:right="161" w:firstLine="0"/>
        <w:rPr>
          <w:sz w:val="18"/>
        </w:rPr>
      </w:pPr>
      <w:r>
        <w:rPr>
          <w:color w:val="231F20"/>
          <w:sz w:val="18"/>
        </w:rPr>
        <w:t>and Regulations section 1.362-4. If an election is made, a statement</w:t>
      </w:r>
      <w:r>
        <w:rPr>
          <w:color w:val="231F20"/>
          <w:spacing w:val="-12"/>
          <w:sz w:val="18"/>
        </w:rPr>
        <w:t xml:space="preserve"> </w:t>
      </w:r>
      <w:r>
        <w:rPr>
          <w:color w:val="231F20"/>
          <w:sz w:val="18"/>
        </w:rPr>
        <w:t>must</w:t>
      </w:r>
      <w:r>
        <w:rPr>
          <w:color w:val="231F20"/>
          <w:spacing w:val="-12"/>
          <w:sz w:val="18"/>
        </w:rPr>
        <w:t xml:space="preserve"> </w:t>
      </w:r>
      <w:r>
        <w:rPr>
          <w:color w:val="231F20"/>
          <w:sz w:val="18"/>
        </w:rPr>
        <w:t>be</w:t>
      </w:r>
      <w:r>
        <w:rPr>
          <w:color w:val="231F20"/>
          <w:spacing w:val="-12"/>
          <w:sz w:val="18"/>
        </w:rPr>
        <w:t xml:space="preserve"> </w:t>
      </w:r>
      <w:r>
        <w:rPr>
          <w:color w:val="231F20"/>
          <w:sz w:val="18"/>
        </w:rPr>
        <w:t>filed</w:t>
      </w:r>
      <w:r>
        <w:rPr>
          <w:color w:val="231F20"/>
          <w:spacing w:val="-12"/>
          <w:sz w:val="18"/>
        </w:rPr>
        <w:t xml:space="preserve"> </w:t>
      </w:r>
      <w:r>
        <w:rPr>
          <w:color w:val="231F20"/>
          <w:sz w:val="18"/>
        </w:rPr>
        <w:t>in</w:t>
      </w:r>
      <w:r>
        <w:rPr>
          <w:color w:val="231F20"/>
          <w:spacing w:val="-12"/>
          <w:sz w:val="18"/>
        </w:rPr>
        <w:t xml:space="preserve"> </w:t>
      </w:r>
      <w:r>
        <w:rPr>
          <w:color w:val="231F20"/>
          <w:sz w:val="18"/>
        </w:rPr>
        <w:t>accordance</w:t>
      </w:r>
      <w:r>
        <w:rPr>
          <w:color w:val="231F20"/>
          <w:spacing w:val="-12"/>
          <w:sz w:val="18"/>
        </w:rPr>
        <w:t xml:space="preserve"> </w:t>
      </w:r>
      <w:r>
        <w:rPr>
          <w:color w:val="231F20"/>
          <w:sz w:val="18"/>
        </w:rPr>
        <w:t>with</w:t>
      </w:r>
      <w:r>
        <w:rPr>
          <w:color w:val="231F20"/>
          <w:spacing w:val="-12"/>
          <w:sz w:val="18"/>
        </w:rPr>
        <w:t xml:space="preserve"> </w:t>
      </w:r>
      <w:r>
        <w:rPr>
          <w:color w:val="231F20"/>
          <w:sz w:val="18"/>
        </w:rPr>
        <w:t>Regulations</w:t>
      </w:r>
      <w:r>
        <w:rPr>
          <w:color w:val="231F20"/>
          <w:spacing w:val="-12"/>
          <w:sz w:val="18"/>
        </w:rPr>
        <w:t xml:space="preserve"> </w:t>
      </w:r>
      <w:r>
        <w:rPr>
          <w:color w:val="231F20"/>
          <w:sz w:val="18"/>
        </w:rPr>
        <w:t xml:space="preserve">section </w:t>
      </w:r>
      <w:r>
        <w:rPr>
          <w:color w:val="231F20"/>
          <w:spacing w:val="-2"/>
          <w:sz w:val="18"/>
        </w:rPr>
        <w:t>1.362-4(d)(3).</w:t>
      </w:r>
    </w:p>
    <w:p w:rsidR="003C6E52" w:rsidRDefault="0006039B">
      <w:pPr>
        <w:spacing w:before="91" w:line="237" w:lineRule="auto"/>
        <w:ind w:left="120" w:right="27"/>
        <w:rPr>
          <w:sz w:val="18"/>
        </w:rPr>
      </w:pPr>
      <w:r>
        <w:rPr>
          <w:b/>
          <w:color w:val="231F20"/>
          <w:sz w:val="18"/>
        </w:rPr>
        <w:t>Annual information reporting by specified domestic enti- ties under section 6038D.</w:t>
      </w:r>
      <w:r>
        <w:rPr>
          <w:b/>
          <w:color w:val="231F20"/>
          <w:spacing w:val="40"/>
          <w:sz w:val="18"/>
        </w:rPr>
        <w:t xml:space="preserve"> </w:t>
      </w:r>
      <w:r>
        <w:rPr>
          <w:color w:val="231F20"/>
          <w:sz w:val="18"/>
        </w:rPr>
        <w:t>Certain domestic corporations that are</w:t>
      </w:r>
      <w:r>
        <w:rPr>
          <w:color w:val="231F20"/>
          <w:spacing w:val="-9"/>
          <w:sz w:val="18"/>
        </w:rPr>
        <w:t xml:space="preserve"> </w:t>
      </w:r>
      <w:r>
        <w:rPr>
          <w:color w:val="231F20"/>
          <w:sz w:val="18"/>
        </w:rPr>
        <w:t>formed</w:t>
      </w:r>
      <w:r>
        <w:rPr>
          <w:color w:val="231F20"/>
          <w:spacing w:val="-9"/>
          <w:sz w:val="18"/>
        </w:rPr>
        <w:t xml:space="preserve"> </w:t>
      </w:r>
      <w:r>
        <w:rPr>
          <w:color w:val="231F20"/>
          <w:sz w:val="18"/>
        </w:rPr>
        <w:t>or</w:t>
      </w:r>
      <w:r>
        <w:rPr>
          <w:color w:val="231F20"/>
          <w:spacing w:val="-9"/>
          <w:sz w:val="18"/>
        </w:rPr>
        <w:t xml:space="preserve"> </w:t>
      </w:r>
      <w:r>
        <w:rPr>
          <w:color w:val="231F20"/>
          <w:sz w:val="18"/>
        </w:rPr>
        <w:t>availed</w:t>
      </w:r>
      <w:r>
        <w:rPr>
          <w:color w:val="231F20"/>
          <w:spacing w:val="-9"/>
          <w:sz w:val="18"/>
        </w:rPr>
        <w:t xml:space="preserve"> </w:t>
      </w:r>
      <w:r>
        <w:rPr>
          <w:color w:val="231F20"/>
          <w:sz w:val="18"/>
        </w:rPr>
        <w:t>of</w:t>
      </w:r>
      <w:r>
        <w:rPr>
          <w:color w:val="231F20"/>
          <w:spacing w:val="-9"/>
          <w:sz w:val="18"/>
        </w:rPr>
        <w:t xml:space="preserve"> </w:t>
      </w:r>
      <w:r>
        <w:rPr>
          <w:color w:val="231F20"/>
          <w:sz w:val="18"/>
        </w:rPr>
        <w:t>to</w:t>
      </w:r>
      <w:r>
        <w:rPr>
          <w:color w:val="231F20"/>
          <w:spacing w:val="-9"/>
          <w:sz w:val="18"/>
        </w:rPr>
        <w:t xml:space="preserve"> </w:t>
      </w:r>
      <w:r>
        <w:rPr>
          <w:color w:val="231F20"/>
          <w:sz w:val="18"/>
        </w:rPr>
        <w:t>hold</w:t>
      </w:r>
      <w:r>
        <w:rPr>
          <w:color w:val="231F20"/>
          <w:spacing w:val="-8"/>
          <w:sz w:val="18"/>
        </w:rPr>
        <w:t xml:space="preserve"> </w:t>
      </w:r>
      <w:r>
        <w:rPr>
          <w:color w:val="231F20"/>
          <w:sz w:val="18"/>
        </w:rPr>
        <w:t>specified</w:t>
      </w:r>
      <w:r>
        <w:rPr>
          <w:color w:val="231F20"/>
          <w:spacing w:val="-9"/>
          <w:sz w:val="18"/>
        </w:rPr>
        <w:t xml:space="preserve"> </w:t>
      </w:r>
      <w:r>
        <w:rPr>
          <w:color w:val="231F20"/>
          <w:sz w:val="18"/>
        </w:rPr>
        <w:t>foreign</w:t>
      </w:r>
      <w:r>
        <w:rPr>
          <w:color w:val="231F20"/>
          <w:spacing w:val="-9"/>
          <w:sz w:val="18"/>
        </w:rPr>
        <w:t xml:space="preserve"> </w:t>
      </w:r>
      <w:r>
        <w:rPr>
          <w:color w:val="231F20"/>
          <w:sz w:val="18"/>
        </w:rPr>
        <w:t>financial</w:t>
      </w:r>
      <w:r>
        <w:rPr>
          <w:color w:val="231F20"/>
          <w:spacing w:val="-9"/>
          <w:sz w:val="18"/>
        </w:rPr>
        <w:t xml:space="preserve"> </w:t>
      </w:r>
      <w:r>
        <w:rPr>
          <w:color w:val="231F20"/>
          <w:sz w:val="18"/>
        </w:rPr>
        <w:t xml:space="preserve">assets (“specified domestic entities”) must file Form 8938. Form 8938 must be filed each year the value of the corporation’s specified foreign financial assets is more than $50,000 on the last day of the tax year or more than $75,000 at any time during the tax year. For more information on domestic corporations that are specified domestic entities and the types of foreign financial </w:t>
      </w:r>
      <w:bookmarkStart w:id="26" w:name="Item_A._Identifying_Information"/>
      <w:bookmarkEnd w:id="26"/>
      <w:r>
        <w:rPr>
          <w:color w:val="231F20"/>
          <w:sz w:val="18"/>
        </w:rPr>
        <w:t>assets</w:t>
      </w:r>
      <w:r>
        <w:rPr>
          <w:color w:val="231F20"/>
          <w:spacing w:val="-13"/>
          <w:sz w:val="18"/>
        </w:rPr>
        <w:t xml:space="preserve"> </w:t>
      </w:r>
      <w:r>
        <w:rPr>
          <w:color w:val="231F20"/>
          <w:sz w:val="18"/>
        </w:rPr>
        <w:t>that</w:t>
      </w:r>
      <w:r>
        <w:rPr>
          <w:color w:val="231F20"/>
          <w:spacing w:val="-12"/>
          <w:sz w:val="18"/>
        </w:rPr>
        <w:t xml:space="preserve"> </w:t>
      </w:r>
      <w:r>
        <w:rPr>
          <w:color w:val="231F20"/>
          <w:sz w:val="18"/>
        </w:rPr>
        <w:t>must</w:t>
      </w:r>
      <w:r>
        <w:rPr>
          <w:color w:val="231F20"/>
          <w:spacing w:val="-13"/>
          <w:sz w:val="18"/>
        </w:rPr>
        <w:t xml:space="preserve"> </w:t>
      </w:r>
      <w:r>
        <w:rPr>
          <w:color w:val="231F20"/>
          <w:sz w:val="18"/>
        </w:rPr>
        <w:t>be</w:t>
      </w:r>
      <w:r>
        <w:rPr>
          <w:color w:val="231F20"/>
          <w:spacing w:val="-12"/>
          <w:sz w:val="18"/>
        </w:rPr>
        <w:t xml:space="preserve"> </w:t>
      </w:r>
      <w:r>
        <w:rPr>
          <w:color w:val="231F20"/>
          <w:sz w:val="18"/>
        </w:rPr>
        <w:t>reported,</w:t>
      </w:r>
      <w:r>
        <w:rPr>
          <w:color w:val="231F20"/>
          <w:spacing w:val="-13"/>
          <w:sz w:val="18"/>
        </w:rPr>
        <w:t xml:space="preserve"> </w:t>
      </w:r>
      <w:r>
        <w:rPr>
          <w:color w:val="231F20"/>
          <w:sz w:val="18"/>
        </w:rPr>
        <w:t>see</w:t>
      </w:r>
      <w:r>
        <w:rPr>
          <w:color w:val="231F20"/>
          <w:spacing w:val="-12"/>
          <w:sz w:val="18"/>
        </w:rPr>
        <w:t xml:space="preserve"> </w:t>
      </w:r>
      <w:r>
        <w:rPr>
          <w:color w:val="231F20"/>
          <w:sz w:val="18"/>
        </w:rPr>
        <w:t>the</w:t>
      </w:r>
      <w:r>
        <w:rPr>
          <w:color w:val="231F20"/>
          <w:spacing w:val="-13"/>
          <w:sz w:val="18"/>
        </w:rPr>
        <w:t xml:space="preserve"> </w:t>
      </w:r>
      <w:r>
        <w:rPr>
          <w:color w:val="231F20"/>
          <w:sz w:val="18"/>
        </w:rPr>
        <w:t>Instructions</w:t>
      </w:r>
      <w:r>
        <w:rPr>
          <w:color w:val="231F20"/>
          <w:spacing w:val="-12"/>
          <w:sz w:val="18"/>
        </w:rPr>
        <w:t xml:space="preserve"> </w:t>
      </w:r>
      <w:r>
        <w:rPr>
          <w:color w:val="231F20"/>
          <w:sz w:val="18"/>
        </w:rPr>
        <w:t>for</w:t>
      </w:r>
      <w:r>
        <w:rPr>
          <w:color w:val="231F20"/>
          <w:spacing w:val="-13"/>
          <w:sz w:val="18"/>
        </w:rPr>
        <w:t xml:space="preserve"> </w:t>
      </w:r>
      <w:r>
        <w:rPr>
          <w:color w:val="231F20"/>
          <w:sz w:val="18"/>
        </w:rPr>
        <w:t>Form</w:t>
      </w:r>
      <w:r>
        <w:rPr>
          <w:color w:val="231F20"/>
          <w:spacing w:val="-12"/>
          <w:sz w:val="18"/>
        </w:rPr>
        <w:t xml:space="preserve"> </w:t>
      </w:r>
      <w:r>
        <w:rPr>
          <w:color w:val="231F20"/>
          <w:sz w:val="18"/>
        </w:rPr>
        <w:t xml:space="preserve">8938, generally, and in particular, </w:t>
      </w:r>
      <w:r>
        <w:rPr>
          <w:i/>
          <w:color w:val="231F20"/>
          <w:sz w:val="18"/>
        </w:rPr>
        <w:t>Who Must File</w:t>
      </w:r>
      <w:r>
        <w:rPr>
          <w:color w:val="231F20"/>
          <w:sz w:val="18"/>
        </w:rPr>
        <w:t xml:space="preserve">, </w:t>
      </w:r>
      <w:r>
        <w:rPr>
          <w:i/>
          <w:color w:val="231F20"/>
          <w:sz w:val="18"/>
        </w:rPr>
        <w:t xml:space="preserve">Specified Domestic </w:t>
      </w:r>
      <w:bookmarkStart w:id="27" w:name="Consolidated_Return"/>
      <w:bookmarkEnd w:id="27"/>
      <w:r>
        <w:rPr>
          <w:i/>
          <w:color w:val="231F20"/>
          <w:sz w:val="18"/>
        </w:rPr>
        <w:t>Entity</w:t>
      </w:r>
      <w:r>
        <w:rPr>
          <w:color w:val="231F20"/>
          <w:sz w:val="18"/>
        </w:rPr>
        <w:t>,</w:t>
      </w:r>
      <w:r>
        <w:rPr>
          <w:color w:val="231F20"/>
          <w:spacing w:val="-6"/>
          <w:sz w:val="18"/>
        </w:rPr>
        <w:t xml:space="preserve"> </w:t>
      </w:r>
      <w:r>
        <w:rPr>
          <w:i/>
          <w:color w:val="231F20"/>
          <w:sz w:val="18"/>
        </w:rPr>
        <w:t>Specified</w:t>
      </w:r>
      <w:r>
        <w:rPr>
          <w:i/>
          <w:color w:val="231F20"/>
          <w:spacing w:val="-5"/>
          <w:sz w:val="18"/>
        </w:rPr>
        <w:t xml:space="preserve"> </w:t>
      </w:r>
      <w:r>
        <w:rPr>
          <w:i/>
          <w:color w:val="231F20"/>
          <w:sz w:val="18"/>
        </w:rPr>
        <w:t>Foreign</w:t>
      </w:r>
      <w:r>
        <w:rPr>
          <w:i/>
          <w:color w:val="231F20"/>
          <w:spacing w:val="-6"/>
          <w:sz w:val="18"/>
        </w:rPr>
        <w:t xml:space="preserve"> </w:t>
      </w:r>
      <w:r>
        <w:rPr>
          <w:i/>
          <w:color w:val="231F20"/>
          <w:sz w:val="18"/>
        </w:rPr>
        <w:t>Financial</w:t>
      </w:r>
      <w:r>
        <w:rPr>
          <w:i/>
          <w:color w:val="231F20"/>
          <w:spacing w:val="-5"/>
          <w:sz w:val="18"/>
        </w:rPr>
        <w:t xml:space="preserve"> </w:t>
      </w:r>
      <w:r>
        <w:rPr>
          <w:i/>
          <w:color w:val="231F20"/>
          <w:sz w:val="18"/>
        </w:rPr>
        <w:t>Assets</w:t>
      </w:r>
      <w:r>
        <w:rPr>
          <w:color w:val="231F20"/>
          <w:sz w:val="18"/>
        </w:rPr>
        <w:t>,</w:t>
      </w:r>
      <w:r>
        <w:rPr>
          <w:color w:val="231F20"/>
          <w:spacing w:val="-6"/>
          <w:sz w:val="18"/>
        </w:rPr>
        <w:t xml:space="preserve"> </w:t>
      </w:r>
      <w:r>
        <w:rPr>
          <w:i/>
          <w:color w:val="231F20"/>
          <w:sz w:val="18"/>
        </w:rPr>
        <w:t>Interests</w:t>
      </w:r>
      <w:r>
        <w:rPr>
          <w:i/>
          <w:color w:val="231F20"/>
          <w:spacing w:val="-6"/>
          <w:sz w:val="18"/>
        </w:rPr>
        <w:t xml:space="preserve"> </w:t>
      </w:r>
      <w:r>
        <w:rPr>
          <w:i/>
          <w:color w:val="231F20"/>
          <w:sz w:val="18"/>
        </w:rPr>
        <w:t>in</w:t>
      </w:r>
      <w:r>
        <w:rPr>
          <w:i/>
          <w:color w:val="231F20"/>
          <w:spacing w:val="-5"/>
          <w:sz w:val="18"/>
        </w:rPr>
        <w:t xml:space="preserve"> </w:t>
      </w:r>
      <w:r>
        <w:rPr>
          <w:i/>
          <w:color w:val="231F20"/>
          <w:sz w:val="18"/>
        </w:rPr>
        <w:t>Specified Foreign</w:t>
      </w:r>
      <w:r>
        <w:rPr>
          <w:i/>
          <w:color w:val="231F20"/>
          <w:spacing w:val="-6"/>
          <w:sz w:val="18"/>
        </w:rPr>
        <w:t xml:space="preserve"> </w:t>
      </w:r>
      <w:r>
        <w:rPr>
          <w:i/>
          <w:color w:val="231F20"/>
          <w:sz w:val="18"/>
        </w:rPr>
        <w:t>Financial</w:t>
      </w:r>
      <w:r>
        <w:rPr>
          <w:i/>
          <w:color w:val="231F20"/>
          <w:spacing w:val="-5"/>
          <w:sz w:val="18"/>
        </w:rPr>
        <w:t xml:space="preserve"> </w:t>
      </w:r>
      <w:r>
        <w:rPr>
          <w:i/>
          <w:color w:val="231F20"/>
          <w:sz w:val="18"/>
        </w:rPr>
        <w:t>Assets</w:t>
      </w:r>
      <w:r>
        <w:rPr>
          <w:color w:val="231F20"/>
          <w:sz w:val="18"/>
        </w:rPr>
        <w:t>,</w:t>
      </w:r>
      <w:r>
        <w:rPr>
          <w:color w:val="231F20"/>
          <w:spacing w:val="-6"/>
          <w:sz w:val="18"/>
        </w:rPr>
        <w:t xml:space="preserve"> </w:t>
      </w:r>
      <w:r>
        <w:rPr>
          <w:i/>
          <w:color w:val="231F20"/>
          <w:sz w:val="18"/>
        </w:rPr>
        <w:t>Assets</w:t>
      </w:r>
      <w:r>
        <w:rPr>
          <w:i/>
          <w:color w:val="231F20"/>
          <w:spacing w:val="-5"/>
          <w:sz w:val="18"/>
        </w:rPr>
        <w:t xml:space="preserve"> </w:t>
      </w:r>
      <w:r>
        <w:rPr>
          <w:i/>
          <w:color w:val="231F20"/>
          <w:sz w:val="18"/>
        </w:rPr>
        <w:t>Not</w:t>
      </w:r>
      <w:r>
        <w:rPr>
          <w:i/>
          <w:color w:val="231F20"/>
          <w:spacing w:val="-6"/>
          <w:sz w:val="18"/>
        </w:rPr>
        <w:t xml:space="preserve"> </w:t>
      </w:r>
      <w:r>
        <w:rPr>
          <w:i/>
          <w:color w:val="231F20"/>
          <w:sz w:val="18"/>
        </w:rPr>
        <w:t>Required</w:t>
      </w:r>
      <w:r>
        <w:rPr>
          <w:i/>
          <w:color w:val="231F20"/>
          <w:spacing w:val="-6"/>
          <w:sz w:val="18"/>
        </w:rPr>
        <w:t xml:space="preserve"> </w:t>
      </w:r>
      <w:r>
        <w:rPr>
          <w:i/>
          <w:color w:val="231F20"/>
          <w:sz w:val="18"/>
        </w:rPr>
        <w:t>To</w:t>
      </w:r>
      <w:r>
        <w:rPr>
          <w:i/>
          <w:color w:val="231F20"/>
          <w:spacing w:val="-6"/>
          <w:sz w:val="18"/>
        </w:rPr>
        <w:t xml:space="preserve"> </w:t>
      </w:r>
      <w:r>
        <w:rPr>
          <w:i/>
          <w:color w:val="231F20"/>
          <w:sz w:val="18"/>
        </w:rPr>
        <w:t>Be</w:t>
      </w:r>
      <w:r>
        <w:rPr>
          <w:i/>
          <w:color w:val="231F20"/>
          <w:spacing w:val="-6"/>
          <w:sz w:val="18"/>
        </w:rPr>
        <w:t xml:space="preserve"> </w:t>
      </w:r>
      <w:r>
        <w:rPr>
          <w:i/>
          <w:color w:val="231F20"/>
          <w:sz w:val="18"/>
        </w:rPr>
        <w:t>Reported</w:t>
      </w:r>
      <w:r>
        <w:rPr>
          <w:color w:val="231F20"/>
          <w:sz w:val="18"/>
        </w:rPr>
        <w:t xml:space="preserve">, and </w:t>
      </w:r>
      <w:r>
        <w:rPr>
          <w:i/>
          <w:color w:val="231F20"/>
          <w:sz w:val="18"/>
        </w:rPr>
        <w:t>Exceptions to Reporting</w:t>
      </w:r>
      <w:r>
        <w:rPr>
          <w:color w:val="231F20"/>
          <w:sz w:val="18"/>
        </w:rPr>
        <w:t>.</w:t>
      </w:r>
    </w:p>
    <w:p w:rsidR="003C6E52" w:rsidRDefault="0006039B">
      <w:pPr>
        <w:pStyle w:val="Textkrper"/>
        <w:spacing w:before="47" w:line="237" w:lineRule="auto"/>
        <w:ind w:right="27" w:firstLine="239"/>
      </w:pPr>
      <w:r>
        <w:rPr>
          <w:color w:val="231F20"/>
        </w:rPr>
        <w:t>In</w:t>
      </w:r>
      <w:r>
        <w:rPr>
          <w:color w:val="231F20"/>
          <w:spacing w:val="-12"/>
        </w:rPr>
        <w:t xml:space="preserve"> </w:t>
      </w:r>
      <w:r>
        <w:rPr>
          <w:color w:val="231F20"/>
        </w:rPr>
        <w:t>addition,</w:t>
      </w:r>
      <w:r>
        <w:rPr>
          <w:color w:val="231F20"/>
          <w:spacing w:val="-12"/>
        </w:rPr>
        <w:t xml:space="preserve"> </w:t>
      </w:r>
      <w:r>
        <w:rPr>
          <w:color w:val="231F20"/>
        </w:rPr>
        <w:t>a</w:t>
      </w:r>
      <w:r>
        <w:rPr>
          <w:color w:val="231F20"/>
          <w:spacing w:val="-12"/>
        </w:rPr>
        <w:t xml:space="preserve"> </w:t>
      </w:r>
      <w:r>
        <w:rPr>
          <w:color w:val="231F20"/>
        </w:rPr>
        <w:t>domestic</w:t>
      </w:r>
      <w:r>
        <w:rPr>
          <w:color w:val="231F20"/>
          <w:spacing w:val="-12"/>
        </w:rPr>
        <w:t xml:space="preserve"> </w:t>
      </w:r>
      <w:r>
        <w:rPr>
          <w:color w:val="231F20"/>
        </w:rPr>
        <w:t>corporation</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Form</w:t>
      </w:r>
      <w:r>
        <w:rPr>
          <w:color w:val="231F20"/>
          <w:spacing w:val="-12"/>
        </w:rPr>
        <w:t xml:space="preserve"> </w:t>
      </w:r>
      <w:r>
        <w:rPr>
          <w:color w:val="231F20"/>
        </w:rPr>
        <w:t>8938 with its Form 1120 for the tax year should check “Yes” to Schedule N (Form 1120), Question 8, and also include that schedule with its Form 1120.</w:t>
      </w:r>
    </w:p>
    <w:p w:rsidR="003C6E52" w:rsidRDefault="0006039B">
      <w:pPr>
        <w:pStyle w:val="Textkrper"/>
        <w:spacing w:before="97" w:line="237" w:lineRule="auto"/>
        <w:ind w:right="27"/>
      </w:pPr>
      <w:r>
        <w:rPr>
          <w:b/>
          <w:color w:val="231F20"/>
        </w:rPr>
        <w:t>Form 8975.</w:t>
      </w:r>
      <w:r>
        <w:rPr>
          <w:b/>
          <w:color w:val="231F20"/>
          <w:spacing w:val="40"/>
        </w:rPr>
        <w:t xml:space="preserve"> </w:t>
      </w:r>
      <w:r>
        <w:rPr>
          <w:color w:val="231F20"/>
        </w:rPr>
        <w:t>Certain U.S. persons that are the ultimate parent entity of a U.S. multinational enterprise group with annual revenue for the preceding reporting period of $850 million or more</w:t>
      </w:r>
      <w:r>
        <w:rPr>
          <w:color w:val="231F20"/>
          <w:spacing w:val="-13"/>
        </w:rPr>
        <w:t xml:space="preserve"> </w:t>
      </w:r>
      <w:r>
        <w:rPr>
          <w:color w:val="231F20"/>
        </w:rPr>
        <w:t>are</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file</w:t>
      </w:r>
      <w:r>
        <w:rPr>
          <w:color w:val="231F20"/>
          <w:spacing w:val="-13"/>
        </w:rPr>
        <w:t xml:space="preserve"> </w:t>
      </w:r>
      <w:r>
        <w:rPr>
          <w:color w:val="231F20"/>
        </w:rPr>
        <w:t>Form</w:t>
      </w:r>
      <w:r>
        <w:rPr>
          <w:color w:val="231F20"/>
          <w:spacing w:val="-13"/>
        </w:rPr>
        <w:t xml:space="preserve"> </w:t>
      </w:r>
      <w:r>
        <w:rPr>
          <w:color w:val="231F20"/>
        </w:rPr>
        <w:t>8975,</w:t>
      </w:r>
      <w:r>
        <w:rPr>
          <w:color w:val="231F20"/>
          <w:spacing w:val="-12"/>
        </w:rPr>
        <w:t xml:space="preserve"> </w:t>
      </w:r>
      <w:r>
        <w:rPr>
          <w:color w:val="231F20"/>
        </w:rPr>
        <w:t>Country-by-Country</w:t>
      </w:r>
      <w:r>
        <w:rPr>
          <w:color w:val="231F20"/>
          <w:spacing w:val="-13"/>
        </w:rPr>
        <w:t xml:space="preserve"> </w:t>
      </w:r>
      <w:r>
        <w:rPr>
          <w:color w:val="231F20"/>
        </w:rPr>
        <w:t>Report. Form 8975 and Schedule A (Form 8975) must be filed with the income tax return of the ultimate parent entity of a U.S. multinational</w:t>
      </w:r>
      <w:r>
        <w:rPr>
          <w:color w:val="231F20"/>
          <w:spacing w:val="-2"/>
        </w:rPr>
        <w:t xml:space="preserve"> </w:t>
      </w:r>
      <w:r>
        <w:rPr>
          <w:color w:val="231F20"/>
        </w:rPr>
        <w:t>enterprise</w:t>
      </w:r>
      <w:r>
        <w:rPr>
          <w:color w:val="231F20"/>
          <w:spacing w:val="-2"/>
        </w:rPr>
        <w:t xml:space="preserve"> </w:t>
      </w:r>
      <w:r>
        <w:rPr>
          <w:color w:val="231F20"/>
        </w:rPr>
        <w:t>group</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tax</w:t>
      </w:r>
      <w:r>
        <w:rPr>
          <w:color w:val="231F20"/>
          <w:spacing w:val="-2"/>
        </w:rPr>
        <w:t xml:space="preserve"> </w:t>
      </w:r>
      <w:r>
        <w:rPr>
          <w:color w:val="231F20"/>
        </w:rPr>
        <w:t>year</w:t>
      </w:r>
      <w:r>
        <w:rPr>
          <w:color w:val="231F20"/>
          <w:spacing w:val="-2"/>
        </w:rPr>
        <w:t xml:space="preserve"> </w:t>
      </w:r>
      <w:r>
        <w:rPr>
          <w:color w:val="231F20"/>
        </w:rPr>
        <w:t>in</w:t>
      </w:r>
      <w:r>
        <w:rPr>
          <w:color w:val="231F20"/>
          <w:spacing w:val="-2"/>
        </w:rPr>
        <w:t xml:space="preserve"> </w:t>
      </w:r>
      <w:r>
        <w:rPr>
          <w:color w:val="231F20"/>
        </w:rPr>
        <w:t>or</w:t>
      </w:r>
      <w:r>
        <w:rPr>
          <w:color w:val="231F20"/>
          <w:spacing w:val="-2"/>
        </w:rPr>
        <w:t xml:space="preserve"> </w:t>
      </w:r>
      <w:r>
        <w:rPr>
          <w:color w:val="231F20"/>
        </w:rPr>
        <w:t>within</w:t>
      </w:r>
      <w:r>
        <w:rPr>
          <w:color w:val="231F20"/>
          <w:spacing w:val="-2"/>
        </w:rPr>
        <w:t xml:space="preserve"> </w:t>
      </w:r>
      <w:r>
        <w:rPr>
          <w:color w:val="231F20"/>
        </w:rPr>
        <w:t>which the reporting period covered by Form 8975 ends. For more information, see Form 8975, Sched</w:t>
      </w:r>
      <w:r>
        <w:rPr>
          <w:color w:val="231F20"/>
        </w:rPr>
        <w:t>ule A (Form 8975) and the Instructions for Form 8975, and Schedule A (Form 8975).</w:t>
      </w:r>
    </w:p>
    <w:p w:rsidR="003C6E52" w:rsidRDefault="0006039B">
      <w:pPr>
        <w:pStyle w:val="Textkrper"/>
        <w:spacing w:before="91" w:line="237" w:lineRule="auto"/>
        <w:ind w:right="142"/>
      </w:pPr>
      <w:r>
        <w:rPr>
          <w:b/>
          <w:color w:val="231F20"/>
        </w:rPr>
        <w:t>Other</w:t>
      </w:r>
      <w:r>
        <w:rPr>
          <w:b/>
          <w:color w:val="231F20"/>
          <w:spacing w:val="-3"/>
        </w:rPr>
        <w:t xml:space="preserve"> </w:t>
      </w:r>
      <w:r>
        <w:rPr>
          <w:b/>
          <w:color w:val="231F20"/>
        </w:rPr>
        <w:t>forms</w:t>
      </w:r>
      <w:r>
        <w:rPr>
          <w:b/>
          <w:color w:val="231F20"/>
          <w:spacing w:val="-3"/>
        </w:rPr>
        <w:t xml:space="preserve"> </w:t>
      </w:r>
      <w:r>
        <w:rPr>
          <w:b/>
          <w:color w:val="231F20"/>
        </w:rPr>
        <w:t>and</w:t>
      </w:r>
      <w:r>
        <w:rPr>
          <w:b/>
          <w:color w:val="231F20"/>
          <w:spacing w:val="-3"/>
        </w:rPr>
        <w:t xml:space="preserve"> </w:t>
      </w:r>
      <w:r>
        <w:rPr>
          <w:b/>
          <w:color w:val="231F20"/>
        </w:rPr>
        <w:t>statements.</w:t>
      </w:r>
      <w:r>
        <w:rPr>
          <w:b/>
          <w:color w:val="231F20"/>
          <w:spacing w:val="37"/>
        </w:rPr>
        <w:t xml:space="preserve"> </w:t>
      </w:r>
      <w:r>
        <w:rPr>
          <w:color w:val="231F20"/>
        </w:rPr>
        <w:t>See</w:t>
      </w:r>
      <w:r>
        <w:rPr>
          <w:color w:val="231F20"/>
          <w:spacing w:val="-8"/>
        </w:rPr>
        <w:t xml:space="preserve"> </w:t>
      </w:r>
      <w:r>
        <w:rPr>
          <w:color w:val="231F20"/>
        </w:rPr>
        <w:t>Pub.</w:t>
      </w:r>
      <w:r>
        <w:rPr>
          <w:color w:val="231F20"/>
          <w:spacing w:val="-8"/>
        </w:rPr>
        <w:t xml:space="preserve"> </w:t>
      </w:r>
      <w:r>
        <w:rPr>
          <w:color w:val="231F20"/>
        </w:rPr>
        <w:t>542</w:t>
      </w:r>
      <w:r>
        <w:rPr>
          <w:color w:val="231F20"/>
          <w:spacing w:val="-8"/>
        </w:rPr>
        <w:t xml:space="preserve"> </w:t>
      </w:r>
      <w:r>
        <w:rPr>
          <w:color w:val="231F20"/>
        </w:rPr>
        <w:t>for</w:t>
      </w:r>
      <w:r>
        <w:rPr>
          <w:color w:val="231F20"/>
          <w:spacing w:val="-8"/>
        </w:rPr>
        <w:t xml:space="preserve"> </w:t>
      </w:r>
      <w:r>
        <w:rPr>
          <w:color w:val="231F20"/>
        </w:rPr>
        <w:t>a</w:t>
      </w:r>
      <w:r>
        <w:rPr>
          <w:color w:val="231F20"/>
          <w:spacing w:val="-8"/>
        </w:rPr>
        <w:t xml:space="preserve"> </w:t>
      </w:r>
      <w:r>
        <w:rPr>
          <w:color w:val="231F20"/>
        </w:rPr>
        <w:t>list</w:t>
      </w:r>
      <w:r>
        <w:rPr>
          <w:color w:val="231F20"/>
          <w:spacing w:val="-8"/>
        </w:rPr>
        <w:t xml:space="preserve"> </w:t>
      </w:r>
      <w:r>
        <w:rPr>
          <w:color w:val="231F20"/>
        </w:rPr>
        <w:t>of</w:t>
      </w:r>
      <w:r>
        <w:rPr>
          <w:color w:val="231F20"/>
          <w:spacing w:val="-8"/>
        </w:rPr>
        <w:t xml:space="preserve"> </w:t>
      </w:r>
      <w:r>
        <w:rPr>
          <w:color w:val="231F20"/>
        </w:rPr>
        <w:t>other forms</w:t>
      </w:r>
      <w:r>
        <w:rPr>
          <w:color w:val="231F20"/>
          <w:spacing w:val="-12"/>
        </w:rPr>
        <w:t xml:space="preserve"> </w:t>
      </w:r>
      <w:r>
        <w:rPr>
          <w:color w:val="231F20"/>
        </w:rPr>
        <w:t>and</w:t>
      </w:r>
      <w:r>
        <w:rPr>
          <w:color w:val="231F20"/>
          <w:spacing w:val="-12"/>
        </w:rPr>
        <w:t xml:space="preserve"> </w:t>
      </w:r>
      <w:r>
        <w:rPr>
          <w:color w:val="231F20"/>
        </w:rPr>
        <w:t>statements</w:t>
      </w:r>
      <w:r>
        <w:rPr>
          <w:color w:val="231F20"/>
          <w:spacing w:val="-12"/>
        </w:rPr>
        <w:t xml:space="preserve"> </w:t>
      </w:r>
      <w:r>
        <w:rPr>
          <w:color w:val="231F20"/>
        </w:rPr>
        <w:t>a</w:t>
      </w:r>
      <w:r>
        <w:rPr>
          <w:color w:val="231F20"/>
          <w:spacing w:val="-12"/>
        </w:rPr>
        <w:t xml:space="preserve"> </w:t>
      </w:r>
      <w:r>
        <w:rPr>
          <w:color w:val="231F20"/>
        </w:rPr>
        <w:t>corporation</w:t>
      </w:r>
      <w:r>
        <w:rPr>
          <w:color w:val="231F20"/>
          <w:spacing w:val="-12"/>
        </w:rPr>
        <w:t xml:space="preserve"> </w:t>
      </w:r>
      <w:r>
        <w:rPr>
          <w:color w:val="231F20"/>
        </w:rPr>
        <w:t>may</w:t>
      </w:r>
      <w:r>
        <w:rPr>
          <w:color w:val="231F20"/>
          <w:spacing w:val="-12"/>
        </w:rPr>
        <w:t xml:space="preserve"> </w:t>
      </w:r>
      <w:r>
        <w:rPr>
          <w:color w:val="231F20"/>
        </w:rPr>
        <w:t>need</w:t>
      </w:r>
      <w:r>
        <w:rPr>
          <w:color w:val="231F20"/>
          <w:spacing w:val="-11"/>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in</w:t>
      </w:r>
      <w:r>
        <w:rPr>
          <w:color w:val="231F20"/>
          <w:spacing w:val="-12"/>
        </w:rPr>
        <w:t xml:space="preserve"> </w:t>
      </w:r>
      <w:r>
        <w:rPr>
          <w:color w:val="231F20"/>
        </w:rPr>
        <w:t xml:space="preserve">addition to the forms and statements discussed throughout these </w:t>
      </w:r>
      <w:r>
        <w:rPr>
          <w:color w:val="231F20"/>
          <w:spacing w:val="-2"/>
        </w:rPr>
        <w:t>instructions.</w:t>
      </w:r>
    </w:p>
    <w:p w:rsidR="003C6E52" w:rsidRDefault="0006039B">
      <w:pPr>
        <w:pStyle w:val="Textkrper"/>
        <w:spacing w:before="4"/>
        <w:ind w:left="0"/>
        <w:rPr>
          <w:sz w:val="13"/>
        </w:rPr>
      </w:pPr>
      <w:r>
        <w:pict>
          <v:shape id="docshape11" o:spid="_x0000_s2135" style="position:absolute;margin-left:42pt;margin-top:8.9pt;width:255pt;height:.1pt;z-index:-15726080;mso-wrap-distance-left:0;mso-wrap-distance-right:0;mso-position-horizontal-relative:page" coordorigin="840,178" coordsize="5100,0" path="m840,178r5100,e" filled="f" strokecolor="#231f20" strokeweight="2pt">
            <v:path arrowok="t"/>
            <w10:wrap type="topAndBottom" anchorx="page"/>
          </v:shape>
        </w:pict>
      </w:r>
    </w:p>
    <w:p w:rsidR="003C6E52" w:rsidRDefault="0006039B">
      <w:pPr>
        <w:pStyle w:val="berschrift1"/>
      </w:pPr>
      <w:bookmarkStart w:id="28" w:name="Specific_Instructions"/>
      <w:bookmarkEnd w:id="28"/>
      <w:r>
        <w:rPr>
          <w:color w:val="231F20"/>
        </w:rPr>
        <w:t>Specific</w:t>
      </w:r>
      <w:r>
        <w:rPr>
          <w:color w:val="231F20"/>
          <w:spacing w:val="3"/>
        </w:rPr>
        <w:t xml:space="preserve"> </w:t>
      </w:r>
      <w:r>
        <w:rPr>
          <w:color w:val="231F20"/>
          <w:spacing w:val="-2"/>
        </w:rPr>
        <w:t>Instructions</w:t>
      </w:r>
    </w:p>
    <w:p w:rsidR="003C6E52" w:rsidRDefault="0006039B">
      <w:pPr>
        <w:pStyle w:val="berschrift2"/>
        <w:spacing w:before="86"/>
        <w:ind w:left="120"/>
      </w:pPr>
      <w:bookmarkStart w:id="29" w:name="Period_Covered"/>
      <w:bookmarkEnd w:id="29"/>
      <w:r>
        <w:rPr>
          <w:color w:val="231F20"/>
        </w:rPr>
        <w:t>Period</w:t>
      </w:r>
      <w:r>
        <w:rPr>
          <w:color w:val="231F20"/>
          <w:spacing w:val="-14"/>
        </w:rPr>
        <w:t xml:space="preserve"> </w:t>
      </w:r>
      <w:r>
        <w:rPr>
          <w:color w:val="231F20"/>
          <w:spacing w:val="-2"/>
        </w:rPr>
        <w:t>Covered</w:t>
      </w:r>
    </w:p>
    <w:p w:rsidR="003C6E52" w:rsidRDefault="0006039B">
      <w:pPr>
        <w:pStyle w:val="Textkrper"/>
        <w:spacing w:before="41" w:line="237" w:lineRule="auto"/>
        <w:ind w:right="27"/>
      </w:pPr>
      <w:r>
        <w:rPr>
          <w:color w:val="231F20"/>
        </w:rPr>
        <w:t>File</w:t>
      </w:r>
      <w:r>
        <w:rPr>
          <w:color w:val="231F20"/>
          <w:spacing w:val="-13"/>
        </w:rPr>
        <w:t xml:space="preserve"> </w:t>
      </w:r>
      <w:r>
        <w:rPr>
          <w:color w:val="231F20"/>
        </w:rPr>
        <w:t>the</w:t>
      </w:r>
      <w:r>
        <w:rPr>
          <w:color w:val="231F20"/>
          <w:spacing w:val="-12"/>
        </w:rPr>
        <w:t xml:space="preserve"> </w:t>
      </w:r>
      <w:r>
        <w:rPr>
          <w:color w:val="231F20"/>
        </w:rPr>
        <w:t>2025</w:t>
      </w:r>
      <w:r>
        <w:rPr>
          <w:color w:val="231F20"/>
          <w:spacing w:val="-13"/>
        </w:rPr>
        <w:t xml:space="preserve"> </w:t>
      </w:r>
      <w:r>
        <w:rPr>
          <w:color w:val="231F20"/>
        </w:rPr>
        <w:t>return</w:t>
      </w:r>
      <w:r>
        <w:rPr>
          <w:color w:val="231F20"/>
          <w:spacing w:val="-12"/>
        </w:rPr>
        <w:t xml:space="preserve"> </w:t>
      </w:r>
      <w:r>
        <w:rPr>
          <w:color w:val="231F20"/>
        </w:rPr>
        <w:t>for</w:t>
      </w:r>
      <w:r>
        <w:rPr>
          <w:color w:val="231F20"/>
          <w:spacing w:val="-13"/>
        </w:rPr>
        <w:t xml:space="preserve"> </w:t>
      </w:r>
      <w:r>
        <w:rPr>
          <w:color w:val="231F20"/>
        </w:rPr>
        <w:t>calendar</w:t>
      </w:r>
      <w:r>
        <w:rPr>
          <w:color w:val="231F20"/>
          <w:spacing w:val="-13"/>
        </w:rPr>
        <w:t xml:space="preserve"> </w:t>
      </w:r>
      <w:r>
        <w:rPr>
          <w:color w:val="231F20"/>
        </w:rPr>
        <w:t>year</w:t>
      </w:r>
      <w:r>
        <w:rPr>
          <w:color w:val="231F20"/>
          <w:spacing w:val="-12"/>
        </w:rPr>
        <w:t xml:space="preserve"> </w:t>
      </w:r>
      <w:r>
        <w:rPr>
          <w:color w:val="231F20"/>
        </w:rPr>
        <w:t>2025</w:t>
      </w:r>
      <w:r>
        <w:rPr>
          <w:color w:val="231F20"/>
          <w:spacing w:val="-13"/>
        </w:rPr>
        <w:t xml:space="preserve"> </w:t>
      </w:r>
      <w:r>
        <w:rPr>
          <w:color w:val="231F20"/>
        </w:rPr>
        <w:t>and</w:t>
      </w:r>
      <w:r>
        <w:rPr>
          <w:color w:val="231F20"/>
          <w:spacing w:val="-12"/>
        </w:rPr>
        <w:t xml:space="preserve"> </w:t>
      </w:r>
      <w:r>
        <w:rPr>
          <w:color w:val="231F20"/>
        </w:rPr>
        <w:t>fiscal</w:t>
      </w:r>
      <w:r>
        <w:rPr>
          <w:color w:val="231F20"/>
          <w:spacing w:val="-13"/>
        </w:rPr>
        <w:t xml:space="preserve"> </w:t>
      </w:r>
      <w:r>
        <w:rPr>
          <w:color w:val="231F20"/>
        </w:rPr>
        <w:t>years</w:t>
      </w:r>
      <w:r>
        <w:rPr>
          <w:color w:val="231F20"/>
          <w:spacing w:val="-12"/>
        </w:rPr>
        <w:t xml:space="preserve"> </w:t>
      </w:r>
      <w:r>
        <w:rPr>
          <w:color w:val="231F20"/>
        </w:rPr>
        <w:t>that begin in 2025 and end in 2026. For a fiscal or short tax year return, fill in the tax year space at the top of the form.</w:t>
      </w:r>
    </w:p>
    <w:p w:rsidR="003C6E52" w:rsidRDefault="0006039B">
      <w:pPr>
        <w:pStyle w:val="Textkrper"/>
        <w:spacing w:before="116"/>
        <w:ind w:left="359"/>
      </w:pPr>
      <w:r>
        <w:rPr>
          <w:color w:val="231F20"/>
        </w:rPr>
        <w:t>The</w:t>
      </w:r>
      <w:r>
        <w:rPr>
          <w:color w:val="231F20"/>
          <w:spacing w:val="-11"/>
        </w:rPr>
        <w:t xml:space="preserve"> </w:t>
      </w:r>
      <w:r>
        <w:rPr>
          <w:color w:val="231F20"/>
        </w:rPr>
        <w:t>2025</w:t>
      </w:r>
      <w:r>
        <w:rPr>
          <w:color w:val="231F20"/>
          <w:spacing w:val="-11"/>
        </w:rPr>
        <w:t xml:space="preserve"> </w:t>
      </w:r>
      <w:r>
        <w:rPr>
          <w:color w:val="231F20"/>
        </w:rPr>
        <w:t>Form</w:t>
      </w:r>
      <w:r>
        <w:rPr>
          <w:color w:val="231F20"/>
          <w:spacing w:val="-11"/>
        </w:rPr>
        <w:t xml:space="preserve"> </w:t>
      </w:r>
      <w:r>
        <w:rPr>
          <w:color w:val="231F20"/>
        </w:rPr>
        <w:t>1120</w:t>
      </w:r>
      <w:r>
        <w:rPr>
          <w:color w:val="231F20"/>
          <w:spacing w:val="-11"/>
        </w:rPr>
        <w:t xml:space="preserve"> </w:t>
      </w:r>
      <w:r>
        <w:rPr>
          <w:color w:val="231F20"/>
        </w:rPr>
        <w:t>can</w:t>
      </w:r>
      <w:r>
        <w:rPr>
          <w:color w:val="231F20"/>
          <w:spacing w:val="-10"/>
        </w:rPr>
        <w:t xml:space="preserve"> </w:t>
      </w:r>
      <w:r>
        <w:rPr>
          <w:color w:val="231F20"/>
        </w:rPr>
        <w:t>also</w:t>
      </w:r>
      <w:r>
        <w:rPr>
          <w:color w:val="231F20"/>
          <w:spacing w:val="-11"/>
        </w:rPr>
        <w:t xml:space="preserve"> </w:t>
      </w:r>
      <w:r>
        <w:rPr>
          <w:color w:val="231F20"/>
        </w:rPr>
        <w:t>be</w:t>
      </w:r>
      <w:r>
        <w:rPr>
          <w:color w:val="231F20"/>
          <w:spacing w:val="-11"/>
        </w:rPr>
        <w:t xml:space="preserve"> </w:t>
      </w:r>
      <w:r>
        <w:rPr>
          <w:color w:val="231F20"/>
        </w:rPr>
        <w:t>used</w:t>
      </w:r>
      <w:r>
        <w:rPr>
          <w:color w:val="231F20"/>
          <w:spacing w:val="-11"/>
        </w:rPr>
        <w:t xml:space="preserve"> </w:t>
      </w:r>
      <w:r>
        <w:rPr>
          <w:color w:val="231F20"/>
          <w:spacing w:val="-5"/>
        </w:rPr>
        <w:t>if:</w:t>
      </w:r>
    </w:p>
    <w:p w:rsidR="003C6E52" w:rsidRDefault="0006039B">
      <w:pPr>
        <w:pStyle w:val="Listenabsatz"/>
        <w:numPr>
          <w:ilvl w:val="0"/>
          <w:numId w:val="16"/>
        </w:numPr>
        <w:tabs>
          <w:tab w:val="left" w:pos="330"/>
        </w:tabs>
        <w:spacing w:before="153" w:line="220" w:lineRule="auto"/>
        <w:ind w:right="446" w:firstLine="20"/>
        <w:rPr>
          <w:sz w:val="18"/>
        </w:rPr>
      </w:pPr>
      <w:r>
        <w:rPr>
          <w:color w:val="231F20"/>
          <w:spacing w:val="-1"/>
          <w:w w:val="99"/>
          <w:position w:val="1"/>
          <w:sz w:val="18"/>
        </w:rPr>
        <w:br w:type="column"/>
      </w: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has</w:t>
      </w:r>
      <w:r>
        <w:rPr>
          <w:color w:val="231F20"/>
          <w:spacing w:val="-11"/>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year</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less</w:t>
      </w:r>
      <w:r>
        <w:rPr>
          <w:color w:val="231F20"/>
          <w:spacing w:val="-12"/>
          <w:position w:val="1"/>
          <w:sz w:val="18"/>
        </w:rPr>
        <w:t xml:space="preserve"> </w:t>
      </w:r>
      <w:r>
        <w:rPr>
          <w:color w:val="231F20"/>
          <w:position w:val="1"/>
          <w:sz w:val="18"/>
        </w:rPr>
        <w:t>than</w:t>
      </w:r>
      <w:r>
        <w:rPr>
          <w:color w:val="231F20"/>
          <w:spacing w:val="-12"/>
          <w:position w:val="1"/>
          <w:sz w:val="18"/>
        </w:rPr>
        <w:t xml:space="preserve"> </w:t>
      </w:r>
      <w:r>
        <w:rPr>
          <w:color w:val="231F20"/>
          <w:position w:val="1"/>
          <w:sz w:val="18"/>
        </w:rPr>
        <w:t>12</w:t>
      </w:r>
      <w:r>
        <w:rPr>
          <w:color w:val="231F20"/>
          <w:spacing w:val="-12"/>
          <w:position w:val="1"/>
          <w:sz w:val="18"/>
        </w:rPr>
        <w:t xml:space="preserve"> </w:t>
      </w:r>
      <w:r>
        <w:rPr>
          <w:color w:val="231F20"/>
          <w:position w:val="1"/>
          <w:sz w:val="18"/>
        </w:rPr>
        <w:t>months</w:t>
      </w:r>
      <w:r>
        <w:rPr>
          <w:color w:val="231F20"/>
          <w:spacing w:val="-12"/>
          <w:position w:val="1"/>
          <w:sz w:val="18"/>
        </w:rPr>
        <w:t xml:space="preserve"> </w:t>
      </w:r>
      <w:r>
        <w:rPr>
          <w:color w:val="231F20"/>
          <w:position w:val="1"/>
          <w:sz w:val="18"/>
        </w:rPr>
        <w:t xml:space="preserve">that </w:t>
      </w:r>
      <w:r>
        <w:rPr>
          <w:color w:val="231F20"/>
          <w:sz w:val="18"/>
        </w:rPr>
        <w:t>begins and ends in 2026, and</w:t>
      </w:r>
    </w:p>
    <w:p w:rsidR="003C6E52" w:rsidRDefault="0006039B">
      <w:pPr>
        <w:pStyle w:val="Listenabsatz"/>
        <w:numPr>
          <w:ilvl w:val="0"/>
          <w:numId w:val="16"/>
        </w:numPr>
        <w:tabs>
          <w:tab w:val="left" w:pos="330"/>
        </w:tabs>
        <w:spacing w:line="220" w:lineRule="auto"/>
        <w:ind w:right="987" w:firstLine="20"/>
        <w:rPr>
          <w:sz w:val="18"/>
        </w:rPr>
      </w:pPr>
      <w:r>
        <w:rPr>
          <w:color w:val="231F20"/>
          <w:position w:val="1"/>
          <w:sz w:val="18"/>
        </w:rPr>
        <w:t>The</w:t>
      </w:r>
      <w:r>
        <w:rPr>
          <w:color w:val="231F20"/>
          <w:spacing w:val="-13"/>
          <w:position w:val="1"/>
          <w:sz w:val="18"/>
        </w:rPr>
        <w:t xml:space="preserve"> </w:t>
      </w:r>
      <w:r>
        <w:rPr>
          <w:color w:val="231F20"/>
          <w:position w:val="1"/>
          <w:sz w:val="18"/>
        </w:rPr>
        <w:t>2026</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1120</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not</w:t>
      </w:r>
      <w:r>
        <w:rPr>
          <w:color w:val="231F20"/>
          <w:spacing w:val="-13"/>
          <w:position w:val="1"/>
          <w:sz w:val="18"/>
        </w:rPr>
        <w:t xml:space="preserve"> </w:t>
      </w:r>
      <w:r>
        <w:rPr>
          <w:color w:val="231F20"/>
          <w:position w:val="1"/>
          <w:sz w:val="18"/>
        </w:rPr>
        <w:t>available</w:t>
      </w:r>
      <w:r>
        <w:rPr>
          <w:color w:val="231F20"/>
          <w:spacing w:val="-12"/>
          <w:position w:val="1"/>
          <w:sz w:val="18"/>
        </w:rPr>
        <w:t xml:space="preserve"> </w:t>
      </w:r>
      <w:r>
        <w:rPr>
          <w:color w:val="231F20"/>
          <w:position w:val="1"/>
          <w:sz w:val="18"/>
        </w:rPr>
        <w:t>at</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time</w:t>
      </w:r>
      <w:r>
        <w:rPr>
          <w:color w:val="231F20"/>
          <w:spacing w:val="-13"/>
          <w:position w:val="1"/>
          <w:sz w:val="18"/>
        </w:rPr>
        <w:t xml:space="preserve"> </w:t>
      </w:r>
      <w:r>
        <w:rPr>
          <w:color w:val="231F20"/>
          <w:position w:val="1"/>
          <w:sz w:val="18"/>
        </w:rPr>
        <w:t xml:space="preserve">the </w:t>
      </w:r>
      <w:r>
        <w:rPr>
          <w:color w:val="231F20"/>
          <w:sz w:val="18"/>
        </w:rPr>
        <w:t>corporation is required to file its return.</w:t>
      </w:r>
    </w:p>
    <w:p w:rsidR="003C6E52" w:rsidRDefault="0006039B">
      <w:pPr>
        <w:pStyle w:val="Textkrper"/>
        <w:spacing w:line="237" w:lineRule="auto"/>
        <w:ind w:right="169"/>
      </w:pPr>
      <w:r>
        <w:rPr>
          <w:color w:val="231F20"/>
        </w:rPr>
        <w:t>The</w:t>
      </w:r>
      <w:r>
        <w:rPr>
          <w:color w:val="231F20"/>
          <w:spacing w:val="-13"/>
        </w:rPr>
        <w:t xml:space="preserve"> </w:t>
      </w:r>
      <w:r>
        <w:rPr>
          <w:color w:val="231F20"/>
        </w:rPr>
        <w:t>corporation</w:t>
      </w:r>
      <w:r>
        <w:rPr>
          <w:color w:val="231F20"/>
          <w:spacing w:val="-12"/>
        </w:rPr>
        <w:t xml:space="preserve"> </w:t>
      </w:r>
      <w:r>
        <w:rPr>
          <w:color w:val="231F20"/>
        </w:rPr>
        <w:t>must</w:t>
      </w:r>
      <w:r>
        <w:rPr>
          <w:color w:val="231F20"/>
          <w:spacing w:val="-13"/>
        </w:rPr>
        <w:t xml:space="preserve"> </w:t>
      </w:r>
      <w:r>
        <w:rPr>
          <w:color w:val="231F20"/>
        </w:rPr>
        <w:t>show</w:t>
      </w:r>
      <w:r>
        <w:rPr>
          <w:color w:val="231F20"/>
          <w:spacing w:val="-12"/>
        </w:rPr>
        <w:t xml:space="preserve"> </w:t>
      </w:r>
      <w:r>
        <w:rPr>
          <w:color w:val="231F20"/>
        </w:rPr>
        <w:t>its</w:t>
      </w:r>
      <w:r>
        <w:rPr>
          <w:color w:val="231F20"/>
          <w:spacing w:val="-13"/>
        </w:rPr>
        <w:t xml:space="preserve"> </w:t>
      </w:r>
      <w:r>
        <w:rPr>
          <w:color w:val="231F20"/>
        </w:rPr>
        <w:t>2026</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on</w:t>
      </w:r>
      <w:r>
        <w:rPr>
          <w:color w:val="231F20"/>
          <w:spacing w:val="-13"/>
        </w:rPr>
        <w:t xml:space="preserve"> </w:t>
      </w:r>
      <w:r>
        <w:rPr>
          <w:color w:val="231F20"/>
        </w:rPr>
        <w:t>the</w:t>
      </w:r>
      <w:r>
        <w:rPr>
          <w:color w:val="231F20"/>
          <w:spacing w:val="-12"/>
        </w:rPr>
        <w:t xml:space="preserve"> </w:t>
      </w:r>
      <w:r>
        <w:rPr>
          <w:color w:val="231F20"/>
        </w:rPr>
        <w:t>2025</w:t>
      </w:r>
      <w:r>
        <w:rPr>
          <w:color w:val="231F20"/>
          <w:spacing w:val="-13"/>
        </w:rPr>
        <w:t xml:space="preserve"> </w:t>
      </w:r>
      <w:r>
        <w:rPr>
          <w:color w:val="231F20"/>
        </w:rPr>
        <w:t>Form 1120 and take into account any tax law changes that are effective for tax years beginning after December 31, 2025.</w:t>
      </w:r>
    </w:p>
    <w:p w:rsidR="003C6E52" w:rsidRDefault="0006039B">
      <w:pPr>
        <w:pStyle w:val="Textkrper"/>
        <w:spacing w:before="93" w:line="237" w:lineRule="auto"/>
        <w:ind w:right="169"/>
      </w:pPr>
      <w:r>
        <w:rPr>
          <w:b/>
          <w:color w:val="231F20"/>
        </w:rPr>
        <w:t>Note:</w:t>
      </w:r>
      <w:r>
        <w:rPr>
          <w:b/>
          <w:color w:val="231F20"/>
          <w:spacing w:val="40"/>
        </w:rPr>
        <w:t xml:space="preserve"> </w:t>
      </w:r>
      <w:r>
        <w:rPr>
          <w:color w:val="231F20"/>
        </w:rPr>
        <w:t>A return for a short year beginning and ending in 2025 should</w:t>
      </w:r>
      <w:r>
        <w:rPr>
          <w:color w:val="231F20"/>
          <w:spacing w:val="-11"/>
        </w:rPr>
        <w:t xml:space="preserve"> </w:t>
      </w:r>
      <w:r>
        <w:rPr>
          <w:color w:val="231F20"/>
        </w:rPr>
        <w:t>not</w:t>
      </w:r>
      <w:r>
        <w:rPr>
          <w:color w:val="231F20"/>
          <w:spacing w:val="-10"/>
        </w:rPr>
        <w:t xml:space="preserve"> </w:t>
      </w:r>
      <w:r>
        <w:rPr>
          <w:color w:val="231F20"/>
        </w:rPr>
        <w:t>be</w:t>
      </w:r>
      <w:r>
        <w:rPr>
          <w:color w:val="231F20"/>
          <w:spacing w:val="-11"/>
        </w:rPr>
        <w:t xml:space="preserve"> </w:t>
      </w:r>
      <w:r>
        <w:rPr>
          <w:color w:val="231F20"/>
        </w:rPr>
        <w:t>filed</w:t>
      </w:r>
      <w:r>
        <w:rPr>
          <w:color w:val="231F20"/>
          <w:spacing w:val="-11"/>
        </w:rPr>
        <w:t xml:space="preserve"> </w:t>
      </w:r>
      <w:r>
        <w:rPr>
          <w:color w:val="231F20"/>
        </w:rPr>
        <w:t>before</w:t>
      </w:r>
      <w:r>
        <w:rPr>
          <w:color w:val="231F20"/>
          <w:spacing w:val="-11"/>
        </w:rPr>
        <w:t xml:space="preserve"> </w:t>
      </w:r>
      <w:r>
        <w:rPr>
          <w:color w:val="231F20"/>
        </w:rPr>
        <w:t>the</w:t>
      </w:r>
      <w:r>
        <w:rPr>
          <w:color w:val="231F20"/>
          <w:spacing w:val="-11"/>
        </w:rPr>
        <w:t xml:space="preserve"> </w:t>
      </w:r>
      <w:r>
        <w:rPr>
          <w:color w:val="231F20"/>
        </w:rPr>
        <w:t>earlier</w:t>
      </w:r>
      <w:r>
        <w:rPr>
          <w:color w:val="231F20"/>
          <w:spacing w:val="-11"/>
        </w:rPr>
        <w:t xml:space="preserve"> </w:t>
      </w:r>
      <w:r>
        <w:rPr>
          <w:color w:val="231F20"/>
        </w:rPr>
        <w:t>of</w:t>
      </w:r>
      <w:r>
        <w:rPr>
          <w:color w:val="231F20"/>
          <w:spacing w:val="-11"/>
        </w:rPr>
        <w:t xml:space="preserve"> </w:t>
      </w:r>
      <w:r>
        <w:rPr>
          <w:color w:val="231F20"/>
        </w:rPr>
        <w:t>its</w:t>
      </w:r>
      <w:r>
        <w:rPr>
          <w:color w:val="231F20"/>
          <w:spacing w:val="-11"/>
        </w:rPr>
        <w:t xml:space="preserve"> </w:t>
      </w:r>
      <w:r>
        <w:rPr>
          <w:color w:val="231F20"/>
        </w:rPr>
        <w:t>extended</w:t>
      </w:r>
      <w:r>
        <w:rPr>
          <w:color w:val="231F20"/>
          <w:spacing w:val="-11"/>
        </w:rPr>
        <w:t xml:space="preserve"> </w:t>
      </w:r>
      <w:r>
        <w:rPr>
          <w:color w:val="231F20"/>
        </w:rPr>
        <w:t>due</w:t>
      </w:r>
      <w:r>
        <w:rPr>
          <w:color w:val="231F20"/>
          <w:spacing w:val="-11"/>
        </w:rPr>
        <w:t xml:space="preserve"> </w:t>
      </w:r>
      <w:r>
        <w:rPr>
          <w:color w:val="231F20"/>
        </w:rPr>
        <w:t>date</w:t>
      </w:r>
      <w:r>
        <w:rPr>
          <w:color w:val="231F20"/>
          <w:spacing w:val="-11"/>
        </w:rPr>
        <w:t xml:space="preserve"> </w:t>
      </w:r>
      <w:r>
        <w:rPr>
          <w:color w:val="231F20"/>
        </w:rPr>
        <w:t>or January 15, 2026.</w:t>
      </w:r>
    </w:p>
    <w:p w:rsidR="003C6E52" w:rsidRDefault="0006039B">
      <w:pPr>
        <w:pStyle w:val="berschrift2"/>
        <w:spacing w:before="74"/>
        <w:ind w:left="120"/>
      </w:pPr>
      <w:r>
        <w:rPr>
          <w:color w:val="231F20"/>
        </w:rPr>
        <w:t>Name and</w:t>
      </w:r>
      <w:r>
        <w:rPr>
          <w:color w:val="231F20"/>
          <w:spacing w:val="1"/>
        </w:rPr>
        <w:t xml:space="preserve"> </w:t>
      </w:r>
      <w:r>
        <w:rPr>
          <w:color w:val="231F20"/>
          <w:spacing w:val="-2"/>
        </w:rPr>
        <w:t>Address</w:t>
      </w:r>
    </w:p>
    <w:p w:rsidR="003C6E52" w:rsidRDefault="0006039B">
      <w:pPr>
        <w:pStyle w:val="Textkrper"/>
        <w:spacing w:before="41" w:line="237" w:lineRule="auto"/>
        <w:ind w:right="121"/>
      </w:pPr>
      <w:r>
        <w:rPr>
          <w:color w:val="231F20"/>
        </w:rPr>
        <w:t>Enter the corporation’s true name (as set forth in the charter or other legal document creating it), address, and EIN on the appropriate</w:t>
      </w:r>
      <w:r>
        <w:rPr>
          <w:color w:val="231F20"/>
          <w:spacing w:val="-13"/>
        </w:rPr>
        <w:t xml:space="preserve"> </w:t>
      </w:r>
      <w:r>
        <w:rPr>
          <w:color w:val="231F20"/>
        </w:rPr>
        <w:t>lines.</w:t>
      </w:r>
      <w:r>
        <w:rPr>
          <w:color w:val="231F20"/>
          <w:spacing w:val="-12"/>
        </w:rPr>
        <w:t xml:space="preserve"> </w:t>
      </w:r>
      <w:r>
        <w:rPr>
          <w:color w:val="231F20"/>
        </w:rPr>
        <w:t>Enter</w:t>
      </w:r>
      <w:r>
        <w:rPr>
          <w:color w:val="231F20"/>
          <w:spacing w:val="-13"/>
        </w:rPr>
        <w:t xml:space="preserve"> </w:t>
      </w:r>
      <w:r>
        <w:rPr>
          <w:color w:val="231F20"/>
        </w:rPr>
        <w:t>the</w:t>
      </w:r>
      <w:r>
        <w:rPr>
          <w:color w:val="231F20"/>
          <w:spacing w:val="-12"/>
        </w:rPr>
        <w:t xml:space="preserve"> </w:t>
      </w:r>
      <w:r>
        <w:rPr>
          <w:color w:val="231F20"/>
        </w:rPr>
        <w:t>address</w:t>
      </w:r>
      <w:r>
        <w:rPr>
          <w:color w:val="231F20"/>
          <w:spacing w:val="-13"/>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corporation’s</w:t>
      </w:r>
      <w:r>
        <w:rPr>
          <w:color w:val="231F20"/>
          <w:spacing w:val="-13"/>
        </w:rPr>
        <w:t xml:space="preserve"> </w:t>
      </w:r>
      <w:r>
        <w:rPr>
          <w:color w:val="231F20"/>
        </w:rPr>
        <w:t>principal office</w:t>
      </w:r>
      <w:r>
        <w:rPr>
          <w:color w:val="231F20"/>
          <w:spacing w:val="-2"/>
        </w:rPr>
        <w:t xml:space="preserve"> </w:t>
      </w:r>
      <w:r>
        <w:rPr>
          <w:color w:val="231F20"/>
        </w:rPr>
        <w:t>or</w:t>
      </w:r>
      <w:r>
        <w:rPr>
          <w:color w:val="231F20"/>
          <w:spacing w:val="-2"/>
        </w:rPr>
        <w:t xml:space="preserve"> </w:t>
      </w:r>
      <w:r>
        <w:rPr>
          <w:color w:val="231F20"/>
        </w:rPr>
        <w:t>place</w:t>
      </w:r>
      <w:r>
        <w:rPr>
          <w:color w:val="231F20"/>
          <w:spacing w:val="-2"/>
        </w:rPr>
        <w:t xml:space="preserve"> </w:t>
      </w:r>
      <w:r>
        <w:rPr>
          <w:color w:val="231F20"/>
        </w:rPr>
        <w:t>of</w:t>
      </w:r>
      <w:r>
        <w:rPr>
          <w:color w:val="231F20"/>
          <w:spacing w:val="-2"/>
        </w:rPr>
        <w:t xml:space="preserve"> </w:t>
      </w:r>
      <w:r>
        <w:rPr>
          <w:color w:val="231F20"/>
        </w:rPr>
        <w:t>business.</w:t>
      </w:r>
      <w:r>
        <w:rPr>
          <w:color w:val="231F20"/>
          <w:spacing w:val="-2"/>
        </w:rPr>
        <w:t xml:space="preserve"> </w:t>
      </w:r>
      <w:r>
        <w:rPr>
          <w:color w:val="231F20"/>
        </w:rPr>
        <w:t>Include</w:t>
      </w:r>
      <w:r>
        <w:rPr>
          <w:color w:val="231F20"/>
          <w:spacing w:val="-2"/>
        </w:rPr>
        <w:t xml:space="preserve"> </w:t>
      </w:r>
      <w:r>
        <w:rPr>
          <w:color w:val="231F20"/>
        </w:rPr>
        <w:t>the</w:t>
      </w:r>
      <w:r>
        <w:rPr>
          <w:color w:val="231F20"/>
          <w:spacing w:val="-2"/>
        </w:rPr>
        <w:t xml:space="preserve"> </w:t>
      </w:r>
      <w:r>
        <w:rPr>
          <w:color w:val="231F20"/>
        </w:rPr>
        <w:t>suite,</w:t>
      </w:r>
      <w:r>
        <w:rPr>
          <w:color w:val="231F20"/>
          <w:spacing w:val="-2"/>
        </w:rPr>
        <w:t xml:space="preserve"> </w:t>
      </w:r>
      <w:r>
        <w:rPr>
          <w:color w:val="231F20"/>
        </w:rPr>
        <w:t>room,</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unit number after the street address. If the post office does not deliver</w:t>
      </w:r>
      <w:r>
        <w:rPr>
          <w:color w:val="231F20"/>
          <w:spacing w:val="-6"/>
        </w:rPr>
        <w:t xml:space="preserve"> </w:t>
      </w:r>
      <w:r>
        <w:rPr>
          <w:color w:val="231F20"/>
        </w:rPr>
        <w:t>mail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street</w:t>
      </w:r>
      <w:r>
        <w:rPr>
          <w:color w:val="231F20"/>
          <w:spacing w:val="-6"/>
        </w:rPr>
        <w:t xml:space="preserve"> </w:t>
      </w:r>
      <w:r>
        <w:rPr>
          <w:color w:val="231F20"/>
        </w:rPr>
        <w:t>address</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corporation</w:t>
      </w:r>
      <w:r>
        <w:rPr>
          <w:color w:val="231F20"/>
          <w:spacing w:val="-6"/>
        </w:rPr>
        <w:t xml:space="preserve"> </w:t>
      </w:r>
      <w:r>
        <w:rPr>
          <w:color w:val="231F20"/>
        </w:rPr>
        <w:t>has</w:t>
      </w:r>
      <w:r>
        <w:rPr>
          <w:color w:val="231F20"/>
          <w:spacing w:val="-5"/>
        </w:rPr>
        <w:t xml:space="preserve"> </w:t>
      </w:r>
      <w:r>
        <w:rPr>
          <w:color w:val="231F20"/>
        </w:rPr>
        <w:t>a</w:t>
      </w:r>
      <w:r>
        <w:rPr>
          <w:color w:val="231F20"/>
          <w:spacing w:val="-6"/>
        </w:rPr>
        <w:t xml:space="preserve"> </w:t>
      </w:r>
      <w:r>
        <w:rPr>
          <w:color w:val="231F20"/>
        </w:rPr>
        <w:t>P.O. box, show the box number instead.</w:t>
      </w:r>
    </w:p>
    <w:p w:rsidR="003C6E52" w:rsidRDefault="0006039B">
      <w:pPr>
        <w:pStyle w:val="Textkrper"/>
        <w:spacing w:before="120" w:line="237" w:lineRule="auto"/>
        <w:ind w:right="121" w:firstLine="239"/>
      </w:pPr>
      <w:r>
        <w:rPr>
          <w:color w:val="231F20"/>
        </w:rPr>
        <w:t>Do</w:t>
      </w:r>
      <w:r>
        <w:rPr>
          <w:color w:val="231F20"/>
          <w:spacing w:val="-11"/>
        </w:rPr>
        <w:t xml:space="preserve"> </w:t>
      </w:r>
      <w:r>
        <w:rPr>
          <w:color w:val="231F20"/>
        </w:rPr>
        <w:t>not</w:t>
      </w:r>
      <w:r>
        <w:rPr>
          <w:color w:val="231F20"/>
          <w:spacing w:val="-10"/>
        </w:rPr>
        <w:t xml:space="preserve"> </w:t>
      </w:r>
      <w:r>
        <w:rPr>
          <w:color w:val="231F20"/>
        </w:rPr>
        <w:t>use</w:t>
      </w:r>
      <w:r>
        <w:rPr>
          <w:color w:val="231F20"/>
          <w:spacing w:val="-11"/>
        </w:rPr>
        <w:t xml:space="preserve"> </w:t>
      </w:r>
      <w:r>
        <w:rPr>
          <w:color w:val="231F20"/>
        </w:rPr>
        <w:t>the</w:t>
      </w:r>
      <w:r>
        <w:rPr>
          <w:color w:val="231F20"/>
          <w:spacing w:val="-11"/>
        </w:rPr>
        <w:t xml:space="preserve"> </w:t>
      </w:r>
      <w:r>
        <w:rPr>
          <w:color w:val="231F20"/>
        </w:rPr>
        <w:t>address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registered</w:t>
      </w:r>
      <w:r>
        <w:rPr>
          <w:color w:val="231F20"/>
          <w:spacing w:val="-11"/>
        </w:rPr>
        <w:t xml:space="preserve"> </w:t>
      </w:r>
      <w:r>
        <w:rPr>
          <w:color w:val="231F20"/>
        </w:rPr>
        <w:t>agent</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state</w:t>
      </w:r>
      <w:r>
        <w:rPr>
          <w:color w:val="231F20"/>
          <w:spacing w:val="-11"/>
        </w:rPr>
        <w:t xml:space="preserve"> </w:t>
      </w:r>
      <w:r>
        <w:rPr>
          <w:color w:val="231F20"/>
        </w:rPr>
        <w:t>in which</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is</w:t>
      </w:r>
      <w:r>
        <w:rPr>
          <w:color w:val="231F20"/>
          <w:spacing w:val="-12"/>
        </w:rPr>
        <w:t xml:space="preserve"> </w:t>
      </w:r>
      <w:r>
        <w:rPr>
          <w:color w:val="231F20"/>
        </w:rPr>
        <w:t>incorporated.</w:t>
      </w:r>
      <w:r>
        <w:rPr>
          <w:color w:val="231F20"/>
          <w:spacing w:val="-13"/>
        </w:rPr>
        <w:t xml:space="preserve"> </w:t>
      </w:r>
      <w:r>
        <w:rPr>
          <w:color w:val="231F20"/>
        </w:rPr>
        <w:t>For</w:t>
      </w:r>
      <w:r>
        <w:rPr>
          <w:color w:val="231F20"/>
          <w:spacing w:val="-13"/>
        </w:rPr>
        <w:t xml:space="preserve"> </w:t>
      </w:r>
      <w:r>
        <w:rPr>
          <w:color w:val="231F20"/>
        </w:rPr>
        <w:t>example,</w:t>
      </w:r>
      <w:r>
        <w:rPr>
          <w:color w:val="231F20"/>
          <w:spacing w:val="-12"/>
        </w:rPr>
        <w:t xml:space="preserve"> </w:t>
      </w:r>
      <w:r>
        <w:rPr>
          <w:color w:val="231F20"/>
        </w:rPr>
        <w:t>if</w:t>
      </w:r>
      <w:r>
        <w:rPr>
          <w:color w:val="231F20"/>
          <w:spacing w:val="-13"/>
        </w:rPr>
        <w:t xml:space="preserve"> </w:t>
      </w:r>
      <w:r>
        <w:rPr>
          <w:color w:val="231F20"/>
        </w:rPr>
        <w:t>a</w:t>
      </w:r>
      <w:r>
        <w:rPr>
          <w:color w:val="231F20"/>
          <w:spacing w:val="-12"/>
        </w:rPr>
        <w:t xml:space="preserve"> </w:t>
      </w:r>
      <w:r>
        <w:rPr>
          <w:color w:val="231F20"/>
        </w:rPr>
        <w:t>business is incorporated in Delaware or Nevada and the corporation’s principal office is located in Little Rock, Arkansas, the corporation should enter the Little Rock address.</w:t>
      </w:r>
    </w:p>
    <w:p w:rsidR="003C6E52" w:rsidRDefault="0006039B">
      <w:pPr>
        <w:pStyle w:val="Textkrper"/>
        <w:spacing w:before="121" w:line="237" w:lineRule="auto"/>
        <w:ind w:right="169" w:firstLine="239"/>
      </w:pPr>
      <w:r>
        <w:rPr>
          <w:color w:val="231F20"/>
        </w:rPr>
        <w:t>If the corporation receives its mail in care of a third party (such as an accountant or an attorney), enter on the street address</w:t>
      </w:r>
      <w:r>
        <w:rPr>
          <w:color w:val="231F20"/>
          <w:spacing w:val="-13"/>
        </w:rPr>
        <w:t xml:space="preserve"> </w:t>
      </w:r>
      <w:r>
        <w:rPr>
          <w:color w:val="231F20"/>
        </w:rPr>
        <w:t>line</w:t>
      </w:r>
      <w:r>
        <w:rPr>
          <w:color w:val="231F20"/>
          <w:spacing w:val="-12"/>
        </w:rPr>
        <w:t xml:space="preserve"> </w:t>
      </w:r>
      <w:r>
        <w:rPr>
          <w:color w:val="231F20"/>
        </w:rPr>
        <w:t>“C/O”</w:t>
      </w:r>
      <w:r>
        <w:rPr>
          <w:color w:val="231F20"/>
          <w:spacing w:val="-13"/>
        </w:rPr>
        <w:t xml:space="preserve"> </w:t>
      </w:r>
      <w:r>
        <w:rPr>
          <w:color w:val="231F20"/>
        </w:rPr>
        <w:t>followed</w:t>
      </w:r>
      <w:r>
        <w:rPr>
          <w:color w:val="231F20"/>
          <w:spacing w:val="-12"/>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third</w:t>
      </w:r>
      <w:r>
        <w:rPr>
          <w:color w:val="231F20"/>
          <w:spacing w:val="-12"/>
        </w:rPr>
        <w:t xml:space="preserve"> </w:t>
      </w:r>
      <w:r>
        <w:rPr>
          <w:color w:val="231F20"/>
        </w:rPr>
        <w:t>party’s</w:t>
      </w:r>
      <w:r>
        <w:rPr>
          <w:color w:val="231F20"/>
          <w:spacing w:val="-13"/>
        </w:rPr>
        <w:t xml:space="preserve"> </w:t>
      </w:r>
      <w:r>
        <w:rPr>
          <w:color w:val="231F20"/>
        </w:rPr>
        <w:t>name</w:t>
      </w:r>
      <w:r>
        <w:rPr>
          <w:color w:val="231F20"/>
          <w:spacing w:val="-12"/>
        </w:rPr>
        <w:t xml:space="preserve"> </w:t>
      </w:r>
      <w:r>
        <w:rPr>
          <w:color w:val="231F20"/>
        </w:rPr>
        <w:t>and</w:t>
      </w:r>
      <w:r>
        <w:rPr>
          <w:color w:val="231F20"/>
          <w:spacing w:val="-13"/>
        </w:rPr>
        <w:t xml:space="preserve"> </w:t>
      </w:r>
      <w:r>
        <w:rPr>
          <w:color w:val="231F20"/>
        </w:rPr>
        <w:t>street address or P.O. box.</w:t>
      </w:r>
    </w:p>
    <w:p w:rsidR="003C6E52" w:rsidRDefault="0006039B">
      <w:pPr>
        <w:pStyle w:val="Textkrper"/>
        <w:spacing w:before="122" w:line="237" w:lineRule="auto"/>
        <w:ind w:right="122" w:firstLine="239"/>
      </w:pPr>
      <w:r>
        <w:rPr>
          <w:color w:val="231F20"/>
        </w:rPr>
        <w:t>If the corporation has a foreign address, include the city or town,</w:t>
      </w:r>
      <w:r>
        <w:rPr>
          <w:color w:val="231F20"/>
          <w:spacing w:val="-13"/>
        </w:rPr>
        <w:t xml:space="preserve"> </w:t>
      </w:r>
      <w:r>
        <w:rPr>
          <w:color w:val="231F20"/>
        </w:rPr>
        <w:t>state</w:t>
      </w:r>
      <w:r>
        <w:rPr>
          <w:color w:val="231F20"/>
          <w:spacing w:val="-12"/>
        </w:rPr>
        <w:t xml:space="preserve"> </w:t>
      </w:r>
      <w:r>
        <w:rPr>
          <w:color w:val="231F20"/>
        </w:rPr>
        <w:t>or</w:t>
      </w:r>
      <w:r>
        <w:rPr>
          <w:color w:val="231F20"/>
          <w:spacing w:val="-13"/>
        </w:rPr>
        <w:t xml:space="preserve"> </w:t>
      </w:r>
      <w:r>
        <w:rPr>
          <w:color w:val="231F20"/>
        </w:rPr>
        <w:t>province,</w:t>
      </w:r>
      <w:r>
        <w:rPr>
          <w:color w:val="231F20"/>
          <w:spacing w:val="-12"/>
        </w:rPr>
        <w:t xml:space="preserve"> </w:t>
      </w:r>
      <w:r>
        <w:rPr>
          <w:color w:val="231F20"/>
        </w:rPr>
        <w:t>country,</w:t>
      </w:r>
      <w:r>
        <w:rPr>
          <w:color w:val="231F20"/>
          <w:spacing w:val="-13"/>
        </w:rPr>
        <w:t xml:space="preserve"> </w:t>
      </w:r>
      <w:r>
        <w:rPr>
          <w:color w:val="231F20"/>
        </w:rPr>
        <w:t>and</w:t>
      </w:r>
      <w:r>
        <w:rPr>
          <w:color w:val="231F20"/>
          <w:spacing w:val="-13"/>
        </w:rPr>
        <w:t xml:space="preserve"> </w:t>
      </w:r>
      <w:r>
        <w:rPr>
          <w:color w:val="231F20"/>
        </w:rPr>
        <w:t>foreign</w:t>
      </w:r>
      <w:r>
        <w:rPr>
          <w:color w:val="231F20"/>
          <w:spacing w:val="-12"/>
        </w:rPr>
        <w:t xml:space="preserve"> </w:t>
      </w:r>
      <w:r>
        <w:rPr>
          <w:color w:val="231F20"/>
        </w:rPr>
        <w:t>postal</w:t>
      </w:r>
      <w:r>
        <w:rPr>
          <w:color w:val="231F20"/>
          <w:spacing w:val="-13"/>
        </w:rPr>
        <w:t xml:space="preserve"> </w:t>
      </w:r>
      <w:r>
        <w:rPr>
          <w:color w:val="231F20"/>
        </w:rPr>
        <w:t>code.</w:t>
      </w:r>
      <w:r>
        <w:rPr>
          <w:color w:val="231F20"/>
          <w:spacing w:val="-12"/>
        </w:rPr>
        <w:t xml:space="preserve"> </w:t>
      </w:r>
      <w:r>
        <w:rPr>
          <w:color w:val="231F20"/>
        </w:rPr>
        <w:t>Do</w:t>
      </w:r>
      <w:r>
        <w:rPr>
          <w:color w:val="231F20"/>
          <w:spacing w:val="-13"/>
        </w:rPr>
        <w:t xml:space="preserve"> </w:t>
      </w:r>
      <w:r>
        <w:rPr>
          <w:color w:val="231F20"/>
        </w:rPr>
        <w:t>not abbreviate the country name. Follow the country’s practice for entering the name of the state or province and postal code.</w:t>
      </w:r>
    </w:p>
    <w:p w:rsidR="003C6E52" w:rsidRDefault="0006039B">
      <w:pPr>
        <w:pStyle w:val="berschrift2"/>
        <w:spacing w:before="73"/>
        <w:ind w:left="120"/>
      </w:pPr>
      <w:r>
        <w:rPr>
          <w:color w:val="231F20"/>
        </w:rPr>
        <w:t>Item</w:t>
      </w:r>
      <w:r>
        <w:rPr>
          <w:color w:val="231F20"/>
          <w:spacing w:val="-8"/>
        </w:rPr>
        <w:t xml:space="preserve"> </w:t>
      </w:r>
      <w:r>
        <w:rPr>
          <w:color w:val="231F20"/>
        </w:rPr>
        <w:t>A.</w:t>
      </w:r>
      <w:r>
        <w:rPr>
          <w:color w:val="231F20"/>
          <w:spacing w:val="-7"/>
        </w:rPr>
        <w:t xml:space="preserve"> </w:t>
      </w:r>
      <w:r>
        <w:rPr>
          <w:color w:val="231F20"/>
        </w:rPr>
        <w:t>Identifying</w:t>
      </w:r>
      <w:r>
        <w:rPr>
          <w:color w:val="231F20"/>
          <w:spacing w:val="-7"/>
        </w:rPr>
        <w:t xml:space="preserve"> </w:t>
      </w:r>
      <w:r>
        <w:rPr>
          <w:color w:val="231F20"/>
          <w:spacing w:val="-2"/>
        </w:rPr>
        <w:t>Information</w:t>
      </w:r>
    </w:p>
    <w:p w:rsidR="003C6E52" w:rsidRDefault="0006039B">
      <w:pPr>
        <w:pStyle w:val="berschrift3"/>
        <w:spacing w:before="179"/>
      </w:pPr>
      <w:r>
        <w:rPr>
          <w:color w:val="231F20"/>
        </w:rPr>
        <w:t>Consolidated</w:t>
      </w:r>
      <w:r>
        <w:rPr>
          <w:color w:val="231F20"/>
          <w:spacing w:val="-13"/>
        </w:rPr>
        <w:t xml:space="preserve"> </w:t>
      </w:r>
      <w:r>
        <w:rPr>
          <w:color w:val="231F20"/>
          <w:spacing w:val="-2"/>
        </w:rPr>
        <w:t>Return</w:t>
      </w:r>
    </w:p>
    <w:p w:rsidR="003C6E52" w:rsidRDefault="0006039B">
      <w:pPr>
        <w:pStyle w:val="Textkrper"/>
        <w:spacing w:before="49" w:line="237" w:lineRule="auto"/>
        <w:ind w:right="233"/>
      </w:pPr>
      <w:r>
        <w:rPr>
          <w:color w:val="231F20"/>
        </w:rPr>
        <w:t>Corporations filing a consolidated return must check Item A, box</w:t>
      </w:r>
      <w:r>
        <w:rPr>
          <w:color w:val="231F20"/>
          <w:spacing w:val="-13"/>
        </w:rPr>
        <w:t xml:space="preserve"> </w:t>
      </w:r>
      <w:r>
        <w:rPr>
          <w:color w:val="231F20"/>
        </w:rPr>
        <w:t>1a,</w:t>
      </w:r>
      <w:r>
        <w:rPr>
          <w:color w:val="231F20"/>
          <w:spacing w:val="-12"/>
        </w:rPr>
        <w:t xml:space="preserve"> </w:t>
      </w:r>
      <w:r>
        <w:rPr>
          <w:color w:val="231F20"/>
        </w:rPr>
        <w:t>and</w:t>
      </w:r>
      <w:r>
        <w:rPr>
          <w:color w:val="231F20"/>
          <w:spacing w:val="-13"/>
        </w:rPr>
        <w:t xml:space="preserve"> </w:t>
      </w:r>
      <w:r>
        <w:rPr>
          <w:color w:val="231F20"/>
        </w:rPr>
        <w:t>attach</w:t>
      </w:r>
      <w:r>
        <w:rPr>
          <w:color w:val="231F20"/>
          <w:spacing w:val="-12"/>
        </w:rPr>
        <w:t xml:space="preserve"> </w:t>
      </w:r>
      <w:r>
        <w:rPr>
          <w:color w:val="231F20"/>
        </w:rPr>
        <w:t>Form</w:t>
      </w:r>
      <w:r>
        <w:rPr>
          <w:color w:val="231F20"/>
          <w:spacing w:val="-13"/>
        </w:rPr>
        <w:t xml:space="preserve"> </w:t>
      </w:r>
      <w:r>
        <w:rPr>
          <w:color w:val="231F20"/>
        </w:rPr>
        <w:t>851,</w:t>
      </w:r>
      <w:r>
        <w:rPr>
          <w:color w:val="231F20"/>
          <w:spacing w:val="-13"/>
        </w:rPr>
        <w:t xml:space="preserve"> </w:t>
      </w:r>
      <w:r>
        <w:rPr>
          <w:color w:val="231F20"/>
        </w:rPr>
        <w:t>Affiliations</w:t>
      </w:r>
      <w:r>
        <w:rPr>
          <w:color w:val="231F20"/>
          <w:spacing w:val="-12"/>
        </w:rPr>
        <w:t xml:space="preserve"> </w:t>
      </w:r>
      <w:r>
        <w:rPr>
          <w:color w:val="231F20"/>
        </w:rPr>
        <w:t>Schedule,</w:t>
      </w:r>
      <w:r>
        <w:rPr>
          <w:color w:val="231F20"/>
          <w:spacing w:val="-13"/>
        </w:rPr>
        <w:t xml:space="preserve"> </w:t>
      </w:r>
      <w:r>
        <w:rPr>
          <w:color w:val="231F20"/>
        </w:rPr>
        <w:t>and</w:t>
      </w:r>
      <w:r>
        <w:rPr>
          <w:color w:val="231F20"/>
          <w:spacing w:val="-12"/>
        </w:rPr>
        <w:t xml:space="preserve"> </w:t>
      </w:r>
      <w:r>
        <w:rPr>
          <w:color w:val="231F20"/>
        </w:rPr>
        <w:t>other supporting statements to the return. Also, for the first year a</w:t>
      </w:r>
    </w:p>
    <w:p w:rsidR="003C6E52" w:rsidRDefault="0006039B">
      <w:pPr>
        <w:pStyle w:val="Textkrper"/>
        <w:spacing w:line="237" w:lineRule="auto"/>
        <w:ind w:right="121"/>
      </w:pPr>
      <w:r>
        <w:rPr>
          <w:color w:val="231F20"/>
        </w:rPr>
        <w:t>subsidiary</w:t>
      </w:r>
      <w:r>
        <w:rPr>
          <w:color w:val="231F20"/>
          <w:spacing w:val="-11"/>
        </w:rPr>
        <w:t xml:space="preserve"> </w:t>
      </w:r>
      <w:r>
        <w:rPr>
          <w:color w:val="231F20"/>
        </w:rPr>
        <w:t>corporation</w:t>
      </w:r>
      <w:r>
        <w:rPr>
          <w:color w:val="231F20"/>
          <w:spacing w:val="-11"/>
        </w:rPr>
        <w:t xml:space="preserve"> </w:t>
      </w:r>
      <w:r>
        <w:rPr>
          <w:color w:val="231F20"/>
        </w:rPr>
        <w:t>is</w:t>
      </w:r>
      <w:r>
        <w:rPr>
          <w:color w:val="231F20"/>
          <w:spacing w:val="-11"/>
        </w:rPr>
        <w:t xml:space="preserve"> </w:t>
      </w:r>
      <w:r>
        <w:rPr>
          <w:color w:val="231F20"/>
        </w:rPr>
        <w:t>being</w:t>
      </w:r>
      <w:r>
        <w:rPr>
          <w:color w:val="231F20"/>
          <w:spacing w:val="-11"/>
        </w:rPr>
        <w:t xml:space="preserve"> </w:t>
      </w:r>
      <w:r>
        <w:rPr>
          <w:color w:val="231F20"/>
        </w:rPr>
        <w:t>included</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consolidated</w:t>
      </w:r>
      <w:r>
        <w:rPr>
          <w:color w:val="231F20"/>
          <w:spacing w:val="-10"/>
        </w:rPr>
        <w:t xml:space="preserve"> </w:t>
      </w:r>
      <w:r>
        <w:rPr>
          <w:color w:val="231F20"/>
        </w:rPr>
        <w:t>return, attach Form 1122 to the parent’s consolidated return. Attach a separate Form 1122 for each new subsidiary being included in the consolidated return.</w:t>
      </w:r>
    </w:p>
    <w:p w:rsidR="003C6E52" w:rsidRDefault="0006039B">
      <w:pPr>
        <w:pStyle w:val="Textkrper"/>
        <w:spacing w:before="119" w:line="237" w:lineRule="auto"/>
        <w:ind w:right="122" w:firstLine="240"/>
      </w:pPr>
      <w:r>
        <w:rPr>
          <w:color w:val="231F20"/>
        </w:rPr>
        <w:t>File</w:t>
      </w:r>
      <w:r>
        <w:rPr>
          <w:color w:val="231F20"/>
          <w:spacing w:val="-3"/>
        </w:rPr>
        <w:t xml:space="preserve"> </w:t>
      </w:r>
      <w:r>
        <w:rPr>
          <w:color w:val="231F20"/>
        </w:rPr>
        <w:t>supporting</w:t>
      </w:r>
      <w:r>
        <w:rPr>
          <w:color w:val="231F20"/>
          <w:spacing w:val="-4"/>
        </w:rPr>
        <w:t xml:space="preserve"> </w:t>
      </w:r>
      <w:r>
        <w:rPr>
          <w:color w:val="231F20"/>
        </w:rPr>
        <w:t>statements</w:t>
      </w:r>
      <w:r>
        <w:rPr>
          <w:color w:val="231F20"/>
          <w:spacing w:val="-4"/>
        </w:rPr>
        <w:t xml:space="preserve"> </w:t>
      </w:r>
      <w:r>
        <w:rPr>
          <w:color w:val="231F20"/>
        </w:rPr>
        <w:t>for</w:t>
      </w:r>
      <w:r>
        <w:rPr>
          <w:color w:val="231F20"/>
          <w:spacing w:val="-4"/>
        </w:rPr>
        <w:t xml:space="preserve"> </w:t>
      </w:r>
      <w:r>
        <w:rPr>
          <w:color w:val="231F20"/>
        </w:rPr>
        <w:t>each</w:t>
      </w:r>
      <w:r>
        <w:rPr>
          <w:color w:val="231F20"/>
          <w:spacing w:val="-4"/>
        </w:rPr>
        <w:t xml:space="preserve"> </w:t>
      </w:r>
      <w:r>
        <w:rPr>
          <w:color w:val="231F20"/>
        </w:rPr>
        <w:t>corporation</w:t>
      </w:r>
      <w:r>
        <w:rPr>
          <w:color w:val="231F20"/>
          <w:spacing w:val="-4"/>
        </w:rPr>
        <w:t xml:space="preserve"> </w:t>
      </w:r>
      <w:r>
        <w:rPr>
          <w:color w:val="231F20"/>
        </w:rPr>
        <w:t>included</w:t>
      </w:r>
      <w:r>
        <w:rPr>
          <w:color w:val="231F20"/>
          <w:spacing w:val="-4"/>
        </w:rPr>
        <w:t xml:space="preserve"> </w:t>
      </w:r>
      <w:r>
        <w:rPr>
          <w:color w:val="231F20"/>
        </w:rPr>
        <w:t>in the</w:t>
      </w:r>
      <w:r>
        <w:rPr>
          <w:color w:val="231F20"/>
          <w:spacing w:val="-12"/>
        </w:rPr>
        <w:t xml:space="preserve"> </w:t>
      </w:r>
      <w:r>
        <w:rPr>
          <w:color w:val="231F20"/>
        </w:rPr>
        <w:t>consolidated</w:t>
      </w:r>
      <w:r>
        <w:rPr>
          <w:color w:val="231F20"/>
          <w:spacing w:val="-11"/>
        </w:rPr>
        <w:t xml:space="preserve"> </w:t>
      </w:r>
      <w:r>
        <w:rPr>
          <w:color w:val="231F20"/>
        </w:rPr>
        <w:t>return.</w:t>
      </w:r>
      <w:r>
        <w:rPr>
          <w:color w:val="231F20"/>
          <w:spacing w:val="-12"/>
        </w:rPr>
        <w:t xml:space="preserve"> </w:t>
      </w:r>
      <w:r>
        <w:rPr>
          <w:color w:val="231F20"/>
        </w:rPr>
        <w:t>Do</w:t>
      </w:r>
      <w:r>
        <w:rPr>
          <w:color w:val="231F20"/>
          <w:spacing w:val="-12"/>
        </w:rPr>
        <w:t xml:space="preserve"> </w:t>
      </w:r>
      <w:r>
        <w:rPr>
          <w:color w:val="231F20"/>
        </w:rPr>
        <w:t>not</w:t>
      </w:r>
      <w:r>
        <w:rPr>
          <w:color w:val="231F20"/>
          <w:spacing w:val="-11"/>
        </w:rPr>
        <w:t xml:space="preserve"> </w:t>
      </w:r>
      <w:r>
        <w:rPr>
          <w:color w:val="231F20"/>
        </w:rPr>
        <w:t>use</w:t>
      </w:r>
      <w:r>
        <w:rPr>
          <w:color w:val="231F20"/>
          <w:spacing w:val="-12"/>
        </w:rPr>
        <w:t xml:space="preserve"> </w:t>
      </w:r>
      <w:r>
        <w:rPr>
          <w:color w:val="231F20"/>
        </w:rPr>
        <w:t>Form</w:t>
      </w:r>
      <w:r>
        <w:rPr>
          <w:color w:val="231F20"/>
          <w:spacing w:val="-12"/>
        </w:rPr>
        <w:t xml:space="preserve"> </w:t>
      </w:r>
      <w:r>
        <w:rPr>
          <w:color w:val="231F20"/>
        </w:rPr>
        <w:t>1120</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supporting statement.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supporting</w:t>
      </w:r>
      <w:r>
        <w:rPr>
          <w:color w:val="231F20"/>
          <w:spacing w:val="-7"/>
        </w:rPr>
        <w:t xml:space="preserve"> </w:t>
      </w:r>
      <w:r>
        <w:rPr>
          <w:color w:val="231F20"/>
        </w:rPr>
        <w:t>statement,</w:t>
      </w:r>
      <w:r>
        <w:rPr>
          <w:color w:val="231F20"/>
          <w:spacing w:val="-7"/>
        </w:rPr>
        <w:t xml:space="preserve"> </w:t>
      </w:r>
      <w:r>
        <w:rPr>
          <w:color w:val="231F20"/>
        </w:rPr>
        <w:t>use</w:t>
      </w:r>
      <w:r>
        <w:rPr>
          <w:color w:val="231F20"/>
          <w:spacing w:val="-7"/>
        </w:rPr>
        <w:t xml:space="preserve"> </w:t>
      </w:r>
      <w:r>
        <w:rPr>
          <w:color w:val="231F20"/>
        </w:rPr>
        <w:t>columns</w:t>
      </w:r>
      <w:r>
        <w:rPr>
          <w:color w:val="231F20"/>
          <w:spacing w:val="-6"/>
        </w:rPr>
        <w:t xml:space="preserve"> </w:t>
      </w:r>
      <w:r>
        <w:rPr>
          <w:color w:val="231F20"/>
        </w:rPr>
        <w:t>to</w:t>
      </w:r>
      <w:r>
        <w:rPr>
          <w:color w:val="231F20"/>
          <w:spacing w:val="-7"/>
        </w:rPr>
        <w:t xml:space="preserve"> </w:t>
      </w:r>
      <w:r>
        <w:rPr>
          <w:color w:val="231F20"/>
        </w:rPr>
        <w:t>show the following, both before and after adjustments.</w:t>
      </w:r>
    </w:p>
    <w:p w:rsidR="003C6E52" w:rsidRDefault="0006039B">
      <w:pPr>
        <w:pStyle w:val="Listenabsatz"/>
        <w:numPr>
          <w:ilvl w:val="1"/>
          <w:numId w:val="12"/>
        </w:numPr>
        <w:tabs>
          <w:tab w:val="left" w:pos="660"/>
        </w:tabs>
        <w:spacing w:before="55"/>
        <w:rPr>
          <w:sz w:val="18"/>
        </w:rPr>
      </w:pPr>
      <w:r>
        <w:rPr>
          <w:color w:val="231F20"/>
          <w:sz w:val="18"/>
        </w:rPr>
        <w:t>Items</w:t>
      </w:r>
      <w:r>
        <w:rPr>
          <w:color w:val="231F20"/>
          <w:spacing w:val="-12"/>
          <w:sz w:val="18"/>
        </w:rPr>
        <w:t xml:space="preserve"> </w:t>
      </w:r>
      <w:r>
        <w:rPr>
          <w:color w:val="231F20"/>
          <w:sz w:val="18"/>
        </w:rPr>
        <w:t>of</w:t>
      </w:r>
      <w:r>
        <w:rPr>
          <w:color w:val="231F20"/>
          <w:spacing w:val="-12"/>
          <w:sz w:val="18"/>
        </w:rPr>
        <w:t xml:space="preserve"> </w:t>
      </w:r>
      <w:r>
        <w:rPr>
          <w:color w:val="231F20"/>
          <w:sz w:val="18"/>
        </w:rPr>
        <w:t>gross</w:t>
      </w:r>
      <w:r>
        <w:rPr>
          <w:color w:val="231F20"/>
          <w:spacing w:val="-12"/>
          <w:sz w:val="18"/>
        </w:rPr>
        <w:t xml:space="preserve"> </w:t>
      </w:r>
      <w:r>
        <w:rPr>
          <w:color w:val="231F20"/>
          <w:sz w:val="18"/>
        </w:rPr>
        <w:t>income</w:t>
      </w:r>
      <w:r>
        <w:rPr>
          <w:color w:val="231F20"/>
          <w:spacing w:val="-11"/>
          <w:sz w:val="18"/>
        </w:rPr>
        <w:t xml:space="preserve"> </w:t>
      </w:r>
      <w:r>
        <w:rPr>
          <w:color w:val="231F20"/>
          <w:sz w:val="18"/>
        </w:rPr>
        <w:t>and</w:t>
      </w:r>
      <w:r>
        <w:rPr>
          <w:color w:val="231F20"/>
          <w:spacing w:val="-12"/>
          <w:sz w:val="18"/>
        </w:rPr>
        <w:t xml:space="preserve"> </w:t>
      </w:r>
      <w:r>
        <w:rPr>
          <w:color w:val="231F20"/>
          <w:spacing w:val="-2"/>
          <w:sz w:val="18"/>
        </w:rPr>
        <w:t>deductions.</w:t>
      </w:r>
    </w:p>
    <w:p w:rsidR="003C6E52" w:rsidRDefault="0006039B">
      <w:pPr>
        <w:pStyle w:val="Listenabsatz"/>
        <w:numPr>
          <w:ilvl w:val="1"/>
          <w:numId w:val="12"/>
        </w:numPr>
        <w:tabs>
          <w:tab w:val="left" w:pos="660"/>
        </w:tabs>
        <w:spacing w:before="57"/>
        <w:rPr>
          <w:sz w:val="18"/>
        </w:rPr>
      </w:pPr>
      <w:r>
        <w:rPr>
          <w:color w:val="231F20"/>
          <w:sz w:val="18"/>
        </w:rPr>
        <w:t>A</w:t>
      </w:r>
      <w:r>
        <w:rPr>
          <w:color w:val="231F20"/>
          <w:spacing w:val="-11"/>
          <w:sz w:val="18"/>
        </w:rPr>
        <w:t xml:space="preserve"> </w:t>
      </w:r>
      <w:r>
        <w:rPr>
          <w:color w:val="231F20"/>
          <w:sz w:val="18"/>
        </w:rPr>
        <w:t>computation</w:t>
      </w:r>
      <w:r>
        <w:rPr>
          <w:color w:val="231F20"/>
          <w:spacing w:val="-9"/>
          <w:sz w:val="18"/>
        </w:rPr>
        <w:t xml:space="preserve"> </w:t>
      </w:r>
      <w:r>
        <w:rPr>
          <w:color w:val="231F20"/>
          <w:sz w:val="18"/>
        </w:rPr>
        <w:t>of</w:t>
      </w:r>
      <w:r>
        <w:rPr>
          <w:color w:val="231F20"/>
          <w:spacing w:val="-10"/>
          <w:sz w:val="18"/>
        </w:rPr>
        <w:t xml:space="preserve"> </w:t>
      </w:r>
      <w:r>
        <w:rPr>
          <w:color w:val="231F20"/>
          <w:sz w:val="18"/>
        </w:rPr>
        <w:t>taxable</w:t>
      </w:r>
      <w:r>
        <w:rPr>
          <w:color w:val="231F20"/>
          <w:spacing w:val="-10"/>
          <w:sz w:val="18"/>
        </w:rPr>
        <w:t xml:space="preserve"> </w:t>
      </w:r>
      <w:r>
        <w:rPr>
          <w:color w:val="231F20"/>
          <w:spacing w:val="-2"/>
          <w:sz w:val="18"/>
        </w:rPr>
        <w:t>income.</w:t>
      </w:r>
    </w:p>
    <w:p w:rsidR="003C6E52" w:rsidRDefault="0006039B">
      <w:pPr>
        <w:pStyle w:val="Listenabsatz"/>
        <w:numPr>
          <w:ilvl w:val="1"/>
          <w:numId w:val="12"/>
        </w:numPr>
        <w:tabs>
          <w:tab w:val="left" w:pos="660"/>
        </w:tabs>
        <w:spacing w:before="59" w:line="237" w:lineRule="auto"/>
        <w:ind w:left="120" w:right="404" w:firstLine="240"/>
        <w:rPr>
          <w:sz w:val="18"/>
        </w:rPr>
      </w:pPr>
      <w:r>
        <w:rPr>
          <w:color w:val="231F20"/>
          <w:sz w:val="18"/>
        </w:rPr>
        <w:t>Balance</w:t>
      </w:r>
      <w:r>
        <w:rPr>
          <w:color w:val="231F20"/>
          <w:spacing w:val="-11"/>
          <w:sz w:val="18"/>
        </w:rPr>
        <w:t xml:space="preserve"> </w:t>
      </w:r>
      <w:r>
        <w:rPr>
          <w:color w:val="231F20"/>
          <w:sz w:val="18"/>
        </w:rPr>
        <w:t>sheets,</w:t>
      </w:r>
      <w:r>
        <w:rPr>
          <w:color w:val="231F20"/>
          <w:spacing w:val="-11"/>
          <w:sz w:val="18"/>
        </w:rPr>
        <w:t xml:space="preserve"> </w:t>
      </w:r>
      <w:r>
        <w:rPr>
          <w:color w:val="231F20"/>
          <w:sz w:val="18"/>
        </w:rPr>
        <w:t>as</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beginning</w:t>
      </w:r>
      <w:r>
        <w:rPr>
          <w:color w:val="231F20"/>
          <w:spacing w:val="-11"/>
          <w:sz w:val="18"/>
        </w:rPr>
        <w:t xml:space="preserve"> </w:t>
      </w:r>
      <w:r>
        <w:rPr>
          <w:color w:val="231F20"/>
          <w:sz w:val="18"/>
        </w:rPr>
        <w:t>and</w:t>
      </w:r>
      <w:r>
        <w:rPr>
          <w:color w:val="231F20"/>
          <w:spacing w:val="-11"/>
          <w:sz w:val="18"/>
        </w:rPr>
        <w:t xml:space="preserve"> </w:t>
      </w:r>
      <w:r>
        <w:rPr>
          <w:color w:val="231F20"/>
          <w:sz w:val="18"/>
        </w:rPr>
        <w:t>end</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 xml:space="preserve">tax </w:t>
      </w:r>
      <w:r>
        <w:rPr>
          <w:color w:val="231F20"/>
          <w:spacing w:val="-2"/>
          <w:sz w:val="18"/>
        </w:rPr>
        <w:t>year.</w:t>
      </w:r>
    </w:p>
    <w:p w:rsidR="003C6E52" w:rsidRDefault="0006039B">
      <w:pPr>
        <w:pStyle w:val="Listenabsatz"/>
        <w:numPr>
          <w:ilvl w:val="1"/>
          <w:numId w:val="12"/>
        </w:numPr>
        <w:tabs>
          <w:tab w:val="left" w:pos="660"/>
        </w:tabs>
        <w:spacing w:before="58" w:line="237" w:lineRule="auto"/>
        <w:ind w:left="120" w:right="527" w:firstLine="240"/>
        <w:rPr>
          <w:sz w:val="18"/>
        </w:rPr>
      </w:pPr>
      <w:r>
        <w:rPr>
          <w:color w:val="231F20"/>
          <w:sz w:val="18"/>
        </w:rPr>
        <w:t>A</w:t>
      </w:r>
      <w:r>
        <w:rPr>
          <w:color w:val="231F20"/>
          <w:spacing w:val="-12"/>
          <w:sz w:val="18"/>
        </w:rPr>
        <w:t xml:space="preserve"> </w:t>
      </w:r>
      <w:r>
        <w:rPr>
          <w:color w:val="231F20"/>
          <w:sz w:val="18"/>
        </w:rPr>
        <w:t>reconciliation</w:t>
      </w:r>
      <w:r>
        <w:rPr>
          <w:color w:val="231F20"/>
          <w:spacing w:val="-12"/>
          <w:sz w:val="18"/>
        </w:rPr>
        <w:t xml:space="preserve"> </w:t>
      </w:r>
      <w:r>
        <w:rPr>
          <w:color w:val="231F20"/>
          <w:sz w:val="18"/>
        </w:rPr>
        <w:t>of</w:t>
      </w:r>
      <w:r>
        <w:rPr>
          <w:color w:val="231F20"/>
          <w:spacing w:val="-12"/>
          <w:sz w:val="18"/>
        </w:rPr>
        <w:t xml:space="preserve"> </w:t>
      </w:r>
      <w:r>
        <w:rPr>
          <w:color w:val="231F20"/>
          <w:sz w:val="18"/>
        </w:rPr>
        <w:t>income</w:t>
      </w:r>
      <w:r>
        <w:rPr>
          <w:color w:val="231F20"/>
          <w:spacing w:val="-12"/>
          <w:sz w:val="18"/>
        </w:rPr>
        <w:t xml:space="preserve"> </w:t>
      </w:r>
      <w:r>
        <w:rPr>
          <w:color w:val="231F20"/>
          <w:sz w:val="18"/>
        </w:rPr>
        <w:t>per</w:t>
      </w:r>
      <w:r>
        <w:rPr>
          <w:color w:val="231F20"/>
          <w:spacing w:val="-12"/>
          <w:sz w:val="18"/>
        </w:rPr>
        <w:t xml:space="preserve"> </w:t>
      </w:r>
      <w:r>
        <w:rPr>
          <w:color w:val="231F20"/>
          <w:sz w:val="18"/>
        </w:rPr>
        <w:t>books</w:t>
      </w:r>
      <w:r>
        <w:rPr>
          <w:color w:val="231F20"/>
          <w:spacing w:val="-12"/>
          <w:sz w:val="18"/>
        </w:rPr>
        <w:t xml:space="preserve"> </w:t>
      </w:r>
      <w:r>
        <w:rPr>
          <w:color w:val="231F20"/>
          <w:sz w:val="18"/>
        </w:rPr>
        <w:t>with</w:t>
      </w:r>
      <w:r>
        <w:rPr>
          <w:color w:val="231F20"/>
          <w:spacing w:val="-12"/>
          <w:sz w:val="18"/>
        </w:rPr>
        <w:t xml:space="preserve"> </w:t>
      </w:r>
      <w:r>
        <w:rPr>
          <w:color w:val="231F20"/>
          <w:sz w:val="18"/>
        </w:rPr>
        <w:t>income</w:t>
      </w:r>
      <w:r>
        <w:rPr>
          <w:color w:val="231F20"/>
          <w:spacing w:val="-12"/>
          <w:sz w:val="18"/>
        </w:rPr>
        <w:t xml:space="preserve"> </w:t>
      </w:r>
      <w:r>
        <w:rPr>
          <w:color w:val="231F20"/>
          <w:sz w:val="18"/>
        </w:rPr>
        <w:t xml:space="preserve">per </w:t>
      </w:r>
      <w:r>
        <w:rPr>
          <w:color w:val="231F20"/>
          <w:spacing w:val="-2"/>
          <w:sz w:val="18"/>
        </w:rPr>
        <w:t>return.</w:t>
      </w:r>
    </w:p>
    <w:p w:rsidR="003C6E52" w:rsidRDefault="0006039B">
      <w:pPr>
        <w:pStyle w:val="Listenabsatz"/>
        <w:numPr>
          <w:ilvl w:val="1"/>
          <w:numId w:val="12"/>
        </w:numPr>
        <w:tabs>
          <w:tab w:val="left" w:pos="660"/>
        </w:tabs>
        <w:spacing w:before="56"/>
        <w:rPr>
          <w:sz w:val="18"/>
        </w:rPr>
      </w:pPr>
      <w:r>
        <w:rPr>
          <w:color w:val="231F20"/>
          <w:spacing w:val="-2"/>
          <w:sz w:val="18"/>
        </w:rPr>
        <w:t>A</w:t>
      </w:r>
      <w:r>
        <w:rPr>
          <w:color w:val="231F20"/>
          <w:spacing w:val="-3"/>
          <w:sz w:val="18"/>
        </w:rPr>
        <w:t xml:space="preserve"> </w:t>
      </w:r>
      <w:r>
        <w:rPr>
          <w:color w:val="231F20"/>
          <w:spacing w:val="-2"/>
          <w:sz w:val="18"/>
        </w:rPr>
        <w:t>reconciliation</w:t>
      </w:r>
      <w:r>
        <w:rPr>
          <w:color w:val="231F20"/>
          <w:spacing w:val="-3"/>
          <w:sz w:val="18"/>
        </w:rPr>
        <w:t xml:space="preserve"> </w:t>
      </w:r>
      <w:r>
        <w:rPr>
          <w:color w:val="231F20"/>
          <w:spacing w:val="-2"/>
          <w:sz w:val="18"/>
        </w:rPr>
        <w:t>of retained</w:t>
      </w:r>
      <w:r>
        <w:rPr>
          <w:color w:val="231F20"/>
          <w:spacing w:val="-3"/>
          <w:sz w:val="18"/>
        </w:rPr>
        <w:t xml:space="preserve"> </w:t>
      </w:r>
      <w:r>
        <w:rPr>
          <w:color w:val="231F20"/>
          <w:spacing w:val="-2"/>
          <w:sz w:val="18"/>
        </w:rPr>
        <w:t>earnings.</w:t>
      </w:r>
    </w:p>
    <w:p w:rsidR="003C6E52" w:rsidRDefault="0006039B">
      <w:pPr>
        <w:pStyle w:val="Textkrper"/>
        <w:spacing w:before="119" w:line="237" w:lineRule="auto"/>
        <w:ind w:right="169" w:firstLine="240"/>
      </w:pPr>
      <w:r>
        <w:rPr>
          <w:color w:val="231F20"/>
        </w:rPr>
        <w:t>Enter</w:t>
      </w:r>
      <w:r>
        <w:rPr>
          <w:color w:val="231F20"/>
          <w:spacing w:val="-13"/>
        </w:rPr>
        <w:t xml:space="preserve"> </w:t>
      </w:r>
      <w:r>
        <w:rPr>
          <w:color w:val="231F20"/>
        </w:rPr>
        <w:t>on</w:t>
      </w:r>
      <w:r>
        <w:rPr>
          <w:color w:val="231F20"/>
          <w:spacing w:val="-12"/>
        </w:rPr>
        <w:t xml:space="preserve"> </w:t>
      </w:r>
      <w:r>
        <w:rPr>
          <w:color w:val="231F20"/>
        </w:rPr>
        <w:t>Form</w:t>
      </w:r>
      <w:r>
        <w:rPr>
          <w:color w:val="231F20"/>
          <w:spacing w:val="-13"/>
        </w:rPr>
        <w:t xml:space="preserve"> </w:t>
      </w:r>
      <w:r>
        <w:rPr>
          <w:color w:val="231F20"/>
        </w:rPr>
        <w:t>1120</w:t>
      </w:r>
      <w:r>
        <w:rPr>
          <w:color w:val="231F20"/>
          <w:spacing w:val="-12"/>
        </w:rPr>
        <w:t xml:space="preserve"> </w:t>
      </w:r>
      <w:r>
        <w:rPr>
          <w:color w:val="231F20"/>
        </w:rPr>
        <w:t>the</w:t>
      </w:r>
      <w:r>
        <w:rPr>
          <w:color w:val="231F20"/>
          <w:spacing w:val="-13"/>
        </w:rPr>
        <w:t xml:space="preserve"> </w:t>
      </w:r>
      <w:r>
        <w:rPr>
          <w:color w:val="231F20"/>
        </w:rPr>
        <w:t>totals</w:t>
      </w:r>
      <w:r>
        <w:rPr>
          <w:color w:val="231F20"/>
          <w:spacing w:val="-12"/>
        </w:rPr>
        <w:t xml:space="preserve"> </w:t>
      </w:r>
      <w:r>
        <w:rPr>
          <w:color w:val="231F20"/>
        </w:rPr>
        <w:t>for</w:t>
      </w:r>
      <w:r>
        <w:rPr>
          <w:color w:val="231F20"/>
          <w:spacing w:val="-13"/>
        </w:rPr>
        <w:t xml:space="preserve"> </w:t>
      </w:r>
      <w:r>
        <w:rPr>
          <w:color w:val="231F20"/>
        </w:rPr>
        <w:t>each</w:t>
      </w:r>
      <w:r>
        <w:rPr>
          <w:color w:val="231F20"/>
          <w:spacing w:val="-12"/>
        </w:rPr>
        <w:t xml:space="preserve"> </w:t>
      </w:r>
      <w:r>
        <w:rPr>
          <w:color w:val="231F20"/>
        </w:rPr>
        <w:t>item</w:t>
      </w:r>
      <w:r>
        <w:rPr>
          <w:color w:val="231F20"/>
          <w:spacing w:val="-13"/>
        </w:rPr>
        <w:t xml:space="preserve"> </w:t>
      </w:r>
      <w:r>
        <w:rPr>
          <w:color w:val="231F20"/>
        </w:rPr>
        <w:t>of</w:t>
      </w:r>
      <w:r>
        <w:rPr>
          <w:color w:val="231F20"/>
          <w:spacing w:val="-12"/>
        </w:rPr>
        <w:t xml:space="preserve"> </w:t>
      </w:r>
      <w:r>
        <w:rPr>
          <w:color w:val="231F20"/>
        </w:rPr>
        <w:t>income,</w:t>
      </w:r>
      <w:r>
        <w:rPr>
          <w:color w:val="231F20"/>
          <w:spacing w:val="-13"/>
        </w:rPr>
        <w:t xml:space="preserve"> </w:t>
      </w:r>
      <w:r>
        <w:rPr>
          <w:color w:val="231F20"/>
        </w:rPr>
        <w:t>gain, loss, expense, or deduction, net of eliminating entries for intercompany transactions between corporations within the consolidated</w:t>
      </w:r>
      <w:r>
        <w:rPr>
          <w:color w:val="231F20"/>
          <w:spacing w:val="-7"/>
        </w:rPr>
        <w:t xml:space="preserve"> </w:t>
      </w:r>
      <w:r>
        <w:rPr>
          <w:color w:val="231F20"/>
        </w:rPr>
        <w:t>group.</w:t>
      </w:r>
      <w:r>
        <w:rPr>
          <w:color w:val="231F20"/>
          <w:spacing w:val="-8"/>
        </w:rPr>
        <w:t xml:space="preserve"> </w:t>
      </w:r>
      <w:r>
        <w:rPr>
          <w:color w:val="231F20"/>
        </w:rPr>
        <w:t>Attach</w:t>
      </w:r>
      <w:r>
        <w:rPr>
          <w:color w:val="231F20"/>
          <w:spacing w:val="-8"/>
        </w:rPr>
        <w:t xml:space="preserve"> </w:t>
      </w:r>
      <w:r>
        <w:rPr>
          <w:color w:val="231F20"/>
        </w:rPr>
        <w:t>consolidated</w:t>
      </w:r>
      <w:r>
        <w:rPr>
          <w:color w:val="231F20"/>
          <w:spacing w:val="-7"/>
        </w:rPr>
        <w:t xml:space="preserve"> </w:t>
      </w:r>
      <w:r>
        <w:rPr>
          <w:color w:val="231F20"/>
        </w:rPr>
        <w:t>balance</w:t>
      </w:r>
      <w:r>
        <w:rPr>
          <w:color w:val="231F20"/>
          <w:spacing w:val="-8"/>
        </w:rPr>
        <w:t xml:space="preserve"> </w:t>
      </w:r>
      <w:r>
        <w:rPr>
          <w:color w:val="231F20"/>
        </w:rPr>
        <w:t>sheets</w:t>
      </w:r>
      <w:r>
        <w:rPr>
          <w:color w:val="231F20"/>
          <w:spacing w:val="-8"/>
        </w:rPr>
        <w:t xml:space="preserve"> </w:t>
      </w:r>
      <w:r>
        <w:rPr>
          <w:color w:val="231F20"/>
        </w:rPr>
        <w:t>and</w:t>
      </w:r>
      <w:r>
        <w:rPr>
          <w:color w:val="231F20"/>
          <w:spacing w:val="-8"/>
        </w:rPr>
        <w:t xml:space="preserve"> </w:t>
      </w:r>
      <w:r>
        <w:rPr>
          <w:color w:val="231F20"/>
        </w:rPr>
        <w:t>a reconciliation of consolidated retained earnings.</w:t>
      </w:r>
    </w:p>
    <w:p w:rsidR="003C6E52" w:rsidRDefault="0006039B">
      <w:pPr>
        <w:pStyle w:val="Textkrper"/>
        <w:spacing w:before="121" w:line="237" w:lineRule="auto"/>
        <w:ind w:right="121" w:firstLine="240"/>
      </w:pPr>
      <w:r>
        <w:rPr>
          <w:color w:val="231F20"/>
        </w:rPr>
        <w:t xml:space="preserve">The corporation does not have to provide the information requested in (3), (4), and (5), above, if its total receipts (line 1a plus lines 4 through 10 on page 1 of the return) </w:t>
      </w:r>
      <w:r>
        <w:rPr>
          <w:b/>
          <w:color w:val="231F20"/>
        </w:rPr>
        <w:t xml:space="preserve">and </w:t>
      </w:r>
      <w:r>
        <w:rPr>
          <w:color w:val="231F20"/>
        </w:rPr>
        <w:t>its total assets</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end</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(Schedule</w:t>
      </w:r>
      <w:r>
        <w:rPr>
          <w:color w:val="231F20"/>
          <w:spacing w:val="-11"/>
        </w:rPr>
        <w:t xml:space="preserve"> </w:t>
      </w:r>
      <w:r>
        <w:rPr>
          <w:color w:val="231F20"/>
        </w:rPr>
        <w:t>L,</w:t>
      </w:r>
      <w:r>
        <w:rPr>
          <w:color w:val="231F20"/>
          <w:spacing w:val="-11"/>
        </w:rPr>
        <w:t xml:space="preserve"> </w:t>
      </w:r>
      <w:r>
        <w:rPr>
          <w:color w:val="231F20"/>
        </w:rPr>
        <w:t>line</w:t>
      </w:r>
      <w:r>
        <w:rPr>
          <w:color w:val="231F20"/>
          <w:spacing w:val="-11"/>
        </w:rPr>
        <w:t xml:space="preserve"> </w:t>
      </w:r>
      <w:r>
        <w:rPr>
          <w:color w:val="231F20"/>
        </w:rPr>
        <w:t>15(d))</w:t>
      </w:r>
      <w:r>
        <w:rPr>
          <w:color w:val="231F20"/>
          <w:spacing w:val="-11"/>
        </w:rPr>
        <w:t xml:space="preserve"> </w:t>
      </w:r>
      <w:r>
        <w:rPr>
          <w:color w:val="231F20"/>
        </w:rPr>
        <w:t>are</w:t>
      </w:r>
      <w:r>
        <w:rPr>
          <w:color w:val="231F20"/>
          <w:spacing w:val="-11"/>
        </w:rPr>
        <w:t xml:space="preserve"> </w:t>
      </w:r>
      <w:r>
        <w:rPr>
          <w:color w:val="231F20"/>
        </w:rPr>
        <w:t>less than $250,000. See Schedule K, Question 13.</w:t>
      </w:r>
    </w:p>
    <w:p w:rsidR="003C6E52" w:rsidRDefault="003C6E52">
      <w:pPr>
        <w:spacing w:line="237" w:lineRule="auto"/>
        <w:sectPr w:rsidR="003C6E52">
          <w:pgSz w:w="12240" w:h="15840"/>
          <w:pgMar w:top="400" w:right="720" w:bottom="820" w:left="720" w:header="0" w:footer="636" w:gutter="0"/>
          <w:cols w:num="2" w:space="720" w:equalWidth="0">
            <w:col w:w="5248" w:space="212"/>
            <w:col w:w="5340"/>
          </w:cols>
        </w:sectPr>
      </w:pPr>
    </w:p>
    <w:p w:rsidR="003C6E52" w:rsidRDefault="0006039B">
      <w:pPr>
        <w:pStyle w:val="Textkrper"/>
        <w:spacing w:before="118" w:line="237" w:lineRule="auto"/>
        <w:ind w:firstLine="239"/>
      </w:pPr>
      <w:r>
        <w:rPr>
          <w:color w:val="231F20"/>
        </w:rPr>
        <w:t>For</w:t>
      </w:r>
      <w:r>
        <w:rPr>
          <w:color w:val="231F20"/>
          <w:spacing w:val="-13"/>
        </w:rPr>
        <w:t xml:space="preserve"> </w:t>
      </w:r>
      <w:r>
        <w:rPr>
          <w:color w:val="231F20"/>
        </w:rPr>
        <w:t>more</w:t>
      </w:r>
      <w:r>
        <w:rPr>
          <w:color w:val="231F20"/>
          <w:spacing w:val="-12"/>
        </w:rPr>
        <w:t xml:space="preserve"> </w:t>
      </w:r>
      <w:r>
        <w:rPr>
          <w:color w:val="231F20"/>
        </w:rPr>
        <w:t>information</w:t>
      </w:r>
      <w:r>
        <w:rPr>
          <w:color w:val="231F20"/>
          <w:spacing w:val="-13"/>
        </w:rPr>
        <w:t xml:space="preserve"> </w:t>
      </w:r>
      <w:r>
        <w:rPr>
          <w:color w:val="231F20"/>
        </w:rPr>
        <w:t>on</w:t>
      </w:r>
      <w:r>
        <w:rPr>
          <w:color w:val="231F20"/>
          <w:spacing w:val="-12"/>
        </w:rPr>
        <w:t xml:space="preserve"> </w:t>
      </w:r>
      <w:r>
        <w:rPr>
          <w:color w:val="231F20"/>
        </w:rPr>
        <w:t>consolidated</w:t>
      </w:r>
      <w:r>
        <w:rPr>
          <w:color w:val="231F20"/>
          <w:spacing w:val="-13"/>
        </w:rPr>
        <w:t xml:space="preserve"> </w:t>
      </w:r>
      <w:r>
        <w:rPr>
          <w:color w:val="231F20"/>
        </w:rPr>
        <w:t>returns,</w:t>
      </w:r>
      <w:r>
        <w:rPr>
          <w:color w:val="231F20"/>
          <w:spacing w:val="-13"/>
        </w:rPr>
        <w:t xml:space="preserve"> </w:t>
      </w:r>
      <w:r>
        <w:rPr>
          <w:color w:val="231F20"/>
        </w:rPr>
        <w:t>see</w:t>
      </w:r>
      <w:r>
        <w:rPr>
          <w:color w:val="231F20"/>
          <w:spacing w:val="-12"/>
        </w:rPr>
        <w:t xml:space="preserve"> </w:t>
      </w:r>
      <w:r>
        <w:rPr>
          <w:color w:val="231F20"/>
        </w:rPr>
        <w:t>the regulations under section 1502.</w:t>
      </w:r>
    </w:p>
    <w:p w:rsidR="003C6E52" w:rsidRDefault="0006039B">
      <w:pPr>
        <w:pStyle w:val="berschrift3"/>
        <w:ind w:left="119"/>
      </w:pPr>
      <w:bookmarkStart w:id="30" w:name="Life-Nonlife_Consolidated_Return"/>
      <w:bookmarkStart w:id="31" w:name="Item_B._Employer_Identification_Number_("/>
      <w:bookmarkEnd w:id="30"/>
      <w:bookmarkEnd w:id="31"/>
      <w:r>
        <w:rPr>
          <w:color w:val="231F20"/>
        </w:rPr>
        <w:t>Life-Nonlife</w:t>
      </w:r>
      <w:r>
        <w:rPr>
          <w:color w:val="231F20"/>
          <w:spacing w:val="-14"/>
        </w:rPr>
        <w:t xml:space="preserve"> </w:t>
      </w:r>
      <w:r>
        <w:rPr>
          <w:color w:val="231F20"/>
        </w:rPr>
        <w:t>Consolidated</w:t>
      </w:r>
      <w:r>
        <w:rPr>
          <w:color w:val="231F20"/>
          <w:spacing w:val="-13"/>
        </w:rPr>
        <w:t xml:space="preserve"> </w:t>
      </w:r>
      <w:r>
        <w:rPr>
          <w:color w:val="231F20"/>
          <w:spacing w:val="-2"/>
        </w:rPr>
        <w:t>Return</w:t>
      </w:r>
    </w:p>
    <w:p w:rsidR="003C6E52" w:rsidRDefault="0006039B">
      <w:pPr>
        <w:pStyle w:val="Textkrper"/>
        <w:spacing w:before="48" w:line="237" w:lineRule="auto"/>
        <w:ind w:left="119"/>
      </w:pPr>
      <w:r>
        <w:rPr>
          <w:color w:val="231F20"/>
        </w:rPr>
        <w:t>If</w:t>
      </w:r>
      <w:r>
        <w:rPr>
          <w:color w:val="231F20"/>
          <w:spacing w:val="-11"/>
        </w:rPr>
        <w:t xml:space="preserve"> </w:t>
      </w:r>
      <w:r>
        <w:rPr>
          <w:color w:val="231F20"/>
        </w:rPr>
        <w:t>Item</w:t>
      </w:r>
      <w:r>
        <w:rPr>
          <w:color w:val="231F20"/>
          <w:spacing w:val="-11"/>
        </w:rPr>
        <w:t xml:space="preserve"> </w:t>
      </w:r>
      <w:r>
        <w:rPr>
          <w:color w:val="231F20"/>
        </w:rPr>
        <w:t>A,</w:t>
      </w:r>
      <w:r>
        <w:rPr>
          <w:color w:val="231F20"/>
          <w:spacing w:val="-11"/>
        </w:rPr>
        <w:t xml:space="preserve"> </w:t>
      </w:r>
      <w:r>
        <w:rPr>
          <w:color w:val="231F20"/>
        </w:rPr>
        <w:t>box</w:t>
      </w:r>
      <w:r>
        <w:rPr>
          <w:color w:val="231F20"/>
          <w:spacing w:val="-11"/>
        </w:rPr>
        <w:t xml:space="preserve"> </w:t>
      </w:r>
      <w:r>
        <w:rPr>
          <w:color w:val="231F20"/>
        </w:rPr>
        <w:t>1a,</w:t>
      </w:r>
      <w:r>
        <w:rPr>
          <w:color w:val="231F20"/>
          <w:spacing w:val="-11"/>
        </w:rPr>
        <w:t xml:space="preserve"> </w:t>
      </w:r>
      <w:r>
        <w:rPr>
          <w:color w:val="231F20"/>
        </w:rPr>
        <w:t>is</w:t>
      </w:r>
      <w:r>
        <w:rPr>
          <w:color w:val="231F20"/>
          <w:spacing w:val="-11"/>
        </w:rPr>
        <w:t xml:space="preserve"> </w:t>
      </w:r>
      <w:r>
        <w:rPr>
          <w:color w:val="231F20"/>
        </w:rPr>
        <w:t>checked</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common parent of a consolidated group that includes a life insurance company, also check box 1b. See Regulations section</w:t>
      </w:r>
    </w:p>
    <w:p w:rsidR="003C6E52" w:rsidRDefault="0006039B">
      <w:pPr>
        <w:pStyle w:val="Textkrper"/>
        <w:spacing w:line="237" w:lineRule="auto"/>
        <w:ind w:left="119"/>
      </w:pPr>
      <w:r>
        <w:rPr>
          <w:color w:val="231F20"/>
        </w:rPr>
        <w:t>1.1502-47(m)</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requirements</w:t>
      </w:r>
      <w:r>
        <w:rPr>
          <w:color w:val="231F20"/>
          <w:spacing w:val="-12"/>
        </w:rPr>
        <w:t xml:space="preserve"> </w:t>
      </w:r>
      <w:r>
        <w:rPr>
          <w:color w:val="231F20"/>
        </w:rPr>
        <w:t>for</w:t>
      </w:r>
      <w:r>
        <w:rPr>
          <w:color w:val="231F20"/>
          <w:spacing w:val="-13"/>
        </w:rPr>
        <w:t xml:space="preserve"> </w:t>
      </w:r>
      <w:r>
        <w:rPr>
          <w:color w:val="231F20"/>
        </w:rPr>
        <w:t>filing</w:t>
      </w:r>
      <w:r>
        <w:rPr>
          <w:color w:val="231F20"/>
          <w:spacing w:val="-13"/>
        </w:rPr>
        <w:t xml:space="preserve"> </w:t>
      </w:r>
      <w:r>
        <w:rPr>
          <w:color w:val="231F20"/>
        </w:rPr>
        <w:t>a</w:t>
      </w:r>
      <w:r>
        <w:rPr>
          <w:color w:val="231F20"/>
          <w:spacing w:val="-12"/>
        </w:rPr>
        <w:t xml:space="preserve"> </w:t>
      </w:r>
      <w:r>
        <w:rPr>
          <w:color w:val="231F20"/>
        </w:rPr>
        <w:t>consolidated</w:t>
      </w:r>
      <w:r>
        <w:rPr>
          <w:color w:val="231F20"/>
          <w:spacing w:val="-13"/>
        </w:rPr>
        <w:t xml:space="preserve"> </w:t>
      </w:r>
      <w:r>
        <w:rPr>
          <w:color w:val="231F20"/>
        </w:rPr>
        <w:t>tax return for a life-nonlife consolidated group.</w:t>
      </w:r>
    </w:p>
    <w:p w:rsidR="003C6E52" w:rsidRDefault="0006039B">
      <w:pPr>
        <w:pStyle w:val="berschrift3"/>
        <w:spacing w:before="154"/>
      </w:pPr>
      <w:bookmarkStart w:id="32" w:name="Personal_Holding_Company"/>
      <w:bookmarkEnd w:id="32"/>
      <w:r>
        <w:rPr>
          <w:color w:val="231F20"/>
        </w:rPr>
        <w:t>Personal</w:t>
      </w:r>
      <w:r>
        <w:rPr>
          <w:color w:val="231F20"/>
          <w:spacing w:val="-8"/>
        </w:rPr>
        <w:t xml:space="preserve"> </w:t>
      </w:r>
      <w:r>
        <w:rPr>
          <w:color w:val="231F20"/>
        </w:rPr>
        <w:t>Holding</w:t>
      </w:r>
      <w:r>
        <w:rPr>
          <w:color w:val="231F20"/>
          <w:spacing w:val="-6"/>
        </w:rPr>
        <w:t xml:space="preserve"> </w:t>
      </w:r>
      <w:r>
        <w:rPr>
          <w:color w:val="231F20"/>
          <w:spacing w:val="-2"/>
        </w:rPr>
        <w:t>Company</w:t>
      </w:r>
    </w:p>
    <w:p w:rsidR="003C6E52" w:rsidRDefault="0006039B">
      <w:pPr>
        <w:pStyle w:val="Textkrper"/>
        <w:spacing w:before="49" w:line="237" w:lineRule="auto"/>
        <w:ind w:right="51"/>
      </w:pPr>
      <w:r>
        <w:rPr>
          <w:color w:val="231F20"/>
        </w:rPr>
        <w:t>A</w:t>
      </w:r>
      <w:r>
        <w:rPr>
          <w:color w:val="231F20"/>
          <w:spacing w:val="-11"/>
        </w:rPr>
        <w:t xml:space="preserve"> </w:t>
      </w:r>
      <w:r>
        <w:rPr>
          <w:color w:val="231F20"/>
        </w:rPr>
        <w:t>personal</w:t>
      </w:r>
      <w:r>
        <w:rPr>
          <w:color w:val="231F20"/>
          <w:spacing w:val="-11"/>
        </w:rPr>
        <w:t xml:space="preserve"> </w:t>
      </w:r>
      <w:r>
        <w:rPr>
          <w:color w:val="231F20"/>
        </w:rPr>
        <w:t>holding</w:t>
      </w:r>
      <w:r>
        <w:rPr>
          <w:color w:val="231F20"/>
          <w:spacing w:val="-10"/>
        </w:rPr>
        <w:t xml:space="preserve"> </w:t>
      </w:r>
      <w:r>
        <w:rPr>
          <w:color w:val="231F20"/>
        </w:rPr>
        <w:t>company</w:t>
      </w:r>
      <w:r>
        <w:rPr>
          <w:color w:val="231F20"/>
          <w:spacing w:val="-11"/>
        </w:rPr>
        <w:t xml:space="preserve"> </w:t>
      </w:r>
      <w:r>
        <w:rPr>
          <w:color w:val="231F20"/>
        </w:rPr>
        <w:t>must</w:t>
      </w:r>
      <w:r>
        <w:rPr>
          <w:color w:val="231F20"/>
          <w:spacing w:val="-11"/>
        </w:rPr>
        <w:t xml:space="preserve"> </w:t>
      </w:r>
      <w:r>
        <w:rPr>
          <w:color w:val="231F20"/>
        </w:rPr>
        <w:t>check</w:t>
      </w:r>
      <w:r>
        <w:rPr>
          <w:color w:val="231F20"/>
          <w:spacing w:val="-10"/>
        </w:rPr>
        <w:t xml:space="preserve"> </w:t>
      </w:r>
      <w:r>
        <w:rPr>
          <w:color w:val="231F20"/>
        </w:rPr>
        <w:t>Item</w:t>
      </w:r>
      <w:r>
        <w:rPr>
          <w:color w:val="231F20"/>
          <w:spacing w:val="-11"/>
        </w:rPr>
        <w:t xml:space="preserve"> </w:t>
      </w:r>
      <w:r>
        <w:rPr>
          <w:color w:val="231F20"/>
        </w:rPr>
        <w:t>A,</w:t>
      </w:r>
      <w:r>
        <w:rPr>
          <w:color w:val="231F20"/>
          <w:spacing w:val="-11"/>
        </w:rPr>
        <w:t xml:space="preserve"> </w:t>
      </w:r>
      <w:r>
        <w:rPr>
          <w:color w:val="231F20"/>
        </w:rPr>
        <w:t>box</w:t>
      </w:r>
      <w:r>
        <w:rPr>
          <w:color w:val="231F20"/>
          <w:spacing w:val="-11"/>
        </w:rPr>
        <w:t xml:space="preserve"> </w:t>
      </w:r>
      <w:r>
        <w:rPr>
          <w:color w:val="231F20"/>
        </w:rPr>
        <w:t>2,</w:t>
      </w:r>
      <w:r>
        <w:rPr>
          <w:color w:val="231F20"/>
          <w:spacing w:val="-11"/>
        </w:rPr>
        <w:t xml:space="preserve"> </w:t>
      </w:r>
      <w:r>
        <w:rPr>
          <w:color w:val="231F20"/>
        </w:rPr>
        <w:t>and attach Schedule PH (Form 1120), U.S. Personal Holding Company</w:t>
      </w:r>
      <w:r>
        <w:rPr>
          <w:color w:val="231F20"/>
          <w:spacing w:val="-11"/>
        </w:rPr>
        <w:t xml:space="preserve"> </w:t>
      </w:r>
      <w:r>
        <w:rPr>
          <w:color w:val="231F20"/>
        </w:rPr>
        <w:t>(PHC)</w:t>
      </w:r>
      <w:r>
        <w:rPr>
          <w:color w:val="231F20"/>
          <w:spacing w:val="-11"/>
        </w:rPr>
        <w:t xml:space="preserve"> </w:t>
      </w:r>
      <w:r>
        <w:rPr>
          <w:color w:val="231F20"/>
        </w:rPr>
        <w:t>Tax.</w:t>
      </w:r>
      <w:r>
        <w:rPr>
          <w:color w:val="231F20"/>
          <w:spacing w:val="-11"/>
        </w:rPr>
        <w:t xml:space="preserve"> </w:t>
      </w:r>
      <w:r>
        <w:rPr>
          <w:color w:val="231F20"/>
        </w:rPr>
        <w:t>See</w:t>
      </w:r>
      <w:r>
        <w:rPr>
          <w:color w:val="231F20"/>
          <w:spacing w:val="-11"/>
        </w:rPr>
        <w:t xml:space="preserve"> </w:t>
      </w:r>
      <w:r>
        <w:rPr>
          <w:color w:val="231F20"/>
        </w:rPr>
        <w:t>the</w:t>
      </w:r>
      <w:r>
        <w:rPr>
          <w:color w:val="231F20"/>
          <w:spacing w:val="-11"/>
        </w:rPr>
        <w:t xml:space="preserve"> </w:t>
      </w:r>
      <w:r>
        <w:rPr>
          <w:color w:val="231F20"/>
        </w:rPr>
        <w:t>Instructions</w:t>
      </w:r>
      <w:r>
        <w:rPr>
          <w:color w:val="231F20"/>
          <w:spacing w:val="-11"/>
        </w:rPr>
        <w:t xml:space="preserve"> </w:t>
      </w:r>
      <w:r>
        <w:rPr>
          <w:color w:val="231F20"/>
        </w:rPr>
        <w:t>for</w:t>
      </w:r>
      <w:r>
        <w:rPr>
          <w:color w:val="231F20"/>
          <w:spacing w:val="-11"/>
        </w:rPr>
        <w:t xml:space="preserve"> </w:t>
      </w:r>
      <w:r>
        <w:rPr>
          <w:color w:val="231F20"/>
        </w:rPr>
        <w:t>Schedule</w:t>
      </w:r>
      <w:r>
        <w:rPr>
          <w:color w:val="231F20"/>
          <w:spacing w:val="-11"/>
        </w:rPr>
        <w:t xml:space="preserve"> </w:t>
      </w:r>
      <w:r>
        <w:rPr>
          <w:color w:val="231F20"/>
        </w:rPr>
        <w:t>PH (Form 1120) for details.</w:t>
      </w:r>
    </w:p>
    <w:p w:rsidR="003C6E52" w:rsidRDefault="0006039B">
      <w:pPr>
        <w:pStyle w:val="berschrift3"/>
        <w:spacing w:before="154"/>
        <w:ind w:left="119"/>
      </w:pPr>
      <w:bookmarkStart w:id="33" w:name="Personal_Service_Corporation"/>
      <w:bookmarkEnd w:id="33"/>
      <w:r>
        <w:rPr>
          <w:color w:val="231F20"/>
        </w:rPr>
        <w:t>Personal</w:t>
      </w:r>
      <w:r>
        <w:rPr>
          <w:color w:val="231F20"/>
          <w:spacing w:val="-5"/>
        </w:rPr>
        <w:t xml:space="preserve"> </w:t>
      </w:r>
      <w:r>
        <w:rPr>
          <w:color w:val="231F20"/>
        </w:rPr>
        <w:t>Service</w:t>
      </w:r>
      <w:r>
        <w:rPr>
          <w:color w:val="231F20"/>
          <w:spacing w:val="-3"/>
        </w:rPr>
        <w:t xml:space="preserve"> </w:t>
      </w:r>
      <w:r>
        <w:rPr>
          <w:color w:val="231F20"/>
          <w:spacing w:val="-2"/>
        </w:rPr>
        <w:t>Corporation</w:t>
      </w:r>
    </w:p>
    <w:p w:rsidR="003C6E52" w:rsidRDefault="0006039B">
      <w:pPr>
        <w:pStyle w:val="Textkrper"/>
        <w:spacing w:before="49" w:line="237" w:lineRule="auto"/>
        <w:ind w:left="119" w:right="51"/>
      </w:pPr>
      <w:r>
        <w:rPr>
          <w:color w:val="231F20"/>
        </w:rPr>
        <w:t>If</w:t>
      </w:r>
      <w:r>
        <w:rPr>
          <w:color w:val="231F20"/>
          <w:spacing w:val="-3"/>
        </w:rPr>
        <w:t xml:space="preserve"> </w:t>
      </w:r>
      <w:r>
        <w:rPr>
          <w:color w:val="231F20"/>
        </w:rPr>
        <w:t>the</w:t>
      </w:r>
      <w:r>
        <w:rPr>
          <w:color w:val="231F20"/>
          <w:spacing w:val="-3"/>
        </w:rPr>
        <w:t xml:space="preserve"> </w:t>
      </w:r>
      <w:r>
        <w:rPr>
          <w:color w:val="231F20"/>
        </w:rPr>
        <w:t>corporation</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personal</w:t>
      </w:r>
      <w:r>
        <w:rPr>
          <w:color w:val="231F20"/>
          <w:spacing w:val="-3"/>
        </w:rPr>
        <w:t xml:space="preserve"> </w:t>
      </w:r>
      <w:r>
        <w:rPr>
          <w:color w:val="231F20"/>
        </w:rPr>
        <w:t>service</w:t>
      </w:r>
      <w:r>
        <w:rPr>
          <w:color w:val="231F20"/>
          <w:spacing w:val="-3"/>
        </w:rPr>
        <w:t xml:space="preserve"> </w:t>
      </w:r>
      <w:r>
        <w:rPr>
          <w:color w:val="231F20"/>
        </w:rPr>
        <w:t>corporation,</w:t>
      </w:r>
      <w:r>
        <w:rPr>
          <w:color w:val="231F20"/>
          <w:spacing w:val="-3"/>
        </w:rPr>
        <w:t xml:space="preserve"> </w:t>
      </w:r>
      <w:r>
        <w:rPr>
          <w:color w:val="231F20"/>
        </w:rPr>
        <w:t>check</w:t>
      </w:r>
      <w:r>
        <w:rPr>
          <w:color w:val="231F20"/>
          <w:spacing w:val="-2"/>
        </w:rPr>
        <w:t xml:space="preserve"> </w:t>
      </w:r>
      <w:r>
        <w:rPr>
          <w:color w:val="231F20"/>
        </w:rPr>
        <w:t>Item A,</w:t>
      </w:r>
      <w:r>
        <w:rPr>
          <w:color w:val="231F20"/>
          <w:spacing w:val="-11"/>
        </w:rPr>
        <w:t xml:space="preserve"> </w:t>
      </w:r>
      <w:r>
        <w:rPr>
          <w:color w:val="231F20"/>
        </w:rPr>
        <w:t>box</w:t>
      </w:r>
      <w:r>
        <w:rPr>
          <w:color w:val="231F20"/>
          <w:spacing w:val="-11"/>
        </w:rPr>
        <w:t xml:space="preserve"> </w:t>
      </w:r>
      <w:r>
        <w:rPr>
          <w:color w:val="231F20"/>
        </w:rPr>
        <w:t>3.</w:t>
      </w:r>
      <w:r>
        <w:rPr>
          <w:color w:val="231F20"/>
          <w:spacing w:val="-11"/>
        </w:rPr>
        <w:t xml:space="preserve"> </w:t>
      </w:r>
      <w:r>
        <w:rPr>
          <w:color w:val="231F20"/>
        </w:rPr>
        <w:t>A</w:t>
      </w:r>
      <w:r>
        <w:rPr>
          <w:color w:val="231F20"/>
          <w:spacing w:val="-11"/>
        </w:rPr>
        <w:t xml:space="preserve"> </w:t>
      </w:r>
      <w:r>
        <w:rPr>
          <w:color w:val="231F20"/>
        </w:rPr>
        <w:t>personal</w:t>
      </w:r>
      <w:r>
        <w:rPr>
          <w:color w:val="231F20"/>
          <w:spacing w:val="-11"/>
        </w:rPr>
        <w:t xml:space="preserve"> </w:t>
      </w:r>
      <w:r>
        <w:rPr>
          <w:color w:val="231F20"/>
        </w:rPr>
        <w:t>service</w:t>
      </w:r>
      <w:r>
        <w:rPr>
          <w:color w:val="231F20"/>
          <w:spacing w:val="-11"/>
        </w:rPr>
        <w:t xml:space="preserve"> </w:t>
      </w:r>
      <w:r>
        <w:rPr>
          <w:color w:val="231F20"/>
        </w:rPr>
        <w:t>corporation</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corporation</w:t>
      </w:r>
      <w:r>
        <w:rPr>
          <w:color w:val="231F20"/>
          <w:spacing w:val="-11"/>
        </w:rPr>
        <w:t xml:space="preserve"> </w:t>
      </w:r>
      <w:r>
        <w:rPr>
          <w:color w:val="231F20"/>
        </w:rPr>
        <w:t>whose principal activity for the testing period is the performance of personal</w:t>
      </w:r>
      <w:r>
        <w:rPr>
          <w:color w:val="231F20"/>
          <w:spacing w:val="-7"/>
        </w:rPr>
        <w:t xml:space="preserve"> </w:t>
      </w:r>
      <w:r>
        <w:rPr>
          <w:color w:val="231F20"/>
        </w:rPr>
        <w:t>services.</w:t>
      </w:r>
      <w:r>
        <w:rPr>
          <w:color w:val="231F20"/>
          <w:spacing w:val="-7"/>
        </w:rPr>
        <w:t xml:space="preserve"> </w:t>
      </w:r>
      <w:r>
        <w:rPr>
          <w:color w:val="231F20"/>
        </w:rPr>
        <w:t>The</w:t>
      </w:r>
      <w:r>
        <w:rPr>
          <w:color w:val="231F20"/>
          <w:spacing w:val="-7"/>
        </w:rPr>
        <w:t xml:space="preserve"> </w:t>
      </w:r>
      <w:r>
        <w:rPr>
          <w:color w:val="231F20"/>
        </w:rPr>
        <w:t>testing</w:t>
      </w:r>
      <w:r>
        <w:rPr>
          <w:color w:val="231F20"/>
          <w:spacing w:val="-7"/>
        </w:rPr>
        <w:t xml:space="preserve"> </w:t>
      </w:r>
      <w:r>
        <w:rPr>
          <w:color w:val="231F20"/>
        </w:rPr>
        <w:t>period</w:t>
      </w:r>
      <w:r>
        <w:rPr>
          <w:color w:val="231F20"/>
          <w:spacing w:val="-7"/>
        </w:rPr>
        <w:t xml:space="preserve"> </w:t>
      </w:r>
      <w:r>
        <w:rPr>
          <w:color w:val="231F20"/>
        </w:rPr>
        <w:t>for</w:t>
      </w:r>
      <w:r>
        <w:rPr>
          <w:color w:val="231F20"/>
          <w:spacing w:val="-7"/>
        </w:rPr>
        <w:t xml:space="preserve"> </w:t>
      </w:r>
      <w:r>
        <w:rPr>
          <w:color w:val="231F20"/>
        </w:rPr>
        <w:t>a</w:t>
      </w:r>
      <w:r>
        <w:rPr>
          <w:color w:val="231F20"/>
          <w:spacing w:val="-7"/>
        </w:rPr>
        <w:t xml:space="preserve"> </w:t>
      </w:r>
      <w:r>
        <w:rPr>
          <w:color w:val="231F20"/>
        </w:rPr>
        <w:t>tax</w:t>
      </w:r>
      <w:r>
        <w:rPr>
          <w:color w:val="231F20"/>
          <w:spacing w:val="-7"/>
        </w:rPr>
        <w:t xml:space="preserve"> </w:t>
      </w:r>
      <w:r>
        <w:rPr>
          <w:color w:val="231F20"/>
        </w:rPr>
        <w:t>year</w:t>
      </w:r>
      <w:r>
        <w:rPr>
          <w:color w:val="231F20"/>
          <w:spacing w:val="-7"/>
        </w:rPr>
        <w:t xml:space="preserve"> </w:t>
      </w:r>
      <w:r>
        <w:rPr>
          <w:color w:val="231F20"/>
        </w:rPr>
        <w:t>is</w:t>
      </w:r>
      <w:r>
        <w:rPr>
          <w:color w:val="231F20"/>
          <w:spacing w:val="-7"/>
        </w:rPr>
        <w:t xml:space="preserve"> </w:t>
      </w:r>
      <w:r>
        <w:rPr>
          <w:color w:val="231F20"/>
        </w:rPr>
        <w:t>generally the</w:t>
      </w:r>
      <w:r>
        <w:rPr>
          <w:color w:val="231F20"/>
          <w:spacing w:val="-2"/>
        </w:rPr>
        <w:t xml:space="preserve"> </w:t>
      </w:r>
      <w:r>
        <w:rPr>
          <w:color w:val="231F20"/>
        </w:rPr>
        <w:t>prior</w:t>
      </w:r>
      <w:r>
        <w:rPr>
          <w:color w:val="231F20"/>
          <w:spacing w:val="-2"/>
        </w:rPr>
        <w:t xml:space="preserve"> </w:t>
      </w:r>
      <w:r>
        <w:rPr>
          <w:color w:val="231F20"/>
        </w:rPr>
        <w:t>tax</w:t>
      </w:r>
      <w:r>
        <w:rPr>
          <w:color w:val="231F20"/>
          <w:spacing w:val="-2"/>
        </w:rPr>
        <w:t xml:space="preserve"> </w:t>
      </w:r>
      <w:r>
        <w:rPr>
          <w:color w:val="231F20"/>
        </w:rPr>
        <w:t>year</w:t>
      </w:r>
      <w:r>
        <w:rPr>
          <w:color w:val="231F20"/>
          <w:spacing w:val="-2"/>
        </w:rPr>
        <w:t xml:space="preserve"> </w:t>
      </w:r>
      <w:r>
        <w:rPr>
          <w:color w:val="231F20"/>
        </w:rPr>
        <w:t>unless</w:t>
      </w:r>
      <w:r>
        <w:rPr>
          <w:color w:val="231F20"/>
          <w:spacing w:val="-2"/>
        </w:rPr>
        <w:t xml:space="preserve"> </w:t>
      </w:r>
      <w:r>
        <w:rPr>
          <w:color w:val="231F20"/>
        </w:rPr>
        <w:t>the</w:t>
      </w:r>
      <w:r>
        <w:rPr>
          <w:color w:val="231F20"/>
          <w:spacing w:val="-2"/>
        </w:rPr>
        <w:t xml:space="preserve"> </w:t>
      </w:r>
      <w:r>
        <w:rPr>
          <w:color w:val="231F20"/>
        </w:rPr>
        <w:t>corporation</w:t>
      </w:r>
      <w:r>
        <w:rPr>
          <w:color w:val="231F20"/>
          <w:spacing w:val="-2"/>
        </w:rPr>
        <w:t xml:space="preserve"> </w:t>
      </w:r>
      <w:r>
        <w:rPr>
          <w:color w:val="231F20"/>
        </w:rPr>
        <w:t>has</w:t>
      </w:r>
      <w:r>
        <w:rPr>
          <w:color w:val="231F20"/>
          <w:spacing w:val="-1"/>
        </w:rPr>
        <w:t xml:space="preserve"> </w:t>
      </w:r>
      <w:r>
        <w:rPr>
          <w:color w:val="231F20"/>
        </w:rPr>
        <w:t>just</w:t>
      </w:r>
      <w:r>
        <w:rPr>
          <w:color w:val="231F20"/>
          <w:spacing w:val="-2"/>
        </w:rPr>
        <w:t xml:space="preserve"> </w:t>
      </w:r>
      <w:r>
        <w:rPr>
          <w:color w:val="231F20"/>
        </w:rPr>
        <w:t>been</w:t>
      </w:r>
      <w:r>
        <w:rPr>
          <w:color w:val="231F20"/>
          <w:spacing w:val="-2"/>
        </w:rPr>
        <w:t xml:space="preserve"> </w:t>
      </w:r>
      <w:r>
        <w:rPr>
          <w:color w:val="231F20"/>
        </w:rPr>
        <w:t>formed. Personal</w:t>
      </w:r>
      <w:r>
        <w:rPr>
          <w:color w:val="231F20"/>
          <w:spacing w:val="-9"/>
        </w:rPr>
        <w:t xml:space="preserve"> </w:t>
      </w:r>
      <w:r>
        <w:rPr>
          <w:color w:val="231F20"/>
        </w:rPr>
        <w:t>services</w:t>
      </w:r>
      <w:r>
        <w:rPr>
          <w:color w:val="231F20"/>
          <w:spacing w:val="-9"/>
        </w:rPr>
        <w:t xml:space="preserve"> </w:t>
      </w:r>
      <w:r>
        <w:rPr>
          <w:color w:val="231F20"/>
        </w:rPr>
        <w:t>include</w:t>
      </w:r>
      <w:r>
        <w:rPr>
          <w:color w:val="231F20"/>
          <w:spacing w:val="-9"/>
        </w:rPr>
        <w:t xml:space="preserve"> </w:t>
      </w:r>
      <w:r>
        <w:rPr>
          <w:color w:val="231F20"/>
        </w:rPr>
        <w:t>any</w:t>
      </w:r>
      <w:r>
        <w:rPr>
          <w:color w:val="231F20"/>
          <w:spacing w:val="-9"/>
        </w:rPr>
        <w:t xml:space="preserve"> </w:t>
      </w:r>
      <w:r>
        <w:rPr>
          <w:color w:val="231F20"/>
        </w:rPr>
        <w:t>activity</w:t>
      </w:r>
      <w:r>
        <w:rPr>
          <w:color w:val="231F20"/>
          <w:spacing w:val="-9"/>
        </w:rPr>
        <w:t xml:space="preserve"> </w:t>
      </w:r>
      <w:r>
        <w:rPr>
          <w:color w:val="231F20"/>
        </w:rPr>
        <w:t>performed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fields</w:t>
      </w:r>
      <w:r>
        <w:rPr>
          <w:color w:val="231F20"/>
          <w:spacing w:val="-9"/>
        </w:rPr>
        <w:t xml:space="preserve"> </w:t>
      </w:r>
      <w:r>
        <w:rPr>
          <w:color w:val="231F20"/>
        </w:rPr>
        <w:t>of accounting, actuarial science, architecture, consulting, engineering,</w:t>
      </w:r>
      <w:r>
        <w:rPr>
          <w:color w:val="231F20"/>
          <w:spacing w:val="-6"/>
        </w:rPr>
        <w:t xml:space="preserve"> </w:t>
      </w:r>
      <w:r>
        <w:rPr>
          <w:color w:val="231F20"/>
        </w:rPr>
        <w:t>health,</w:t>
      </w:r>
      <w:r>
        <w:rPr>
          <w:color w:val="231F20"/>
          <w:spacing w:val="-5"/>
        </w:rPr>
        <w:t xml:space="preserve"> </w:t>
      </w:r>
      <w:r>
        <w:rPr>
          <w:color w:val="231F20"/>
        </w:rPr>
        <w:t>law,</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performing</w:t>
      </w:r>
      <w:r>
        <w:rPr>
          <w:color w:val="231F20"/>
          <w:spacing w:val="-6"/>
        </w:rPr>
        <w:t xml:space="preserve"> </w:t>
      </w:r>
      <w:r>
        <w:rPr>
          <w:color w:val="231F20"/>
        </w:rPr>
        <w:t>arts.</w:t>
      </w:r>
      <w:r>
        <w:rPr>
          <w:color w:val="231F20"/>
          <w:spacing w:val="-6"/>
        </w:rPr>
        <w:t xml:space="preserve"> </w:t>
      </w:r>
      <w:r>
        <w:rPr>
          <w:color w:val="231F20"/>
        </w:rPr>
        <w:t>The</w:t>
      </w:r>
      <w:r>
        <w:rPr>
          <w:color w:val="231F20"/>
          <w:spacing w:val="-6"/>
        </w:rPr>
        <w:t xml:space="preserve"> </w:t>
      </w:r>
      <w:r>
        <w:rPr>
          <w:color w:val="231F20"/>
        </w:rPr>
        <w:t>services must be substantially performed by employee-owners.</w:t>
      </w:r>
    </w:p>
    <w:p w:rsidR="003C6E52" w:rsidRDefault="0006039B">
      <w:pPr>
        <w:pStyle w:val="Textkrper"/>
        <w:spacing w:before="98" w:line="237" w:lineRule="auto"/>
        <w:ind w:left="119" w:firstLine="240"/>
      </w:pPr>
      <w:r>
        <w:rPr>
          <w:color w:val="231F20"/>
        </w:rPr>
        <w:t>A</w:t>
      </w:r>
      <w:r>
        <w:rPr>
          <w:color w:val="231F20"/>
          <w:spacing w:val="-12"/>
        </w:rPr>
        <w:t xml:space="preserve"> </w:t>
      </w:r>
      <w:r>
        <w:rPr>
          <w:color w:val="231F20"/>
        </w:rPr>
        <w:t>personal</w:t>
      </w:r>
      <w:r>
        <w:rPr>
          <w:color w:val="231F20"/>
          <w:spacing w:val="-12"/>
        </w:rPr>
        <w:t xml:space="preserve"> </w:t>
      </w:r>
      <w:r>
        <w:rPr>
          <w:color w:val="231F20"/>
        </w:rPr>
        <w:t>service</w:t>
      </w:r>
      <w:r>
        <w:rPr>
          <w:color w:val="231F20"/>
          <w:spacing w:val="-12"/>
        </w:rPr>
        <w:t xml:space="preserve"> </w:t>
      </w:r>
      <w:r>
        <w:rPr>
          <w:color w:val="231F20"/>
        </w:rPr>
        <w:t>corporation</w:t>
      </w:r>
      <w:r>
        <w:rPr>
          <w:color w:val="231F20"/>
          <w:spacing w:val="-12"/>
        </w:rPr>
        <w:t xml:space="preserve"> </w:t>
      </w:r>
      <w:r>
        <w:rPr>
          <w:color w:val="231F20"/>
        </w:rPr>
        <w:t>must</w:t>
      </w:r>
      <w:r>
        <w:rPr>
          <w:color w:val="231F20"/>
          <w:spacing w:val="-12"/>
        </w:rPr>
        <w:t xml:space="preserve"> </w:t>
      </w:r>
      <w:r>
        <w:rPr>
          <w:color w:val="231F20"/>
        </w:rPr>
        <w:t>use</w:t>
      </w:r>
      <w:r>
        <w:rPr>
          <w:color w:val="231F20"/>
          <w:spacing w:val="-12"/>
        </w:rPr>
        <w:t xml:space="preserve"> </w:t>
      </w:r>
      <w:r>
        <w:rPr>
          <w:color w:val="231F20"/>
        </w:rPr>
        <w:t>a</w:t>
      </w:r>
      <w:r>
        <w:rPr>
          <w:color w:val="231F20"/>
          <w:spacing w:val="-12"/>
        </w:rPr>
        <w:t xml:space="preserve"> </w:t>
      </w:r>
      <w:r>
        <w:rPr>
          <w:color w:val="231F20"/>
        </w:rPr>
        <w:t>calendar</w:t>
      </w:r>
      <w:r>
        <w:rPr>
          <w:color w:val="231F20"/>
          <w:spacing w:val="-11"/>
        </w:rPr>
        <w:t xml:space="preserve"> </w:t>
      </w:r>
      <w:r>
        <w:rPr>
          <w:color w:val="231F20"/>
        </w:rPr>
        <w:t>tax</w:t>
      </w:r>
      <w:r>
        <w:rPr>
          <w:color w:val="231F20"/>
          <w:spacing w:val="-12"/>
        </w:rPr>
        <w:t xml:space="preserve"> </w:t>
      </w:r>
      <w:r>
        <w:rPr>
          <w:color w:val="231F20"/>
        </w:rPr>
        <w:t xml:space="preserve">year </w:t>
      </w:r>
      <w:r>
        <w:rPr>
          <w:color w:val="231F20"/>
          <w:spacing w:val="-2"/>
        </w:rPr>
        <w:t>unless:</w:t>
      </w:r>
    </w:p>
    <w:p w:rsidR="003C6E52" w:rsidRDefault="0006039B">
      <w:pPr>
        <w:pStyle w:val="Listenabsatz"/>
        <w:numPr>
          <w:ilvl w:val="0"/>
          <w:numId w:val="16"/>
        </w:numPr>
        <w:tabs>
          <w:tab w:val="left" w:pos="330"/>
        </w:tabs>
        <w:spacing w:line="220" w:lineRule="auto"/>
        <w:ind w:right="41" w:firstLine="20"/>
        <w:rPr>
          <w:sz w:val="18"/>
        </w:rPr>
      </w:pPr>
      <w:bookmarkStart w:id="34" w:name="Item_D._Total_Assets"/>
      <w:bookmarkEnd w:id="34"/>
      <w:r>
        <w:rPr>
          <w:color w:val="231F20"/>
          <w:position w:val="1"/>
          <w:sz w:val="18"/>
        </w:rPr>
        <w:t>It</w:t>
      </w:r>
      <w:r>
        <w:rPr>
          <w:color w:val="231F20"/>
          <w:spacing w:val="-13"/>
          <w:position w:val="1"/>
          <w:sz w:val="18"/>
        </w:rPr>
        <w:t xml:space="preserve"> </w:t>
      </w:r>
      <w:r>
        <w:rPr>
          <w:color w:val="231F20"/>
          <w:position w:val="1"/>
          <w:sz w:val="18"/>
        </w:rPr>
        <w:t>elects</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use</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52-53-week</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year</w:t>
      </w:r>
      <w:r>
        <w:rPr>
          <w:color w:val="231F20"/>
          <w:spacing w:val="-12"/>
          <w:position w:val="1"/>
          <w:sz w:val="18"/>
        </w:rPr>
        <w:t xml:space="preserve"> </w:t>
      </w:r>
      <w:r>
        <w:rPr>
          <w:color w:val="231F20"/>
          <w:position w:val="1"/>
          <w:sz w:val="18"/>
        </w:rPr>
        <w:t>that</w:t>
      </w:r>
      <w:r>
        <w:rPr>
          <w:color w:val="231F20"/>
          <w:spacing w:val="-13"/>
          <w:position w:val="1"/>
          <w:sz w:val="18"/>
        </w:rPr>
        <w:t xml:space="preserve"> </w:t>
      </w:r>
      <w:r>
        <w:rPr>
          <w:color w:val="231F20"/>
          <w:position w:val="1"/>
          <w:sz w:val="18"/>
        </w:rPr>
        <w:t>ends</w:t>
      </w:r>
      <w:r>
        <w:rPr>
          <w:color w:val="231F20"/>
          <w:spacing w:val="-12"/>
          <w:position w:val="1"/>
          <w:sz w:val="18"/>
        </w:rPr>
        <w:t xml:space="preserve"> </w:t>
      </w:r>
      <w:r>
        <w:rPr>
          <w:color w:val="231F20"/>
          <w:position w:val="1"/>
          <w:sz w:val="18"/>
        </w:rPr>
        <w:t>with</w:t>
      </w:r>
      <w:r>
        <w:rPr>
          <w:color w:val="231F20"/>
          <w:spacing w:val="-13"/>
          <w:position w:val="1"/>
          <w:sz w:val="18"/>
        </w:rPr>
        <w:t xml:space="preserve"> </w:t>
      </w:r>
      <w:r>
        <w:rPr>
          <w:color w:val="231F20"/>
          <w:position w:val="1"/>
          <w:sz w:val="18"/>
        </w:rPr>
        <w:t xml:space="preserve">reference </w:t>
      </w:r>
      <w:r>
        <w:rPr>
          <w:color w:val="231F20"/>
          <w:sz w:val="18"/>
        </w:rPr>
        <w:t>to the calendar year or tax year elected under section 444;</w:t>
      </w:r>
    </w:p>
    <w:p w:rsidR="003C6E52" w:rsidRDefault="0006039B">
      <w:pPr>
        <w:pStyle w:val="Listenabsatz"/>
        <w:numPr>
          <w:ilvl w:val="0"/>
          <w:numId w:val="16"/>
        </w:numPr>
        <w:tabs>
          <w:tab w:val="left" w:pos="330"/>
        </w:tabs>
        <w:spacing w:line="228" w:lineRule="auto"/>
        <w:ind w:right="38" w:firstLine="20"/>
        <w:rPr>
          <w:sz w:val="18"/>
        </w:rPr>
      </w:pPr>
      <w:r>
        <w:rPr>
          <w:color w:val="231F20"/>
          <w:position w:val="1"/>
          <w:sz w:val="18"/>
        </w:rPr>
        <w:t>It</w:t>
      </w:r>
      <w:r>
        <w:rPr>
          <w:color w:val="231F20"/>
          <w:spacing w:val="-13"/>
          <w:position w:val="1"/>
          <w:sz w:val="18"/>
        </w:rPr>
        <w:t xml:space="preserve"> </w:t>
      </w:r>
      <w:r>
        <w:rPr>
          <w:color w:val="231F20"/>
          <w:position w:val="1"/>
          <w:sz w:val="18"/>
        </w:rPr>
        <w:t>can</w:t>
      </w:r>
      <w:r>
        <w:rPr>
          <w:color w:val="231F20"/>
          <w:spacing w:val="-11"/>
          <w:position w:val="1"/>
          <w:sz w:val="18"/>
        </w:rPr>
        <w:t xml:space="preserve"> </w:t>
      </w:r>
      <w:r>
        <w:rPr>
          <w:color w:val="231F20"/>
          <w:position w:val="1"/>
          <w:sz w:val="18"/>
        </w:rPr>
        <w:t>establish</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business</w:t>
      </w:r>
      <w:r>
        <w:rPr>
          <w:color w:val="231F20"/>
          <w:spacing w:val="-13"/>
          <w:position w:val="1"/>
          <w:sz w:val="18"/>
        </w:rPr>
        <w:t xml:space="preserve"> </w:t>
      </w:r>
      <w:r>
        <w:rPr>
          <w:color w:val="231F20"/>
          <w:position w:val="1"/>
          <w:sz w:val="18"/>
        </w:rPr>
        <w:t>purpose</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different</w:t>
      </w:r>
      <w:r>
        <w:rPr>
          <w:color w:val="231F20"/>
          <w:spacing w:val="-13"/>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year</w:t>
      </w:r>
      <w:r>
        <w:rPr>
          <w:color w:val="231F20"/>
          <w:spacing w:val="-13"/>
          <w:position w:val="1"/>
          <w:sz w:val="18"/>
        </w:rPr>
        <w:t xml:space="preserve"> </w:t>
      </w:r>
      <w:r>
        <w:rPr>
          <w:color w:val="231F20"/>
          <w:position w:val="1"/>
          <w:sz w:val="18"/>
        </w:rPr>
        <w:t xml:space="preserve">and </w:t>
      </w:r>
      <w:r>
        <w:rPr>
          <w:color w:val="231F20"/>
          <w:sz w:val="18"/>
        </w:rPr>
        <w:t>obtains the approval of the IRS (see the Instructions for Form 1128 and Pub. 538); or</w:t>
      </w:r>
    </w:p>
    <w:p w:rsidR="003C6E52" w:rsidRDefault="0006039B">
      <w:pPr>
        <w:pStyle w:val="Listenabsatz"/>
        <w:numPr>
          <w:ilvl w:val="0"/>
          <w:numId w:val="16"/>
        </w:numPr>
        <w:tabs>
          <w:tab w:val="left" w:pos="330"/>
        </w:tabs>
        <w:spacing w:line="228" w:lineRule="auto"/>
        <w:ind w:left="119" w:right="84" w:firstLine="20"/>
        <w:rPr>
          <w:sz w:val="18"/>
        </w:rPr>
      </w:pPr>
      <w:r>
        <w:rPr>
          <w:color w:val="231F20"/>
          <w:position w:val="1"/>
          <w:sz w:val="18"/>
        </w:rPr>
        <w:t xml:space="preserve">It elects under section 444 to have a tax year other than a </w:t>
      </w:r>
      <w:r>
        <w:rPr>
          <w:color w:val="231F20"/>
          <w:spacing w:val="-2"/>
          <w:sz w:val="18"/>
        </w:rPr>
        <w:t>calendar</w:t>
      </w:r>
      <w:r>
        <w:rPr>
          <w:color w:val="231F20"/>
          <w:spacing w:val="-7"/>
          <w:sz w:val="18"/>
        </w:rPr>
        <w:t xml:space="preserve"> </w:t>
      </w:r>
      <w:r>
        <w:rPr>
          <w:color w:val="231F20"/>
          <w:spacing w:val="-2"/>
          <w:sz w:val="18"/>
        </w:rPr>
        <w:t>year.</w:t>
      </w:r>
      <w:r>
        <w:rPr>
          <w:color w:val="231F20"/>
          <w:spacing w:val="-8"/>
          <w:sz w:val="18"/>
        </w:rPr>
        <w:t xml:space="preserve"> </w:t>
      </w:r>
      <w:r>
        <w:rPr>
          <w:color w:val="231F20"/>
          <w:spacing w:val="-2"/>
          <w:sz w:val="18"/>
        </w:rPr>
        <w:t>To</w:t>
      </w:r>
      <w:r>
        <w:rPr>
          <w:color w:val="231F20"/>
          <w:spacing w:val="-8"/>
          <w:sz w:val="18"/>
        </w:rPr>
        <w:t xml:space="preserve"> </w:t>
      </w:r>
      <w:r>
        <w:rPr>
          <w:color w:val="231F20"/>
          <w:spacing w:val="-2"/>
          <w:sz w:val="18"/>
        </w:rPr>
        <w:t>make</w:t>
      </w:r>
      <w:r>
        <w:rPr>
          <w:color w:val="231F20"/>
          <w:spacing w:val="-8"/>
          <w:sz w:val="18"/>
        </w:rPr>
        <w:t xml:space="preserve"> </w:t>
      </w:r>
      <w:r>
        <w:rPr>
          <w:color w:val="231F20"/>
          <w:spacing w:val="-2"/>
          <w:sz w:val="18"/>
        </w:rPr>
        <w:t>the</w:t>
      </w:r>
      <w:r>
        <w:rPr>
          <w:color w:val="231F20"/>
          <w:spacing w:val="-8"/>
          <w:sz w:val="18"/>
        </w:rPr>
        <w:t xml:space="preserve"> </w:t>
      </w:r>
      <w:r>
        <w:rPr>
          <w:color w:val="231F20"/>
          <w:spacing w:val="-2"/>
          <w:sz w:val="18"/>
        </w:rPr>
        <w:t>election,</w:t>
      </w:r>
      <w:r>
        <w:rPr>
          <w:color w:val="231F20"/>
          <w:spacing w:val="-8"/>
          <w:sz w:val="18"/>
        </w:rPr>
        <w:t xml:space="preserve"> </w:t>
      </w:r>
      <w:r>
        <w:rPr>
          <w:color w:val="231F20"/>
          <w:spacing w:val="-2"/>
          <w:sz w:val="18"/>
        </w:rPr>
        <w:t>use</w:t>
      </w:r>
      <w:r>
        <w:rPr>
          <w:color w:val="231F20"/>
          <w:spacing w:val="-8"/>
          <w:sz w:val="18"/>
        </w:rPr>
        <w:t xml:space="preserve"> </w:t>
      </w:r>
      <w:r>
        <w:rPr>
          <w:color w:val="231F20"/>
          <w:spacing w:val="-2"/>
          <w:sz w:val="18"/>
        </w:rPr>
        <w:t>Form</w:t>
      </w:r>
      <w:r>
        <w:rPr>
          <w:color w:val="231F20"/>
          <w:spacing w:val="-8"/>
          <w:sz w:val="18"/>
        </w:rPr>
        <w:t xml:space="preserve"> </w:t>
      </w:r>
      <w:r>
        <w:rPr>
          <w:color w:val="231F20"/>
          <w:spacing w:val="-2"/>
          <w:sz w:val="18"/>
        </w:rPr>
        <w:t>8716,</w:t>
      </w:r>
      <w:r>
        <w:rPr>
          <w:color w:val="231F20"/>
          <w:spacing w:val="-8"/>
          <w:sz w:val="18"/>
        </w:rPr>
        <w:t xml:space="preserve"> </w:t>
      </w:r>
      <w:r>
        <w:rPr>
          <w:color w:val="231F20"/>
          <w:spacing w:val="-2"/>
          <w:sz w:val="18"/>
        </w:rPr>
        <w:t>Election</w:t>
      </w:r>
      <w:r>
        <w:rPr>
          <w:color w:val="231F20"/>
          <w:spacing w:val="-8"/>
          <w:sz w:val="18"/>
        </w:rPr>
        <w:t xml:space="preserve"> </w:t>
      </w:r>
      <w:r>
        <w:rPr>
          <w:color w:val="231F20"/>
          <w:spacing w:val="-2"/>
          <w:sz w:val="18"/>
        </w:rPr>
        <w:t xml:space="preserve">To </w:t>
      </w:r>
      <w:r>
        <w:rPr>
          <w:color w:val="231F20"/>
          <w:sz w:val="18"/>
        </w:rPr>
        <w:t>Have</w:t>
      </w:r>
      <w:r>
        <w:rPr>
          <w:color w:val="231F20"/>
          <w:spacing w:val="-7"/>
          <w:sz w:val="18"/>
        </w:rPr>
        <w:t xml:space="preserve"> </w:t>
      </w:r>
      <w:r>
        <w:rPr>
          <w:color w:val="231F20"/>
          <w:sz w:val="18"/>
        </w:rPr>
        <w:t>a</w:t>
      </w:r>
      <w:r>
        <w:rPr>
          <w:color w:val="231F20"/>
          <w:spacing w:val="-7"/>
          <w:sz w:val="18"/>
        </w:rPr>
        <w:t xml:space="preserve"> </w:t>
      </w:r>
      <w:r>
        <w:rPr>
          <w:color w:val="231F20"/>
          <w:sz w:val="18"/>
        </w:rPr>
        <w:t>Tax</w:t>
      </w:r>
      <w:r>
        <w:rPr>
          <w:color w:val="231F20"/>
          <w:spacing w:val="-7"/>
          <w:sz w:val="18"/>
        </w:rPr>
        <w:t xml:space="preserve"> </w:t>
      </w:r>
      <w:r>
        <w:rPr>
          <w:color w:val="231F20"/>
          <w:sz w:val="18"/>
        </w:rPr>
        <w:t>Year</w:t>
      </w:r>
      <w:r>
        <w:rPr>
          <w:color w:val="231F20"/>
          <w:spacing w:val="-7"/>
          <w:sz w:val="18"/>
        </w:rPr>
        <w:t xml:space="preserve"> </w:t>
      </w:r>
      <w:r>
        <w:rPr>
          <w:color w:val="231F20"/>
          <w:sz w:val="18"/>
        </w:rPr>
        <w:t>Other</w:t>
      </w:r>
      <w:r>
        <w:rPr>
          <w:color w:val="231F20"/>
          <w:spacing w:val="-7"/>
          <w:sz w:val="18"/>
        </w:rPr>
        <w:t xml:space="preserve"> </w:t>
      </w:r>
      <w:r>
        <w:rPr>
          <w:color w:val="231F20"/>
          <w:sz w:val="18"/>
        </w:rPr>
        <w:t>Than</w:t>
      </w:r>
      <w:r>
        <w:rPr>
          <w:color w:val="231F20"/>
          <w:spacing w:val="-7"/>
          <w:sz w:val="18"/>
        </w:rPr>
        <w:t xml:space="preserve"> </w:t>
      </w:r>
      <w:r>
        <w:rPr>
          <w:color w:val="231F20"/>
          <w:sz w:val="18"/>
        </w:rPr>
        <w:t>a</w:t>
      </w:r>
      <w:r>
        <w:rPr>
          <w:color w:val="231F20"/>
          <w:spacing w:val="-7"/>
          <w:sz w:val="18"/>
        </w:rPr>
        <w:t xml:space="preserve"> </w:t>
      </w:r>
      <w:r>
        <w:rPr>
          <w:color w:val="231F20"/>
          <w:sz w:val="18"/>
        </w:rPr>
        <w:t>Required</w:t>
      </w:r>
      <w:r>
        <w:rPr>
          <w:color w:val="231F20"/>
          <w:spacing w:val="-7"/>
          <w:sz w:val="18"/>
        </w:rPr>
        <w:t xml:space="preserve"> </w:t>
      </w:r>
      <w:r>
        <w:rPr>
          <w:color w:val="231F20"/>
          <w:sz w:val="18"/>
        </w:rPr>
        <w:t>Tax</w:t>
      </w:r>
      <w:r>
        <w:rPr>
          <w:color w:val="231F20"/>
          <w:spacing w:val="-7"/>
          <w:sz w:val="18"/>
        </w:rPr>
        <w:t xml:space="preserve"> </w:t>
      </w:r>
      <w:r>
        <w:rPr>
          <w:color w:val="231F20"/>
          <w:sz w:val="18"/>
        </w:rPr>
        <w:t>Year.</w:t>
      </w:r>
    </w:p>
    <w:p w:rsidR="003C6E52" w:rsidRDefault="0006039B">
      <w:pPr>
        <w:pStyle w:val="Textkrper"/>
        <w:spacing w:before="78" w:line="237" w:lineRule="auto"/>
        <w:ind w:left="119" w:firstLine="239"/>
      </w:pPr>
      <w:r>
        <w:rPr>
          <w:color w:val="231F20"/>
        </w:rPr>
        <w:t>If</w:t>
      </w:r>
      <w:r>
        <w:rPr>
          <w:color w:val="231F20"/>
          <w:spacing w:val="-11"/>
        </w:rPr>
        <w:t xml:space="preserve"> </w:t>
      </w:r>
      <w:r>
        <w:rPr>
          <w:color w:val="231F20"/>
        </w:rPr>
        <w:t>a</w:t>
      </w:r>
      <w:r>
        <w:rPr>
          <w:color w:val="231F20"/>
          <w:spacing w:val="-11"/>
        </w:rPr>
        <w:t xml:space="preserve"> </w:t>
      </w:r>
      <w:r>
        <w:rPr>
          <w:color w:val="231F20"/>
        </w:rPr>
        <w:t>corporation</w:t>
      </w:r>
      <w:r>
        <w:rPr>
          <w:color w:val="231F20"/>
          <w:spacing w:val="-12"/>
        </w:rPr>
        <w:t xml:space="preserve"> </w:t>
      </w:r>
      <w:r>
        <w:rPr>
          <w:color w:val="231F20"/>
        </w:rPr>
        <w:t>makes</w:t>
      </w:r>
      <w:r>
        <w:rPr>
          <w:color w:val="231F20"/>
          <w:spacing w:val="-11"/>
        </w:rPr>
        <w:t xml:space="preserve"> </w:t>
      </w:r>
      <w:r>
        <w:rPr>
          <w:color w:val="231F20"/>
        </w:rPr>
        <w:t>the</w:t>
      </w:r>
      <w:r>
        <w:rPr>
          <w:color w:val="231F20"/>
          <w:spacing w:val="-11"/>
        </w:rPr>
        <w:t xml:space="preserve"> </w:t>
      </w:r>
      <w:r>
        <w:rPr>
          <w:color w:val="231F20"/>
        </w:rPr>
        <w:t>section</w:t>
      </w:r>
      <w:r>
        <w:rPr>
          <w:color w:val="231F20"/>
          <w:spacing w:val="-12"/>
        </w:rPr>
        <w:t xml:space="preserve"> </w:t>
      </w:r>
      <w:r>
        <w:rPr>
          <w:color w:val="231F20"/>
        </w:rPr>
        <w:t>444</w:t>
      </w:r>
      <w:r>
        <w:rPr>
          <w:color w:val="231F20"/>
          <w:spacing w:val="-11"/>
        </w:rPr>
        <w:t xml:space="preserve"> </w:t>
      </w:r>
      <w:r>
        <w:rPr>
          <w:color w:val="231F20"/>
        </w:rPr>
        <w:t>election,</w:t>
      </w:r>
      <w:r>
        <w:rPr>
          <w:color w:val="231F20"/>
          <w:spacing w:val="-11"/>
        </w:rPr>
        <w:t xml:space="preserve"> </w:t>
      </w:r>
      <w:r>
        <w:rPr>
          <w:color w:val="231F20"/>
        </w:rPr>
        <w:t>its</w:t>
      </w:r>
      <w:r>
        <w:rPr>
          <w:color w:val="231F20"/>
          <w:spacing w:val="-12"/>
        </w:rPr>
        <w:t xml:space="preserve"> </w:t>
      </w:r>
      <w:r>
        <w:rPr>
          <w:color w:val="231F20"/>
        </w:rPr>
        <w:t>deduction for certain amounts paid to employee-owners may be limited.</w:t>
      </w:r>
    </w:p>
    <w:p w:rsidR="003C6E52" w:rsidRDefault="0006039B">
      <w:pPr>
        <w:pStyle w:val="Textkrper"/>
        <w:spacing w:line="237" w:lineRule="auto"/>
        <w:ind w:left="119"/>
      </w:pPr>
      <w:bookmarkStart w:id="35" w:name="Item_E._Initial_Return,_Final_Return,_Na"/>
      <w:bookmarkEnd w:id="35"/>
      <w:r>
        <w:rPr>
          <w:color w:val="231F20"/>
        </w:rPr>
        <w:t>See</w:t>
      </w:r>
      <w:r>
        <w:rPr>
          <w:color w:val="231F20"/>
          <w:spacing w:val="-13"/>
        </w:rPr>
        <w:t xml:space="preserve"> </w:t>
      </w:r>
      <w:r>
        <w:rPr>
          <w:color w:val="231F20"/>
        </w:rPr>
        <w:t>Schedule</w:t>
      </w:r>
      <w:r>
        <w:rPr>
          <w:color w:val="231F20"/>
          <w:spacing w:val="-12"/>
        </w:rPr>
        <w:t xml:space="preserve"> </w:t>
      </w:r>
      <w:r>
        <w:rPr>
          <w:color w:val="231F20"/>
        </w:rPr>
        <w:t>H</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Section</w:t>
      </w:r>
      <w:r>
        <w:rPr>
          <w:color w:val="231F20"/>
          <w:spacing w:val="-12"/>
        </w:rPr>
        <w:t xml:space="preserve"> </w:t>
      </w:r>
      <w:r>
        <w:rPr>
          <w:color w:val="231F20"/>
        </w:rPr>
        <w:t>280H</w:t>
      </w:r>
      <w:r>
        <w:rPr>
          <w:color w:val="231F20"/>
          <w:spacing w:val="-13"/>
        </w:rPr>
        <w:t xml:space="preserve"> </w:t>
      </w:r>
      <w:r>
        <w:rPr>
          <w:color w:val="231F20"/>
        </w:rPr>
        <w:t>Limitations</w:t>
      </w:r>
      <w:r>
        <w:rPr>
          <w:color w:val="231F20"/>
          <w:spacing w:val="-12"/>
        </w:rPr>
        <w:t xml:space="preserve"> </w:t>
      </w:r>
      <w:r>
        <w:rPr>
          <w:color w:val="231F20"/>
        </w:rPr>
        <w:t>for</w:t>
      </w:r>
      <w:r>
        <w:rPr>
          <w:color w:val="231F20"/>
          <w:spacing w:val="-13"/>
        </w:rPr>
        <w:t xml:space="preserve"> </w:t>
      </w:r>
      <w:r>
        <w:rPr>
          <w:color w:val="231F20"/>
        </w:rPr>
        <w:t>a Personal</w:t>
      </w:r>
      <w:r>
        <w:rPr>
          <w:color w:val="231F20"/>
          <w:spacing w:val="-6"/>
        </w:rPr>
        <w:t xml:space="preserve"> </w:t>
      </w:r>
      <w:r>
        <w:rPr>
          <w:color w:val="231F20"/>
        </w:rPr>
        <w:t>Service</w:t>
      </w:r>
      <w:r>
        <w:rPr>
          <w:color w:val="231F20"/>
          <w:spacing w:val="-6"/>
        </w:rPr>
        <w:t xml:space="preserve"> </w:t>
      </w:r>
      <w:r>
        <w:rPr>
          <w:color w:val="231F20"/>
        </w:rPr>
        <w:t>Corporation</w:t>
      </w:r>
      <w:r>
        <w:rPr>
          <w:color w:val="231F20"/>
          <w:spacing w:val="-6"/>
        </w:rPr>
        <w:t xml:space="preserve"> </w:t>
      </w:r>
      <w:r>
        <w:rPr>
          <w:color w:val="231F20"/>
        </w:rPr>
        <w:t>(PSC),</w:t>
      </w:r>
      <w:r>
        <w:rPr>
          <w:color w:val="231F20"/>
          <w:spacing w:val="-6"/>
        </w:rPr>
        <w:t xml:space="preserve"> </w:t>
      </w:r>
      <w:r>
        <w:rPr>
          <w:color w:val="231F20"/>
        </w:rPr>
        <w:t>to</w:t>
      </w:r>
      <w:r>
        <w:rPr>
          <w:color w:val="231F20"/>
          <w:spacing w:val="-6"/>
        </w:rPr>
        <w:t xml:space="preserve"> </w:t>
      </w:r>
      <w:r>
        <w:rPr>
          <w:color w:val="231F20"/>
        </w:rPr>
        <w:t>figure</w:t>
      </w:r>
      <w:r>
        <w:rPr>
          <w:color w:val="231F20"/>
          <w:spacing w:val="-6"/>
        </w:rPr>
        <w:t xml:space="preserve"> </w:t>
      </w:r>
      <w:r>
        <w:rPr>
          <w:color w:val="231F20"/>
        </w:rPr>
        <w:t>the</w:t>
      </w:r>
      <w:r>
        <w:rPr>
          <w:color w:val="231F20"/>
          <w:spacing w:val="-6"/>
        </w:rPr>
        <w:t xml:space="preserve"> </w:t>
      </w:r>
      <w:r>
        <w:rPr>
          <w:color w:val="231F20"/>
        </w:rPr>
        <w:t xml:space="preserve">maximum </w:t>
      </w:r>
      <w:r>
        <w:rPr>
          <w:color w:val="231F20"/>
          <w:spacing w:val="-2"/>
        </w:rPr>
        <w:t>deduction.</w:t>
      </w:r>
    </w:p>
    <w:p w:rsidR="003C6E52" w:rsidRDefault="0006039B">
      <w:pPr>
        <w:pStyle w:val="Textkrper"/>
        <w:spacing w:before="101" w:line="237" w:lineRule="auto"/>
        <w:ind w:left="119" w:right="51" w:firstLine="239"/>
      </w:pPr>
      <w:r>
        <w:rPr>
          <w:color w:val="231F20"/>
        </w:rPr>
        <w:t>If a section 444 election is terminated and the termination results</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short</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type</w:t>
      </w:r>
      <w:r>
        <w:rPr>
          <w:color w:val="231F20"/>
          <w:spacing w:val="-11"/>
        </w:rPr>
        <w:t xml:space="preserve"> </w:t>
      </w:r>
      <w:r>
        <w:rPr>
          <w:color w:val="231F20"/>
        </w:rPr>
        <w:t>or</w:t>
      </w:r>
      <w:r>
        <w:rPr>
          <w:color w:val="231F20"/>
          <w:spacing w:val="-11"/>
        </w:rPr>
        <w:t xml:space="preserve"> </w:t>
      </w:r>
      <w:r>
        <w:rPr>
          <w:color w:val="231F20"/>
        </w:rPr>
        <w:t>print</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top</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 xml:space="preserve">page of Form 1120 for the short tax year “SECTION 444 ELECTION </w:t>
      </w:r>
      <w:r>
        <w:rPr>
          <w:color w:val="231F20"/>
          <w:spacing w:val="-2"/>
        </w:rPr>
        <w:t>TERMINATED.”</w:t>
      </w:r>
    </w:p>
    <w:p w:rsidR="003C6E52" w:rsidRDefault="0006039B">
      <w:pPr>
        <w:pStyle w:val="berschrift3"/>
        <w:spacing w:before="155"/>
      </w:pPr>
      <w:bookmarkStart w:id="36" w:name="Schedule_M-3_(Form_1120)"/>
      <w:bookmarkEnd w:id="36"/>
      <w:r>
        <w:rPr>
          <w:color w:val="231F20"/>
        </w:rPr>
        <w:t>Schedule</w:t>
      </w:r>
      <w:r>
        <w:rPr>
          <w:color w:val="231F20"/>
          <w:spacing w:val="-2"/>
        </w:rPr>
        <w:t xml:space="preserve"> </w:t>
      </w:r>
      <w:r>
        <w:rPr>
          <w:color w:val="231F20"/>
        </w:rPr>
        <w:t>M-3 (Form</w:t>
      </w:r>
      <w:r>
        <w:rPr>
          <w:color w:val="231F20"/>
          <w:spacing w:val="-2"/>
        </w:rPr>
        <w:t xml:space="preserve"> 1120)</w:t>
      </w:r>
    </w:p>
    <w:p w:rsidR="003C6E52" w:rsidRDefault="0006039B">
      <w:pPr>
        <w:pStyle w:val="Textkrper"/>
        <w:spacing w:before="49" w:line="237" w:lineRule="auto"/>
        <w:ind w:left="119"/>
      </w:pPr>
      <w:r>
        <w:rPr>
          <w:color w:val="231F20"/>
        </w:rPr>
        <w:t>A</w:t>
      </w:r>
      <w:r>
        <w:rPr>
          <w:color w:val="231F20"/>
          <w:spacing w:val="-11"/>
        </w:rPr>
        <w:t xml:space="preserve"> </w:t>
      </w:r>
      <w:r>
        <w:rPr>
          <w:color w:val="231F20"/>
        </w:rPr>
        <w:t>corporation</w:t>
      </w:r>
      <w:r>
        <w:rPr>
          <w:color w:val="231F20"/>
          <w:spacing w:val="-11"/>
        </w:rPr>
        <w:t xml:space="preserve"> </w:t>
      </w:r>
      <w:r>
        <w:rPr>
          <w:color w:val="231F20"/>
        </w:rPr>
        <w:t>with</w:t>
      </w:r>
      <w:r>
        <w:rPr>
          <w:color w:val="231F20"/>
          <w:spacing w:val="-11"/>
        </w:rPr>
        <w:t xml:space="preserve"> </w:t>
      </w:r>
      <w:r>
        <w:rPr>
          <w:color w:val="231F20"/>
        </w:rPr>
        <w:t>total</w:t>
      </w:r>
      <w:r>
        <w:rPr>
          <w:color w:val="231F20"/>
          <w:spacing w:val="-11"/>
        </w:rPr>
        <w:t xml:space="preserve"> </w:t>
      </w:r>
      <w:r>
        <w:rPr>
          <w:color w:val="231F20"/>
        </w:rPr>
        <w:t>assets</w:t>
      </w:r>
      <w:r>
        <w:rPr>
          <w:color w:val="231F20"/>
          <w:spacing w:val="-11"/>
        </w:rPr>
        <w:t xml:space="preserve"> </w:t>
      </w:r>
      <w:r>
        <w:rPr>
          <w:color w:val="231F20"/>
        </w:rPr>
        <w:t>(nonconsolidated</w:t>
      </w:r>
      <w:r>
        <w:rPr>
          <w:color w:val="231F20"/>
          <w:spacing w:val="-11"/>
        </w:rPr>
        <w:t xml:space="preserve"> </w:t>
      </w:r>
      <w:r>
        <w:rPr>
          <w:color w:val="231F20"/>
        </w:rPr>
        <w:t>or</w:t>
      </w:r>
      <w:r>
        <w:rPr>
          <w:color w:val="231F20"/>
          <w:spacing w:val="-11"/>
        </w:rPr>
        <w:t xml:space="preserve"> </w:t>
      </w:r>
      <w:r>
        <w:rPr>
          <w:color w:val="231F20"/>
        </w:rPr>
        <w:t>consolidated for all corporations included within a consolidated tax group) of</w:t>
      </w:r>
    </w:p>
    <w:p w:rsidR="003C6E52" w:rsidRDefault="0006039B">
      <w:pPr>
        <w:pStyle w:val="Textkrper"/>
        <w:spacing w:line="237" w:lineRule="auto"/>
        <w:ind w:left="119" w:right="125"/>
      </w:pPr>
      <w:r>
        <w:rPr>
          <w:color w:val="231F20"/>
        </w:rPr>
        <w:t>$10</w:t>
      </w:r>
      <w:r>
        <w:rPr>
          <w:color w:val="231F20"/>
          <w:spacing w:val="-10"/>
        </w:rPr>
        <w:t xml:space="preserve"> </w:t>
      </w:r>
      <w:r>
        <w:rPr>
          <w:color w:val="231F20"/>
        </w:rPr>
        <w:t>million</w:t>
      </w:r>
      <w:r>
        <w:rPr>
          <w:color w:val="231F20"/>
          <w:spacing w:val="-10"/>
        </w:rPr>
        <w:t xml:space="preserve"> </w:t>
      </w:r>
      <w:r>
        <w:rPr>
          <w:color w:val="231F20"/>
        </w:rPr>
        <w:t>or</w:t>
      </w:r>
      <w:r>
        <w:rPr>
          <w:color w:val="231F20"/>
          <w:spacing w:val="-10"/>
        </w:rPr>
        <w:t xml:space="preserve"> </w:t>
      </w:r>
      <w:r>
        <w:rPr>
          <w:color w:val="231F20"/>
        </w:rPr>
        <w:t>more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last</w:t>
      </w:r>
      <w:r>
        <w:rPr>
          <w:color w:val="231F20"/>
          <w:spacing w:val="-10"/>
        </w:rPr>
        <w:t xml:space="preserve"> </w:t>
      </w:r>
      <w:r>
        <w:rPr>
          <w:color w:val="231F20"/>
        </w:rPr>
        <w:t>day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tax</w:t>
      </w:r>
      <w:r>
        <w:rPr>
          <w:color w:val="231F20"/>
          <w:spacing w:val="-10"/>
        </w:rPr>
        <w:t xml:space="preserve"> </w:t>
      </w:r>
      <w:r>
        <w:rPr>
          <w:color w:val="231F20"/>
        </w:rPr>
        <w:t>year</w:t>
      </w:r>
      <w:r>
        <w:rPr>
          <w:color w:val="231F20"/>
          <w:spacing w:val="-10"/>
        </w:rPr>
        <w:t xml:space="preserve"> </w:t>
      </w:r>
      <w:r>
        <w:rPr>
          <w:color w:val="231F20"/>
        </w:rPr>
        <w:t>must</w:t>
      </w:r>
      <w:r>
        <w:rPr>
          <w:color w:val="231F20"/>
          <w:spacing w:val="-10"/>
        </w:rPr>
        <w:t xml:space="preserve"> </w:t>
      </w:r>
      <w:r>
        <w:rPr>
          <w:color w:val="231F20"/>
        </w:rPr>
        <w:t>file Schedule M-3 (Form 1120) instead of Schedule M-1. A corporation filing Form 1120 that is not required to file Schedule</w:t>
      </w:r>
      <w:r>
        <w:rPr>
          <w:color w:val="231F20"/>
          <w:spacing w:val="-13"/>
        </w:rPr>
        <w:t xml:space="preserve"> </w:t>
      </w:r>
      <w:r>
        <w:rPr>
          <w:color w:val="231F20"/>
        </w:rPr>
        <w:t>M-3</w:t>
      </w:r>
      <w:r>
        <w:rPr>
          <w:color w:val="231F20"/>
          <w:spacing w:val="-12"/>
        </w:rPr>
        <w:t xml:space="preserve"> </w:t>
      </w:r>
      <w:r>
        <w:rPr>
          <w:color w:val="231F20"/>
        </w:rPr>
        <w:t>may</w:t>
      </w:r>
      <w:r>
        <w:rPr>
          <w:color w:val="231F20"/>
          <w:spacing w:val="-13"/>
        </w:rPr>
        <w:t xml:space="preserve"> </w:t>
      </w:r>
      <w:r>
        <w:rPr>
          <w:color w:val="231F20"/>
        </w:rPr>
        <w:t>voluntarily</w:t>
      </w:r>
      <w:r>
        <w:rPr>
          <w:color w:val="231F20"/>
          <w:spacing w:val="-12"/>
        </w:rPr>
        <w:t xml:space="preserve"> </w:t>
      </w:r>
      <w:r>
        <w:rPr>
          <w:color w:val="231F20"/>
        </w:rPr>
        <w:t>file</w:t>
      </w:r>
      <w:r>
        <w:rPr>
          <w:color w:val="231F20"/>
          <w:spacing w:val="-13"/>
        </w:rPr>
        <w:t xml:space="preserve"> </w:t>
      </w:r>
      <w:r>
        <w:rPr>
          <w:color w:val="231F20"/>
        </w:rPr>
        <w:t>Schedule</w:t>
      </w:r>
      <w:r>
        <w:rPr>
          <w:color w:val="231F20"/>
          <w:spacing w:val="-12"/>
        </w:rPr>
        <w:t xml:space="preserve"> </w:t>
      </w:r>
      <w:r>
        <w:rPr>
          <w:color w:val="231F20"/>
        </w:rPr>
        <w:t>M-3</w:t>
      </w:r>
      <w:r>
        <w:rPr>
          <w:color w:val="231F20"/>
          <w:spacing w:val="-13"/>
        </w:rPr>
        <w:t xml:space="preserve"> </w:t>
      </w:r>
      <w:r>
        <w:rPr>
          <w:color w:val="231F20"/>
        </w:rPr>
        <w:t>instead</w:t>
      </w:r>
      <w:r>
        <w:rPr>
          <w:color w:val="231F20"/>
          <w:spacing w:val="-12"/>
        </w:rPr>
        <w:t xml:space="preserve"> </w:t>
      </w:r>
      <w:r>
        <w:rPr>
          <w:color w:val="231F20"/>
        </w:rPr>
        <w:t>of Schedule</w:t>
      </w:r>
      <w:r>
        <w:rPr>
          <w:color w:val="231F20"/>
          <w:spacing w:val="-5"/>
        </w:rPr>
        <w:t xml:space="preserve"> </w:t>
      </w:r>
      <w:r>
        <w:rPr>
          <w:color w:val="231F20"/>
        </w:rPr>
        <w:t>M-1.</w:t>
      </w:r>
    </w:p>
    <w:p w:rsidR="003C6E52" w:rsidRDefault="0006039B">
      <w:pPr>
        <w:pStyle w:val="Textkrper"/>
        <w:spacing w:before="99" w:line="237" w:lineRule="auto"/>
        <w:ind w:left="119" w:firstLine="239"/>
      </w:pPr>
      <w:r>
        <w:rPr>
          <w:color w:val="231F20"/>
        </w:rPr>
        <w:t>Corporations</w:t>
      </w:r>
      <w:r>
        <w:rPr>
          <w:color w:val="231F20"/>
          <w:spacing w:val="-6"/>
        </w:rPr>
        <w:t xml:space="preserve"> </w:t>
      </w:r>
      <w:r>
        <w:rPr>
          <w:color w:val="231F20"/>
        </w:rPr>
        <w:t>that</w:t>
      </w:r>
      <w:r>
        <w:rPr>
          <w:color w:val="231F20"/>
          <w:spacing w:val="-6"/>
        </w:rPr>
        <w:t xml:space="preserve"> </w:t>
      </w:r>
      <w:r>
        <w:rPr>
          <w:color w:val="231F20"/>
        </w:rPr>
        <w:t>(a)</w:t>
      </w:r>
      <w:r>
        <w:rPr>
          <w:color w:val="231F20"/>
          <w:spacing w:val="-6"/>
        </w:rPr>
        <w:t xml:space="preserve"> </w:t>
      </w:r>
      <w:r>
        <w:rPr>
          <w:color w:val="231F20"/>
        </w:rPr>
        <w:t>are</w:t>
      </w:r>
      <w:r>
        <w:rPr>
          <w:color w:val="231F20"/>
          <w:spacing w:val="-6"/>
        </w:rPr>
        <w:t xml:space="preserve"> </w:t>
      </w:r>
      <w:r>
        <w:rPr>
          <w:color w:val="231F20"/>
        </w:rPr>
        <w:t>required</w:t>
      </w:r>
      <w:r>
        <w:rPr>
          <w:color w:val="231F20"/>
          <w:spacing w:val="-6"/>
        </w:rPr>
        <w:t xml:space="preserve"> </w:t>
      </w:r>
      <w:r>
        <w:rPr>
          <w:color w:val="231F20"/>
        </w:rPr>
        <w:t>to</w:t>
      </w:r>
      <w:r>
        <w:rPr>
          <w:color w:val="231F20"/>
          <w:spacing w:val="-6"/>
        </w:rPr>
        <w:t xml:space="preserve"> </w:t>
      </w:r>
      <w:r>
        <w:rPr>
          <w:color w:val="231F20"/>
        </w:rPr>
        <w:t>file</w:t>
      </w:r>
      <w:r>
        <w:rPr>
          <w:color w:val="231F20"/>
          <w:spacing w:val="-6"/>
        </w:rPr>
        <w:t xml:space="preserve"> </w:t>
      </w:r>
      <w:r>
        <w:rPr>
          <w:color w:val="231F20"/>
        </w:rPr>
        <w:t>Schedule</w:t>
      </w:r>
      <w:r>
        <w:rPr>
          <w:color w:val="231F20"/>
          <w:spacing w:val="-6"/>
        </w:rPr>
        <w:t xml:space="preserve"> </w:t>
      </w:r>
      <w:r>
        <w:rPr>
          <w:color w:val="231F20"/>
        </w:rPr>
        <w:t>M-3</w:t>
      </w:r>
      <w:r>
        <w:rPr>
          <w:color w:val="231F20"/>
          <w:spacing w:val="-6"/>
        </w:rPr>
        <w:t xml:space="preserve"> </w:t>
      </w:r>
      <w:r>
        <w:rPr>
          <w:color w:val="231F20"/>
        </w:rPr>
        <w:t>(Form 1120) and have less than $50 million total assets at the end of the tax year, or (b) are not required to file Schedule M-3 (Form 1120)</w:t>
      </w:r>
      <w:r>
        <w:rPr>
          <w:color w:val="231F20"/>
          <w:spacing w:val="-13"/>
        </w:rPr>
        <w:t xml:space="preserve"> </w:t>
      </w:r>
      <w:r>
        <w:rPr>
          <w:color w:val="231F20"/>
        </w:rPr>
        <w:t>and</w:t>
      </w:r>
      <w:r>
        <w:rPr>
          <w:color w:val="231F20"/>
          <w:spacing w:val="-12"/>
        </w:rPr>
        <w:t xml:space="preserve"> </w:t>
      </w:r>
      <w:r>
        <w:rPr>
          <w:color w:val="231F20"/>
        </w:rPr>
        <w:t>voluntarily</w:t>
      </w:r>
      <w:r>
        <w:rPr>
          <w:color w:val="231F20"/>
          <w:spacing w:val="-13"/>
        </w:rPr>
        <w:t xml:space="preserve"> </w:t>
      </w:r>
      <w:r>
        <w:rPr>
          <w:color w:val="231F20"/>
        </w:rPr>
        <w:t>file</w:t>
      </w:r>
      <w:r>
        <w:rPr>
          <w:color w:val="231F20"/>
          <w:spacing w:val="-12"/>
        </w:rPr>
        <w:t xml:space="preserve"> </w:t>
      </w:r>
      <w:r>
        <w:rPr>
          <w:color w:val="231F20"/>
        </w:rPr>
        <w:t>Schedule</w:t>
      </w:r>
      <w:r>
        <w:rPr>
          <w:color w:val="231F20"/>
          <w:spacing w:val="-13"/>
        </w:rPr>
        <w:t xml:space="preserve"> </w:t>
      </w:r>
      <w:r>
        <w:rPr>
          <w:color w:val="231F20"/>
        </w:rPr>
        <w:t>M-3</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must</w:t>
      </w:r>
      <w:r>
        <w:rPr>
          <w:color w:val="231F20"/>
          <w:spacing w:val="-12"/>
        </w:rPr>
        <w:t xml:space="preserve"> </w:t>
      </w:r>
      <w:r>
        <w:rPr>
          <w:color w:val="231F20"/>
        </w:rPr>
        <w:t>either</w:t>
      </w:r>
    </w:p>
    <w:p w:rsidR="003C6E52" w:rsidRDefault="0006039B">
      <w:pPr>
        <w:pStyle w:val="Textkrper"/>
        <w:spacing w:line="237" w:lineRule="auto"/>
        <w:ind w:left="119"/>
      </w:pPr>
      <w:r>
        <w:rPr>
          <w:color w:val="231F20"/>
        </w:rPr>
        <w:t>(i)</w:t>
      </w:r>
      <w:r>
        <w:rPr>
          <w:color w:val="231F20"/>
          <w:spacing w:val="-4"/>
        </w:rPr>
        <w:t xml:space="preserve"> </w:t>
      </w:r>
      <w:r>
        <w:rPr>
          <w:color w:val="231F20"/>
        </w:rPr>
        <w:t>complete</w:t>
      </w:r>
      <w:r>
        <w:rPr>
          <w:color w:val="231F20"/>
          <w:spacing w:val="-3"/>
        </w:rPr>
        <w:t xml:space="preserve"> </w:t>
      </w:r>
      <w:r>
        <w:rPr>
          <w:color w:val="231F20"/>
        </w:rPr>
        <w:t>Schedule</w:t>
      </w:r>
      <w:r>
        <w:rPr>
          <w:color w:val="231F20"/>
          <w:spacing w:val="-4"/>
        </w:rPr>
        <w:t xml:space="preserve"> </w:t>
      </w:r>
      <w:r>
        <w:rPr>
          <w:color w:val="231F20"/>
        </w:rPr>
        <w:t>M-3</w:t>
      </w:r>
      <w:r>
        <w:rPr>
          <w:color w:val="231F20"/>
          <w:spacing w:val="-4"/>
        </w:rPr>
        <w:t xml:space="preserve"> </w:t>
      </w:r>
      <w:r>
        <w:rPr>
          <w:color w:val="231F20"/>
        </w:rPr>
        <w:t>(Form</w:t>
      </w:r>
      <w:r>
        <w:rPr>
          <w:color w:val="231F20"/>
          <w:spacing w:val="-4"/>
        </w:rPr>
        <w:t xml:space="preserve"> </w:t>
      </w:r>
      <w:r>
        <w:rPr>
          <w:color w:val="231F20"/>
        </w:rPr>
        <w:t>1120)</w:t>
      </w:r>
      <w:r>
        <w:rPr>
          <w:color w:val="231F20"/>
          <w:spacing w:val="-4"/>
        </w:rPr>
        <w:t xml:space="preserve"> </w:t>
      </w:r>
      <w:r>
        <w:rPr>
          <w:color w:val="231F20"/>
        </w:rPr>
        <w:t>entirely,</w:t>
      </w:r>
      <w:r>
        <w:rPr>
          <w:color w:val="231F20"/>
          <w:spacing w:val="-4"/>
        </w:rPr>
        <w:t xml:space="preserve"> </w:t>
      </w:r>
      <w:r>
        <w:rPr>
          <w:color w:val="231F20"/>
        </w:rPr>
        <w:t>or</w:t>
      </w:r>
      <w:r>
        <w:rPr>
          <w:color w:val="231F20"/>
          <w:spacing w:val="-4"/>
        </w:rPr>
        <w:t xml:space="preserve"> </w:t>
      </w:r>
      <w:r>
        <w:rPr>
          <w:color w:val="231F20"/>
        </w:rPr>
        <w:t>(ii)</w:t>
      </w:r>
      <w:r>
        <w:rPr>
          <w:color w:val="231F20"/>
          <w:spacing w:val="-4"/>
        </w:rPr>
        <w:t xml:space="preserve"> </w:t>
      </w:r>
      <w:r>
        <w:rPr>
          <w:color w:val="231F20"/>
        </w:rPr>
        <w:t xml:space="preserve">complete Schedule M-3 (Form 1120) through Part I, and complete Form </w:t>
      </w:r>
      <w:bookmarkStart w:id="37" w:name="Income"/>
      <w:bookmarkEnd w:id="37"/>
      <w:r>
        <w:rPr>
          <w:color w:val="231F20"/>
        </w:rPr>
        <w:t>1120, Schedule M-1, instead of completing Parts II and III of Schedule M-3 (Form 1120). If the corporation chooses to complete Schedule M-1 instead of completing Parts II and III of Schedule</w:t>
      </w:r>
      <w:r>
        <w:rPr>
          <w:color w:val="231F20"/>
          <w:spacing w:val="-1"/>
        </w:rPr>
        <w:t xml:space="preserve"> </w:t>
      </w:r>
      <w:r>
        <w:rPr>
          <w:color w:val="231F20"/>
        </w:rPr>
        <w:t>M-3,</w:t>
      </w:r>
      <w:r>
        <w:rPr>
          <w:color w:val="231F20"/>
          <w:spacing w:val="-1"/>
        </w:rPr>
        <w:t xml:space="preserve"> </w:t>
      </w:r>
      <w:r>
        <w:rPr>
          <w:color w:val="231F20"/>
        </w:rPr>
        <w:t>the</w:t>
      </w:r>
      <w:r>
        <w:rPr>
          <w:color w:val="231F20"/>
          <w:spacing w:val="-1"/>
        </w:rPr>
        <w:t xml:space="preserve"> </w:t>
      </w:r>
      <w:r>
        <w:rPr>
          <w:color w:val="231F20"/>
        </w:rPr>
        <w:t>amount</w:t>
      </w:r>
      <w:r>
        <w:rPr>
          <w:color w:val="231F20"/>
          <w:spacing w:val="-1"/>
        </w:rPr>
        <w:t xml:space="preserve"> </w:t>
      </w:r>
      <w:r>
        <w:rPr>
          <w:color w:val="231F20"/>
        </w:rPr>
        <w:t>on</w:t>
      </w:r>
      <w:r>
        <w:rPr>
          <w:color w:val="231F20"/>
          <w:spacing w:val="-1"/>
        </w:rPr>
        <w:t xml:space="preserve"> </w:t>
      </w:r>
      <w:r>
        <w:rPr>
          <w:color w:val="231F20"/>
        </w:rPr>
        <w:t>Schedule</w:t>
      </w:r>
      <w:r>
        <w:rPr>
          <w:color w:val="231F20"/>
          <w:spacing w:val="-1"/>
        </w:rPr>
        <w:t xml:space="preserve"> </w:t>
      </w:r>
      <w:r>
        <w:rPr>
          <w:color w:val="231F20"/>
        </w:rPr>
        <w:t>M-1,</w:t>
      </w:r>
      <w:r>
        <w:rPr>
          <w:color w:val="231F20"/>
          <w:spacing w:val="-1"/>
        </w:rPr>
        <w:t xml:space="preserve"> </w:t>
      </w:r>
      <w:r>
        <w:rPr>
          <w:color w:val="231F20"/>
        </w:rPr>
        <w:t>line</w:t>
      </w:r>
      <w:r>
        <w:rPr>
          <w:color w:val="231F20"/>
          <w:spacing w:val="-1"/>
        </w:rPr>
        <w:t xml:space="preserve"> </w:t>
      </w:r>
      <w:r>
        <w:rPr>
          <w:color w:val="231F20"/>
        </w:rPr>
        <w:t>1,</w:t>
      </w:r>
      <w:r>
        <w:rPr>
          <w:color w:val="231F20"/>
          <w:spacing w:val="-1"/>
        </w:rPr>
        <w:t xml:space="preserve"> </w:t>
      </w:r>
      <w:r>
        <w:rPr>
          <w:color w:val="231F20"/>
        </w:rPr>
        <w:t>must</w:t>
      </w:r>
      <w:r>
        <w:rPr>
          <w:color w:val="231F20"/>
          <w:spacing w:val="-1"/>
        </w:rPr>
        <w:t xml:space="preserve"> </w:t>
      </w:r>
      <w:r>
        <w:rPr>
          <w:color w:val="231F20"/>
        </w:rPr>
        <w:t>equal the</w:t>
      </w:r>
      <w:r>
        <w:rPr>
          <w:color w:val="231F20"/>
          <w:spacing w:val="-12"/>
        </w:rPr>
        <w:t xml:space="preserve"> </w:t>
      </w:r>
      <w:r>
        <w:rPr>
          <w:color w:val="231F20"/>
        </w:rPr>
        <w:t>amount</w:t>
      </w:r>
      <w:r>
        <w:rPr>
          <w:color w:val="231F20"/>
          <w:spacing w:val="-12"/>
        </w:rPr>
        <w:t xml:space="preserve"> </w:t>
      </w:r>
      <w:r>
        <w:rPr>
          <w:color w:val="231F20"/>
        </w:rPr>
        <w:t>on</w:t>
      </w:r>
      <w:r>
        <w:rPr>
          <w:color w:val="231F20"/>
          <w:spacing w:val="-12"/>
        </w:rPr>
        <w:t xml:space="preserve"> </w:t>
      </w:r>
      <w:r>
        <w:rPr>
          <w:color w:val="231F20"/>
        </w:rPr>
        <w:t>Schedule</w:t>
      </w:r>
      <w:r>
        <w:rPr>
          <w:color w:val="231F20"/>
          <w:spacing w:val="-12"/>
        </w:rPr>
        <w:t xml:space="preserve"> </w:t>
      </w:r>
      <w:r>
        <w:rPr>
          <w:color w:val="231F20"/>
        </w:rPr>
        <w:t>M-3,</w:t>
      </w:r>
      <w:r>
        <w:rPr>
          <w:color w:val="231F20"/>
          <w:spacing w:val="-12"/>
        </w:rPr>
        <w:t xml:space="preserve"> </w:t>
      </w:r>
      <w:r>
        <w:rPr>
          <w:color w:val="231F20"/>
        </w:rPr>
        <w:t>Part</w:t>
      </w:r>
      <w:r>
        <w:rPr>
          <w:color w:val="231F20"/>
          <w:spacing w:val="-12"/>
        </w:rPr>
        <w:t xml:space="preserve"> </w:t>
      </w:r>
      <w:r>
        <w:rPr>
          <w:color w:val="231F20"/>
        </w:rPr>
        <w:t>I,</w:t>
      </w:r>
      <w:r>
        <w:rPr>
          <w:color w:val="231F20"/>
          <w:spacing w:val="-12"/>
        </w:rPr>
        <w:t xml:space="preserve"> </w:t>
      </w:r>
      <w:r>
        <w:rPr>
          <w:color w:val="231F20"/>
        </w:rPr>
        <w:t>line</w:t>
      </w:r>
      <w:r>
        <w:rPr>
          <w:color w:val="231F20"/>
          <w:spacing w:val="-12"/>
        </w:rPr>
        <w:t xml:space="preserve"> </w:t>
      </w:r>
      <w:r>
        <w:rPr>
          <w:color w:val="231F20"/>
        </w:rPr>
        <w:t>11.</w:t>
      </w:r>
      <w:r>
        <w:rPr>
          <w:color w:val="231F20"/>
          <w:spacing w:val="-12"/>
        </w:rPr>
        <w:t xml:space="preserve"> </w:t>
      </w:r>
      <w:r>
        <w:rPr>
          <w:color w:val="231F20"/>
        </w:rPr>
        <w:t>See</w:t>
      </w:r>
      <w:r>
        <w:rPr>
          <w:color w:val="231F20"/>
          <w:spacing w:val="-12"/>
        </w:rPr>
        <w:t xml:space="preserve"> </w:t>
      </w:r>
      <w:r>
        <w:rPr>
          <w:color w:val="231F20"/>
        </w:rPr>
        <w:t>the</w:t>
      </w:r>
      <w:r>
        <w:rPr>
          <w:color w:val="231F20"/>
          <w:spacing w:val="-12"/>
        </w:rPr>
        <w:t xml:space="preserve"> </w:t>
      </w:r>
      <w:r>
        <w:rPr>
          <w:color w:val="231F20"/>
        </w:rPr>
        <w:t>Instructions for Schedule M-3 (Form 1120) for more details. Also, see the instructions for Schedule M-1, later.</w:t>
      </w:r>
    </w:p>
    <w:p w:rsidR="003C6E52" w:rsidRDefault="0006039B">
      <w:pPr>
        <w:pStyle w:val="Textkrper"/>
        <w:spacing w:before="118" w:line="237" w:lineRule="auto"/>
        <w:ind w:right="121" w:firstLine="239"/>
      </w:pPr>
      <w:r>
        <w:br w:type="column"/>
      </w:r>
      <w:r>
        <w:rPr>
          <w:color w:val="231F20"/>
        </w:rPr>
        <w:t>If</w:t>
      </w:r>
      <w:r>
        <w:rPr>
          <w:color w:val="231F20"/>
          <w:spacing w:val="-11"/>
        </w:rPr>
        <w:t xml:space="preserve"> </w:t>
      </w:r>
      <w:r>
        <w:rPr>
          <w:color w:val="231F20"/>
        </w:rPr>
        <w:t>you</w:t>
      </w:r>
      <w:r>
        <w:rPr>
          <w:color w:val="231F20"/>
          <w:spacing w:val="-11"/>
        </w:rPr>
        <w:t xml:space="preserve"> </w:t>
      </w:r>
      <w:r>
        <w:rPr>
          <w:color w:val="231F20"/>
        </w:rPr>
        <w:t>are</w:t>
      </w:r>
      <w:r>
        <w:rPr>
          <w:color w:val="231F20"/>
          <w:spacing w:val="-11"/>
        </w:rPr>
        <w:t xml:space="preserve"> </w:t>
      </w:r>
      <w:r>
        <w:rPr>
          <w:color w:val="231F20"/>
        </w:rPr>
        <w:t>filing</w:t>
      </w:r>
      <w:r>
        <w:rPr>
          <w:color w:val="231F20"/>
          <w:spacing w:val="-11"/>
        </w:rPr>
        <w:t xml:space="preserve"> </w:t>
      </w:r>
      <w:r>
        <w:rPr>
          <w:color w:val="231F20"/>
        </w:rPr>
        <w:t>Schedule</w:t>
      </w:r>
      <w:r>
        <w:rPr>
          <w:color w:val="231F20"/>
          <w:spacing w:val="-11"/>
        </w:rPr>
        <w:t xml:space="preserve"> </w:t>
      </w:r>
      <w:r>
        <w:rPr>
          <w:color w:val="231F20"/>
        </w:rPr>
        <w:t>M-3,</w:t>
      </w:r>
      <w:r>
        <w:rPr>
          <w:color w:val="231F20"/>
          <w:spacing w:val="-11"/>
        </w:rPr>
        <w:t xml:space="preserve"> </w:t>
      </w:r>
      <w:r>
        <w:rPr>
          <w:color w:val="231F20"/>
        </w:rPr>
        <w:t>check</w:t>
      </w:r>
      <w:r>
        <w:rPr>
          <w:color w:val="231F20"/>
          <w:spacing w:val="-10"/>
        </w:rPr>
        <w:t xml:space="preserve"> </w:t>
      </w:r>
      <w:r>
        <w:rPr>
          <w:color w:val="231F20"/>
        </w:rPr>
        <w:t>Item</w:t>
      </w:r>
      <w:r>
        <w:rPr>
          <w:color w:val="231F20"/>
          <w:spacing w:val="-11"/>
        </w:rPr>
        <w:t xml:space="preserve"> </w:t>
      </w:r>
      <w:r>
        <w:rPr>
          <w:color w:val="231F20"/>
        </w:rPr>
        <w:t>A,</w:t>
      </w:r>
      <w:r>
        <w:rPr>
          <w:color w:val="231F20"/>
          <w:spacing w:val="-11"/>
        </w:rPr>
        <w:t xml:space="preserve"> </w:t>
      </w:r>
      <w:r>
        <w:rPr>
          <w:color w:val="231F20"/>
        </w:rPr>
        <w:t>box</w:t>
      </w:r>
      <w:r>
        <w:rPr>
          <w:color w:val="231F20"/>
          <w:spacing w:val="-11"/>
        </w:rPr>
        <w:t xml:space="preserve"> </w:t>
      </w:r>
      <w:r>
        <w:rPr>
          <w:color w:val="231F20"/>
        </w:rPr>
        <w:t>4,</w:t>
      </w:r>
      <w:r>
        <w:rPr>
          <w:color w:val="231F20"/>
          <w:spacing w:val="-11"/>
        </w:rPr>
        <w:t xml:space="preserve"> </w:t>
      </w:r>
      <w:r>
        <w:rPr>
          <w:color w:val="231F20"/>
        </w:rPr>
        <w:t>to</w:t>
      </w:r>
      <w:r>
        <w:rPr>
          <w:color w:val="231F20"/>
          <w:spacing w:val="-11"/>
        </w:rPr>
        <w:t xml:space="preserve"> </w:t>
      </w:r>
      <w:r>
        <w:rPr>
          <w:color w:val="231F20"/>
        </w:rPr>
        <w:t>indicate that Schedule M-3 is attached.</w:t>
      </w:r>
    </w:p>
    <w:p w:rsidR="003C6E52" w:rsidRDefault="0006039B">
      <w:pPr>
        <w:pStyle w:val="berschrift2"/>
        <w:spacing w:line="254" w:lineRule="auto"/>
        <w:ind w:right="169"/>
      </w:pPr>
      <w:r>
        <w:rPr>
          <w:color w:val="231F20"/>
        </w:rPr>
        <w:t>Item</w:t>
      </w:r>
      <w:r>
        <w:rPr>
          <w:color w:val="231F20"/>
          <w:spacing w:val="-11"/>
        </w:rPr>
        <w:t xml:space="preserve"> </w:t>
      </w:r>
      <w:r>
        <w:rPr>
          <w:color w:val="231F20"/>
        </w:rPr>
        <w:t>B.</w:t>
      </w:r>
      <w:r>
        <w:rPr>
          <w:color w:val="231F20"/>
          <w:spacing w:val="-11"/>
        </w:rPr>
        <w:t xml:space="preserve"> </w:t>
      </w:r>
      <w:r>
        <w:rPr>
          <w:color w:val="231F20"/>
        </w:rPr>
        <w:t>Employer</w:t>
      </w:r>
      <w:r>
        <w:rPr>
          <w:color w:val="231F20"/>
          <w:spacing w:val="-11"/>
        </w:rPr>
        <w:t xml:space="preserve"> </w:t>
      </w:r>
      <w:r>
        <w:rPr>
          <w:color w:val="231F20"/>
        </w:rPr>
        <w:t>Identification Number (EIN)</w:t>
      </w:r>
    </w:p>
    <w:p w:rsidR="003C6E52" w:rsidRDefault="0006039B">
      <w:pPr>
        <w:pStyle w:val="Textkrper"/>
        <w:spacing w:before="21" w:line="237" w:lineRule="auto"/>
        <w:ind w:left="119" w:right="122"/>
      </w:pPr>
      <w:r>
        <w:rPr>
          <w:color w:val="231F20"/>
        </w:rPr>
        <w:t>Enter</w:t>
      </w:r>
      <w:r>
        <w:rPr>
          <w:color w:val="231F20"/>
          <w:spacing w:val="-13"/>
        </w:rPr>
        <w:t xml:space="preserve"> </w:t>
      </w:r>
      <w:r>
        <w:rPr>
          <w:color w:val="231F20"/>
        </w:rPr>
        <w:t>the</w:t>
      </w:r>
      <w:r>
        <w:rPr>
          <w:color w:val="231F20"/>
          <w:spacing w:val="-12"/>
        </w:rPr>
        <w:t xml:space="preserve"> </w:t>
      </w:r>
      <w:r>
        <w:rPr>
          <w:color w:val="231F20"/>
        </w:rPr>
        <w:t>corporation’s</w:t>
      </w:r>
      <w:r>
        <w:rPr>
          <w:color w:val="231F20"/>
          <w:spacing w:val="-13"/>
        </w:rPr>
        <w:t xml:space="preserve"> </w:t>
      </w:r>
      <w:r>
        <w:rPr>
          <w:color w:val="231F20"/>
        </w:rPr>
        <w:t>EIN.</w:t>
      </w:r>
      <w:r>
        <w:rPr>
          <w:color w:val="231F20"/>
          <w:spacing w:val="-12"/>
        </w:rPr>
        <w:t xml:space="preserve"> </w:t>
      </w:r>
      <w:r>
        <w:rPr>
          <w:color w:val="231F20"/>
        </w:rPr>
        <w:t>If</w:t>
      </w:r>
      <w:r>
        <w:rPr>
          <w:color w:val="231F20"/>
          <w:spacing w:val="-13"/>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does</w:t>
      </w:r>
      <w:r>
        <w:rPr>
          <w:color w:val="231F20"/>
          <w:spacing w:val="-13"/>
        </w:rPr>
        <w:t xml:space="preserve"> </w:t>
      </w:r>
      <w:r>
        <w:rPr>
          <w:color w:val="231F20"/>
        </w:rPr>
        <w:t>not</w:t>
      </w:r>
      <w:r>
        <w:rPr>
          <w:color w:val="231F20"/>
          <w:spacing w:val="-12"/>
        </w:rPr>
        <w:t xml:space="preserve"> </w:t>
      </w:r>
      <w:r>
        <w:rPr>
          <w:color w:val="231F20"/>
        </w:rPr>
        <w:t>have</w:t>
      </w:r>
      <w:r>
        <w:rPr>
          <w:color w:val="231F20"/>
          <w:spacing w:val="-13"/>
        </w:rPr>
        <w:t xml:space="preserve"> </w:t>
      </w:r>
      <w:r>
        <w:rPr>
          <w:color w:val="231F20"/>
        </w:rPr>
        <w:t>an EIN, it must apply for one. An EIN can be applied for in the following</w:t>
      </w:r>
      <w:r>
        <w:rPr>
          <w:color w:val="231F20"/>
          <w:spacing w:val="-5"/>
        </w:rPr>
        <w:t xml:space="preserve"> </w:t>
      </w:r>
      <w:r>
        <w:rPr>
          <w:color w:val="231F20"/>
        </w:rPr>
        <w:t>ways.</w:t>
      </w:r>
    </w:p>
    <w:p w:rsidR="003C6E52" w:rsidRDefault="0006039B">
      <w:pPr>
        <w:pStyle w:val="Listenabsatz"/>
        <w:numPr>
          <w:ilvl w:val="0"/>
          <w:numId w:val="16"/>
        </w:numPr>
        <w:tabs>
          <w:tab w:val="left" w:pos="330"/>
        </w:tabs>
        <w:spacing w:line="220" w:lineRule="auto"/>
        <w:ind w:right="382" w:firstLine="20"/>
        <w:rPr>
          <w:sz w:val="18"/>
        </w:rPr>
      </w:pPr>
      <w:r>
        <w:rPr>
          <w:color w:val="231F20"/>
          <w:position w:val="1"/>
          <w:sz w:val="18"/>
        </w:rPr>
        <w:t>Online—Go</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i/>
          <w:color w:val="0056A2"/>
          <w:position w:val="1"/>
          <w:sz w:val="18"/>
          <w:u w:val="single" w:color="0055A1"/>
        </w:rPr>
        <w:t>IRS.gov/EIN</w:t>
      </w:r>
      <w:r>
        <w:rPr>
          <w:color w:val="231F20"/>
          <w:position w:val="1"/>
          <w:sz w:val="18"/>
        </w:rPr>
        <w:t>.</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EIN</w:t>
      </w:r>
      <w:r>
        <w:rPr>
          <w:color w:val="231F20"/>
          <w:spacing w:val="-13"/>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issued</w:t>
      </w:r>
      <w:r>
        <w:rPr>
          <w:color w:val="231F20"/>
          <w:spacing w:val="-12"/>
          <w:position w:val="1"/>
          <w:sz w:val="18"/>
        </w:rPr>
        <w:t xml:space="preserve"> </w:t>
      </w:r>
      <w:r>
        <w:rPr>
          <w:color w:val="231F20"/>
          <w:position w:val="1"/>
          <w:sz w:val="18"/>
        </w:rPr>
        <w:t xml:space="preserve">immediately </w:t>
      </w:r>
      <w:r>
        <w:rPr>
          <w:color w:val="231F20"/>
          <w:sz w:val="18"/>
        </w:rPr>
        <w:t>once the application information is validated.</w:t>
      </w:r>
    </w:p>
    <w:p w:rsidR="003C6E52" w:rsidRDefault="0006039B">
      <w:pPr>
        <w:pStyle w:val="Listenabsatz"/>
        <w:numPr>
          <w:ilvl w:val="0"/>
          <w:numId w:val="16"/>
        </w:numPr>
        <w:tabs>
          <w:tab w:val="left" w:pos="330"/>
        </w:tabs>
        <w:spacing w:line="220" w:lineRule="auto"/>
        <w:ind w:right="551" w:firstLine="20"/>
        <w:rPr>
          <w:sz w:val="18"/>
        </w:rPr>
      </w:pPr>
      <w:r>
        <w:rPr>
          <w:color w:val="231F20"/>
          <w:position w:val="1"/>
          <w:sz w:val="18"/>
        </w:rPr>
        <w:t>By</w:t>
      </w:r>
      <w:r>
        <w:rPr>
          <w:color w:val="231F20"/>
          <w:spacing w:val="-13"/>
          <w:position w:val="1"/>
          <w:sz w:val="18"/>
        </w:rPr>
        <w:t xml:space="preserve"> </w:t>
      </w:r>
      <w:r>
        <w:rPr>
          <w:color w:val="231F20"/>
          <w:position w:val="1"/>
          <w:sz w:val="18"/>
        </w:rPr>
        <w:t>faxing</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mailing</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SS-4,</w:t>
      </w:r>
      <w:r>
        <w:rPr>
          <w:color w:val="231F20"/>
          <w:spacing w:val="-13"/>
          <w:position w:val="1"/>
          <w:sz w:val="18"/>
        </w:rPr>
        <w:t xml:space="preserve"> </w:t>
      </w:r>
      <w:r>
        <w:rPr>
          <w:color w:val="231F20"/>
          <w:position w:val="1"/>
          <w:sz w:val="18"/>
        </w:rPr>
        <w:t>Application</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 xml:space="preserve">Employer </w:t>
      </w:r>
      <w:r>
        <w:rPr>
          <w:color w:val="231F20"/>
          <w:sz w:val="18"/>
        </w:rPr>
        <w:t>Identification Number. See the Instructions for Form SS-4.</w:t>
      </w:r>
    </w:p>
    <w:p w:rsidR="003C6E52" w:rsidRDefault="0006039B">
      <w:pPr>
        <w:pStyle w:val="Textkrper"/>
        <w:spacing w:before="168" w:line="237" w:lineRule="auto"/>
        <w:ind w:right="169"/>
      </w:pPr>
      <w:r>
        <w:rPr>
          <w:b/>
          <w:color w:val="231F20"/>
        </w:rPr>
        <w:t>Note:</w:t>
      </w:r>
      <w:r>
        <w:rPr>
          <w:b/>
          <w:color w:val="231F20"/>
          <w:spacing w:val="40"/>
        </w:rPr>
        <w:t xml:space="preserve"> </w:t>
      </w:r>
      <w:r>
        <w:rPr>
          <w:color w:val="231F20"/>
        </w:rPr>
        <w:t>Corporations located in the United States or U.S. territories</w:t>
      </w:r>
      <w:r>
        <w:rPr>
          <w:color w:val="231F20"/>
          <w:spacing w:val="-13"/>
        </w:rPr>
        <w:t xml:space="preserve"> </w:t>
      </w:r>
      <w:r>
        <w:rPr>
          <w:color w:val="231F20"/>
        </w:rPr>
        <w:t>can</w:t>
      </w:r>
      <w:r>
        <w:rPr>
          <w:color w:val="231F20"/>
          <w:spacing w:val="-12"/>
        </w:rPr>
        <w:t xml:space="preserve"> </w:t>
      </w:r>
      <w:r>
        <w:rPr>
          <w:color w:val="231F20"/>
        </w:rPr>
        <w:t>use</w:t>
      </w:r>
      <w:r>
        <w:rPr>
          <w:color w:val="231F20"/>
          <w:spacing w:val="-13"/>
        </w:rPr>
        <w:t xml:space="preserve"> </w:t>
      </w:r>
      <w:r>
        <w:rPr>
          <w:color w:val="231F20"/>
        </w:rPr>
        <w:t>the</w:t>
      </w:r>
      <w:r>
        <w:rPr>
          <w:color w:val="231F20"/>
          <w:spacing w:val="-12"/>
        </w:rPr>
        <w:t xml:space="preserve"> </w:t>
      </w:r>
      <w:r>
        <w:rPr>
          <w:color w:val="231F20"/>
        </w:rPr>
        <w:t>online</w:t>
      </w:r>
      <w:r>
        <w:rPr>
          <w:color w:val="231F20"/>
          <w:spacing w:val="-13"/>
        </w:rPr>
        <w:t xml:space="preserve"> </w:t>
      </w:r>
      <w:r>
        <w:rPr>
          <w:color w:val="231F20"/>
        </w:rPr>
        <w:t>application.</w:t>
      </w:r>
      <w:r>
        <w:rPr>
          <w:color w:val="231F20"/>
          <w:spacing w:val="-13"/>
        </w:rPr>
        <w:t xml:space="preserve"> </w:t>
      </w:r>
      <w:r>
        <w:rPr>
          <w:color w:val="231F20"/>
        </w:rPr>
        <w:t>Foreign</w:t>
      </w:r>
      <w:r>
        <w:rPr>
          <w:color w:val="231F20"/>
          <w:spacing w:val="-12"/>
        </w:rPr>
        <w:t xml:space="preserve"> </w:t>
      </w:r>
      <w:r>
        <w:rPr>
          <w:color w:val="231F20"/>
        </w:rPr>
        <w:t>corporations should call 267-941-1099 (not a toll free number) for more information on obtaining an EIN.</w:t>
      </w:r>
    </w:p>
    <w:p w:rsidR="003C6E52" w:rsidRDefault="0006039B">
      <w:pPr>
        <w:pStyle w:val="Textkrper"/>
        <w:spacing w:before="96" w:line="237" w:lineRule="auto"/>
        <w:ind w:right="169"/>
      </w:pPr>
      <w:r>
        <w:rPr>
          <w:b/>
          <w:color w:val="231F20"/>
        </w:rPr>
        <w:t>EIN applied for, but not received.</w:t>
      </w:r>
      <w:r>
        <w:rPr>
          <w:b/>
          <w:color w:val="231F20"/>
          <w:spacing w:val="40"/>
        </w:rPr>
        <w:t xml:space="preserve"> </w:t>
      </w:r>
      <w:r>
        <w:rPr>
          <w:color w:val="231F20"/>
        </w:rPr>
        <w:t>If the corporation has not received</w:t>
      </w:r>
      <w:r>
        <w:rPr>
          <w:color w:val="231F20"/>
          <w:spacing w:val="-13"/>
        </w:rPr>
        <w:t xml:space="preserve"> </w:t>
      </w:r>
      <w:r>
        <w:rPr>
          <w:color w:val="231F20"/>
        </w:rPr>
        <w:t>its</w:t>
      </w:r>
      <w:r>
        <w:rPr>
          <w:color w:val="231F20"/>
          <w:spacing w:val="-12"/>
        </w:rPr>
        <w:t xml:space="preserve"> </w:t>
      </w:r>
      <w:r>
        <w:rPr>
          <w:color w:val="231F20"/>
        </w:rPr>
        <w:t>EIN</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time</w:t>
      </w:r>
      <w:r>
        <w:rPr>
          <w:color w:val="231F20"/>
          <w:spacing w:val="-13"/>
        </w:rPr>
        <w:t xml:space="preserve"> </w:t>
      </w:r>
      <w:r>
        <w:rPr>
          <w:color w:val="231F20"/>
        </w:rPr>
        <w:t>the</w:t>
      </w:r>
      <w:r>
        <w:rPr>
          <w:color w:val="231F20"/>
          <w:spacing w:val="-12"/>
        </w:rPr>
        <w:t xml:space="preserve"> </w:t>
      </w:r>
      <w:r>
        <w:rPr>
          <w:color w:val="231F20"/>
        </w:rPr>
        <w:t>return</w:t>
      </w:r>
      <w:r>
        <w:rPr>
          <w:color w:val="231F20"/>
          <w:spacing w:val="-13"/>
        </w:rPr>
        <w:t xml:space="preserve"> </w:t>
      </w:r>
      <w:r>
        <w:rPr>
          <w:color w:val="231F20"/>
        </w:rPr>
        <w:t>is</w:t>
      </w:r>
      <w:r>
        <w:rPr>
          <w:color w:val="231F20"/>
          <w:spacing w:val="-12"/>
        </w:rPr>
        <w:t xml:space="preserve"> </w:t>
      </w:r>
      <w:r>
        <w:rPr>
          <w:color w:val="231F20"/>
        </w:rPr>
        <w:t>due,</w:t>
      </w:r>
      <w:r>
        <w:rPr>
          <w:color w:val="231F20"/>
          <w:spacing w:val="-13"/>
        </w:rPr>
        <w:t xml:space="preserve"> </w:t>
      </w:r>
      <w:r>
        <w:rPr>
          <w:color w:val="231F20"/>
        </w:rPr>
        <w:t>enter</w:t>
      </w:r>
      <w:r>
        <w:rPr>
          <w:color w:val="231F20"/>
          <w:spacing w:val="-12"/>
        </w:rPr>
        <w:t xml:space="preserve"> </w:t>
      </w:r>
      <w:r>
        <w:rPr>
          <w:color w:val="231F20"/>
        </w:rPr>
        <w:t>“Applied</w:t>
      </w:r>
      <w:r>
        <w:rPr>
          <w:color w:val="231F20"/>
          <w:spacing w:val="-13"/>
        </w:rPr>
        <w:t xml:space="preserve"> </w:t>
      </w:r>
      <w:r>
        <w:rPr>
          <w:color w:val="231F20"/>
        </w:rPr>
        <w:t>For” and the date the corporation applied in the space for the EIN. However, if the corporation is filing its return electronically, an EIN is required at the time the return is filed. An exception applies to subsidiaries of corporations whose returns are filed with the parent’s electronically filed consolidated Form 1120.</w:t>
      </w:r>
    </w:p>
    <w:p w:rsidR="003C6E52" w:rsidRDefault="0006039B">
      <w:pPr>
        <w:pStyle w:val="Textkrper"/>
        <w:spacing w:line="237" w:lineRule="auto"/>
        <w:ind w:right="122"/>
      </w:pPr>
      <w:r>
        <w:rPr>
          <w:color w:val="231F20"/>
        </w:rPr>
        <w:t>These</w:t>
      </w:r>
      <w:r>
        <w:rPr>
          <w:color w:val="231F20"/>
          <w:spacing w:val="-5"/>
        </w:rPr>
        <w:t xml:space="preserve"> </w:t>
      </w:r>
      <w:r>
        <w:rPr>
          <w:color w:val="231F20"/>
        </w:rPr>
        <w:t>subsidiaries</w:t>
      </w:r>
      <w:r>
        <w:rPr>
          <w:color w:val="231F20"/>
          <w:spacing w:val="-5"/>
        </w:rPr>
        <w:t xml:space="preserve"> </w:t>
      </w:r>
      <w:r>
        <w:rPr>
          <w:color w:val="231F20"/>
        </w:rPr>
        <w:t>should</w:t>
      </w:r>
      <w:r>
        <w:rPr>
          <w:color w:val="231F20"/>
          <w:spacing w:val="-5"/>
        </w:rPr>
        <w:t xml:space="preserve"> </w:t>
      </w:r>
      <w:r>
        <w:rPr>
          <w:color w:val="231F20"/>
        </w:rPr>
        <w:t>enter</w:t>
      </w:r>
      <w:r>
        <w:rPr>
          <w:color w:val="231F20"/>
          <w:spacing w:val="-5"/>
        </w:rPr>
        <w:t xml:space="preserve"> </w:t>
      </w:r>
      <w:r>
        <w:rPr>
          <w:color w:val="231F20"/>
        </w:rPr>
        <w:t>“Applied</w:t>
      </w:r>
      <w:r>
        <w:rPr>
          <w:color w:val="231F20"/>
          <w:spacing w:val="-5"/>
        </w:rPr>
        <w:t xml:space="preserve"> </w:t>
      </w:r>
      <w:r>
        <w:rPr>
          <w:color w:val="231F20"/>
        </w:rPr>
        <w:t>For”</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space</w:t>
      </w:r>
      <w:r>
        <w:rPr>
          <w:color w:val="231F20"/>
          <w:spacing w:val="-5"/>
        </w:rPr>
        <w:t xml:space="preserve"> </w:t>
      </w:r>
      <w:r>
        <w:rPr>
          <w:color w:val="231F20"/>
        </w:rPr>
        <w:t>for the</w:t>
      </w:r>
      <w:r>
        <w:rPr>
          <w:color w:val="231F20"/>
          <w:spacing w:val="-13"/>
        </w:rPr>
        <w:t xml:space="preserve"> </w:t>
      </w:r>
      <w:r>
        <w:rPr>
          <w:color w:val="231F20"/>
        </w:rPr>
        <w:t>EIN</w:t>
      </w:r>
      <w:r>
        <w:rPr>
          <w:color w:val="231F20"/>
          <w:spacing w:val="-12"/>
        </w:rPr>
        <w:t xml:space="preserve"> </w:t>
      </w:r>
      <w:r>
        <w:rPr>
          <w:color w:val="231F20"/>
        </w:rPr>
        <w:t>on</w:t>
      </w:r>
      <w:r>
        <w:rPr>
          <w:color w:val="231F20"/>
          <w:spacing w:val="-13"/>
        </w:rPr>
        <w:t xml:space="preserve"> </w:t>
      </w:r>
      <w:r>
        <w:rPr>
          <w:color w:val="231F20"/>
        </w:rPr>
        <w:t>their</w:t>
      </w:r>
      <w:r>
        <w:rPr>
          <w:color w:val="231F20"/>
          <w:spacing w:val="-12"/>
        </w:rPr>
        <w:t xml:space="preserve"> </w:t>
      </w:r>
      <w:r>
        <w:rPr>
          <w:color w:val="231F20"/>
        </w:rPr>
        <w:t>returns.</w:t>
      </w:r>
      <w:r>
        <w:rPr>
          <w:color w:val="231F20"/>
          <w:spacing w:val="-13"/>
        </w:rPr>
        <w:t xml:space="preserve"> </w:t>
      </w:r>
      <w:r>
        <w:rPr>
          <w:color w:val="231F20"/>
        </w:rPr>
        <w:t>The</w:t>
      </w:r>
      <w:r>
        <w:rPr>
          <w:color w:val="231F20"/>
          <w:spacing w:val="-13"/>
        </w:rPr>
        <w:t xml:space="preserve"> </w:t>
      </w:r>
      <w:r>
        <w:rPr>
          <w:color w:val="231F20"/>
        </w:rPr>
        <w:t>subsidiaries’</w:t>
      </w:r>
      <w:r>
        <w:rPr>
          <w:color w:val="231F20"/>
          <w:spacing w:val="-12"/>
        </w:rPr>
        <w:t xml:space="preserve"> </w:t>
      </w:r>
      <w:r>
        <w:rPr>
          <w:color w:val="231F20"/>
        </w:rPr>
        <w:t>returns</w:t>
      </w:r>
      <w:r>
        <w:rPr>
          <w:color w:val="231F20"/>
          <w:spacing w:val="-13"/>
        </w:rPr>
        <w:t xml:space="preserve"> </w:t>
      </w:r>
      <w:r>
        <w:rPr>
          <w:color w:val="231F20"/>
        </w:rPr>
        <w:t>are</w:t>
      </w:r>
      <w:r>
        <w:rPr>
          <w:color w:val="231F20"/>
          <w:spacing w:val="-12"/>
        </w:rPr>
        <w:t xml:space="preserve"> </w:t>
      </w:r>
      <w:r>
        <w:rPr>
          <w:color w:val="231F20"/>
        </w:rPr>
        <w:t>identified under the parent corporation’s EIN.</w:t>
      </w:r>
    </w:p>
    <w:p w:rsidR="003C6E52" w:rsidRDefault="0006039B">
      <w:pPr>
        <w:pStyle w:val="Textkrper"/>
        <w:spacing w:before="61"/>
        <w:ind w:left="359"/>
      </w:pPr>
      <w:r>
        <w:rPr>
          <w:color w:val="231F20"/>
          <w:w w:val="95"/>
        </w:rPr>
        <w:t>For</w:t>
      </w:r>
      <w:r>
        <w:rPr>
          <w:color w:val="231F20"/>
          <w:spacing w:val="7"/>
        </w:rPr>
        <w:t xml:space="preserve"> </w:t>
      </w:r>
      <w:r>
        <w:rPr>
          <w:color w:val="231F20"/>
          <w:w w:val="95"/>
        </w:rPr>
        <w:t>more</w:t>
      </w:r>
      <w:r>
        <w:rPr>
          <w:color w:val="231F20"/>
          <w:spacing w:val="8"/>
        </w:rPr>
        <w:t xml:space="preserve"> </w:t>
      </w:r>
      <w:r>
        <w:rPr>
          <w:color w:val="231F20"/>
          <w:w w:val="95"/>
        </w:rPr>
        <w:t>information,</w:t>
      </w:r>
      <w:r>
        <w:rPr>
          <w:color w:val="231F20"/>
          <w:spacing w:val="8"/>
        </w:rPr>
        <w:t xml:space="preserve"> </w:t>
      </w:r>
      <w:r>
        <w:rPr>
          <w:color w:val="231F20"/>
          <w:w w:val="95"/>
        </w:rPr>
        <w:t>see</w:t>
      </w:r>
      <w:r>
        <w:rPr>
          <w:color w:val="231F20"/>
          <w:spacing w:val="7"/>
        </w:rPr>
        <w:t xml:space="preserve"> </w:t>
      </w:r>
      <w:r>
        <w:rPr>
          <w:color w:val="231F20"/>
          <w:w w:val="95"/>
        </w:rPr>
        <w:t>the</w:t>
      </w:r>
      <w:r>
        <w:rPr>
          <w:color w:val="231F20"/>
          <w:spacing w:val="8"/>
        </w:rPr>
        <w:t xml:space="preserve"> </w:t>
      </w:r>
      <w:r>
        <w:rPr>
          <w:color w:val="231F20"/>
          <w:w w:val="95"/>
        </w:rPr>
        <w:t>Instructions</w:t>
      </w:r>
      <w:r>
        <w:rPr>
          <w:color w:val="231F20"/>
          <w:spacing w:val="8"/>
        </w:rPr>
        <w:t xml:space="preserve"> </w:t>
      </w:r>
      <w:r>
        <w:rPr>
          <w:color w:val="231F20"/>
          <w:w w:val="95"/>
        </w:rPr>
        <w:t>for</w:t>
      </w:r>
      <w:r>
        <w:rPr>
          <w:color w:val="231F20"/>
          <w:spacing w:val="7"/>
        </w:rPr>
        <w:t xml:space="preserve"> </w:t>
      </w:r>
      <w:r>
        <w:rPr>
          <w:color w:val="231F20"/>
          <w:w w:val="95"/>
        </w:rPr>
        <w:t>Form</w:t>
      </w:r>
      <w:r>
        <w:rPr>
          <w:color w:val="231F20"/>
          <w:spacing w:val="8"/>
        </w:rPr>
        <w:t xml:space="preserve"> </w:t>
      </w:r>
      <w:r>
        <w:rPr>
          <w:color w:val="231F20"/>
          <w:w w:val="95"/>
        </w:rPr>
        <w:t>SS-</w:t>
      </w:r>
      <w:r>
        <w:rPr>
          <w:color w:val="231F20"/>
          <w:spacing w:val="-5"/>
          <w:w w:val="95"/>
        </w:rPr>
        <w:t>4.</w:t>
      </w:r>
    </w:p>
    <w:p w:rsidR="003C6E52" w:rsidRDefault="0006039B">
      <w:pPr>
        <w:pStyle w:val="berschrift2"/>
        <w:spacing w:before="76"/>
        <w:ind w:left="120"/>
      </w:pPr>
      <w:r>
        <w:rPr>
          <w:color w:val="231F20"/>
        </w:rPr>
        <w:t>Item</w:t>
      </w:r>
      <w:r>
        <w:rPr>
          <w:color w:val="231F20"/>
          <w:spacing w:val="-19"/>
        </w:rPr>
        <w:t xml:space="preserve"> </w:t>
      </w:r>
      <w:r>
        <w:rPr>
          <w:color w:val="231F20"/>
        </w:rPr>
        <w:t>D.</w:t>
      </w:r>
      <w:r>
        <w:rPr>
          <w:color w:val="231F20"/>
          <w:spacing w:val="-19"/>
        </w:rPr>
        <w:t xml:space="preserve"> </w:t>
      </w:r>
      <w:r>
        <w:rPr>
          <w:color w:val="231F20"/>
        </w:rPr>
        <w:t>Total</w:t>
      </w:r>
      <w:r>
        <w:rPr>
          <w:color w:val="231F20"/>
          <w:spacing w:val="-19"/>
        </w:rPr>
        <w:t xml:space="preserve"> </w:t>
      </w:r>
      <w:r>
        <w:rPr>
          <w:color w:val="231F20"/>
          <w:spacing w:val="-2"/>
        </w:rPr>
        <w:t>Assets</w:t>
      </w:r>
    </w:p>
    <w:p w:rsidR="003C6E52" w:rsidRDefault="0006039B">
      <w:pPr>
        <w:pStyle w:val="Textkrper"/>
        <w:spacing w:before="41" w:line="237" w:lineRule="auto"/>
        <w:ind w:right="169"/>
      </w:pPr>
      <w:r>
        <w:rPr>
          <w:color w:val="231F20"/>
        </w:rPr>
        <w:t>Enter the corporation’s total assets (as determined by the accounting</w:t>
      </w:r>
      <w:r>
        <w:rPr>
          <w:color w:val="231F20"/>
          <w:spacing w:val="-13"/>
        </w:rPr>
        <w:t xml:space="preserve"> </w:t>
      </w:r>
      <w:r>
        <w:rPr>
          <w:color w:val="231F20"/>
        </w:rPr>
        <w:t>method</w:t>
      </w:r>
      <w:r>
        <w:rPr>
          <w:color w:val="231F20"/>
          <w:spacing w:val="-12"/>
        </w:rPr>
        <w:t xml:space="preserve"> </w:t>
      </w:r>
      <w:r>
        <w:rPr>
          <w:color w:val="231F20"/>
        </w:rPr>
        <w:t>regularly</w:t>
      </w:r>
      <w:r>
        <w:rPr>
          <w:color w:val="231F20"/>
          <w:spacing w:val="-13"/>
        </w:rPr>
        <w:t xml:space="preserve"> </w:t>
      </w:r>
      <w:r>
        <w:rPr>
          <w:color w:val="231F20"/>
        </w:rPr>
        <w:t>used</w:t>
      </w:r>
      <w:r>
        <w:rPr>
          <w:color w:val="231F20"/>
          <w:spacing w:val="-12"/>
        </w:rPr>
        <w:t xml:space="preserve"> </w:t>
      </w:r>
      <w:r>
        <w:rPr>
          <w:color w:val="231F20"/>
        </w:rPr>
        <w:t>in</w:t>
      </w:r>
      <w:r>
        <w:rPr>
          <w:color w:val="231F20"/>
          <w:spacing w:val="-13"/>
        </w:rPr>
        <w:t xml:space="preserve"> </w:t>
      </w:r>
      <w:r>
        <w:rPr>
          <w:color w:val="231F20"/>
        </w:rPr>
        <w:t>keeping</w:t>
      </w:r>
      <w:r>
        <w:rPr>
          <w:color w:val="231F20"/>
          <w:spacing w:val="-13"/>
        </w:rPr>
        <w:t xml:space="preserve"> </w:t>
      </w:r>
      <w:r>
        <w:rPr>
          <w:color w:val="231F20"/>
        </w:rPr>
        <w:t>the</w:t>
      </w:r>
      <w:r>
        <w:rPr>
          <w:color w:val="231F20"/>
          <w:spacing w:val="-12"/>
        </w:rPr>
        <w:t xml:space="preserve"> </w:t>
      </w:r>
      <w:r>
        <w:rPr>
          <w:color w:val="231F20"/>
        </w:rPr>
        <w:t>corporation’s books and records) at the end of the tax year. If there are no assets at the end of the tax year, enter -0-.</w:t>
      </w:r>
    </w:p>
    <w:p w:rsidR="003C6E52" w:rsidRDefault="0006039B">
      <w:pPr>
        <w:pStyle w:val="Textkrper"/>
        <w:spacing w:before="68" w:line="237" w:lineRule="auto"/>
        <w:ind w:right="169" w:firstLine="239"/>
      </w:pPr>
      <w:r>
        <w:rPr>
          <w:color w:val="231F20"/>
        </w:rPr>
        <w:t>If the corporation is required to complete Schedule L, enter the</w:t>
      </w:r>
      <w:r>
        <w:rPr>
          <w:color w:val="231F20"/>
          <w:spacing w:val="-10"/>
        </w:rPr>
        <w:t xml:space="preserve"> </w:t>
      </w:r>
      <w:r>
        <w:rPr>
          <w:color w:val="231F20"/>
        </w:rPr>
        <w:t>total</w:t>
      </w:r>
      <w:r>
        <w:rPr>
          <w:color w:val="231F20"/>
          <w:spacing w:val="-10"/>
        </w:rPr>
        <w:t xml:space="preserve"> </w:t>
      </w:r>
      <w:r>
        <w:rPr>
          <w:color w:val="231F20"/>
        </w:rPr>
        <w:t>assets</w:t>
      </w:r>
      <w:r>
        <w:rPr>
          <w:color w:val="231F20"/>
          <w:spacing w:val="-10"/>
        </w:rPr>
        <w:t xml:space="preserve"> </w:t>
      </w:r>
      <w:r>
        <w:rPr>
          <w:color w:val="231F20"/>
        </w:rPr>
        <w:t>from</w:t>
      </w:r>
      <w:r>
        <w:rPr>
          <w:color w:val="231F20"/>
          <w:spacing w:val="-10"/>
        </w:rPr>
        <w:t xml:space="preserve"> </w:t>
      </w:r>
      <w:r>
        <w:rPr>
          <w:color w:val="231F20"/>
        </w:rPr>
        <w:t>Schedule</w:t>
      </w:r>
      <w:r>
        <w:rPr>
          <w:color w:val="231F20"/>
          <w:spacing w:val="-10"/>
        </w:rPr>
        <w:t xml:space="preserve"> </w:t>
      </w:r>
      <w:r>
        <w:rPr>
          <w:color w:val="231F20"/>
        </w:rPr>
        <w:t>L,</w:t>
      </w:r>
      <w:r>
        <w:rPr>
          <w:color w:val="231F20"/>
          <w:spacing w:val="-10"/>
        </w:rPr>
        <w:t xml:space="preserve"> </w:t>
      </w:r>
      <w:r>
        <w:rPr>
          <w:color w:val="231F20"/>
        </w:rPr>
        <w:t>line</w:t>
      </w:r>
      <w:r>
        <w:rPr>
          <w:color w:val="231F20"/>
          <w:spacing w:val="-10"/>
        </w:rPr>
        <w:t xml:space="preserve"> </w:t>
      </w:r>
      <w:r>
        <w:rPr>
          <w:color w:val="231F20"/>
        </w:rPr>
        <w:t>15,</w:t>
      </w:r>
      <w:r>
        <w:rPr>
          <w:color w:val="231F20"/>
          <w:spacing w:val="-10"/>
        </w:rPr>
        <w:t xml:space="preserve"> </w:t>
      </w:r>
      <w:r>
        <w:rPr>
          <w:color w:val="231F20"/>
        </w:rPr>
        <w:t>column</w:t>
      </w:r>
      <w:r>
        <w:rPr>
          <w:color w:val="231F20"/>
          <w:spacing w:val="-9"/>
        </w:rPr>
        <w:t xml:space="preserve"> </w:t>
      </w:r>
      <w:r>
        <w:rPr>
          <w:color w:val="231F20"/>
        </w:rPr>
        <w:t>(d),</w:t>
      </w:r>
      <w:r>
        <w:rPr>
          <w:color w:val="231F20"/>
          <w:spacing w:val="-10"/>
        </w:rPr>
        <w:t xml:space="preserve"> </w:t>
      </w:r>
      <w:r>
        <w:rPr>
          <w:color w:val="231F20"/>
        </w:rPr>
        <w:t>on</w:t>
      </w:r>
      <w:r>
        <w:rPr>
          <w:color w:val="231F20"/>
          <w:spacing w:val="-10"/>
        </w:rPr>
        <w:t xml:space="preserve"> </w:t>
      </w:r>
      <w:r>
        <w:rPr>
          <w:color w:val="231F20"/>
        </w:rPr>
        <w:t>page</w:t>
      </w:r>
      <w:r>
        <w:rPr>
          <w:color w:val="231F20"/>
          <w:spacing w:val="-10"/>
        </w:rPr>
        <w:t xml:space="preserve"> </w:t>
      </w:r>
      <w:r>
        <w:rPr>
          <w:color w:val="231F20"/>
        </w:rPr>
        <w:t>1, Item D of Form 1120. If filing a consolidated return, report total consolidated assets for all corporations joining in the return.</w:t>
      </w:r>
    </w:p>
    <w:p w:rsidR="003C6E52" w:rsidRDefault="0006039B">
      <w:pPr>
        <w:pStyle w:val="berschrift2"/>
        <w:spacing w:before="73" w:line="254" w:lineRule="auto"/>
        <w:ind w:right="169"/>
      </w:pPr>
      <w:r>
        <w:rPr>
          <w:color w:val="231F20"/>
        </w:rPr>
        <w:t>Item E. Initial Return, Final Return, Name</w:t>
      </w:r>
      <w:r>
        <w:rPr>
          <w:color w:val="231F20"/>
          <w:spacing w:val="-5"/>
        </w:rPr>
        <w:t xml:space="preserve"> </w:t>
      </w:r>
      <w:r>
        <w:rPr>
          <w:color w:val="231F20"/>
        </w:rPr>
        <w:t>Change,</w:t>
      </w:r>
      <w:r>
        <w:rPr>
          <w:color w:val="231F20"/>
          <w:spacing w:val="-5"/>
        </w:rPr>
        <w:t xml:space="preserve"> </w:t>
      </w:r>
      <w:r>
        <w:rPr>
          <w:color w:val="231F20"/>
        </w:rPr>
        <w:t>or</w:t>
      </w:r>
      <w:r>
        <w:rPr>
          <w:color w:val="231F20"/>
          <w:spacing w:val="-5"/>
        </w:rPr>
        <w:t xml:space="preserve"> </w:t>
      </w:r>
      <w:r>
        <w:rPr>
          <w:color w:val="231F20"/>
        </w:rPr>
        <w:t>Address</w:t>
      </w:r>
      <w:r>
        <w:rPr>
          <w:color w:val="231F20"/>
          <w:spacing w:val="-5"/>
        </w:rPr>
        <w:t xml:space="preserve"> </w:t>
      </w:r>
      <w:r>
        <w:rPr>
          <w:color w:val="231F20"/>
          <w:spacing w:val="-2"/>
        </w:rPr>
        <w:t>Change</w:t>
      </w:r>
    </w:p>
    <w:p w:rsidR="003C6E52" w:rsidRDefault="0006039B">
      <w:pPr>
        <w:pStyle w:val="Listenabsatz"/>
        <w:numPr>
          <w:ilvl w:val="0"/>
          <w:numId w:val="16"/>
        </w:numPr>
        <w:tabs>
          <w:tab w:val="left" w:pos="330"/>
        </w:tabs>
        <w:spacing w:before="16" w:line="220" w:lineRule="auto"/>
        <w:ind w:right="275" w:firstLine="20"/>
        <w:rPr>
          <w:sz w:val="18"/>
        </w:rPr>
      </w:pPr>
      <w:r>
        <w:rPr>
          <w:color w:val="231F20"/>
          <w:position w:val="1"/>
          <w:sz w:val="18"/>
        </w:rPr>
        <w:t>If</w:t>
      </w:r>
      <w:r>
        <w:rPr>
          <w:color w:val="231F20"/>
          <w:spacing w:val="-13"/>
          <w:position w:val="1"/>
          <w:sz w:val="18"/>
        </w:rPr>
        <w:t xml:space="preserve"> </w:t>
      </w:r>
      <w:r>
        <w:rPr>
          <w:color w:val="231F20"/>
          <w:position w:val="1"/>
          <w:sz w:val="18"/>
        </w:rPr>
        <w:t>this</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corporation’s</w:t>
      </w:r>
      <w:r>
        <w:rPr>
          <w:color w:val="231F20"/>
          <w:spacing w:val="-13"/>
          <w:position w:val="1"/>
          <w:sz w:val="18"/>
        </w:rPr>
        <w:t xml:space="preserve"> </w:t>
      </w:r>
      <w:r>
        <w:rPr>
          <w:color w:val="231F20"/>
          <w:position w:val="1"/>
          <w:sz w:val="18"/>
        </w:rPr>
        <w:t>first</w:t>
      </w:r>
      <w:r>
        <w:rPr>
          <w:color w:val="231F20"/>
          <w:spacing w:val="-13"/>
          <w:position w:val="1"/>
          <w:sz w:val="18"/>
        </w:rPr>
        <w:t xml:space="preserve"> </w:t>
      </w:r>
      <w:r>
        <w:rPr>
          <w:color w:val="231F20"/>
          <w:position w:val="1"/>
          <w:sz w:val="18"/>
        </w:rPr>
        <w:t>return,</w:t>
      </w:r>
      <w:r>
        <w:rPr>
          <w:color w:val="231F20"/>
          <w:spacing w:val="-12"/>
          <w:position w:val="1"/>
          <w:sz w:val="18"/>
        </w:rPr>
        <w:t xml:space="preserve"> </w:t>
      </w:r>
      <w:r>
        <w:rPr>
          <w:color w:val="231F20"/>
          <w:position w:val="1"/>
          <w:sz w:val="18"/>
        </w:rPr>
        <w:t>check</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“Initial</w:t>
      </w:r>
      <w:r>
        <w:rPr>
          <w:color w:val="231F20"/>
          <w:spacing w:val="-13"/>
          <w:position w:val="1"/>
          <w:sz w:val="18"/>
        </w:rPr>
        <w:t xml:space="preserve"> </w:t>
      </w:r>
      <w:r>
        <w:rPr>
          <w:color w:val="231F20"/>
          <w:position w:val="1"/>
          <w:sz w:val="18"/>
        </w:rPr>
        <w:t xml:space="preserve">return” </w:t>
      </w:r>
      <w:r>
        <w:rPr>
          <w:color w:val="231F20"/>
          <w:spacing w:val="-4"/>
          <w:sz w:val="18"/>
        </w:rPr>
        <w:t>box.</w:t>
      </w:r>
    </w:p>
    <w:p w:rsidR="003C6E52" w:rsidRDefault="0006039B">
      <w:pPr>
        <w:pStyle w:val="Listenabsatz"/>
        <w:numPr>
          <w:ilvl w:val="0"/>
          <w:numId w:val="16"/>
        </w:numPr>
        <w:tabs>
          <w:tab w:val="left" w:pos="330"/>
        </w:tabs>
        <w:spacing w:line="230" w:lineRule="auto"/>
        <w:ind w:left="119" w:right="134" w:firstLine="20"/>
        <w:rPr>
          <w:sz w:val="18"/>
        </w:rPr>
      </w:pPr>
      <w:r>
        <w:rPr>
          <w:color w:val="231F20"/>
          <w:position w:val="1"/>
          <w:sz w:val="18"/>
        </w:rPr>
        <w:t>If</w:t>
      </w:r>
      <w:r>
        <w:rPr>
          <w:color w:val="231F20"/>
          <w:spacing w:val="-10"/>
          <w:position w:val="1"/>
          <w:sz w:val="18"/>
        </w:rPr>
        <w:t xml:space="preserve"> </w:t>
      </w:r>
      <w:r>
        <w:rPr>
          <w:color w:val="231F20"/>
          <w:position w:val="1"/>
          <w:sz w:val="18"/>
        </w:rPr>
        <w:t>this</w:t>
      </w:r>
      <w:r>
        <w:rPr>
          <w:color w:val="231F20"/>
          <w:spacing w:val="-10"/>
          <w:position w:val="1"/>
          <w:sz w:val="18"/>
        </w:rPr>
        <w:t xml:space="preserve"> </w:t>
      </w:r>
      <w:r>
        <w:rPr>
          <w:color w:val="231F20"/>
          <w:position w:val="1"/>
          <w:sz w:val="18"/>
        </w:rPr>
        <w:t>is</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corporation’s</w:t>
      </w:r>
      <w:r>
        <w:rPr>
          <w:color w:val="231F20"/>
          <w:spacing w:val="-10"/>
          <w:position w:val="1"/>
          <w:sz w:val="18"/>
        </w:rPr>
        <w:t xml:space="preserve"> </w:t>
      </w:r>
      <w:r>
        <w:rPr>
          <w:color w:val="231F20"/>
          <w:position w:val="1"/>
          <w:sz w:val="18"/>
        </w:rPr>
        <w:t>final</w:t>
      </w:r>
      <w:r>
        <w:rPr>
          <w:color w:val="231F20"/>
          <w:spacing w:val="-10"/>
          <w:position w:val="1"/>
          <w:sz w:val="18"/>
        </w:rPr>
        <w:t xml:space="preserve"> </w:t>
      </w:r>
      <w:r>
        <w:rPr>
          <w:color w:val="231F20"/>
          <w:position w:val="1"/>
          <w:sz w:val="18"/>
        </w:rPr>
        <w:t>return</w:t>
      </w:r>
      <w:r>
        <w:rPr>
          <w:color w:val="231F20"/>
          <w:spacing w:val="-10"/>
          <w:position w:val="1"/>
          <w:sz w:val="18"/>
        </w:rPr>
        <w:t xml:space="preserve"> </w:t>
      </w:r>
      <w:r>
        <w:rPr>
          <w:color w:val="231F20"/>
          <w:position w:val="1"/>
          <w:sz w:val="18"/>
        </w:rPr>
        <w:t>and</w:t>
      </w:r>
      <w:r>
        <w:rPr>
          <w:color w:val="231F20"/>
          <w:spacing w:val="-10"/>
          <w:position w:val="1"/>
          <w:sz w:val="18"/>
        </w:rPr>
        <w:t xml:space="preserve"> </w:t>
      </w:r>
      <w:r>
        <w:rPr>
          <w:color w:val="231F20"/>
          <w:position w:val="1"/>
          <w:sz w:val="18"/>
        </w:rPr>
        <w:t>it</w:t>
      </w:r>
      <w:r>
        <w:rPr>
          <w:color w:val="231F20"/>
          <w:spacing w:val="-10"/>
          <w:position w:val="1"/>
          <w:sz w:val="18"/>
        </w:rPr>
        <w:t xml:space="preserve"> </w:t>
      </w:r>
      <w:r>
        <w:rPr>
          <w:color w:val="231F20"/>
          <w:position w:val="1"/>
          <w:sz w:val="18"/>
        </w:rPr>
        <w:t>will</w:t>
      </w:r>
      <w:r>
        <w:rPr>
          <w:color w:val="231F20"/>
          <w:spacing w:val="-10"/>
          <w:position w:val="1"/>
          <w:sz w:val="18"/>
        </w:rPr>
        <w:t xml:space="preserve"> </w:t>
      </w:r>
      <w:r>
        <w:rPr>
          <w:color w:val="231F20"/>
          <w:position w:val="1"/>
          <w:sz w:val="18"/>
        </w:rPr>
        <w:t>no</w:t>
      </w:r>
      <w:r>
        <w:rPr>
          <w:color w:val="231F20"/>
          <w:spacing w:val="-9"/>
          <w:position w:val="1"/>
          <w:sz w:val="18"/>
        </w:rPr>
        <w:t xml:space="preserve"> </w:t>
      </w:r>
      <w:r>
        <w:rPr>
          <w:color w:val="231F20"/>
          <w:position w:val="1"/>
          <w:sz w:val="18"/>
        </w:rPr>
        <w:t>longer</w:t>
      </w:r>
      <w:r>
        <w:rPr>
          <w:color w:val="231F20"/>
          <w:spacing w:val="-10"/>
          <w:position w:val="1"/>
          <w:sz w:val="18"/>
        </w:rPr>
        <w:t xml:space="preserve"> </w:t>
      </w:r>
      <w:r>
        <w:rPr>
          <w:color w:val="231F20"/>
          <w:position w:val="1"/>
          <w:sz w:val="18"/>
        </w:rPr>
        <w:t xml:space="preserve">exist, </w:t>
      </w:r>
      <w:r>
        <w:rPr>
          <w:color w:val="231F20"/>
          <w:sz w:val="18"/>
        </w:rPr>
        <w:t>check</w:t>
      </w:r>
      <w:r>
        <w:rPr>
          <w:color w:val="231F20"/>
          <w:spacing w:val="-13"/>
          <w:sz w:val="18"/>
        </w:rPr>
        <w:t xml:space="preserve"> </w:t>
      </w:r>
      <w:r>
        <w:rPr>
          <w:color w:val="231F20"/>
          <w:sz w:val="18"/>
        </w:rPr>
        <w:t>the</w:t>
      </w:r>
      <w:r>
        <w:rPr>
          <w:color w:val="231F20"/>
          <w:spacing w:val="-12"/>
          <w:sz w:val="18"/>
        </w:rPr>
        <w:t xml:space="preserve"> </w:t>
      </w:r>
      <w:r>
        <w:rPr>
          <w:color w:val="231F20"/>
          <w:sz w:val="18"/>
        </w:rPr>
        <w:t>“Final</w:t>
      </w:r>
      <w:r>
        <w:rPr>
          <w:color w:val="231F20"/>
          <w:spacing w:val="-13"/>
          <w:sz w:val="18"/>
        </w:rPr>
        <w:t xml:space="preserve"> </w:t>
      </w:r>
      <w:r>
        <w:rPr>
          <w:color w:val="231F20"/>
          <w:sz w:val="18"/>
        </w:rPr>
        <w:t>return”</w:t>
      </w:r>
      <w:r>
        <w:rPr>
          <w:color w:val="231F20"/>
          <w:spacing w:val="-12"/>
          <w:sz w:val="18"/>
        </w:rPr>
        <w:t xml:space="preserve"> </w:t>
      </w:r>
      <w:r>
        <w:rPr>
          <w:color w:val="231F20"/>
          <w:sz w:val="18"/>
        </w:rPr>
        <w:t>box.</w:t>
      </w:r>
      <w:r>
        <w:rPr>
          <w:color w:val="231F20"/>
          <w:spacing w:val="-13"/>
          <w:sz w:val="18"/>
        </w:rPr>
        <w:t xml:space="preserve"> </w:t>
      </w:r>
      <w:r>
        <w:rPr>
          <w:color w:val="231F20"/>
          <w:sz w:val="18"/>
        </w:rPr>
        <w:t>However,</w:t>
      </w:r>
      <w:r>
        <w:rPr>
          <w:color w:val="231F20"/>
          <w:spacing w:val="-13"/>
          <w:sz w:val="18"/>
        </w:rPr>
        <w:t xml:space="preserve"> </w:t>
      </w:r>
      <w:r>
        <w:rPr>
          <w:color w:val="231F20"/>
          <w:sz w:val="18"/>
        </w:rPr>
        <w:t>if</w:t>
      </w:r>
      <w:r>
        <w:rPr>
          <w:color w:val="231F20"/>
          <w:spacing w:val="-12"/>
          <w:sz w:val="18"/>
        </w:rPr>
        <w:t xml:space="preserve"> </w:t>
      </w:r>
      <w:r>
        <w:rPr>
          <w:color w:val="231F20"/>
          <w:sz w:val="18"/>
        </w:rPr>
        <w:t>the</w:t>
      </w:r>
      <w:r>
        <w:rPr>
          <w:color w:val="231F20"/>
          <w:spacing w:val="-13"/>
          <w:sz w:val="18"/>
        </w:rPr>
        <w:t xml:space="preserve"> </w:t>
      </w:r>
      <w:r>
        <w:rPr>
          <w:color w:val="231F20"/>
          <w:sz w:val="18"/>
        </w:rPr>
        <w:t>corporation</w:t>
      </w:r>
      <w:r>
        <w:rPr>
          <w:color w:val="231F20"/>
          <w:spacing w:val="-12"/>
          <w:sz w:val="18"/>
        </w:rPr>
        <w:t xml:space="preserve"> </w:t>
      </w:r>
      <w:r>
        <w:rPr>
          <w:color w:val="231F20"/>
          <w:sz w:val="18"/>
        </w:rPr>
        <w:t>is</w:t>
      </w:r>
      <w:r>
        <w:rPr>
          <w:color w:val="231F20"/>
          <w:spacing w:val="-13"/>
          <w:sz w:val="18"/>
        </w:rPr>
        <w:t xml:space="preserve"> </w:t>
      </w:r>
      <w:r>
        <w:rPr>
          <w:color w:val="231F20"/>
          <w:sz w:val="18"/>
        </w:rPr>
        <w:t>filing</w:t>
      </w:r>
      <w:r>
        <w:rPr>
          <w:color w:val="231F20"/>
          <w:spacing w:val="-12"/>
          <w:sz w:val="18"/>
        </w:rPr>
        <w:t xml:space="preserve"> </w:t>
      </w:r>
      <w:r>
        <w:rPr>
          <w:color w:val="231F20"/>
          <w:sz w:val="18"/>
        </w:rPr>
        <w:t>a short period return due to joining a new consolidated group under Regulations section 1.1502-76, check the “Final return”</w:t>
      </w:r>
    </w:p>
    <w:p w:rsidR="003C6E52" w:rsidRDefault="0006039B">
      <w:pPr>
        <w:pStyle w:val="Textkrper"/>
        <w:spacing w:line="195" w:lineRule="exact"/>
        <w:ind w:left="119"/>
      </w:pPr>
      <w:r>
        <w:rPr>
          <w:color w:val="231F20"/>
          <w:spacing w:val="-4"/>
        </w:rPr>
        <w:t>box.</w:t>
      </w:r>
    </w:p>
    <w:p w:rsidR="003C6E52" w:rsidRDefault="0006039B">
      <w:pPr>
        <w:pStyle w:val="Listenabsatz"/>
        <w:numPr>
          <w:ilvl w:val="0"/>
          <w:numId w:val="16"/>
        </w:numPr>
        <w:tabs>
          <w:tab w:val="left" w:pos="330"/>
        </w:tabs>
        <w:spacing w:line="230" w:lineRule="auto"/>
        <w:ind w:left="119" w:right="228" w:firstLine="20"/>
        <w:rPr>
          <w:sz w:val="18"/>
        </w:rPr>
      </w:pPr>
      <w:r>
        <w:rPr>
          <w:color w:val="231F20"/>
          <w:position w:val="1"/>
          <w:sz w:val="18"/>
        </w:rPr>
        <w:t>If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changed</w:t>
      </w:r>
      <w:r>
        <w:rPr>
          <w:color w:val="231F20"/>
          <w:spacing w:val="-11"/>
          <w:position w:val="1"/>
          <w:sz w:val="18"/>
        </w:rPr>
        <w:t xml:space="preserve"> </w:t>
      </w:r>
      <w:r>
        <w:rPr>
          <w:color w:val="231F20"/>
          <w:position w:val="1"/>
          <w:sz w:val="18"/>
        </w:rPr>
        <w:t>its</w:t>
      </w:r>
      <w:r>
        <w:rPr>
          <w:color w:val="231F20"/>
          <w:spacing w:val="-12"/>
          <w:position w:val="1"/>
          <w:sz w:val="18"/>
        </w:rPr>
        <w:t xml:space="preserve"> </w:t>
      </w:r>
      <w:r>
        <w:rPr>
          <w:color w:val="231F20"/>
          <w:position w:val="1"/>
          <w:sz w:val="18"/>
        </w:rPr>
        <w:t>name</w:t>
      </w:r>
      <w:r>
        <w:rPr>
          <w:color w:val="231F20"/>
          <w:spacing w:val="-11"/>
          <w:position w:val="1"/>
          <w:sz w:val="18"/>
        </w:rPr>
        <w:t xml:space="preserve"> </w:t>
      </w:r>
      <w:r>
        <w:rPr>
          <w:color w:val="231F20"/>
          <w:position w:val="1"/>
          <w:sz w:val="18"/>
        </w:rPr>
        <w:t>since</w:t>
      </w:r>
      <w:r>
        <w:rPr>
          <w:color w:val="231F20"/>
          <w:spacing w:val="-12"/>
          <w:position w:val="1"/>
          <w:sz w:val="18"/>
        </w:rPr>
        <w:t xml:space="preserve"> </w:t>
      </w:r>
      <w:r>
        <w:rPr>
          <w:color w:val="231F20"/>
          <w:position w:val="1"/>
          <w:sz w:val="18"/>
        </w:rPr>
        <w:t>it</w:t>
      </w:r>
      <w:r>
        <w:rPr>
          <w:color w:val="231F20"/>
          <w:spacing w:val="-12"/>
          <w:position w:val="1"/>
          <w:sz w:val="18"/>
        </w:rPr>
        <w:t xml:space="preserve"> </w:t>
      </w:r>
      <w:r>
        <w:rPr>
          <w:color w:val="231F20"/>
          <w:position w:val="1"/>
          <w:sz w:val="18"/>
        </w:rPr>
        <w:t>last</w:t>
      </w:r>
      <w:r>
        <w:rPr>
          <w:color w:val="231F20"/>
          <w:spacing w:val="-12"/>
          <w:position w:val="1"/>
          <w:sz w:val="18"/>
        </w:rPr>
        <w:t xml:space="preserve"> </w:t>
      </w:r>
      <w:r>
        <w:rPr>
          <w:color w:val="231F20"/>
          <w:position w:val="1"/>
          <w:sz w:val="18"/>
        </w:rPr>
        <w:t>filed</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 xml:space="preserve">return, </w:t>
      </w:r>
      <w:r>
        <w:rPr>
          <w:color w:val="231F20"/>
          <w:sz w:val="18"/>
        </w:rPr>
        <w:t>check the “Name change” box. Generally, a corporation must also have amended its articles of incorporation and filed the amendment with the state in which it was incorporated.</w:t>
      </w:r>
    </w:p>
    <w:p w:rsidR="003C6E52" w:rsidRDefault="0006039B">
      <w:pPr>
        <w:pStyle w:val="Listenabsatz"/>
        <w:numPr>
          <w:ilvl w:val="0"/>
          <w:numId w:val="16"/>
        </w:numPr>
        <w:tabs>
          <w:tab w:val="left" w:pos="330"/>
        </w:tabs>
        <w:spacing w:line="228" w:lineRule="auto"/>
        <w:ind w:left="119" w:right="221" w:firstLine="20"/>
        <w:jc w:val="both"/>
        <w:rPr>
          <w:sz w:val="18"/>
        </w:rPr>
      </w:pPr>
      <w:r>
        <w:rPr>
          <w:color w:val="231F20"/>
          <w:position w:val="1"/>
          <w:sz w:val="18"/>
        </w:rPr>
        <w:t>If</w:t>
      </w:r>
      <w:r>
        <w:rPr>
          <w:color w:val="231F20"/>
          <w:spacing w:val="-7"/>
          <w:position w:val="1"/>
          <w:sz w:val="18"/>
        </w:rPr>
        <w:t xml:space="preserve"> </w:t>
      </w:r>
      <w:r>
        <w:rPr>
          <w:color w:val="231F20"/>
          <w:position w:val="1"/>
          <w:sz w:val="18"/>
        </w:rPr>
        <w:t>the</w:t>
      </w:r>
      <w:r>
        <w:rPr>
          <w:color w:val="231F20"/>
          <w:spacing w:val="-7"/>
          <w:position w:val="1"/>
          <w:sz w:val="18"/>
        </w:rPr>
        <w:t xml:space="preserve"> </w:t>
      </w:r>
      <w:r>
        <w:rPr>
          <w:color w:val="231F20"/>
          <w:position w:val="1"/>
          <w:sz w:val="18"/>
        </w:rPr>
        <w:t>corporation</w:t>
      </w:r>
      <w:r>
        <w:rPr>
          <w:color w:val="231F20"/>
          <w:spacing w:val="-7"/>
          <w:position w:val="1"/>
          <w:sz w:val="18"/>
        </w:rPr>
        <w:t xml:space="preserve"> </w:t>
      </w:r>
      <w:r>
        <w:rPr>
          <w:color w:val="231F20"/>
          <w:position w:val="1"/>
          <w:sz w:val="18"/>
        </w:rPr>
        <w:t>has</w:t>
      </w:r>
      <w:r>
        <w:rPr>
          <w:color w:val="231F20"/>
          <w:spacing w:val="-6"/>
          <w:position w:val="1"/>
          <w:sz w:val="18"/>
        </w:rPr>
        <w:t xml:space="preserve"> </w:t>
      </w:r>
      <w:r>
        <w:rPr>
          <w:color w:val="231F20"/>
          <w:position w:val="1"/>
          <w:sz w:val="18"/>
        </w:rPr>
        <w:t>changed</w:t>
      </w:r>
      <w:r>
        <w:rPr>
          <w:color w:val="231F20"/>
          <w:spacing w:val="-6"/>
          <w:position w:val="1"/>
          <w:sz w:val="18"/>
        </w:rPr>
        <w:t xml:space="preserve"> </w:t>
      </w:r>
      <w:r>
        <w:rPr>
          <w:color w:val="231F20"/>
          <w:position w:val="1"/>
          <w:sz w:val="18"/>
        </w:rPr>
        <w:t>its</w:t>
      </w:r>
      <w:r>
        <w:rPr>
          <w:color w:val="231F20"/>
          <w:spacing w:val="-7"/>
          <w:position w:val="1"/>
          <w:sz w:val="18"/>
        </w:rPr>
        <w:t xml:space="preserve"> </w:t>
      </w:r>
      <w:r>
        <w:rPr>
          <w:color w:val="231F20"/>
          <w:position w:val="1"/>
          <w:sz w:val="18"/>
        </w:rPr>
        <w:t>address</w:t>
      </w:r>
      <w:r>
        <w:rPr>
          <w:color w:val="231F20"/>
          <w:spacing w:val="-7"/>
          <w:position w:val="1"/>
          <w:sz w:val="18"/>
        </w:rPr>
        <w:t xml:space="preserve"> </w:t>
      </w:r>
      <w:r>
        <w:rPr>
          <w:color w:val="231F20"/>
          <w:position w:val="1"/>
          <w:sz w:val="18"/>
        </w:rPr>
        <w:t>since</w:t>
      </w:r>
      <w:r>
        <w:rPr>
          <w:color w:val="231F20"/>
          <w:spacing w:val="-7"/>
          <w:position w:val="1"/>
          <w:sz w:val="18"/>
        </w:rPr>
        <w:t xml:space="preserve"> </w:t>
      </w:r>
      <w:r>
        <w:rPr>
          <w:color w:val="231F20"/>
          <w:position w:val="1"/>
          <w:sz w:val="18"/>
        </w:rPr>
        <w:t>it</w:t>
      </w:r>
      <w:r>
        <w:rPr>
          <w:color w:val="231F20"/>
          <w:spacing w:val="-7"/>
          <w:position w:val="1"/>
          <w:sz w:val="18"/>
        </w:rPr>
        <w:t xml:space="preserve"> </w:t>
      </w:r>
      <w:r>
        <w:rPr>
          <w:color w:val="231F20"/>
          <w:position w:val="1"/>
          <w:sz w:val="18"/>
        </w:rPr>
        <w:t>last</w:t>
      </w:r>
      <w:r>
        <w:rPr>
          <w:color w:val="231F20"/>
          <w:spacing w:val="-7"/>
          <w:position w:val="1"/>
          <w:sz w:val="18"/>
        </w:rPr>
        <w:t xml:space="preserve"> </w:t>
      </w:r>
      <w:r>
        <w:rPr>
          <w:color w:val="231F20"/>
          <w:position w:val="1"/>
          <w:sz w:val="18"/>
        </w:rPr>
        <w:t>filed</w:t>
      </w:r>
      <w:r>
        <w:rPr>
          <w:color w:val="231F20"/>
          <w:spacing w:val="-7"/>
          <w:position w:val="1"/>
          <w:sz w:val="18"/>
        </w:rPr>
        <w:t xml:space="preserve"> </w:t>
      </w:r>
      <w:r>
        <w:rPr>
          <w:color w:val="231F20"/>
          <w:position w:val="1"/>
          <w:sz w:val="18"/>
        </w:rPr>
        <w:t xml:space="preserve">a </w:t>
      </w:r>
      <w:r>
        <w:rPr>
          <w:color w:val="231F20"/>
          <w:sz w:val="18"/>
        </w:rPr>
        <w:t>return</w:t>
      </w:r>
      <w:r>
        <w:rPr>
          <w:color w:val="231F20"/>
          <w:spacing w:val="-10"/>
          <w:sz w:val="18"/>
        </w:rPr>
        <w:t xml:space="preserve"> </w:t>
      </w:r>
      <w:r>
        <w:rPr>
          <w:color w:val="231F20"/>
          <w:sz w:val="18"/>
        </w:rPr>
        <w:t>(including</w:t>
      </w:r>
      <w:r>
        <w:rPr>
          <w:color w:val="231F20"/>
          <w:spacing w:val="-10"/>
          <w:sz w:val="18"/>
        </w:rPr>
        <w:t xml:space="preserve"> </w:t>
      </w:r>
      <w:r>
        <w:rPr>
          <w:color w:val="231F20"/>
          <w:sz w:val="18"/>
        </w:rPr>
        <w:t>a</w:t>
      </w:r>
      <w:r>
        <w:rPr>
          <w:color w:val="231F20"/>
          <w:spacing w:val="-10"/>
          <w:sz w:val="18"/>
        </w:rPr>
        <w:t xml:space="preserve"> </w:t>
      </w:r>
      <w:r>
        <w:rPr>
          <w:color w:val="231F20"/>
          <w:sz w:val="18"/>
        </w:rPr>
        <w:t>change</w:t>
      </w:r>
      <w:r>
        <w:rPr>
          <w:color w:val="231F20"/>
          <w:spacing w:val="-9"/>
          <w:sz w:val="18"/>
        </w:rPr>
        <w:t xml:space="preserve"> </w:t>
      </w:r>
      <w:r>
        <w:rPr>
          <w:color w:val="231F20"/>
          <w:sz w:val="18"/>
        </w:rPr>
        <w:t>to</w:t>
      </w:r>
      <w:r>
        <w:rPr>
          <w:color w:val="231F20"/>
          <w:spacing w:val="-10"/>
          <w:sz w:val="18"/>
        </w:rPr>
        <w:t xml:space="preserve"> </w:t>
      </w:r>
      <w:r>
        <w:rPr>
          <w:color w:val="231F20"/>
          <w:sz w:val="18"/>
        </w:rPr>
        <w:t>an</w:t>
      </w:r>
      <w:r>
        <w:rPr>
          <w:color w:val="231F20"/>
          <w:spacing w:val="-10"/>
          <w:sz w:val="18"/>
        </w:rPr>
        <w:t xml:space="preserve"> </w:t>
      </w:r>
      <w:r>
        <w:rPr>
          <w:color w:val="231F20"/>
          <w:sz w:val="18"/>
        </w:rPr>
        <w:t>“in</w:t>
      </w:r>
      <w:r>
        <w:rPr>
          <w:color w:val="231F20"/>
          <w:spacing w:val="-10"/>
          <w:sz w:val="18"/>
        </w:rPr>
        <w:t xml:space="preserve"> </w:t>
      </w:r>
      <w:r>
        <w:rPr>
          <w:color w:val="231F20"/>
          <w:sz w:val="18"/>
        </w:rPr>
        <w:t>care</w:t>
      </w:r>
      <w:r>
        <w:rPr>
          <w:color w:val="231F20"/>
          <w:spacing w:val="-10"/>
          <w:sz w:val="18"/>
        </w:rPr>
        <w:t xml:space="preserve"> </w:t>
      </w:r>
      <w:r>
        <w:rPr>
          <w:color w:val="231F20"/>
          <w:sz w:val="18"/>
        </w:rPr>
        <w:t>of”</w:t>
      </w:r>
      <w:r>
        <w:rPr>
          <w:color w:val="231F20"/>
          <w:spacing w:val="-10"/>
          <w:sz w:val="18"/>
        </w:rPr>
        <w:t xml:space="preserve"> </w:t>
      </w:r>
      <w:r>
        <w:rPr>
          <w:color w:val="231F20"/>
          <w:sz w:val="18"/>
        </w:rPr>
        <w:t>address),</w:t>
      </w:r>
      <w:r>
        <w:rPr>
          <w:color w:val="231F20"/>
          <w:spacing w:val="-10"/>
          <w:sz w:val="18"/>
        </w:rPr>
        <w:t xml:space="preserve"> </w:t>
      </w:r>
      <w:r>
        <w:rPr>
          <w:color w:val="231F20"/>
          <w:sz w:val="18"/>
        </w:rPr>
        <w:t>check</w:t>
      </w:r>
      <w:r>
        <w:rPr>
          <w:color w:val="231F20"/>
          <w:spacing w:val="-9"/>
          <w:sz w:val="18"/>
        </w:rPr>
        <w:t xml:space="preserve"> </w:t>
      </w:r>
      <w:r>
        <w:rPr>
          <w:color w:val="231F20"/>
          <w:sz w:val="18"/>
        </w:rPr>
        <w:t>the “Address change” box.</w:t>
      </w:r>
    </w:p>
    <w:p w:rsidR="003C6E52" w:rsidRDefault="0006039B">
      <w:pPr>
        <w:pStyle w:val="Textkrper"/>
        <w:spacing w:before="155" w:line="237" w:lineRule="auto"/>
        <w:ind w:left="119" w:right="220"/>
      </w:pPr>
      <w:r>
        <w:rPr>
          <w:b/>
          <w:color w:val="231F20"/>
        </w:rPr>
        <w:t>Note:</w:t>
      </w:r>
      <w:r>
        <w:rPr>
          <w:b/>
          <w:color w:val="231F20"/>
          <w:spacing w:val="31"/>
        </w:rPr>
        <w:t xml:space="preserve"> </w:t>
      </w:r>
      <w:r>
        <w:rPr>
          <w:color w:val="231F20"/>
        </w:rPr>
        <w:t>If</w:t>
      </w:r>
      <w:r>
        <w:rPr>
          <w:color w:val="231F20"/>
          <w:spacing w:val="-11"/>
        </w:rPr>
        <w:t xml:space="preserve"> </w:t>
      </w:r>
      <w:r>
        <w:rPr>
          <w:color w:val="231F20"/>
        </w:rPr>
        <w:t>a</w:t>
      </w:r>
      <w:r>
        <w:rPr>
          <w:color w:val="231F20"/>
          <w:spacing w:val="-11"/>
        </w:rPr>
        <w:t xml:space="preserve"> </w:t>
      </w:r>
      <w:r>
        <w:rPr>
          <w:color w:val="231F20"/>
        </w:rPr>
        <w:t>change</w:t>
      </w:r>
      <w:r>
        <w:rPr>
          <w:color w:val="231F20"/>
          <w:spacing w:val="-10"/>
        </w:rPr>
        <w:t xml:space="preserve"> </w:t>
      </w:r>
      <w:r>
        <w:rPr>
          <w:color w:val="231F20"/>
        </w:rPr>
        <w:t>in</w:t>
      </w:r>
      <w:r>
        <w:rPr>
          <w:color w:val="231F20"/>
          <w:spacing w:val="-11"/>
        </w:rPr>
        <w:t xml:space="preserve"> </w:t>
      </w:r>
      <w:r>
        <w:rPr>
          <w:color w:val="231F20"/>
        </w:rPr>
        <w:t>address</w:t>
      </w:r>
      <w:r>
        <w:rPr>
          <w:color w:val="231F20"/>
          <w:spacing w:val="-11"/>
        </w:rPr>
        <w:t xml:space="preserve"> </w:t>
      </w:r>
      <w:r>
        <w:rPr>
          <w:color w:val="231F20"/>
        </w:rPr>
        <w:t>or</w:t>
      </w:r>
      <w:r>
        <w:rPr>
          <w:color w:val="231F20"/>
          <w:spacing w:val="-11"/>
        </w:rPr>
        <w:t xml:space="preserve"> </w:t>
      </w:r>
      <w:r>
        <w:rPr>
          <w:color w:val="231F20"/>
        </w:rPr>
        <w:t>responsible</w:t>
      </w:r>
      <w:r>
        <w:rPr>
          <w:color w:val="231F20"/>
          <w:spacing w:val="-11"/>
        </w:rPr>
        <w:t xml:space="preserve"> </w:t>
      </w:r>
      <w:r>
        <w:rPr>
          <w:color w:val="231F20"/>
        </w:rPr>
        <w:t>party</w:t>
      </w:r>
      <w:r>
        <w:rPr>
          <w:color w:val="231F20"/>
          <w:spacing w:val="-11"/>
        </w:rPr>
        <w:t xml:space="preserve"> </w:t>
      </w:r>
      <w:r>
        <w:rPr>
          <w:color w:val="231F20"/>
        </w:rPr>
        <w:t>occurs</w:t>
      </w:r>
      <w:r>
        <w:rPr>
          <w:color w:val="231F20"/>
          <w:spacing w:val="-11"/>
        </w:rPr>
        <w:t xml:space="preserve"> </w:t>
      </w:r>
      <w:r>
        <w:rPr>
          <w:color w:val="231F20"/>
        </w:rPr>
        <w:t>after the return is filed, use Form 8822-B, Change of Address or Responsible Party— Business, to notify the IRS. See the instructions for Form 8822-B for details.</w:t>
      </w:r>
    </w:p>
    <w:p w:rsidR="003C6E52" w:rsidRDefault="0006039B">
      <w:pPr>
        <w:pStyle w:val="Textkrper"/>
        <w:spacing w:before="1"/>
        <w:ind w:left="0"/>
        <w:rPr>
          <w:sz w:val="8"/>
        </w:rPr>
      </w:pPr>
      <w:r>
        <w:pict>
          <v:shape id="docshape12" o:spid="_x0000_s2134" style="position:absolute;margin-left:315pt;margin-top:5.9pt;width:255pt;height:.1pt;z-index:-15725568;mso-wrap-distance-left:0;mso-wrap-distance-right:0;mso-position-horizontal-relative:page" coordorigin="6300,118" coordsize="5100,0" path="m6300,118r5100,e" filled="f" strokecolor="#231f20" strokeweight="2pt">
            <v:path arrowok="t"/>
            <w10:wrap type="topAndBottom" anchorx="page"/>
          </v:shape>
        </w:pict>
      </w:r>
    </w:p>
    <w:p w:rsidR="003C6E52" w:rsidRDefault="0006039B">
      <w:pPr>
        <w:pStyle w:val="berschrift2"/>
      </w:pPr>
      <w:r>
        <w:rPr>
          <w:color w:val="231F20"/>
          <w:spacing w:val="-2"/>
        </w:rPr>
        <w:t>Income</w:t>
      </w:r>
    </w:p>
    <w:p w:rsidR="003C6E52" w:rsidRDefault="0006039B">
      <w:pPr>
        <w:pStyle w:val="Textkrper"/>
        <w:spacing w:before="41" w:line="237" w:lineRule="auto"/>
        <w:ind w:right="169"/>
      </w:pPr>
      <w:r>
        <w:rPr>
          <w:color w:val="231F20"/>
        </w:rPr>
        <w:t>Except as otherwise provided in the Internal Revenue Code, gross</w:t>
      </w:r>
      <w:r>
        <w:rPr>
          <w:color w:val="231F20"/>
          <w:spacing w:val="-13"/>
        </w:rPr>
        <w:t xml:space="preserve"> </w:t>
      </w:r>
      <w:r>
        <w:rPr>
          <w:color w:val="231F20"/>
        </w:rPr>
        <w:t>income</w:t>
      </w:r>
      <w:r>
        <w:rPr>
          <w:color w:val="231F20"/>
          <w:spacing w:val="-12"/>
        </w:rPr>
        <w:t xml:space="preserve"> </w:t>
      </w:r>
      <w:r>
        <w:rPr>
          <w:color w:val="231F20"/>
        </w:rPr>
        <w:t>includes</w:t>
      </w:r>
      <w:r>
        <w:rPr>
          <w:color w:val="231F20"/>
          <w:spacing w:val="-13"/>
        </w:rPr>
        <w:t xml:space="preserve"> </w:t>
      </w:r>
      <w:r>
        <w:rPr>
          <w:color w:val="231F20"/>
        </w:rPr>
        <w:t>all</w:t>
      </w:r>
      <w:r>
        <w:rPr>
          <w:color w:val="231F20"/>
          <w:spacing w:val="-12"/>
        </w:rPr>
        <w:t xml:space="preserve"> </w:t>
      </w:r>
      <w:r>
        <w:rPr>
          <w:color w:val="231F20"/>
        </w:rPr>
        <w:t>income</w:t>
      </w:r>
      <w:r>
        <w:rPr>
          <w:color w:val="231F20"/>
          <w:spacing w:val="-13"/>
        </w:rPr>
        <w:t xml:space="preserve"> </w:t>
      </w:r>
      <w:r>
        <w:rPr>
          <w:color w:val="231F20"/>
        </w:rPr>
        <w:t>from</w:t>
      </w:r>
      <w:r>
        <w:rPr>
          <w:color w:val="231F20"/>
          <w:spacing w:val="-13"/>
        </w:rPr>
        <w:t xml:space="preserve"> </w:t>
      </w:r>
      <w:r>
        <w:rPr>
          <w:color w:val="231F20"/>
        </w:rPr>
        <w:t>whatever</w:t>
      </w:r>
      <w:r>
        <w:rPr>
          <w:color w:val="231F20"/>
          <w:spacing w:val="-12"/>
        </w:rPr>
        <w:t xml:space="preserve"> </w:t>
      </w:r>
      <w:r>
        <w:rPr>
          <w:color w:val="231F20"/>
        </w:rPr>
        <w:t>source</w:t>
      </w:r>
      <w:r>
        <w:rPr>
          <w:color w:val="231F20"/>
          <w:spacing w:val="-13"/>
        </w:rPr>
        <w:t xml:space="preserve"> </w:t>
      </w:r>
      <w:r>
        <w:rPr>
          <w:color w:val="231F20"/>
        </w:rPr>
        <w:t>derived.</w:t>
      </w:r>
    </w:p>
    <w:p w:rsidR="003C6E52" w:rsidRDefault="0006039B">
      <w:pPr>
        <w:pStyle w:val="berschrift6"/>
        <w:spacing w:before="96" w:line="205" w:lineRule="exact"/>
        <w:ind w:left="120"/>
      </w:pPr>
      <w:r>
        <w:rPr>
          <w:color w:val="231F20"/>
        </w:rPr>
        <w:t>Exception</w:t>
      </w:r>
      <w:r>
        <w:rPr>
          <w:color w:val="231F20"/>
          <w:spacing w:val="-6"/>
        </w:rPr>
        <w:t xml:space="preserve"> </w:t>
      </w:r>
      <w:r>
        <w:rPr>
          <w:color w:val="231F20"/>
        </w:rPr>
        <w:t>for</w:t>
      </w:r>
      <w:r>
        <w:rPr>
          <w:color w:val="231F20"/>
          <w:spacing w:val="-6"/>
        </w:rPr>
        <w:t xml:space="preserve"> </w:t>
      </w:r>
      <w:r>
        <w:rPr>
          <w:color w:val="231F20"/>
        </w:rPr>
        <w:t>income</w:t>
      </w:r>
      <w:r>
        <w:rPr>
          <w:color w:val="231F20"/>
          <w:spacing w:val="-6"/>
        </w:rPr>
        <w:t xml:space="preserve"> </w:t>
      </w:r>
      <w:r>
        <w:rPr>
          <w:color w:val="231F20"/>
        </w:rPr>
        <w:t>from</w:t>
      </w:r>
      <w:r>
        <w:rPr>
          <w:color w:val="231F20"/>
          <w:spacing w:val="-6"/>
        </w:rPr>
        <w:t xml:space="preserve"> </w:t>
      </w:r>
      <w:r>
        <w:rPr>
          <w:color w:val="231F20"/>
        </w:rPr>
        <w:t>qualifying</w:t>
      </w:r>
      <w:r>
        <w:rPr>
          <w:color w:val="231F20"/>
          <w:spacing w:val="-6"/>
        </w:rPr>
        <w:t xml:space="preserve"> </w:t>
      </w:r>
      <w:r>
        <w:rPr>
          <w:color w:val="231F20"/>
        </w:rPr>
        <w:t>shipping</w:t>
      </w:r>
      <w:r>
        <w:rPr>
          <w:color w:val="231F20"/>
          <w:spacing w:val="-6"/>
        </w:rPr>
        <w:t xml:space="preserve"> </w:t>
      </w:r>
      <w:r>
        <w:rPr>
          <w:color w:val="231F20"/>
          <w:spacing w:val="-2"/>
        </w:rPr>
        <w:t>activities.</w:t>
      </w:r>
    </w:p>
    <w:p w:rsidR="003C6E52" w:rsidRDefault="0006039B">
      <w:pPr>
        <w:pStyle w:val="Textkrper"/>
        <w:spacing w:line="205" w:lineRule="exact"/>
      </w:pPr>
      <w:r>
        <w:rPr>
          <w:color w:val="231F20"/>
        </w:rPr>
        <w:t>Gross</w:t>
      </w:r>
      <w:r>
        <w:rPr>
          <w:color w:val="231F20"/>
          <w:spacing w:val="-12"/>
        </w:rPr>
        <w:t xml:space="preserve"> </w:t>
      </w:r>
      <w:r>
        <w:rPr>
          <w:color w:val="231F20"/>
        </w:rPr>
        <w:t>income</w:t>
      </w:r>
      <w:r>
        <w:rPr>
          <w:color w:val="231F20"/>
          <w:spacing w:val="-12"/>
        </w:rPr>
        <w:t xml:space="preserve"> </w:t>
      </w:r>
      <w:r>
        <w:rPr>
          <w:color w:val="231F20"/>
        </w:rPr>
        <w:t>does</w:t>
      </w:r>
      <w:r>
        <w:rPr>
          <w:color w:val="231F20"/>
          <w:spacing w:val="-12"/>
        </w:rPr>
        <w:t xml:space="preserve"> </w:t>
      </w:r>
      <w:r>
        <w:rPr>
          <w:color w:val="231F20"/>
        </w:rPr>
        <w:t>not</w:t>
      </w:r>
      <w:r>
        <w:rPr>
          <w:color w:val="231F20"/>
          <w:spacing w:val="-11"/>
        </w:rPr>
        <w:t xml:space="preserve"> </w:t>
      </w:r>
      <w:r>
        <w:rPr>
          <w:color w:val="231F20"/>
        </w:rPr>
        <w:t>include</w:t>
      </w:r>
      <w:r>
        <w:rPr>
          <w:color w:val="231F20"/>
          <w:spacing w:val="-12"/>
        </w:rPr>
        <w:t xml:space="preserve"> </w:t>
      </w:r>
      <w:r>
        <w:rPr>
          <w:color w:val="231F20"/>
        </w:rPr>
        <w:t>income</w:t>
      </w:r>
      <w:r>
        <w:rPr>
          <w:color w:val="231F20"/>
          <w:spacing w:val="-12"/>
        </w:rPr>
        <w:t xml:space="preserve"> </w:t>
      </w:r>
      <w:r>
        <w:rPr>
          <w:color w:val="231F20"/>
        </w:rPr>
        <w:t>from</w:t>
      </w:r>
      <w:r>
        <w:rPr>
          <w:color w:val="231F20"/>
          <w:spacing w:val="-12"/>
        </w:rPr>
        <w:t xml:space="preserve"> </w:t>
      </w:r>
      <w:r>
        <w:rPr>
          <w:color w:val="231F20"/>
        </w:rPr>
        <w:t>qualifying</w:t>
      </w:r>
      <w:r>
        <w:rPr>
          <w:color w:val="231F20"/>
          <w:spacing w:val="-12"/>
        </w:rPr>
        <w:t xml:space="preserve"> </w:t>
      </w:r>
      <w:r>
        <w:rPr>
          <w:color w:val="231F20"/>
          <w:spacing w:val="-2"/>
        </w:rPr>
        <w:t>shipping</w:t>
      </w:r>
    </w:p>
    <w:p w:rsidR="003C6E52" w:rsidRDefault="003C6E52">
      <w:pPr>
        <w:spacing w:line="205" w:lineRule="exact"/>
        <w:sectPr w:rsidR="003C6E52">
          <w:pgSz w:w="12240" w:h="15840"/>
          <w:pgMar w:top="440" w:right="720" w:bottom="820" w:left="720" w:header="0" w:footer="636" w:gutter="0"/>
          <w:cols w:num="2" w:space="720" w:equalWidth="0">
            <w:col w:w="5237" w:space="223"/>
            <w:col w:w="5340"/>
          </w:cols>
        </w:sectPr>
      </w:pPr>
    </w:p>
    <w:p w:rsidR="003C6E52" w:rsidRDefault="0006039B">
      <w:pPr>
        <w:pStyle w:val="Textkrper"/>
        <w:spacing w:before="118" w:line="237" w:lineRule="auto"/>
      </w:pPr>
      <w:r>
        <w:rPr>
          <w:color w:val="231F20"/>
        </w:rPr>
        <w:t>activities</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makes</w:t>
      </w:r>
      <w:r>
        <w:rPr>
          <w:color w:val="231F20"/>
          <w:spacing w:val="-13"/>
        </w:rPr>
        <w:t xml:space="preserve"> </w:t>
      </w:r>
      <w:r>
        <w:rPr>
          <w:color w:val="231F20"/>
        </w:rPr>
        <w:t>an</w:t>
      </w:r>
      <w:r>
        <w:rPr>
          <w:color w:val="231F20"/>
          <w:spacing w:val="-12"/>
        </w:rPr>
        <w:t xml:space="preserve"> </w:t>
      </w:r>
      <w:r>
        <w:rPr>
          <w:color w:val="231F20"/>
        </w:rPr>
        <w:t>election</w:t>
      </w:r>
      <w:r>
        <w:rPr>
          <w:color w:val="231F20"/>
          <w:spacing w:val="-13"/>
        </w:rPr>
        <w:t xml:space="preserve"> </w:t>
      </w:r>
      <w:r>
        <w:rPr>
          <w:color w:val="231F20"/>
        </w:rPr>
        <w:t>under</w:t>
      </w:r>
      <w:r>
        <w:rPr>
          <w:color w:val="231F20"/>
          <w:spacing w:val="-12"/>
        </w:rPr>
        <w:t xml:space="preserve"> </w:t>
      </w:r>
      <w:r>
        <w:rPr>
          <w:color w:val="231F20"/>
        </w:rPr>
        <w:t>section</w:t>
      </w:r>
      <w:r>
        <w:rPr>
          <w:color w:val="231F20"/>
          <w:spacing w:val="-13"/>
        </w:rPr>
        <w:t xml:space="preserve"> </w:t>
      </w:r>
      <w:r>
        <w:rPr>
          <w:color w:val="231F20"/>
        </w:rPr>
        <w:t>1354 to</w:t>
      </w:r>
      <w:r>
        <w:rPr>
          <w:color w:val="231F20"/>
          <w:spacing w:val="-10"/>
        </w:rPr>
        <w:t xml:space="preserve"> </w:t>
      </w:r>
      <w:r>
        <w:rPr>
          <w:color w:val="231F20"/>
        </w:rPr>
        <w:t>be</w:t>
      </w:r>
      <w:r>
        <w:rPr>
          <w:color w:val="231F20"/>
          <w:spacing w:val="-10"/>
        </w:rPr>
        <w:t xml:space="preserve"> </w:t>
      </w:r>
      <w:r>
        <w:rPr>
          <w:color w:val="231F20"/>
        </w:rPr>
        <w:t>taxed</w:t>
      </w:r>
      <w:r>
        <w:rPr>
          <w:color w:val="231F20"/>
          <w:spacing w:val="-10"/>
        </w:rPr>
        <w:t xml:space="preserve"> </w:t>
      </w:r>
      <w:r>
        <w:rPr>
          <w:color w:val="231F20"/>
        </w:rPr>
        <w:t>on</w:t>
      </w:r>
      <w:r>
        <w:rPr>
          <w:color w:val="231F20"/>
          <w:spacing w:val="-10"/>
        </w:rPr>
        <w:t xml:space="preserve"> </w:t>
      </w:r>
      <w:r>
        <w:rPr>
          <w:color w:val="231F20"/>
        </w:rPr>
        <w:t>its</w:t>
      </w:r>
      <w:r>
        <w:rPr>
          <w:color w:val="231F20"/>
          <w:spacing w:val="-10"/>
        </w:rPr>
        <w:t xml:space="preserve"> </w:t>
      </w:r>
      <w:r>
        <w:rPr>
          <w:color w:val="231F20"/>
        </w:rPr>
        <w:t>notional</w:t>
      </w:r>
      <w:r>
        <w:rPr>
          <w:color w:val="231F20"/>
          <w:spacing w:val="-9"/>
        </w:rPr>
        <w:t xml:space="preserve"> </w:t>
      </w:r>
      <w:r>
        <w:rPr>
          <w:color w:val="231F20"/>
        </w:rPr>
        <w:t>shipping</w:t>
      </w:r>
      <w:r>
        <w:rPr>
          <w:color w:val="231F20"/>
          <w:spacing w:val="-10"/>
        </w:rPr>
        <w:t xml:space="preserve"> </w:t>
      </w:r>
      <w:r>
        <w:rPr>
          <w:color w:val="231F20"/>
        </w:rPr>
        <w:t>income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in</w:t>
      </w:r>
      <w:r>
        <w:rPr>
          <w:color w:val="231F20"/>
          <w:spacing w:val="-10"/>
        </w:rPr>
        <w:t xml:space="preserve"> </w:t>
      </w:r>
      <w:r>
        <w:rPr>
          <w:color w:val="231F20"/>
        </w:rPr>
        <w:t>section 1353) at the highest corporate tax rate. If the election is made, the corporation generally may not claim any loss, deduction, or credit</w:t>
      </w:r>
      <w:r>
        <w:rPr>
          <w:color w:val="231F20"/>
          <w:spacing w:val="-5"/>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qualifying</w:t>
      </w:r>
      <w:r>
        <w:rPr>
          <w:color w:val="231F20"/>
          <w:spacing w:val="-5"/>
        </w:rPr>
        <w:t xml:space="preserve"> </w:t>
      </w:r>
      <w:r>
        <w:rPr>
          <w:color w:val="231F20"/>
        </w:rPr>
        <w:t>shipping</w:t>
      </w:r>
      <w:r>
        <w:rPr>
          <w:color w:val="231F20"/>
          <w:spacing w:val="-5"/>
        </w:rPr>
        <w:t xml:space="preserve"> </w:t>
      </w:r>
      <w:r>
        <w:rPr>
          <w:color w:val="231F20"/>
        </w:rPr>
        <w:t>activities.</w:t>
      </w:r>
      <w:r>
        <w:rPr>
          <w:color w:val="231F20"/>
          <w:spacing w:val="-5"/>
        </w:rPr>
        <w:t xml:space="preserve"> </w:t>
      </w:r>
      <w:r>
        <w:rPr>
          <w:color w:val="231F20"/>
        </w:rPr>
        <w:t>A</w:t>
      </w:r>
      <w:r>
        <w:rPr>
          <w:color w:val="231F20"/>
          <w:spacing w:val="-5"/>
        </w:rPr>
        <w:t xml:space="preserve"> </w:t>
      </w:r>
      <w:r>
        <w:rPr>
          <w:color w:val="231F20"/>
        </w:rPr>
        <w:t>corporation making this election may also elect to defer gain on the disposition of a qualifying vessel.</w:t>
      </w:r>
    </w:p>
    <w:p w:rsidR="003C6E52" w:rsidRDefault="0006039B">
      <w:pPr>
        <w:pStyle w:val="Textkrper"/>
        <w:spacing w:before="54" w:line="237" w:lineRule="auto"/>
        <w:ind w:firstLine="239"/>
      </w:pPr>
      <w:r>
        <w:rPr>
          <w:color w:val="231F20"/>
          <w:spacing w:val="-2"/>
        </w:rPr>
        <w:t>Use</w:t>
      </w:r>
      <w:r>
        <w:rPr>
          <w:color w:val="231F20"/>
          <w:spacing w:val="-6"/>
        </w:rPr>
        <w:t xml:space="preserve"> </w:t>
      </w:r>
      <w:r>
        <w:rPr>
          <w:color w:val="231F20"/>
          <w:spacing w:val="-2"/>
        </w:rPr>
        <w:t>Form</w:t>
      </w:r>
      <w:r>
        <w:rPr>
          <w:color w:val="231F20"/>
          <w:spacing w:val="-6"/>
        </w:rPr>
        <w:t xml:space="preserve"> </w:t>
      </w:r>
      <w:r>
        <w:rPr>
          <w:color w:val="231F20"/>
          <w:spacing w:val="-2"/>
        </w:rPr>
        <w:t>8902,</w:t>
      </w:r>
      <w:r>
        <w:rPr>
          <w:color w:val="231F20"/>
          <w:spacing w:val="-6"/>
        </w:rPr>
        <w:t xml:space="preserve"> </w:t>
      </w:r>
      <w:r>
        <w:rPr>
          <w:color w:val="231F20"/>
          <w:spacing w:val="-2"/>
        </w:rPr>
        <w:t>Alternative</w:t>
      </w:r>
      <w:r>
        <w:rPr>
          <w:color w:val="231F20"/>
          <w:spacing w:val="-6"/>
        </w:rPr>
        <w:t xml:space="preserve"> </w:t>
      </w:r>
      <w:r>
        <w:rPr>
          <w:color w:val="231F20"/>
          <w:spacing w:val="-2"/>
        </w:rPr>
        <w:t>Tax</w:t>
      </w:r>
      <w:r>
        <w:rPr>
          <w:color w:val="231F20"/>
          <w:spacing w:val="-6"/>
        </w:rPr>
        <w:t xml:space="preserve"> </w:t>
      </w:r>
      <w:r>
        <w:rPr>
          <w:color w:val="231F20"/>
          <w:spacing w:val="-2"/>
        </w:rPr>
        <w:t>on</w:t>
      </w:r>
      <w:r>
        <w:rPr>
          <w:color w:val="231F20"/>
          <w:spacing w:val="-6"/>
        </w:rPr>
        <w:t xml:space="preserve"> </w:t>
      </w:r>
      <w:r>
        <w:rPr>
          <w:color w:val="231F20"/>
          <w:spacing w:val="-2"/>
        </w:rPr>
        <w:t>Qualifying</w:t>
      </w:r>
      <w:r>
        <w:rPr>
          <w:color w:val="231F20"/>
          <w:spacing w:val="-6"/>
        </w:rPr>
        <w:t xml:space="preserve"> </w:t>
      </w:r>
      <w:r>
        <w:rPr>
          <w:color w:val="231F20"/>
          <w:spacing w:val="-2"/>
        </w:rPr>
        <w:t xml:space="preserve">Shipping </w:t>
      </w:r>
      <w:r>
        <w:rPr>
          <w:color w:val="231F20"/>
        </w:rPr>
        <w:t>Activities, to figure the tax. Include the alternative tax on Schedule J, line 9e.</w:t>
      </w:r>
    </w:p>
    <w:p w:rsidR="003C6E52" w:rsidRDefault="0006039B">
      <w:pPr>
        <w:pStyle w:val="berschrift3"/>
        <w:spacing w:before="155"/>
      </w:pPr>
      <w:bookmarkStart w:id="38" w:name="Line_1._Gross_Receipts_or_Sales"/>
      <w:bookmarkEnd w:id="38"/>
      <w:r>
        <w:rPr>
          <w:color w:val="231F20"/>
        </w:rPr>
        <w:t>Line</w:t>
      </w:r>
      <w:r>
        <w:rPr>
          <w:color w:val="231F20"/>
          <w:spacing w:val="-6"/>
        </w:rPr>
        <w:t xml:space="preserve"> </w:t>
      </w:r>
      <w:r>
        <w:rPr>
          <w:color w:val="231F20"/>
        </w:rPr>
        <w:t>1.</w:t>
      </w:r>
      <w:r>
        <w:rPr>
          <w:color w:val="231F20"/>
          <w:spacing w:val="-6"/>
        </w:rPr>
        <w:t xml:space="preserve"> </w:t>
      </w:r>
      <w:r>
        <w:rPr>
          <w:color w:val="231F20"/>
        </w:rPr>
        <w:t>Gross</w:t>
      </w:r>
      <w:r>
        <w:rPr>
          <w:color w:val="231F20"/>
          <w:spacing w:val="-5"/>
        </w:rPr>
        <w:t xml:space="preserve"> </w:t>
      </w:r>
      <w:r>
        <w:rPr>
          <w:color w:val="231F20"/>
        </w:rPr>
        <w:t>Receipts</w:t>
      </w:r>
      <w:r>
        <w:rPr>
          <w:color w:val="231F20"/>
          <w:spacing w:val="-6"/>
        </w:rPr>
        <w:t xml:space="preserve"> </w:t>
      </w:r>
      <w:r>
        <w:rPr>
          <w:color w:val="231F20"/>
        </w:rPr>
        <w:t>or</w:t>
      </w:r>
      <w:r>
        <w:rPr>
          <w:color w:val="231F20"/>
          <w:spacing w:val="-5"/>
        </w:rPr>
        <w:t xml:space="preserve"> </w:t>
      </w:r>
      <w:r>
        <w:rPr>
          <w:color w:val="231F20"/>
          <w:spacing w:val="-2"/>
        </w:rPr>
        <w:t>Sales</w:t>
      </w:r>
    </w:p>
    <w:p w:rsidR="003C6E52" w:rsidRDefault="0006039B">
      <w:pPr>
        <w:spacing w:before="109" w:line="237" w:lineRule="auto"/>
        <w:ind w:left="120"/>
        <w:rPr>
          <w:sz w:val="18"/>
        </w:rPr>
      </w:pPr>
      <w:r>
        <w:rPr>
          <w:b/>
          <w:color w:val="231F20"/>
          <w:sz w:val="18"/>
        </w:rPr>
        <w:t>Line</w:t>
      </w:r>
      <w:r>
        <w:rPr>
          <w:b/>
          <w:color w:val="231F20"/>
          <w:spacing w:val="-5"/>
          <w:sz w:val="18"/>
        </w:rPr>
        <w:t xml:space="preserve"> </w:t>
      </w:r>
      <w:r>
        <w:rPr>
          <w:b/>
          <w:color w:val="231F20"/>
          <w:sz w:val="18"/>
        </w:rPr>
        <w:t>1a.</w:t>
      </w:r>
      <w:r>
        <w:rPr>
          <w:b/>
          <w:color w:val="231F20"/>
          <w:spacing w:val="-5"/>
          <w:sz w:val="18"/>
        </w:rPr>
        <w:t xml:space="preserve"> </w:t>
      </w:r>
      <w:r>
        <w:rPr>
          <w:b/>
          <w:color w:val="231F20"/>
          <w:sz w:val="18"/>
        </w:rPr>
        <w:t>Gross</w:t>
      </w:r>
      <w:r>
        <w:rPr>
          <w:b/>
          <w:color w:val="231F20"/>
          <w:spacing w:val="-5"/>
          <w:sz w:val="18"/>
        </w:rPr>
        <w:t xml:space="preserve"> </w:t>
      </w:r>
      <w:r>
        <w:rPr>
          <w:b/>
          <w:color w:val="231F20"/>
          <w:sz w:val="18"/>
        </w:rPr>
        <w:t>receipts</w:t>
      </w:r>
      <w:r>
        <w:rPr>
          <w:b/>
          <w:color w:val="231F20"/>
          <w:spacing w:val="-5"/>
          <w:sz w:val="18"/>
        </w:rPr>
        <w:t xml:space="preserve"> </w:t>
      </w:r>
      <w:r>
        <w:rPr>
          <w:b/>
          <w:color w:val="231F20"/>
          <w:sz w:val="18"/>
        </w:rPr>
        <w:t>or</w:t>
      </w:r>
      <w:r>
        <w:rPr>
          <w:b/>
          <w:color w:val="231F20"/>
          <w:spacing w:val="-5"/>
          <w:sz w:val="18"/>
        </w:rPr>
        <w:t xml:space="preserve"> </w:t>
      </w:r>
      <w:r>
        <w:rPr>
          <w:b/>
          <w:color w:val="231F20"/>
          <w:sz w:val="18"/>
        </w:rPr>
        <w:t>sales.</w:t>
      </w:r>
      <w:r>
        <w:rPr>
          <w:b/>
          <w:color w:val="231F20"/>
          <w:spacing w:val="35"/>
          <w:sz w:val="18"/>
        </w:rPr>
        <w:t xml:space="preserve"> </w:t>
      </w:r>
      <w:r>
        <w:rPr>
          <w:color w:val="231F20"/>
          <w:sz w:val="18"/>
        </w:rPr>
        <w:t>Enter</w:t>
      </w:r>
      <w:r>
        <w:rPr>
          <w:color w:val="231F20"/>
          <w:spacing w:val="-10"/>
          <w:sz w:val="18"/>
        </w:rPr>
        <w:t xml:space="preserve"> </w:t>
      </w:r>
      <w:r>
        <w:rPr>
          <w:color w:val="231F20"/>
          <w:sz w:val="18"/>
        </w:rPr>
        <w:t>on</w:t>
      </w:r>
      <w:r>
        <w:rPr>
          <w:color w:val="231F20"/>
          <w:spacing w:val="-10"/>
          <w:sz w:val="18"/>
        </w:rPr>
        <w:t xml:space="preserve"> </w:t>
      </w:r>
      <w:r>
        <w:rPr>
          <w:color w:val="231F20"/>
          <w:sz w:val="18"/>
        </w:rPr>
        <w:t>line</w:t>
      </w:r>
      <w:r>
        <w:rPr>
          <w:color w:val="231F20"/>
          <w:spacing w:val="-10"/>
          <w:sz w:val="18"/>
        </w:rPr>
        <w:t xml:space="preserve"> </w:t>
      </w:r>
      <w:r>
        <w:rPr>
          <w:color w:val="231F20"/>
          <w:sz w:val="18"/>
        </w:rPr>
        <w:t>1a</w:t>
      </w:r>
      <w:r>
        <w:rPr>
          <w:color w:val="231F20"/>
          <w:spacing w:val="-10"/>
          <w:sz w:val="18"/>
        </w:rPr>
        <w:t xml:space="preserve"> </w:t>
      </w:r>
      <w:r>
        <w:rPr>
          <w:color w:val="231F20"/>
          <w:sz w:val="18"/>
        </w:rPr>
        <w:t>gross receipts or sales from all business operations, except for amounts that must be reported on lines 4 through 10.</w:t>
      </w:r>
    </w:p>
    <w:p w:rsidR="003C6E52" w:rsidRDefault="0006039B">
      <w:pPr>
        <w:pStyle w:val="Textkrper"/>
        <w:spacing w:before="55"/>
        <w:ind w:left="359"/>
      </w:pPr>
      <w:r>
        <w:rPr>
          <w:color w:val="231F20"/>
        </w:rPr>
        <w:t>Special</w:t>
      </w:r>
      <w:r>
        <w:rPr>
          <w:color w:val="231F20"/>
          <w:spacing w:val="-11"/>
        </w:rPr>
        <w:t xml:space="preserve"> </w:t>
      </w:r>
      <w:r>
        <w:rPr>
          <w:color w:val="231F20"/>
        </w:rPr>
        <w:t>rules</w:t>
      </w:r>
      <w:r>
        <w:rPr>
          <w:color w:val="231F20"/>
          <w:spacing w:val="-9"/>
        </w:rPr>
        <w:t xml:space="preserve"> </w:t>
      </w:r>
      <w:r>
        <w:rPr>
          <w:color w:val="231F20"/>
        </w:rPr>
        <w:t>apply</w:t>
      </w:r>
      <w:r>
        <w:rPr>
          <w:color w:val="231F20"/>
          <w:spacing w:val="-10"/>
        </w:rPr>
        <w:t xml:space="preserve"> </w:t>
      </w:r>
      <w:r>
        <w:rPr>
          <w:color w:val="231F20"/>
        </w:rPr>
        <w:t>to</w:t>
      </w:r>
      <w:r>
        <w:rPr>
          <w:color w:val="231F20"/>
          <w:spacing w:val="-10"/>
        </w:rPr>
        <w:t xml:space="preserve"> </w:t>
      </w:r>
      <w:r>
        <w:rPr>
          <w:color w:val="231F20"/>
        </w:rPr>
        <w:t>certain</w:t>
      </w:r>
      <w:r>
        <w:rPr>
          <w:color w:val="231F20"/>
          <w:spacing w:val="-11"/>
        </w:rPr>
        <w:t xml:space="preserve"> </w:t>
      </w:r>
      <w:r>
        <w:rPr>
          <w:color w:val="231F20"/>
        </w:rPr>
        <w:t>income,</w:t>
      </w:r>
      <w:r>
        <w:rPr>
          <w:color w:val="231F20"/>
          <w:spacing w:val="-10"/>
        </w:rPr>
        <w:t xml:space="preserve"> </w:t>
      </w:r>
      <w:r>
        <w:rPr>
          <w:color w:val="231F20"/>
        </w:rPr>
        <w:t>as</w:t>
      </w:r>
      <w:r>
        <w:rPr>
          <w:color w:val="231F20"/>
          <w:spacing w:val="-10"/>
        </w:rPr>
        <w:t xml:space="preserve"> </w:t>
      </w:r>
      <w:r>
        <w:rPr>
          <w:color w:val="231F20"/>
        </w:rPr>
        <w:t>discussed</w:t>
      </w:r>
      <w:r>
        <w:rPr>
          <w:color w:val="231F20"/>
          <w:spacing w:val="-10"/>
        </w:rPr>
        <w:t xml:space="preserve"> </w:t>
      </w:r>
      <w:r>
        <w:rPr>
          <w:color w:val="231F20"/>
          <w:spacing w:val="-2"/>
        </w:rPr>
        <w:t>below.</w:t>
      </w:r>
    </w:p>
    <w:p w:rsidR="003C6E52" w:rsidRDefault="0006039B">
      <w:pPr>
        <w:pStyle w:val="Textkrper"/>
        <w:spacing w:before="19" w:line="237" w:lineRule="auto"/>
        <w:ind w:firstLine="180"/>
      </w:pPr>
      <w:r>
        <w:rPr>
          <w:b/>
          <w:i/>
          <w:color w:val="231F20"/>
        </w:rPr>
        <w:t>Advance</w:t>
      </w:r>
      <w:r>
        <w:rPr>
          <w:b/>
          <w:i/>
          <w:color w:val="231F20"/>
          <w:spacing w:val="-13"/>
        </w:rPr>
        <w:t xml:space="preserve"> </w:t>
      </w:r>
      <w:r>
        <w:rPr>
          <w:b/>
          <w:i/>
          <w:color w:val="231F20"/>
        </w:rPr>
        <w:t>payments.</w:t>
      </w:r>
      <w:r>
        <w:rPr>
          <w:b/>
          <w:i/>
          <w:color w:val="231F20"/>
          <w:spacing w:val="22"/>
        </w:rPr>
        <w:t xml:space="preserve"> </w:t>
      </w:r>
      <w:r>
        <w:rPr>
          <w:color w:val="231F20"/>
        </w:rPr>
        <w:t>In</w:t>
      </w:r>
      <w:r>
        <w:rPr>
          <w:color w:val="231F20"/>
          <w:spacing w:val="-12"/>
        </w:rPr>
        <w:t xml:space="preserve"> </w:t>
      </w:r>
      <w:r>
        <w:rPr>
          <w:color w:val="231F20"/>
        </w:rPr>
        <w:t>general,</w:t>
      </w:r>
      <w:r>
        <w:rPr>
          <w:color w:val="231F20"/>
          <w:spacing w:val="-13"/>
        </w:rPr>
        <w:t xml:space="preserve"> </w:t>
      </w:r>
      <w:r>
        <w:rPr>
          <w:color w:val="231F20"/>
        </w:rPr>
        <w:t>advance</w:t>
      </w:r>
      <w:r>
        <w:rPr>
          <w:color w:val="231F20"/>
          <w:spacing w:val="-12"/>
        </w:rPr>
        <w:t xml:space="preserve"> </w:t>
      </w:r>
      <w:r>
        <w:rPr>
          <w:color w:val="231F20"/>
        </w:rPr>
        <w:t>payments</w:t>
      </w:r>
      <w:r>
        <w:rPr>
          <w:color w:val="231F20"/>
          <w:spacing w:val="-13"/>
        </w:rPr>
        <w:t xml:space="preserve"> </w:t>
      </w:r>
      <w:r>
        <w:rPr>
          <w:color w:val="231F20"/>
        </w:rPr>
        <w:t>must</w:t>
      </w:r>
      <w:r>
        <w:rPr>
          <w:color w:val="231F20"/>
          <w:spacing w:val="-12"/>
        </w:rPr>
        <w:t xml:space="preserve"> </w:t>
      </w:r>
      <w:r>
        <w:rPr>
          <w:color w:val="231F20"/>
        </w:rPr>
        <w:t>be included</w:t>
      </w:r>
      <w:r>
        <w:rPr>
          <w:color w:val="231F20"/>
          <w:spacing w:val="-2"/>
        </w:rPr>
        <w:t xml:space="preserve"> </w:t>
      </w:r>
      <w:r>
        <w:rPr>
          <w:color w:val="231F20"/>
        </w:rPr>
        <w:t>in</w:t>
      </w:r>
      <w:r>
        <w:rPr>
          <w:color w:val="231F20"/>
          <w:spacing w:val="-2"/>
        </w:rPr>
        <w:t xml:space="preserve"> </w:t>
      </w:r>
      <w:r>
        <w:rPr>
          <w:color w:val="231F20"/>
        </w:rPr>
        <w:t>income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year</w:t>
      </w:r>
      <w:r>
        <w:rPr>
          <w:color w:val="231F20"/>
          <w:spacing w:val="-2"/>
        </w:rPr>
        <w:t xml:space="preserve"> </w:t>
      </w:r>
      <w:r>
        <w:rPr>
          <w:color w:val="231F20"/>
        </w:rPr>
        <w:t>of</w:t>
      </w:r>
      <w:r>
        <w:rPr>
          <w:color w:val="231F20"/>
          <w:spacing w:val="-2"/>
        </w:rPr>
        <w:t xml:space="preserve"> </w:t>
      </w:r>
      <w:r>
        <w:rPr>
          <w:color w:val="231F20"/>
        </w:rPr>
        <w:t>receipt.</w:t>
      </w:r>
      <w:r>
        <w:rPr>
          <w:color w:val="231F20"/>
          <w:spacing w:val="-2"/>
        </w:rPr>
        <w:t xml:space="preserve"> </w:t>
      </w:r>
      <w:r>
        <w:rPr>
          <w:color w:val="231F20"/>
        </w:rPr>
        <w:t>For</w:t>
      </w:r>
      <w:r>
        <w:rPr>
          <w:color w:val="231F20"/>
          <w:spacing w:val="-2"/>
        </w:rPr>
        <w:t xml:space="preserve"> </w:t>
      </w:r>
      <w:r>
        <w:rPr>
          <w:color w:val="231F20"/>
        </w:rPr>
        <w:t>exceptions</w:t>
      </w:r>
      <w:r>
        <w:rPr>
          <w:color w:val="231F20"/>
          <w:spacing w:val="-1"/>
        </w:rPr>
        <w:t xml:space="preserve"> </w:t>
      </w:r>
      <w:r>
        <w:rPr>
          <w:color w:val="231F20"/>
        </w:rPr>
        <w:t>to</w:t>
      </w:r>
      <w:r>
        <w:rPr>
          <w:color w:val="231F20"/>
          <w:spacing w:val="-2"/>
        </w:rPr>
        <w:t xml:space="preserve"> </w:t>
      </w:r>
      <w:r>
        <w:rPr>
          <w:color w:val="231F20"/>
        </w:rPr>
        <w:t xml:space="preserve">this </w:t>
      </w:r>
      <w:bookmarkStart w:id="39" w:name="Line_2._Cost_of_Goods_Sold"/>
      <w:bookmarkEnd w:id="39"/>
      <w:r>
        <w:rPr>
          <w:color w:val="231F20"/>
        </w:rPr>
        <w:t>general rule for corporations that use the accrual method of accounting, see the following.</w:t>
      </w:r>
    </w:p>
    <w:p w:rsidR="003C6E52" w:rsidRDefault="0006039B">
      <w:pPr>
        <w:pStyle w:val="Listenabsatz"/>
        <w:numPr>
          <w:ilvl w:val="0"/>
          <w:numId w:val="16"/>
        </w:numPr>
        <w:tabs>
          <w:tab w:val="left" w:pos="330"/>
        </w:tabs>
        <w:spacing w:line="198" w:lineRule="exact"/>
        <w:ind w:left="329"/>
        <w:rPr>
          <w:sz w:val="18"/>
        </w:rPr>
      </w:pPr>
      <w:r>
        <w:rPr>
          <w:color w:val="231F20"/>
          <w:spacing w:val="-2"/>
          <w:position w:val="1"/>
          <w:sz w:val="18"/>
        </w:rPr>
        <w:t>To</w:t>
      </w:r>
      <w:r>
        <w:rPr>
          <w:color w:val="231F20"/>
          <w:spacing w:val="-4"/>
          <w:position w:val="1"/>
          <w:sz w:val="18"/>
        </w:rPr>
        <w:t xml:space="preserve"> </w:t>
      </w:r>
      <w:r>
        <w:rPr>
          <w:color w:val="231F20"/>
          <w:spacing w:val="-2"/>
          <w:position w:val="1"/>
          <w:sz w:val="18"/>
        </w:rPr>
        <w:t>report</w:t>
      </w:r>
      <w:r>
        <w:rPr>
          <w:color w:val="231F20"/>
          <w:spacing w:val="-4"/>
          <w:position w:val="1"/>
          <w:sz w:val="18"/>
        </w:rPr>
        <w:t xml:space="preserve"> </w:t>
      </w:r>
      <w:r>
        <w:rPr>
          <w:color w:val="231F20"/>
          <w:spacing w:val="-2"/>
          <w:position w:val="1"/>
          <w:sz w:val="18"/>
        </w:rPr>
        <w:t>income</w:t>
      </w:r>
      <w:r>
        <w:rPr>
          <w:color w:val="231F20"/>
          <w:spacing w:val="-3"/>
          <w:position w:val="1"/>
          <w:sz w:val="18"/>
        </w:rPr>
        <w:t xml:space="preserve"> </w:t>
      </w:r>
      <w:r>
        <w:rPr>
          <w:color w:val="231F20"/>
          <w:spacing w:val="-2"/>
          <w:position w:val="1"/>
          <w:sz w:val="18"/>
        </w:rPr>
        <w:t>from</w:t>
      </w:r>
      <w:r>
        <w:rPr>
          <w:color w:val="231F20"/>
          <w:spacing w:val="-4"/>
          <w:position w:val="1"/>
          <w:sz w:val="18"/>
        </w:rPr>
        <w:t xml:space="preserve"> </w:t>
      </w:r>
      <w:r>
        <w:rPr>
          <w:color w:val="231F20"/>
          <w:spacing w:val="-2"/>
          <w:position w:val="1"/>
          <w:sz w:val="18"/>
        </w:rPr>
        <w:t>long-term</w:t>
      </w:r>
      <w:r>
        <w:rPr>
          <w:color w:val="231F20"/>
          <w:spacing w:val="-3"/>
          <w:position w:val="1"/>
          <w:sz w:val="18"/>
        </w:rPr>
        <w:t xml:space="preserve"> </w:t>
      </w:r>
      <w:r>
        <w:rPr>
          <w:color w:val="231F20"/>
          <w:spacing w:val="-2"/>
          <w:position w:val="1"/>
          <w:sz w:val="18"/>
        </w:rPr>
        <w:t>contracts,</w:t>
      </w:r>
      <w:r>
        <w:rPr>
          <w:color w:val="231F20"/>
          <w:spacing w:val="-4"/>
          <w:position w:val="1"/>
          <w:sz w:val="18"/>
        </w:rPr>
        <w:t xml:space="preserve"> </w:t>
      </w:r>
      <w:r>
        <w:rPr>
          <w:color w:val="231F20"/>
          <w:spacing w:val="-2"/>
          <w:position w:val="1"/>
          <w:sz w:val="18"/>
        </w:rPr>
        <w:t>see</w:t>
      </w:r>
      <w:r>
        <w:rPr>
          <w:color w:val="231F20"/>
          <w:spacing w:val="-3"/>
          <w:position w:val="1"/>
          <w:sz w:val="18"/>
        </w:rPr>
        <w:t xml:space="preserve"> </w:t>
      </w:r>
      <w:r>
        <w:rPr>
          <w:color w:val="231F20"/>
          <w:spacing w:val="-2"/>
          <w:position w:val="1"/>
          <w:sz w:val="18"/>
        </w:rPr>
        <w:t>section</w:t>
      </w:r>
      <w:r>
        <w:rPr>
          <w:color w:val="231F20"/>
          <w:spacing w:val="-4"/>
          <w:position w:val="1"/>
          <w:sz w:val="18"/>
        </w:rPr>
        <w:t xml:space="preserve"> 460.</w:t>
      </w:r>
    </w:p>
    <w:p w:rsidR="003C6E52" w:rsidRDefault="0006039B">
      <w:pPr>
        <w:pStyle w:val="Listenabsatz"/>
        <w:numPr>
          <w:ilvl w:val="0"/>
          <w:numId w:val="16"/>
        </w:numPr>
        <w:tabs>
          <w:tab w:val="left" w:pos="330"/>
        </w:tabs>
        <w:spacing w:line="230" w:lineRule="auto"/>
        <w:ind w:left="119" w:right="312" w:firstLine="20"/>
        <w:rPr>
          <w:sz w:val="18"/>
        </w:rPr>
      </w:pPr>
      <w:r>
        <w:rPr>
          <w:color w:val="231F20"/>
          <w:position w:val="1"/>
          <w:sz w:val="18"/>
        </w:rPr>
        <w:t>For</w:t>
      </w:r>
      <w:r>
        <w:rPr>
          <w:color w:val="231F20"/>
          <w:spacing w:val="-11"/>
          <w:position w:val="1"/>
          <w:sz w:val="18"/>
        </w:rPr>
        <w:t xml:space="preserve"> </w:t>
      </w:r>
      <w:r>
        <w:rPr>
          <w:color w:val="231F20"/>
          <w:position w:val="1"/>
          <w:sz w:val="18"/>
        </w:rPr>
        <w:t>rules</w:t>
      </w:r>
      <w:r>
        <w:rPr>
          <w:color w:val="231F20"/>
          <w:spacing w:val="-10"/>
          <w:position w:val="1"/>
          <w:sz w:val="18"/>
        </w:rPr>
        <w:t xml:space="preserve"> </w:t>
      </w:r>
      <w:r>
        <w:rPr>
          <w:color w:val="231F20"/>
          <w:position w:val="1"/>
          <w:sz w:val="18"/>
        </w:rPr>
        <w:t>that</w:t>
      </w:r>
      <w:r>
        <w:rPr>
          <w:color w:val="231F20"/>
          <w:spacing w:val="-11"/>
          <w:position w:val="1"/>
          <w:sz w:val="18"/>
        </w:rPr>
        <w:t xml:space="preserve"> </w:t>
      </w:r>
      <w:r>
        <w:rPr>
          <w:color w:val="231F20"/>
          <w:position w:val="1"/>
          <w:sz w:val="18"/>
        </w:rPr>
        <w:t>allow</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limited</w:t>
      </w:r>
      <w:r>
        <w:rPr>
          <w:color w:val="231F20"/>
          <w:spacing w:val="-11"/>
          <w:position w:val="1"/>
          <w:sz w:val="18"/>
        </w:rPr>
        <w:t xml:space="preserve"> </w:t>
      </w:r>
      <w:r>
        <w:rPr>
          <w:color w:val="231F20"/>
          <w:position w:val="1"/>
          <w:sz w:val="18"/>
        </w:rPr>
        <w:t>deferral</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advance</w:t>
      </w:r>
      <w:r>
        <w:rPr>
          <w:color w:val="231F20"/>
          <w:spacing w:val="-11"/>
          <w:position w:val="1"/>
          <w:sz w:val="18"/>
        </w:rPr>
        <w:t xml:space="preserve"> </w:t>
      </w:r>
      <w:r>
        <w:rPr>
          <w:color w:val="231F20"/>
          <w:position w:val="1"/>
          <w:sz w:val="18"/>
        </w:rPr>
        <w:t xml:space="preserve">payments </w:t>
      </w:r>
      <w:r>
        <w:rPr>
          <w:color w:val="231F20"/>
          <w:sz w:val="18"/>
        </w:rPr>
        <w:t xml:space="preserve">beyond the current tax year, see section 451(c). Also, see </w:t>
      </w:r>
      <w:bookmarkStart w:id="40" w:name="Line_4._Dividends_and_Inclusions"/>
      <w:bookmarkEnd w:id="40"/>
      <w:r>
        <w:rPr>
          <w:color w:val="231F20"/>
          <w:sz w:val="18"/>
        </w:rPr>
        <w:t>Regulations</w:t>
      </w:r>
      <w:r>
        <w:rPr>
          <w:color w:val="231F20"/>
          <w:spacing w:val="-13"/>
          <w:sz w:val="18"/>
        </w:rPr>
        <w:t xml:space="preserve"> </w:t>
      </w:r>
      <w:r>
        <w:rPr>
          <w:color w:val="231F20"/>
          <w:sz w:val="18"/>
        </w:rPr>
        <w:t>sections</w:t>
      </w:r>
      <w:r>
        <w:rPr>
          <w:color w:val="231F20"/>
          <w:spacing w:val="-12"/>
          <w:sz w:val="18"/>
        </w:rPr>
        <w:t xml:space="preserve"> </w:t>
      </w:r>
      <w:r>
        <w:rPr>
          <w:color w:val="231F20"/>
          <w:sz w:val="18"/>
        </w:rPr>
        <w:t>1.451-8(c),</w:t>
      </w:r>
      <w:r>
        <w:rPr>
          <w:color w:val="231F20"/>
          <w:spacing w:val="-13"/>
          <w:sz w:val="18"/>
        </w:rPr>
        <w:t xml:space="preserve"> </w:t>
      </w:r>
      <w:r>
        <w:rPr>
          <w:color w:val="231F20"/>
          <w:sz w:val="18"/>
        </w:rPr>
        <w:t>(d),</w:t>
      </w:r>
      <w:r>
        <w:rPr>
          <w:color w:val="231F20"/>
          <w:spacing w:val="-12"/>
          <w:sz w:val="18"/>
        </w:rPr>
        <w:t xml:space="preserve"> </w:t>
      </w:r>
      <w:r>
        <w:rPr>
          <w:color w:val="231F20"/>
          <w:sz w:val="18"/>
        </w:rPr>
        <w:t>and</w:t>
      </w:r>
      <w:r>
        <w:rPr>
          <w:color w:val="231F20"/>
          <w:spacing w:val="-13"/>
          <w:sz w:val="18"/>
        </w:rPr>
        <w:t xml:space="preserve"> </w:t>
      </w:r>
      <w:r>
        <w:rPr>
          <w:color w:val="231F20"/>
          <w:sz w:val="18"/>
        </w:rPr>
        <w:t>(e).</w:t>
      </w:r>
      <w:r>
        <w:rPr>
          <w:color w:val="231F20"/>
          <w:spacing w:val="-13"/>
          <w:sz w:val="18"/>
        </w:rPr>
        <w:t xml:space="preserve"> </w:t>
      </w:r>
      <w:r>
        <w:rPr>
          <w:color w:val="231F20"/>
          <w:sz w:val="18"/>
        </w:rPr>
        <w:t>For</w:t>
      </w:r>
      <w:r>
        <w:rPr>
          <w:color w:val="231F20"/>
          <w:spacing w:val="-12"/>
          <w:sz w:val="18"/>
        </w:rPr>
        <w:t xml:space="preserve"> </w:t>
      </w:r>
      <w:r>
        <w:rPr>
          <w:color w:val="231F20"/>
          <w:sz w:val="18"/>
        </w:rPr>
        <w:t>applicability dates, see Regulations section 1.451-8(h).</w:t>
      </w:r>
    </w:p>
    <w:p w:rsidR="003C6E52" w:rsidRDefault="0006039B">
      <w:pPr>
        <w:pStyle w:val="Listenabsatz"/>
        <w:numPr>
          <w:ilvl w:val="0"/>
          <w:numId w:val="16"/>
        </w:numPr>
        <w:tabs>
          <w:tab w:val="left" w:pos="330"/>
        </w:tabs>
        <w:spacing w:line="230" w:lineRule="auto"/>
        <w:ind w:left="119" w:right="68" w:firstLine="20"/>
        <w:rPr>
          <w:sz w:val="18"/>
        </w:rPr>
      </w:pPr>
      <w:r>
        <w:rPr>
          <w:color w:val="231F20"/>
          <w:position w:val="1"/>
          <w:sz w:val="18"/>
        </w:rPr>
        <w:t xml:space="preserve">For information on adopting or changing to a permissible </w:t>
      </w:r>
      <w:r>
        <w:rPr>
          <w:color w:val="231F20"/>
          <w:sz w:val="18"/>
        </w:rPr>
        <w:t>method</w:t>
      </w:r>
      <w:r>
        <w:rPr>
          <w:color w:val="231F20"/>
          <w:spacing w:val="-9"/>
          <w:sz w:val="18"/>
        </w:rPr>
        <w:t xml:space="preserve"> </w:t>
      </w:r>
      <w:r>
        <w:rPr>
          <w:color w:val="231F20"/>
          <w:sz w:val="18"/>
        </w:rPr>
        <w:t>for</w:t>
      </w:r>
      <w:r>
        <w:rPr>
          <w:color w:val="231F20"/>
          <w:spacing w:val="-9"/>
          <w:sz w:val="18"/>
        </w:rPr>
        <w:t xml:space="preserve"> </w:t>
      </w:r>
      <w:r>
        <w:rPr>
          <w:color w:val="231F20"/>
          <w:sz w:val="18"/>
        </w:rPr>
        <w:t>reporting</w:t>
      </w:r>
      <w:r>
        <w:rPr>
          <w:color w:val="231F20"/>
          <w:spacing w:val="-9"/>
          <w:sz w:val="18"/>
        </w:rPr>
        <w:t xml:space="preserve"> </w:t>
      </w:r>
      <w:r>
        <w:rPr>
          <w:color w:val="231F20"/>
          <w:sz w:val="18"/>
        </w:rPr>
        <w:t>advance</w:t>
      </w:r>
      <w:r>
        <w:rPr>
          <w:color w:val="231F20"/>
          <w:spacing w:val="-9"/>
          <w:sz w:val="18"/>
        </w:rPr>
        <w:t xml:space="preserve"> </w:t>
      </w:r>
      <w:r>
        <w:rPr>
          <w:color w:val="231F20"/>
          <w:sz w:val="18"/>
        </w:rPr>
        <w:t>payments</w:t>
      </w:r>
      <w:r>
        <w:rPr>
          <w:color w:val="231F20"/>
          <w:spacing w:val="-9"/>
          <w:sz w:val="18"/>
        </w:rPr>
        <w:t xml:space="preserve"> </w:t>
      </w:r>
      <w:r>
        <w:rPr>
          <w:color w:val="231F20"/>
          <w:sz w:val="18"/>
        </w:rPr>
        <w:t>for</w:t>
      </w:r>
      <w:r>
        <w:rPr>
          <w:color w:val="231F20"/>
          <w:spacing w:val="-9"/>
          <w:sz w:val="18"/>
        </w:rPr>
        <w:t xml:space="preserve"> </w:t>
      </w:r>
      <w:r>
        <w:rPr>
          <w:color w:val="231F20"/>
          <w:sz w:val="18"/>
        </w:rPr>
        <w:t>services</w:t>
      </w:r>
      <w:r>
        <w:rPr>
          <w:color w:val="231F20"/>
          <w:spacing w:val="-9"/>
          <w:sz w:val="18"/>
        </w:rPr>
        <w:t xml:space="preserve"> </w:t>
      </w:r>
      <w:r>
        <w:rPr>
          <w:color w:val="231F20"/>
          <w:sz w:val="18"/>
        </w:rPr>
        <w:t>and</w:t>
      </w:r>
      <w:r>
        <w:rPr>
          <w:color w:val="231F20"/>
          <w:spacing w:val="-9"/>
          <w:sz w:val="18"/>
        </w:rPr>
        <w:t xml:space="preserve"> </w:t>
      </w:r>
      <w:r>
        <w:rPr>
          <w:color w:val="231F20"/>
          <w:sz w:val="18"/>
        </w:rPr>
        <w:t>certain goods</w:t>
      </w:r>
      <w:r>
        <w:rPr>
          <w:color w:val="231F20"/>
          <w:spacing w:val="-12"/>
          <w:sz w:val="18"/>
        </w:rPr>
        <w:t xml:space="preserve"> </w:t>
      </w:r>
      <w:r>
        <w:rPr>
          <w:color w:val="231F20"/>
          <w:sz w:val="18"/>
        </w:rPr>
        <w:t>by</w:t>
      </w:r>
      <w:r>
        <w:rPr>
          <w:color w:val="231F20"/>
          <w:spacing w:val="-12"/>
          <w:sz w:val="18"/>
        </w:rPr>
        <w:t xml:space="preserve"> </w:t>
      </w:r>
      <w:r>
        <w:rPr>
          <w:color w:val="231F20"/>
          <w:sz w:val="18"/>
        </w:rPr>
        <w:t>an</w:t>
      </w:r>
      <w:r>
        <w:rPr>
          <w:color w:val="231F20"/>
          <w:spacing w:val="-12"/>
          <w:sz w:val="18"/>
        </w:rPr>
        <w:t xml:space="preserve"> </w:t>
      </w:r>
      <w:r>
        <w:rPr>
          <w:color w:val="231F20"/>
          <w:sz w:val="18"/>
        </w:rPr>
        <w:t>accrual</w:t>
      </w:r>
      <w:r>
        <w:rPr>
          <w:color w:val="231F20"/>
          <w:spacing w:val="-12"/>
          <w:sz w:val="18"/>
        </w:rPr>
        <w:t xml:space="preserve"> </w:t>
      </w:r>
      <w:r>
        <w:rPr>
          <w:color w:val="231F20"/>
          <w:sz w:val="18"/>
        </w:rPr>
        <w:t>method</w:t>
      </w:r>
      <w:r>
        <w:rPr>
          <w:color w:val="231F20"/>
          <w:spacing w:val="-12"/>
          <w:sz w:val="18"/>
        </w:rPr>
        <w:t xml:space="preserve"> </w:t>
      </w:r>
      <w:r>
        <w:rPr>
          <w:color w:val="231F20"/>
          <w:sz w:val="18"/>
        </w:rPr>
        <w:t>corporation,</w:t>
      </w:r>
      <w:r>
        <w:rPr>
          <w:color w:val="231F20"/>
          <w:spacing w:val="-12"/>
          <w:sz w:val="18"/>
        </w:rPr>
        <w:t xml:space="preserve"> </w:t>
      </w:r>
      <w:r>
        <w:rPr>
          <w:color w:val="231F20"/>
          <w:sz w:val="18"/>
        </w:rPr>
        <w:t>see</w:t>
      </w:r>
      <w:r>
        <w:rPr>
          <w:color w:val="231F20"/>
          <w:spacing w:val="-12"/>
          <w:sz w:val="18"/>
        </w:rPr>
        <w:t xml:space="preserve"> </w:t>
      </w:r>
      <w:r>
        <w:rPr>
          <w:color w:val="231F20"/>
          <w:sz w:val="18"/>
        </w:rPr>
        <w:t>the</w:t>
      </w:r>
      <w:r>
        <w:rPr>
          <w:color w:val="231F20"/>
          <w:spacing w:val="-12"/>
          <w:sz w:val="18"/>
        </w:rPr>
        <w:t xml:space="preserve"> </w:t>
      </w:r>
      <w:r>
        <w:rPr>
          <w:color w:val="231F20"/>
          <w:sz w:val="18"/>
        </w:rPr>
        <w:t>Instructions</w:t>
      </w:r>
      <w:r>
        <w:rPr>
          <w:color w:val="231F20"/>
          <w:spacing w:val="-12"/>
          <w:sz w:val="18"/>
        </w:rPr>
        <w:t xml:space="preserve"> </w:t>
      </w:r>
      <w:r>
        <w:rPr>
          <w:color w:val="231F20"/>
          <w:sz w:val="18"/>
        </w:rPr>
        <w:t>for Form</w:t>
      </w:r>
      <w:r>
        <w:rPr>
          <w:color w:val="231F20"/>
          <w:spacing w:val="-5"/>
          <w:sz w:val="18"/>
        </w:rPr>
        <w:t xml:space="preserve"> </w:t>
      </w:r>
      <w:r>
        <w:rPr>
          <w:color w:val="231F20"/>
          <w:sz w:val="18"/>
        </w:rPr>
        <w:t>3115.</w:t>
      </w:r>
    </w:p>
    <w:p w:rsidR="003C6E52" w:rsidRDefault="0006039B">
      <w:pPr>
        <w:pStyle w:val="Textkrper"/>
        <w:spacing w:line="237" w:lineRule="auto"/>
        <w:ind w:left="119" w:firstLine="180"/>
      </w:pPr>
      <w:bookmarkStart w:id="41" w:name="Line_5._Interest"/>
      <w:bookmarkEnd w:id="41"/>
      <w:r>
        <w:rPr>
          <w:b/>
          <w:i/>
          <w:color w:val="231F20"/>
        </w:rPr>
        <w:t>Installment sales.</w:t>
      </w:r>
      <w:r>
        <w:rPr>
          <w:b/>
          <w:i/>
          <w:color w:val="231F20"/>
          <w:spacing w:val="40"/>
        </w:rPr>
        <w:t xml:space="preserve"> </w:t>
      </w:r>
      <w:r>
        <w:rPr>
          <w:color w:val="231F20"/>
        </w:rPr>
        <w:t>Generally,</w:t>
      </w:r>
      <w:r>
        <w:rPr>
          <w:color w:val="231F20"/>
          <w:spacing w:val="-4"/>
        </w:rPr>
        <w:t xml:space="preserve"> </w:t>
      </w:r>
      <w:r>
        <w:rPr>
          <w:color w:val="231F20"/>
        </w:rPr>
        <w:t>the</w:t>
      </w:r>
      <w:r>
        <w:rPr>
          <w:color w:val="231F20"/>
          <w:spacing w:val="-4"/>
        </w:rPr>
        <w:t xml:space="preserve"> </w:t>
      </w:r>
      <w:r>
        <w:rPr>
          <w:color w:val="231F20"/>
        </w:rPr>
        <w:t>installment</w:t>
      </w:r>
      <w:r>
        <w:rPr>
          <w:color w:val="231F20"/>
          <w:spacing w:val="-4"/>
        </w:rPr>
        <w:t xml:space="preserve"> </w:t>
      </w:r>
      <w:r>
        <w:rPr>
          <w:color w:val="231F20"/>
        </w:rPr>
        <w:t>method</w:t>
      </w:r>
      <w:r>
        <w:rPr>
          <w:color w:val="231F20"/>
          <w:spacing w:val="-4"/>
        </w:rPr>
        <w:t xml:space="preserve"> </w:t>
      </w:r>
      <w:r>
        <w:rPr>
          <w:color w:val="231F20"/>
        </w:rPr>
        <w:t>cannot be</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dealer</w:t>
      </w:r>
      <w:r>
        <w:rPr>
          <w:color w:val="231F20"/>
          <w:spacing w:val="-12"/>
        </w:rPr>
        <w:t xml:space="preserve"> </w:t>
      </w:r>
      <w:r>
        <w:rPr>
          <w:color w:val="231F20"/>
        </w:rPr>
        <w:t>dispositions</w:t>
      </w:r>
      <w:r>
        <w:rPr>
          <w:color w:val="231F20"/>
          <w:spacing w:val="-12"/>
        </w:rPr>
        <w:t xml:space="preserve"> </w:t>
      </w:r>
      <w:r>
        <w:rPr>
          <w:color w:val="231F20"/>
        </w:rPr>
        <w:t>of</w:t>
      </w:r>
      <w:r>
        <w:rPr>
          <w:color w:val="231F20"/>
          <w:spacing w:val="-12"/>
        </w:rPr>
        <w:t xml:space="preserve"> </w:t>
      </w:r>
      <w:r>
        <w:rPr>
          <w:color w:val="231F20"/>
        </w:rPr>
        <w:t>property.</w:t>
      </w:r>
      <w:r>
        <w:rPr>
          <w:color w:val="231F20"/>
          <w:spacing w:val="-12"/>
        </w:rPr>
        <w:t xml:space="preserve"> </w:t>
      </w:r>
      <w:r>
        <w:rPr>
          <w:color w:val="231F20"/>
        </w:rPr>
        <w:t>A</w:t>
      </w:r>
      <w:r>
        <w:rPr>
          <w:color w:val="231F20"/>
          <w:spacing w:val="-12"/>
        </w:rPr>
        <w:t xml:space="preserve"> </w:t>
      </w:r>
      <w:r>
        <w:rPr>
          <w:color w:val="231F20"/>
        </w:rPr>
        <w:t>“dealer</w:t>
      </w:r>
      <w:r>
        <w:rPr>
          <w:color w:val="231F20"/>
          <w:spacing w:val="-12"/>
        </w:rPr>
        <w:t xml:space="preserve"> </w:t>
      </w:r>
      <w:r>
        <w:rPr>
          <w:color w:val="231F20"/>
        </w:rPr>
        <w:t>disposition” is any disposition of (a) personal property by a person who regularly</w:t>
      </w:r>
      <w:r>
        <w:rPr>
          <w:color w:val="231F20"/>
          <w:spacing w:val="-1"/>
        </w:rPr>
        <w:t xml:space="preserve"> </w:t>
      </w:r>
      <w:r>
        <w:rPr>
          <w:color w:val="231F20"/>
        </w:rPr>
        <w:t>sells</w:t>
      </w:r>
      <w:r>
        <w:rPr>
          <w:color w:val="231F20"/>
          <w:spacing w:val="-1"/>
        </w:rPr>
        <w:t xml:space="preserve"> </w:t>
      </w:r>
      <w:r>
        <w:rPr>
          <w:color w:val="231F20"/>
        </w:rPr>
        <w:t>or</w:t>
      </w:r>
      <w:r>
        <w:rPr>
          <w:color w:val="231F20"/>
          <w:spacing w:val="-1"/>
        </w:rPr>
        <w:t xml:space="preserve"> </w:t>
      </w:r>
      <w:r>
        <w:rPr>
          <w:color w:val="231F20"/>
        </w:rPr>
        <w:t>otherwise</w:t>
      </w:r>
      <w:r>
        <w:rPr>
          <w:color w:val="231F20"/>
          <w:spacing w:val="-1"/>
        </w:rPr>
        <w:t xml:space="preserve"> </w:t>
      </w:r>
      <w:r>
        <w:rPr>
          <w:color w:val="231F20"/>
        </w:rPr>
        <w:t>disposes</w:t>
      </w:r>
      <w:r>
        <w:rPr>
          <w:color w:val="231F20"/>
          <w:spacing w:val="-1"/>
        </w:rPr>
        <w:t xml:space="preserve"> </w:t>
      </w:r>
      <w:r>
        <w:rPr>
          <w:color w:val="231F20"/>
        </w:rPr>
        <w:t>of</w:t>
      </w:r>
      <w:r>
        <w:rPr>
          <w:color w:val="231F20"/>
          <w:spacing w:val="-1"/>
        </w:rPr>
        <w:t xml:space="preserve"> </w:t>
      </w:r>
      <w:r>
        <w:rPr>
          <w:color w:val="231F20"/>
        </w:rPr>
        <w:t>personal</w:t>
      </w:r>
      <w:r>
        <w:rPr>
          <w:color w:val="231F20"/>
          <w:spacing w:val="-1"/>
        </w:rPr>
        <w:t xml:space="preserve"> </w:t>
      </w:r>
      <w:r>
        <w:rPr>
          <w:color w:val="231F20"/>
        </w:rPr>
        <w:t>property</w:t>
      </w:r>
      <w:r>
        <w:rPr>
          <w:color w:val="231F20"/>
          <w:spacing w:val="-1"/>
        </w:rPr>
        <w:t xml:space="preserve"> </w:t>
      </w:r>
      <w:r>
        <w:rPr>
          <w:color w:val="231F20"/>
        </w:rPr>
        <w:t>of</w:t>
      </w:r>
      <w:r>
        <w:rPr>
          <w:color w:val="231F20"/>
          <w:spacing w:val="-1"/>
        </w:rPr>
        <w:t xml:space="preserve"> </w:t>
      </w:r>
      <w:r>
        <w:rPr>
          <w:color w:val="231F20"/>
        </w:rPr>
        <w:t>the same type on the installment plan, or (b) real property held for sale to customers in the ordinary course of the taxpayer’s trade or</w:t>
      </w:r>
      <w:r>
        <w:rPr>
          <w:color w:val="231F20"/>
          <w:spacing w:val="-5"/>
        </w:rPr>
        <w:t xml:space="preserve"> </w:t>
      </w:r>
      <w:r>
        <w:rPr>
          <w:color w:val="231F20"/>
        </w:rPr>
        <w:t>business.</w:t>
      </w:r>
    </w:p>
    <w:p w:rsidR="003C6E52" w:rsidRDefault="0006039B">
      <w:pPr>
        <w:pStyle w:val="Textkrper"/>
        <w:spacing w:before="52" w:line="237" w:lineRule="auto"/>
        <w:ind w:left="119" w:right="36" w:firstLine="240"/>
      </w:pPr>
      <w:r>
        <w:rPr>
          <w:color w:val="231F20"/>
        </w:rPr>
        <w:t>The</w:t>
      </w:r>
      <w:r>
        <w:rPr>
          <w:color w:val="231F20"/>
          <w:spacing w:val="-12"/>
        </w:rPr>
        <w:t xml:space="preserve"> </w:t>
      </w:r>
      <w:r>
        <w:rPr>
          <w:color w:val="231F20"/>
        </w:rPr>
        <w:t>restrictions</w:t>
      </w:r>
      <w:r>
        <w:rPr>
          <w:color w:val="231F20"/>
          <w:spacing w:val="-12"/>
        </w:rPr>
        <w:t xml:space="preserve"> </w:t>
      </w:r>
      <w:r>
        <w:rPr>
          <w:color w:val="231F20"/>
        </w:rPr>
        <w:t>on</w:t>
      </w:r>
      <w:r>
        <w:rPr>
          <w:color w:val="231F20"/>
          <w:spacing w:val="-12"/>
        </w:rPr>
        <w:t xml:space="preserve"> </w:t>
      </w:r>
      <w:r>
        <w:rPr>
          <w:color w:val="231F20"/>
        </w:rPr>
        <w:t>using</w:t>
      </w:r>
      <w:r>
        <w:rPr>
          <w:color w:val="231F20"/>
          <w:spacing w:val="-12"/>
        </w:rPr>
        <w:t xml:space="preserve"> </w:t>
      </w:r>
      <w:r>
        <w:rPr>
          <w:color w:val="231F20"/>
        </w:rPr>
        <w:t>the</w:t>
      </w:r>
      <w:r>
        <w:rPr>
          <w:color w:val="231F20"/>
          <w:spacing w:val="-12"/>
        </w:rPr>
        <w:t xml:space="preserve"> </w:t>
      </w:r>
      <w:r>
        <w:rPr>
          <w:color w:val="231F20"/>
        </w:rPr>
        <w:t>installment</w:t>
      </w:r>
      <w:r>
        <w:rPr>
          <w:color w:val="231F20"/>
          <w:spacing w:val="-12"/>
        </w:rPr>
        <w:t xml:space="preserve"> </w:t>
      </w:r>
      <w:r>
        <w:rPr>
          <w:color w:val="231F20"/>
        </w:rPr>
        <w:t>method</w:t>
      </w:r>
      <w:r>
        <w:rPr>
          <w:color w:val="231F20"/>
          <w:spacing w:val="-12"/>
        </w:rPr>
        <w:t xml:space="preserve"> </w:t>
      </w:r>
      <w:r>
        <w:rPr>
          <w:color w:val="231F20"/>
        </w:rPr>
        <w:t>do</w:t>
      </w:r>
      <w:r>
        <w:rPr>
          <w:color w:val="231F20"/>
          <w:spacing w:val="-12"/>
        </w:rPr>
        <w:t xml:space="preserve"> </w:t>
      </w:r>
      <w:r>
        <w:rPr>
          <w:color w:val="231F20"/>
        </w:rPr>
        <w:t>not</w:t>
      </w:r>
      <w:r>
        <w:rPr>
          <w:color w:val="231F20"/>
          <w:spacing w:val="-11"/>
        </w:rPr>
        <w:t xml:space="preserve"> </w:t>
      </w:r>
      <w:r>
        <w:rPr>
          <w:color w:val="231F20"/>
        </w:rPr>
        <w:t>apply to the following.</w:t>
      </w:r>
    </w:p>
    <w:p w:rsidR="003C6E52" w:rsidRDefault="0006039B">
      <w:pPr>
        <w:pStyle w:val="Listenabsatz"/>
        <w:numPr>
          <w:ilvl w:val="0"/>
          <w:numId w:val="16"/>
        </w:numPr>
        <w:tabs>
          <w:tab w:val="left" w:pos="330"/>
        </w:tabs>
        <w:spacing w:line="220" w:lineRule="auto"/>
        <w:ind w:left="119" w:right="484" w:firstLine="20"/>
        <w:rPr>
          <w:sz w:val="18"/>
        </w:rPr>
      </w:pPr>
      <w:r>
        <w:rPr>
          <w:color w:val="231F20"/>
          <w:position w:val="1"/>
          <w:sz w:val="18"/>
        </w:rPr>
        <w:t>Dispositions</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used</w:t>
      </w:r>
      <w:r>
        <w:rPr>
          <w:color w:val="231F20"/>
          <w:spacing w:val="-11"/>
          <w:position w:val="1"/>
          <w:sz w:val="18"/>
        </w:rPr>
        <w:t xml:space="preserve"> </w:t>
      </w:r>
      <w:r>
        <w:rPr>
          <w:color w:val="231F20"/>
          <w:position w:val="1"/>
          <w:sz w:val="18"/>
        </w:rPr>
        <w:t>or</w:t>
      </w:r>
      <w:r>
        <w:rPr>
          <w:color w:val="231F20"/>
          <w:spacing w:val="-11"/>
          <w:position w:val="1"/>
          <w:sz w:val="18"/>
        </w:rPr>
        <w:t xml:space="preserve"> </w:t>
      </w:r>
      <w:r>
        <w:rPr>
          <w:color w:val="231F20"/>
          <w:position w:val="1"/>
          <w:sz w:val="18"/>
        </w:rPr>
        <w:t>produced</w:t>
      </w:r>
      <w:r>
        <w:rPr>
          <w:color w:val="231F20"/>
          <w:spacing w:val="-11"/>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trade</w:t>
      </w:r>
      <w:r>
        <w:rPr>
          <w:color w:val="231F20"/>
          <w:spacing w:val="-11"/>
          <w:position w:val="1"/>
          <w:sz w:val="18"/>
        </w:rPr>
        <w:t xml:space="preserve"> </w:t>
      </w:r>
      <w:r>
        <w:rPr>
          <w:color w:val="231F20"/>
          <w:position w:val="1"/>
          <w:sz w:val="18"/>
        </w:rPr>
        <w:t xml:space="preserve">or </w:t>
      </w:r>
      <w:r>
        <w:rPr>
          <w:color w:val="231F20"/>
          <w:sz w:val="18"/>
        </w:rPr>
        <w:t>business of farming.</w:t>
      </w:r>
    </w:p>
    <w:p w:rsidR="003C6E52" w:rsidRDefault="0006039B">
      <w:pPr>
        <w:pStyle w:val="Listenabsatz"/>
        <w:numPr>
          <w:ilvl w:val="0"/>
          <w:numId w:val="16"/>
        </w:numPr>
        <w:tabs>
          <w:tab w:val="left" w:pos="330"/>
        </w:tabs>
        <w:spacing w:line="228" w:lineRule="auto"/>
        <w:ind w:right="128" w:firstLine="20"/>
        <w:rPr>
          <w:sz w:val="18"/>
        </w:rPr>
      </w:pPr>
      <w:r>
        <w:rPr>
          <w:color w:val="231F20"/>
          <w:position w:val="1"/>
          <w:sz w:val="18"/>
        </w:rPr>
        <w:t xml:space="preserve">Certain dispositions of timeshares and residential lots </w:t>
      </w:r>
      <w:r>
        <w:rPr>
          <w:color w:val="231F20"/>
          <w:sz w:val="18"/>
        </w:rPr>
        <w:t>reported</w:t>
      </w:r>
      <w:r>
        <w:rPr>
          <w:color w:val="231F20"/>
          <w:spacing w:val="-13"/>
          <w:sz w:val="18"/>
        </w:rPr>
        <w:t xml:space="preserve"> </w:t>
      </w:r>
      <w:r>
        <w:rPr>
          <w:color w:val="231F20"/>
          <w:sz w:val="18"/>
        </w:rPr>
        <w:t>under</w:t>
      </w:r>
      <w:r>
        <w:rPr>
          <w:color w:val="231F20"/>
          <w:spacing w:val="-12"/>
          <w:sz w:val="18"/>
        </w:rPr>
        <w:t xml:space="preserve"> </w:t>
      </w:r>
      <w:r>
        <w:rPr>
          <w:color w:val="231F20"/>
          <w:sz w:val="18"/>
        </w:rPr>
        <w:t>the</w:t>
      </w:r>
      <w:r>
        <w:rPr>
          <w:color w:val="231F20"/>
          <w:spacing w:val="-13"/>
          <w:sz w:val="18"/>
        </w:rPr>
        <w:t xml:space="preserve"> </w:t>
      </w:r>
      <w:r>
        <w:rPr>
          <w:color w:val="231F20"/>
          <w:sz w:val="18"/>
        </w:rPr>
        <w:t>installment</w:t>
      </w:r>
      <w:r>
        <w:rPr>
          <w:color w:val="231F20"/>
          <w:spacing w:val="-12"/>
          <w:sz w:val="18"/>
        </w:rPr>
        <w:t xml:space="preserve"> </w:t>
      </w:r>
      <w:r>
        <w:rPr>
          <w:color w:val="231F20"/>
          <w:sz w:val="18"/>
        </w:rPr>
        <w:t>method</w:t>
      </w:r>
      <w:r>
        <w:rPr>
          <w:color w:val="231F20"/>
          <w:spacing w:val="-13"/>
          <w:sz w:val="18"/>
        </w:rPr>
        <w:t xml:space="preserve"> </w:t>
      </w:r>
      <w:r>
        <w:rPr>
          <w:color w:val="231F20"/>
          <w:sz w:val="18"/>
        </w:rPr>
        <w:t>for</w:t>
      </w:r>
      <w:r>
        <w:rPr>
          <w:color w:val="231F20"/>
          <w:spacing w:val="-12"/>
          <w:sz w:val="18"/>
        </w:rPr>
        <w:t xml:space="preserve"> </w:t>
      </w:r>
      <w:r>
        <w:rPr>
          <w:color w:val="231F20"/>
          <w:sz w:val="18"/>
        </w:rPr>
        <w:t>which</w:t>
      </w:r>
      <w:r>
        <w:rPr>
          <w:color w:val="231F20"/>
          <w:spacing w:val="-13"/>
          <w:sz w:val="18"/>
        </w:rPr>
        <w:t xml:space="preserve"> </w:t>
      </w:r>
      <w:r>
        <w:rPr>
          <w:color w:val="231F20"/>
          <w:sz w:val="18"/>
        </w:rPr>
        <w:t>the</w:t>
      </w:r>
      <w:r>
        <w:rPr>
          <w:color w:val="231F20"/>
          <w:spacing w:val="-12"/>
          <w:sz w:val="18"/>
        </w:rPr>
        <w:t xml:space="preserve"> </w:t>
      </w:r>
      <w:r>
        <w:rPr>
          <w:color w:val="231F20"/>
          <w:sz w:val="18"/>
        </w:rPr>
        <w:t>corporation elects to pay interest under section 453(I)(3).</w:t>
      </w:r>
    </w:p>
    <w:p w:rsidR="003C6E52" w:rsidRDefault="0006039B">
      <w:pPr>
        <w:pStyle w:val="Textkrper"/>
        <w:spacing w:before="43" w:line="237" w:lineRule="auto"/>
        <w:ind w:right="36" w:firstLine="239"/>
      </w:pPr>
      <w:r>
        <w:rPr>
          <w:color w:val="231F20"/>
        </w:rPr>
        <w:t xml:space="preserve">Enter on line 1a (and carry to line 3) the gross profit on collections from these installment sales. Attach a statement </w:t>
      </w:r>
      <w:bookmarkStart w:id="42" w:name="Line_6._Gross_Rents"/>
      <w:bookmarkEnd w:id="42"/>
      <w:r>
        <w:rPr>
          <w:color w:val="231F20"/>
        </w:rPr>
        <w:t>showing the following information for the current and the 3 preceding years: (a) gross sales, (b) cost of goods sold, (c) gross</w:t>
      </w:r>
      <w:r>
        <w:rPr>
          <w:color w:val="231F20"/>
          <w:spacing w:val="-12"/>
        </w:rPr>
        <w:t xml:space="preserve"> </w:t>
      </w:r>
      <w:r>
        <w:rPr>
          <w:color w:val="231F20"/>
        </w:rPr>
        <w:t>profits,</w:t>
      </w:r>
      <w:r>
        <w:rPr>
          <w:color w:val="231F20"/>
          <w:spacing w:val="-12"/>
        </w:rPr>
        <w:t xml:space="preserve"> </w:t>
      </w:r>
      <w:r>
        <w:rPr>
          <w:color w:val="231F20"/>
        </w:rPr>
        <w:t>(d)</w:t>
      </w:r>
      <w:r>
        <w:rPr>
          <w:color w:val="231F20"/>
          <w:spacing w:val="-12"/>
        </w:rPr>
        <w:t xml:space="preserve"> </w:t>
      </w:r>
      <w:r>
        <w:rPr>
          <w:color w:val="231F20"/>
        </w:rPr>
        <w:t>percentage</w:t>
      </w:r>
      <w:r>
        <w:rPr>
          <w:color w:val="231F20"/>
          <w:spacing w:val="-11"/>
        </w:rPr>
        <w:t xml:space="preserve"> </w:t>
      </w:r>
      <w:r>
        <w:rPr>
          <w:color w:val="231F20"/>
        </w:rPr>
        <w:t>of</w:t>
      </w:r>
      <w:r>
        <w:rPr>
          <w:color w:val="231F20"/>
          <w:spacing w:val="-12"/>
        </w:rPr>
        <w:t xml:space="preserve"> </w:t>
      </w:r>
      <w:r>
        <w:rPr>
          <w:color w:val="231F20"/>
        </w:rPr>
        <w:t>gross</w:t>
      </w:r>
      <w:r>
        <w:rPr>
          <w:color w:val="231F20"/>
          <w:spacing w:val="-12"/>
        </w:rPr>
        <w:t xml:space="preserve"> </w:t>
      </w:r>
      <w:r>
        <w:rPr>
          <w:color w:val="231F20"/>
        </w:rPr>
        <w:t>profits</w:t>
      </w:r>
      <w:r>
        <w:rPr>
          <w:color w:val="231F20"/>
          <w:spacing w:val="-12"/>
        </w:rPr>
        <w:t xml:space="preserve"> </w:t>
      </w:r>
      <w:r>
        <w:rPr>
          <w:color w:val="231F20"/>
        </w:rPr>
        <w:t>to</w:t>
      </w:r>
      <w:r>
        <w:rPr>
          <w:color w:val="231F20"/>
          <w:spacing w:val="-12"/>
        </w:rPr>
        <w:t xml:space="preserve"> </w:t>
      </w:r>
      <w:r>
        <w:rPr>
          <w:color w:val="231F20"/>
        </w:rPr>
        <w:t>gross</w:t>
      </w:r>
      <w:r>
        <w:rPr>
          <w:color w:val="231F20"/>
          <w:spacing w:val="-12"/>
        </w:rPr>
        <w:t xml:space="preserve"> </w:t>
      </w:r>
      <w:r>
        <w:rPr>
          <w:color w:val="231F20"/>
        </w:rPr>
        <w:t>sales,</w:t>
      </w:r>
      <w:r>
        <w:rPr>
          <w:color w:val="231F20"/>
          <w:spacing w:val="-12"/>
        </w:rPr>
        <w:t xml:space="preserve"> </w:t>
      </w:r>
      <w:r>
        <w:rPr>
          <w:color w:val="231F20"/>
        </w:rPr>
        <w:t>(e) amount</w:t>
      </w:r>
      <w:r>
        <w:rPr>
          <w:color w:val="231F20"/>
          <w:spacing w:val="-13"/>
        </w:rPr>
        <w:t xml:space="preserve"> </w:t>
      </w:r>
      <w:r>
        <w:rPr>
          <w:color w:val="231F20"/>
        </w:rPr>
        <w:t>collected,</w:t>
      </w:r>
      <w:r>
        <w:rPr>
          <w:color w:val="231F20"/>
          <w:spacing w:val="-11"/>
        </w:rPr>
        <w:t xml:space="preserve"> </w:t>
      </w:r>
      <w:r>
        <w:rPr>
          <w:color w:val="231F20"/>
        </w:rPr>
        <w:t>and</w:t>
      </w:r>
      <w:r>
        <w:rPr>
          <w:color w:val="231F20"/>
          <w:spacing w:val="-12"/>
        </w:rPr>
        <w:t xml:space="preserve"> </w:t>
      </w:r>
      <w:r>
        <w:rPr>
          <w:color w:val="231F20"/>
        </w:rPr>
        <w:t>(f)</w:t>
      </w:r>
      <w:r>
        <w:rPr>
          <w:color w:val="231F20"/>
          <w:spacing w:val="-12"/>
        </w:rPr>
        <w:t xml:space="preserve"> </w:t>
      </w:r>
      <w:r>
        <w:rPr>
          <w:color w:val="231F20"/>
        </w:rPr>
        <w:t>gross</w:t>
      </w:r>
      <w:r>
        <w:rPr>
          <w:color w:val="231F20"/>
          <w:spacing w:val="-12"/>
        </w:rPr>
        <w:t xml:space="preserve"> </w:t>
      </w:r>
      <w:r>
        <w:rPr>
          <w:color w:val="231F20"/>
        </w:rPr>
        <w:t>profit</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spacing w:val="-2"/>
        </w:rPr>
        <w:t>collected.</w:t>
      </w:r>
    </w:p>
    <w:p w:rsidR="003C6E52" w:rsidRDefault="0006039B">
      <w:pPr>
        <w:pStyle w:val="Textkrper"/>
        <w:spacing w:before="55" w:line="237" w:lineRule="auto"/>
        <w:ind w:right="36" w:firstLine="239"/>
      </w:pPr>
      <w:r>
        <w:rPr>
          <w:color w:val="231F20"/>
        </w:rPr>
        <w:t>For sales of timeshares and residential lots reported under the installment method, if the corporation elects to pay interest under section 453(I)(3), the corporation’s income tax is increased</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interest</w:t>
      </w:r>
      <w:r>
        <w:rPr>
          <w:color w:val="231F20"/>
          <w:spacing w:val="-12"/>
        </w:rPr>
        <w:t xml:space="preserve"> </w:t>
      </w:r>
      <w:r>
        <w:rPr>
          <w:color w:val="231F20"/>
        </w:rPr>
        <w:t>payable</w:t>
      </w:r>
      <w:r>
        <w:rPr>
          <w:color w:val="231F20"/>
          <w:spacing w:val="-13"/>
        </w:rPr>
        <w:t xml:space="preserve"> </w:t>
      </w:r>
      <w:r>
        <w:rPr>
          <w:color w:val="231F20"/>
        </w:rPr>
        <w:t>under</w:t>
      </w:r>
      <w:r>
        <w:rPr>
          <w:color w:val="231F20"/>
          <w:spacing w:val="-13"/>
        </w:rPr>
        <w:t xml:space="preserve"> </w:t>
      </w:r>
      <w:r>
        <w:rPr>
          <w:color w:val="231F20"/>
        </w:rPr>
        <w:t>section</w:t>
      </w:r>
      <w:r>
        <w:rPr>
          <w:color w:val="231F20"/>
          <w:spacing w:val="-12"/>
        </w:rPr>
        <w:t xml:space="preserve"> </w:t>
      </w:r>
      <w:r>
        <w:rPr>
          <w:color w:val="231F20"/>
        </w:rPr>
        <w:t>453(l)(3).</w:t>
      </w:r>
      <w:r>
        <w:rPr>
          <w:color w:val="231F20"/>
          <w:spacing w:val="-13"/>
        </w:rPr>
        <w:t xml:space="preserve"> </w:t>
      </w:r>
      <w:r>
        <w:rPr>
          <w:color w:val="231F20"/>
        </w:rPr>
        <w:t xml:space="preserve">Report </w:t>
      </w:r>
      <w:bookmarkStart w:id="43" w:name="Line_10._Other_Income"/>
      <w:bookmarkEnd w:id="43"/>
      <w:r>
        <w:rPr>
          <w:color w:val="231F20"/>
        </w:rPr>
        <w:t>this addition to the tax on Schedule J, line 9g.</w:t>
      </w:r>
    </w:p>
    <w:p w:rsidR="003C6E52" w:rsidRDefault="0006039B">
      <w:pPr>
        <w:spacing w:before="15" w:line="237" w:lineRule="auto"/>
        <w:ind w:left="120" w:firstLine="180"/>
        <w:rPr>
          <w:sz w:val="18"/>
        </w:rPr>
      </w:pPr>
      <w:r>
        <w:rPr>
          <w:b/>
          <w:i/>
          <w:color w:val="231F20"/>
          <w:sz w:val="18"/>
        </w:rPr>
        <w:t xml:space="preserve">Nonaccrual experience method for service providers. </w:t>
      </w:r>
      <w:r>
        <w:rPr>
          <w:color w:val="231F20"/>
          <w:sz w:val="18"/>
        </w:rPr>
        <w:t>Accrual</w:t>
      </w:r>
      <w:r>
        <w:rPr>
          <w:color w:val="231F20"/>
          <w:spacing w:val="-12"/>
          <w:sz w:val="18"/>
        </w:rPr>
        <w:t xml:space="preserve"> </w:t>
      </w:r>
      <w:r>
        <w:rPr>
          <w:color w:val="231F20"/>
          <w:sz w:val="18"/>
        </w:rPr>
        <w:t>method</w:t>
      </w:r>
      <w:r>
        <w:rPr>
          <w:color w:val="231F20"/>
          <w:spacing w:val="-13"/>
          <w:sz w:val="18"/>
        </w:rPr>
        <w:t xml:space="preserve"> </w:t>
      </w:r>
      <w:r>
        <w:rPr>
          <w:color w:val="231F20"/>
          <w:sz w:val="18"/>
        </w:rPr>
        <w:t>corporations</w:t>
      </w:r>
      <w:r>
        <w:rPr>
          <w:color w:val="231F20"/>
          <w:spacing w:val="-12"/>
          <w:sz w:val="18"/>
        </w:rPr>
        <w:t xml:space="preserve"> </w:t>
      </w:r>
      <w:r>
        <w:rPr>
          <w:color w:val="231F20"/>
          <w:sz w:val="18"/>
        </w:rPr>
        <w:t>are</w:t>
      </w:r>
      <w:r>
        <w:rPr>
          <w:color w:val="231F20"/>
          <w:spacing w:val="-13"/>
          <w:sz w:val="18"/>
        </w:rPr>
        <w:t xml:space="preserve"> </w:t>
      </w:r>
      <w:r>
        <w:rPr>
          <w:color w:val="231F20"/>
          <w:sz w:val="18"/>
        </w:rPr>
        <w:t>not</w:t>
      </w:r>
      <w:r>
        <w:rPr>
          <w:color w:val="231F20"/>
          <w:spacing w:val="-11"/>
          <w:sz w:val="18"/>
        </w:rPr>
        <w:t xml:space="preserve"> </w:t>
      </w:r>
      <w:r>
        <w:rPr>
          <w:color w:val="231F20"/>
          <w:sz w:val="18"/>
        </w:rPr>
        <w:t>required</w:t>
      </w:r>
      <w:r>
        <w:rPr>
          <w:color w:val="231F20"/>
          <w:spacing w:val="-13"/>
          <w:sz w:val="18"/>
        </w:rPr>
        <w:t xml:space="preserve"> </w:t>
      </w:r>
      <w:r>
        <w:rPr>
          <w:color w:val="231F20"/>
          <w:sz w:val="18"/>
        </w:rPr>
        <w:t>to</w:t>
      </w:r>
      <w:r>
        <w:rPr>
          <w:color w:val="231F20"/>
          <w:spacing w:val="-12"/>
          <w:sz w:val="18"/>
        </w:rPr>
        <w:t xml:space="preserve"> </w:t>
      </w:r>
      <w:r>
        <w:rPr>
          <w:color w:val="231F20"/>
          <w:sz w:val="18"/>
        </w:rPr>
        <w:t>accrue</w:t>
      </w:r>
      <w:r>
        <w:rPr>
          <w:color w:val="231F20"/>
          <w:spacing w:val="-13"/>
          <w:sz w:val="18"/>
        </w:rPr>
        <w:t xml:space="preserve"> </w:t>
      </w:r>
      <w:r>
        <w:rPr>
          <w:color w:val="231F20"/>
          <w:sz w:val="18"/>
        </w:rPr>
        <w:t>certain amounts</w:t>
      </w:r>
      <w:r>
        <w:rPr>
          <w:color w:val="231F20"/>
          <w:spacing w:val="-7"/>
          <w:sz w:val="18"/>
        </w:rPr>
        <w:t xml:space="preserve"> </w:t>
      </w:r>
      <w:r>
        <w:rPr>
          <w:color w:val="231F20"/>
          <w:sz w:val="18"/>
        </w:rPr>
        <w:t>to</w:t>
      </w:r>
      <w:r>
        <w:rPr>
          <w:color w:val="231F20"/>
          <w:spacing w:val="-7"/>
          <w:sz w:val="18"/>
        </w:rPr>
        <w:t xml:space="preserve"> </w:t>
      </w:r>
      <w:r>
        <w:rPr>
          <w:color w:val="231F20"/>
          <w:sz w:val="18"/>
        </w:rPr>
        <w:t>be</w:t>
      </w:r>
      <w:r>
        <w:rPr>
          <w:color w:val="231F20"/>
          <w:spacing w:val="-7"/>
          <w:sz w:val="18"/>
        </w:rPr>
        <w:t xml:space="preserve"> </w:t>
      </w:r>
      <w:r>
        <w:rPr>
          <w:color w:val="231F20"/>
          <w:sz w:val="18"/>
        </w:rPr>
        <w:t>received</w:t>
      </w:r>
      <w:r>
        <w:rPr>
          <w:color w:val="231F20"/>
          <w:spacing w:val="-7"/>
          <w:sz w:val="18"/>
        </w:rPr>
        <w:t xml:space="preserve"> </w:t>
      </w:r>
      <w:r>
        <w:rPr>
          <w:color w:val="231F20"/>
          <w:sz w:val="18"/>
        </w:rPr>
        <w:t>from</w:t>
      </w:r>
      <w:r>
        <w:rPr>
          <w:color w:val="231F20"/>
          <w:spacing w:val="-7"/>
          <w:sz w:val="18"/>
        </w:rPr>
        <w:t xml:space="preserve"> </w:t>
      </w:r>
      <w:r>
        <w:rPr>
          <w:color w:val="231F20"/>
          <w:sz w:val="18"/>
        </w:rPr>
        <w:t>the</w:t>
      </w:r>
      <w:r>
        <w:rPr>
          <w:color w:val="231F20"/>
          <w:spacing w:val="-7"/>
          <w:sz w:val="18"/>
        </w:rPr>
        <w:t xml:space="preserve"> </w:t>
      </w:r>
      <w:r>
        <w:rPr>
          <w:color w:val="231F20"/>
          <w:sz w:val="18"/>
        </w:rPr>
        <w:t>performance</w:t>
      </w:r>
      <w:r>
        <w:rPr>
          <w:color w:val="231F20"/>
          <w:spacing w:val="-7"/>
          <w:sz w:val="18"/>
        </w:rPr>
        <w:t xml:space="preserve"> </w:t>
      </w:r>
      <w:r>
        <w:rPr>
          <w:color w:val="231F20"/>
          <w:sz w:val="18"/>
        </w:rPr>
        <w:t>of</w:t>
      </w:r>
      <w:r>
        <w:rPr>
          <w:color w:val="231F20"/>
          <w:spacing w:val="-7"/>
          <w:sz w:val="18"/>
        </w:rPr>
        <w:t xml:space="preserve"> </w:t>
      </w:r>
      <w:r>
        <w:rPr>
          <w:color w:val="231F20"/>
          <w:sz w:val="18"/>
        </w:rPr>
        <w:t>services</w:t>
      </w:r>
      <w:r>
        <w:rPr>
          <w:color w:val="231F20"/>
          <w:spacing w:val="-7"/>
          <w:sz w:val="18"/>
        </w:rPr>
        <w:t xml:space="preserve"> </w:t>
      </w:r>
      <w:r>
        <w:rPr>
          <w:color w:val="231F20"/>
          <w:sz w:val="18"/>
        </w:rPr>
        <w:t>that, based on their experience, will not be collected, if:</w:t>
      </w:r>
    </w:p>
    <w:p w:rsidR="003C6E52" w:rsidRDefault="0006039B">
      <w:pPr>
        <w:pStyle w:val="Listenabsatz"/>
        <w:numPr>
          <w:ilvl w:val="0"/>
          <w:numId w:val="16"/>
        </w:numPr>
        <w:tabs>
          <w:tab w:val="left" w:pos="330"/>
        </w:tabs>
        <w:spacing w:line="220" w:lineRule="auto"/>
        <w:ind w:left="119" w:right="267" w:firstLine="20"/>
        <w:rPr>
          <w:sz w:val="18"/>
        </w:rPr>
      </w:pPr>
      <w:r>
        <w:rPr>
          <w:color w:val="231F20"/>
          <w:position w:val="1"/>
          <w:sz w:val="18"/>
        </w:rPr>
        <w:t xml:space="preserve">The services are in the fields of health, law, engineering, </w:t>
      </w:r>
      <w:r>
        <w:rPr>
          <w:color w:val="231F20"/>
          <w:sz w:val="18"/>
        </w:rPr>
        <w:t>architecture,</w:t>
      </w:r>
      <w:r>
        <w:rPr>
          <w:color w:val="231F20"/>
          <w:spacing w:val="-13"/>
          <w:sz w:val="18"/>
        </w:rPr>
        <w:t xml:space="preserve"> </w:t>
      </w:r>
      <w:r>
        <w:rPr>
          <w:color w:val="231F20"/>
          <w:sz w:val="18"/>
        </w:rPr>
        <w:t>accounting,</w:t>
      </w:r>
      <w:r>
        <w:rPr>
          <w:color w:val="231F20"/>
          <w:spacing w:val="-12"/>
          <w:sz w:val="18"/>
        </w:rPr>
        <w:t xml:space="preserve"> </w:t>
      </w:r>
      <w:r>
        <w:rPr>
          <w:color w:val="231F20"/>
          <w:sz w:val="18"/>
        </w:rPr>
        <w:t>actuarial</w:t>
      </w:r>
      <w:r>
        <w:rPr>
          <w:color w:val="231F20"/>
          <w:spacing w:val="-13"/>
          <w:sz w:val="18"/>
        </w:rPr>
        <w:t xml:space="preserve"> </w:t>
      </w:r>
      <w:r>
        <w:rPr>
          <w:color w:val="231F20"/>
          <w:sz w:val="18"/>
        </w:rPr>
        <w:t>science,</w:t>
      </w:r>
      <w:r>
        <w:rPr>
          <w:color w:val="231F20"/>
          <w:spacing w:val="-12"/>
          <w:sz w:val="18"/>
        </w:rPr>
        <w:t xml:space="preserve"> </w:t>
      </w:r>
      <w:r>
        <w:rPr>
          <w:color w:val="231F20"/>
          <w:sz w:val="18"/>
        </w:rPr>
        <w:t>performing</w:t>
      </w:r>
      <w:r>
        <w:rPr>
          <w:color w:val="231F20"/>
          <w:spacing w:val="-13"/>
          <w:sz w:val="18"/>
        </w:rPr>
        <w:t xml:space="preserve"> </w:t>
      </w:r>
      <w:r>
        <w:rPr>
          <w:color w:val="231F20"/>
          <w:sz w:val="18"/>
        </w:rPr>
        <w:t>arts,</w:t>
      </w:r>
      <w:r>
        <w:rPr>
          <w:color w:val="231F20"/>
          <w:spacing w:val="-13"/>
          <w:sz w:val="18"/>
        </w:rPr>
        <w:t xml:space="preserve"> </w:t>
      </w:r>
      <w:r>
        <w:rPr>
          <w:color w:val="231F20"/>
          <w:sz w:val="18"/>
        </w:rPr>
        <w:t>or</w:t>
      </w:r>
    </w:p>
    <w:p w:rsidR="003C6E52" w:rsidRDefault="0006039B">
      <w:pPr>
        <w:pStyle w:val="Textkrper"/>
        <w:spacing w:line="195" w:lineRule="exact"/>
        <w:ind w:left="119"/>
      </w:pPr>
      <w:r>
        <w:rPr>
          <w:color w:val="231F20"/>
          <w:w w:val="95"/>
        </w:rPr>
        <w:t>consulting;</w:t>
      </w:r>
      <w:r>
        <w:rPr>
          <w:color w:val="231F20"/>
          <w:spacing w:val="28"/>
        </w:rPr>
        <w:t xml:space="preserve"> </w:t>
      </w:r>
      <w:r>
        <w:rPr>
          <w:color w:val="231F20"/>
          <w:spacing w:val="-5"/>
        </w:rPr>
        <w:t>or</w:t>
      </w:r>
    </w:p>
    <w:p w:rsidR="003C6E52" w:rsidRDefault="0006039B">
      <w:pPr>
        <w:pStyle w:val="Listenabsatz"/>
        <w:numPr>
          <w:ilvl w:val="0"/>
          <w:numId w:val="16"/>
        </w:numPr>
        <w:tabs>
          <w:tab w:val="left" w:pos="330"/>
        </w:tabs>
        <w:spacing w:line="220" w:lineRule="auto"/>
        <w:ind w:right="184" w:firstLine="20"/>
        <w:rPr>
          <w:sz w:val="18"/>
        </w:rPr>
      </w:pP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meets</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448(c)</w:t>
      </w:r>
      <w:r>
        <w:rPr>
          <w:color w:val="231F20"/>
          <w:spacing w:val="-12"/>
          <w:position w:val="1"/>
          <w:sz w:val="18"/>
        </w:rPr>
        <w:t xml:space="preserve"> </w:t>
      </w:r>
      <w:r>
        <w:rPr>
          <w:color w:val="231F20"/>
          <w:position w:val="1"/>
          <w:sz w:val="18"/>
        </w:rPr>
        <w:t>gross</w:t>
      </w:r>
      <w:r>
        <w:rPr>
          <w:color w:val="231F20"/>
          <w:spacing w:val="-12"/>
          <w:position w:val="1"/>
          <w:sz w:val="18"/>
        </w:rPr>
        <w:t xml:space="preserve"> </w:t>
      </w:r>
      <w:r>
        <w:rPr>
          <w:color w:val="231F20"/>
          <w:position w:val="1"/>
          <w:sz w:val="18"/>
        </w:rPr>
        <w:t>receipts</w:t>
      </w:r>
      <w:r>
        <w:rPr>
          <w:color w:val="231F20"/>
          <w:spacing w:val="-12"/>
          <w:position w:val="1"/>
          <w:sz w:val="18"/>
        </w:rPr>
        <w:t xml:space="preserve"> </w:t>
      </w:r>
      <w:r>
        <w:rPr>
          <w:color w:val="231F20"/>
          <w:position w:val="1"/>
          <w:sz w:val="18"/>
        </w:rPr>
        <w:t xml:space="preserve">test </w:t>
      </w:r>
      <w:r>
        <w:rPr>
          <w:color w:val="231F20"/>
          <w:sz w:val="18"/>
        </w:rPr>
        <w:t>for all prior years.</w:t>
      </w:r>
    </w:p>
    <w:p w:rsidR="003C6E52" w:rsidRDefault="0006039B">
      <w:pPr>
        <w:pStyle w:val="Textkrper"/>
        <w:spacing w:before="56" w:line="237" w:lineRule="auto"/>
        <w:ind w:firstLine="239"/>
      </w:pPr>
      <w:r>
        <w:rPr>
          <w:color w:val="231F20"/>
        </w:rPr>
        <w:t>This provision does not apply to any amount if interest is required</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paid</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or</w:t>
      </w:r>
      <w:r>
        <w:rPr>
          <w:color w:val="231F20"/>
          <w:spacing w:val="-12"/>
        </w:rPr>
        <w:t xml:space="preserve"> </w:t>
      </w:r>
      <w:r>
        <w:rPr>
          <w:color w:val="231F20"/>
        </w:rPr>
        <w:t>if</w:t>
      </w:r>
      <w:r>
        <w:rPr>
          <w:color w:val="231F20"/>
          <w:spacing w:val="-12"/>
        </w:rPr>
        <w:t xml:space="preserve"> </w:t>
      </w:r>
      <w:r>
        <w:rPr>
          <w:color w:val="231F20"/>
        </w:rPr>
        <w:t>there</w:t>
      </w:r>
      <w:r>
        <w:rPr>
          <w:color w:val="231F20"/>
          <w:spacing w:val="-12"/>
        </w:rPr>
        <w:t xml:space="preserve"> </w:t>
      </w:r>
      <w:r>
        <w:rPr>
          <w:color w:val="231F20"/>
        </w:rPr>
        <w:t>is</w:t>
      </w:r>
      <w:r>
        <w:rPr>
          <w:color w:val="231F20"/>
          <w:spacing w:val="-12"/>
        </w:rPr>
        <w:t xml:space="preserve"> </w:t>
      </w:r>
      <w:r>
        <w:rPr>
          <w:color w:val="231F20"/>
        </w:rPr>
        <w:t>any</w:t>
      </w:r>
      <w:r>
        <w:rPr>
          <w:color w:val="231F20"/>
          <w:spacing w:val="-12"/>
        </w:rPr>
        <w:t xml:space="preserve"> </w:t>
      </w:r>
      <w:r>
        <w:rPr>
          <w:color w:val="231F20"/>
        </w:rPr>
        <w:t>penalty</w:t>
      </w:r>
      <w:r>
        <w:rPr>
          <w:color w:val="231F20"/>
          <w:spacing w:val="-12"/>
        </w:rPr>
        <w:t xml:space="preserve"> </w:t>
      </w:r>
      <w:r>
        <w:rPr>
          <w:color w:val="231F20"/>
        </w:rPr>
        <w:t>for failure to timely pay the amount. See Regulations section</w:t>
      </w:r>
    </w:p>
    <w:p w:rsidR="003C6E52" w:rsidRDefault="0006039B">
      <w:pPr>
        <w:pStyle w:val="Textkrper"/>
        <w:spacing w:before="118" w:line="237" w:lineRule="auto"/>
        <w:ind w:left="119" w:right="169"/>
      </w:pPr>
      <w:r>
        <w:br w:type="column"/>
      </w:r>
      <w:r>
        <w:rPr>
          <w:color w:val="231F20"/>
        </w:rPr>
        <w:t>1.448-3</w:t>
      </w:r>
      <w:r>
        <w:rPr>
          <w:color w:val="231F20"/>
          <w:spacing w:val="-13"/>
        </w:rPr>
        <w:t xml:space="preserve"> </w:t>
      </w:r>
      <w:r>
        <w:rPr>
          <w:color w:val="231F20"/>
        </w:rPr>
        <w:t>for</w:t>
      </w:r>
      <w:r>
        <w:rPr>
          <w:color w:val="231F20"/>
          <w:spacing w:val="-12"/>
        </w:rPr>
        <w:t xml:space="preserve"> </w:t>
      </w:r>
      <w:r>
        <w:rPr>
          <w:color w:val="231F20"/>
        </w:rPr>
        <w:t>more</w:t>
      </w:r>
      <w:r>
        <w:rPr>
          <w:color w:val="231F20"/>
          <w:spacing w:val="-13"/>
        </w:rPr>
        <w:t xml:space="preserve"> </w:t>
      </w:r>
      <w:r>
        <w:rPr>
          <w:color w:val="231F20"/>
        </w:rPr>
        <w:t>information</w:t>
      </w:r>
      <w:r>
        <w:rPr>
          <w:color w:val="231F20"/>
          <w:spacing w:val="-12"/>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nonaccrual</w:t>
      </w:r>
      <w:r>
        <w:rPr>
          <w:color w:val="231F20"/>
          <w:spacing w:val="-12"/>
        </w:rPr>
        <w:t xml:space="preserve"> </w:t>
      </w:r>
      <w:r>
        <w:rPr>
          <w:color w:val="231F20"/>
        </w:rPr>
        <w:t>experience method, including information on safe harbor methods.</w:t>
      </w:r>
    </w:p>
    <w:p w:rsidR="003C6E52" w:rsidRDefault="0006039B">
      <w:pPr>
        <w:pStyle w:val="Textkrper"/>
        <w:spacing w:before="58" w:line="237" w:lineRule="auto"/>
        <w:ind w:left="119" w:right="169" w:firstLine="239"/>
      </w:pPr>
      <w:r>
        <w:rPr>
          <w:color w:val="231F20"/>
        </w:rPr>
        <w:t>For</w:t>
      </w:r>
      <w:r>
        <w:rPr>
          <w:color w:val="231F20"/>
          <w:spacing w:val="-13"/>
        </w:rPr>
        <w:t xml:space="preserve"> </w:t>
      </w:r>
      <w:r>
        <w:rPr>
          <w:color w:val="231F20"/>
        </w:rPr>
        <w:t>information</w:t>
      </w:r>
      <w:r>
        <w:rPr>
          <w:color w:val="231F20"/>
          <w:spacing w:val="-12"/>
        </w:rPr>
        <w:t xml:space="preserve"> </w:t>
      </w:r>
      <w:r>
        <w:rPr>
          <w:color w:val="231F20"/>
        </w:rPr>
        <w:t>on</w:t>
      </w:r>
      <w:r>
        <w:rPr>
          <w:color w:val="231F20"/>
          <w:spacing w:val="-13"/>
        </w:rPr>
        <w:t xml:space="preserve"> </w:t>
      </w:r>
      <w:r>
        <w:rPr>
          <w:color w:val="231F20"/>
        </w:rPr>
        <w:t>a</w:t>
      </w:r>
      <w:r>
        <w:rPr>
          <w:color w:val="231F20"/>
          <w:spacing w:val="-12"/>
        </w:rPr>
        <w:t xml:space="preserve"> </w:t>
      </w:r>
      <w:r>
        <w:rPr>
          <w:color w:val="231F20"/>
        </w:rPr>
        <w:t>book</w:t>
      </w:r>
      <w:r>
        <w:rPr>
          <w:color w:val="231F20"/>
          <w:spacing w:val="-13"/>
        </w:rPr>
        <w:t xml:space="preserve"> </w:t>
      </w:r>
      <w:r>
        <w:rPr>
          <w:color w:val="231F20"/>
        </w:rPr>
        <w:t>safe</w:t>
      </w:r>
      <w:r>
        <w:rPr>
          <w:color w:val="231F20"/>
          <w:spacing w:val="-13"/>
        </w:rPr>
        <w:t xml:space="preserve"> </w:t>
      </w:r>
      <w:r>
        <w:rPr>
          <w:color w:val="231F20"/>
        </w:rPr>
        <w:t>harbor</w:t>
      </w:r>
      <w:r>
        <w:rPr>
          <w:color w:val="231F20"/>
          <w:spacing w:val="-12"/>
        </w:rPr>
        <w:t xml:space="preserve"> </w:t>
      </w:r>
      <w:r>
        <w:rPr>
          <w:color w:val="231F20"/>
        </w:rPr>
        <w:t>method</w:t>
      </w:r>
      <w:r>
        <w:rPr>
          <w:color w:val="231F20"/>
          <w:spacing w:val="-13"/>
        </w:rPr>
        <w:t xml:space="preserve"> </w:t>
      </w:r>
      <w:r>
        <w:rPr>
          <w:color w:val="231F20"/>
        </w:rPr>
        <w:t>of</w:t>
      </w:r>
      <w:r>
        <w:rPr>
          <w:color w:val="231F20"/>
          <w:spacing w:val="-12"/>
        </w:rPr>
        <w:t xml:space="preserve"> </w:t>
      </w:r>
      <w:r>
        <w:rPr>
          <w:color w:val="231F20"/>
        </w:rPr>
        <w:t>accounting for</w:t>
      </w:r>
      <w:r>
        <w:rPr>
          <w:color w:val="231F20"/>
          <w:spacing w:val="-6"/>
        </w:rPr>
        <w:t xml:space="preserve"> </w:t>
      </w:r>
      <w:r>
        <w:rPr>
          <w:color w:val="231F20"/>
        </w:rPr>
        <w:t>corporations</w:t>
      </w:r>
      <w:r>
        <w:rPr>
          <w:color w:val="231F20"/>
          <w:spacing w:val="-6"/>
        </w:rPr>
        <w:t xml:space="preserve"> </w:t>
      </w:r>
      <w:r>
        <w:rPr>
          <w:color w:val="231F20"/>
        </w:rPr>
        <w:t>that</w:t>
      </w:r>
      <w:r>
        <w:rPr>
          <w:color w:val="231F20"/>
          <w:spacing w:val="-6"/>
        </w:rPr>
        <w:t xml:space="preserve"> </w:t>
      </w:r>
      <w:r>
        <w:rPr>
          <w:color w:val="231F20"/>
        </w:rPr>
        <w:t>use</w:t>
      </w:r>
      <w:r>
        <w:rPr>
          <w:color w:val="231F20"/>
          <w:spacing w:val="-6"/>
        </w:rPr>
        <w:t xml:space="preserve"> </w:t>
      </w:r>
      <w:r>
        <w:rPr>
          <w:color w:val="231F20"/>
        </w:rPr>
        <w:t>the</w:t>
      </w:r>
      <w:r>
        <w:rPr>
          <w:color w:val="231F20"/>
          <w:spacing w:val="-6"/>
        </w:rPr>
        <w:t xml:space="preserve"> </w:t>
      </w:r>
      <w:r>
        <w:rPr>
          <w:color w:val="231F20"/>
        </w:rPr>
        <w:t>nonaccrual</w:t>
      </w:r>
      <w:r>
        <w:rPr>
          <w:color w:val="231F20"/>
          <w:spacing w:val="-5"/>
        </w:rPr>
        <w:t xml:space="preserve"> </w:t>
      </w:r>
      <w:r>
        <w:rPr>
          <w:color w:val="231F20"/>
        </w:rPr>
        <w:t>experience</w:t>
      </w:r>
      <w:r>
        <w:rPr>
          <w:color w:val="231F20"/>
          <w:spacing w:val="-6"/>
        </w:rPr>
        <w:t xml:space="preserve"> </w:t>
      </w:r>
      <w:r>
        <w:rPr>
          <w:color w:val="231F20"/>
        </w:rPr>
        <w:t>method</w:t>
      </w:r>
      <w:r>
        <w:rPr>
          <w:color w:val="231F20"/>
          <w:spacing w:val="-6"/>
        </w:rPr>
        <w:t xml:space="preserve"> </w:t>
      </w:r>
      <w:r>
        <w:rPr>
          <w:color w:val="231F20"/>
        </w:rPr>
        <w:t xml:space="preserve">of accounting, see Rev. Proc. 2011-46, 2011-42 I.R.B. 518 available at </w:t>
      </w:r>
      <w:r>
        <w:rPr>
          <w:i/>
          <w:color w:val="0056A2"/>
          <w:u w:val="single" w:color="0055A1"/>
        </w:rPr>
        <w:t>IRS.gov/irb/2011-42_IRB#RP-2011-46</w:t>
      </w:r>
      <w:r>
        <w:rPr>
          <w:color w:val="231F20"/>
        </w:rPr>
        <w:t>, or any successor. Also, see the Instructions for Form 3115 for procedures to obtain automatic consent to change to this method or make certain changes within this method.</w:t>
      </w:r>
    </w:p>
    <w:p w:rsidR="003C6E52" w:rsidRDefault="0006039B">
      <w:pPr>
        <w:pStyle w:val="Textkrper"/>
        <w:spacing w:before="54" w:line="237" w:lineRule="auto"/>
        <w:ind w:right="169" w:firstLine="239"/>
      </w:pPr>
      <w:r>
        <w:rPr>
          <w:color w:val="231F20"/>
        </w:rPr>
        <w:t>Corporations</w:t>
      </w:r>
      <w:r>
        <w:rPr>
          <w:color w:val="231F20"/>
          <w:spacing w:val="-13"/>
        </w:rPr>
        <w:t xml:space="preserve"> </w:t>
      </w:r>
      <w:r>
        <w:rPr>
          <w:color w:val="231F20"/>
        </w:rPr>
        <w:t>that</w:t>
      </w:r>
      <w:r>
        <w:rPr>
          <w:color w:val="231F20"/>
          <w:spacing w:val="-12"/>
        </w:rPr>
        <w:t xml:space="preserve"> </w:t>
      </w:r>
      <w:r>
        <w:rPr>
          <w:color w:val="231F20"/>
        </w:rPr>
        <w:t>qualify</w:t>
      </w:r>
      <w:r>
        <w:rPr>
          <w:color w:val="231F20"/>
          <w:spacing w:val="-13"/>
        </w:rPr>
        <w:t xml:space="preserve"> </w:t>
      </w:r>
      <w:r>
        <w:rPr>
          <w:color w:val="231F20"/>
        </w:rPr>
        <w:t>to</w:t>
      </w:r>
      <w:r>
        <w:rPr>
          <w:color w:val="231F20"/>
          <w:spacing w:val="-12"/>
        </w:rPr>
        <w:t xml:space="preserve"> </w:t>
      </w:r>
      <w:r>
        <w:rPr>
          <w:color w:val="231F20"/>
        </w:rPr>
        <w:t>use</w:t>
      </w:r>
      <w:r>
        <w:rPr>
          <w:color w:val="231F20"/>
          <w:spacing w:val="-13"/>
        </w:rPr>
        <w:t xml:space="preserve"> </w:t>
      </w:r>
      <w:r>
        <w:rPr>
          <w:color w:val="231F20"/>
        </w:rPr>
        <w:t>the</w:t>
      </w:r>
      <w:r>
        <w:rPr>
          <w:color w:val="231F20"/>
          <w:spacing w:val="-13"/>
        </w:rPr>
        <w:t xml:space="preserve"> </w:t>
      </w:r>
      <w:r>
        <w:rPr>
          <w:color w:val="231F20"/>
        </w:rPr>
        <w:t>nonaccrual</w:t>
      </w:r>
      <w:r>
        <w:rPr>
          <w:color w:val="231F20"/>
          <w:spacing w:val="-12"/>
        </w:rPr>
        <w:t xml:space="preserve"> </w:t>
      </w:r>
      <w:r>
        <w:rPr>
          <w:color w:val="231F20"/>
        </w:rPr>
        <w:t>experience method should attach a statement to its return showing total gross receipts, the amount not accrued because of the application</w:t>
      </w:r>
      <w:r>
        <w:rPr>
          <w:color w:val="231F20"/>
          <w:spacing w:val="-9"/>
        </w:rPr>
        <w:t xml:space="preserve"> </w:t>
      </w:r>
      <w:r>
        <w:rPr>
          <w:color w:val="231F20"/>
        </w:rPr>
        <w:t>of</w:t>
      </w:r>
      <w:r>
        <w:rPr>
          <w:color w:val="231F20"/>
          <w:spacing w:val="-9"/>
        </w:rPr>
        <w:t xml:space="preserve"> </w:t>
      </w:r>
      <w:r>
        <w:rPr>
          <w:color w:val="231F20"/>
        </w:rPr>
        <w:t>section</w:t>
      </w:r>
      <w:r>
        <w:rPr>
          <w:color w:val="231F20"/>
          <w:spacing w:val="-9"/>
        </w:rPr>
        <w:t xml:space="preserve"> </w:t>
      </w:r>
      <w:r>
        <w:rPr>
          <w:color w:val="231F20"/>
        </w:rPr>
        <w:t>448(d)(5),</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net</w:t>
      </w:r>
      <w:r>
        <w:rPr>
          <w:color w:val="231F20"/>
          <w:spacing w:val="-8"/>
        </w:rPr>
        <w:t xml:space="preserve"> </w:t>
      </w:r>
      <w:r>
        <w:rPr>
          <w:color w:val="231F20"/>
        </w:rPr>
        <w:t>amount</w:t>
      </w:r>
      <w:r>
        <w:rPr>
          <w:color w:val="231F20"/>
          <w:spacing w:val="-9"/>
        </w:rPr>
        <w:t xml:space="preserve"> </w:t>
      </w:r>
      <w:r>
        <w:rPr>
          <w:color w:val="231F20"/>
        </w:rPr>
        <w:t>accrued. Enter the net amount on line 1a.</w:t>
      </w:r>
    </w:p>
    <w:p w:rsidR="003C6E52" w:rsidRDefault="0006039B">
      <w:pPr>
        <w:pStyle w:val="Textkrper"/>
        <w:spacing w:before="95" w:line="237" w:lineRule="auto"/>
        <w:ind w:right="169"/>
      </w:pPr>
      <w:r>
        <w:rPr>
          <w:b/>
          <w:color w:val="231F20"/>
        </w:rPr>
        <w:t>Line 1b. Returns and allowances.</w:t>
      </w:r>
      <w:r>
        <w:rPr>
          <w:b/>
          <w:color w:val="231F20"/>
          <w:spacing w:val="40"/>
        </w:rPr>
        <w:t xml:space="preserve"> </w:t>
      </w:r>
      <w:r>
        <w:rPr>
          <w:color w:val="231F20"/>
        </w:rPr>
        <w:t>Enter</w:t>
      </w:r>
      <w:r>
        <w:rPr>
          <w:color w:val="231F20"/>
          <w:spacing w:val="-1"/>
        </w:rPr>
        <w:t xml:space="preserve"> </w:t>
      </w:r>
      <w:r>
        <w:rPr>
          <w:color w:val="231F20"/>
        </w:rPr>
        <w:t>cash and</w:t>
      </w:r>
      <w:r>
        <w:rPr>
          <w:color w:val="231F20"/>
          <w:spacing w:val="-1"/>
        </w:rPr>
        <w:t xml:space="preserve"> </w:t>
      </w:r>
      <w:r>
        <w:rPr>
          <w:color w:val="231F20"/>
        </w:rPr>
        <w:t>credit refunds the corporation made to customers for returned merchandise,</w:t>
      </w:r>
      <w:r>
        <w:rPr>
          <w:color w:val="231F20"/>
          <w:spacing w:val="-13"/>
        </w:rPr>
        <w:t xml:space="preserve"> </w:t>
      </w:r>
      <w:r>
        <w:rPr>
          <w:color w:val="231F20"/>
        </w:rPr>
        <w:t>rebates,</w:t>
      </w:r>
      <w:r>
        <w:rPr>
          <w:color w:val="231F20"/>
          <w:spacing w:val="-12"/>
        </w:rPr>
        <w:t xml:space="preserve"> </w:t>
      </w:r>
      <w:r>
        <w:rPr>
          <w:color w:val="231F20"/>
        </w:rPr>
        <w:t>and</w:t>
      </w:r>
      <w:r>
        <w:rPr>
          <w:color w:val="231F20"/>
          <w:spacing w:val="-13"/>
        </w:rPr>
        <w:t xml:space="preserve"> </w:t>
      </w:r>
      <w:r>
        <w:rPr>
          <w:color w:val="231F20"/>
        </w:rPr>
        <w:t>other</w:t>
      </w:r>
      <w:r>
        <w:rPr>
          <w:color w:val="231F20"/>
          <w:spacing w:val="-12"/>
        </w:rPr>
        <w:t xml:space="preserve"> </w:t>
      </w:r>
      <w:r>
        <w:rPr>
          <w:color w:val="231F20"/>
        </w:rPr>
        <w:t>allowances</w:t>
      </w:r>
      <w:r>
        <w:rPr>
          <w:color w:val="231F20"/>
          <w:spacing w:val="-13"/>
        </w:rPr>
        <w:t xml:space="preserve"> </w:t>
      </w:r>
      <w:r>
        <w:rPr>
          <w:color w:val="231F20"/>
        </w:rPr>
        <w:t>made</w:t>
      </w:r>
      <w:r>
        <w:rPr>
          <w:color w:val="231F20"/>
          <w:spacing w:val="-13"/>
        </w:rPr>
        <w:t xml:space="preserve"> </w:t>
      </w:r>
      <w:r>
        <w:rPr>
          <w:color w:val="231F20"/>
        </w:rPr>
        <w:t>on</w:t>
      </w:r>
      <w:r>
        <w:rPr>
          <w:color w:val="231F20"/>
          <w:spacing w:val="-12"/>
        </w:rPr>
        <w:t xml:space="preserve"> </w:t>
      </w:r>
      <w:r>
        <w:rPr>
          <w:color w:val="231F20"/>
        </w:rPr>
        <w:t>gross receipts or sales.</w:t>
      </w:r>
    </w:p>
    <w:p w:rsidR="003C6E52" w:rsidRDefault="0006039B">
      <w:pPr>
        <w:pStyle w:val="berschrift3"/>
        <w:spacing w:before="155"/>
      </w:pPr>
      <w:r>
        <w:rPr>
          <w:color w:val="231F20"/>
        </w:rPr>
        <w:t>Line</w:t>
      </w:r>
      <w:r>
        <w:rPr>
          <w:color w:val="231F20"/>
          <w:spacing w:val="-5"/>
        </w:rPr>
        <w:t xml:space="preserve"> </w:t>
      </w:r>
      <w:r>
        <w:rPr>
          <w:color w:val="231F20"/>
        </w:rPr>
        <w:t>2.</w:t>
      </w:r>
      <w:r>
        <w:rPr>
          <w:color w:val="231F20"/>
          <w:spacing w:val="-5"/>
        </w:rPr>
        <w:t xml:space="preserve"> </w:t>
      </w:r>
      <w:r>
        <w:rPr>
          <w:color w:val="231F20"/>
        </w:rPr>
        <w:t>Cost</w:t>
      </w:r>
      <w:r>
        <w:rPr>
          <w:color w:val="231F20"/>
          <w:spacing w:val="-3"/>
        </w:rPr>
        <w:t xml:space="preserve"> </w:t>
      </w:r>
      <w:r>
        <w:rPr>
          <w:color w:val="231F20"/>
        </w:rPr>
        <w:t>of</w:t>
      </w:r>
      <w:r>
        <w:rPr>
          <w:color w:val="231F20"/>
          <w:spacing w:val="-5"/>
        </w:rPr>
        <w:t xml:space="preserve"> </w:t>
      </w:r>
      <w:r>
        <w:rPr>
          <w:color w:val="231F20"/>
        </w:rPr>
        <w:t>Goods</w:t>
      </w:r>
      <w:r>
        <w:rPr>
          <w:color w:val="231F20"/>
          <w:spacing w:val="-5"/>
        </w:rPr>
        <w:t xml:space="preserve"> </w:t>
      </w:r>
      <w:r>
        <w:rPr>
          <w:color w:val="231F20"/>
          <w:spacing w:val="-4"/>
        </w:rPr>
        <w:t>Sold</w:t>
      </w:r>
    </w:p>
    <w:p w:rsidR="003C6E52" w:rsidRDefault="0006039B">
      <w:pPr>
        <w:pStyle w:val="Textkrper"/>
        <w:spacing w:before="49" w:line="237" w:lineRule="auto"/>
        <w:ind w:right="391"/>
      </w:pPr>
      <w:r>
        <w:rPr>
          <w:color w:val="231F20"/>
        </w:rPr>
        <w:t>Complete and attach Form 1125-A, Cost of Goods Sold, if applicable.</w:t>
      </w:r>
      <w:r>
        <w:rPr>
          <w:color w:val="231F20"/>
          <w:spacing w:val="-13"/>
        </w:rPr>
        <w:t xml:space="preserve"> </w:t>
      </w:r>
      <w:r>
        <w:rPr>
          <w:color w:val="231F20"/>
        </w:rPr>
        <w:t>Enter</w:t>
      </w:r>
      <w:r>
        <w:rPr>
          <w:color w:val="231F20"/>
          <w:spacing w:val="-12"/>
        </w:rPr>
        <w:t xml:space="preserve"> </w:t>
      </w:r>
      <w:r>
        <w:rPr>
          <w:color w:val="231F20"/>
        </w:rPr>
        <w:t>on</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line</w:t>
      </w:r>
      <w:r>
        <w:rPr>
          <w:color w:val="231F20"/>
          <w:spacing w:val="-13"/>
        </w:rPr>
        <w:t xml:space="preserve"> </w:t>
      </w:r>
      <w:r>
        <w:rPr>
          <w:color w:val="231F20"/>
        </w:rPr>
        <w:t>2,</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from</w:t>
      </w:r>
      <w:r>
        <w:rPr>
          <w:color w:val="231F20"/>
          <w:spacing w:val="-13"/>
        </w:rPr>
        <w:t xml:space="preserve"> </w:t>
      </w:r>
      <w:r>
        <w:rPr>
          <w:color w:val="231F20"/>
        </w:rPr>
        <w:t>Form 1125-A, line 8. See Form 1125-A and its instructions.</w:t>
      </w:r>
    </w:p>
    <w:p w:rsidR="003C6E52" w:rsidRDefault="0006039B">
      <w:pPr>
        <w:pStyle w:val="berschrift3"/>
        <w:spacing w:before="155"/>
      </w:pPr>
      <w:r>
        <w:rPr>
          <w:color w:val="231F20"/>
        </w:rPr>
        <w:t>Line</w:t>
      </w:r>
      <w:r>
        <w:rPr>
          <w:color w:val="231F20"/>
          <w:spacing w:val="-5"/>
        </w:rPr>
        <w:t xml:space="preserve"> </w:t>
      </w:r>
      <w:r>
        <w:rPr>
          <w:color w:val="231F20"/>
        </w:rPr>
        <w:t>4.</w:t>
      </w:r>
      <w:r>
        <w:rPr>
          <w:color w:val="231F20"/>
          <w:spacing w:val="-5"/>
        </w:rPr>
        <w:t xml:space="preserve"> </w:t>
      </w:r>
      <w:r>
        <w:rPr>
          <w:color w:val="231F20"/>
        </w:rPr>
        <w:t>Dividends</w:t>
      </w:r>
      <w:r>
        <w:rPr>
          <w:color w:val="231F20"/>
          <w:spacing w:val="-3"/>
        </w:rPr>
        <w:t xml:space="preserve"> </w:t>
      </w:r>
      <w:r>
        <w:rPr>
          <w:color w:val="231F20"/>
        </w:rPr>
        <w:t>and</w:t>
      </w:r>
      <w:r>
        <w:rPr>
          <w:color w:val="231F20"/>
          <w:spacing w:val="-5"/>
        </w:rPr>
        <w:t xml:space="preserve"> </w:t>
      </w:r>
      <w:r>
        <w:rPr>
          <w:color w:val="231F20"/>
          <w:spacing w:val="-2"/>
        </w:rPr>
        <w:t>Inclusions</w:t>
      </w:r>
    </w:p>
    <w:p w:rsidR="003C6E52" w:rsidRDefault="0006039B">
      <w:pPr>
        <w:pStyle w:val="Textkrper"/>
        <w:spacing w:before="49" w:line="237" w:lineRule="auto"/>
        <w:ind w:left="119" w:right="169"/>
        <w:jc w:val="both"/>
      </w:pP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Schedule</w:t>
      </w:r>
      <w:r>
        <w:rPr>
          <w:color w:val="231F20"/>
          <w:spacing w:val="-13"/>
        </w:rPr>
        <w:t xml:space="preserve"> </w:t>
      </w:r>
      <w:r>
        <w:rPr>
          <w:color w:val="231F20"/>
        </w:rPr>
        <w:t>C,</w:t>
      </w:r>
      <w:r>
        <w:rPr>
          <w:color w:val="231F20"/>
          <w:spacing w:val="-12"/>
        </w:rPr>
        <w:t xml:space="preserve"> </w:t>
      </w:r>
      <w:r>
        <w:rPr>
          <w:color w:val="231F20"/>
        </w:rPr>
        <w:t>later.</w:t>
      </w:r>
      <w:r>
        <w:rPr>
          <w:color w:val="231F20"/>
          <w:spacing w:val="-13"/>
        </w:rPr>
        <w:t xml:space="preserve"> </w:t>
      </w:r>
      <w:r>
        <w:rPr>
          <w:color w:val="231F20"/>
        </w:rPr>
        <w:t>Complete</w:t>
      </w:r>
      <w:r>
        <w:rPr>
          <w:color w:val="231F20"/>
          <w:spacing w:val="-12"/>
        </w:rPr>
        <w:t xml:space="preserve"> </w:t>
      </w:r>
      <w:r>
        <w:rPr>
          <w:color w:val="231F20"/>
        </w:rPr>
        <w:t>Schedule</w:t>
      </w:r>
      <w:r>
        <w:rPr>
          <w:color w:val="231F20"/>
          <w:spacing w:val="-13"/>
        </w:rPr>
        <w:t xml:space="preserve"> </w:t>
      </w:r>
      <w:r>
        <w:rPr>
          <w:color w:val="231F20"/>
        </w:rPr>
        <w:t>C and</w:t>
      </w:r>
      <w:r>
        <w:rPr>
          <w:color w:val="231F20"/>
          <w:spacing w:val="-11"/>
        </w:rPr>
        <w:t xml:space="preserve"> </w:t>
      </w:r>
      <w:r>
        <w:rPr>
          <w:color w:val="231F20"/>
        </w:rPr>
        <w:t>enter</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4</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from</w:t>
      </w:r>
      <w:r>
        <w:rPr>
          <w:color w:val="231F20"/>
          <w:spacing w:val="-11"/>
        </w:rPr>
        <w:t xml:space="preserve"> </w:t>
      </w:r>
      <w:r>
        <w:rPr>
          <w:color w:val="231F20"/>
        </w:rPr>
        <w:t>Schedule</w:t>
      </w:r>
      <w:r>
        <w:rPr>
          <w:color w:val="231F20"/>
          <w:spacing w:val="-11"/>
        </w:rPr>
        <w:t xml:space="preserve"> </w:t>
      </w:r>
      <w:r>
        <w:rPr>
          <w:color w:val="231F20"/>
        </w:rPr>
        <w:t>C,</w:t>
      </w:r>
      <w:r>
        <w:rPr>
          <w:color w:val="231F20"/>
          <w:spacing w:val="-11"/>
        </w:rPr>
        <w:t xml:space="preserve"> </w:t>
      </w:r>
      <w:r>
        <w:rPr>
          <w:color w:val="231F20"/>
        </w:rPr>
        <w:t>line</w:t>
      </w:r>
      <w:r>
        <w:rPr>
          <w:color w:val="231F20"/>
          <w:spacing w:val="-11"/>
        </w:rPr>
        <w:t xml:space="preserve"> </w:t>
      </w:r>
      <w:r>
        <w:rPr>
          <w:color w:val="231F20"/>
        </w:rPr>
        <w:t>23,</w:t>
      </w:r>
      <w:r>
        <w:rPr>
          <w:color w:val="231F20"/>
          <w:spacing w:val="-11"/>
        </w:rPr>
        <w:t xml:space="preserve"> </w:t>
      </w:r>
      <w:r>
        <w:rPr>
          <w:color w:val="231F20"/>
        </w:rPr>
        <w:t xml:space="preserve">column </w:t>
      </w:r>
      <w:r>
        <w:rPr>
          <w:color w:val="231F20"/>
          <w:spacing w:val="-4"/>
        </w:rPr>
        <w:t>(a).</w:t>
      </w:r>
    </w:p>
    <w:p w:rsidR="003C6E52" w:rsidRDefault="0006039B">
      <w:pPr>
        <w:pStyle w:val="berschrift3"/>
        <w:spacing w:before="156"/>
      </w:pPr>
      <w:r>
        <w:rPr>
          <w:color w:val="231F20"/>
        </w:rPr>
        <w:t>Line</w:t>
      </w:r>
      <w:r>
        <w:rPr>
          <w:color w:val="231F20"/>
          <w:spacing w:val="-4"/>
        </w:rPr>
        <w:t xml:space="preserve"> </w:t>
      </w:r>
      <w:r>
        <w:rPr>
          <w:color w:val="231F20"/>
        </w:rPr>
        <w:t>5.</w:t>
      </w:r>
      <w:r>
        <w:rPr>
          <w:color w:val="231F20"/>
          <w:spacing w:val="-3"/>
        </w:rPr>
        <w:t xml:space="preserve"> </w:t>
      </w:r>
      <w:r>
        <w:rPr>
          <w:color w:val="231F20"/>
          <w:spacing w:val="-2"/>
        </w:rPr>
        <w:t>Interest</w:t>
      </w:r>
    </w:p>
    <w:p w:rsidR="003C6E52" w:rsidRDefault="0006039B">
      <w:pPr>
        <w:pStyle w:val="Textkrper"/>
        <w:spacing w:before="48" w:line="237" w:lineRule="auto"/>
        <w:ind w:right="169"/>
      </w:pPr>
      <w:r>
        <w:rPr>
          <w:color w:val="231F20"/>
        </w:rPr>
        <w:t>Enter taxable interest on U.S. obligations and on loans, notes, mortgages,</w:t>
      </w:r>
      <w:r>
        <w:rPr>
          <w:color w:val="231F20"/>
          <w:spacing w:val="-13"/>
        </w:rPr>
        <w:t xml:space="preserve"> </w:t>
      </w:r>
      <w:r>
        <w:rPr>
          <w:color w:val="231F20"/>
        </w:rPr>
        <w:t>bonds,</w:t>
      </w:r>
      <w:r>
        <w:rPr>
          <w:color w:val="231F20"/>
          <w:spacing w:val="-12"/>
        </w:rPr>
        <w:t xml:space="preserve"> </w:t>
      </w:r>
      <w:r>
        <w:rPr>
          <w:color w:val="231F20"/>
        </w:rPr>
        <w:t>bank</w:t>
      </w:r>
      <w:r>
        <w:rPr>
          <w:color w:val="231F20"/>
          <w:spacing w:val="-13"/>
        </w:rPr>
        <w:t xml:space="preserve"> </w:t>
      </w:r>
      <w:r>
        <w:rPr>
          <w:color w:val="231F20"/>
        </w:rPr>
        <w:t>deposits,</w:t>
      </w:r>
      <w:r>
        <w:rPr>
          <w:color w:val="231F20"/>
          <w:spacing w:val="-12"/>
        </w:rPr>
        <w:t xml:space="preserve"> </w:t>
      </w:r>
      <w:r>
        <w:rPr>
          <w:color w:val="231F20"/>
        </w:rPr>
        <w:t>corporate</w:t>
      </w:r>
      <w:r>
        <w:rPr>
          <w:color w:val="231F20"/>
          <w:spacing w:val="-13"/>
        </w:rPr>
        <w:t xml:space="preserve"> </w:t>
      </w:r>
      <w:r>
        <w:rPr>
          <w:color w:val="231F20"/>
        </w:rPr>
        <w:t>bonds,</w:t>
      </w:r>
      <w:r>
        <w:rPr>
          <w:color w:val="231F20"/>
          <w:spacing w:val="-13"/>
        </w:rPr>
        <w:t xml:space="preserve"> </w:t>
      </w:r>
      <w:r>
        <w:rPr>
          <w:color w:val="231F20"/>
        </w:rPr>
        <w:t>tax</w:t>
      </w:r>
      <w:r>
        <w:rPr>
          <w:color w:val="231F20"/>
          <w:spacing w:val="-12"/>
        </w:rPr>
        <w:t xml:space="preserve"> </w:t>
      </w:r>
      <w:r>
        <w:rPr>
          <w:color w:val="231F20"/>
        </w:rPr>
        <w:t>refunds, etc. Do not offset interest expense against interest income.</w:t>
      </w:r>
    </w:p>
    <w:p w:rsidR="003C6E52" w:rsidRDefault="0006039B">
      <w:pPr>
        <w:pStyle w:val="Textkrper"/>
        <w:spacing w:line="237" w:lineRule="auto"/>
        <w:ind w:right="978"/>
      </w:pPr>
      <w:r>
        <w:rPr>
          <w:color w:val="231F20"/>
        </w:rPr>
        <w:t>Special rules apply to interest income from certain below-market-rate</w:t>
      </w:r>
      <w:r>
        <w:rPr>
          <w:color w:val="231F20"/>
          <w:spacing w:val="-13"/>
        </w:rPr>
        <w:t xml:space="preserve"> </w:t>
      </w:r>
      <w:r>
        <w:rPr>
          <w:color w:val="231F20"/>
        </w:rPr>
        <w:t>loans.</w:t>
      </w:r>
      <w:r>
        <w:rPr>
          <w:color w:val="231F20"/>
          <w:spacing w:val="-12"/>
        </w:rPr>
        <w:t xml:space="preserve"> </w:t>
      </w:r>
      <w:r>
        <w:rPr>
          <w:color w:val="231F20"/>
        </w:rPr>
        <w:t>See</w:t>
      </w:r>
      <w:r>
        <w:rPr>
          <w:color w:val="231F20"/>
          <w:spacing w:val="-13"/>
        </w:rPr>
        <w:t xml:space="preserve"> </w:t>
      </w:r>
      <w:r>
        <w:rPr>
          <w:color w:val="231F20"/>
        </w:rPr>
        <w:t>section</w:t>
      </w:r>
      <w:r>
        <w:rPr>
          <w:color w:val="231F20"/>
          <w:spacing w:val="-12"/>
        </w:rPr>
        <w:t xml:space="preserve"> </w:t>
      </w:r>
      <w:r>
        <w:rPr>
          <w:color w:val="231F20"/>
        </w:rPr>
        <w:t>7872</w:t>
      </w:r>
      <w:r>
        <w:rPr>
          <w:color w:val="231F20"/>
          <w:spacing w:val="-13"/>
        </w:rPr>
        <w:t xml:space="preserve"> </w:t>
      </w:r>
      <w:r>
        <w:rPr>
          <w:color w:val="231F20"/>
        </w:rPr>
        <w:t>for</w:t>
      </w:r>
      <w:r>
        <w:rPr>
          <w:color w:val="231F20"/>
          <w:spacing w:val="-13"/>
        </w:rPr>
        <w:t xml:space="preserve"> </w:t>
      </w:r>
      <w:r>
        <w:rPr>
          <w:color w:val="231F20"/>
        </w:rPr>
        <w:t>details.</w:t>
      </w:r>
    </w:p>
    <w:p w:rsidR="003C6E52" w:rsidRDefault="0006039B">
      <w:pPr>
        <w:pStyle w:val="Textkrper"/>
        <w:spacing w:before="176" w:line="237" w:lineRule="auto"/>
        <w:ind w:right="169" w:firstLine="239"/>
      </w:pPr>
      <w:r>
        <w:rPr>
          <w:color w:val="231F20"/>
        </w:rPr>
        <w:t>Report tax-exempt interest on Schedule K, item 9. Also, if required,</w:t>
      </w:r>
      <w:r>
        <w:rPr>
          <w:color w:val="231F20"/>
          <w:spacing w:val="-12"/>
        </w:rPr>
        <w:t xml:space="preserve"> </w:t>
      </w:r>
      <w:r>
        <w:rPr>
          <w:color w:val="231F20"/>
        </w:rPr>
        <w:t>include</w:t>
      </w:r>
      <w:r>
        <w:rPr>
          <w:color w:val="231F20"/>
          <w:spacing w:val="-12"/>
        </w:rPr>
        <w:t xml:space="preserve"> </w:t>
      </w:r>
      <w:r>
        <w:rPr>
          <w:color w:val="231F20"/>
        </w:rPr>
        <w:t>the</w:t>
      </w:r>
      <w:r>
        <w:rPr>
          <w:color w:val="231F20"/>
          <w:spacing w:val="-12"/>
        </w:rPr>
        <w:t xml:space="preserve"> </w:t>
      </w:r>
      <w:r>
        <w:rPr>
          <w:color w:val="231F20"/>
        </w:rPr>
        <w:t>same</w:t>
      </w:r>
      <w:r>
        <w:rPr>
          <w:color w:val="231F20"/>
          <w:spacing w:val="-12"/>
        </w:rPr>
        <w:t xml:space="preserve"> </w:t>
      </w:r>
      <w:r>
        <w:rPr>
          <w:color w:val="231F20"/>
        </w:rPr>
        <w:t>amount</w:t>
      </w:r>
      <w:r>
        <w:rPr>
          <w:color w:val="231F20"/>
          <w:spacing w:val="-12"/>
        </w:rPr>
        <w:t xml:space="preserve"> </w:t>
      </w:r>
      <w:r>
        <w:rPr>
          <w:color w:val="231F20"/>
        </w:rPr>
        <w:t>on</w:t>
      </w:r>
      <w:r>
        <w:rPr>
          <w:color w:val="231F20"/>
          <w:spacing w:val="-12"/>
        </w:rPr>
        <w:t xml:space="preserve"> </w:t>
      </w:r>
      <w:r>
        <w:rPr>
          <w:color w:val="231F20"/>
        </w:rPr>
        <w:t>Schedule</w:t>
      </w:r>
      <w:r>
        <w:rPr>
          <w:color w:val="231F20"/>
          <w:spacing w:val="-12"/>
        </w:rPr>
        <w:t xml:space="preserve"> </w:t>
      </w:r>
      <w:r>
        <w:rPr>
          <w:color w:val="231F20"/>
        </w:rPr>
        <w:t>M-1,</w:t>
      </w:r>
      <w:r>
        <w:rPr>
          <w:color w:val="231F20"/>
          <w:spacing w:val="-12"/>
        </w:rPr>
        <w:t xml:space="preserve"> </w:t>
      </w:r>
      <w:r>
        <w:rPr>
          <w:color w:val="231F20"/>
        </w:rPr>
        <w:t>line</w:t>
      </w:r>
      <w:r>
        <w:rPr>
          <w:color w:val="231F20"/>
          <w:spacing w:val="-12"/>
        </w:rPr>
        <w:t xml:space="preserve"> </w:t>
      </w:r>
      <w:r>
        <w:rPr>
          <w:color w:val="231F20"/>
        </w:rPr>
        <w:t>7,</w:t>
      </w:r>
      <w:r>
        <w:rPr>
          <w:color w:val="231F20"/>
          <w:spacing w:val="-12"/>
        </w:rPr>
        <w:t xml:space="preserve"> </w:t>
      </w:r>
      <w:r>
        <w:rPr>
          <w:color w:val="231F20"/>
        </w:rPr>
        <w:t>or Schedule M-3 (Form 1120), Part II, line 13, if applicable.</w:t>
      </w:r>
    </w:p>
    <w:p w:rsidR="003C6E52" w:rsidRDefault="0006039B">
      <w:pPr>
        <w:pStyle w:val="Textkrper"/>
        <w:spacing w:before="177" w:line="237" w:lineRule="auto"/>
        <w:ind w:right="162"/>
      </w:pPr>
      <w:r>
        <w:rPr>
          <w:b/>
          <w:color w:val="231F20"/>
        </w:rPr>
        <w:t>Note:</w:t>
      </w:r>
      <w:r>
        <w:rPr>
          <w:b/>
          <w:color w:val="231F20"/>
          <w:spacing w:val="40"/>
        </w:rPr>
        <w:t xml:space="preserve"> </w:t>
      </w:r>
      <w:r>
        <w:rPr>
          <w:color w:val="231F20"/>
        </w:rPr>
        <w:t>For</w:t>
      </w:r>
      <w:r>
        <w:rPr>
          <w:color w:val="231F20"/>
          <w:spacing w:val="-4"/>
        </w:rPr>
        <w:t xml:space="preserve"> </w:t>
      </w:r>
      <w:r>
        <w:rPr>
          <w:color w:val="231F20"/>
        </w:rPr>
        <w:t>tax</w:t>
      </w:r>
      <w:r>
        <w:rPr>
          <w:color w:val="231F20"/>
          <w:spacing w:val="-4"/>
        </w:rPr>
        <w:t xml:space="preserve"> </w:t>
      </w:r>
      <w:r>
        <w:rPr>
          <w:color w:val="231F20"/>
        </w:rPr>
        <w:t>years</w:t>
      </w:r>
      <w:r>
        <w:rPr>
          <w:color w:val="231F20"/>
          <w:spacing w:val="-4"/>
        </w:rPr>
        <w:t xml:space="preserve"> </w:t>
      </w:r>
      <w:r>
        <w:rPr>
          <w:color w:val="231F20"/>
        </w:rPr>
        <w:t>ending</w:t>
      </w:r>
      <w:r>
        <w:rPr>
          <w:color w:val="231F20"/>
          <w:spacing w:val="-4"/>
        </w:rPr>
        <w:t xml:space="preserve"> </w:t>
      </w:r>
      <w:r>
        <w:rPr>
          <w:color w:val="231F20"/>
        </w:rPr>
        <w:t>after</w:t>
      </w:r>
      <w:r>
        <w:rPr>
          <w:color w:val="231F20"/>
          <w:spacing w:val="-4"/>
        </w:rPr>
        <w:t xml:space="preserve"> </w:t>
      </w:r>
      <w:r>
        <w:rPr>
          <w:color w:val="231F20"/>
        </w:rPr>
        <w:t>July</w:t>
      </w:r>
      <w:r>
        <w:rPr>
          <w:color w:val="231F20"/>
          <w:spacing w:val="-2"/>
        </w:rPr>
        <w:t xml:space="preserve"> </w:t>
      </w:r>
      <w:r>
        <w:rPr>
          <w:color w:val="231F20"/>
        </w:rPr>
        <w:t>4,</w:t>
      </w:r>
      <w:r>
        <w:rPr>
          <w:color w:val="231F20"/>
          <w:spacing w:val="-4"/>
        </w:rPr>
        <w:t xml:space="preserve"> </w:t>
      </w:r>
      <w:r>
        <w:rPr>
          <w:color w:val="231F20"/>
        </w:rPr>
        <w:t>2025,</w:t>
      </w:r>
      <w:r>
        <w:rPr>
          <w:color w:val="231F20"/>
          <w:spacing w:val="-4"/>
        </w:rPr>
        <w:t xml:space="preserve"> </w:t>
      </w:r>
      <w:r>
        <w:rPr>
          <w:color w:val="231F20"/>
        </w:rPr>
        <w:t>section</w:t>
      </w:r>
      <w:r>
        <w:rPr>
          <w:color w:val="231F20"/>
          <w:spacing w:val="-4"/>
        </w:rPr>
        <w:t xml:space="preserve"> </w:t>
      </w:r>
      <w:r>
        <w:rPr>
          <w:color w:val="231F20"/>
        </w:rPr>
        <w:t>139L,</w:t>
      </w:r>
      <w:r>
        <w:rPr>
          <w:color w:val="231F20"/>
          <w:spacing w:val="-4"/>
        </w:rPr>
        <w:t xml:space="preserve"> </w:t>
      </w:r>
      <w:r>
        <w:rPr>
          <w:color w:val="231F20"/>
        </w:rPr>
        <w:t>as enacted</w:t>
      </w:r>
      <w:r>
        <w:rPr>
          <w:color w:val="231F20"/>
          <w:spacing w:val="-13"/>
        </w:rPr>
        <w:t xml:space="preserve"> </w:t>
      </w:r>
      <w:r>
        <w:rPr>
          <w:color w:val="231F20"/>
        </w:rPr>
        <w:t>by</w:t>
      </w:r>
      <w:r>
        <w:rPr>
          <w:color w:val="231F20"/>
          <w:spacing w:val="-12"/>
        </w:rPr>
        <w:t xml:space="preserve"> </w:t>
      </w:r>
      <w:r>
        <w:rPr>
          <w:color w:val="231F20"/>
        </w:rPr>
        <w:t>P.L.</w:t>
      </w:r>
      <w:r>
        <w:rPr>
          <w:color w:val="231F20"/>
          <w:spacing w:val="-13"/>
        </w:rPr>
        <w:t xml:space="preserve"> </w:t>
      </w:r>
      <w:r>
        <w:rPr>
          <w:color w:val="231F20"/>
        </w:rPr>
        <w:t>119-21,</w:t>
      </w:r>
      <w:r>
        <w:rPr>
          <w:color w:val="231F20"/>
          <w:spacing w:val="-12"/>
        </w:rPr>
        <w:t xml:space="preserve"> </w:t>
      </w:r>
      <w:r>
        <w:rPr>
          <w:color w:val="231F20"/>
        </w:rPr>
        <w:t>allows</w:t>
      </w:r>
      <w:r>
        <w:rPr>
          <w:color w:val="231F20"/>
          <w:spacing w:val="-13"/>
        </w:rPr>
        <w:t xml:space="preserve"> </w:t>
      </w:r>
      <w:r>
        <w:rPr>
          <w:color w:val="231F20"/>
        </w:rPr>
        <w:t>a</w:t>
      </w:r>
      <w:r>
        <w:rPr>
          <w:color w:val="231F20"/>
          <w:spacing w:val="-13"/>
        </w:rPr>
        <w:t xml:space="preserve"> </w:t>
      </w:r>
      <w:r>
        <w:rPr>
          <w:color w:val="231F20"/>
        </w:rPr>
        <w:t>qualified</w:t>
      </w:r>
      <w:r>
        <w:rPr>
          <w:color w:val="231F20"/>
          <w:spacing w:val="-12"/>
        </w:rPr>
        <w:t xml:space="preserve"> </w:t>
      </w:r>
      <w:r>
        <w:rPr>
          <w:color w:val="231F20"/>
        </w:rPr>
        <w:t>lender</w:t>
      </w:r>
      <w:r>
        <w:rPr>
          <w:color w:val="231F20"/>
          <w:spacing w:val="-13"/>
        </w:rPr>
        <w:t xml:space="preserve"> </w:t>
      </w:r>
      <w:r>
        <w:rPr>
          <w:color w:val="231F20"/>
        </w:rPr>
        <w:t>to</w:t>
      </w:r>
      <w:r>
        <w:rPr>
          <w:color w:val="231F20"/>
          <w:spacing w:val="-12"/>
        </w:rPr>
        <w:t xml:space="preserve"> </w:t>
      </w:r>
      <w:r>
        <w:rPr>
          <w:color w:val="231F20"/>
        </w:rPr>
        <w:t>exclude</w:t>
      </w:r>
      <w:r>
        <w:rPr>
          <w:color w:val="231F20"/>
          <w:spacing w:val="-13"/>
        </w:rPr>
        <w:t xml:space="preserve"> </w:t>
      </w:r>
      <w:r>
        <w:rPr>
          <w:color w:val="231F20"/>
        </w:rPr>
        <w:t>25% of</w:t>
      </w:r>
      <w:r>
        <w:rPr>
          <w:color w:val="231F20"/>
          <w:spacing w:val="-4"/>
        </w:rPr>
        <w:t xml:space="preserve"> </w:t>
      </w:r>
      <w:r>
        <w:rPr>
          <w:color w:val="231F20"/>
        </w:rPr>
        <w:t>the</w:t>
      </w:r>
      <w:r>
        <w:rPr>
          <w:color w:val="231F20"/>
          <w:spacing w:val="-4"/>
        </w:rPr>
        <w:t xml:space="preserve"> </w:t>
      </w:r>
      <w:r>
        <w:rPr>
          <w:color w:val="231F20"/>
        </w:rPr>
        <w:t>interest</w:t>
      </w:r>
      <w:r>
        <w:rPr>
          <w:color w:val="231F20"/>
          <w:spacing w:val="-4"/>
        </w:rPr>
        <w:t xml:space="preserve"> </w:t>
      </w:r>
      <w:r>
        <w:rPr>
          <w:color w:val="231F20"/>
        </w:rPr>
        <w:t>income</w:t>
      </w:r>
      <w:r>
        <w:rPr>
          <w:color w:val="231F20"/>
          <w:spacing w:val="-4"/>
        </w:rPr>
        <w:t xml:space="preserve"> </w:t>
      </w:r>
      <w:r>
        <w:rPr>
          <w:color w:val="231F20"/>
        </w:rPr>
        <w:t>received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qualified</w:t>
      </w:r>
      <w:r>
        <w:rPr>
          <w:color w:val="231F20"/>
          <w:spacing w:val="-4"/>
        </w:rPr>
        <w:t xml:space="preserve"> </w:t>
      </w:r>
      <w:r>
        <w:rPr>
          <w:color w:val="231F20"/>
        </w:rPr>
        <w:t>real</w:t>
      </w:r>
      <w:r>
        <w:rPr>
          <w:color w:val="231F20"/>
          <w:spacing w:val="-4"/>
        </w:rPr>
        <w:t xml:space="preserve"> </w:t>
      </w:r>
      <w:r>
        <w:rPr>
          <w:color w:val="231F20"/>
        </w:rPr>
        <w:t>estate</w:t>
      </w:r>
      <w:r>
        <w:rPr>
          <w:color w:val="231F20"/>
          <w:spacing w:val="-4"/>
        </w:rPr>
        <w:t xml:space="preserve"> </w:t>
      </w:r>
      <w:r>
        <w:rPr>
          <w:color w:val="231F20"/>
        </w:rPr>
        <w:t>loan secured by rural or agricultural real property. See section 139L and Notice 2025-71 for more details.</w:t>
      </w:r>
    </w:p>
    <w:p w:rsidR="003C6E52" w:rsidRDefault="0006039B">
      <w:pPr>
        <w:pStyle w:val="berschrift3"/>
        <w:spacing w:before="154"/>
      </w:pPr>
      <w:r>
        <w:rPr>
          <w:color w:val="231F20"/>
        </w:rPr>
        <w:t>Line</w:t>
      </w:r>
      <w:r>
        <w:rPr>
          <w:color w:val="231F20"/>
          <w:spacing w:val="-6"/>
        </w:rPr>
        <w:t xml:space="preserve"> </w:t>
      </w:r>
      <w:r>
        <w:rPr>
          <w:color w:val="231F20"/>
        </w:rPr>
        <w:t>6.</w:t>
      </w:r>
      <w:r>
        <w:rPr>
          <w:color w:val="231F20"/>
          <w:spacing w:val="-5"/>
        </w:rPr>
        <w:t xml:space="preserve"> </w:t>
      </w:r>
      <w:r>
        <w:rPr>
          <w:color w:val="231F20"/>
        </w:rPr>
        <w:t>Gross</w:t>
      </w:r>
      <w:r>
        <w:rPr>
          <w:color w:val="231F20"/>
          <w:spacing w:val="-5"/>
        </w:rPr>
        <w:t xml:space="preserve"> </w:t>
      </w:r>
      <w:r>
        <w:rPr>
          <w:color w:val="231F20"/>
          <w:spacing w:val="-2"/>
        </w:rPr>
        <w:t>Rents</w:t>
      </w:r>
    </w:p>
    <w:p w:rsidR="003C6E52" w:rsidRDefault="0006039B">
      <w:pPr>
        <w:pStyle w:val="Textkrper"/>
        <w:spacing w:before="48" w:line="237" w:lineRule="auto"/>
        <w:ind w:left="119" w:right="121"/>
      </w:pPr>
      <w:r>
        <w:rPr>
          <w:color w:val="231F20"/>
        </w:rPr>
        <w:t>Enter the gross amount received for the rental of property. Deduct expenses such as repairs, interest, taxes, and depreciation on the proper lines for deductions. A rental activity held by a closely held corporation or a personal service corporation</w:t>
      </w:r>
      <w:r>
        <w:rPr>
          <w:color w:val="231F20"/>
          <w:spacing w:val="-12"/>
        </w:rPr>
        <w:t xml:space="preserve"> </w:t>
      </w:r>
      <w:r>
        <w:rPr>
          <w:color w:val="231F20"/>
        </w:rPr>
        <w:t>may</w:t>
      </w:r>
      <w:r>
        <w:rPr>
          <w:color w:val="231F20"/>
          <w:spacing w:val="-12"/>
        </w:rPr>
        <w:t xml:space="preserve"> </w:t>
      </w:r>
      <w:r>
        <w:rPr>
          <w:color w:val="231F20"/>
        </w:rPr>
        <w:t>be</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passive</w:t>
      </w:r>
      <w:r>
        <w:rPr>
          <w:color w:val="231F20"/>
          <w:spacing w:val="-12"/>
        </w:rPr>
        <w:t xml:space="preserve"> </w:t>
      </w:r>
      <w:r>
        <w:rPr>
          <w:color w:val="231F20"/>
        </w:rPr>
        <w:t>activity</w:t>
      </w:r>
      <w:r>
        <w:rPr>
          <w:color w:val="231F20"/>
          <w:spacing w:val="-12"/>
        </w:rPr>
        <w:t xml:space="preserve"> </w:t>
      </w:r>
      <w:r>
        <w:rPr>
          <w:color w:val="231F20"/>
        </w:rPr>
        <w:t>loss</w:t>
      </w:r>
      <w:r>
        <w:rPr>
          <w:color w:val="231F20"/>
          <w:spacing w:val="-12"/>
        </w:rPr>
        <w:t xml:space="preserve"> </w:t>
      </w:r>
      <w:r>
        <w:rPr>
          <w:color w:val="231F20"/>
        </w:rPr>
        <w:t>rules.</w:t>
      </w:r>
      <w:r>
        <w:rPr>
          <w:color w:val="231F20"/>
          <w:spacing w:val="-12"/>
        </w:rPr>
        <w:t xml:space="preserve"> </w:t>
      </w:r>
      <w:r>
        <w:rPr>
          <w:color w:val="231F20"/>
        </w:rPr>
        <w:t xml:space="preserve">See </w:t>
      </w:r>
      <w:r>
        <w:rPr>
          <w:i/>
          <w:color w:val="0056A2"/>
          <w:u w:val="single" w:color="0055A1"/>
        </w:rPr>
        <w:t>Passive activity limitations</w:t>
      </w:r>
      <w:r>
        <w:rPr>
          <w:color w:val="231F20"/>
        </w:rPr>
        <w:t>, later.</w:t>
      </w:r>
    </w:p>
    <w:p w:rsidR="003C6E52" w:rsidRDefault="0006039B">
      <w:pPr>
        <w:pStyle w:val="berschrift3"/>
        <w:spacing w:before="153"/>
      </w:pPr>
      <w:r>
        <w:rPr>
          <w:color w:val="231F20"/>
        </w:rPr>
        <w:t>Line</w:t>
      </w:r>
      <w:r>
        <w:rPr>
          <w:color w:val="231F20"/>
          <w:spacing w:val="-3"/>
        </w:rPr>
        <w:t xml:space="preserve"> </w:t>
      </w:r>
      <w:r>
        <w:rPr>
          <w:color w:val="231F20"/>
        </w:rPr>
        <w:t>10.</w:t>
      </w:r>
      <w:r>
        <w:rPr>
          <w:color w:val="231F20"/>
          <w:spacing w:val="-3"/>
        </w:rPr>
        <w:t xml:space="preserve"> </w:t>
      </w:r>
      <w:r>
        <w:rPr>
          <w:color w:val="231F20"/>
        </w:rPr>
        <w:t>Other</w:t>
      </w:r>
      <w:r>
        <w:rPr>
          <w:color w:val="231F20"/>
          <w:spacing w:val="-1"/>
        </w:rPr>
        <w:t xml:space="preserve"> </w:t>
      </w:r>
      <w:r>
        <w:rPr>
          <w:color w:val="231F20"/>
          <w:spacing w:val="-2"/>
        </w:rPr>
        <w:t>Income</w:t>
      </w:r>
    </w:p>
    <w:p w:rsidR="003C6E52" w:rsidRDefault="0006039B">
      <w:pPr>
        <w:pStyle w:val="Textkrper"/>
        <w:spacing w:before="47" w:line="205" w:lineRule="exact"/>
      </w:pPr>
      <w:r>
        <w:rPr>
          <w:color w:val="231F20"/>
          <w:spacing w:val="-2"/>
        </w:rPr>
        <w:t>Enter</w:t>
      </w:r>
      <w:r>
        <w:rPr>
          <w:color w:val="231F20"/>
          <w:spacing w:val="-5"/>
        </w:rPr>
        <w:t xml:space="preserve"> </w:t>
      </w:r>
      <w:r>
        <w:rPr>
          <w:color w:val="231F20"/>
          <w:spacing w:val="-2"/>
        </w:rPr>
        <w:t>any</w:t>
      </w:r>
      <w:r>
        <w:rPr>
          <w:color w:val="231F20"/>
          <w:spacing w:val="-4"/>
        </w:rPr>
        <w:t xml:space="preserve"> </w:t>
      </w:r>
      <w:r>
        <w:rPr>
          <w:color w:val="231F20"/>
          <w:spacing w:val="-2"/>
        </w:rPr>
        <w:t>other</w:t>
      </w:r>
      <w:r>
        <w:rPr>
          <w:color w:val="231F20"/>
          <w:spacing w:val="-4"/>
        </w:rPr>
        <w:t xml:space="preserve"> </w:t>
      </w:r>
      <w:r>
        <w:rPr>
          <w:color w:val="231F20"/>
          <w:spacing w:val="-2"/>
        </w:rPr>
        <w:t>taxable</w:t>
      </w:r>
      <w:r>
        <w:rPr>
          <w:color w:val="231F20"/>
          <w:spacing w:val="-4"/>
        </w:rPr>
        <w:t xml:space="preserve"> </w:t>
      </w:r>
      <w:r>
        <w:rPr>
          <w:color w:val="231F20"/>
          <w:spacing w:val="-2"/>
        </w:rPr>
        <w:t>income</w:t>
      </w:r>
      <w:r>
        <w:rPr>
          <w:color w:val="231F20"/>
          <w:spacing w:val="-4"/>
        </w:rPr>
        <w:t xml:space="preserve"> </w:t>
      </w:r>
      <w:r>
        <w:rPr>
          <w:color w:val="231F20"/>
          <w:spacing w:val="-2"/>
        </w:rPr>
        <w:t>not</w:t>
      </w:r>
      <w:r>
        <w:rPr>
          <w:color w:val="231F20"/>
          <w:spacing w:val="-3"/>
        </w:rPr>
        <w:t xml:space="preserve"> </w:t>
      </w:r>
      <w:r>
        <w:rPr>
          <w:color w:val="231F20"/>
          <w:spacing w:val="-2"/>
        </w:rPr>
        <w:t>reported</w:t>
      </w:r>
      <w:r>
        <w:rPr>
          <w:color w:val="231F20"/>
          <w:spacing w:val="-4"/>
        </w:rPr>
        <w:t xml:space="preserve"> </w:t>
      </w:r>
      <w:r>
        <w:rPr>
          <w:color w:val="231F20"/>
          <w:spacing w:val="-2"/>
        </w:rPr>
        <w:t>on</w:t>
      </w:r>
      <w:r>
        <w:rPr>
          <w:color w:val="231F20"/>
          <w:spacing w:val="-5"/>
        </w:rPr>
        <w:t xml:space="preserve"> </w:t>
      </w:r>
      <w:r>
        <w:rPr>
          <w:color w:val="231F20"/>
          <w:spacing w:val="-2"/>
        </w:rPr>
        <w:t>lines</w:t>
      </w:r>
      <w:r>
        <w:rPr>
          <w:color w:val="231F20"/>
          <w:spacing w:val="-4"/>
        </w:rPr>
        <w:t xml:space="preserve"> </w:t>
      </w:r>
      <w:r>
        <w:rPr>
          <w:color w:val="231F20"/>
          <w:spacing w:val="-2"/>
        </w:rPr>
        <w:t>1</w:t>
      </w:r>
      <w:r>
        <w:rPr>
          <w:color w:val="231F20"/>
          <w:spacing w:val="-4"/>
        </w:rPr>
        <w:t xml:space="preserve"> </w:t>
      </w:r>
      <w:r>
        <w:rPr>
          <w:color w:val="231F20"/>
          <w:spacing w:val="-2"/>
        </w:rPr>
        <w:t>through</w:t>
      </w:r>
    </w:p>
    <w:p w:rsidR="003C6E52" w:rsidRDefault="0006039B">
      <w:pPr>
        <w:pStyle w:val="Listenabsatz"/>
        <w:numPr>
          <w:ilvl w:val="0"/>
          <w:numId w:val="11"/>
        </w:numPr>
        <w:tabs>
          <w:tab w:val="left" w:pos="314"/>
        </w:tabs>
        <w:spacing w:line="237" w:lineRule="auto"/>
        <w:ind w:right="163" w:firstLine="0"/>
        <w:rPr>
          <w:sz w:val="18"/>
        </w:rPr>
      </w:pPr>
      <w:r>
        <w:rPr>
          <w:color w:val="231F20"/>
          <w:sz w:val="18"/>
        </w:rPr>
        <w:t>List</w:t>
      </w:r>
      <w:r>
        <w:rPr>
          <w:color w:val="231F20"/>
          <w:spacing w:val="-12"/>
          <w:sz w:val="18"/>
        </w:rPr>
        <w:t xml:space="preserve"> </w:t>
      </w:r>
      <w:r>
        <w:rPr>
          <w:color w:val="231F20"/>
          <w:sz w:val="18"/>
        </w:rPr>
        <w:t>the</w:t>
      </w:r>
      <w:r>
        <w:rPr>
          <w:color w:val="231F20"/>
          <w:spacing w:val="-12"/>
          <w:sz w:val="18"/>
        </w:rPr>
        <w:t xml:space="preserve"> </w:t>
      </w:r>
      <w:r>
        <w:rPr>
          <w:color w:val="231F20"/>
          <w:sz w:val="18"/>
        </w:rPr>
        <w:t>type</w:t>
      </w:r>
      <w:r>
        <w:rPr>
          <w:color w:val="231F20"/>
          <w:spacing w:val="-12"/>
          <w:sz w:val="18"/>
        </w:rPr>
        <w:t xml:space="preserve"> </w:t>
      </w:r>
      <w:r>
        <w:rPr>
          <w:color w:val="231F20"/>
          <w:sz w:val="18"/>
        </w:rPr>
        <w:t>and</w:t>
      </w:r>
      <w:r>
        <w:rPr>
          <w:color w:val="231F20"/>
          <w:spacing w:val="-12"/>
          <w:sz w:val="18"/>
        </w:rPr>
        <w:t xml:space="preserve"> </w:t>
      </w:r>
      <w:r>
        <w:rPr>
          <w:color w:val="231F20"/>
          <w:sz w:val="18"/>
        </w:rPr>
        <w:t>amount</w:t>
      </w:r>
      <w:r>
        <w:rPr>
          <w:color w:val="231F20"/>
          <w:spacing w:val="-12"/>
          <w:sz w:val="18"/>
        </w:rPr>
        <w:t xml:space="preserve"> </w:t>
      </w:r>
      <w:r>
        <w:rPr>
          <w:color w:val="231F20"/>
          <w:sz w:val="18"/>
        </w:rPr>
        <w:t>of</w:t>
      </w:r>
      <w:r>
        <w:rPr>
          <w:color w:val="231F20"/>
          <w:spacing w:val="-12"/>
          <w:sz w:val="18"/>
        </w:rPr>
        <w:t xml:space="preserve"> </w:t>
      </w:r>
      <w:r>
        <w:rPr>
          <w:color w:val="231F20"/>
          <w:sz w:val="18"/>
        </w:rPr>
        <w:t>income</w:t>
      </w:r>
      <w:r>
        <w:rPr>
          <w:color w:val="231F20"/>
          <w:spacing w:val="-12"/>
          <w:sz w:val="18"/>
        </w:rPr>
        <w:t xml:space="preserve"> </w:t>
      </w:r>
      <w:r>
        <w:rPr>
          <w:color w:val="231F20"/>
          <w:sz w:val="18"/>
        </w:rPr>
        <w:t>on</w:t>
      </w:r>
      <w:r>
        <w:rPr>
          <w:color w:val="231F20"/>
          <w:spacing w:val="-12"/>
          <w:sz w:val="18"/>
        </w:rPr>
        <w:t xml:space="preserve"> </w:t>
      </w:r>
      <w:r>
        <w:rPr>
          <w:color w:val="231F20"/>
          <w:sz w:val="18"/>
        </w:rPr>
        <w:t>an</w:t>
      </w:r>
      <w:r>
        <w:rPr>
          <w:color w:val="231F20"/>
          <w:spacing w:val="-12"/>
          <w:sz w:val="18"/>
        </w:rPr>
        <w:t xml:space="preserve"> </w:t>
      </w:r>
      <w:r>
        <w:rPr>
          <w:color w:val="231F20"/>
          <w:sz w:val="18"/>
        </w:rPr>
        <w:t>attached</w:t>
      </w:r>
      <w:r>
        <w:rPr>
          <w:color w:val="231F20"/>
          <w:spacing w:val="-12"/>
          <w:sz w:val="18"/>
        </w:rPr>
        <w:t xml:space="preserve"> </w:t>
      </w:r>
      <w:r>
        <w:rPr>
          <w:color w:val="231F20"/>
          <w:sz w:val="18"/>
        </w:rPr>
        <w:t>statement. If</w:t>
      </w:r>
      <w:r>
        <w:rPr>
          <w:color w:val="231F20"/>
          <w:spacing w:val="-1"/>
          <w:sz w:val="18"/>
        </w:rPr>
        <w:t xml:space="preserve"> </w:t>
      </w:r>
      <w:r>
        <w:rPr>
          <w:color w:val="231F20"/>
          <w:sz w:val="18"/>
        </w:rPr>
        <w:t>the</w:t>
      </w:r>
      <w:r>
        <w:rPr>
          <w:color w:val="231F20"/>
          <w:spacing w:val="-1"/>
          <w:sz w:val="18"/>
        </w:rPr>
        <w:t xml:space="preserve"> </w:t>
      </w:r>
      <w:r>
        <w:rPr>
          <w:color w:val="231F20"/>
          <w:sz w:val="18"/>
        </w:rPr>
        <w:t>corporation</w:t>
      </w:r>
      <w:r>
        <w:rPr>
          <w:color w:val="231F20"/>
          <w:spacing w:val="-1"/>
          <w:sz w:val="18"/>
        </w:rPr>
        <w:t xml:space="preserve"> </w:t>
      </w:r>
      <w:r>
        <w:rPr>
          <w:color w:val="231F20"/>
          <w:sz w:val="18"/>
        </w:rPr>
        <w:t>has only</w:t>
      </w:r>
      <w:r>
        <w:rPr>
          <w:color w:val="231F20"/>
          <w:spacing w:val="-1"/>
          <w:sz w:val="18"/>
        </w:rPr>
        <w:t xml:space="preserve"> </w:t>
      </w:r>
      <w:r>
        <w:rPr>
          <w:color w:val="231F20"/>
          <w:sz w:val="18"/>
        </w:rPr>
        <w:t>one</w:t>
      </w:r>
      <w:r>
        <w:rPr>
          <w:color w:val="231F20"/>
          <w:spacing w:val="-1"/>
          <w:sz w:val="18"/>
        </w:rPr>
        <w:t xml:space="preserve"> </w:t>
      </w:r>
      <w:r>
        <w:rPr>
          <w:color w:val="231F20"/>
          <w:sz w:val="18"/>
        </w:rPr>
        <w:t>item</w:t>
      </w:r>
      <w:r>
        <w:rPr>
          <w:color w:val="231F20"/>
          <w:spacing w:val="-1"/>
          <w:sz w:val="18"/>
        </w:rPr>
        <w:t xml:space="preserve"> </w:t>
      </w:r>
      <w:r>
        <w:rPr>
          <w:color w:val="231F20"/>
          <w:sz w:val="18"/>
        </w:rPr>
        <w:t>of</w:t>
      </w:r>
      <w:r>
        <w:rPr>
          <w:color w:val="231F20"/>
          <w:spacing w:val="-1"/>
          <w:sz w:val="18"/>
        </w:rPr>
        <w:t xml:space="preserve"> </w:t>
      </w:r>
      <w:r>
        <w:rPr>
          <w:color w:val="231F20"/>
          <w:sz w:val="18"/>
        </w:rPr>
        <w:t>other</w:t>
      </w:r>
      <w:r>
        <w:rPr>
          <w:color w:val="231F20"/>
          <w:spacing w:val="-1"/>
          <w:sz w:val="18"/>
        </w:rPr>
        <w:t xml:space="preserve"> </w:t>
      </w:r>
      <w:r>
        <w:rPr>
          <w:color w:val="231F20"/>
          <w:sz w:val="18"/>
        </w:rPr>
        <w:t>income,</w:t>
      </w:r>
      <w:r>
        <w:rPr>
          <w:color w:val="231F20"/>
          <w:spacing w:val="-1"/>
          <w:sz w:val="18"/>
        </w:rPr>
        <w:t xml:space="preserve"> </w:t>
      </w:r>
      <w:r>
        <w:rPr>
          <w:color w:val="231F20"/>
          <w:sz w:val="18"/>
        </w:rPr>
        <w:t>describe</w:t>
      </w:r>
      <w:r>
        <w:rPr>
          <w:color w:val="231F20"/>
          <w:spacing w:val="-1"/>
          <w:sz w:val="18"/>
        </w:rPr>
        <w:t xml:space="preserve"> </w:t>
      </w:r>
      <w:r>
        <w:rPr>
          <w:color w:val="231F20"/>
          <w:sz w:val="18"/>
        </w:rPr>
        <w:t>it in parentheses on line 10.</w:t>
      </w:r>
    </w:p>
    <w:p w:rsidR="003C6E52" w:rsidRDefault="0006039B">
      <w:pPr>
        <w:pStyle w:val="Textkrper"/>
        <w:spacing w:before="178" w:line="237" w:lineRule="auto"/>
        <w:ind w:right="169" w:firstLine="239"/>
      </w:pPr>
      <w:r>
        <w:rPr>
          <w:color w:val="231F20"/>
        </w:rPr>
        <w:t>Examples</w:t>
      </w:r>
      <w:r>
        <w:rPr>
          <w:color w:val="231F20"/>
          <w:spacing w:val="-11"/>
        </w:rPr>
        <w:t xml:space="preserve"> </w:t>
      </w:r>
      <w:r>
        <w:rPr>
          <w:color w:val="231F20"/>
        </w:rPr>
        <w:t>of</w:t>
      </w:r>
      <w:r>
        <w:rPr>
          <w:color w:val="231F20"/>
          <w:spacing w:val="-11"/>
        </w:rPr>
        <w:t xml:space="preserve"> </w:t>
      </w:r>
      <w:r>
        <w:rPr>
          <w:color w:val="231F20"/>
        </w:rPr>
        <w:t>other</w:t>
      </w:r>
      <w:r>
        <w:rPr>
          <w:color w:val="231F20"/>
          <w:spacing w:val="-11"/>
        </w:rPr>
        <w:t xml:space="preserve"> </w:t>
      </w:r>
      <w:r>
        <w:rPr>
          <w:color w:val="231F20"/>
        </w:rPr>
        <w:t>income</w:t>
      </w:r>
      <w:r>
        <w:rPr>
          <w:color w:val="231F20"/>
          <w:spacing w:val="-11"/>
        </w:rPr>
        <w:t xml:space="preserve"> </w:t>
      </w:r>
      <w:r>
        <w:rPr>
          <w:color w:val="231F20"/>
        </w:rPr>
        <w:t>to</w:t>
      </w:r>
      <w:r>
        <w:rPr>
          <w:color w:val="231F20"/>
          <w:spacing w:val="-11"/>
        </w:rPr>
        <w:t xml:space="preserve"> </w:t>
      </w:r>
      <w:r>
        <w:rPr>
          <w:color w:val="231F20"/>
        </w:rPr>
        <w:t>report</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10</w:t>
      </w:r>
      <w:r>
        <w:rPr>
          <w:color w:val="231F20"/>
          <w:spacing w:val="-11"/>
        </w:rPr>
        <w:t xml:space="preserve"> </w:t>
      </w:r>
      <w:r>
        <w:rPr>
          <w:color w:val="231F20"/>
        </w:rPr>
        <w:t>include</w:t>
      </w:r>
      <w:r>
        <w:rPr>
          <w:color w:val="231F20"/>
          <w:spacing w:val="-11"/>
        </w:rPr>
        <w:t xml:space="preserve"> </w:t>
      </w:r>
      <w:r>
        <w:rPr>
          <w:color w:val="231F20"/>
        </w:rPr>
        <w:t xml:space="preserve">the </w:t>
      </w:r>
      <w:r>
        <w:rPr>
          <w:color w:val="231F20"/>
          <w:spacing w:val="-2"/>
        </w:rPr>
        <w:t>following.</w:t>
      </w:r>
    </w:p>
    <w:p w:rsidR="003C6E52" w:rsidRDefault="0006039B">
      <w:pPr>
        <w:pStyle w:val="Listenabsatz"/>
        <w:numPr>
          <w:ilvl w:val="0"/>
          <w:numId w:val="16"/>
        </w:numPr>
        <w:tabs>
          <w:tab w:val="left" w:pos="330"/>
        </w:tabs>
        <w:spacing w:line="220" w:lineRule="auto"/>
        <w:ind w:right="439" w:firstLine="20"/>
        <w:rPr>
          <w:sz w:val="18"/>
        </w:rPr>
      </w:pPr>
      <w:r>
        <w:rPr>
          <w:color w:val="231F20"/>
          <w:position w:val="1"/>
          <w:sz w:val="18"/>
        </w:rPr>
        <w:t>Recoveries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bad</w:t>
      </w:r>
      <w:r>
        <w:rPr>
          <w:color w:val="231F20"/>
          <w:spacing w:val="-12"/>
          <w:position w:val="1"/>
          <w:sz w:val="18"/>
        </w:rPr>
        <w:t xml:space="preserve"> </w:t>
      </w:r>
      <w:r>
        <w:rPr>
          <w:color w:val="231F20"/>
          <w:position w:val="1"/>
          <w:sz w:val="18"/>
        </w:rPr>
        <w:t>debts</w:t>
      </w:r>
      <w:r>
        <w:rPr>
          <w:color w:val="231F20"/>
          <w:spacing w:val="-12"/>
          <w:position w:val="1"/>
          <w:sz w:val="18"/>
        </w:rPr>
        <w:t xml:space="preserve"> </w:t>
      </w:r>
      <w:r>
        <w:rPr>
          <w:color w:val="231F20"/>
          <w:position w:val="1"/>
          <w:sz w:val="18"/>
        </w:rPr>
        <w:t>deducted</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prior</w:t>
      </w:r>
      <w:r>
        <w:rPr>
          <w:color w:val="231F20"/>
          <w:spacing w:val="-12"/>
          <w:position w:val="1"/>
          <w:sz w:val="18"/>
        </w:rPr>
        <w:t xml:space="preserve"> </w:t>
      </w:r>
      <w:r>
        <w:rPr>
          <w:color w:val="231F20"/>
          <w:position w:val="1"/>
          <w:sz w:val="18"/>
        </w:rPr>
        <w:t>years</w:t>
      </w:r>
      <w:r>
        <w:rPr>
          <w:color w:val="231F20"/>
          <w:spacing w:val="-12"/>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 xml:space="preserve">the </w:t>
      </w:r>
      <w:r>
        <w:rPr>
          <w:color w:val="231F20"/>
          <w:sz w:val="18"/>
        </w:rPr>
        <w:t>specific charge-off method.</w:t>
      </w:r>
    </w:p>
    <w:p w:rsidR="003C6E52" w:rsidRDefault="0006039B">
      <w:pPr>
        <w:pStyle w:val="Listenabsatz"/>
        <w:numPr>
          <w:ilvl w:val="0"/>
          <w:numId w:val="16"/>
        </w:numPr>
        <w:tabs>
          <w:tab w:val="left" w:pos="330"/>
        </w:tabs>
        <w:spacing w:line="220" w:lineRule="auto"/>
        <w:ind w:left="119" w:right="517" w:firstLine="20"/>
        <w:rPr>
          <w:sz w:val="18"/>
        </w:rPr>
      </w:pPr>
      <w:r>
        <w:rPr>
          <w:color w:val="231F20"/>
          <w:position w:val="1"/>
          <w:sz w:val="18"/>
        </w:rPr>
        <w:t>Any</w:t>
      </w:r>
      <w:r>
        <w:rPr>
          <w:color w:val="231F20"/>
          <w:spacing w:val="-13"/>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includible</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Form</w:t>
      </w:r>
      <w:r>
        <w:rPr>
          <w:color w:val="231F20"/>
          <w:spacing w:val="-12"/>
          <w:position w:val="1"/>
          <w:sz w:val="18"/>
        </w:rPr>
        <w:t xml:space="preserve"> </w:t>
      </w:r>
      <w:r>
        <w:rPr>
          <w:color w:val="231F20"/>
          <w:position w:val="1"/>
          <w:sz w:val="18"/>
        </w:rPr>
        <w:t>6478,</w:t>
      </w:r>
      <w:r>
        <w:rPr>
          <w:color w:val="231F20"/>
          <w:spacing w:val="-13"/>
          <w:position w:val="1"/>
          <w:sz w:val="18"/>
        </w:rPr>
        <w:t xml:space="preserve"> </w:t>
      </w:r>
      <w:r>
        <w:rPr>
          <w:color w:val="231F20"/>
          <w:position w:val="1"/>
          <w:sz w:val="18"/>
        </w:rPr>
        <w:t xml:space="preserve">Biofuel </w:t>
      </w:r>
      <w:r>
        <w:rPr>
          <w:color w:val="231F20"/>
          <w:sz w:val="18"/>
        </w:rPr>
        <w:t>Producer</w:t>
      </w:r>
      <w:r>
        <w:rPr>
          <w:color w:val="231F20"/>
          <w:spacing w:val="-5"/>
          <w:sz w:val="18"/>
        </w:rPr>
        <w:t xml:space="preserve"> </w:t>
      </w:r>
      <w:r>
        <w:rPr>
          <w:color w:val="231F20"/>
          <w:sz w:val="18"/>
        </w:rPr>
        <w:t>Credit.</w:t>
      </w:r>
    </w:p>
    <w:p w:rsidR="003C6E52" w:rsidRDefault="0006039B">
      <w:pPr>
        <w:pStyle w:val="Listenabsatz"/>
        <w:numPr>
          <w:ilvl w:val="0"/>
          <w:numId w:val="16"/>
        </w:numPr>
        <w:tabs>
          <w:tab w:val="left" w:pos="330"/>
        </w:tabs>
        <w:spacing w:line="220" w:lineRule="auto"/>
        <w:ind w:right="283" w:firstLine="20"/>
        <w:rPr>
          <w:sz w:val="18"/>
        </w:rPr>
      </w:pPr>
      <w:r>
        <w:rPr>
          <w:color w:val="231F20"/>
          <w:position w:val="1"/>
          <w:sz w:val="18"/>
        </w:rPr>
        <w:t>Any</w:t>
      </w:r>
      <w:r>
        <w:rPr>
          <w:color w:val="231F20"/>
          <w:spacing w:val="-13"/>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includible</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Form</w:t>
      </w:r>
      <w:r>
        <w:rPr>
          <w:color w:val="231F20"/>
          <w:spacing w:val="-12"/>
          <w:position w:val="1"/>
          <w:sz w:val="18"/>
        </w:rPr>
        <w:t xml:space="preserve"> </w:t>
      </w:r>
      <w:r>
        <w:rPr>
          <w:color w:val="231F20"/>
          <w:position w:val="1"/>
          <w:sz w:val="18"/>
        </w:rPr>
        <w:t>8864,</w:t>
      </w:r>
      <w:r>
        <w:rPr>
          <w:color w:val="231F20"/>
          <w:spacing w:val="-13"/>
          <w:position w:val="1"/>
          <w:sz w:val="18"/>
        </w:rPr>
        <w:t xml:space="preserve"> </w:t>
      </w:r>
      <w:r>
        <w:rPr>
          <w:color w:val="231F20"/>
          <w:position w:val="1"/>
          <w:sz w:val="18"/>
        </w:rPr>
        <w:t xml:space="preserve">Biodiesel, </w:t>
      </w:r>
      <w:r>
        <w:rPr>
          <w:color w:val="231F20"/>
          <w:sz w:val="18"/>
        </w:rPr>
        <w:t>Renewable Diesel, or Sustainable Aviation Fuels Credit.</w:t>
      </w:r>
    </w:p>
    <w:p w:rsidR="003C6E52" w:rsidRDefault="003C6E52">
      <w:pPr>
        <w:spacing w:line="220" w:lineRule="auto"/>
        <w:rPr>
          <w:sz w:val="18"/>
        </w:rPr>
        <w:sectPr w:rsidR="003C6E52">
          <w:pgSz w:w="12240" w:h="15840"/>
          <w:pgMar w:top="440" w:right="720" w:bottom="820" w:left="720" w:header="0" w:footer="636" w:gutter="0"/>
          <w:cols w:num="2" w:space="720" w:equalWidth="0">
            <w:col w:w="5253" w:space="207"/>
            <w:col w:w="5340"/>
          </w:cols>
        </w:sectPr>
      </w:pPr>
    </w:p>
    <w:p w:rsidR="003C6E52" w:rsidRDefault="0006039B">
      <w:pPr>
        <w:pStyle w:val="Listenabsatz"/>
        <w:numPr>
          <w:ilvl w:val="0"/>
          <w:numId w:val="16"/>
        </w:numPr>
        <w:tabs>
          <w:tab w:val="left" w:pos="330"/>
        </w:tabs>
        <w:spacing w:before="145" w:line="230" w:lineRule="auto"/>
        <w:ind w:left="119" w:right="194" w:firstLine="20"/>
        <w:rPr>
          <w:sz w:val="18"/>
        </w:rPr>
      </w:pPr>
      <w:r>
        <w:rPr>
          <w:color w:val="231F20"/>
          <w:position w:val="1"/>
          <w:sz w:val="18"/>
        </w:rPr>
        <w:t xml:space="preserve">Refunds of taxes deducted in prior years to the extent they </w:t>
      </w:r>
      <w:r>
        <w:rPr>
          <w:color w:val="231F20"/>
          <w:sz w:val="18"/>
        </w:rPr>
        <w:t>reduced the amount of tax imposed. See section 111 and the related</w:t>
      </w:r>
      <w:r>
        <w:rPr>
          <w:color w:val="231F20"/>
          <w:spacing w:val="-13"/>
          <w:sz w:val="18"/>
        </w:rPr>
        <w:t xml:space="preserve"> </w:t>
      </w:r>
      <w:r>
        <w:rPr>
          <w:color w:val="231F20"/>
          <w:sz w:val="18"/>
        </w:rPr>
        <w:t>regulations.</w:t>
      </w:r>
      <w:r>
        <w:rPr>
          <w:color w:val="231F20"/>
          <w:spacing w:val="-12"/>
          <w:sz w:val="18"/>
        </w:rPr>
        <w:t xml:space="preserve"> </w:t>
      </w:r>
      <w:r>
        <w:rPr>
          <w:color w:val="231F20"/>
          <w:sz w:val="18"/>
        </w:rPr>
        <w:t>Do</w:t>
      </w:r>
      <w:r>
        <w:rPr>
          <w:color w:val="231F20"/>
          <w:spacing w:val="-13"/>
          <w:sz w:val="18"/>
        </w:rPr>
        <w:t xml:space="preserve"> </w:t>
      </w:r>
      <w:r>
        <w:rPr>
          <w:color w:val="231F20"/>
          <w:sz w:val="18"/>
        </w:rPr>
        <w:t>not</w:t>
      </w:r>
      <w:r>
        <w:rPr>
          <w:color w:val="231F20"/>
          <w:spacing w:val="-12"/>
          <w:sz w:val="18"/>
        </w:rPr>
        <w:t xml:space="preserve"> </w:t>
      </w:r>
      <w:r>
        <w:rPr>
          <w:color w:val="231F20"/>
          <w:sz w:val="18"/>
        </w:rPr>
        <w:t>offset</w:t>
      </w:r>
      <w:r>
        <w:rPr>
          <w:color w:val="231F20"/>
          <w:spacing w:val="-13"/>
          <w:sz w:val="18"/>
        </w:rPr>
        <w:t xml:space="preserve"> </w:t>
      </w:r>
      <w:r>
        <w:rPr>
          <w:color w:val="231F20"/>
          <w:sz w:val="18"/>
        </w:rPr>
        <w:t>current-year</w:t>
      </w:r>
      <w:r>
        <w:rPr>
          <w:color w:val="231F20"/>
          <w:spacing w:val="-13"/>
          <w:sz w:val="18"/>
        </w:rPr>
        <w:t xml:space="preserve"> </w:t>
      </w:r>
      <w:r>
        <w:rPr>
          <w:color w:val="231F20"/>
          <w:sz w:val="18"/>
        </w:rPr>
        <w:t>taxes</w:t>
      </w:r>
      <w:r>
        <w:rPr>
          <w:color w:val="231F20"/>
          <w:spacing w:val="-12"/>
          <w:sz w:val="18"/>
        </w:rPr>
        <w:t xml:space="preserve"> </w:t>
      </w:r>
      <w:r>
        <w:rPr>
          <w:color w:val="231F20"/>
          <w:sz w:val="18"/>
        </w:rPr>
        <w:t>against</w:t>
      </w:r>
      <w:r>
        <w:rPr>
          <w:color w:val="231F20"/>
          <w:spacing w:val="-13"/>
          <w:sz w:val="18"/>
        </w:rPr>
        <w:t xml:space="preserve"> </w:t>
      </w:r>
      <w:r>
        <w:rPr>
          <w:color w:val="231F20"/>
          <w:sz w:val="18"/>
        </w:rPr>
        <w:t xml:space="preserve">tax </w:t>
      </w:r>
      <w:r>
        <w:rPr>
          <w:color w:val="231F20"/>
          <w:spacing w:val="-2"/>
          <w:sz w:val="18"/>
        </w:rPr>
        <w:t>refunds.</w:t>
      </w:r>
    </w:p>
    <w:p w:rsidR="003C6E52" w:rsidRDefault="0006039B">
      <w:pPr>
        <w:pStyle w:val="Listenabsatz"/>
        <w:numPr>
          <w:ilvl w:val="0"/>
          <w:numId w:val="16"/>
        </w:numPr>
        <w:tabs>
          <w:tab w:val="left" w:pos="330"/>
        </w:tabs>
        <w:spacing w:line="230" w:lineRule="auto"/>
        <w:ind w:right="296" w:firstLine="19"/>
        <w:rPr>
          <w:sz w:val="18"/>
        </w:rPr>
      </w:pPr>
      <w:r>
        <w:rPr>
          <w:color w:val="231F20"/>
          <w:position w:val="1"/>
          <w:sz w:val="18"/>
        </w:rPr>
        <w:t xml:space="preserve">Ordinary income from trade or business activities of a </w:t>
      </w:r>
      <w:r>
        <w:rPr>
          <w:color w:val="231F20"/>
          <w:sz w:val="18"/>
        </w:rPr>
        <w:t>partnership (from Schedule K-1 (Form 1065)). Do not offset ordinary</w:t>
      </w:r>
      <w:r>
        <w:rPr>
          <w:color w:val="231F20"/>
          <w:spacing w:val="-6"/>
          <w:sz w:val="18"/>
        </w:rPr>
        <w:t xml:space="preserve"> </w:t>
      </w:r>
      <w:r>
        <w:rPr>
          <w:color w:val="231F20"/>
          <w:sz w:val="18"/>
        </w:rPr>
        <w:t>losses</w:t>
      </w:r>
      <w:r>
        <w:rPr>
          <w:color w:val="231F20"/>
          <w:spacing w:val="-6"/>
          <w:sz w:val="18"/>
        </w:rPr>
        <w:t xml:space="preserve"> </w:t>
      </w:r>
      <w:r>
        <w:rPr>
          <w:color w:val="231F20"/>
          <w:sz w:val="18"/>
        </w:rPr>
        <w:t>against</w:t>
      </w:r>
      <w:r>
        <w:rPr>
          <w:color w:val="231F20"/>
          <w:spacing w:val="-6"/>
          <w:sz w:val="18"/>
        </w:rPr>
        <w:t xml:space="preserve"> </w:t>
      </w:r>
      <w:r>
        <w:rPr>
          <w:color w:val="231F20"/>
          <w:sz w:val="18"/>
        </w:rPr>
        <w:t>ordinary</w:t>
      </w:r>
      <w:r>
        <w:rPr>
          <w:color w:val="231F20"/>
          <w:spacing w:val="-6"/>
          <w:sz w:val="18"/>
        </w:rPr>
        <w:t xml:space="preserve"> </w:t>
      </w:r>
      <w:r>
        <w:rPr>
          <w:color w:val="231F20"/>
          <w:sz w:val="18"/>
        </w:rPr>
        <w:t>income.</w:t>
      </w:r>
      <w:r>
        <w:rPr>
          <w:color w:val="231F20"/>
          <w:spacing w:val="-6"/>
          <w:sz w:val="18"/>
        </w:rPr>
        <w:t xml:space="preserve"> </w:t>
      </w:r>
      <w:r>
        <w:rPr>
          <w:color w:val="231F20"/>
          <w:sz w:val="18"/>
        </w:rPr>
        <w:t>Instead,</w:t>
      </w:r>
      <w:r>
        <w:rPr>
          <w:color w:val="231F20"/>
          <w:spacing w:val="-6"/>
          <w:sz w:val="18"/>
        </w:rPr>
        <w:t xml:space="preserve"> </w:t>
      </w:r>
      <w:r>
        <w:rPr>
          <w:color w:val="231F20"/>
          <w:sz w:val="18"/>
        </w:rPr>
        <w:t>include</w:t>
      </w:r>
      <w:r>
        <w:rPr>
          <w:color w:val="231F20"/>
          <w:spacing w:val="-6"/>
          <w:sz w:val="18"/>
        </w:rPr>
        <w:t xml:space="preserve"> </w:t>
      </w:r>
      <w:r>
        <w:rPr>
          <w:color w:val="231F20"/>
          <w:sz w:val="18"/>
        </w:rPr>
        <w:t>the losses</w:t>
      </w:r>
      <w:r>
        <w:rPr>
          <w:color w:val="231F20"/>
          <w:spacing w:val="-13"/>
          <w:sz w:val="18"/>
        </w:rPr>
        <w:t xml:space="preserve"> </w:t>
      </w:r>
      <w:r>
        <w:rPr>
          <w:color w:val="231F20"/>
          <w:sz w:val="18"/>
        </w:rPr>
        <w:t>on</w:t>
      </w:r>
      <w:r>
        <w:rPr>
          <w:color w:val="231F20"/>
          <w:spacing w:val="-12"/>
          <w:sz w:val="18"/>
        </w:rPr>
        <w:t xml:space="preserve"> </w:t>
      </w:r>
      <w:r>
        <w:rPr>
          <w:color w:val="231F20"/>
          <w:sz w:val="18"/>
        </w:rPr>
        <w:t>line</w:t>
      </w:r>
      <w:r>
        <w:rPr>
          <w:color w:val="231F20"/>
          <w:spacing w:val="-13"/>
          <w:sz w:val="18"/>
        </w:rPr>
        <w:t xml:space="preserve"> </w:t>
      </w:r>
      <w:r>
        <w:rPr>
          <w:color w:val="231F20"/>
          <w:sz w:val="18"/>
        </w:rPr>
        <w:t>26.</w:t>
      </w:r>
      <w:r>
        <w:rPr>
          <w:color w:val="231F20"/>
          <w:spacing w:val="-12"/>
          <w:sz w:val="18"/>
        </w:rPr>
        <w:t xml:space="preserve"> </w:t>
      </w:r>
      <w:r>
        <w:rPr>
          <w:color w:val="231F20"/>
          <w:sz w:val="18"/>
        </w:rPr>
        <w:t>Show</w:t>
      </w:r>
      <w:r>
        <w:rPr>
          <w:color w:val="231F20"/>
          <w:spacing w:val="-13"/>
          <w:sz w:val="18"/>
        </w:rPr>
        <w:t xml:space="preserve"> </w:t>
      </w:r>
      <w:r>
        <w:rPr>
          <w:color w:val="231F20"/>
          <w:sz w:val="18"/>
        </w:rPr>
        <w:t>the</w:t>
      </w:r>
      <w:r>
        <w:rPr>
          <w:color w:val="231F20"/>
          <w:spacing w:val="-13"/>
          <w:sz w:val="18"/>
        </w:rPr>
        <w:t xml:space="preserve"> </w:t>
      </w:r>
      <w:r>
        <w:rPr>
          <w:color w:val="231F20"/>
          <w:sz w:val="18"/>
        </w:rPr>
        <w:t>partnership’s</w:t>
      </w:r>
      <w:r>
        <w:rPr>
          <w:color w:val="231F20"/>
          <w:spacing w:val="-12"/>
          <w:sz w:val="18"/>
        </w:rPr>
        <w:t xml:space="preserve"> </w:t>
      </w:r>
      <w:r>
        <w:rPr>
          <w:color w:val="231F20"/>
          <w:sz w:val="18"/>
        </w:rPr>
        <w:t>name,</w:t>
      </w:r>
      <w:r>
        <w:rPr>
          <w:color w:val="231F20"/>
          <w:spacing w:val="-13"/>
          <w:sz w:val="18"/>
        </w:rPr>
        <w:t xml:space="preserve"> </w:t>
      </w:r>
      <w:r>
        <w:rPr>
          <w:color w:val="231F20"/>
          <w:sz w:val="18"/>
        </w:rPr>
        <w:t>address,</w:t>
      </w:r>
      <w:r>
        <w:rPr>
          <w:color w:val="231F20"/>
          <w:spacing w:val="-12"/>
          <w:sz w:val="18"/>
        </w:rPr>
        <w:t xml:space="preserve"> </w:t>
      </w:r>
      <w:r>
        <w:rPr>
          <w:color w:val="231F20"/>
          <w:sz w:val="18"/>
        </w:rPr>
        <w:t>and</w:t>
      </w:r>
    </w:p>
    <w:p w:rsidR="003C6E52" w:rsidRDefault="0006039B">
      <w:pPr>
        <w:pStyle w:val="Textkrper"/>
        <w:spacing w:line="237" w:lineRule="auto"/>
      </w:pPr>
      <w:r>
        <w:rPr>
          <w:color w:val="231F20"/>
        </w:rPr>
        <w:t>EIN on a separate statement attached to this return. If the amount</w:t>
      </w:r>
      <w:r>
        <w:rPr>
          <w:color w:val="231F20"/>
          <w:spacing w:val="-13"/>
        </w:rPr>
        <w:t xml:space="preserve"> </w:t>
      </w:r>
      <w:r>
        <w:rPr>
          <w:color w:val="231F20"/>
        </w:rPr>
        <w:t>entered</w:t>
      </w:r>
      <w:r>
        <w:rPr>
          <w:color w:val="231F20"/>
          <w:spacing w:val="-12"/>
        </w:rPr>
        <w:t xml:space="preserve"> </w:t>
      </w:r>
      <w:r>
        <w:rPr>
          <w:color w:val="231F20"/>
        </w:rPr>
        <w:t>is</w:t>
      </w:r>
      <w:r>
        <w:rPr>
          <w:color w:val="231F20"/>
          <w:spacing w:val="-13"/>
        </w:rPr>
        <w:t xml:space="preserve"> </w:t>
      </w:r>
      <w:r>
        <w:rPr>
          <w:color w:val="231F20"/>
        </w:rPr>
        <w:t>from</w:t>
      </w:r>
      <w:r>
        <w:rPr>
          <w:color w:val="231F20"/>
          <w:spacing w:val="-12"/>
        </w:rPr>
        <w:t xml:space="preserve"> </w:t>
      </w:r>
      <w:r>
        <w:rPr>
          <w:color w:val="231F20"/>
        </w:rPr>
        <w:t>more</w:t>
      </w:r>
      <w:r>
        <w:rPr>
          <w:color w:val="231F20"/>
          <w:spacing w:val="-13"/>
        </w:rPr>
        <w:t xml:space="preserve"> </w:t>
      </w:r>
      <w:r>
        <w:rPr>
          <w:color w:val="231F20"/>
        </w:rPr>
        <w:t>than</w:t>
      </w:r>
      <w:r>
        <w:rPr>
          <w:color w:val="231F20"/>
          <w:spacing w:val="-13"/>
        </w:rPr>
        <w:t xml:space="preserve"> </w:t>
      </w:r>
      <w:r>
        <w:rPr>
          <w:color w:val="231F20"/>
        </w:rPr>
        <w:t>one</w:t>
      </w:r>
      <w:r>
        <w:rPr>
          <w:color w:val="231F20"/>
          <w:spacing w:val="-12"/>
        </w:rPr>
        <w:t xml:space="preserve"> </w:t>
      </w:r>
      <w:r>
        <w:rPr>
          <w:color w:val="231F20"/>
        </w:rPr>
        <w:t>partnership,</w:t>
      </w:r>
      <w:r>
        <w:rPr>
          <w:color w:val="231F20"/>
          <w:spacing w:val="-13"/>
        </w:rPr>
        <w:t xml:space="preserve"> </w:t>
      </w:r>
      <w:r>
        <w:rPr>
          <w:color w:val="231F20"/>
        </w:rPr>
        <w:t>identify</w:t>
      </w:r>
      <w:r>
        <w:rPr>
          <w:color w:val="231F20"/>
          <w:spacing w:val="-12"/>
        </w:rPr>
        <w:t xml:space="preserve"> </w:t>
      </w:r>
      <w:r>
        <w:rPr>
          <w:color w:val="231F20"/>
        </w:rPr>
        <w:t>the amount from each partnership.</w:t>
      </w:r>
    </w:p>
    <w:p w:rsidR="003C6E52" w:rsidRDefault="0006039B">
      <w:pPr>
        <w:pStyle w:val="Listenabsatz"/>
        <w:numPr>
          <w:ilvl w:val="0"/>
          <w:numId w:val="16"/>
        </w:numPr>
        <w:tabs>
          <w:tab w:val="left" w:pos="330"/>
        </w:tabs>
        <w:spacing w:line="220" w:lineRule="auto"/>
        <w:ind w:right="320" w:firstLine="20"/>
        <w:rPr>
          <w:sz w:val="18"/>
        </w:rPr>
      </w:pPr>
      <w:r>
        <w:rPr>
          <w:color w:val="231F20"/>
          <w:position w:val="1"/>
          <w:sz w:val="18"/>
        </w:rPr>
        <w:t xml:space="preserve">The transferred loss amount identified as “Section 91 </w:t>
      </w:r>
      <w:r>
        <w:rPr>
          <w:color w:val="231F20"/>
          <w:spacing w:val="-2"/>
          <w:sz w:val="18"/>
        </w:rPr>
        <w:t>Transferred</w:t>
      </w:r>
      <w:r>
        <w:rPr>
          <w:color w:val="231F20"/>
          <w:spacing w:val="-6"/>
          <w:sz w:val="18"/>
        </w:rPr>
        <w:t xml:space="preserve"> </w:t>
      </w:r>
      <w:r>
        <w:rPr>
          <w:color w:val="231F20"/>
          <w:spacing w:val="-2"/>
          <w:sz w:val="18"/>
        </w:rPr>
        <w:t>Loss</w:t>
      </w:r>
      <w:r>
        <w:rPr>
          <w:color w:val="231F20"/>
          <w:spacing w:val="-6"/>
          <w:sz w:val="18"/>
        </w:rPr>
        <w:t xml:space="preserve"> </w:t>
      </w:r>
      <w:r>
        <w:rPr>
          <w:color w:val="231F20"/>
          <w:spacing w:val="-2"/>
          <w:sz w:val="18"/>
        </w:rPr>
        <w:t>Amount,”</w:t>
      </w:r>
      <w:r>
        <w:rPr>
          <w:color w:val="231F20"/>
          <w:spacing w:val="-6"/>
          <w:sz w:val="18"/>
        </w:rPr>
        <w:t xml:space="preserve"> </w:t>
      </w:r>
      <w:r>
        <w:rPr>
          <w:color w:val="231F20"/>
          <w:spacing w:val="-2"/>
          <w:sz w:val="18"/>
        </w:rPr>
        <w:t>which</w:t>
      </w:r>
      <w:r>
        <w:rPr>
          <w:color w:val="231F20"/>
          <w:spacing w:val="-6"/>
          <w:sz w:val="18"/>
        </w:rPr>
        <w:t xml:space="preserve"> </w:t>
      </w:r>
      <w:r>
        <w:rPr>
          <w:color w:val="231F20"/>
          <w:spacing w:val="-2"/>
          <w:sz w:val="18"/>
        </w:rPr>
        <w:t>is</w:t>
      </w:r>
      <w:r>
        <w:rPr>
          <w:color w:val="231F20"/>
          <w:spacing w:val="-6"/>
          <w:sz w:val="18"/>
        </w:rPr>
        <w:t xml:space="preserve"> </w:t>
      </w:r>
      <w:r>
        <w:rPr>
          <w:color w:val="231F20"/>
          <w:spacing w:val="-2"/>
          <w:sz w:val="18"/>
        </w:rPr>
        <w:t>required</w:t>
      </w:r>
      <w:r>
        <w:rPr>
          <w:color w:val="231F20"/>
          <w:spacing w:val="-6"/>
          <w:sz w:val="18"/>
        </w:rPr>
        <w:t xml:space="preserve"> </w:t>
      </w:r>
      <w:r>
        <w:rPr>
          <w:color w:val="231F20"/>
          <w:spacing w:val="-2"/>
          <w:sz w:val="18"/>
        </w:rPr>
        <w:t>to</w:t>
      </w:r>
      <w:r>
        <w:rPr>
          <w:color w:val="231F20"/>
          <w:spacing w:val="-6"/>
          <w:sz w:val="18"/>
        </w:rPr>
        <w:t xml:space="preserve"> </w:t>
      </w:r>
      <w:r>
        <w:rPr>
          <w:color w:val="231F20"/>
          <w:spacing w:val="-2"/>
          <w:sz w:val="18"/>
        </w:rPr>
        <w:t>be</w:t>
      </w:r>
      <w:r>
        <w:rPr>
          <w:color w:val="231F20"/>
          <w:spacing w:val="-6"/>
          <w:sz w:val="18"/>
        </w:rPr>
        <w:t xml:space="preserve"> </w:t>
      </w:r>
      <w:r>
        <w:rPr>
          <w:color w:val="231F20"/>
          <w:spacing w:val="-2"/>
          <w:sz w:val="18"/>
        </w:rPr>
        <w:t>recognized</w:t>
      </w:r>
    </w:p>
    <w:p w:rsidR="003C6E52" w:rsidRDefault="0006039B">
      <w:pPr>
        <w:pStyle w:val="Textkrper"/>
        <w:spacing w:line="237" w:lineRule="auto"/>
      </w:pPr>
      <w:r>
        <w:rPr>
          <w:color w:val="231F20"/>
        </w:rPr>
        <w:t>when substantially all the assets of a foreign branch are transferred to a specified 10% owned foreign corporation (as defined</w:t>
      </w:r>
      <w:r>
        <w:rPr>
          <w:color w:val="231F20"/>
          <w:spacing w:val="-11"/>
        </w:rPr>
        <w:t xml:space="preserve"> </w:t>
      </w:r>
      <w:r>
        <w:rPr>
          <w:color w:val="231F20"/>
        </w:rPr>
        <w:t>in</w:t>
      </w:r>
      <w:r>
        <w:rPr>
          <w:color w:val="231F20"/>
          <w:spacing w:val="-11"/>
        </w:rPr>
        <w:t xml:space="preserve"> </w:t>
      </w:r>
      <w:r>
        <w:rPr>
          <w:color w:val="231F20"/>
        </w:rPr>
        <w:t>section</w:t>
      </w:r>
      <w:r>
        <w:rPr>
          <w:color w:val="231F20"/>
          <w:spacing w:val="-11"/>
        </w:rPr>
        <w:t xml:space="preserve"> </w:t>
      </w:r>
      <w:r>
        <w:rPr>
          <w:color w:val="231F20"/>
        </w:rPr>
        <w:t>245A(b))</w:t>
      </w:r>
      <w:r>
        <w:rPr>
          <w:color w:val="231F20"/>
          <w:spacing w:val="-11"/>
        </w:rPr>
        <w:t xml:space="preserve"> </w:t>
      </w:r>
      <w:r>
        <w:rPr>
          <w:color w:val="231F20"/>
        </w:rPr>
        <w:t>with</w:t>
      </w:r>
      <w:r>
        <w:rPr>
          <w:color w:val="231F20"/>
          <w:spacing w:val="-11"/>
        </w:rPr>
        <w:t xml:space="preserve"> </w:t>
      </w:r>
      <w:r>
        <w:rPr>
          <w:color w:val="231F20"/>
        </w:rPr>
        <w:t>respect</w:t>
      </w:r>
      <w:r>
        <w:rPr>
          <w:color w:val="231F20"/>
          <w:spacing w:val="-11"/>
        </w:rPr>
        <w:t xml:space="preserve"> </w:t>
      </w:r>
      <w:r>
        <w:rPr>
          <w:color w:val="231F20"/>
        </w:rPr>
        <w:t>to</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corporation was a U.S. shareholder immediately after the transfer. See section</w:t>
      </w:r>
      <w:r>
        <w:rPr>
          <w:color w:val="231F20"/>
          <w:spacing w:val="-5"/>
        </w:rPr>
        <w:t xml:space="preserve"> </w:t>
      </w:r>
      <w:r>
        <w:rPr>
          <w:color w:val="231F20"/>
        </w:rPr>
        <w:t>91.</w:t>
      </w:r>
    </w:p>
    <w:p w:rsidR="003C6E52" w:rsidRDefault="0006039B">
      <w:pPr>
        <w:pStyle w:val="Listenabsatz"/>
        <w:numPr>
          <w:ilvl w:val="0"/>
          <w:numId w:val="16"/>
        </w:numPr>
        <w:tabs>
          <w:tab w:val="left" w:pos="330"/>
        </w:tabs>
        <w:spacing w:line="220" w:lineRule="auto"/>
        <w:ind w:right="420" w:firstLine="20"/>
        <w:rPr>
          <w:sz w:val="18"/>
        </w:rPr>
      </w:pPr>
      <w:r>
        <w:rPr>
          <w:color w:val="231F20"/>
          <w:position w:val="1"/>
          <w:sz w:val="18"/>
        </w:rPr>
        <w:t xml:space="preserve">Any LIFO recapture amount under section 1363(d). The </w:t>
      </w:r>
      <w:r>
        <w:rPr>
          <w:color w:val="231F20"/>
          <w:sz w:val="18"/>
        </w:rPr>
        <w:t>corporation</w:t>
      </w:r>
      <w:r>
        <w:rPr>
          <w:color w:val="231F20"/>
          <w:spacing w:val="-13"/>
          <w:sz w:val="18"/>
        </w:rPr>
        <w:t xml:space="preserve"> </w:t>
      </w:r>
      <w:r>
        <w:rPr>
          <w:color w:val="231F20"/>
          <w:sz w:val="18"/>
        </w:rPr>
        <w:t>may</w:t>
      </w:r>
      <w:r>
        <w:rPr>
          <w:color w:val="231F20"/>
          <w:spacing w:val="-12"/>
          <w:sz w:val="18"/>
        </w:rPr>
        <w:t xml:space="preserve"> </w:t>
      </w:r>
      <w:r>
        <w:rPr>
          <w:color w:val="231F20"/>
          <w:sz w:val="18"/>
        </w:rPr>
        <w:t>have</w:t>
      </w:r>
      <w:r>
        <w:rPr>
          <w:color w:val="231F20"/>
          <w:spacing w:val="-13"/>
          <w:sz w:val="18"/>
        </w:rPr>
        <w:t xml:space="preserve"> </w:t>
      </w:r>
      <w:r>
        <w:rPr>
          <w:color w:val="231F20"/>
          <w:sz w:val="18"/>
        </w:rPr>
        <w:t>to</w:t>
      </w:r>
      <w:r>
        <w:rPr>
          <w:color w:val="231F20"/>
          <w:spacing w:val="-12"/>
          <w:sz w:val="18"/>
        </w:rPr>
        <w:t xml:space="preserve"> </w:t>
      </w:r>
      <w:r>
        <w:rPr>
          <w:color w:val="231F20"/>
          <w:sz w:val="18"/>
        </w:rPr>
        <w:t>include</w:t>
      </w:r>
      <w:r>
        <w:rPr>
          <w:color w:val="231F20"/>
          <w:spacing w:val="-13"/>
          <w:sz w:val="18"/>
        </w:rPr>
        <w:t xml:space="preserve"> </w:t>
      </w:r>
      <w:r>
        <w:rPr>
          <w:color w:val="231F20"/>
          <w:sz w:val="18"/>
        </w:rPr>
        <w:t>a</w:t>
      </w:r>
      <w:r>
        <w:rPr>
          <w:color w:val="231F20"/>
          <w:spacing w:val="-13"/>
          <w:sz w:val="18"/>
        </w:rPr>
        <w:t xml:space="preserve"> </w:t>
      </w:r>
      <w:r>
        <w:rPr>
          <w:color w:val="231F20"/>
          <w:sz w:val="18"/>
        </w:rPr>
        <w:t>LIFO</w:t>
      </w:r>
      <w:r>
        <w:rPr>
          <w:color w:val="231F20"/>
          <w:spacing w:val="-12"/>
          <w:sz w:val="18"/>
        </w:rPr>
        <w:t xml:space="preserve"> </w:t>
      </w:r>
      <w:r>
        <w:rPr>
          <w:color w:val="231F20"/>
          <w:sz w:val="18"/>
        </w:rPr>
        <w:t>recapture</w:t>
      </w:r>
      <w:r>
        <w:rPr>
          <w:color w:val="231F20"/>
          <w:spacing w:val="-13"/>
          <w:sz w:val="18"/>
        </w:rPr>
        <w:t xml:space="preserve"> </w:t>
      </w:r>
      <w:r>
        <w:rPr>
          <w:color w:val="231F20"/>
          <w:sz w:val="18"/>
        </w:rPr>
        <w:t>amount</w:t>
      </w:r>
      <w:r>
        <w:rPr>
          <w:color w:val="231F20"/>
          <w:spacing w:val="-12"/>
          <w:sz w:val="18"/>
        </w:rPr>
        <w:t xml:space="preserve"> </w:t>
      </w:r>
      <w:r>
        <w:rPr>
          <w:color w:val="231F20"/>
          <w:sz w:val="18"/>
        </w:rPr>
        <w:t>in</w:t>
      </w:r>
    </w:p>
    <w:p w:rsidR="003C6E52" w:rsidRDefault="0006039B">
      <w:pPr>
        <w:pStyle w:val="Textkrper"/>
        <w:spacing w:line="206" w:lineRule="exact"/>
      </w:pPr>
      <w:r>
        <w:rPr>
          <w:color w:val="231F20"/>
        </w:rPr>
        <w:t>income</w:t>
      </w:r>
      <w:r>
        <w:rPr>
          <w:color w:val="231F20"/>
          <w:spacing w:val="-11"/>
        </w:rPr>
        <w:t xml:space="preserve"> </w:t>
      </w:r>
      <w:r>
        <w:rPr>
          <w:color w:val="231F20"/>
        </w:rPr>
        <w:t>if</w:t>
      </w:r>
      <w:r>
        <w:rPr>
          <w:color w:val="231F20"/>
          <w:spacing w:val="-10"/>
        </w:rPr>
        <w:t xml:space="preserve"> </w:t>
      </w:r>
      <w:r>
        <w:rPr>
          <w:color w:val="231F20"/>
          <w:spacing w:val="-5"/>
        </w:rPr>
        <w:t>it:</w:t>
      </w:r>
    </w:p>
    <w:p w:rsidR="003C6E52" w:rsidRDefault="0006039B">
      <w:pPr>
        <w:pStyle w:val="Listenabsatz"/>
        <w:numPr>
          <w:ilvl w:val="1"/>
          <w:numId w:val="11"/>
        </w:numPr>
        <w:tabs>
          <w:tab w:val="left" w:pos="661"/>
        </w:tabs>
        <w:spacing w:before="31" w:line="237" w:lineRule="auto"/>
        <w:ind w:right="530" w:firstLine="239"/>
        <w:jc w:val="both"/>
        <w:rPr>
          <w:sz w:val="18"/>
        </w:rPr>
      </w:pPr>
      <w:r>
        <w:rPr>
          <w:color w:val="231F20"/>
          <w:sz w:val="18"/>
        </w:rPr>
        <w:t>Used</w:t>
      </w:r>
      <w:r>
        <w:rPr>
          <w:color w:val="231F20"/>
          <w:spacing w:val="-11"/>
          <w:sz w:val="18"/>
        </w:rPr>
        <w:t xml:space="preserve"> </w:t>
      </w:r>
      <w:r>
        <w:rPr>
          <w:color w:val="231F20"/>
          <w:sz w:val="18"/>
        </w:rPr>
        <w:t>the</w:t>
      </w:r>
      <w:r>
        <w:rPr>
          <w:color w:val="231F20"/>
          <w:spacing w:val="-11"/>
          <w:sz w:val="18"/>
        </w:rPr>
        <w:t xml:space="preserve"> </w:t>
      </w:r>
      <w:r>
        <w:rPr>
          <w:color w:val="231F20"/>
          <w:sz w:val="18"/>
        </w:rPr>
        <w:t>LIFO</w:t>
      </w:r>
      <w:r>
        <w:rPr>
          <w:color w:val="231F20"/>
          <w:spacing w:val="-11"/>
          <w:sz w:val="18"/>
        </w:rPr>
        <w:t xml:space="preserve"> </w:t>
      </w:r>
      <w:r>
        <w:rPr>
          <w:color w:val="231F20"/>
          <w:sz w:val="18"/>
        </w:rPr>
        <w:t>inventory</w:t>
      </w:r>
      <w:r>
        <w:rPr>
          <w:color w:val="231F20"/>
          <w:spacing w:val="-11"/>
          <w:sz w:val="18"/>
        </w:rPr>
        <w:t xml:space="preserve"> </w:t>
      </w:r>
      <w:r>
        <w:rPr>
          <w:color w:val="231F20"/>
          <w:sz w:val="18"/>
        </w:rPr>
        <w:t>method</w:t>
      </w:r>
      <w:r>
        <w:rPr>
          <w:color w:val="231F20"/>
          <w:spacing w:val="-11"/>
          <w:sz w:val="18"/>
        </w:rPr>
        <w:t xml:space="preserve"> </w:t>
      </w:r>
      <w:r>
        <w:rPr>
          <w:color w:val="231F20"/>
          <w:sz w:val="18"/>
        </w:rPr>
        <w:t>for</w:t>
      </w:r>
      <w:r>
        <w:rPr>
          <w:color w:val="231F20"/>
          <w:spacing w:val="-11"/>
          <w:sz w:val="18"/>
        </w:rPr>
        <w:t xml:space="preserve"> </w:t>
      </w:r>
      <w:r>
        <w:rPr>
          <w:color w:val="231F20"/>
          <w:sz w:val="18"/>
        </w:rPr>
        <w:t>its</w:t>
      </w:r>
      <w:r>
        <w:rPr>
          <w:color w:val="231F20"/>
          <w:spacing w:val="-11"/>
          <w:sz w:val="18"/>
        </w:rPr>
        <w:t xml:space="preserve"> </w:t>
      </w:r>
      <w:r>
        <w:rPr>
          <w:color w:val="231F20"/>
          <w:sz w:val="18"/>
        </w:rPr>
        <w:t>last</w:t>
      </w:r>
      <w:r>
        <w:rPr>
          <w:color w:val="231F20"/>
          <w:spacing w:val="-11"/>
          <w:sz w:val="18"/>
        </w:rPr>
        <w:t xml:space="preserve"> </w:t>
      </w:r>
      <w:r>
        <w:rPr>
          <w:color w:val="231F20"/>
          <w:sz w:val="18"/>
        </w:rPr>
        <w:t>tax</w:t>
      </w:r>
      <w:r>
        <w:rPr>
          <w:color w:val="231F20"/>
          <w:spacing w:val="-11"/>
          <w:sz w:val="18"/>
        </w:rPr>
        <w:t xml:space="preserve"> </w:t>
      </w:r>
      <w:r>
        <w:rPr>
          <w:color w:val="231F20"/>
          <w:sz w:val="18"/>
        </w:rPr>
        <w:t>year before</w:t>
      </w:r>
      <w:r>
        <w:rPr>
          <w:color w:val="231F20"/>
          <w:spacing w:val="-11"/>
          <w:sz w:val="18"/>
        </w:rPr>
        <w:t xml:space="preserve"> </w:t>
      </w:r>
      <w:r>
        <w:rPr>
          <w:color w:val="231F20"/>
          <w:sz w:val="18"/>
        </w:rPr>
        <w:t>the</w:t>
      </w:r>
      <w:r>
        <w:rPr>
          <w:color w:val="231F20"/>
          <w:spacing w:val="-11"/>
          <w:sz w:val="18"/>
        </w:rPr>
        <w:t xml:space="preserve"> </w:t>
      </w:r>
      <w:r>
        <w:rPr>
          <w:color w:val="231F20"/>
          <w:sz w:val="18"/>
        </w:rPr>
        <w:t>first</w:t>
      </w:r>
      <w:r>
        <w:rPr>
          <w:color w:val="231F20"/>
          <w:spacing w:val="-11"/>
          <w:sz w:val="18"/>
        </w:rPr>
        <w:t xml:space="preserve"> </w:t>
      </w:r>
      <w:r>
        <w:rPr>
          <w:color w:val="231F20"/>
          <w:sz w:val="18"/>
        </w:rPr>
        <w:t>tax</w:t>
      </w:r>
      <w:r>
        <w:rPr>
          <w:color w:val="231F20"/>
          <w:spacing w:val="-11"/>
          <w:sz w:val="18"/>
        </w:rPr>
        <w:t xml:space="preserve"> </w:t>
      </w:r>
      <w:r>
        <w:rPr>
          <w:color w:val="231F20"/>
          <w:sz w:val="18"/>
        </w:rPr>
        <w:t>year</w:t>
      </w:r>
      <w:r>
        <w:rPr>
          <w:color w:val="231F20"/>
          <w:spacing w:val="-11"/>
          <w:sz w:val="18"/>
        </w:rPr>
        <w:t xml:space="preserve"> </w:t>
      </w:r>
      <w:r>
        <w:rPr>
          <w:color w:val="231F20"/>
          <w:sz w:val="18"/>
        </w:rPr>
        <w:t>for</w:t>
      </w:r>
      <w:r>
        <w:rPr>
          <w:color w:val="231F20"/>
          <w:spacing w:val="-11"/>
          <w:sz w:val="18"/>
        </w:rPr>
        <w:t xml:space="preserve"> </w:t>
      </w:r>
      <w:r>
        <w:rPr>
          <w:color w:val="231F20"/>
          <w:sz w:val="18"/>
        </w:rPr>
        <w:t>which</w:t>
      </w:r>
      <w:r>
        <w:rPr>
          <w:color w:val="231F20"/>
          <w:spacing w:val="-11"/>
          <w:sz w:val="18"/>
        </w:rPr>
        <w:t xml:space="preserve"> </w:t>
      </w:r>
      <w:r>
        <w:rPr>
          <w:color w:val="231F20"/>
          <w:sz w:val="18"/>
        </w:rPr>
        <w:t>it</w:t>
      </w:r>
      <w:r>
        <w:rPr>
          <w:color w:val="231F20"/>
          <w:spacing w:val="-11"/>
          <w:sz w:val="18"/>
        </w:rPr>
        <w:t xml:space="preserve"> </w:t>
      </w:r>
      <w:r>
        <w:rPr>
          <w:color w:val="231F20"/>
          <w:sz w:val="18"/>
        </w:rPr>
        <w:t>elected</w:t>
      </w:r>
      <w:r>
        <w:rPr>
          <w:color w:val="231F20"/>
          <w:spacing w:val="-11"/>
          <w:sz w:val="18"/>
        </w:rPr>
        <w:t xml:space="preserve"> </w:t>
      </w:r>
      <w:r>
        <w:rPr>
          <w:color w:val="231F20"/>
          <w:sz w:val="18"/>
        </w:rPr>
        <w:t>to</w:t>
      </w:r>
      <w:r>
        <w:rPr>
          <w:color w:val="231F20"/>
          <w:spacing w:val="-11"/>
          <w:sz w:val="18"/>
        </w:rPr>
        <w:t xml:space="preserve"> </w:t>
      </w:r>
      <w:r>
        <w:rPr>
          <w:color w:val="231F20"/>
          <w:sz w:val="18"/>
        </w:rPr>
        <w:t>become</w:t>
      </w:r>
      <w:r>
        <w:rPr>
          <w:color w:val="231F20"/>
          <w:spacing w:val="-11"/>
          <w:sz w:val="18"/>
        </w:rPr>
        <w:t xml:space="preserve"> </w:t>
      </w:r>
      <w:r>
        <w:rPr>
          <w:color w:val="231F20"/>
          <w:sz w:val="18"/>
        </w:rPr>
        <w:t>an</w:t>
      </w:r>
      <w:r>
        <w:rPr>
          <w:color w:val="231F20"/>
          <w:spacing w:val="-11"/>
          <w:sz w:val="18"/>
        </w:rPr>
        <w:t xml:space="preserve"> </w:t>
      </w:r>
      <w:r>
        <w:rPr>
          <w:color w:val="231F20"/>
          <w:sz w:val="18"/>
        </w:rPr>
        <w:t>S corporation,</w:t>
      </w:r>
      <w:r>
        <w:rPr>
          <w:color w:val="231F20"/>
          <w:spacing w:val="-5"/>
          <w:sz w:val="18"/>
        </w:rPr>
        <w:t xml:space="preserve"> </w:t>
      </w:r>
      <w:r>
        <w:rPr>
          <w:color w:val="231F20"/>
          <w:sz w:val="18"/>
        </w:rPr>
        <w:t>or</w:t>
      </w:r>
    </w:p>
    <w:p w:rsidR="003C6E52" w:rsidRDefault="0006039B">
      <w:pPr>
        <w:pStyle w:val="Listenabsatz"/>
        <w:numPr>
          <w:ilvl w:val="1"/>
          <w:numId w:val="11"/>
        </w:numPr>
        <w:tabs>
          <w:tab w:val="left" w:pos="661"/>
        </w:tabs>
        <w:spacing w:before="57" w:line="237" w:lineRule="auto"/>
        <w:ind w:right="62" w:firstLine="239"/>
        <w:rPr>
          <w:sz w:val="18"/>
        </w:rPr>
      </w:pPr>
      <w:r>
        <w:rPr>
          <w:color w:val="231F20"/>
          <w:spacing w:val="-2"/>
          <w:sz w:val="18"/>
        </w:rPr>
        <w:t>Transferred</w:t>
      </w:r>
      <w:r>
        <w:rPr>
          <w:color w:val="231F20"/>
          <w:spacing w:val="-7"/>
          <w:sz w:val="18"/>
        </w:rPr>
        <w:t xml:space="preserve"> </w:t>
      </w:r>
      <w:r>
        <w:rPr>
          <w:color w:val="231F20"/>
          <w:spacing w:val="-2"/>
          <w:sz w:val="18"/>
        </w:rPr>
        <w:t>LIFO</w:t>
      </w:r>
      <w:r>
        <w:rPr>
          <w:color w:val="231F20"/>
          <w:spacing w:val="-7"/>
          <w:sz w:val="18"/>
        </w:rPr>
        <w:t xml:space="preserve"> </w:t>
      </w:r>
      <w:r>
        <w:rPr>
          <w:color w:val="231F20"/>
          <w:spacing w:val="-2"/>
          <w:sz w:val="18"/>
        </w:rPr>
        <w:t>inventory</w:t>
      </w:r>
      <w:r>
        <w:rPr>
          <w:color w:val="231F20"/>
          <w:spacing w:val="-7"/>
          <w:sz w:val="18"/>
        </w:rPr>
        <w:t xml:space="preserve"> </w:t>
      </w:r>
      <w:r>
        <w:rPr>
          <w:color w:val="231F20"/>
          <w:spacing w:val="-2"/>
          <w:sz w:val="18"/>
        </w:rPr>
        <w:t>assets</w:t>
      </w:r>
      <w:r>
        <w:rPr>
          <w:color w:val="231F20"/>
          <w:spacing w:val="-7"/>
          <w:sz w:val="18"/>
        </w:rPr>
        <w:t xml:space="preserve"> </w:t>
      </w:r>
      <w:r>
        <w:rPr>
          <w:color w:val="231F20"/>
          <w:spacing w:val="-2"/>
          <w:sz w:val="18"/>
        </w:rPr>
        <w:t>to</w:t>
      </w:r>
      <w:r>
        <w:rPr>
          <w:color w:val="231F20"/>
          <w:spacing w:val="-7"/>
          <w:sz w:val="18"/>
        </w:rPr>
        <w:t xml:space="preserve"> </w:t>
      </w:r>
      <w:r>
        <w:rPr>
          <w:color w:val="231F20"/>
          <w:spacing w:val="-2"/>
          <w:sz w:val="18"/>
        </w:rPr>
        <w:t>an</w:t>
      </w:r>
      <w:r>
        <w:rPr>
          <w:color w:val="231F20"/>
          <w:spacing w:val="-7"/>
          <w:sz w:val="18"/>
        </w:rPr>
        <w:t xml:space="preserve"> </w:t>
      </w:r>
      <w:r>
        <w:rPr>
          <w:color w:val="231F20"/>
          <w:spacing w:val="-2"/>
          <w:sz w:val="18"/>
        </w:rPr>
        <w:t>S</w:t>
      </w:r>
      <w:r>
        <w:rPr>
          <w:color w:val="231F20"/>
          <w:spacing w:val="-7"/>
          <w:sz w:val="18"/>
        </w:rPr>
        <w:t xml:space="preserve"> </w:t>
      </w:r>
      <w:r>
        <w:rPr>
          <w:color w:val="231F20"/>
          <w:spacing w:val="-2"/>
          <w:sz w:val="18"/>
        </w:rPr>
        <w:t>corporation</w:t>
      </w:r>
      <w:r>
        <w:rPr>
          <w:color w:val="231F20"/>
          <w:spacing w:val="-7"/>
          <w:sz w:val="18"/>
        </w:rPr>
        <w:t xml:space="preserve"> </w:t>
      </w:r>
      <w:r>
        <w:rPr>
          <w:color w:val="231F20"/>
          <w:spacing w:val="-2"/>
          <w:sz w:val="18"/>
        </w:rPr>
        <w:t>in</w:t>
      </w:r>
      <w:r>
        <w:rPr>
          <w:color w:val="231F20"/>
          <w:spacing w:val="-7"/>
          <w:sz w:val="18"/>
        </w:rPr>
        <w:t xml:space="preserve"> </w:t>
      </w:r>
      <w:r>
        <w:rPr>
          <w:color w:val="231F20"/>
          <w:spacing w:val="-2"/>
          <w:sz w:val="18"/>
        </w:rPr>
        <w:t xml:space="preserve">a </w:t>
      </w:r>
      <w:r>
        <w:rPr>
          <w:color w:val="231F20"/>
          <w:sz w:val="18"/>
        </w:rPr>
        <w:t>nonrecognition transaction in which those assets were transferred basis property.</w:t>
      </w:r>
    </w:p>
    <w:p w:rsidR="003C6E52" w:rsidRDefault="0006039B">
      <w:pPr>
        <w:pStyle w:val="Textkrper"/>
        <w:spacing w:before="117" w:line="237" w:lineRule="auto"/>
        <w:ind w:right="91" w:firstLine="239"/>
      </w:pPr>
      <w:r>
        <w:rPr>
          <w:color w:val="231F20"/>
        </w:rPr>
        <w:t>The LIFO recapture amount is the amount by which the C corporation’s inventory under the FIFO method exceeds the inventory amount under the LIFO method at the close of the corporation’s</w:t>
      </w:r>
      <w:r>
        <w:rPr>
          <w:color w:val="231F20"/>
          <w:spacing w:val="-13"/>
        </w:rPr>
        <w:t xml:space="preserve"> </w:t>
      </w:r>
      <w:r>
        <w:rPr>
          <w:color w:val="231F20"/>
        </w:rPr>
        <w:t>last</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as</w:t>
      </w:r>
      <w:r>
        <w:rPr>
          <w:color w:val="231F20"/>
          <w:spacing w:val="-13"/>
        </w:rPr>
        <w:t xml:space="preserve"> </w:t>
      </w:r>
      <w:r>
        <w:rPr>
          <w:color w:val="231F20"/>
        </w:rPr>
        <w:t>a</w:t>
      </w:r>
      <w:r>
        <w:rPr>
          <w:color w:val="231F20"/>
          <w:spacing w:val="-13"/>
        </w:rPr>
        <w:t xml:space="preserve"> </w:t>
      </w:r>
      <w:r>
        <w:rPr>
          <w:color w:val="231F20"/>
        </w:rPr>
        <w:t>C</w:t>
      </w:r>
      <w:r>
        <w:rPr>
          <w:color w:val="231F20"/>
          <w:spacing w:val="-12"/>
        </w:rPr>
        <w:t xml:space="preserve"> </w:t>
      </w:r>
      <w:r>
        <w:rPr>
          <w:color w:val="231F20"/>
        </w:rPr>
        <w:t>corporation</w:t>
      </w:r>
      <w:r>
        <w:rPr>
          <w:color w:val="231F20"/>
          <w:spacing w:val="-13"/>
        </w:rPr>
        <w:t xml:space="preserve"> </w:t>
      </w:r>
      <w:r>
        <w:rPr>
          <w:color w:val="231F20"/>
        </w:rPr>
        <w:t>(or</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year</w:t>
      </w:r>
      <w:r>
        <w:rPr>
          <w:color w:val="231F20"/>
          <w:spacing w:val="-13"/>
        </w:rPr>
        <w:t xml:space="preserve"> </w:t>
      </w:r>
      <w:r>
        <w:rPr>
          <w:color w:val="231F20"/>
        </w:rPr>
        <w:t>of the</w:t>
      </w:r>
      <w:r>
        <w:rPr>
          <w:color w:val="231F20"/>
          <w:spacing w:val="-11"/>
        </w:rPr>
        <w:t xml:space="preserve"> </w:t>
      </w:r>
      <w:r>
        <w:rPr>
          <w:color w:val="231F20"/>
        </w:rPr>
        <w:t>transfer,</w:t>
      </w:r>
      <w:r>
        <w:rPr>
          <w:color w:val="231F20"/>
          <w:spacing w:val="-11"/>
        </w:rPr>
        <w:t xml:space="preserve"> </w:t>
      </w:r>
      <w:r>
        <w:rPr>
          <w:color w:val="231F20"/>
        </w:rPr>
        <w:t>if</w:t>
      </w:r>
      <w:r>
        <w:rPr>
          <w:color w:val="231F20"/>
          <w:spacing w:val="-11"/>
        </w:rPr>
        <w:t xml:space="preserve"> </w:t>
      </w:r>
      <w:r>
        <w:rPr>
          <w:color w:val="231F20"/>
        </w:rPr>
        <w:t>(2)</w:t>
      </w:r>
      <w:r>
        <w:rPr>
          <w:color w:val="231F20"/>
          <w:spacing w:val="-11"/>
        </w:rPr>
        <w:t xml:space="preserve"> </w:t>
      </w:r>
      <w:r>
        <w:rPr>
          <w:color w:val="231F20"/>
        </w:rPr>
        <w:t>above</w:t>
      </w:r>
      <w:r>
        <w:rPr>
          <w:color w:val="231F20"/>
          <w:spacing w:val="-11"/>
        </w:rPr>
        <w:t xml:space="preserve"> </w:t>
      </w:r>
      <w:r>
        <w:rPr>
          <w:color w:val="231F20"/>
        </w:rPr>
        <w:t>applies).</w:t>
      </w:r>
      <w:r>
        <w:rPr>
          <w:color w:val="231F20"/>
          <w:spacing w:val="-11"/>
        </w:rPr>
        <w:t xml:space="preserve"> </w:t>
      </w:r>
      <w:r>
        <w:rPr>
          <w:color w:val="231F20"/>
        </w:rPr>
        <w:t>Also,</w:t>
      </w:r>
      <w:r>
        <w:rPr>
          <w:color w:val="231F20"/>
          <w:spacing w:val="-11"/>
        </w:rPr>
        <w:t xml:space="preserve"> </w:t>
      </w:r>
      <w:r>
        <w:rPr>
          <w:color w:val="231F20"/>
        </w:rPr>
        <w:t>see</w:t>
      </w:r>
      <w:r>
        <w:rPr>
          <w:color w:val="231F20"/>
          <w:spacing w:val="-11"/>
        </w:rPr>
        <w:t xml:space="preserve"> </w:t>
      </w:r>
      <w:r>
        <w:rPr>
          <w:color w:val="231F20"/>
        </w:rPr>
        <w:t>the</w:t>
      </w:r>
      <w:r>
        <w:rPr>
          <w:color w:val="231F20"/>
          <w:spacing w:val="-11"/>
        </w:rPr>
        <w:t xml:space="preserve"> </w:t>
      </w:r>
      <w:r>
        <w:rPr>
          <w:color w:val="231F20"/>
        </w:rPr>
        <w:t>instructions</w:t>
      </w:r>
      <w:r>
        <w:rPr>
          <w:color w:val="231F20"/>
          <w:spacing w:val="-11"/>
        </w:rPr>
        <w:t xml:space="preserve"> </w:t>
      </w:r>
      <w:r>
        <w:rPr>
          <w:color w:val="231F20"/>
        </w:rPr>
        <w:t xml:space="preserve">for </w:t>
      </w:r>
      <w:r>
        <w:rPr>
          <w:i/>
          <w:color w:val="0056A2"/>
          <w:u w:val="single" w:color="0055A1"/>
        </w:rPr>
        <w:t>Schedule J, line 11c</w:t>
      </w:r>
      <w:r>
        <w:rPr>
          <w:color w:val="231F20"/>
        </w:rPr>
        <w:t>.</w:t>
      </w:r>
    </w:p>
    <w:p w:rsidR="003C6E52" w:rsidRDefault="0006039B">
      <w:pPr>
        <w:pStyle w:val="Listenabsatz"/>
        <w:numPr>
          <w:ilvl w:val="0"/>
          <w:numId w:val="16"/>
        </w:numPr>
        <w:tabs>
          <w:tab w:val="left" w:pos="330"/>
        </w:tabs>
        <w:spacing w:line="220" w:lineRule="auto"/>
        <w:ind w:right="781" w:firstLine="19"/>
        <w:rPr>
          <w:sz w:val="18"/>
        </w:rPr>
      </w:pPr>
      <w:r>
        <w:rPr>
          <w:color w:val="231F20"/>
          <w:position w:val="1"/>
          <w:sz w:val="18"/>
        </w:rPr>
        <w:t>The</w:t>
      </w:r>
      <w:r>
        <w:rPr>
          <w:color w:val="231F20"/>
          <w:spacing w:val="-13"/>
          <w:position w:val="1"/>
          <w:sz w:val="18"/>
        </w:rPr>
        <w:t xml:space="preserve"> </w:t>
      </w:r>
      <w:r>
        <w:rPr>
          <w:color w:val="231F20"/>
          <w:position w:val="1"/>
          <w:sz w:val="18"/>
        </w:rPr>
        <w:t>ratable</w:t>
      </w:r>
      <w:r>
        <w:rPr>
          <w:color w:val="231F20"/>
          <w:spacing w:val="-12"/>
          <w:position w:val="1"/>
          <w:sz w:val="18"/>
        </w:rPr>
        <w:t xml:space="preserve"> </w:t>
      </w:r>
      <w:r>
        <w:rPr>
          <w:color w:val="231F20"/>
          <w:position w:val="1"/>
          <w:sz w:val="18"/>
        </w:rPr>
        <w:t>portion</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any</w:t>
      </w:r>
      <w:r>
        <w:rPr>
          <w:color w:val="231F20"/>
          <w:spacing w:val="-13"/>
          <w:position w:val="1"/>
          <w:sz w:val="18"/>
        </w:rPr>
        <w:t xml:space="preserve"> </w:t>
      </w:r>
      <w:r>
        <w:rPr>
          <w:color w:val="231F20"/>
          <w:position w:val="1"/>
          <w:sz w:val="18"/>
        </w:rPr>
        <w:t>net</w:t>
      </w:r>
      <w:r>
        <w:rPr>
          <w:color w:val="231F20"/>
          <w:spacing w:val="-13"/>
          <w:position w:val="1"/>
          <w:sz w:val="18"/>
        </w:rPr>
        <w:t xml:space="preserve"> </w:t>
      </w:r>
      <w:r>
        <w:rPr>
          <w:color w:val="231F20"/>
          <w:position w:val="1"/>
          <w:sz w:val="18"/>
        </w:rPr>
        <w:t>positive</w:t>
      </w:r>
      <w:r>
        <w:rPr>
          <w:color w:val="231F20"/>
          <w:spacing w:val="-12"/>
          <w:position w:val="1"/>
          <w:sz w:val="18"/>
        </w:rPr>
        <w:t xml:space="preserve"> </w:t>
      </w:r>
      <w:r>
        <w:rPr>
          <w:color w:val="231F20"/>
          <w:position w:val="1"/>
          <w:sz w:val="18"/>
        </w:rPr>
        <w:t>section</w:t>
      </w:r>
      <w:r>
        <w:rPr>
          <w:color w:val="231F20"/>
          <w:spacing w:val="-13"/>
          <w:position w:val="1"/>
          <w:sz w:val="18"/>
        </w:rPr>
        <w:t xml:space="preserve"> </w:t>
      </w:r>
      <w:r>
        <w:rPr>
          <w:color w:val="231F20"/>
          <w:position w:val="1"/>
          <w:sz w:val="18"/>
        </w:rPr>
        <w:t xml:space="preserve">481(a) </w:t>
      </w:r>
      <w:r>
        <w:rPr>
          <w:color w:val="231F20"/>
          <w:sz w:val="18"/>
        </w:rPr>
        <w:t xml:space="preserve">adjustment. See </w:t>
      </w:r>
      <w:r>
        <w:rPr>
          <w:i/>
          <w:color w:val="0056A2"/>
          <w:sz w:val="18"/>
          <w:u w:val="single" w:color="0055A1"/>
        </w:rPr>
        <w:t>Section 481(a) adjustment</w:t>
      </w:r>
      <w:r>
        <w:rPr>
          <w:color w:val="231F20"/>
          <w:sz w:val="18"/>
        </w:rPr>
        <w:t>, earlier.</w:t>
      </w:r>
    </w:p>
    <w:p w:rsidR="003C6E52" w:rsidRDefault="0006039B">
      <w:pPr>
        <w:pStyle w:val="Listenabsatz"/>
        <w:numPr>
          <w:ilvl w:val="0"/>
          <w:numId w:val="16"/>
        </w:numPr>
        <w:tabs>
          <w:tab w:val="left" w:pos="330"/>
        </w:tabs>
        <w:spacing w:line="212" w:lineRule="exact"/>
        <w:ind w:left="329"/>
        <w:rPr>
          <w:sz w:val="18"/>
        </w:rPr>
      </w:pPr>
      <w:r>
        <w:rPr>
          <w:color w:val="231F20"/>
          <w:spacing w:val="-2"/>
          <w:position w:val="1"/>
          <w:sz w:val="18"/>
        </w:rPr>
        <w:t>Part</w:t>
      </w:r>
      <w:r>
        <w:rPr>
          <w:color w:val="231F20"/>
          <w:spacing w:val="-5"/>
          <w:position w:val="1"/>
          <w:sz w:val="18"/>
        </w:rPr>
        <w:t xml:space="preserve"> </w:t>
      </w:r>
      <w:r>
        <w:rPr>
          <w:color w:val="231F20"/>
          <w:spacing w:val="-2"/>
          <w:position w:val="1"/>
          <w:sz w:val="18"/>
        </w:rPr>
        <w:t>or</w:t>
      </w:r>
      <w:r>
        <w:rPr>
          <w:color w:val="231F20"/>
          <w:spacing w:val="-5"/>
          <w:position w:val="1"/>
          <w:sz w:val="18"/>
        </w:rPr>
        <w:t xml:space="preserve"> </w:t>
      </w:r>
      <w:r>
        <w:rPr>
          <w:color w:val="231F20"/>
          <w:spacing w:val="-2"/>
          <w:position w:val="1"/>
          <w:sz w:val="18"/>
        </w:rPr>
        <w:t>all</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the</w:t>
      </w:r>
      <w:r>
        <w:rPr>
          <w:color w:val="231F20"/>
          <w:spacing w:val="-4"/>
          <w:position w:val="1"/>
          <w:sz w:val="18"/>
        </w:rPr>
        <w:t xml:space="preserve"> </w:t>
      </w:r>
      <w:r>
        <w:rPr>
          <w:color w:val="231F20"/>
          <w:spacing w:val="-2"/>
          <w:position w:val="1"/>
          <w:sz w:val="18"/>
        </w:rPr>
        <w:t>proceeds</w:t>
      </w:r>
      <w:r>
        <w:rPr>
          <w:color w:val="231F20"/>
          <w:spacing w:val="-5"/>
          <w:position w:val="1"/>
          <w:sz w:val="18"/>
        </w:rPr>
        <w:t xml:space="preserve"> </w:t>
      </w:r>
      <w:r>
        <w:rPr>
          <w:color w:val="231F20"/>
          <w:spacing w:val="-2"/>
          <w:position w:val="1"/>
          <w:sz w:val="18"/>
        </w:rPr>
        <w:t>received</w:t>
      </w:r>
      <w:r>
        <w:rPr>
          <w:color w:val="231F20"/>
          <w:spacing w:val="-5"/>
          <w:position w:val="1"/>
          <w:sz w:val="18"/>
        </w:rPr>
        <w:t xml:space="preserve"> </w:t>
      </w:r>
      <w:r>
        <w:rPr>
          <w:color w:val="231F20"/>
          <w:spacing w:val="-2"/>
          <w:position w:val="1"/>
          <w:sz w:val="18"/>
        </w:rPr>
        <w:t>from</w:t>
      </w:r>
      <w:r>
        <w:rPr>
          <w:color w:val="231F20"/>
          <w:spacing w:val="-5"/>
          <w:position w:val="1"/>
          <w:sz w:val="18"/>
        </w:rPr>
        <w:t xml:space="preserve"> </w:t>
      </w:r>
      <w:r>
        <w:rPr>
          <w:color w:val="231F20"/>
          <w:spacing w:val="-2"/>
          <w:position w:val="1"/>
          <w:sz w:val="18"/>
        </w:rPr>
        <w:t>certain</w:t>
      </w:r>
    </w:p>
    <w:p w:rsidR="003C6E52" w:rsidRDefault="0006039B">
      <w:pPr>
        <w:pStyle w:val="Textkrper"/>
        <w:spacing w:line="237" w:lineRule="auto"/>
      </w:pPr>
      <w:r>
        <w:rPr>
          <w:color w:val="231F20"/>
        </w:rPr>
        <w:t>corporate-owned</w:t>
      </w:r>
      <w:r>
        <w:rPr>
          <w:color w:val="231F20"/>
          <w:spacing w:val="-13"/>
        </w:rPr>
        <w:t xml:space="preserve"> </w:t>
      </w:r>
      <w:r>
        <w:rPr>
          <w:color w:val="231F20"/>
        </w:rPr>
        <w:t>life</w:t>
      </w:r>
      <w:r>
        <w:rPr>
          <w:color w:val="231F20"/>
          <w:spacing w:val="-12"/>
        </w:rPr>
        <w:t xml:space="preserve"> </w:t>
      </w:r>
      <w:r>
        <w:rPr>
          <w:color w:val="231F20"/>
        </w:rPr>
        <w:t>insurance</w:t>
      </w:r>
      <w:r>
        <w:rPr>
          <w:color w:val="231F20"/>
          <w:spacing w:val="-13"/>
        </w:rPr>
        <w:t xml:space="preserve"> </w:t>
      </w:r>
      <w:r>
        <w:rPr>
          <w:color w:val="231F20"/>
        </w:rPr>
        <w:t>contracts</w:t>
      </w:r>
      <w:r>
        <w:rPr>
          <w:color w:val="231F20"/>
          <w:spacing w:val="-12"/>
        </w:rPr>
        <w:t xml:space="preserve"> </w:t>
      </w:r>
      <w:r>
        <w:rPr>
          <w:color w:val="231F20"/>
        </w:rPr>
        <w:t>issued</w:t>
      </w:r>
      <w:r>
        <w:rPr>
          <w:color w:val="231F20"/>
          <w:spacing w:val="-13"/>
        </w:rPr>
        <w:t xml:space="preserve"> </w:t>
      </w:r>
      <w:r>
        <w:rPr>
          <w:color w:val="231F20"/>
        </w:rPr>
        <w:t>after</w:t>
      </w:r>
      <w:r>
        <w:rPr>
          <w:color w:val="231F20"/>
          <w:spacing w:val="-13"/>
        </w:rPr>
        <w:t xml:space="preserve"> </w:t>
      </w:r>
      <w:r>
        <w:rPr>
          <w:color w:val="231F20"/>
        </w:rPr>
        <w:t>August</w:t>
      </w:r>
      <w:r>
        <w:rPr>
          <w:color w:val="231F20"/>
          <w:spacing w:val="-12"/>
        </w:rPr>
        <w:t xml:space="preserve"> </w:t>
      </w:r>
      <w:r>
        <w:rPr>
          <w:color w:val="231F20"/>
        </w:rPr>
        <w:t>17, 2006. Corporations that own one or more employer-owned life insurance contracts issued after this date must file Form 8925, Report</w:t>
      </w:r>
      <w:r>
        <w:rPr>
          <w:color w:val="231F20"/>
          <w:spacing w:val="-6"/>
        </w:rPr>
        <w:t xml:space="preserve"> </w:t>
      </w:r>
      <w:r>
        <w:rPr>
          <w:color w:val="231F20"/>
        </w:rPr>
        <w:t>of</w:t>
      </w:r>
      <w:r>
        <w:rPr>
          <w:color w:val="231F20"/>
          <w:spacing w:val="-6"/>
        </w:rPr>
        <w:t xml:space="preserve"> </w:t>
      </w:r>
      <w:r>
        <w:rPr>
          <w:color w:val="231F20"/>
        </w:rPr>
        <w:t>Employer-Owned</w:t>
      </w:r>
      <w:r>
        <w:rPr>
          <w:color w:val="231F20"/>
          <w:spacing w:val="-6"/>
        </w:rPr>
        <w:t xml:space="preserve"> </w:t>
      </w:r>
      <w:r>
        <w:rPr>
          <w:color w:val="231F20"/>
        </w:rPr>
        <w:t>Life</w:t>
      </w:r>
      <w:r>
        <w:rPr>
          <w:color w:val="231F20"/>
          <w:spacing w:val="-6"/>
        </w:rPr>
        <w:t xml:space="preserve"> </w:t>
      </w:r>
      <w:r>
        <w:rPr>
          <w:color w:val="231F20"/>
        </w:rPr>
        <w:t>Insurance</w:t>
      </w:r>
      <w:r>
        <w:rPr>
          <w:color w:val="231F20"/>
          <w:spacing w:val="-6"/>
        </w:rPr>
        <w:t xml:space="preserve"> </w:t>
      </w:r>
      <w:r>
        <w:rPr>
          <w:color w:val="231F20"/>
        </w:rPr>
        <w:t>Contracts.</w:t>
      </w:r>
      <w:r>
        <w:rPr>
          <w:color w:val="231F20"/>
          <w:spacing w:val="-6"/>
        </w:rPr>
        <w:t xml:space="preserve"> </w:t>
      </w:r>
      <w:r>
        <w:rPr>
          <w:color w:val="231F20"/>
        </w:rPr>
        <w:t>See</w:t>
      </w:r>
      <w:r>
        <w:rPr>
          <w:color w:val="231F20"/>
          <w:spacing w:val="-6"/>
        </w:rPr>
        <w:t xml:space="preserve"> </w:t>
      </w:r>
      <w:r>
        <w:rPr>
          <w:color w:val="231F20"/>
        </w:rPr>
        <w:t xml:space="preserve">Form </w:t>
      </w:r>
      <w:r>
        <w:rPr>
          <w:color w:val="231F20"/>
          <w:spacing w:val="-2"/>
        </w:rPr>
        <w:t>8925.</w:t>
      </w:r>
    </w:p>
    <w:p w:rsidR="003C6E52" w:rsidRDefault="0006039B">
      <w:pPr>
        <w:pStyle w:val="Listenabsatz"/>
        <w:numPr>
          <w:ilvl w:val="0"/>
          <w:numId w:val="16"/>
        </w:numPr>
        <w:tabs>
          <w:tab w:val="left" w:pos="330"/>
        </w:tabs>
        <w:spacing w:line="220" w:lineRule="auto"/>
        <w:ind w:right="147" w:firstLine="20"/>
        <w:rPr>
          <w:sz w:val="18"/>
        </w:rPr>
      </w:pPr>
      <w:r>
        <w:rPr>
          <w:color w:val="231F20"/>
          <w:position w:val="1"/>
          <w:sz w:val="18"/>
        </w:rPr>
        <w:t>Income</w:t>
      </w:r>
      <w:r>
        <w:rPr>
          <w:color w:val="231F20"/>
          <w:spacing w:val="-13"/>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cancellation</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debt</w:t>
      </w:r>
      <w:r>
        <w:rPr>
          <w:color w:val="231F20"/>
          <w:spacing w:val="-13"/>
          <w:position w:val="1"/>
          <w:sz w:val="18"/>
        </w:rPr>
        <w:t xml:space="preserve"> </w:t>
      </w:r>
      <w:r>
        <w:rPr>
          <w:color w:val="231F20"/>
          <w:position w:val="1"/>
          <w:sz w:val="18"/>
        </w:rPr>
        <w:t>(COD)</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 xml:space="preserve">repurchase </w:t>
      </w:r>
      <w:r>
        <w:rPr>
          <w:color w:val="231F20"/>
          <w:sz w:val="18"/>
        </w:rPr>
        <w:t>of a debt instrument for less than its adjusted issue price.</w:t>
      </w:r>
    </w:p>
    <w:p w:rsidR="003C6E52" w:rsidRDefault="0006039B">
      <w:pPr>
        <w:pStyle w:val="Listenabsatz"/>
        <w:numPr>
          <w:ilvl w:val="0"/>
          <w:numId w:val="16"/>
        </w:numPr>
        <w:tabs>
          <w:tab w:val="left" w:pos="330"/>
        </w:tabs>
        <w:spacing w:line="228" w:lineRule="auto"/>
        <w:ind w:right="142" w:firstLine="20"/>
        <w:rPr>
          <w:sz w:val="18"/>
        </w:rPr>
      </w:pPr>
      <w:r>
        <w:rPr>
          <w:color w:val="231F20"/>
          <w:position w:val="1"/>
          <w:sz w:val="18"/>
        </w:rPr>
        <w:t xml:space="preserve">The corporation’s share of the following income from Form </w:t>
      </w:r>
      <w:r>
        <w:rPr>
          <w:color w:val="231F20"/>
          <w:spacing w:val="-2"/>
          <w:sz w:val="18"/>
        </w:rPr>
        <w:t>8621,</w:t>
      </w:r>
      <w:r>
        <w:rPr>
          <w:color w:val="231F20"/>
          <w:spacing w:val="-6"/>
          <w:sz w:val="18"/>
        </w:rPr>
        <w:t xml:space="preserve"> </w:t>
      </w:r>
      <w:r>
        <w:rPr>
          <w:color w:val="231F20"/>
          <w:spacing w:val="-2"/>
          <w:sz w:val="18"/>
        </w:rPr>
        <w:t>Information</w:t>
      </w:r>
      <w:r>
        <w:rPr>
          <w:color w:val="231F20"/>
          <w:spacing w:val="-6"/>
          <w:sz w:val="18"/>
        </w:rPr>
        <w:t xml:space="preserve"> </w:t>
      </w:r>
      <w:r>
        <w:rPr>
          <w:color w:val="231F20"/>
          <w:spacing w:val="-2"/>
          <w:sz w:val="18"/>
        </w:rPr>
        <w:t>Return</w:t>
      </w:r>
      <w:r>
        <w:rPr>
          <w:color w:val="231F20"/>
          <w:spacing w:val="-6"/>
          <w:sz w:val="18"/>
        </w:rPr>
        <w:t xml:space="preserve"> </w:t>
      </w:r>
      <w:r>
        <w:rPr>
          <w:color w:val="231F20"/>
          <w:spacing w:val="-2"/>
          <w:sz w:val="18"/>
        </w:rPr>
        <w:t>by</w:t>
      </w:r>
      <w:r>
        <w:rPr>
          <w:color w:val="231F20"/>
          <w:spacing w:val="-6"/>
          <w:sz w:val="18"/>
        </w:rPr>
        <w:t xml:space="preserve"> </w:t>
      </w:r>
      <w:r>
        <w:rPr>
          <w:color w:val="231F20"/>
          <w:spacing w:val="-2"/>
          <w:sz w:val="18"/>
        </w:rPr>
        <w:t>a</w:t>
      </w:r>
      <w:r>
        <w:rPr>
          <w:color w:val="231F20"/>
          <w:spacing w:val="-6"/>
          <w:sz w:val="18"/>
        </w:rPr>
        <w:t xml:space="preserve"> </w:t>
      </w:r>
      <w:r>
        <w:rPr>
          <w:color w:val="231F20"/>
          <w:spacing w:val="-2"/>
          <w:sz w:val="18"/>
        </w:rPr>
        <w:t>Shareholder</w:t>
      </w:r>
      <w:r>
        <w:rPr>
          <w:color w:val="231F20"/>
          <w:spacing w:val="-6"/>
          <w:sz w:val="18"/>
        </w:rPr>
        <w:t xml:space="preserve"> </w:t>
      </w:r>
      <w:r>
        <w:rPr>
          <w:color w:val="231F20"/>
          <w:spacing w:val="-2"/>
          <w:sz w:val="18"/>
        </w:rPr>
        <w:t>of</w:t>
      </w:r>
      <w:r>
        <w:rPr>
          <w:color w:val="231F20"/>
          <w:spacing w:val="-6"/>
          <w:sz w:val="18"/>
        </w:rPr>
        <w:t xml:space="preserve"> </w:t>
      </w:r>
      <w:r>
        <w:rPr>
          <w:color w:val="231F20"/>
          <w:spacing w:val="-2"/>
          <w:sz w:val="18"/>
        </w:rPr>
        <w:t>a</w:t>
      </w:r>
      <w:r>
        <w:rPr>
          <w:color w:val="231F20"/>
          <w:spacing w:val="-6"/>
          <w:sz w:val="18"/>
        </w:rPr>
        <w:t xml:space="preserve"> </w:t>
      </w:r>
      <w:r>
        <w:rPr>
          <w:color w:val="231F20"/>
          <w:spacing w:val="-2"/>
          <w:sz w:val="18"/>
        </w:rPr>
        <w:t>Passive</w:t>
      </w:r>
      <w:r>
        <w:rPr>
          <w:color w:val="231F20"/>
          <w:spacing w:val="-6"/>
          <w:sz w:val="18"/>
        </w:rPr>
        <w:t xml:space="preserve"> </w:t>
      </w:r>
      <w:r>
        <w:rPr>
          <w:color w:val="231F20"/>
          <w:spacing w:val="-2"/>
          <w:sz w:val="18"/>
        </w:rPr>
        <w:t xml:space="preserve">Foreign </w:t>
      </w:r>
      <w:r>
        <w:rPr>
          <w:color w:val="231F20"/>
          <w:sz w:val="18"/>
        </w:rPr>
        <w:t>Investment Company or Qualified Electing Fund.</w:t>
      </w:r>
    </w:p>
    <w:p w:rsidR="003C6E52" w:rsidRDefault="0006039B">
      <w:pPr>
        <w:pStyle w:val="Listenabsatz"/>
        <w:numPr>
          <w:ilvl w:val="0"/>
          <w:numId w:val="10"/>
        </w:numPr>
        <w:tabs>
          <w:tab w:val="left" w:pos="660"/>
        </w:tabs>
        <w:spacing w:before="20"/>
        <w:rPr>
          <w:sz w:val="18"/>
        </w:rPr>
      </w:pPr>
      <w:r>
        <w:rPr>
          <w:color w:val="231F20"/>
          <w:spacing w:val="-2"/>
          <w:sz w:val="18"/>
        </w:rPr>
        <w:t>Ordinary</w:t>
      </w:r>
      <w:r>
        <w:rPr>
          <w:color w:val="231F20"/>
          <w:spacing w:val="-1"/>
          <w:sz w:val="18"/>
        </w:rPr>
        <w:t xml:space="preserve"> </w:t>
      </w:r>
      <w:r>
        <w:rPr>
          <w:color w:val="231F20"/>
          <w:spacing w:val="-2"/>
          <w:sz w:val="18"/>
        </w:rPr>
        <w:t>earnings</w:t>
      </w:r>
      <w:r>
        <w:rPr>
          <w:color w:val="231F20"/>
          <w:spacing w:val="-1"/>
          <w:sz w:val="18"/>
        </w:rPr>
        <w:t xml:space="preserve"> </w:t>
      </w:r>
      <w:r>
        <w:rPr>
          <w:color w:val="231F20"/>
          <w:spacing w:val="-2"/>
          <w:sz w:val="18"/>
        </w:rPr>
        <w:t>of</w:t>
      </w:r>
      <w:r>
        <w:rPr>
          <w:color w:val="231F20"/>
          <w:spacing w:val="-1"/>
          <w:sz w:val="18"/>
        </w:rPr>
        <w:t xml:space="preserve"> </w:t>
      </w:r>
      <w:r>
        <w:rPr>
          <w:color w:val="231F20"/>
          <w:spacing w:val="-2"/>
          <w:sz w:val="18"/>
        </w:rPr>
        <w:t>a</w:t>
      </w:r>
      <w:r>
        <w:rPr>
          <w:color w:val="231F20"/>
          <w:spacing w:val="-1"/>
          <w:sz w:val="18"/>
        </w:rPr>
        <w:t xml:space="preserve"> </w:t>
      </w:r>
      <w:r>
        <w:rPr>
          <w:color w:val="231F20"/>
          <w:spacing w:val="-2"/>
          <w:sz w:val="18"/>
        </w:rPr>
        <w:t>qualified</w:t>
      </w:r>
      <w:r>
        <w:rPr>
          <w:color w:val="231F20"/>
          <w:spacing w:val="-1"/>
          <w:sz w:val="18"/>
        </w:rPr>
        <w:t xml:space="preserve"> </w:t>
      </w:r>
      <w:r>
        <w:rPr>
          <w:color w:val="231F20"/>
          <w:spacing w:val="-2"/>
          <w:sz w:val="18"/>
        </w:rPr>
        <w:t>electing</w:t>
      </w:r>
      <w:r>
        <w:rPr>
          <w:color w:val="231F20"/>
          <w:spacing w:val="-1"/>
          <w:sz w:val="18"/>
        </w:rPr>
        <w:t xml:space="preserve"> </w:t>
      </w:r>
      <w:r>
        <w:rPr>
          <w:color w:val="231F20"/>
          <w:spacing w:val="-2"/>
          <w:sz w:val="18"/>
        </w:rPr>
        <w:t>fund.</w:t>
      </w:r>
    </w:p>
    <w:p w:rsidR="003C6E52" w:rsidRDefault="0006039B">
      <w:pPr>
        <w:pStyle w:val="Listenabsatz"/>
        <w:numPr>
          <w:ilvl w:val="0"/>
          <w:numId w:val="10"/>
        </w:numPr>
        <w:tabs>
          <w:tab w:val="left" w:pos="660"/>
        </w:tabs>
        <w:spacing w:before="59" w:line="237" w:lineRule="auto"/>
        <w:ind w:left="120" w:right="426" w:firstLine="239"/>
        <w:rPr>
          <w:sz w:val="18"/>
        </w:rPr>
      </w:pPr>
      <w:r>
        <w:rPr>
          <w:color w:val="231F20"/>
          <w:sz w:val="18"/>
        </w:rPr>
        <w:t>Gain</w:t>
      </w:r>
      <w:r>
        <w:rPr>
          <w:color w:val="231F20"/>
          <w:spacing w:val="-13"/>
          <w:sz w:val="18"/>
        </w:rPr>
        <w:t xml:space="preserve"> </w:t>
      </w:r>
      <w:r>
        <w:rPr>
          <w:color w:val="231F20"/>
          <w:sz w:val="18"/>
        </w:rPr>
        <w:t>or</w:t>
      </w:r>
      <w:r>
        <w:rPr>
          <w:color w:val="231F20"/>
          <w:spacing w:val="-12"/>
          <w:sz w:val="18"/>
        </w:rPr>
        <w:t xml:space="preserve"> </w:t>
      </w:r>
      <w:r>
        <w:rPr>
          <w:color w:val="231F20"/>
          <w:sz w:val="18"/>
        </w:rPr>
        <w:t>loss</w:t>
      </w:r>
      <w:r>
        <w:rPr>
          <w:color w:val="231F20"/>
          <w:spacing w:val="-13"/>
          <w:sz w:val="18"/>
        </w:rPr>
        <w:t xml:space="preserve"> </w:t>
      </w:r>
      <w:r>
        <w:rPr>
          <w:color w:val="231F20"/>
          <w:sz w:val="18"/>
        </w:rPr>
        <w:t>from</w:t>
      </w:r>
      <w:r>
        <w:rPr>
          <w:color w:val="231F20"/>
          <w:spacing w:val="-12"/>
          <w:sz w:val="18"/>
        </w:rPr>
        <w:t xml:space="preserve"> </w:t>
      </w:r>
      <w:r>
        <w:rPr>
          <w:color w:val="231F20"/>
          <w:sz w:val="18"/>
        </w:rPr>
        <w:t>marking</w:t>
      </w:r>
      <w:r>
        <w:rPr>
          <w:color w:val="231F20"/>
          <w:spacing w:val="-13"/>
          <w:sz w:val="18"/>
        </w:rPr>
        <w:t xml:space="preserve"> </w:t>
      </w:r>
      <w:r>
        <w:rPr>
          <w:color w:val="231F20"/>
          <w:sz w:val="18"/>
        </w:rPr>
        <w:t>passive</w:t>
      </w:r>
      <w:r>
        <w:rPr>
          <w:color w:val="231F20"/>
          <w:spacing w:val="-13"/>
          <w:sz w:val="18"/>
        </w:rPr>
        <w:t xml:space="preserve"> </w:t>
      </w:r>
      <w:r>
        <w:rPr>
          <w:color w:val="231F20"/>
          <w:sz w:val="18"/>
        </w:rPr>
        <w:t>foreign</w:t>
      </w:r>
      <w:r>
        <w:rPr>
          <w:color w:val="231F20"/>
          <w:spacing w:val="-12"/>
          <w:sz w:val="18"/>
        </w:rPr>
        <w:t xml:space="preserve"> </w:t>
      </w:r>
      <w:r>
        <w:rPr>
          <w:color w:val="231F20"/>
          <w:sz w:val="18"/>
        </w:rPr>
        <w:t>investment company (PFIC) stock to market.</w:t>
      </w:r>
    </w:p>
    <w:p w:rsidR="003C6E52" w:rsidRDefault="0006039B">
      <w:pPr>
        <w:pStyle w:val="Listenabsatz"/>
        <w:numPr>
          <w:ilvl w:val="0"/>
          <w:numId w:val="10"/>
        </w:numPr>
        <w:tabs>
          <w:tab w:val="left" w:pos="660"/>
        </w:tabs>
        <w:spacing w:before="58" w:line="237" w:lineRule="auto"/>
        <w:ind w:left="120" w:right="65" w:firstLine="239"/>
        <w:rPr>
          <w:sz w:val="18"/>
        </w:rPr>
      </w:pPr>
      <w:r>
        <w:rPr>
          <w:color w:val="231F20"/>
          <w:sz w:val="18"/>
        </w:rPr>
        <w:t>Gain</w:t>
      </w:r>
      <w:r>
        <w:rPr>
          <w:color w:val="231F20"/>
          <w:spacing w:val="-11"/>
          <w:sz w:val="18"/>
        </w:rPr>
        <w:t xml:space="preserve"> </w:t>
      </w:r>
      <w:r>
        <w:rPr>
          <w:color w:val="231F20"/>
          <w:sz w:val="18"/>
        </w:rPr>
        <w:t>or</w:t>
      </w:r>
      <w:r>
        <w:rPr>
          <w:color w:val="231F20"/>
          <w:spacing w:val="-11"/>
          <w:sz w:val="18"/>
        </w:rPr>
        <w:t xml:space="preserve"> </w:t>
      </w:r>
      <w:r>
        <w:rPr>
          <w:color w:val="231F20"/>
          <w:sz w:val="18"/>
        </w:rPr>
        <w:t>loss</w:t>
      </w:r>
      <w:r>
        <w:rPr>
          <w:color w:val="231F20"/>
          <w:spacing w:val="-11"/>
          <w:sz w:val="18"/>
        </w:rPr>
        <w:t xml:space="preserve"> </w:t>
      </w:r>
      <w:r>
        <w:rPr>
          <w:color w:val="231F20"/>
          <w:sz w:val="18"/>
        </w:rPr>
        <w:t>from</w:t>
      </w:r>
      <w:r>
        <w:rPr>
          <w:color w:val="231F20"/>
          <w:spacing w:val="-11"/>
          <w:sz w:val="18"/>
        </w:rPr>
        <w:t xml:space="preserve"> </w:t>
      </w:r>
      <w:r>
        <w:rPr>
          <w:color w:val="231F20"/>
          <w:sz w:val="18"/>
        </w:rPr>
        <w:t>sale</w:t>
      </w:r>
      <w:r>
        <w:rPr>
          <w:color w:val="231F20"/>
          <w:spacing w:val="-11"/>
          <w:sz w:val="18"/>
        </w:rPr>
        <w:t xml:space="preserve"> </w:t>
      </w:r>
      <w:r>
        <w:rPr>
          <w:color w:val="231F20"/>
          <w:sz w:val="18"/>
        </w:rPr>
        <w:t>or</w:t>
      </w:r>
      <w:r>
        <w:rPr>
          <w:color w:val="231F20"/>
          <w:spacing w:val="-11"/>
          <w:sz w:val="18"/>
        </w:rPr>
        <w:t xml:space="preserve"> </w:t>
      </w:r>
      <w:r>
        <w:rPr>
          <w:color w:val="231F20"/>
          <w:sz w:val="18"/>
        </w:rPr>
        <w:t>other</w:t>
      </w:r>
      <w:r>
        <w:rPr>
          <w:color w:val="231F20"/>
          <w:spacing w:val="-11"/>
          <w:sz w:val="18"/>
        </w:rPr>
        <w:t xml:space="preserve"> </w:t>
      </w:r>
      <w:r>
        <w:rPr>
          <w:color w:val="231F20"/>
          <w:sz w:val="18"/>
        </w:rPr>
        <w:t>disposition</w:t>
      </w:r>
      <w:r>
        <w:rPr>
          <w:color w:val="231F20"/>
          <w:spacing w:val="-11"/>
          <w:sz w:val="18"/>
        </w:rPr>
        <w:t xml:space="preserve"> </w:t>
      </w:r>
      <w:r>
        <w:rPr>
          <w:color w:val="231F20"/>
          <w:sz w:val="18"/>
        </w:rPr>
        <w:t>of</w:t>
      </w:r>
      <w:r>
        <w:rPr>
          <w:color w:val="231F20"/>
          <w:spacing w:val="-11"/>
          <w:sz w:val="18"/>
        </w:rPr>
        <w:t xml:space="preserve"> </w:t>
      </w:r>
      <w:r>
        <w:rPr>
          <w:color w:val="231F20"/>
          <w:sz w:val="18"/>
        </w:rPr>
        <w:t>section</w:t>
      </w:r>
      <w:r>
        <w:rPr>
          <w:color w:val="231F20"/>
          <w:spacing w:val="-11"/>
          <w:sz w:val="18"/>
        </w:rPr>
        <w:t xml:space="preserve"> </w:t>
      </w:r>
      <w:r>
        <w:rPr>
          <w:color w:val="231F20"/>
          <w:sz w:val="18"/>
        </w:rPr>
        <w:t xml:space="preserve">1296 </w:t>
      </w:r>
      <w:r>
        <w:rPr>
          <w:color w:val="231F20"/>
          <w:spacing w:val="-2"/>
          <w:sz w:val="18"/>
        </w:rPr>
        <w:t>stock.</w:t>
      </w:r>
    </w:p>
    <w:p w:rsidR="003C6E52" w:rsidRDefault="0006039B">
      <w:pPr>
        <w:pStyle w:val="Listenabsatz"/>
        <w:numPr>
          <w:ilvl w:val="0"/>
          <w:numId w:val="10"/>
        </w:numPr>
        <w:tabs>
          <w:tab w:val="left" w:pos="660"/>
        </w:tabs>
        <w:spacing w:before="58" w:line="237" w:lineRule="auto"/>
        <w:ind w:left="120" w:right="52" w:firstLine="239"/>
        <w:rPr>
          <w:sz w:val="18"/>
        </w:rPr>
      </w:pPr>
      <w:r>
        <w:rPr>
          <w:color w:val="231F20"/>
          <w:sz w:val="18"/>
        </w:rPr>
        <w:t>Excess</w:t>
      </w:r>
      <w:r>
        <w:rPr>
          <w:color w:val="231F20"/>
          <w:spacing w:val="-11"/>
          <w:sz w:val="18"/>
        </w:rPr>
        <w:t xml:space="preserve"> </w:t>
      </w:r>
      <w:r>
        <w:rPr>
          <w:color w:val="231F20"/>
          <w:sz w:val="18"/>
        </w:rPr>
        <w:t>distributions</w:t>
      </w:r>
      <w:r>
        <w:rPr>
          <w:color w:val="231F20"/>
          <w:spacing w:val="-12"/>
          <w:sz w:val="18"/>
        </w:rPr>
        <w:t xml:space="preserve"> </w:t>
      </w:r>
      <w:r>
        <w:rPr>
          <w:color w:val="231F20"/>
          <w:sz w:val="18"/>
        </w:rPr>
        <w:t>from</w:t>
      </w:r>
      <w:r>
        <w:rPr>
          <w:color w:val="231F20"/>
          <w:spacing w:val="-12"/>
          <w:sz w:val="18"/>
        </w:rPr>
        <w:t xml:space="preserve"> </w:t>
      </w:r>
      <w:r>
        <w:rPr>
          <w:color w:val="231F20"/>
          <w:sz w:val="18"/>
        </w:rPr>
        <w:t>a</w:t>
      </w:r>
      <w:r>
        <w:rPr>
          <w:color w:val="231F20"/>
          <w:spacing w:val="-12"/>
          <w:sz w:val="18"/>
        </w:rPr>
        <w:t xml:space="preserve"> </w:t>
      </w:r>
      <w:r>
        <w:rPr>
          <w:color w:val="231F20"/>
          <w:sz w:val="18"/>
        </w:rPr>
        <w:t>section</w:t>
      </w:r>
      <w:r>
        <w:rPr>
          <w:color w:val="231F20"/>
          <w:spacing w:val="-12"/>
          <w:sz w:val="18"/>
        </w:rPr>
        <w:t xml:space="preserve"> </w:t>
      </w:r>
      <w:r>
        <w:rPr>
          <w:color w:val="231F20"/>
          <w:sz w:val="18"/>
        </w:rPr>
        <w:t>1291</w:t>
      </w:r>
      <w:r>
        <w:rPr>
          <w:color w:val="231F20"/>
          <w:spacing w:val="-12"/>
          <w:sz w:val="18"/>
        </w:rPr>
        <w:t xml:space="preserve"> </w:t>
      </w:r>
      <w:r>
        <w:rPr>
          <w:color w:val="231F20"/>
          <w:sz w:val="18"/>
        </w:rPr>
        <w:t>fund</w:t>
      </w:r>
      <w:r>
        <w:rPr>
          <w:color w:val="231F20"/>
          <w:spacing w:val="-12"/>
          <w:sz w:val="18"/>
        </w:rPr>
        <w:t xml:space="preserve"> </w:t>
      </w:r>
      <w:r>
        <w:rPr>
          <w:color w:val="231F20"/>
          <w:sz w:val="18"/>
        </w:rPr>
        <w:t>allocated</w:t>
      </w:r>
      <w:r>
        <w:rPr>
          <w:color w:val="231F20"/>
          <w:spacing w:val="-12"/>
          <w:sz w:val="18"/>
        </w:rPr>
        <w:t xml:space="preserve"> </w:t>
      </w:r>
      <w:r>
        <w:rPr>
          <w:color w:val="231F20"/>
          <w:sz w:val="18"/>
        </w:rPr>
        <w:t>to the current year and pre-PFIC years, if any.</w:t>
      </w:r>
    </w:p>
    <w:p w:rsidR="003C6E52" w:rsidRDefault="0006039B">
      <w:pPr>
        <w:pStyle w:val="Textkrper"/>
        <w:spacing w:before="117"/>
        <w:ind w:left="359"/>
      </w:pPr>
      <w:r>
        <w:rPr>
          <w:color w:val="231F20"/>
          <w:spacing w:val="-2"/>
        </w:rPr>
        <w:t>See</w:t>
      </w:r>
      <w:r>
        <w:rPr>
          <w:color w:val="231F20"/>
          <w:spacing w:val="-6"/>
        </w:rPr>
        <w:t xml:space="preserve"> </w:t>
      </w:r>
      <w:r>
        <w:rPr>
          <w:color w:val="231F20"/>
          <w:spacing w:val="-2"/>
        </w:rPr>
        <w:t>Form</w:t>
      </w:r>
      <w:r>
        <w:rPr>
          <w:color w:val="231F20"/>
          <w:spacing w:val="-5"/>
        </w:rPr>
        <w:t xml:space="preserve"> </w:t>
      </w:r>
      <w:r>
        <w:rPr>
          <w:color w:val="231F20"/>
          <w:spacing w:val="-2"/>
        </w:rPr>
        <w:t>8621</w:t>
      </w:r>
      <w:r>
        <w:rPr>
          <w:color w:val="231F20"/>
          <w:spacing w:val="-5"/>
        </w:rPr>
        <w:t xml:space="preserve"> </w:t>
      </w:r>
      <w:r>
        <w:rPr>
          <w:color w:val="231F20"/>
          <w:spacing w:val="-2"/>
        </w:rPr>
        <w:t>and</w:t>
      </w:r>
      <w:r>
        <w:rPr>
          <w:color w:val="231F20"/>
          <w:spacing w:val="-5"/>
        </w:rPr>
        <w:t xml:space="preserve"> </w:t>
      </w:r>
      <w:r>
        <w:rPr>
          <w:color w:val="231F20"/>
          <w:spacing w:val="-2"/>
        </w:rPr>
        <w:t>the</w:t>
      </w:r>
      <w:r>
        <w:rPr>
          <w:color w:val="231F20"/>
          <w:spacing w:val="-5"/>
        </w:rPr>
        <w:t xml:space="preserve"> </w:t>
      </w:r>
      <w:r>
        <w:rPr>
          <w:color w:val="231F20"/>
          <w:spacing w:val="-2"/>
        </w:rPr>
        <w:t>Instructions</w:t>
      </w:r>
      <w:r>
        <w:rPr>
          <w:color w:val="231F20"/>
          <w:spacing w:val="-6"/>
        </w:rPr>
        <w:t xml:space="preserve"> </w:t>
      </w:r>
      <w:r>
        <w:rPr>
          <w:color w:val="231F20"/>
          <w:spacing w:val="-2"/>
        </w:rPr>
        <w:t>for</w:t>
      </w:r>
      <w:r>
        <w:rPr>
          <w:color w:val="231F20"/>
          <w:spacing w:val="-5"/>
        </w:rPr>
        <w:t xml:space="preserve"> </w:t>
      </w:r>
      <w:r>
        <w:rPr>
          <w:color w:val="231F20"/>
          <w:spacing w:val="-2"/>
        </w:rPr>
        <w:t>Form</w:t>
      </w:r>
      <w:r>
        <w:rPr>
          <w:color w:val="231F20"/>
          <w:spacing w:val="-5"/>
        </w:rPr>
        <w:t xml:space="preserve"> </w:t>
      </w:r>
      <w:r>
        <w:rPr>
          <w:color w:val="231F20"/>
          <w:spacing w:val="-2"/>
        </w:rPr>
        <w:t>8621</w:t>
      </w:r>
      <w:r>
        <w:rPr>
          <w:color w:val="231F20"/>
          <w:spacing w:val="-5"/>
        </w:rPr>
        <w:t xml:space="preserve"> </w:t>
      </w:r>
      <w:r>
        <w:rPr>
          <w:color w:val="231F20"/>
          <w:spacing w:val="-2"/>
        </w:rPr>
        <w:t>for</w:t>
      </w:r>
      <w:r>
        <w:rPr>
          <w:color w:val="231F20"/>
          <w:spacing w:val="-5"/>
        </w:rPr>
        <w:t xml:space="preserve"> </w:t>
      </w:r>
      <w:r>
        <w:rPr>
          <w:color w:val="231F20"/>
          <w:spacing w:val="-2"/>
        </w:rPr>
        <w:t>details.</w:t>
      </w:r>
    </w:p>
    <w:p w:rsidR="003C6E52" w:rsidRDefault="0006039B">
      <w:pPr>
        <w:pStyle w:val="Textkrper"/>
        <w:spacing w:before="4"/>
        <w:ind w:left="0"/>
        <w:rPr>
          <w:sz w:val="8"/>
        </w:rPr>
      </w:pPr>
      <w:r>
        <w:pict>
          <v:shape id="docshape13" o:spid="_x0000_s2133" style="position:absolute;margin-left:42pt;margin-top:6.05pt;width:255pt;height:.1pt;z-index:-15725056;mso-wrap-distance-left:0;mso-wrap-distance-right:0;mso-position-horizontal-relative:page" coordorigin="840,121" coordsize="5100,0" path="m840,121r5100,e" filled="f" strokecolor="#231f20" strokeweight="2pt">
            <v:path arrowok="t"/>
            <w10:wrap type="topAndBottom" anchorx="page"/>
          </v:shape>
        </w:pict>
      </w:r>
    </w:p>
    <w:p w:rsidR="003C6E52" w:rsidRDefault="0006039B">
      <w:pPr>
        <w:pStyle w:val="berschrift2"/>
        <w:ind w:left="120"/>
      </w:pPr>
      <w:bookmarkStart w:id="44" w:name="Deductions"/>
      <w:bookmarkEnd w:id="44"/>
      <w:r>
        <w:rPr>
          <w:color w:val="231F20"/>
          <w:spacing w:val="-2"/>
        </w:rPr>
        <w:t>Deductions</w:t>
      </w:r>
    </w:p>
    <w:p w:rsidR="003C6E52" w:rsidRDefault="0006039B">
      <w:pPr>
        <w:pStyle w:val="berschrift3"/>
        <w:spacing w:before="179"/>
        <w:ind w:left="119"/>
      </w:pPr>
      <w:bookmarkStart w:id="45" w:name="Limitations_on_Deductions"/>
      <w:bookmarkEnd w:id="45"/>
      <w:r>
        <w:rPr>
          <w:color w:val="231F20"/>
        </w:rPr>
        <w:t>Limitations</w:t>
      </w:r>
      <w:r>
        <w:rPr>
          <w:color w:val="231F20"/>
          <w:spacing w:val="-9"/>
        </w:rPr>
        <w:t xml:space="preserve"> </w:t>
      </w:r>
      <w:r>
        <w:rPr>
          <w:color w:val="231F20"/>
        </w:rPr>
        <w:t>on</w:t>
      </w:r>
      <w:r>
        <w:rPr>
          <w:color w:val="231F20"/>
          <w:spacing w:val="-8"/>
        </w:rPr>
        <w:t xml:space="preserve"> </w:t>
      </w:r>
      <w:r>
        <w:rPr>
          <w:color w:val="231F20"/>
          <w:spacing w:val="-2"/>
        </w:rPr>
        <w:t>Deductions</w:t>
      </w:r>
    </w:p>
    <w:p w:rsidR="003C6E52" w:rsidRDefault="0006039B">
      <w:pPr>
        <w:pStyle w:val="Textkrper"/>
        <w:spacing w:before="109" w:line="237" w:lineRule="auto"/>
        <w:ind w:right="10"/>
      </w:pPr>
      <w:r>
        <w:rPr>
          <w:b/>
          <w:color w:val="231F20"/>
        </w:rPr>
        <w:t>Uniform capitalization rules.</w:t>
      </w:r>
      <w:r>
        <w:rPr>
          <w:b/>
          <w:color w:val="231F20"/>
          <w:spacing w:val="40"/>
        </w:rPr>
        <w:t xml:space="preserve"> </w:t>
      </w:r>
      <w:r>
        <w:rPr>
          <w:color w:val="231F20"/>
        </w:rPr>
        <w:t>The uniform capitalization rules of</w:t>
      </w:r>
      <w:r>
        <w:rPr>
          <w:color w:val="231F20"/>
          <w:spacing w:val="-12"/>
        </w:rPr>
        <w:t xml:space="preserve"> </w:t>
      </w:r>
      <w:r>
        <w:rPr>
          <w:color w:val="231F20"/>
        </w:rPr>
        <w:t>section</w:t>
      </w:r>
      <w:r>
        <w:rPr>
          <w:color w:val="231F20"/>
          <w:spacing w:val="-12"/>
        </w:rPr>
        <w:t xml:space="preserve"> </w:t>
      </w:r>
      <w:r>
        <w:rPr>
          <w:color w:val="231F20"/>
        </w:rPr>
        <w:t>263A</w:t>
      </w:r>
      <w:r>
        <w:rPr>
          <w:color w:val="231F20"/>
          <w:spacing w:val="-12"/>
        </w:rPr>
        <w:t xml:space="preserve"> </w:t>
      </w:r>
      <w:r>
        <w:rPr>
          <w:color w:val="231F20"/>
        </w:rPr>
        <w:t>require</w:t>
      </w:r>
      <w:r>
        <w:rPr>
          <w:color w:val="231F20"/>
          <w:spacing w:val="-12"/>
        </w:rPr>
        <w:t xml:space="preserve"> </w:t>
      </w:r>
      <w:r>
        <w:rPr>
          <w:color w:val="231F20"/>
        </w:rPr>
        <w:t>corporations</w:t>
      </w:r>
      <w:r>
        <w:rPr>
          <w:color w:val="231F20"/>
          <w:spacing w:val="-12"/>
        </w:rPr>
        <w:t xml:space="preserve"> </w:t>
      </w:r>
      <w:r>
        <w:rPr>
          <w:color w:val="231F20"/>
        </w:rPr>
        <w:t>to</w:t>
      </w:r>
      <w:r>
        <w:rPr>
          <w:color w:val="231F20"/>
          <w:spacing w:val="-12"/>
        </w:rPr>
        <w:t xml:space="preserve"> </w:t>
      </w:r>
      <w:r>
        <w:rPr>
          <w:color w:val="231F20"/>
        </w:rPr>
        <w:t>capitalize</w:t>
      </w:r>
      <w:r>
        <w:rPr>
          <w:color w:val="231F20"/>
          <w:spacing w:val="-12"/>
        </w:rPr>
        <w:t xml:space="preserve"> </w:t>
      </w:r>
      <w:r>
        <w:rPr>
          <w:color w:val="231F20"/>
        </w:rPr>
        <w:t>certain</w:t>
      </w:r>
      <w:r>
        <w:rPr>
          <w:color w:val="231F20"/>
          <w:spacing w:val="-12"/>
        </w:rPr>
        <w:t xml:space="preserve"> </w:t>
      </w:r>
      <w:r>
        <w:rPr>
          <w:color w:val="231F20"/>
        </w:rPr>
        <w:t>costs</w:t>
      </w:r>
      <w:r>
        <w:rPr>
          <w:color w:val="231F20"/>
          <w:spacing w:val="-11"/>
        </w:rPr>
        <w:t xml:space="preserve"> </w:t>
      </w:r>
      <w:r>
        <w:rPr>
          <w:color w:val="231F20"/>
        </w:rPr>
        <w:t>to inventory or other property. Corporations subject to the section 263A uniform capitalization rules are required to capitalize:</w:t>
      </w:r>
    </w:p>
    <w:p w:rsidR="003C6E52" w:rsidRDefault="0006039B">
      <w:pPr>
        <w:pStyle w:val="Listenabsatz"/>
        <w:numPr>
          <w:ilvl w:val="0"/>
          <w:numId w:val="9"/>
        </w:numPr>
        <w:tabs>
          <w:tab w:val="left" w:pos="660"/>
        </w:tabs>
        <w:spacing w:before="56" w:line="237" w:lineRule="auto"/>
        <w:ind w:right="337" w:firstLine="239"/>
        <w:rPr>
          <w:sz w:val="18"/>
        </w:rPr>
      </w:pPr>
      <w:r>
        <w:rPr>
          <w:color w:val="231F20"/>
          <w:sz w:val="18"/>
        </w:rPr>
        <w:t>Direct</w:t>
      </w:r>
      <w:r>
        <w:rPr>
          <w:color w:val="231F20"/>
          <w:spacing w:val="-13"/>
          <w:sz w:val="18"/>
        </w:rPr>
        <w:t xml:space="preserve"> </w:t>
      </w:r>
      <w:r>
        <w:rPr>
          <w:color w:val="231F20"/>
          <w:sz w:val="18"/>
        </w:rPr>
        <w:t>costs</w:t>
      </w:r>
      <w:r>
        <w:rPr>
          <w:color w:val="231F20"/>
          <w:spacing w:val="-11"/>
          <w:sz w:val="18"/>
        </w:rPr>
        <w:t xml:space="preserve"> </w:t>
      </w:r>
      <w:r>
        <w:rPr>
          <w:color w:val="231F20"/>
          <w:sz w:val="18"/>
        </w:rPr>
        <w:t>of</w:t>
      </w:r>
      <w:r>
        <w:rPr>
          <w:color w:val="231F20"/>
          <w:spacing w:val="-13"/>
          <w:sz w:val="18"/>
        </w:rPr>
        <w:t xml:space="preserve"> </w:t>
      </w:r>
      <w:r>
        <w:rPr>
          <w:color w:val="231F20"/>
          <w:sz w:val="18"/>
        </w:rPr>
        <w:t>assets</w:t>
      </w:r>
      <w:r>
        <w:rPr>
          <w:color w:val="231F20"/>
          <w:spacing w:val="-12"/>
          <w:sz w:val="18"/>
        </w:rPr>
        <w:t xml:space="preserve"> </w:t>
      </w:r>
      <w:r>
        <w:rPr>
          <w:color w:val="231F20"/>
          <w:sz w:val="18"/>
        </w:rPr>
        <w:t>produced</w:t>
      </w:r>
      <w:r>
        <w:rPr>
          <w:color w:val="231F20"/>
          <w:spacing w:val="-13"/>
          <w:sz w:val="18"/>
        </w:rPr>
        <w:t xml:space="preserve"> </w:t>
      </w:r>
      <w:r>
        <w:rPr>
          <w:color w:val="231F20"/>
          <w:sz w:val="18"/>
        </w:rPr>
        <w:t>or</w:t>
      </w:r>
      <w:r>
        <w:rPr>
          <w:color w:val="231F20"/>
          <w:spacing w:val="-12"/>
          <w:sz w:val="18"/>
        </w:rPr>
        <w:t xml:space="preserve"> </w:t>
      </w:r>
      <w:r>
        <w:rPr>
          <w:color w:val="231F20"/>
          <w:sz w:val="18"/>
        </w:rPr>
        <w:t>acquired</w:t>
      </w:r>
      <w:r>
        <w:rPr>
          <w:color w:val="231F20"/>
          <w:spacing w:val="-13"/>
          <w:sz w:val="18"/>
        </w:rPr>
        <w:t xml:space="preserve"> </w:t>
      </w:r>
      <w:r>
        <w:rPr>
          <w:color w:val="231F20"/>
          <w:sz w:val="18"/>
        </w:rPr>
        <w:t>for</w:t>
      </w:r>
      <w:r>
        <w:rPr>
          <w:color w:val="231F20"/>
          <w:spacing w:val="-12"/>
          <w:sz w:val="18"/>
        </w:rPr>
        <w:t xml:space="preserve"> </w:t>
      </w:r>
      <w:r>
        <w:rPr>
          <w:color w:val="231F20"/>
          <w:sz w:val="18"/>
        </w:rPr>
        <w:t xml:space="preserve">resale, </w:t>
      </w:r>
      <w:r>
        <w:rPr>
          <w:color w:val="231F20"/>
          <w:spacing w:val="-4"/>
          <w:sz w:val="18"/>
        </w:rPr>
        <w:t>and</w:t>
      </w:r>
    </w:p>
    <w:p w:rsidR="003C6E52" w:rsidRDefault="0006039B">
      <w:pPr>
        <w:pStyle w:val="Listenabsatz"/>
        <w:numPr>
          <w:ilvl w:val="0"/>
          <w:numId w:val="9"/>
        </w:numPr>
        <w:tabs>
          <w:tab w:val="left" w:pos="660"/>
        </w:tabs>
        <w:spacing w:before="158" w:line="237" w:lineRule="auto"/>
        <w:ind w:left="119" w:right="333" w:firstLine="239"/>
        <w:rPr>
          <w:sz w:val="18"/>
        </w:rPr>
      </w:pPr>
      <w:r>
        <w:rPr>
          <w:color w:val="231F20"/>
          <w:spacing w:val="-1"/>
          <w:w w:val="99"/>
          <w:sz w:val="18"/>
        </w:rPr>
        <w:br w:type="column"/>
      </w:r>
      <w:r>
        <w:rPr>
          <w:color w:val="231F20"/>
          <w:sz w:val="18"/>
        </w:rPr>
        <w:t>Certain</w:t>
      </w:r>
      <w:r>
        <w:rPr>
          <w:color w:val="231F20"/>
          <w:spacing w:val="-13"/>
          <w:sz w:val="18"/>
        </w:rPr>
        <w:t xml:space="preserve"> </w:t>
      </w:r>
      <w:r>
        <w:rPr>
          <w:color w:val="231F20"/>
          <w:sz w:val="18"/>
        </w:rPr>
        <w:t>indirect</w:t>
      </w:r>
      <w:r>
        <w:rPr>
          <w:color w:val="231F20"/>
          <w:spacing w:val="-12"/>
          <w:sz w:val="18"/>
        </w:rPr>
        <w:t xml:space="preserve"> </w:t>
      </w:r>
      <w:r>
        <w:rPr>
          <w:color w:val="231F20"/>
          <w:sz w:val="18"/>
        </w:rPr>
        <w:t>costs</w:t>
      </w:r>
      <w:r>
        <w:rPr>
          <w:color w:val="231F20"/>
          <w:spacing w:val="-13"/>
          <w:sz w:val="18"/>
        </w:rPr>
        <w:t xml:space="preserve"> </w:t>
      </w:r>
      <w:r>
        <w:rPr>
          <w:color w:val="231F20"/>
          <w:sz w:val="18"/>
        </w:rPr>
        <w:t>(including</w:t>
      </w:r>
      <w:r>
        <w:rPr>
          <w:color w:val="231F20"/>
          <w:spacing w:val="-12"/>
          <w:sz w:val="18"/>
        </w:rPr>
        <w:t xml:space="preserve"> </w:t>
      </w:r>
      <w:r>
        <w:rPr>
          <w:color w:val="231F20"/>
          <w:sz w:val="18"/>
        </w:rPr>
        <w:t>taxes)</w:t>
      </w:r>
      <w:r>
        <w:rPr>
          <w:color w:val="231F20"/>
          <w:spacing w:val="-13"/>
          <w:sz w:val="18"/>
        </w:rPr>
        <w:t xml:space="preserve"> </w:t>
      </w:r>
      <w:r>
        <w:rPr>
          <w:color w:val="231F20"/>
          <w:sz w:val="18"/>
        </w:rPr>
        <w:t>that</w:t>
      </w:r>
      <w:r>
        <w:rPr>
          <w:color w:val="231F20"/>
          <w:spacing w:val="-13"/>
          <w:sz w:val="18"/>
        </w:rPr>
        <w:t xml:space="preserve"> </w:t>
      </w:r>
      <w:r>
        <w:rPr>
          <w:color w:val="231F20"/>
          <w:sz w:val="18"/>
        </w:rPr>
        <w:t>are</w:t>
      </w:r>
      <w:r>
        <w:rPr>
          <w:color w:val="231F20"/>
          <w:spacing w:val="-12"/>
          <w:sz w:val="18"/>
        </w:rPr>
        <w:t xml:space="preserve"> </w:t>
      </w:r>
      <w:r>
        <w:rPr>
          <w:color w:val="231F20"/>
          <w:sz w:val="18"/>
        </w:rPr>
        <w:t>properly allocable</w:t>
      </w:r>
      <w:r>
        <w:rPr>
          <w:color w:val="231F20"/>
          <w:spacing w:val="-11"/>
          <w:sz w:val="18"/>
        </w:rPr>
        <w:t xml:space="preserve"> </w:t>
      </w:r>
      <w:r>
        <w:rPr>
          <w:color w:val="231F20"/>
          <w:sz w:val="18"/>
        </w:rPr>
        <w:t>to</w:t>
      </w:r>
      <w:r>
        <w:rPr>
          <w:color w:val="231F20"/>
          <w:spacing w:val="-11"/>
          <w:sz w:val="18"/>
        </w:rPr>
        <w:t xml:space="preserve"> </w:t>
      </w:r>
      <w:r>
        <w:rPr>
          <w:color w:val="231F20"/>
          <w:sz w:val="18"/>
        </w:rPr>
        <w:t>property</w:t>
      </w:r>
      <w:r>
        <w:rPr>
          <w:color w:val="231F20"/>
          <w:spacing w:val="-11"/>
          <w:sz w:val="18"/>
        </w:rPr>
        <w:t xml:space="preserve"> </w:t>
      </w:r>
      <w:r>
        <w:rPr>
          <w:color w:val="231F20"/>
          <w:sz w:val="18"/>
        </w:rPr>
        <w:t>produced</w:t>
      </w:r>
      <w:r>
        <w:rPr>
          <w:color w:val="231F20"/>
          <w:spacing w:val="-11"/>
          <w:sz w:val="18"/>
        </w:rPr>
        <w:t xml:space="preserve"> </w:t>
      </w:r>
      <w:r>
        <w:rPr>
          <w:color w:val="231F20"/>
          <w:sz w:val="18"/>
        </w:rPr>
        <w:t>or</w:t>
      </w:r>
      <w:r>
        <w:rPr>
          <w:color w:val="231F20"/>
          <w:spacing w:val="-11"/>
          <w:sz w:val="18"/>
        </w:rPr>
        <w:t xml:space="preserve"> </w:t>
      </w:r>
      <w:r>
        <w:rPr>
          <w:color w:val="231F20"/>
          <w:sz w:val="18"/>
        </w:rPr>
        <w:t>property</w:t>
      </w:r>
      <w:r>
        <w:rPr>
          <w:color w:val="231F20"/>
          <w:spacing w:val="-11"/>
          <w:sz w:val="18"/>
        </w:rPr>
        <w:t xml:space="preserve"> </w:t>
      </w:r>
      <w:r>
        <w:rPr>
          <w:color w:val="231F20"/>
          <w:sz w:val="18"/>
        </w:rPr>
        <w:t>acquired</w:t>
      </w:r>
      <w:r>
        <w:rPr>
          <w:color w:val="231F20"/>
          <w:spacing w:val="-11"/>
          <w:sz w:val="18"/>
        </w:rPr>
        <w:t xml:space="preserve"> </w:t>
      </w:r>
      <w:r>
        <w:rPr>
          <w:color w:val="231F20"/>
          <w:sz w:val="18"/>
        </w:rPr>
        <w:t>for</w:t>
      </w:r>
      <w:r>
        <w:rPr>
          <w:color w:val="231F20"/>
          <w:spacing w:val="-11"/>
          <w:sz w:val="18"/>
        </w:rPr>
        <w:t xml:space="preserve"> </w:t>
      </w:r>
      <w:r>
        <w:rPr>
          <w:color w:val="231F20"/>
          <w:sz w:val="18"/>
        </w:rPr>
        <w:t>resale.</w:t>
      </w:r>
    </w:p>
    <w:p w:rsidR="003C6E52" w:rsidRDefault="0006039B">
      <w:pPr>
        <w:pStyle w:val="Textkrper"/>
        <w:spacing w:before="118" w:line="237" w:lineRule="auto"/>
        <w:ind w:left="119" w:right="122" w:firstLine="239"/>
      </w:pPr>
      <w:r>
        <w:rPr>
          <w:color w:val="231F20"/>
        </w:rPr>
        <w:t>The corporation cannot deduct the costs required to be capitalized</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263A</w:t>
      </w:r>
      <w:r>
        <w:rPr>
          <w:color w:val="231F20"/>
          <w:spacing w:val="-12"/>
        </w:rPr>
        <w:t xml:space="preserve"> </w:t>
      </w:r>
      <w:r>
        <w:rPr>
          <w:color w:val="231F20"/>
        </w:rPr>
        <w:t>until</w:t>
      </w:r>
      <w:r>
        <w:rPr>
          <w:color w:val="231F20"/>
          <w:spacing w:val="-12"/>
        </w:rPr>
        <w:t xml:space="preserve"> </w:t>
      </w:r>
      <w:r>
        <w:rPr>
          <w:color w:val="231F20"/>
        </w:rPr>
        <w:t>it</w:t>
      </w:r>
      <w:r>
        <w:rPr>
          <w:color w:val="231F20"/>
          <w:spacing w:val="-12"/>
        </w:rPr>
        <w:t xml:space="preserve"> </w:t>
      </w:r>
      <w:r>
        <w:rPr>
          <w:color w:val="231F20"/>
        </w:rPr>
        <w:t>sells,</w:t>
      </w:r>
      <w:r>
        <w:rPr>
          <w:color w:val="231F20"/>
          <w:spacing w:val="-12"/>
        </w:rPr>
        <w:t xml:space="preserve"> </w:t>
      </w:r>
      <w:r>
        <w:rPr>
          <w:color w:val="231F20"/>
        </w:rPr>
        <w:t>uses,</w:t>
      </w:r>
      <w:r>
        <w:rPr>
          <w:color w:val="231F20"/>
          <w:spacing w:val="-12"/>
        </w:rPr>
        <w:t xml:space="preserve"> </w:t>
      </w:r>
      <w:r>
        <w:rPr>
          <w:color w:val="231F20"/>
        </w:rPr>
        <w:t>or</w:t>
      </w:r>
      <w:r>
        <w:rPr>
          <w:color w:val="231F20"/>
          <w:spacing w:val="-12"/>
        </w:rPr>
        <w:t xml:space="preserve"> </w:t>
      </w:r>
      <w:r>
        <w:rPr>
          <w:color w:val="231F20"/>
        </w:rPr>
        <w:t>otherwise disposes of the property (to which the costs relate). The corporation recovers these costs through depreciation, amortization, or cost of goods sold.</w:t>
      </w:r>
    </w:p>
    <w:p w:rsidR="003C6E52" w:rsidRDefault="0006039B">
      <w:pPr>
        <w:pStyle w:val="Textkrper"/>
        <w:spacing w:before="126" w:line="237" w:lineRule="auto"/>
        <w:ind w:left="119" w:right="169" w:firstLine="239"/>
      </w:pPr>
      <w:r>
        <w:rPr>
          <w:color w:val="231F20"/>
        </w:rPr>
        <w:t>A</w:t>
      </w:r>
      <w:r>
        <w:rPr>
          <w:color w:val="231F20"/>
          <w:spacing w:val="-9"/>
        </w:rPr>
        <w:t xml:space="preserve"> </w:t>
      </w:r>
      <w:r>
        <w:rPr>
          <w:color w:val="231F20"/>
        </w:rPr>
        <w:t>small</w:t>
      </w:r>
      <w:r>
        <w:rPr>
          <w:color w:val="231F20"/>
          <w:spacing w:val="-9"/>
        </w:rPr>
        <w:t xml:space="preserve"> </w:t>
      </w:r>
      <w:r>
        <w:rPr>
          <w:color w:val="231F20"/>
        </w:rPr>
        <w:t>business</w:t>
      </w:r>
      <w:r>
        <w:rPr>
          <w:color w:val="231F20"/>
          <w:spacing w:val="-9"/>
        </w:rPr>
        <w:t xml:space="preserve"> </w:t>
      </w:r>
      <w:r>
        <w:rPr>
          <w:color w:val="231F20"/>
        </w:rPr>
        <w:t>taxpayer</w:t>
      </w:r>
      <w:r>
        <w:rPr>
          <w:color w:val="231F20"/>
          <w:spacing w:val="-9"/>
        </w:rPr>
        <w:t xml:space="preserve"> </w:t>
      </w:r>
      <w:r>
        <w:rPr>
          <w:color w:val="231F20"/>
        </w:rPr>
        <w:t>(defined</w:t>
      </w:r>
      <w:r>
        <w:rPr>
          <w:color w:val="231F20"/>
          <w:spacing w:val="-9"/>
        </w:rPr>
        <w:t xml:space="preserve"> </w:t>
      </w:r>
      <w:r>
        <w:rPr>
          <w:color w:val="231F20"/>
        </w:rPr>
        <w:t>earlier)</w:t>
      </w:r>
      <w:r>
        <w:rPr>
          <w:color w:val="231F20"/>
          <w:spacing w:val="-9"/>
        </w:rPr>
        <w:t xml:space="preserve"> </w:t>
      </w:r>
      <w:r>
        <w:rPr>
          <w:color w:val="231F20"/>
        </w:rPr>
        <w:t>is</w:t>
      </w:r>
      <w:r>
        <w:rPr>
          <w:color w:val="231F20"/>
          <w:spacing w:val="-9"/>
        </w:rPr>
        <w:t xml:space="preserve"> </w:t>
      </w:r>
      <w:r>
        <w:rPr>
          <w:color w:val="231F20"/>
        </w:rPr>
        <w:t>not</w:t>
      </w:r>
      <w:r>
        <w:rPr>
          <w:color w:val="231F20"/>
          <w:spacing w:val="-8"/>
        </w:rPr>
        <w:t xml:space="preserve"> </w:t>
      </w:r>
      <w:r>
        <w:rPr>
          <w:color w:val="231F20"/>
        </w:rPr>
        <w:t>required</w:t>
      </w:r>
      <w:r>
        <w:rPr>
          <w:color w:val="231F20"/>
          <w:spacing w:val="-9"/>
        </w:rPr>
        <w:t xml:space="preserve"> </w:t>
      </w:r>
      <w:r>
        <w:rPr>
          <w:color w:val="231F20"/>
        </w:rPr>
        <w:t>to capitalize</w:t>
      </w:r>
      <w:r>
        <w:rPr>
          <w:color w:val="231F20"/>
          <w:spacing w:val="-7"/>
        </w:rPr>
        <w:t xml:space="preserve"> </w:t>
      </w:r>
      <w:r>
        <w:rPr>
          <w:color w:val="231F20"/>
        </w:rPr>
        <w:t>costs</w:t>
      </w:r>
      <w:r>
        <w:rPr>
          <w:color w:val="231F20"/>
          <w:spacing w:val="-6"/>
        </w:rPr>
        <w:t xml:space="preserve"> </w:t>
      </w:r>
      <w:r>
        <w:rPr>
          <w:color w:val="231F20"/>
        </w:rPr>
        <w:t>under</w:t>
      </w:r>
      <w:r>
        <w:rPr>
          <w:color w:val="231F20"/>
          <w:spacing w:val="-7"/>
        </w:rPr>
        <w:t xml:space="preserve"> </w:t>
      </w:r>
      <w:r>
        <w:rPr>
          <w:color w:val="231F20"/>
        </w:rPr>
        <w:t>section</w:t>
      </w:r>
      <w:r>
        <w:rPr>
          <w:color w:val="231F20"/>
          <w:spacing w:val="-7"/>
        </w:rPr>
        <w:t xml:space="preserve"> </w:t>
      </w:r>
      <w:r>
        <w:rPr>
          <w:color w:val="231F20"/>
        </w:rPr>
        <w:t>263A.</w:t>
      </w:r>
      <w:r>
        <w:rPr>
          <w:color w:val="231F20"/>
          <w:spacing w:val="-7"/>
        </w:rPr>
        <w:t xml:space="preserve"> </w:t>
      </w:r>
      <w:r>
        <w:rPr>
          <w:color w:val="231F20"/>
        </w:rPr>
        <w:t>A</w:t>
      </w:r>
      <w:r>
        <w:rPr>
          <w:color w:val="231F20"/>
          <w:spacing w:val="-7"/>
        </w:rPr>
        <w:t xml:space="preserve"> </w:t>
      </w:r>
      <w:r>
        <w:rPr>
          <w:color w:val="231F20"/>
        </w:rPr>
        <w:t>small</w:t>
      </w:r>
      <w:r>
        <w:rPr>
          <w:color w:val="231F20"/>
          <w:spacing w:val="-7"/>
        </w:rPr>
        <w:t xml:space="preserve"> </w:t>
      </w:r>
      <w:r>
        <w:rPr>
          <w:color w:val="231F20"/>
        </w:rPr>
        <w:t>business</w:t>
      </w:r>
      <w:r>
        <w:rPr>
          <w:color w:val="231F20"/>
          <w:spacing w:val="-7"/>
        </w:rPr>
        <w:t xml:space="preserve"> </w:t>
      </w:r>
      <w:r>
        <w:rPr>
          <w:color w:val="231F20"/>
        </w:rPr>
        <w:t>taxpayer that</w:t>
      </w:r>
      <w:r>
        <w:rPr>
          <w:color w:val="231F20"/>
          <w:spacing w:val="-5"/>
        </w:rPr>
        <w:t xml:space="preserve"> </w:t>
      </w:r>
      <w:r>
        <w:rPr>
          <w:color w:val="231F20"/>
        </w:rPr>
        <w:t>wants</w:t>
      </w:r>
      <w:r>
        <w:rPr>
          <w:color w:val="231F20"/>
          <w:spacing w:val="-5"/>
        </w:rPr>
        <w:t xml:space="preserve"> </w:t>
      </w:r>
      <w:r>
        <w:rPr>
          <w:color w:val="231F20"/>
        </w:rPr>
        <w:t>to</w:t>
      </w:r>
      <w:r>
        <w:rPr>
          <w:color w:val="231F20"/>
          <w:spacing w:val="-5"/>
        </w:rPr>
        <w:t xml:space="preserve"> </w:t>
      </w:r>
      <w:r>
        <w:rPr>
          <w:color w:val="231F20"/>
        </w:rPr>
        <w:t>discontinue</w:t>
      </w:r>
      <w:r>
        <w:rPr>
          <w:color w:val="231F20"/>
          <w:spacing w:val="-5"/>
        </w:rPr>
        <w:t xml:space="preserve"> </w:t>
      </w:r>
      <w:r>
        <w:rPr>
          <w:color w:val="231F20"/>
        </w:rPr>
        <w:t>capitalizing</w:t>
      </w:r>
      <w:r>
        <w:rPr>
          <w:color w:val="231F20"/>
          <w:spacing w:val="-4"/>
        </w:rPr>
        <w:t xml:space="preserve"> </w:t>
      </w:r>
      <w:r>
        <w:rPr>
          <w:color w:val="231F20"/>
        </w:rPr>
        <w:t>costs</w:t>
      </w:r>
      <w:r>
        <w:rPr>
          <w:color w:val="231F20"/>
          <w:spacing w:val="-4"/>
        </w:rPr>
        <w:t xml:space="preserve"> </w:t>
      </w:r>
      <w:r>
        <w:rPr>
          <w:color w:val="231F20"/>
        </w:rPr>
        <w:t>under</w:t>
      </w:r>
      <w:r>
        <w:rPr>
          <w:color w:val="231F20"/>
          <w:spacing w:val="-5"/>
        </w:rPr>
        <w:t xml:space="preserve"> </w:t>
      </w:r>
      <w:r>
        <w:rPr>
          <w:color w:val="231F20"/>
        </w:rPr>
        <w:t>section</w:t>
      </w:r>
      <w:r>
        <w:rPr>
          <w:color w:val="231F20"/>
          <w:spacing w:val="-5"/>
        </w:rPr>
        <w:t xml:space="preserve"> </w:t>
      </w:r>
      <w:r>
        <w:rPr>
          <w:color w:val="231F20"/>
        </w:rPr>
        <w:t>263A must</w:t>
      </w:r>
      <w:r>
        <w:rPr>
          <w:color w:val="231F20"/>
          <w:spacing w:val="-11"/>
        </w:rPr>
        <w:t xml:space="preserve"> </w:t>
      </w:r>
      <w:r>
        <w:rPr>
          <w:color w:val="231F20"/>
        </w:rPr>
        <w:t>change</w:t>
      </w:r>
      <w:r>
        <w:rPr>
          <w:color w:val="231F20"/>
          <w:spacing w:val="-10"/>
        </w:rPr>
        <w:t xml:space="preserve"> </w:t>
      </w:r>
      <w:r>
        <w:rPr>
          <w:color w:val="231F20"/>
        </w:rPr>
        <w:t>its</w:t>
      </w:r>
      <w:r>
        <w:rPr>
          <w:color w:val="231F20"/>
          <w:spacing w:val="-11"/>
        </w:rPr>
        <w:t xml:space="preserve"> </w:t>
      </w:r>
      <w:r>
        <w:rPr>
          <w:color w:val="231F20"/>
        </w:rPr>
        <w:t>method</w:t>
      </w:r>
      <w:r>
        <w:rPr>
          <w:color w:val="231F20"/>
          <w:spacing w:val="-11"/>
        </w:rPr>
        <w:t xml:space="preserve"> </w:t>
      </w:r>
      <w:r>
        <w:rPr>
          <w:color w:val="231F20"/>
        </w:rPr>
        <w:t>of</w:t>
      </w:r>
      <w:r>
        <w:rPr>
          <w:color w:val="231F20"/>
          <w:spacing w:val="-11"/>
        </w:rPr>
        <w:t xml:space="preserve"> </w:t>
      </w:r>
      <w:r>
        <w:rPr>
          <w:color w:val="231F20"/>
        </w:rPr>
        <w:t>accounting.</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263A(i)</w:t>
      </w:r>
      <w:r>
        <w:rPr>
          <w:color w:val="231F20"/>
          <w:spacing w:val="-11"/>
        </w:rPr>
        <w:t xml:space="preserve"> </w:t>
      </w:r>
      <w:r>
        <w:rPr>
          <w:color w:val="231F20"/>
        </w:rPr>
        <w:t>and Regulations section 1.263A-1(j). Also, see the Instructions for Form</w:t>
      </w:r>
      <w:r>
        <w:rPr>
          <w:color w:val="231F20"/>
          <w:spacing w:val="-5"/>
        </w:rPr>
        <w:t xml:space="preserve"> </w:t>
      </w:r>
      <w:r>
        <w:rPr>
          <w:color w:val="231F20"/>
        </w:rPr>
        <w:t>3115.</w:t>
      </w:r>
    </w:p>
    <w:p w:rsidR="003C6E52" w:rsidRDefault="0006039B">
      <w:pPr>
        <w:pStyle w:val="Textkrper"/>
        <w:spacing w:before="124" w:line="237" w:lineRule="auto"/>
        <w:ind w:left="119" w:right="277" w:firstLine="239"/>
      </w:pPr>
      <w:r>
        <w:rPr>
          <w:color w:val="231F20"/>
        </w:rPr>
        <w:t>For</w:t>
      </w:r>
      <w:r>
        <w:rPr>
          <w:color w:val="231F20"/>
          <w:spacing w:val="-13"/>
        </w:rPr>
        <w:t xml:space="preserve"> </w:t>
      </w:r>
      <w:r>
        <w:rPr>
          <w:color w:val="231F20"/>
        </w:rPr>
        <w:t>more</w:t>
      </w:r>
      <w:r>
        <w:rPr>
          <w:color w:val="231F20"/>
          <w:spacing w:val="-12"/>
        </w:rPr>
        <w:t xml:space="preserve"> </w:t>
      </w:r>
      <w:r>
        <w:rPr>
          <w:color w:val="231F20"/>
        </w:rPr>
        <w:t>information</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uniform</w:t>
      </w:r>
      <w:r>
        <w:rPr>
          <w:color w:val="231F20"/>
          <w:spacing w:val="-13"/>
        </w:rPr>
        <w:t xml:space="preserve"> </w:t>
      </w:r>
      <w:r>
        <w:rPr>
          <w:color w:val="231F20"/>
        </w:rPr>
        <w:t>capitalization</w:t>
      </w:r>
      <w:r>
        <w:rPr>
          <w:color w:val="231F20"/>
          <w:spacing w:val="-12"/>
        </w:rPr>
        <w:t xml:space="preserve"> </w:t>
      </w:r>
      <w:r>
        <w:rPr>
          <w:color w:val="231F20"/>
        </w:rPr>
        <w:t>rules,</w:t>
      </w:r>
      <w:r>
        <w:rPr>
          <w:color w:val="231F20"/>
          <w:spacing w:val="-13"/>
        </w:rPr>
        <w:t xml:space="preserve"> </w:t>
      </w:r>
      <w:r>
        <w:rPr>
          <w:color w:val="231F20"/>
        </w:rPr>
        <w:t>see Pub. 538. Also, see Regulations sections 1.263A-1 through 1.263A-3.</w:t>
      </w:r>
      <w:r>
        <w:rPr>
          <w:color w:val="231F20"/>
          <w:spacing w:val="-10"/>
        </w:rPr>
        <w:t xml:space="preserve"> </w:t>
      </w:r>
      <w:r>
        <w:rPr>
          <w:color w:val="231F20"/>
        </w:rPr>
        <w:t>See</w:t>
      </w:r>
      <w:r>
        <w:rPr>
          <w:color w:val="231F20"/>
          <w:spacing w:val="-10"/>
        </w:rPr>
        <w:t xml:space="preserve"> </w:t>
      </w:r>
      <w:r>
        <w:rPr>
          <w:color w:val="231F20"/>
        </w:rPr>
        <w:t>section</w:t>
      </w:r>
      <w:r>
        <w:rPr>
          <w:color w:val="231F20"/>
          <w:spacing w:val="-10"/>
        </w:rPr>
        <w:t xml:space="preserve"> </w:t>
      </w:r>
      <w:r>
        <w:rPr>
          <w:color w:val="231F20"/>
        </w:rPr>
        <w:t>263A(d),</w:t>
      </w:r>
      <w:r>
        <w:rPr>
          <w:color w:val="231F20"/>
          <w:spacing w:val="-10"/>
        </w:rPr>
        <w:t xml:space="preserve"> </w:t>
      </w:r>
      <w:r>
        <w:rPr>
          <w:color w:val="231F20"/>
        </w:rPr>
        <w:t>Regulations</w:t>
      </w:r>
      <w:r>
        <w:rPr>
          <w:color w:val="231F20"/>
          <w:spacing w:val="-10"/>
        </w:rPr>
        <w:t xml:space="preserve"> </w:t>
      </w:r>
      <w:r>
        <w:rPr>
          <w:color w:val="231F20"/>
        </w:rPr>
        <w:t>section</w:t>
      </w:r>
      <w:r>
        <w:rPr>
          <w:color w:val="231F20"/>
          <w:spacing w:val="-10"/>
        </w:rPr>
        <w:t xml:space="preserve"> </w:t>
      </w:r>
      <w:r>
        <w:rPr>
          <w:color w:val="231F20"/>
        </w:rPr>
        <w:t xml:space="preserve">1.263A-4, and Pub. 225 for rules for property produced in a farming </w:t>
      </w:r>
      <w:r>
        <w:rPr>
          <w:color w:val="231F20"/>
          <w:spacing w:val="-2"/>
        </w:rPr>
        <w:t>business.</w:t>
      </w:r>
    </w:p>
    <w:p w:rsidR="003C6E52" w:rsidRDefault="0006039B">
      <w:pPr>
        <w:pStyle w:val="Textkrper"/>
        <w:spacing w:before="96" w:line="237" w:lineRule="auto"/>
        <w:ind w:left="119" w:right="122"/>
      </w:pPr>
      <w:r>
        <w:rPr>
          <w:b/>
          <w:color w:val="231F20"/>
        </w:rPr>
        <w:t>Transactions between related taxpayers.</w:t>
      </w:r>
      <w:r>
        <w:rPr>
          <w:b/>
          <w:color w:val="231F20"/>
          <w:spacing w:val="40"/>
        </w:rPr>
        <w:t xml:space="preserve"> </w:t>
      </w:r>
      <w:r>
        <w:rPr>
          <w:color w:val="231F20"/>
        </w:rPr>
        <w:t>Generally, an accrual</w:t>
      </w:r>
      <w:r>
        <w:rPr>
          <w:color w:val="231F20"/>
          <w:spacing w:val="-13"/>
        </w:rPr>
        <w:t xml:space="preserve"> </w:t>
      </w:r>
      <w:r>
        <w:rPr>
          <w:color w:val="231F20"/>
        </w:rPr>
        <w:t>basis</w:t>
      </w:r>
      <w:r>
        <w:rPr>
          <w:color w:val="231F20"/>
          <w:spacing w:val="-12"/>
        </w:rPr>
        <w:t xml:space="preserve"> </w:t>
      </w:r>
      <w:r>
        <w:rPr>
          <w:color w:val="231F20"/>
        </w:rPr>
        <w:t>taxpayer</w:t>
      </w:r>
      <w:r>
        <w:rPr>
          <w:color w:val="231F20"/>
          <w:spacing w:val="-13"/>
        </w:rPr>
        <w:t xml:space="preserve"> </w:t>
      </w:r>
      <w:r>
        <w:rPr>
          <w:color w:val="231F20"/>
        </w:rPr>
        <w:t>can</w:t>
      </w:r>
      <w:r>
        <w:rPr>
          <w:color w:val="231F20"/>
          <w:spacing w:val="-12"/>
        </w:rPr>
        <w:t xml:space="preserve"> </w:t>
      </w:r>
      <w:r>
        <w:rPr>
          <w:color w:val="231F20"/>
        </w:rPr>
        <w:t>only</w:t>
      </w:r>
      <w:r>
        <w:rPr>
          <w:color w:val="231F20"/>
          <w:spacing w:val="-13"/>
        </w:rPr>
        <w:t xml:space="preserve"> </w:t>
      </w:r>
      <w:r>
        <w:rPr>
          <w:color w:val="231F20"/>
        </w:rPr>
        <w:t>deduct</w:t>
      </w:r>
      <w:r>
        <w:rPr>
          <w:color w:val="231F20"/>
          <w:spacing w:val="-13"/>
        </w:rPr>
        <w:t xml:space="preserve"> </w:t>
      </w:r>
      <w:r>
        <w:rPr>
          <w:color w:val="231F20"/>
        </w:rPr>
        <w:t>business</w:t>
      </w:r>
      <w:r>
        <w:rPr>
          <w:color w:val="231F20"/>
          <w:spacing w:val="-12"/>
        </w:rPr>
        <w:t xml:space="preserve"> </w:t>
      </w:r>
      <w:r>
        <w:rPr>
          <w:color w:val="231F20"/>
        </w:rPr>
        <w:t>expenses</w:t>
      </w:r>
      <w:r>
        <w:rPr>
          <w:color w:val="231F20"/>
          <w:spacing w:val="-13"/>
        </w:rPr>
        <w:t xml:space="preserve"> </w:t>
      </w:r>
      <w:r>
        <w:rPr>
          <w:color w:val="231F20"/>
        </w:rPr>
        <w:t>and interest owed to a related party in the year the payment is included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income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related</w:t>
      </w:r>
      <w:r>
        <w:rPr>
          <w:color w:val="231F20"/>
          <w:spacing w:val="-13"/>
        </w:rPr>
        <w:t xml:space="preserve"> </w:t>
      </w:r>
      <w:r>
        <w:rPr>
          <w:color w:val="231F20"/>
        </w:rPr>
        <w:t>party.</w:t>
      </w:r>
      <w:r>
        <w:rPr>
          <w:color w:val="231F20"/>
          <w:spacing w:val="-12"/>
        </w:rPr>
        <w:t xml:space="preserve"> </w:t>
      </w:r>
      <w:r>
        <w:rPr>
          <w:color w:val="231F20"/>
        </w:rPr>
        <w:t>See</w:t>
      </w:r>
      <w:r>
        <w:rPr>
          <w:color w:val="231F20"/>
          <w:spacing w:val="-12"/>
        </w:rPr>
        <w:t xml:space="preserve"> </w:t>
      </w:r>
      <w:r>
        <w:rPr>
          <w:color w:val="231F20"/>
        </w:rPr>
        <w:t>sections</w:t>
      </w:r>
      <w:r>
        <w:rPr>
          <w:color w:val="231F20"/>
          <w:spacing w:val="-13"/>
        </w:rPr>
        <w:t xml:space="preserve"> </w:t>
      </w:r>
      <w:r>
        <w:rPr>
          <w:color w:val="231F20"/>
          <w:spacing w:val="-2"/>
        </w:rPr>
        <w:t>163(e)</w:t>
      </w:r>
    </w:p>
    <w:p w:rsidR="003C6E52" w:rsidRDefault="0006039B">
      <w:pPr>
        <w:pStyle w:val="Listenabsatz"/>
        <w:numPr>
          <w:ilvl w:val="0"/>
          <w:numId w:val="12"/>
        </w:numPr>
        <w:tabs>
          <w:tab w:val="left" w:pos="384"/>
        </w:tabs>
        <w:spacing w:line="237" w:lineRule="auto"/>
        <w:ind w:left="119" w:right="155" w:firstLine="0"/>
        <w:rPr>
          <w:sz w:val="18"/>
        </w:rPr>
      </w:pPr>
      <w:r>
        <w:rPr>
          <w:color w:val="231F20"/>
          <w:sz w:val="18"/>
        </w:rPr>
        <w:t>and</w:t>
      </w:r>
      <w:r>
        <w:rPr>
          <w:color w:val="231F20"/>
          <w:spacing w:val="-13"/>
          <w:sz w:val="18"/>
        </w:rPr>
        <w:t xml:space="preserve"> </w:t>
      </w:r>
      <w:r>
        <w:rPr>
          <w:color w:val="231F20"/>
          <w:sz w:val="18"/>
        </w:rPr>
        <w:t>267(a)(2)</w:t>
      </w:r>
      <w:r>
        <w:rPr>
          <w:color w:val="231F20"/>
          <w:spacing w:val="-12"/>
          <w:sz w:val="18"/>
        </w:rPr>
        <w:t xml:space="preserve"> </w:t>
      </w:r>
      <w:r>
        <w:rPr>
          <w:color w:val="231F20"/>
          <w:sz w:val="18"/>
        </w:rPr>
        <w:t>for</w:t>
      </w:r>
      <w:r>
        <w:rPr>
          <w:color w:val="231F20"/>
          <w:spacing w:val="-13"/>
          <w:sz w:val="18"/>
        </w:rPr>
        <w:t xml:space="preserve"> </w:t>
      </w:r>
      <w:r>
        <w:rPr>
          <w:color w:val="231F20"/>
          <w:sz w:val="18"/>
        </w:rPr>
        <w:t>limitations</w:t>
      </w:r>
      <w:r>
        <w:rPr>
          <w:color w:val="231F20"/>
          <w:spacing w:val="-12"/>
          <w:sz w:val="18"/>
        </w:rPr>
        <w:t xml:space="preserve"> </w:t>
      </w:r>
      <w:r>
        <w:rPr>
          <w:color w:val="231F20"/>
          <w:sz w:val="18"/>
        </w:rPr>
        <w:t>on</w:t>
      </w:r>
      <w:r>
        <w:rPr>
          <w:color w:val="231F20"/>
          <w:spacing w:val="-13"/>
          <w:sz w:val="18"/>
        </w:rPr>
        <w:t xml:space="preserve"> </w:t>
      </w:r>
      <w:r>
        <w:rPr>
          <w:color w:val="231F20"/>
          <w:sz w:val="18"/>
        </w:rPr>
        <w:t>deductions</w:t>
      </w:r>
      <w:r>
        <w:rPr>
          <w:color w:val="231F20"/>
          <w:spacing w:val="-13"/>
          <w:sz w:val="18"/>
        </w:rPr>
        <w:t xml:space="preserve"> </w:t>
      </w:r>
      <w:r>
        <w:rPr>
          <w:color w:val="231F20"/>
          <w:sz w:val="18"/>
        </w:rPr>
        <w:t>for</w:t>
      </w:r>
      <w:r>
        <w:rPr>
          <w:color w:val="231F20"/>
          <w:spacing w:val="-12"/>
          <w:sz w:val="18"/>
        </w:rPr>
        <w:t xml:space="preserve"> </w:t>
      </w:r>
      <w:r>
        <w:rPr>
          <w:color w:val="231F20"/>
          <w:sz w:val="18"/>
        </w:rPr>
        <w:t>unpaid</w:t>
      </w:r>
      <w:r>
        <w:rPr>
          <w:color w:val="231F20"/>
          <w:spacing w:val="-13"/>
          <w:sz w:val="18"/>
        </w:rPr>
        <w:t xml:space="preserve"> </w:t>
      </w:r>
      <w:r>
        <w:rPr>
          <w:color w:val="231F20"/>
          <w:sz w:val="18"/>
        </w:rPr>
        <w:t>interest and</w:t>
      </w:r>
      <w:r>
        <w:rPr>
          <w:color w:val="231F20"/>
          <w:spacing w:val="-5"/>
          <w:sz w:val="18"/>
        </w:rPr>
        <w:t xml:space="preserve"> </w:t>
      </w:r>
      <w:r>
        <w:rPr>
          <w:color w:val="231F20"/>
          <w:sz w:val="18"/>
        </w:rPr>
        <w:t>expenses.</w:t>
      </w:r>
    </w:p>
    <w:p w:rsidR="003C6E52" w:rsidRDefault="0006039B">
      <w:pPr>
        <w:spacing w:before="94" w:line="237" w:lineRule="auto"/>
        <w:ind w:left="119" w:right="169"/>
        <w:rPr>
          <w:sz w:val="18"/>
        </w:rPr>
      </w:pPr>
      <w:r>
        <w:rPr>
          <w:b/>
          <w:color w:val="231F20"/>
          <w:sz w:val="18"/>
        </w:rPr>
        <w:t>Limitations</w:t>
      </w:r>
      <w:r>
        <w:rPr>
          <w:b/>
          <w:color w:val="231F20"/>
          <w:spacing w:val="-6"/>
          <w:sz w:val="18"/>
        </w:rPr>
        <w:t xml:space="preserve"> </w:t>
      </w:r>
      <w:r>
        <w:rPr>
          <w:b/>
          <w:color w:val="231F20"/>
          <w:sz w:val="18"/>
        </w:rPr>
        <w:t>on</w:t>
      </w:r>
      <w:r>
        <w:rPr>
          <w:b/>
          <w:color w:val="231F20"/>
          <w:spacing w:val="-6"/>
          <w:sz w:val="18"/>
        </w:rPr>
        <w:t xml:space="preserve"> </w:t>
      </w:r>
      <w:r>
        <w:rPr>
          <w:b/>
          <w:color w:val="231F20"/>
          <w:sz w:val="18"/>
        </w:rPr>
        <w:t>business</w:t>
      </w:r>
      <w:r>
        <w:rPr>
          <w:b/>
          <w:color w:val="231F20"/>
          <w:spacing w:val="-6"/>
          <w:sz w:val="18"/>
        </w:rPr>
        <w:t xml:space="preserve"> </w:t>
      </w:r>
      <w:r>
        <w:rPr>
          <w:b/>
          <w:color w:val="231F20"/>
          <w:sz w:val="18"/>
        </w:rPr>
        <w:t>interest</w:t>
      </w:r>
      <w:r>
        <w:rPr>
          <w:b/>
          <w:color w:val="231F20"/>
          <w:spacing w:val="-6"/>
          <w:sz w:val="18"/>
        </w:rPr>
        <w:t xml:space="preserve"> </w:t>
      </w:r>
      <w:r>
        <w:rPr>
          <w:b/>
          <w:color w:val="231F20"/>
          <w:sz w:val="18"/>
        </w:rPr>
        <w:t>expense.</w:t>
      </w:r>
      <w:r>
        <w:rPr>
          <w:b/>
          <w:color w:val="231F20"/>
          <w:spacing w:val="33"/>
          <w:sz w:val="18"/>
        </w:rPr>
        <w:t xml:space="preserve"> </w:t>
      </w:r>
      <w:r>
        <w:rPr>
          <w:color w:val="231F20"/>
          <w:sz w:val="18"/>
        </w:rPr>
        <w:t>Business</w:t>
      </w:r>
      <w:r>
        <w:rPr>
          <w:color w:val="231F20"/>
          <w:spacing w:val="-11"/>
          <w:sz w:val="18"/>
        </w:rPr>
        <w:t xml:space="preserve"> </w:t>
      </w:r>
      <w:r>
        <w:rPr>
          <w:color w:val="231F20"/>
          <w:sz w:val="18"/>
        </w:rPr>
        <w:t>interest expense may be limited. See section 163(j) and Form 8990, Limitation</w:t>
      </w:r>
      <w:r>
        <w:rPr>
          <w:color w:val="231F20"/>
          <w:spacing w:val="-1"/>
          <w:sz w:val="18"/>
        </w:rPr>
        <w:t xml:space="preserve"> </w:t>
      </w:r>
      <w:r>
        <w:rPr>
          <w:color w:val="231F20"/>
          <w:sz w:val="18"/>
        </w:rPr>
        <w:t>on</w:t>
      </w:r>
      <w:r>
        <w:rPr>
          <w:color w:val="231F20"/>
          <w:spacing w:val="-1"/>
          <w:sz w:val="18"/>
        </w:rPr>
        <w:t xml:space="preserve"> </w:t>
      </w:r>
      <w:r>
        <w:rPr>
          <w:color w:val="231F20"/>
          <w:sz w:val="18"/>
        </w:rPr>
        <w:t>Business</w:t>
      </w:r>
      <w:r>
        <w:rPr>
          <w:color w:val="231F20"/>
          <w:spacing w:val="-1"/>
          <w:sz w:val="18"/>
        </w:rPr>
        <w:t xml:space="preserve"> </w:t>
      </w:r>
      <w:r>
        <w:rPr>
          <w:color w:val="231F20"/>
          <w:sz w:val="18"/>
        </w:rPr>
        <w:t>Interest</w:t>
      </w:r>
      <w:r>
        <w:rPr>
          <w:color w:val="231F20"/>
          <w:spacing w:val="-1"/>
          <w:sz w:val="18"/>
        </w:rPr>
        <w:t xml:space="preserve"> </w:t>
      </w:r>
      <w:r>
        <w:rPr>
          <w:color w:val="231F20"/>
          <w:sz w:val="18"/>
        </w:rPr>
        <w:t>Expense</w:t>
      </w:r>
      <w:r>
        <w:rPr>
          <w:color w:val="231F20"/>
          <w:spacing w:val="-1"/>
          <w:sz w:val="18"/>
        </w:rPr>
        <w:t xml:space="preserve"> </w:t>
      </w:r>
      <w:r>
        <w:rPr>
          <w:color w:val="231F20"/>
          <w:sz w:val="18"/>
        </w:rPr>
        <w:t>Under</w:t>
      </w:r>
      <w:r>
        <w:rPr>
          <w:color w:val="231F20"/>
          <w:spacing w:val="-1"/>
          <w:sz w:val="18"/>
        </w:rPr>
        <w:t xml:space="preserve"> </w:t>
      </w:r>
      <w:r>
        <w:rPr>
          <w:color w:val="231F20"/>
          <w:sz w:val="18"/>
        </w:rPr>
        <w:t>Section</w:t>
      </w:r>
      <w:r>
        <w:rPr>
          <w:color w:val="231F20"/>
          <w:spacing w:val="-1"/>
          <w:sz w:val="18"/>
        </w:rPr>
        <w:t xml:space="preserve"> </w:t>
      </w:r>
      <w:r>
        <w:rPr>
          <w:color w:val="231F20"/>
          <w:sz w:val="18"/>
        </w:rPr>
        <w:t xml:space="preserve">163(k). Also, see </w:t>
      </w:r>
      <w:r>
        <w:rPr>
          <w:i/>
          <w:color w:val="0056A2"/>
          <w:sz w:val="18"/>
          <w:u w:val="single" w:color="0055A1"/>
        </w:rPr>
        <w:t>Limitation on deduction</w:t>
      </w:r>
      <w:r>
        <w:rPr>
          <w:i/>
          <w:color w:val="0056A2"/>
          <w:sz w:val="18"/>
        </w:rPr>
        <w:t xml:space="preserve"> </w:t>
      </w:r>
      <w:r>
        <w:rPr>
          <w:color w:val="231F20"/>
          <w:sz w:val="18"/>
        </w:rPr>
        <w:t xml:space="preserve">in the instructions for line 18 and </w:t>
      </w:r>
      <w:r>
        <w:rPr>
          <w:i/>
          <w:color w:val="0056A2"/>
          <w:sz w:val="18"/>
          <w:u w:val="single" w:color="0055A1"/>
        </w:rPr>
        <w:t>Schedule K, Question 23</w:t>
      </w:r>
      <w:r>
        <w:rPr>
          <w:i/>
          <w:color w:val="0056A2"/>
          <w:sz w:val="18"/>
        </w:rPr>
        <w:t xml:space="preserve"> </w:t>
      </w:r>
      <w:r>
        <w:rPr>
          <w:color w:val="231F20"/>
          <w:sz w:val="18"/>
        </w:rPr>
        <w:t xml:space="preserve">and </w:t>
      </w:r>
      <w:r>
        <w:rPr>
          <w:i/>
          <w:color w:val="0056A2"/>
          <w:sz w:val="18"/>
          <w:u w:val="single" w:color="0055A1"/>
        </w:rPr>
        <w:t>Question 24</w:t>
      </w:r>
      <w:r>
        <w:rPr>
          <w:color w:val="231F20"/>
          <w:sz w:val="18"/>
        </w:rPr>
        <w:t>, later.</w:t>
      </w:r>
    </w:p>
    <w:p w:rsidR="003C6E52" w:rsidRDefault="0006039B">
      <w:pPr>
        <w:pStyle w:val="Textkrper"/>
        <w:spacing w:before="96" w:line="237" w:lineRule="auto"/>
        <w:ind w:left="119" w:right="122"/>
      </w:pPr>
      <w:r>
        <w:rPr>
          <w:b/>
          <w:color w:val="231F20"/>
        </w:rPr>
        <w:t>Section 291 limitations.</w:t>
      </w:r>
      <w:r>
        <w:rPr>
          <w:b/>
          <w:color w:val="231F20"/>
          <w:spacing w:val="40"/>
        </w:rPr>
        <w:t xml:space="preserve"> </w:t>
      </w:r>
      <w:r>
        <w:rPr>
          <w:color w:val="231F20"/>
        </w:rPr>
        <w:t>Corporations may be required to adjust deductions for depletion of iron ore and coal, intangible drilling and exploration and development costs, certain deductions</w:t>
      </w:r>
      <w:r>
        <w:rPr>
          <w:color w:val="231F20"/>
          <w:spacing w:val="-13"/>
        </w:rPr>
        <w:t xml:space="preserve"> </w:t>
      </w:r>
      <w:r>
        <w:rPr>
          <w:color w:val="231F20"/>
        </w:rPr>
        <w:t>for</w:t>
      </w:r>
      <w:r>
        <w:rPr>
          <w:color w:val="231F20"/>
          <w:spacing w:val="-12"/>
        </w:rPr>
        <w:t xml:space="preserve"> </w:t>
      </w:r>
      <w:r>
        <w:rPr>
          <w:color w:val="231F20"/>
        </w:rPr>
        <w:t>financial</w:t>
      </w:r>
      <w:r>
        <w:rPr>
          <w:color w:val="231F20"/>
          <w:spacing w:val="-13"/>
        </w:rPr>
        <w:t xml:space="preserve"> </w:t>
      </w:r>
      <w:r>
        <w:rPr>
          <w:color w:val="231F20"/>
        </w:rPr>
        <w:t>institutions,</w:t>
      </w:r>
      <w:r>
        <w:rPr>
          <w:color w:val="231F20"/>
          <w:spacing w:val="-12"/>
        </w:rPr>
        <w:t xml:space="preserve"> </w:t>
      </w:r>
      <w:r>
        <w:rPr>
          <w:color w:val="231F20"/>
        </w:rPr>
        <w:t>and</w:t>
      </w:r>
      <w:r>
        <w:rPr>
          <w:color w:val="231F20"/>
          <w:spacing w:val="-13"/>
        </w:rPr>
        <w:t xml:space="preserve"> </w:t>
      </w:r>
      <w:r>
        <w:rPr>
          <w:color w:val="231F20"/>
        </w:rPr>
        <w:t>the</w:t>
      </w:r>
      <w:r>
        <w:rPr>
          <w:color w:val="231F20"/>
          <w:spacing w:val="-13"/>
        </w:rPr>
        <w:t xml:space="preserve"> </w:t>
      </w:r>
      <w:r>
        <w:rPr>
          <w:color w:val="231F20"/>
        </w:rPr>
        <w:t>amortizable</w:t>
      </w:r>
      <w:r>
        <w:rPr>
          <w:color w:val="231F20"/>
          <w:spacing w:val="-12"/>
        </w:rPr>
        <w:t xml:space="preserve"> </w:t>
      </w:r>
      <w:r>
        <w:rPr>
          <w:color w:val="231F20"/>
        </w:rPr>
        <w:t>basis</w:t>
      </w:r>
      <w:r>
        <w:rPr>
          <w:color w:val="231F20"/>
          <w:spacing w:val="-13"/>
        </w:rPr>
        <w:t xml:space="preserve"> </w:t>
      </w:r>
      <w:r>
        <w:rPr>
          <w:color w:val="231F20"/>
        </w:rPr>
        <w:t>of pollution control facilities. See section 291 to determine the amount of the adjustment.</w:t>
      </w:r>
    </w:p>
    <w:p w:rsidR="003C6E52" w:rsidRDefault="0006039B">
      <w:pPr>
        <w:spacing w:before="94" w:line="237" w:lineRule="auto"/>
        <w:ind w:left="119" w:right="261"/>
        <w:rPr>
          <w:sz w:val="18"/>
        </w:rPr>
      </w:pPr>
      <w:r>
        <w:rPr>
          <w:b/>
          <w:color w:val="231F20"/>
          <w:sz w:val="18"/>
        </w:rPr>
        <w:t>Election to deduct business start-up and organizational costs.</w:t>
      </w:r>
      <w:r>
        <w:rPr>
          <w:b/>
          <w:color w:val="231F20"/>
          <w:spacing w:val="40"/>
          <w:sz w:val="18"/>
        </w:rPr>
        <w:t xml:space="preserve"> </w:t>
      </w:r>
      <w:r>
        <w:rPr>
          <w:color w:val="231F20"/>
          <w:sz w:val="18"/>
        </w:rPr>
        <w:t>A corporation can elect to deduct a limited amount of start-up and organizational costs it paid or incurred. Any remaining</w:t>
      </w:r>
      <w:r>
        <w:rPr>
          <w:color w:val="231F20"/>
          <w:spacing w:val="-13"/>
          <w:sz w:val="18"/>
        </w:rPr>
        <w:t xml:space="preserve"> </w:t>
      </w:r>
      <w:r>
        <w:rPr>
          <w:color w:val="231F20"/>
          <w:sz w:val="18"/>
        </w:rPr>
        <w:t>costs</w:t>
      </w:r>
      <w:r>
        <w:rPr>
          <w:color w:val="231F20"/>
          <w:spacing w:val="-12"/>
          <w:sz w:val="18"/>
        </w:rPr>
        <w:t xml:space="preserve"> </w:t>
      </w:r>
      <w:r>
        <w:rPr>
          <w:color w:val="231F20"/>
          <w:sz w:val="18"/>
        </w:rPr>
        <w:t>must</w:t>
      </w:r>
      <w:r>
        <w:rPr>
          <w:color w:val="231F20"/>
          <w:spacing w:val="-13"/>
          <w:sz w:val="18"/>
        </w:rPr>
        <w:t xml:space="preserve"> </w:t>
      </w:r>
      <w:r>
        <w:rPr>
          <w:color w:val="231F20"/>
          <w:sz w:val="18"/>
        </w:rPr>
        <w:t>generally</w:t>
      </w:r>
      <w:r>
        <w:rPr>
          <w:color w:val="231F20"/>
          <w:spacing w:val="-12"/>
          <w:sz w:val="18"/>
        </w:rPr>
        <w:t xml:space="preserve"> </w:t>
      </w:r>
      <w:r>
        <w:rPr>
          <w:color w:val="231F20"/>
          <w:sz w:val="18"/>
        </w:rPr>
        <w:t>be</w:t>
      </w:r>
      <w:r>
        <w:rPr>
          <w:color w:val="231F20"/>
          <w:spacing w:val="-13"/>
          <w:sz w:val="18"/>
        </w:rPr>
        <w:t xml:space="preserve"> </w:t>
      </w:r>
      <w:r>
        <w:rPr>
          <w:color w:val="231F20"/>
          <w:sz w:val="18"/>
        </w:rPr>
        <w:t>amortized</w:t>
      </w:r>
      <w:r>
        <w:rPr>
          <w:color w:val="231F20"/>
          <w:spacing w:val="-13"/>
          <w:sz w:val="18"/>
        </w:rPr>
        <w:t xml:space="preserve"> </w:t>
      </w:r>
      <w:r>
        <w:rPr>
          <w:color w:val="231F20"/>
          <w:sz w:val="18"/>
        </w:rPr>
        <w:t>over</w:t>
      </w:r>
      <w:r>
        <w:rPr>
          <w:color w:val="231F20"/>
          <w:spacing w:val="-12"/>
          <w:sz w:val="18"/>
        </w:rPr>
        <w:t xml:space="preserve"> </w:t>
      </w:r>
      <w:r>
        <w:rPr>
          <w:color w:val="231F20"/>
          <w:sz w:val="18"/>
        </w:rPr>
        <w:t>a</w:t>
      </w:r>
      <w:r>
        <w:rPr>
          <w:color w:val="231F20"/>
          <w:spacing w:val="-13"/>
          <w:sz w:val="18"/>
        </w:rPr>
        <w:t xml:space="preserve"> </w:t>
      </w:r>
      <w:r>
        <w:rPr>
          <w:color w:val="231F20"/>
          <w:sz w:val="18"/>
        </w:rPr>
        <w:t>180-month period. See sections 195 and 248 and the related regulations.</w:t>
      </w:r>
    </w:p>
    <w:p w:rsidR="003C6E52" w:rsidRDefault="0006039B">
      <w:pPr>
        <w:pStyle w:val="Textkrper"/>
        <w:spacing w:before="15" w:line="237" w:lineRule="auto"/>
        <w:ind w:left="119" w:right="121" w:firstLine="180"/>
      </w:pPr>
      <w:r>
        <w:rPr>
          <w:b/>
          <w:i/>
          <w:color w:val="231F20"/>
        </w:rPr>
        <w:t>Time for making an election.</w:t>
      </w:r>
      <w:r>
        <w:rPr>
          <w:b/>
          <w:i/>
          <w:color w:val="231F20"/>
          <w:spacing w:val="40"/>
        </w:rPr>
        <w:t xml:space="preserve"> </w:t>
      </w:r>
      <w:r>
        <w:rPr>
          <w:color w:val="231F20"/>
        </w:rPr>
        <w:t>The corporation generally elects to deduct start-up or organizational costs by claiming the deduction on its income tax return filed by the due date (including</w:t>
      </w:r>
      <w:r>
        <w:rPr>
          <w:color w:val="231F20"/>
          <w:spacing w:val="-13"/>
        </w:rPr>
        <w:t xml:space="preserve"> </w:t>
      </w:r>
      <w:r>
        <w:rPr>
          <w:color w:val="231F20"/>
        </w:rPr>
        <w:t>extensions)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in</w:t>
      </w:r>
      <w:r>
        <w:rPr>
          <w:color w:val="231F20"/>
          <w:spacing w:val="-13"/>
        </w:rPr>
        <w:t xml:space="preserve"> </w:t>
      </w:r>
      <w:r>
        <w:rPr>
          <w:color w:val="231F20"/>
        </w:rPr>
        <w:t>which</w:t>
      </w:r>
      <w:r>
        <w:rPr>
          <w:color w:val="231F20"/>
          <w:spacing w:val="-12"/>
        </w:rPr>
        <w:t xml:space="preserve"> </w:t>
      </w:r>
      <w:r>
        <w:rPr>
          <w:color w:val="231F20"/>
        </w:rPr>
        <w:t>the</w:t>
      </w:r>
      <w:r>
        <w:rPr>
          <w:color w:val="231F20"/>
          <w:spacing w:val="-13"/>
        </w:rPr>
        <w:t xml:space="preserve"> </w:t>
      </w:r>
      <w:r>
        <w:rPr>
          <w:color w:val="231F20"/>
        </w:rPr>
        <w:t>active</w:t>
      </w:r>
      <w:r>
        <w:rPr>
          <w:color w:val="231F20"/>
          <w:spacing w:val="-12"/>
        </w:rPr>
        <w:t xml:space="preserve"> </w:t>
      </w:r>
      <w:r>
        <w:rPr>
          <w:color w:val="231F20"/>
        </w:rPr>
        <w:t>trade</w:t>
      </w:r>
      <w:r>
        <w:rPr>
          <w:color w:val="231F20"/>
          <w:spacing w:val="-13"/>
        </w:rPr>
        <w:t xml:space="preserve"> </w:t>
      </w:r>
      <w:r>
        <w:rPr>
          <w:color w:val="231F20"/>
        </w:rPr>
        <w:t>or business</w:t>
      </w:r>
      <w:r>
        <w:rPr>
          <w:color w:val="231F20"/>
          <w:spacing w:val="-4"/>
        </w:rPr>
        <w:t xml:space="preserve"> </w:t>
      </w:r>
      <w:r>
        <w:rPr>
          <w:color w:val="231F20"/>
        </w:rPr>
        <w:t>begins.</w:t>
      </w:r>
      <w:r>
        <w:rPr>
          <w:color w:val="231F20"/>
          <w:spacing w:val="-4"/>
        </w:rPr>
        <w:t xml:space="preserve"> </w:t>
      </w:r>
      <w:r>
        <w:rPr>
          <w:color w:val="231F20"/>
        </w:rPr>
        <w:t>For</w:t>
      </w:r>
      <w:r>
        <w:rPr>
          <w:color w:val="231F20"/>
          <w:spacing w:val="-4"/>
        </w:rPr>
        <w:t xml:space="preserve"> </w:t>
      </w:r>
      <w:r>
        <w:rPr>
          <w:color w:val="231F20"/>
        </w:rPr>
        <w:t>more</w:t>
      </w:r>
      <w:r>
        <w:rPr>
          <w:color w:val="231F20"/>
          <w:spacing w:val="-4"/>
        </w:rPr>
        <w:t xml:space="preserve"> </w:t>
      </w:r>
      <w:r>
        <w:rPr>
          <w:color w:val="231F20"/>
        </w:rPr>
        <w:t>details,</w:t>
      </w:r>
      <w:r>
        <w:rPr>
          <w:color w:val="231F20"/>
          <w:spacing w:val="-4"/>
        </w:rPr>
        <w:t xml:space="preserve"> </w:t>
      </w:r>
      <w:r>
        <w:rPr>
          <w:color w:val="231F20"/>
        </w:rPr>
        <w:t>see</w:t>
      </w:r>
      <w:r>
        <w:rPr>
          <w:color w:val="231F20"/>
          <w:spacing w:val="-4"/>
        </w:rPr>
        <w:t xml:space="preserve"> </w:t>
      </w:r>
      <w:r>
        <w:rPr>
          <w:color w:val="231F20"/>
        </w:rPr>
        <w:t>the</w:t>
      </w:r>
      <w:r>
        <w:rPr>
          <w:color w:val="231F20"/>
          <w:spacing w:val="-4"/>
        </w:rPr>
        <w:t xml:space="preserve"> </w:t>
      </w:r>
      <w:r>
        <w:rPr>
          <w:color w:val="231F20"/>
        </w:rPr>
        <w:t>Instructions</w:t>
      </w:r>
      <w:r>
        <w:rPr>
          <w:color w:val="231F20"/>
          <w:spacing w:val="-4"/>
        </w:rPr>
        <w:t xml:space="preserve"> </w:t>
      </w:r>
      <w:r>
        <w:rPr>
          <w:color w:val="231F20"/>
        </w:rPr>
        <w:t>for</w:t>
      </w:r>
      <w:r>
        <w:rPr>
          <w:color w:val="231F20"/>
          <w:spacing w:val="-4"/>
        </w:rPr>
        <w:t xml:space="preserve"> </w:t>
      </w:r>
      <w:r>
        <w:rPr>
          <w:color w:val="231F20"/>
        </w:rPr>
        <w:t xml:space="preserve">Form </w:t>
      </w:r>
      <w:r>
        <w:rPr>
          <w:color w:val="231F20"/>
          <w:spacing w:val="-2"/>
        </w:rPr>
        <w:t>4562.</w:t>
      </w:r>
    </w:p>
    <w:p w:rsidR="003C6E52" w:rsidRDefault="0006039B">
      <w:pPr>
        <w:pStyle w:val="Textkrper"/>
        <w:spacing w:before="55" w:line="237" w:lineRule="auto"/>
        <w:ind w:left="119" w:right="169" w:firstLine="239"/>
      </w:pPr>
      <w:r>
        <w:rPr>
          <w:color w:val="231F20"/>
        </w:rPr>
        <w:t>If</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timely</w:t>
      </w:r>
      <w:r>
        <w:rPr>
          <w:color w:val="231F20"/>
          <w:spacing w:val="-11"/>
        </w:rPr>
        <w:t xml:space="preserve"> </w:t>
      </w:r>
      <w:r>
        <w:rPr>
          <w:color w:val="231F20"/>
        </w:rPr>
        <w:t>filed</w:t>
      </w:r>
      <w:r>
        <w:rPr>
          <w:color w:val="231F20"/>
          <w:spacing w:val="-11"/>
        </w:rPr>
        <w:t xml:space="preserve"> </w:t>
      </w:r>
      <w:r>
        <w:rPr>
          <w:color w:val="231F20"/>
        </w:rPr>
        <w:t>its</w:t>
      </w:r>
      <w:r>
        <w:rPr>
          <w:color w:val="231F20"/>
          <w:spacing w:val="-11"/>
        </w:rPr>
        <w:t xml:space="preserve"> </w:t>
      </w:r>
      <w:r>
        <w:rPr>
          <w:color w:val="231F20"/>
        </w:rPr>
        <w:t>return</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year</w:t>
      </w:r>
      <w:r>
        <w:rPr>
          <w:color w:val="231F20"/>
          <w:spacing w:val="-11"/>
        </w:rPr>
        <w:t xml:space="preserve"> </w:t>
      </w:r>
      <w:r>
        <w:rPr>
          <w:color w:val="231F20"/>
        </w:rPr>
        <w:t>without making an election, it can still make an election by filing an amended</w:t>
      </w:r>
      <w:r>
        <w:rPr>
          <w:color w:val="231F20"/>
          <w:spacing w:val="-12"/>
        </w:rPr>
        <w:t xml:space="preserve"> </w:t>
      </w:r>
      <w:r>
        <w:rPr>
          <w:color w:val="231F20"/>
        </w:rPr>
        <w:t>return</w:t>
      </w:r>
      <w:r>
        <w:rPr>
          <w:color w:val="231F20"/>
          <w:spacing w:val="-12"/>
        </w:rPr>
        <w:t xml:space="preserve"> </w:t>
      </w:r>
      <w:r>
        <w:rPr>
          <w:color w:val="231F20"/>
        </w:rPr>
        <w:t>within</w:t>
      </w:r>
      <w:r>
        <w:rPr>
          <w:color w:val="231F20"/>
          <w:spacing w:val="-12"/>
        </w:rPr>
        <w:t xml:space="preserve"> </w:t>
      </w:r>
      <w:r>
        <w:rPr>
          <w:color w:val="231F20"/>
        </w:rPr>
        <w:t>6</w:t>
      </w:r>
      <w:r>
        <w:rPr>
          <w:color w:val="231F20"/>
          <w:spacing w:val="-12"/>
        </w:rPr>
        <w:t xml:space="preserve"> </w:t>
      </w:r>
      <w:r>
        <w:rPr>
          <w:color w:val="231F20"/>
        </w:rPr>
        <w:t>months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due</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return (excluding extensions). Clearly indicate the election on the amended return and enter “Filed pursuant to section</w:t>
      </w:r>
    </w:p>
    <w:p w:rsidR="003C6E52" w:rsidRDefault="0006039B">
      <w:pPr>
        <w:pStyle w:val="Textkrper"/>
        <w:spacing w:line="237" w:lineRule="auto"/>
        <w:ind w:left="119" w:right="122"/>
      </w:pPr>
      <w:r>
        <w:rPr>
          <w:color w:val="231F20"/>
        </w:rPr>
        <w:t>301.9100-2”</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top</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amended</w:t>
      </w:r>
      <w:r>
        <w:rPr>
          <w:color w:val="231F20"/>
          <w:spacing w:val="-9"/>
        </w:rPr>
        <w:t xml:space="preserve"> </w:t>
      </w:r>
      <w:r>
        <w:rPr>
          <w:color w:val="231F20"/>
        </w:rPr>
        <w:t>return.</w:t>
      </w:r>
      <w:r>
        <w:rPr>
          <w:color w:val="231F20"/>
          <w:spacing w:val="-9"/>
        </w:rPr>
        <w:t xml:space="preserve"> </w:t>
      </w:r>
      <w:r>
        <w:rPr>
          <w:color w:val="231F20"/>
        </w:rPr>
        <w:t>File</w:t>
      </w:r>
      <w:r>
        <w:rPr>
          <w:color w:val="231F20"/>
          <w:spacing w:val="-8"/>
        </w:rPr>
        <w:t xml:space="preserve"> </w:t>
      </w:r>
      <w:r>
        <w:rPr>
          <w:color w:val="231F20"/>
        </w:rPr>
        <w:t>the</w:t>
      </w:r>
      <w:r>
        <w:rPr>
          <w:color w:val="231F20"/>
          <w:spacing w:val="-9"/>
        </w:rPr>
        <w:t xml:space="preserve"> </w:t>
      </w:r>
      <w:r>
        <w:rPr>
          <w:color w:val="231F20"/>
        </w:rPr>
        <w:t>amended return at the same address the corporation filed its original return.</w:t>
      </w:r>
      <w:r>
        <w:rPr>
          <w:color w:val="231F20"/>
          <w:spacing w:val="-13"/>
        </w:rPr>
        <w:t xml:space="preserve"> </w:t>
      </w:r>
      <w:r>
        <w:rPr>
          <w:color w:val="231F20"/>
        </w:rPr>
        <w:t>The</w:t>
      </w:r>
      <w:r>
        <w:rPr>
          <w:color w:val="231F20"/>
          <w:spacing w:val="-12"/>
        </w:rPr>
        <w:t xml:space="preserve"> </w:t>
      </w:r>
      <w:r>
        <w:rPr>
          <w:color w:val="231F20"/>
        </w:rPr>
        <w:t>election</w:t>
      </w:r>
      <w:r>
        <w:rPr>
          <w:color w:val="231F20"/>
          <w:spacing w:val="-13"/>
        </w:rPr>
        <w:t xml:space="preserve"> </w:t>
      </w:r>
      <w:r>
        <w:rPr>
          <w:color w:val="231F20"/>
        </w:rPr>
        <w:t>applies</w:t>
      </w:r>
      <w:r>
        <w:rPr>
          <w:color w:val="231F20"/>
          <w:spacing w:val="-12"/>
        </w:rPr>
        <w:t xml:space="preserve"> </w:t>
      </w:r>
      <w:r>
        <w:rPr>
          <w:color w:val="231F20"/>
        </w:rPr>
        <w:t>when</w:t>
      </w:r>
      <w:r>
        <w:rPr>
          <w:color w:val="231F20"/>
          <w:spacing w:val="-13"/>
        </w:rPr>
        <w:t xml:space="preserve"> </w:t>
      </w:r>
      <w:r>
        <w:rPr>
          <w:color w:val="231F20"/>
        </w:rPr>
        <w:t>figuring</w:t>
      </w:r>
      <w:r>
        <w:rPr>
          <w:color w:val="231F20"/>
          <w:spacing w:val="-13"/>
        </w:rPr>
        <w:t xml:space="preserve"> </w:t>
      </w:r>
      <w:r>
        <w:rPr>
          <w:color w:val="231F20"/>
        </w:rPr>
        <w:t>taxable</w:t>
      </w:r>
      <w:r>
        <w:rPr>
          <w:color w:val="231F20"/>
          <w:spacing w:val="-12"/>
        </w:rPr>
        <w:t xml:space="preserve"> </w:t>
      </w:r>
      <w:r>
        <w:rPr>
          <w:color w:val="231F20"/>
        </w:rPr>
        <w:t>income</w:t>
      </w:r>
      <w:r>
        <w:rPr>
          <w:color w:val="231F20"/>
          <w:spacing w:val="-13"/>
        </w:rPr>
        <w:t xml:space="preserve"> </w:t>
      </w:r>
      <w:r>
        <w:rPr>
          <w:color w:val="231F20"/>
        </w:rPr>
        <w:t>for</w:t>
      </w:r>
      <w:r>
        <w:rPr>
          <w:color w:val="231F20"/>
          <w:spacing w:val="-12"/>
        </w:rPr>
        <w:t xml:space="preserve"> </w:t>
      </w:r>
      <w:r>
        <w:rPr>
          <w:color w:val="231F20"/>
        </w:rPr>
        <w:t>the current tax year and all subsequent years.</w:t>
      </w:r>
    </w:p>
    <w:p w:rsidR="003C6E52" w:rsidRDefault="0006039B">
      <w:pPr>
        <w:pStyle w:val="Textkrper"/>
        <w:spacing w:before="52" w:line="237" w:lineRule="auto"/>
        <w:ind w:left="119" w:right="169" w:firstLine="239"/>
      </w:pPr>
      <w:r>
        <w:rPr>
          <w:color w:val="231F20"/>
        </w:rPr>
        <w:t>The corporation can choose to forgo the elections above by affirmatively electing to capitalize its start-up or organizational costs on its income tax return filed by the due date (including extensions)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in</w:t>
      </w:r>
      <w:r>
        <w:rPr>
          <w:color w:val="231F20"/>
          <w:spacing w:val="-12"/>
        </w:rPr>
        <w:t xml:space="preserve"> </w:t>
      </w:r>
      <w:r>
        <w:rPr>
          <w:color w:val="231F20"/>
        </w:rPr>
        <w:t>which</w:t>
      </w:r>
      <w:r>
        <w:rPr>
          <w:color w:val="231F20"/>
          <w:spacing w:val="-13"/>
        </w:rPr>
        <w:t xml:space="preserve"> </w:t>
      </w:r>
      <w:r>
        <w:rPr>
          <w:color w:val="231F20"/>
        </w:rPr>
        <w:t>the</w:t>
      </w:r>
      <w:r>
        <w:rPr>
          <w:color w:val="231F20"/>
          <w:spacing w:val="-12"/>
        </w:rPr>
        <w:t xml:space="preserve"> </w:t>
      </w:r>
      <w:r>
        <w:rPr>
          <w:color w:val="231F20"/>
        </w:rPr>
        <w:t>active</w:t>
      </w:r>
      <w:r>
        <w:rPr>
          <w:color w:val="231F20"/>
          <w:spacing w:val="-13"/>
        </w:rPr>
        <w:t xml:space="preserve"> </w:t>
      </w:r>
      <w:r>
        <w:rPr>
          <w:color w:val="231F20"/>
        </w:rPr>
        <w:t>trade</w:t>
      </w:r>
      <w:r>
        <w:rPr>
          <w:color w:val="231F20"/>
          <w:spacing w:val="-12"/>
        </w:rPr>
        <w:t xml:space="preserve"> </w:t>
      </w:r>
      <w:r>
        <w:rPr>
          <w:color w:val="231F20"/>
        </w:rPr>
        <w:t>or</w:t>
      </w:r>
      <w:r>
        <w:rPr>
          <w:color w:val="231F20"/>
          <w:spacing w:val="-13"/>
        </w:rPr>
        <w:t xml:space="preserve"> </w:t>
      </w:r>
      <w:r>
        <w:rPr>
          <w:color w:val="231F20"/>
        </w:rPr>
        <w:t xml:space="preserve">business </w:t>
      </w:r>
      <w:r>
        <w:rPr>
          <w:color w:val="231F20"/>
          <w:spacing w:val="-2"/>
        </w:rPr>
        <w:t>begins.</w:t>
      </w:r>
    </w:p>
    <w:p w:rsidR="003C6E52" w:rsidRDefault="0006039B">
      <w:pPr>
        <w:pStyle w:val="Textkrper"/>
        <w:spacing w:before="55" w:line="237" w:lineRule="auto"/>
        <w:ind w:left="119" w:right="121" w:firstLine="239"/>
      </w:pPr>
      <w:r>
        <w:rPr>
          <w:color w:val="231F20"/>
        </w:rPr>
        <w:t>The election to either amortize or capitalize start-up costs is irrevocable</w:t>
      </w:r>
      <w:r>
        <w:rPr>
          <w:color w:val="231F20"/>
          <w:spacing w:val="-12"/>
        </w:rPr>
        <w:t xml:space="preserve"> </w:t>
      </w:r>
      <w:r>
        <w:rPr>
          <w:color w:val="231F20"/>
        </w:rPr>
        <w:t>and</w:t>
      </w:r>
      <w:r>
        <w:rPr>
          <w:color w:val="231F20"/>
          <w:spacing w:val="-12"/>
        </w:rPr>
        <w:t xml:space="preserve"> </w:t>
      </w:r>
      <w:r>
        <w:rPr>
          <w:color w:val="231F20"/>
        </w:rPr>
        <w:t>applies</w:t>
      </w:r>
      <w:r>
        <w:rPr>
          <w:color w:val="231F20"/>
          <w:spacing w:val="-12"/>
        </w:rPr>
        <w:t xml:space="preserve"> </w:t>
      </w:r>
      <w:r>
        <w:rPr>
          <w:color w:val="231F20"/>
        </w:rPr>
        <w:t>to</w:t>
      </w:r>
      <w:r>
        <w:rPr>
          <w:color w:val="231F20"/>
          <w:spacing w:val="-12"/>
        </w:rPr>
        <w:t xml:space="preserve"> </w:t>
      </w:r>
      <w:r>
        <w:rPr>
          <w:color w:val="231F20"/>
        </w:rPr>
        <w:t>all</w:t>
      </w:r>
      <w:r>
        <w:rPr>
          <w:color w:val="231F20"/>
          <w:spacing w:val="-12"/>
        </w:rPr>
        <w:t xml:space="preserve"> </w:t>
      </w:r>
      <w:r>
        <w:rPr>
          <w:color w:val="231F20"/>
        </w:rPr>
        <w:t>start-up</w:t>
      </w:r>
      <w:r>
        <w:rPr>
          <w:color w:val="231F20"/>
          <w:spacing w:val="-12"/>
        </w:rPr>
        <w:t xml:space="preserve"> </w:t>
      </w:r>
      <w:r>
        <w:rPr>
          <w:color w:val="231F20"/>
        </w:rPr>
        <w:t>costs</w:t>
      </w:r>
      <w:r>
        <w:rPr>
          <w:color w:val="231F20"/>
          <w:spacing w:val="-11"/>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related</w:t>
      </w:r>
      <w:r>
        <w:rPr>
          <w:color w:val="231F20"/>
          <w:spacing w:val="-12"/>
        </w:rPr>
        <w:t xml:space="preserve"> </w:t>
      </w:r>
      <w:r>
        <w:rPr>
          <w:color w:val="231F20"/>
        </w:rPr>
        <w:t>to</w:t>
      </w:r>
      <w:r>
        <w:rPr>
          <w:color w:val="231F20"/>
          <w:spacing w:val="-12"/>
        </w:rPr>
        <w:t xml:space="preserve"> </w:t>
      </w:r>
      <w:r>
        <w:rPr>
          <w:color w:val="231F20"/>
        </w:rPr>
        <w:t>the trade or business.</w:t>
      </w:r>
    </w:p>
    <w:p w:rsidR="003C6E52" w:rsidRDefault="0006039B">
      <w:pPr>
        <w:pStyle w:val="Textkrper"/>
        <w:spacing w:before="57" w:line="237" w:lineRule="auto"/>
        <w:ind w:left="119" w:right="169" w:firstLine="239"/>
      </w:pPr>
      <w:r>
        <w:rPr>
          <w:color w:val="231F20"/>
        </w:rPr>
        <w:t>Report</w:t>
      </w:r>
      <w:r>
        <w:rPr>
          <w:color w:val="231F20"/>
          <w:spacing w:val="-13"/>
        </w:rPr>
        <w:t xml:space="preserve"> </w:t>
      </w:r>
      <w:r>
        <w:rPr>
          <w:color w:val="231F20"/>
        </w:rPr>
        <w:t>the</w:t>
      </w:r>
      <w:r>
        <w:rPr>
          <w:color w:val="231F20"/>
          <w:spacing w:val="-12"/>
        </w:rPr>
        <w:t xml:space="preserve"> </w:t>
      </w:r>
      <w:r>
        <w:rPr>
          <w:color w:val="231F20"/>
        </w:rPr>
        <w:t>deductible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start-up</w:t>
      </w:r>
      <w:r>
        <w:rPr>
          <w:color w:val="231F20"/>
          <w:spacing w:val="-13"/>
        </w:rPr>
        <w:t xml:space="preserve"> </w:t>
      </w:r>
      <w:r>
        <w:rPr>
          <w:color w:val="231F20"/>
        </w:rPr>
        <w:t>and</w:t>
      </w:r>
      <w:r>
        <w:rPr>
          <w:color w:val="231F20"/>
          <w:spacing w:val="-12"/>
        </w:rPr>
        <w:t xml:space="preserve"> </w:t>
      </w:r>
      <w:r>
        <w:rPr>
          <w:color w:val="231F20"/>
        </w:rPr>
        <w:t>organizational costs and any amortization on line 26. For amortization that</w:t>
      </w:r>
    </w:p>
    <w:p w:rsidR="003C6E52" w:rsidRDefault="003C6E52">
      <w:pPr>
        <w:spacing w:line="237" w:lineRule="auto"/>
        <w:sectPr w:rsidR="003C6E52">
          <w:pgSz w:w="12240" w:h="15840"/>
          <w:pgMar w:top="400" w:right="720" w:bottom="820" w:left="720" w:header="0" w:footer="636" w:gutter="0"/>
          <w:cols w:num="2" w:space="720" w:equalWidth="0">
            <w:col w:w="5252" w:space="208"/>
            <w:col w:w="5340"/>
          </w:cols>
        </w:sectPr>
      </w:pPr>
    </w:p>
    <w:p w:rsidR="003C6E52" w:rsidRDefault="0006039B">
      <w:pPr>
        <w:pStyle w:val="Textkrper"/>
        <w:spacing w:before="118" w:line="237" w:lineRule="auto"/>
      </w:pPr>
      <w:r>
        <w:rPr>
          <w:color w:val="231F20"/>
        </w:rPr>
        <w:t>begins</w:t>
      </w:r>
      <w:r>
        <w:rPr>
          <w:color w:val="231F20"/>
          <w:spacing w:val="-13"/>
        </w:rPr>
        <w:t xml:space="preserve"> </w:t>
      </w:r>
      <w:r>
        <w:rPr>
          <w:color w:val="231F20"/>
        </w:rPr>
        <w:t>during</w:t>
      </w:r>
      <w:r>
        <w:rPr>
          <w:color w:val="231F20"/>
          <w:spacing w:val="-12"/>
        </w:rPr>
        <w:t xml:space="preserve"> </w:t>
      </w:r>
      <w:r>
        <w:rPr>
          <w:color w:val="231F20"/>
        </w:rPr>
        <w:t>the</w:t>
      </w:r>
      <w:r>
        <w:rPr>
          <w:color w:val="231F20"/>
          <w:spacing w:val="-13"/>
        </w:rPr>
        <w:t xml:space="preserve"> </w:t>
      </w:r>
      <w:r>
        <w:rPr>
          <w:color w:val="231F20"/>
        </w:rPr>
        <w:t>current</w:t>
      </w:r>
      <w:r>
        <w:rPr>
          <w:color w:val="231F20"/>
          <w:spacing w:val="-12"/>
        </w:rPr>
        <w:t xml:space="preserve"> </w:t>
      </w:r>
      <w:r>
        <w:rPr>
          <w:color w:val="231F20"/>
        </w:rPr>
        <w:t>tax</w:t>
      </w:r>
      <w:r>
        <w:rPr>
          <w:color w:val="231F20"/>
          <w:spacing w:val="-13"/>
        </w:rPr>
        <w:t xml:space="preserve"> </w:t>
      </w:r>
      <w:r>
        <w:rPr>
          <w:color w:val="231F20"/>
        </w:rPr>
        <w:t>year,</w:t>
      </w:r>
      <w:r>
        <w:rPr>
          <w:color w:val="231F20"/>
          <w:spacing w:val="-13"/>
        </w:rPr>
        <w:t xml:space="preserve"> </w:t>
      </w:r>
      <w:r>
        <w:rPr>
          <w:color w:val="231F20"/>
        </w:rPr>
        <w:t>complete</w:t>
      </w:r>
      <w:r>
        <w:rPr>
          <w:color w:val="231F20"/>
          <w:spacing w:val="-12"/>
        </w:rPr>
        <w:t xml:space="preserve"> </w:t>
      </w:r>
      <w:r>
        <w:rPr>
          <w:color w:val="231F20"/>
        </w:rPr>
        <w:t>and</w:t>
      </w:r>
      <w:r>
        <w:rPr>
          <w:color w:val="231F20"/>
          <w:spacing w:val="-13"/>
        </w:rPr>
        <w:t xml:space="preserve"> </w:t>
      </w:r>
      <w:r>
        <w:rPr>
          <w:color w:val="231F20"/>
        </w:rPr>
        <w:t>attach</w:t>
      </w:r>
      <w:r>
        <w:rPr>
          <w:color w:val="231F20"/>
          <w:spacing w:val="-12"/>
        </w:rPr>
        <w:t xml:space="preserve"> </w:t>
      </w:r>
      <w:r>
        <w:rPr>
          <w:color w:val="231F20"/>
        </w:rPr>
        <w:t>Form 4562, Depreciation and Amortization.</w:t>
      </w:r>
    </w:p>
    <w:p w:rsidR="003C6E52" w:rsidRDefault="0006039B">
      <w:pPr>
        <w:pStyle w:val="Textkrper"/>
        <w:spacing w:before="98" w:line="237" w:lineRule="auto"/>
      </w:pPr>
      <w:r>
        <w:rPr>
          <w:b/>
          <w:color w:val="231F20"/>
        </w:rPr>
        <w:t>Passive activity limitations.</w:t>
      </w:r>
      <w:r>
        <w:rPr>
          <w:b/>
          <w:color w:val="231F20"/>
          <w:spacing w:val="40"/>
        </w:rPr>
        <w:t xml:space="preserve"> </w:t>
      </w:r>
      <w:r>
        <w:rPr>
          <w:color w:val="231F20"/>
        </w:rPr>
        <w:t>Limitations on passive activity losses</w:t>
      </w:r>
      <w:r>
        <w:rPr>
          <w:color w:val="231F20"/>
          <w:spacing w:val="-10"/>
        </w:rPr>
        <w:t xml:space="preserve"> </w:t>
      </w:r>
      <w:r>
        <w:rPr>
          <w:color w:val="231F20"/>
        </w:rPr>
        <w:t>and</w:t>
      </w:r>
      <w:r>
        <w:rPr>
          <w:color w:val="231F20"/>
          <w:spacing w:val="-10"/>
        </w:rPr>
        <w:t xml:space="preserve"> </w:t>
      </w:r>
      <w:r>
        <w:rPr>
          <w:color w:val="231F20"/>
        </w:rPr>
        <w:t>credits</w:t>
      </w:r>
      <w:r>
        <w:rPr>
          <w:color w:val="231F20"/>
          <w:spacing w:val="-11"/>
        </w:rPr>
        <w:t xml:space="preserve"> </w:t>
      </w:r>
      <w:r>
        <w:rPr>
          <w:color w:val="231F20"/>
        </w:rPr>
        <w:t>under</w:t>
      </w:r>
      <w:r>
        <w:rPr>
          <w:color w:val="231F20"/>
          <w:spacing w:val="-10"/>
        </w:rPr>
        <w:t xml:space="preserve"> </w:t>
      </w:r>
      <w:r>
        <w:rPr>
          <w:color w:val="231F20"/>
        </w:rPr>
        <w:t>section</w:t>
      </w:r>
      <w:r>
        <w:rPr>
          <w:color w:val="231F20"/>
          <w:spacing w:val="-10"/>
        </w:rPr>
        <w:t xml:space="preserve"> </w:t>
      </w:r>
      <w:r>
        <w:rPr>
          <w:color w:val="231F20"/>
        </w:rPr>
        <w:t>469</w:t>
      </w:r>
      <w:r>
        <w:rPr>
          <w:color w:val="231F20"/>
          <w:spacing w:val="-11"/>
        </w:rPr>
        <w:t xml:space="preserve"> </w:t>
      </w:r>
      <w:r>
        <w:rPr>
          <w:color w:val="231F20"/>
        </w:rPr>
        <w:t>apply</w:t>
      </w:r>
      <w:r>
        <w:rPr>
          <w:color w:val="231F20"/>
          <w:spacing w:val="-10"/>
        </w:rPr>
        <w:t xml:space="preserve"> </w:t>
      </w:r>
      <w:r>
        <w:rPr>
          <w:color w:val="231F20"/>
        </w:rPr>
        <w:t>to</w:t>
      </w:r>
      <w:r>
        <w:rPr>
          <w:color w:val="231F20"/>
          <w:spacing w:val="-10"/>
        </w:rPr>
        <w:t xml:space="preserve"> </w:t>
      </w:r>
      <w:r>
        <w:rPr>
          <w:color w:val="231F20"/>
        </w:rPr>
        <w:t>personal</w:t>
      </w:r>
      <w:r>
        <w:rPr>
          <w:color w:val="231F20"/>
          <w:spacing w:val="-11"/>
        </w:rPr>
        <w:t xml:space="preserve"> </w:t>
      </w:r>
      <w:r>
        <w:rPr>
          <w:color w:val="231F20"/>
        </w:rPr>
        <w:t>service corporations (defined earlier) and closely held corporations (defined</w:t>
      </w:r>
      <w:r>
        <w:rPr>
          <w:color w:val="231F20"/>
          <w:spacing w:val="-5"/>
        </w:rPr>
        <w:t xml:space="preserve"> </w:t>
      </w:r>
      <w:r>
        <w:rPr>
          <w:color w:val="231F20"/>
        </w:rPr>
        <w:t>later).</w:t>
      </w:r>
    </w:p>
    <w:p w:rsidR="003C6E52" w:rsidRDefault="0006039B">
      <w:pPr>
        <w:pStyle w:val="Textkrper"/>
        <w:spacing w:before="55" w:line="196" w:lineRule="exact"/>
        <w:ind w:left="359"/>
      </w:pPr>
      <w:r>
        <w:rPr>
          <w:color w:val="231F20"/>
          <w:spacing w:val="-2"/>
        </w:rPr>
        <w:t>Generally,</w:t>
      </w:r>
      <w:r>
        <w:rPr>
          <w:color w:val="231F20"/>
          <w:spacing w:val="-5"/>
        </w:rPr>
        <w:t xml:space="preserve"> </w:t>
      </w:r>
      <w:r>
        <w:rPr>
          <w:color w:val="231F20"/>
          <w:spacing w:val="-2"/>
        </w:rPr>
        <w:t>the</w:t>
      </w:r>
      <w:r>
        <w:rPr>
          <w:color w:val="231F20"/>
          <w:spacing w:val="-5"/>
        </w:rPr>
        <w:t xml:space="preserve"> </w:t>
      </w:r>
      <w:r>
        <w:rPr>
          <w:color w:val="231F20"/>
          <w:spacing w:val="-2"/>
        </w:rPr>
        <w:t>two</w:t>
      </w:r>
      <w:r>
        <w:rPr>
          <w:color w:val="231F20"/>
          <w:spacing w:val="-5"/>
        </w:rPr>
        <w:t xml:space="preserve"> </w:t>
      </w:r>
      <w:r>
        <w:rPr>
          <w:color w:val="231F20"/>
          <w:spacing w:val="-2"/>
        </w:rPr>
        <w:t>kinds</w:t>
      </w:r>
      <w:r>
        <w:rPr>
          <w:color w:val="231F20"/>
          <w:spacing w:val="-4"/>
        </w:rPr>
        <w:t xml:space="preserve"> </w:t>
      </w:r>
      <w:r>
        <w:rPr>
          <w:color w:val="231F20"/>
          <w:spacing w:val="-2"/>
        </w:rPr>
        <w:t>of</w:t>
      </w:r>
      <w:r>
        <w:rPr>
          <w:color w:val="231F20"/>
          <w:spacing w:val="-5"/>
        </w:rPr>
        <w:t xml:space="preserve"> </w:t>
      </w:r>
      <w:r>
        <w:rPr>
          <w:color w:val="231F20"/>
          <w:spacing w:val="-2"/>
        </w:rPr>
        <w:t>passive</w:t>
      </w:r>
      <w:r>
        <w:rPr>
          <w:color w:val="231F20"/>
          <w:spacing w:val="-5"/>
        </w:rPr>
        <w:t xml:space="preserve"> </w:t>
      </w:r>
      <w:r>
        <w:rPr>
          <w:color w:val="231F20"/>
          <w:spacing w:val="-2"/>
        </w:rPr>
        <w:t>activities</w:t>
      </w:r>
      <w:r>
        <w:rPr>
          <w:color w:val="231F20"/>
          <w:spacing w:val="-5"/>
        </w:rPr>
        <w:t xml:space="preserve"> </w:t>
      </w:r>
      <w:r>
        <w:rPr>
          <w:color w:val="231F20"/>
          <w:spacing w:val="-4"/>
        </w:rPr>
        <w:t>are:</w:t>
      </w:r>
    </w:p>
    <w:p w:rsidR="003C6E52" w:rsidRDefault="0006039B">
      <w:pPr>
        <w:pStyle w:val="Listenabsatz"/>
        <w:numPr>
          <w:ilvl w:val="0"/>
          <w:numId w:val="16"/>
        </w:numPr>
        <w:tabs>
          <w:tab w:val="left" w:pos="330"/>
        </w:tabs>
        <w:spacing w:before="4" w:line="220" w:lineRule="auto"/>
        <w:ind w:right="283" w:firstLine="20"/>
        <w:rPr>
          <w:sz w:val="18"/>
        </w:rPr>
      </w:pPr>
      <w:r>
        <w:rPr>
          <w:color w:val="231F20"/>
          <w:position w:val="1"/>
          <w:sz w:val="18"/>
        </w:rPr>
        <w:t>Trade</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business</w:t>
      </w:r>
      <w:r>
        <w:rPr>
          <w:color w:val="231F20"/>
          <w:spacing w:val="-13"/>
          <w:position w:val="1"/>
          <w:sz w:val="18"/>
        </w:rPr>
        <w:t xml:space="preserve"> </w:t>
      </w:r>
      <w:r>
        <w:rPr>
          <w:color w:val="231F20"/>
          <w:position w:val="1"/>
          <w:sz w:val="18"/>
        </w:rPr>
        <w:t>activities</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which</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3"/>
          <w:position w:val="1"/>
          <w:sz w:val="18"/>
        </w:rPr>
        <w:t xml:space="preserve"> </w:t>
      </w:r>
      <w:r>
        <w:rPr>
          <w:color w:val="231F20"/>
          <w:position w:val="1"/>
          <w:sz w:val="18"/>
        </w:rPr>
        <w:t>did</w:t>
      </w:r>
      <w:r>
        <w:rPr>
          <w:color w:val="231F20"/>
          <w:spacing w:val="-12"/>
          <w:position w:val="1"/>
          <w:sz w:val="18"/>
        </w:rPr>
        <w:t xml:space="preserve"> </w:t>
      </w:r>
      <w:r>
        <w:rPr>
          <w:color w:val="231F20"/>
          <w:position w:val="1"/>
          <w:sz w:val="18"/>
        </w:rPr>
        <w:t xml:space="preserve">not </w:t>
      </w:r>
      <w:r>
        <w:rPr>
          <w:color w:val="231F20"/>
          <w:sz w:val="18"/>
        </w:rPr>
        <w:t>materially participate for the tax year; and</w:t>
      </w:r>
    </w:p>
    <w:p w:rsidR="003C6E52" w:rsidRDefault="0006039B">
      <w:pPr>
        <w:pStyle w:val="Listenabsatz"/>
        <w:numPr>
          <w:ilvl w:val="0"/>
          <w:numId w:val="16"/>
        </w:numPr>
        <w:tabs>
          <w:tab w:val="left" w:pos="330"/>
        </w:tabs>
        <w:spacing w:line="212" w:lineRule="exact"/>
        <w:ind w:left="329"/>
        <w:rPr>
          <w:sz w:val="18"/>
        </w:rPr>
      </w:pPr>
      <w:r>
        <w:rPr>
          <w:color w:val="231F20"/>
          <w:spacing w:val="-2"/>
          <w:position w:val="1"/>
          <w:sz w:val="18"/>
        </w:rPr>
        <w:t>Rental</w:t>
      </w:r>
      <w:r>
        <w:rPr>
          <w:color w:val="231F20"/>
          <w:spacing w:val="-5"/>
          <w:position w:val="1"/>
          <w:sz w:val="18"/>
        </w:rPr>
        <w:t xml:space="preserve"> </w:t>
      </w:r>
      <w:r>
        <w:rPr>
          <w:color w:val="231F20"/>
          <w:spacing w:val="-2"/>
          <w:position w:val="1"/>
          <w:sz w:val="18"/>
        </w:rPr>
        <w:t>activities,</w:t>
      </w:r>
      <w:r>
        <w:rPr>
          <w:color w:val="231F20"/>
          <w:spacing w:val="-4"/>
          <w:position w:val="1"/>
          <w:sz w:val="18"/>
        </w:rPr>
        <w:t xml:space="preserve"> </w:t>
      </w:r>
      <w:r>
        <w:rPr>
          <w:color w:val="231F20"/>
          <w:spacing w:val="-2"/>
          <w:position w:val="1"/>
          <w:sz w:val="18"/>
        </w:rPr>
        <w:t>regardless</w:t>
      </w:r>
      <w:r>
        <w:rPr>
          <w:color w:val="231F20"/>
          <w:spacing w:val="-4"/>
          <w:position w:val="1"/>
          <w:sz w:val="18"/>
        </w:rPr>
        <w:t xml:space="preserve"> </w:t>
      </w:r>
      <w:r>
        <w:rPr>
          <w:color w:val="231F20"/>
          <w:spacing w:val="-2"/>
          <w:position w:val="1"/>
          <w:sz w:val="18"/>
        </w:rPr>
        <w:t>of</w:t>
      </w:r>
      <w:r>
        <w:rPr>
          <w:color w:val="231F20"/>
          <w:spacing w:val="-4"/>
          <w:position w:val="1"/>
          <w:sz w:val="18"/>
        </w:rPr>
        <w:t xml:space="preserve"> </w:t>
      </w:r>
      <w:r>
        <w:rPr>
          <w:color w:val="231F20"/>
          <w:spacing w:val="-2"/>
          <w:position w:val="1"/>
          <w:sz w:val="18"/>
        </w:rPr>
        <w:t>its</w:t>
      </w:r>
      <w:r>
        <w:rPr>
          <w:color w:val="231F20"/>
          <w:spacing w:val="-4"/>
          <w:position w:val="1"/>
          <w:sz w:val="18"/>
        </w:rPr>
        <w:t xml:space="preserve"> </w:t>
      </w:r>
      <w:r>
        <w:rPr>
          <w:color w:val="231F20"/>
          <w:spacing w:val="-2"/>
          <w:position w:val="1"/>
          <w:sz w:val="18"/>
        </w:rPr>
        <w:t>participation.</w:t>
      </w:r>
    </w:p>
    <w:p w:rsidR="003C6E52" w:rsidRDefault="0006039B">
      <w:pPr>
        <w:pStyle w:val="Textkrper"/>
        <w:spacing w:line="237" w:lineRule="auto"/>
      </w:pPr>
      <w:r>
        <w:rPr>
          <w:color w:val="231F20"/>
          <w:spacing w:val="-2"/>
        </w:rPr>
        <w:t>For</w:t>
      </w:r>
      <w:r>
        <w:rPr>
          <w:color w:val="231F20"/>
          <w:spacing w:val="-4"/>
        </w:rPr>
        <w:t xml:space="preserve"> </w:t>
      </w:r>
      <w:r>
        <w:rPr>
          <w:color w:val="231F20"/>
          <w:spacing w:val="-2"/>
        </w:rPr>
        <w:t>exceptions,</w:t>
      </w:r>
      <w:r>
        <w:rPr>
          <w:color w:val="231F20"/>
          <w:spacing w:val="-4"/>
        </w:rPr>
        <w:t xml:space="preserve"> </w:t>
      </w:r>
      <w:r>
        <w:rPr>
          <w:color w:val="231F20"/>
          <w:spacing w:val="-2"/>
        </w:rPr>
        <w:t>see</w:t>
      </w:r>
      <w:r>
        <w:rPr>
          <w:color w:val="231F20"/>
          <w:spacing w:val="-4"/>
        </w:rPr>
        <w:t xml:space="preserve"> </w:t>
      </w:r>
      <w:r>
        <w:rPr>
          <w:color w:val="231F20"/>
          <w:spacing w:val="-2"/>
        </w:rPr>
        <w:t>Form</w:t>
      </w:r>
      <w:r>
        <w:rPr>
          <w:color w:val="231F20"/>
          <w:spacing w:val="-4"/>
        </w:rPr>
        <w:t xml:space="preserve"> </w:t>
      </w:r>
      <w:r>
        <w:rPr>
          <w:color w:val="231F20"/>
          <w:spacing w:val="-2"/>
        </w:rPr>
        <w:t>8810,</w:t>
      </w:r>
      <w:r>
        <w:rPr>
          <w:color w:val="231F20"/>
          <w:spacing w:val="-4"/>
        </w:rPr>
        <w:t xml:space="preserve"> </w:t>
      </w:r>
      <w:r>
        <w:rPr>
          <w:color w:val="231F20"/>
          <w:spacing w:val="-2"/>
        </w:rPr>
        <w:t>Corporate</w:t>
      </w:r>
      <w:r>
        <w:rPr>
          <w:color w:val="231F20"/>
          <w:spacing w:val="-4"/>
        </w:rPr>
        <w:t xml:space="preserve"> </w:t>
      </w:r>
      <w:r>
        <w:rPr>
          <w:color w:val="231F20"/>
          <w:spacing w:val="-2"/>
        </w:rPr>
        <w:t>Passive</w:t>
      </w:r>
      <w:r>
        <w:rPr>
          <w:color w:val="231F20"/>
          <w:spacing w:val="-4"/>
        </w:rPr>
        <w:t xml:space="preserve"> </w:t>
      </w:r>
      <w:r>
        <w:rPr>
          <w:color w:val="231F20"/>
          <w:spacing w:val="-2"/>
        </w:rPr>
        <w:t>Activity</w:t>
      </w:r>
      <w:r>
        <w:rPr>
          <w:color w:val="231F20"/>
          <w:spacing w:val="-3"/>
        </w:rPr>
        <w:t xml:space="preserve"> </w:t>
      </w:r>
      <w:r>
        <w:rPr>
          <w:color w:val="231F20"/>
          <w:spacing w:val="-2"/>
        </w:rPr>
        <w:t xml:space="preserve">Loss </w:t>
      </w:r>
      <w:r>
        <w:rPr>
          <w:color w:val="231F20"/>
        </w:rPr>
        <w:t>and Credit Limitations.</w:t>
      </w:r>
    </w:p>
    <w:p w:rsidR="003C6E52" w:rsidRDefault="0006039B">
      <w:pPr>
        <w:pStyle w:val="Textkrper"/>
        <w:spacing w:before="51" w:line="237" w:lineRule="auto"/>
        <w:ind w:firstLine="239"/>
      </w:pPr>
      <w:r>
        <w:rPr>
          <w:color w:val="231F20"/>
        </w:rPr>
        <w:t>Corporations subject to the passive activity limitations must complete</w:t>
      </w:r>
      <w:r>
        <w:rPr>
          <w:color w:val="231F20"/>
          <w:spacing w:val="-4"/>
        </w:rPr>
        <w:t xml:space="preserve"> </w:t>
      </w:r>
      <w:r>
        <w:rPr>
          <w:color w:val="231F20"/>
        </w:rPr>
        <w:t>Form</w:t>
      </w:r>
      <w:r>
        <w:rPr>
          <w:color w:val="231F20"/>
          <w:spacing w:val="-5"/>
        </w:rPr>
        <w:t xml:space="preserve"> </w:t>
      </w:r>
      <w:r>
        <w:rPr>
          <w:color w:val="231F20"/>
        </w:rPr>
        <w:t>8810</w:t>
      </w:r>
      <w:r>
        <w:rPr>
          <w:color w:val="231F20"/>
          <w:spacing w:val="-5"/>
        </w:rPr>
        <w:t xml:space="preserve"> </w:t>
      </w:r>
      <w:r>
        <w:rPr>
          <w:color w:val="231F20"/>
        </w:rPr>
        <w:t>to</w:t>
      </w:r>
      <w:r>
        <w:rPr>
          <w:color w:val="231F20"/>
          <w:spacing w:val="-5"/>
        </w:rPr>
        <w:t xml:space="preserve"> </w:t>
      </w:r>
      <w:r>
        <w:rPr>
          <w:color w:val="231F20"/>
        </w:rPr>
        <w:t>compute</w:t>
      </w:r>
      <w:r>
        <w:rPr>
          <w:color w:val="231F20"/>
          <w:spacing w:val="-4"/>
        </w:rPr>
        <w:t xml:space="preserve"> </w:t>
      </w:r>
      <w:r>
        <w:rPr>
          <w:color w:val="231F20"/>
        </w:rPr>
        <w:t>their</w:t>
      </w:r>
      <w:r>
        <w:rPr>
          <w:color w:val="231F20"/>
          <w:spacing w:val="-5"/>
        </w:rPr>
        <w:t xml:space="preserve"> </w:t>
      </w:r>
      <w:r>
        <w:rPr>
          <w:color w:val="231F20"/>
        </w:rPr>
        <w:t>allowable</w:t>
      </w:r>
      <w:r>
        <w:rPr>
          <w:color w:val="231F20"/>
          <w:spacing w:val="-5"/>
        </w:rPr>
        <w:t xml:space="preserve"> </w:t>
      </w:r>
      <w:r>
        <w:rPr>
          <w:color w:val="231F20"/>
        </w:rPr>
        <w:t>passive</w:t>
      </w:r>
      <w:r>
        <w:rPr>
          <w:color w:val="231F20"/>
          <w:spacing w:val="-5"/>
        </w:rPr>
        <w:t xml:space="preserve"> </w:t>
      </w:r>
      <w:r>
        <w:rPr>
          <w:color w:val="231F20"/>
        </w:rPr>
        <w:t xml:space="preserve">activity </w:t>
      </w:r>
      <w:bookmarkStart w:id="46" w:name="Line_12._Compensation_of_Officers"/>
      <w:bookmarkEnd w:id="46"/>
      <w:r>
        <w:rPr>
          <w:color w:val="231F20"/>
        </w:rPr>
        <w:t xml:space="preserve">loss and credit. Before completing Form 8810, see Temporary </w:t>
      </w:r>
      <w:r>
        <w:rPr>
          <w:color w:val="231F20"/>
          <w:spacing w:val="-2"/>
        </w:rPr>
        <w:t xml:space="preserve">Regulations section 1.163-8T, which provides rules for allocating </w:t>
      </w:r>
      <w:r>
        <w:rPr>
          <w:color w:val="231F20"/>
        </w:rPr>
        <w:t>interest expense among activities. If a passive activity is also subject to the at-risk rules of section 465 or the tax-exempt use loss rules of section 470, those rules apply before the passive loss</w:t>
      </w:r>
      <w:r>
        <w:rPr>
          <w:color w:val="231F20"/>
          <w:spacing w:val="-5"/>
        </w:rPr>
        <w:t xml:space="preserve"> </w:t>
      </w:r>
      <w:r>
        <w:rPr>
          <w:color w:val="231F20"/>
        </w:rPr>
        <w:t>rules.</w:t>
      </w:r>
    </w:p>
    <w:p w:rsidR="003C6E52" w:rsidRDefault="0006039B">
      <w:pPr>
        <w:pStyle w:val="Textkrper"/>
        <w:spacing w:before="53" w:line="237" w:lineRule="auto"/>
        <w:ind w:right="27" w:firstLine="239"/>
      </w:pPr>
      <w:r>
        <w:rPr>
          <w:color w:val="231F20"/>
        </w:rPr>
        <w:t xml:space="preserve">For more information, see section 469, the related </w:t>
      </w:r>
      <w:r>
        <w:rPr>
          <w:color w:val="231F20"/>
          <w:spacing w:val="-2"/>
        </w:rPr>
        <w:t>regulations,</w:t>
      </w:r>
      <w:r>
        <w:rPr>
          <w:color w:val="231F20"/>
          <w:spacing w:val="-4"/>
        </w:rPr>
        <w:t xml:space="preserve"> </w:t>
      </w:r>
      <w:r>
        <w:rPr>
          <w:color w:val="231F20"/>
          <w:spacing w:val="-2"/>
        </w:rPr>
        <w:t>and</w:t>
      </w:r>
      <w:r>
        <w:rPr>
          <w:color w:val="231F20"/>
          <w:spacing w:val="-4"/>
        </w:rPr>
        <w:t xml:space="preserve"> </w:t>
      </w:r>
      <w:r>
        <w:rPr>
          <w:color w:val="231F20"/>
          <w:spacing w:val="-2"/>
        </w:rPr>
        <w:t>Pub.</w:t>
      </w:r>
      <w:r>
        <w:rPr>
          <w:color w:val="231F20"/>
          <w:spacing w:val="-4"/>
        </w:rPr>
        <w:t xml:space="preserve"> </w:t>
      </w:r>
      <w:r>
        <w:rPr>
          <w:color w:val="231F20"/>
          <w:spacing w:val="-2"/>
        </w:rPr>
        <w:t>925,</w:t>
      </w:r>
      <w:r>
        <w:rPr>
          <w:color w:val="231F20"/>
          <w:spacing w:val="-4"/>
        </w:rPr>
        <w:t xml:space="preserve"> </w:t>
      </w:r>
      <w:r>
        <w:rPr>
          <w:color w:val="231F20"/>
          <w:spacing w:val="-2"/>
        </w:rPr>
        <w:t>Passive</w:t>
      </w:r>
      <w:r>
        <w:rPr>
          <w:color w:val="231F20"/>
          <w:spacing w:val="-4"/>
        </w:rPr>
        <w:t xml:space="preserve"> </w:t>
      </w:r>
      <w:r>
        <w:rPr>
          <w:color w:val="231F20"/>
          <w:spacing w:val="-2"/>
        </w:rPr>
        <w:t>Activity</w:t>
      </w:r>
      <w:r>
        <w:rPr>
          <w:color w:val="231F20"/>
          <w:spacing w:val="-3"/>
        </w:rPr>
        <w:t xml:space="preserve"> </w:t>
      </w:r>
      <w:r>
        <w:rPr>
          <w:color w:val="231F20"/>
          <w:spacing w:val="-2"/>
        </w:rPr>
        <w:t>and</w:t>
      </w:r>
      <w:r>
        <w:rPr>
          <w:color w:val="231F20"/>
          <w:spacing w:val="-4"/>
        </w:rPr>
        <w:t xml:space="preserve"> </w:t>
      </w:r>
      <w:r>
        <w:rPr>
          <w:color w:val="231F20"/>
          <w:spacing w:val="-2"/>
        </w:rPr>
        <w:t>At-Risk</w:t>
      </w:r>
      <w:r>
        <w:rPr>
          <w:color w:val="231F20"/>
          <w:spacing w:val="-4"/>
        </w:rPr>
        <w:t xml:space="preserve"> </w:t>
      </w:r>
      <w:r>
        <w:rPr>
          <w:color w:val="231F20"/>
          <w:spacing w:val="-2"/>
        </w:rPr>
        <w:t>Rules.</w:t>
      </w:r>
    </w:p>
    <w:p w:rsidR="003C6E52" w:rsidRDefault="0006039B">
      <w:pPr>
        <w:spacing w:before="18" w:line="237" w:lineRule="auto"/>
        <w:ind w:left="120" w:firstLine="180"/>
        <w:rPr>
          <w:sz w:val="18"/>
        </w:rPr>
      </w:pPr>
      <w:r>
        <w:rPr>
          <w:b/>
          <w:i/>
          <w:color w:val="231F20"/>
          <w:sz w:val="18"/>
        </w:rPr>
        <w:t>Closely</w:t>
      </w:r>
      <w:r>
        <w:rPr>
          <w:b/>
          <w:i/>
          <w:color w:val="231F20"/>
          <w:spacing w:val="-5"/>
          <w:sz w:val="18"/>
        </w:rPr>
        <w:t xml:space="preserve"> </w:t>
      </w:r>
      <w:r>
        <w:rPr>
          <w:b/>
          <w:i/>
          <w:color w:val="231F20"/>
          <w:sz w:val="18"/>
        </w:rPr>
        <w:t>held</w:t>
      </w:r>
      <w:r>
        <w:rPr>
          <w:b/>
          <w:i/>
          <w:color w:val="231F20"/>
          <w:spacing w:val="-5"/>
          <w:sz w:val="18"/>
        </w:rPr>
        <w:t xml:space="preserve"> </w:t>
      </w:r>
      <w:r>
        <w:rPr>
          <w:b/>
          <w:i/>
          <w:color w:val="231F20"/>
          <w:sz w:val="18"/>
        </w:rPr>
        <w:t>corporations.</w:t>
      </w:r>
      <w:r>
        <w:rPr>
          <w:b/>
          <w:i/>
          <w:color w:val="231F20"/>
          <w:spacing w:val="36"/>
          <w:sz w:val="18"/>
        </w:rPr>
        <w:t xml:space="preserve"> </w:t>
      </w:r>
      <w:r>
        <w:rPr>
          <w:color w:val="231F20"/>
          <w:sz w:val="18"/>
        </w:rPr>
        <w:t>A</w:t>
      </w:r>
      <w:r>
        <w:rPr>
          <w:color w:val="231F20"/>
          <w:spacing w:val="-10"/>
          <w:sz w:val="18"/>
        </w:rPr>
        <w:t xml:space="preserve"> </w:t>
      </w:r>
      <w:r>
        <w:rPr>
          <w:color w:val="231F20"/>
          <w:sz w:val="18"/>
        </w:rPr>
        <w:t>corporation</w:t>
      </w:r>
      <w:r>
        <w:rPr>
          <w:color w:val="231F20"/>
          <w:spacing w:val="-10"/>
          <w:sz w:val="18"/>
        </w:rPr>
        <w:t xml:space="preserve"> </w:t>
      </w:r>
      <w:r>
        <w:rPr>
          <w:color w:val="231F20"/>
          <w:sz w:val="18"/>
        </w:rPr>
        <w:t>is</w:t>
      </w:r>
      <w:r>
        <w:rPr>
          <w:color w:val="231F20"/>
          <w:spacing w:val="-10"/>
          <w:sz w:val="18"/>
        </w:rPr>
        <w:t xml:space="preserve"> </w:t>
      </w:r>
      <w:r>
        <w:rPr>
          <w:color w:val="231F20"/>
          <w:sz w:val="18"/>
        </w:rPr>
        <w:t>a</w:t>
      </w:r>
      <w:r>
        <w:rPr>
          <w:color w:val="231F20"/>
          <w:spacing w:val="-10"/>
          <w:sz w:val="18"/>
        </w:rPr>
        <w:t xml:space="preserve"> </w:t>
      </w:r>
      <w:r>
        <w:rPr>
          <w:color w:val="231F20"/>
          <w:sz w:val="18"/>
        </w:rPr>
        <w:t>closely</w:t>
      </w:r>
      <w:r>
        <w:rPr>
          <w:color w:val="231F20"/>
          <w:spacing w:val="-9"/>
          <w:sz w:val="18"/>
        </w:rPr>
        <w:t xml:space="preserve"> </w:t>
      </w:r>
      <w:r>
        <w:rPr>
          <w:color w:val="231F20"/>
          <w:sz w:val="18"/>
        </w:rPr>
        <w:t>held corporation</w:t>
      </w:r>
      <w:r>
        <w:rPr>
          <w:color w:val="231F20"/>
          <w:spacing w:val="-5"/>
          <w:sz w:val="18"/>
        </w:rPr>
        <w:t xml:space="preserve"> </w:t>
      </w:r>
      <w:r>
        <w:rPr>
          <w:color w:val="231F20"/>
          <w:sz w:val="18"/>
        </w:rPr>
        <w:t>if:</w:t>
      </w:r>
    </w:p>
    <w:p w:rsidR="003C6E52" w:rsidRDefault="0006039B">
      <w:pPr>
        <w:pStyle w:val="Listenabsatz"/>
        <w:numPr>
          <w:ilvl w:val="0"/>
          <w:numId w:val="16"/>
        </w:numPr>
        <w:tabs>
          <w:tab w:val="left" w:pos="330"/>
        </w:tabs>
        <w:spacing w:line="228" w:lineRule="auto"/>
        <w:ind w:left="119" w:right="124" w:firstLine="20"/>
        <w:jc w:val="both"/>
        <w:rPr>
          <w:sz w:val="18"/>
        </w:rPr>
      </w:pPr>
      <w:r>
        <w:rPr>
          <w:color w:val="231F20"/>
          <w:position w:val="1"/>
          <w:sz w:val="18"/>
        </w:rPr>
        <w:t>At</w:t>
      </w:r>
      <w:r>
        <w:rPr>
          <w:color w:val="231F20"/>
          <w:spacing w:val="-10"/>
          <w:position w:val="1"/>
          <w:sz w:val="18"/>
        </w:rPr>
        <w:t xml:space="preserve"> </w:t>
      </w:r>
      <w:r>
        <w:rPr>
          <w:color w:val="231F20"/>
          <w:position w:val="1"/>
          <w:sz w:val="18"/>
        </w:rPr>
        <w:t>any</w:t>
      </w:r>
      <w:r>
        <w:rPr>
          <w:color w:val="231F20"/>
          <w:spacing w:val="-10"/>
          <w:position w:val="1"/>
          <w:sz w:val="18"/>
        </w:rPr>
        <w:t xml:space="preserve"> </w:t>
      </w:r>
      <w:r>
        <w:rPr>
          <w:color w:val="231F20"/>
          <w:position w:val="1"/>
          <w:sz w:val="18"/>
        </w:rPr>
        <w:t>time</w:t>
      </w:r>
      <w:r>
        <w:rPr>
          <w:color w:val="231F20"/>
          <w:spacing w:val="-10"/>
          <w:position w:val="1"/>
          <w:sz w:val="18"/>
        </w:rPr>
        <w:t xml:space="preserve"> </w:t>
      </w:r>
      <w:r>
        <w:rPr>
          <w:color w:val="231F20"/>
          <w:position w:val="1"/>
          <w:sz w:val="18"/>
        </w:rPr>
        <w:t>during</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last</w:t>
      </w:r>
      <w:r>
        <w:rPr>
          <w:color w:val="231F20"/>
          <w:spacing w:val="-10"/>
          <w:position w:val="1"/>
          <w:sz w:val="18"/>
        </w:rPr>
        <w:t xml:space="preserve"> </w:t>
      </w:r>
      <w:r>
        <w:rPr>
          <w:color w:val="231F20"/>
          <w:position w:val="1"/>
          <w:sz w:val="18"/>
        </w:rPr>
        <w:t>half</w:t>
      </w:r>
      <w:r>
        <w:rPr>
          <w:color w:val="231F20"/>
          <w:spacing w:val="-9"/>
          <w:position w:val="1"/>
          <w:sz w:val="18"/>
        </w:rPr>
        <w:t xml:space="preserve"> </w:t>
      </w:r>
      <w:r>
        <w:rPr>
          <w:color w:val="231F20"/>
          <w:position w:val="1"/>
          <w:sz w:val="18"/>
        </w:rPr>
        <w:t>of</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tax</w:t>
      </w:r>
      <w:r>
        <w:rPr>
          <w:color w:val="231F20"/>
          <w:spacing w:val="-10"/>
          <w:position w:val="1"/>
          <w:sz w:val="18"/>
        </w:rPr>
        <w:t xml:space="preserve"> </w:t>
      </w:r>
      <w:r>
        <w:rPr>
          <w:color w:val="231F20"/>
          <w:position w:val="1"/>
          <w:sz w:val="18"/>
        </w:rPr>
        <w:t>year</w:t>
      </w:r>
      <w:r>
        <w:rPr>
          <w:color w:val="231F20"/>
          <w:spacing w:val="-10"/>
          <w:position w:val="1"/>
          <w:sz w:val="18"/>
        </w:rPr>
        <w:t xml:space="preserve"> </w:t>
      </w:r>
      <w:r>
        <w:rPr>
          <w:color w:val="231F20"/>
          <w:position w:val="1"/>
          <w:sz w:val="18"/>
        </w:rPr>
        <w:t>more</w:t>
      </w:r>
      <w:r>
        <w:rPr>
          <w:color w:val="231F20"/>
          <w:spacing w:val="-10"/>
          <w:position w:val="1"/>
          <w:sz w:val="18"/>
        </w:rPr>
        <w:t xml:space="preserve"> </w:t>
      </w:r>
      <w:r>
        <w:rPr>
          <w:color w:val="231F20"/>
          <w:position w:val="1"/>
          <w:sz w:val="18"/>
        </w:rPr>
        <w:t>than</w:t>
      </w:r>
      <w:r>
        <w:rPr>
          <w:color w:val="231F20"/>
          <w:spacing w:val="-10"/>
          <w:position w:val="1"/>
          <w:sz w:val="18"/>
        </w:rPr>
        <w:t xml:space="preserve"> </w:t>
      </w:r>
      <w:r>
        <w:rPr>
          <w:color w:val="231F20"/>
          <w:position w:val="1"/>
          <w:sz w:val="18"/>
        </w:rPr>
        <w:t xml:space="preserve">50% </w:t>
      </w:r>
      <w:r>
        <w:rPr>
          <w:color w:val="231F20"/>
          <w:sz w:val="18"/>
        </w:rPr>
        <w:t>in</w:t>
      </w:r>
      <w:r>
        <w:rPr>
          <w:color w:val="231F20"/>
          <w:spacing w:val="-11"/>
          <w:sz w:val="18"/>
        </w:rPr>
        <w:t xml:space="preserve"> </w:t>
      </w:r>
      <w:r>
        <w:rPr>
          <w:color w:val="231F20"/>
          <w:sz w:val="18"/>
        </w:rPr>
        <w:t>value</w:t>
      </w:r>
      <w:r>
        <w:rPr>
          <w:color w:val="231F20"/>
          <w:spacing w:val="-11"/>
          <w:sz w:val="18"/>
        </w:rPr>
        <w:t xml:space="preserve"> </w:t>
      </w:r>
      <w:r>
        <w:rPr>
          <w:color w:val="231F20"/>
          <w:sz w:val="18"/>
        </w:rPr>
        <w:t>of</w:t>
      </w:r>
      <w:r>
        <w:rPr>
          <w:color w:val="231F20"/>
          <w:spacing w:val="-11"/>
          <w:sz w:val="18"/>
        </w:rPr>
        <w:t xml:space="preserve"> </w:t>
      </w:r>
      <w:r>
        <w:rPr>
          <w:color w:val="231F20"/>
          <w:sz w:val="18"/>
        </w:rPr>
        <w:t>its</w:t>
      </w:r>
      <w:r>
        <w:rPr>
          <w:color w:val="231F20"/>
          <w:spacing w:val="-11"/>
          <w:sz w:val="18"/>
        </w:rPr>
        <w:t xml:space="preserve"> </w:t>
      </w:r>
      <w:r>
        <w:rPr>
          <w:color w:val="231F20"/>
          <w:sz w:val="18"/>
        </w:rPr>
        <w:t>outstanding</w:t>
      </w:r>
      <w:r>
        <w:rPr>
          <w:color w:val="231F20"/>
          <w:spacing w:val="-11"/>
          <w:sz w:val="18"/>
        </w:rPr>
        <w:t xml:space="preserve"> </w:t>
      </w:r>
      <w:r>
        <w:rPr>
          <w:color w:val="231F20"/>
          <w:sz w:val="18"/>
        </w:rPr>
        <w:t>stock</w:t>
      </w:r>
      <w:r>
        <w:rPr>
          <w:color w:val="231F20"/>
          <w:spacing w:val="-11"/>
          <w:sz w:val="18"/>
        </w:rPr>
        <w:t xml:space="preserve"> </w:t>
      </w:r>
      <w:r>
        <w:rPr>
          <w:color w:val="231F20"/>
          <w:sz w:val="18"/>
        </w:rPr>
        <w:t>is</w:t>
      </w:r>
      <w:r>
        <w:rPr>
          <w:color w:val="231F20"/>
          <w:spacing w:val="-11"/>
          <w:sz w:val="18"/>
        </w:rPr>
        <w:t xml:space="preserve"> </w:t>
      </w:r>
      <w:r>
        <w:rPr>
          <w:color w:val="231F20"/>
          <w:sz w:val="18"/>
        </w:rPr>
        <w:t>directly</w:t>
      </w:r>
      <w:r>
        <w:rPr>
          <w:color w:val="231F20"/>
          <w:spacing w:val="-11"/>
          <w:sz w:val="18"/>
        </w:rPr>
        <w:t xml:space="preserve"> </w:t>
      </w:r>
      <w:r>
        <w:rPr>
          <w:color w:val="231F20"/>
          <w:sz w:val="18"/>
        </w:rPr>
        <w:t>or</w:t>
      </w:r>
      <w:r>
        <w:rPr>
          <w:color w:val="231F20"/>
          <w:spacing w:val="-11"/>
          <w:sz w:val="18"/>
        </w:rPr>
        <w:t xml:space="preserve"> </w:t>
      </w:r>
      <w:r>
        <w:rPr>
          <w:color w:val="231F20"/>
          <w:sz w:val="18"/>
        </w:rPr>
        <w:t>indirectly</w:t>
      </w:r>
      <w:r>
        <w:rPr>
          <w:color w:val="231F20"/>
          <w:spacing w:val="-11"/>
          <w:sz w:val="18"/>
        </w:rPr>
        <w:t xml:space="preserve"> </w:t>
      </w:r>
      <w:r>
        <w:rPr>
          <w:color w:val="231F20"/>
          <w:sz w:val="18"/>
        </w:rPr>
        <w:t>owned</w:t>
      </w:r>
      <w:r>
        <w:rPr>
          <w:color w:val="231F20"/>
          <w:spacing w:val="-11"/>
          <w:sz w:val="18"/>
        </w:rPr>
        <w:t xml:space="preserve"> </w:t>
      </w:r>
      <w:r>
        <w:rPr>
          <w:color w:val="231F20"/>
          <w:sz w:val="18"/>
        </w:rPr>
        <w:t xml:space="preserve">by </w:t>
      </w:r>
      <w:bookmarkStart w:id="47" w:name="Line_13._Salaries_and_Wages"/>
      <w:bookmarkEnd w:id="47"/>
      <w:r>
        <w:rPr>
          <w:color w:val="231F20"/>
          <w:sz w:val="18"/>
        </w:rPr>
        <w:t>or for not more than five individuals, and</w:t>
      </w:r>
    </w:p>
    <w:p w:rsidR="003C6E52" w:rsidRDefault="0006039B">
      <w:pPr>
        <w:pStyle w:val="Listenabsatz"/>
        <w:numPr>
          <w:ilvl w:val="0"/>
          <w:numId w:val="16"/>
        </w:numPr>
        <w:tabs>
          <w:tab w:val="left" w:pos="330"/>
        </w:tabs>
        <w:spacing w:line="221" w:lineRule="exact"/>
        <w:ind w:left="329"/>
        <w:jc w:val="both"/>
        <w:rPr>
          <w:sz w:val="18"/>
        </w:rPr>
      </w:pP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1"/>
          <w:position w:val="1"/>
          <w:sz w:val="18"/>
        </w:rPr>
        <w:t xml:space="preserve"> </w:t>
      </w:r>
      <w:r>
        <w:rPr>
          <w:color w:val="231F20"/>
          <w:position w:val="1"/>
          <w:sz w:val="18"/>
        </w:rPr>
        <w:t>is</w:t>
      </w:r>
      <w:r>
        <w:rPr>
          <w:color w:val="231F20"/>
          <w:spacing w:val="-11"/>
          <w:position w:val="1"/>
          <w:sz w:val="18"/>
        </w:rPr>
        <w:t xml:space="preserve"> </w:t>
      </w:r>
      <w:r>
        <w:rPr>
          <w:color w:val="231F20"/>
          <w:position w:val="1"/>
          <w:sz w:val="18"/>
        </w:rPr>
        <w:t>not</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personal</w:t>
      </w:r>
      <w:r>
        <w:rPr>
          <w:color w:val="231F20"/>
          <w:spacing w:val="-11"/>
          <w:position w:val="1"/>
          <w:sz w:val="18"/>
        </w:rPr>
        <w:t xml:space="preserve"> </w:t>
      </w:r>
      <w:r>
        <w:rPr>
          <w:color w:val="231F20"/>
          <w:position w:val="1"/>
          <w:sz w:val="18"/>
        </w:rPr>
        <w:t>service</w:t>
      </w:r>
      <w:r>
        <w:rPr>
          <w:color w:val="231F20"/>
          <w:spacing w:val="-12"/>
          <w:position w:val="1"/>
          <w:sz w:val="18"/>
        </w:rPr>
        <w:t xml:space="preserve"> </w:t>
      </w:r>
      <w:r>
        <w:rPr>
          <w:color w:val="231F20"/>
          <w:spacing w:val="-2"/>
          <w:position w:val="1"/>
          <w:sz w:val="18"/>
        </w:rPr>
        <w:t>corporation.</w:t>
      </w:r>
    </w:p>
    <w:p w:rsidR="003C6E52" w:rsidRDefault="0006039B">
      <w:pPr>
        <w:pStyle w:val="Textkrper"/>
        <w:spacing w:before="31" w:line="237" w:lineRule="auto"/>
        <w:ind w:right="27" w:firstLine="239"/>
      </w:pPr>
      <w:r>
        <w:rPr>
          <w:color w:val="231F20"/>
        </w:rPr>
        <w:t>Certain</w:t>
      </w:r>
      <w:r>
        <w:rPr>
          <w:color w:val="231F20"/>
          <w:spacing w:val="-5"/>
        </w:rPr>
        <w:t xml:space="preserve"> </w:t>
      </w:r>
      <w:r>
        <w:rPr>
          <w:color w:val="231F20"/>
        </w:rPr>
        <w:t>organizations</w:t>
      </w:r>
      <w:r>
        <w:rPr>
          <w:color w:val="231F20"/>
          <w:spacing w:val="-5"/>
        </w:rPr>
        <w:t xml:space="preserve"> </w:t>
      </w:r>
      <w:r>
        <w:rPr>
          <w:color w:val="231F20"/>
        </w:rPr>
        <w:t>are</w:t>
      </w:r>
      <w:r>
        <w:rPr>
          <w:color w:val="231F20"/>
          <w:spacing w:val="-5"/>
        </w:rPr>
        <w:t xml:space="preserve"> </w:t>
      </w:r>
      <w:r>
        <w:rPr>
          <w:color w:val="231F20"/>
        </w:rPr>
        <w:t>treated</w:t>
      </w:r>
      <w:r>
        <w:rPr>
          <w:color w:val="231F20"/>
          <w:spacing w:val="-5"/>
        </w:rPr>
        <w:t xml:space="preserve"> </w:t>
      </w:r>
      <w:r>
        <w:rPr>
          <w:color w:val="231F20"/>
        </w:rPr>
        <w:t>as</w:t>
      </w:r>
      <w:r>
        <w:rPr>
          <w:color w:val="231F20"/>
          <w:spacing w:val="-5"/>
        </w:rPr>
        <w:t xml:space="preserve"> </w:t>
      </w:r>
      <w:r>
        <w:rPr>
          <w:color w:val="231F20"/>
        </w:rPr>
        <w:t>individuals</w:t>
      </w:r>
      <w:r>
        <w:rPr>
          <w:color w:val="231F20"/>
          <w:spacing w:val="-5"/>
        </w:rPr>
        <w:t xml:space="preserve"> </w:t>
      </w:r>
      <w:r>
        <w:rPr>
          <w:color w:val="231F20"/>
        </w:rPr>
        <w:t>for</w:t>
      </w:r>
      <w:r>
        <w:rPr>
          <w:color w:val="231F20"/>
          <w:spacing w:val="-5"/>
        </w:rPr>
        <w:t xml:space="preserve"> </w:t>
      </w:r>
      <w:r>
        <w:rPr>
          <w:color w:val="231F20"/>
        </w:rPr>
        <w:t>purposes of this test. See section 542(a)(2). For rules for determining stock</w:t>
      </w:r>
      <w:r>
        <w:rPr>
          <w:color w:val="231F20"/>
          <w:spacing w:val="-12"/>
        </w:rPr>
        <w:t xml:space="preserve"> </w:t>
      </w:r>
      <w:r>
        <w:rPr>
          <w:color w:val="231F20"/>
        </w:rPr>
        <w:t>ownership,</w:t>
      </w:r>
      <w:r>
        <w:rPr>
          <w:color w:val="231F20"/>
          <w:spacing w:val="-12"/>
        </w:rPr>
        <w:t xml:space="preserve"> </w:t>
      </w:r>
      <w:r>
        <w:rPr>
          <w:color w:val="231F20"/>
        </w:rPr>
        <w:t>see</w:t>
      </w:r>
      <w:r>
        <w:rPr>
          <w:color w:val="231F20"/>
          <w:spacing w:val="-12"/>
        </w:rPr>
        <w:t xml:space="preserve"> </w:t>
      </w:r>
      <w:r>
        <w:rPr>
          <w:color w:val="231F20"/>
        </w:rPr>
        <w:t>section</w:t>
      </w:r>
      <w:r>
        <w:rPr>
          <w:color w:val="231F20"/>
          <w:spacing w:val="-12"/>
        </w:rPr>
        <w:t xml:space="preserve"> </w:t>
      </w:r>
      <w:r>
        <w:rPr>
          <w:color w:val="231F20"/>
        </w:rPr>
        <w:t>544</w:t>
      </w:r>
      <w:r>
        <w:rPr>
          <w:color w:val="231F20"/>
          <w:spacing w:val="-12"/>
        </w:rPr>
        <w:t xml:space="preserve"> </w:t>
      </w:r>
      <w:r>
        <w:rPr>
          <w:color w:val="231F20"/>
        </w:rPr>
        <w:t>(as</w:t>
      </w:r>
      <w:r>
        <w:rPr>
          <w:color w:val="231F20"/>
          <w:spacing w:val="-12"/>
        </w:rPr>
        <w:t xml:space="preserve"> </w:t>
      </w:r>
      <w:r>
        <w:rPr>
          <w:color w:val="231F20"/>
        </w:rPr>
        <w:t>modified</w:t>
      </w:r>
      <w:r>
        <w:rPr>
          <w:color w:val="231F20"/>
          <w:spacing w:val="-12"/>
        </w:rPr>
        <w:t xml:space="preserve"> </w:t>
      </w:r>
      <w:r>
        <w:rPr>
          <w:color w:val="231F20"/>
        </w:rPr>
        <w:t>by</w:t>
      </w:r>
      <w:r>
        <w:rPr>
          <w:color w:val="231F20"/>
          <w:spacing w:val="-12"/>
        </w:rPr>
        <w:t xml:space="preserve"> </w:t>
      </w:r>
      <w:r>
        <w:rPr>
          <w:color w:val="231F20"/>
        </w:rPr>
        <w:t>section</w:t>
      </w:r>
      <w:r>
        <w:rPr>
          <w:color w:val="231F20"/>
          <w:spacing w:val="-12"/>
        </w:rPr>
        <w:t xml:space="preserve"> </w:t>
      </w:r>
      <w:r>
        <w:rPr>
          <w:color w:val="231F20"/>
        </w:rPr>
        <w:t xml:space="preserve">465(a) </w:t>
      </w:r>
      <w:r>
        <w:rPr>
          <w:color w:val="231F20"/>
          <w:spacing w:val="-4"/>
        </w:rPr>
        <w:t>(3)).</w:t>
      </w:r>
    </w:p>
    <w:p w:rsidR="003C6E52" w:rsidRDefault="0006039B">
      <w:pPr>
        <w:spacing w:before="96" w:line="237" w:lineRule="auto"/>
        <w:ind w:left="119" w:right="27"/>
        <w:rPr>
          <w:sz w:val="18"/>
        </w:rPr>
      </w:pPr>
      <w:r>
        <w:rPr>
          <w:b/>
          <w:color w:val="231F20"/>
          <w:sz w:val="18"/>
        </w:rPr>
        <w:t>Reducing</w:t>
      </w:r>
      <w:r>
        <w:rPr>
          <w:b/>
          <w:color w:val="231F20"/>
          <w:spacing w:val="-3"/>
          <w:sz w:val="18"/>
        </w:rPr>
        <w:t xml:space="preserve"> </w:t>
      </w:r>
      <w:r>
        <w:rPr>
          <w:b/>
          <w:color w:val="231F20"/>
          <w:sz w:val="18"/>
        </w:rPr>
        <w:t>certain</w:t>
      </w:r>
      <w:r>
        <w:rPr>
          <w:b/>
          <w:color w:val="231F20"/>
          <w:spacing w:val="-3"/>
          <w:sz w:val="18"/>
        </w:rPr>
        <w:t xml:space="preserve"> </w:t>
      </w:r>
      <w:r>
        <w:rPr>
          <w:b/>
          <w:color w:val="231F20"/>
          <w:sz w:val="18"/>
        </w:rPr>
        <w:t>expenses</w:t>
      </w:r>
      <w:r>
        <w:rPr>
          <w:b/>
          <w:color w:val="231F20"/>
          <w:spacing w:val="-3"/>
          <w:sz w:val="18"/>
        </w:rPr>
        <w:t xml:space="preserve"> </w:t>
      </w:r>
      <w:r>
        <w:rPr>
          <w:b/>
          <w:color w:val="231F20"/>
          <w:sz w:val="18"/>
        </w:rPr>
        <w:t>for</w:t>
      </w:r>
      <w:r>
        <w:rPr>
          <w:b/>
          <w:color w:val="231F20"/>
          <w:spacing w:val="-3"/>
          <w:sz w:val="18"/>
        </w:rPr>
        <w:t xml:space="preserve"> </w:t>
      </w:r>
      <w:r>
        <w:rPr>
          <w:b/>
          <w:color w:val="231F20"/>
          <w:sz w:val="18"/>
        </w:rPr>
        <w:t>which</w:t>
      </w:r>
      <w:r>
        <w:rPr>
          <w:b/>
          <w:color w:val="231F20"/>
          <w:spacing w:val="-3"/>
          <w:sz w:val="18"/>
        </w:rPr>
        <w:t xml:space="preserve"> </w:t>
      </w:r>
      <w:r>
        <w:rPr>
          <w:b/>
          <w:color w:val="231F20"/>
          <w:sz w:val="18"/>
        </w:rPr>
        <w:t>credits</w:t>
      </w:r>
      <w:r>
        <w:rPr>
          <w:b/>
          <w:color w:val="231F20"/>
          <w:spacing w:val="-3"/>
          <w:sz w:val="18"/>
        </w:rPr>
        <w:t xml:space="preserve"> </w:t>
      </w:r>
      <w:r>
        <w:rPr>
          <w:b/>
          <w:color w:val="231F20"/>
          <w:sz w:val="18"/>
        </w:rPr>
        <w:t>are</w:t>
      </w:r>
      <w:r>
        <w:rPr>
          <w:b/>
          <w:color w:val="231F20"/>
          <w:spacing w:val="-3"/>
          <w:sz w:val="18"/>
        </w:rPr>
        <w:t xml:space="preserve"> </w:t>
      </w:r>
      <w:r>
        <w:rPr>
          <w:b/>
          <w:color w:val="231F20"/>
          <w:sz w:val="18"/>
        </w:rPr>
        <w:t xml:space="preserve">allowable. </w:t>
      </w:r>
      <w:r>
        <w:rPr>
          <w:color w:val="231F20"/>
          <w:sz w:val="18"/>
        </w:rPr>
        <w:t>If the corporation claims certain credits, it may need to reduce the otherwise allowable deductions for expenses used to figure the credit. This applies to credits such as the following.</w:t>
      </w:r>
    </w:p>
    <w:p w:rsidR="003C6E52" w:rsidRDefault="0006039B">
      <w:pPr>
        <w:pStyle w:val="Listenabsatz"/>
        <w:numPr>
          <w:ilvl w:val="0"/>
          <w:numId w:val="16"/>
        </w:numPr>
        <w:tabs>
          <w:tab w:val="left" w:pos="330"/>
        </w:tabs>
        <w:spacing w:line="198" w:lineRule="exact"/>
        <w:ind w:left="329"/>
        <w:rPr>
          <w:sz w:val="18"/>
        </w:rPr>
      </w:pPr>
      <w:r>
        <w:rPr>
          <w:color w:val="231F20"/>
          <w:spacing w:val="-2"/>
          <w:position w:val="1"/>
          <w:sz w:val="18"/>
        </w:rPr>
        <w:t>Work</w:t>
      </w:r>
      <w:r>
        <w:rPr>
          <w:color w:val="231F20"/>
          <w:spacing w:val="-4"/>
          <w:position w:val="1"/>
          <w:sz w:val="18"/>
        </w:rPr>
        <w:t xml:space="preserve"> </w:t>
      </w:r>
      <w:r>
        <w:rPr>
          <w:color w:val="231F20"/>
          <w:spacing w:val="-2"/>
          <w:position w:val="1"/>
          <w:sz w:val="18"/>
        </w:rPr>
        <w:t>opportunity</w:t>
      </w:r>
      <w:r>
        <w:rPr>
          <w:color w:val="231F20"/>
          <w:spacing w:val="-4"/>
          <w:position w:val="1"/>
          <w:sz w:val="18"/>
        </w:rPr>
        <w:t xml:space="preserve"> </w:t>
      </w:r>
      <w:r>
        <w:rPr>
          <w:color w:val="231F20"/>
          <w:spacing w:val="-2"/>
          <w:position w:val="1"/>
          <w:sz w:val="18"/>
        </w:rPr>
        <w:t>credit</w:t>
      </w:r>
      <w:r>
        <w:rPr>
          <w:color w:val="231F20"/>
          <w:spacing w:val="-4"/>
          <w:position w:val="1"/>
          <w:sz w:val="18"/>
        </w:rPr>
        <w:t xml:space="preserve"> </w:t>
      </w:r>
      <w:r>
        <w:rPr>
          <w:color w:val="231F20"/>
          <w:spacing w:val="-2"/>
          <w:position w:val="1"/>
          <w:sz w:val="18"/>
        </w:rPr>
        <w:t>(Form</w:t>
      </w:r>
      <w:r>
        <w:rPr>
          <w:color w:val="231F20"/>
          <w:spacing w:val="-4"/>
          <w:position w:val="1"/>
          <w:sz w:val="18"/>
        </w:rPr>
        <w:t xml:space="preserve"> </w:t>
      </w:r>
      <w:r>
        <w:rPr>
          <w:color w:val="231F20"/>
          <w:spacing w:val="-2"/>
          <w:position w:val="1"/>
          <w:sz w:val="18"/>
        </w:rPr>
        <w:t>5884).</w:t>
      </w:r>
    </w:p>
    <w:p w:rsidR="003C6E52" w:rsidRDefault="0006039B">
      <w:pPr>
        <w:pStyle w:val="Listenabsatz"/>
        <w:numPr>
          <w:ilvl w:val="0"/>
          <w:numId w:val="16"/>
        </w:numPr>
        <w:tabs>
          <w:tab w:val="left" w:pos="330"/>
        </w:tabs>
        <w:spacing w:line="204" w:lineRule="exact"/>
        <w:ind w:left="329"/>
        <w:rPr>
          <w:sz w:val="18"/>
        </w:rPr>
      </w:pPr>
      <w:r>
        <w:rPr>
          <w:color w:val="231F20"/>
          <w:w w:val="95"/>
          <w:position w:val="1"/>
          <w:sz w:val="18"/>
        </w:rPr>
        <w:t>Credit</w:t>
      </w:r>
      <w:r>
        <w:rPr>
          <w:color w:val="231F20"/>
          <w:spacing w:val="8"/>
          <w:position w:val="1"/>
          <w:sz w:val="18"/>
        </w:rPr>
        <w:t xml:space="preserve"> </w:t>
      </w:r>
      <w:r>
        <w:rPr>
          <w:color w:val="231F20"/>
          <w:w w:val="95"/>
          <w:position w:val="1"/>
          <w:sz w:val="18"/>
        </w:rPr>
        <w:t>for</w:t>
      </w:r>
      <w:r>
        <w:rPr>
          <w:color w:val="231F20"/>
          <w:spacing w:val="8"/>
          <w:position w:val="1"/>
          <w:sz w:val="18"/>
        </w:rPr>
        <w:t xml:space="preserve"> </w:t>
      </w:r>
      <w:r>
        <w:rPr>
          <w:color w:val="231F20"/>
          <w:w w:val="95"/>
          <w:position w:val="1"/>
          <w:sz w:val="18"/>
        </w:rPr>
        <w:t>increasing</w:t>
      </w:r>
      <w:r>
        <w:rPr>
          <w:color w:val="231F20"/>
          <w:spacing w:val="8"/>
          <w:position w:val="1"/>
          <w:sz w:val="18"/>
        </w:rPr>
        <w:t xml:space="preserve"> </w:t>
      </w:r>
      <w:r>
        <w:rPr>
          <w:color w:val="231F20"/>
          <w:w w:val="95"/>
          <w:position w:val="1"/>
          <w:sz w:val="18"/>
        </w:rPr>
        <w:t>research</w:t>
      </w:r>
      <w:r>
        <w:rPr>
          <w:color w:val="231F20"/>
          <w:spacing w:val="9"/>
          <w:position w:val="1"/>
          <w:sz w:val="18"/>
        </w:rPr>
        <w:t xml:space="preserve"> </w:t>
      </w:r>
      <w:r>
        <w:rPr>
          <w:color w:val="231F20"/>
          <w:w w:val="95"/>
          <w:position w:val="1"/>
          <w:sz w:val="18"/>
        </w:rPr>
        <w:t>activities</w:t>
      </w:r>
      <w:r>
        <w:rPr>
          <w:color w:val="231F20"/>
          <w:spacing w:val="9"/>
          <w:position w:val="1"/>
          <w:sz w:val="18"/>
        </w:rPr>
        <w:t xml:space="preserve"> </w:t>
      </w:r>
      <w:r>
        <w:rPr>
          <w:color w:val="231F20"/>
          <w:w w:val="95"/>
          <w:position w:val="1"/>
          <w:sz w:val="18"/>
        </w:rPr>
        <w:t>(Form</w:t>
      </w:r>
      <w:r>
        <w:rPr>
          <w:color w:val="231F20"/>
          <w:spacing w:val="8"/>
          <w:position w:val="1"/>
          <w:sz w:val="18"/>
        </w:rPr>
        <w:t xml:space="preserve"> </w:t>
      </w:r>
      <w:r>
        <w:rPr>
          <w:color w:val="231F20"/>
          <w:spacing w:val="-2"/>
          <w:w w:val="95"/>
          <w:position w:val="1"/>
          <w:sz w:val="18"/>
        </w:rPr>
        <w:t>6765).</w:t>
      </w:r>
    </w:p>
    <w:p w:rsidR="003C6E52" w:rsidRDefault="0006039B">
      <w:pPr>
        <w:pStyle w:val="Listenabsatz"/>
        <w:numPr>
          <w:ilvl w:val="0"/>
          <w:numId w:val="16"/>
        </w:numPr>
        <w:tabs>
          <w:tab w:val="left" w:pos="330"/>
        </w:tabs>
        <w:spacing w:line="204" w:lineRule="exact"/>
        <w:ind w:left="329"/>
        <w:rPr>
          <w:sz w:val="18"/>
        </w:rPr>
      </w:pPr>
      <w:r>
        <w:rPr>
          <w:color w:val="231F20"/>
          <w:spacing w:val="-2"/>
          <w:position w:val="1"/>
          <w:sz w:val="18"/>
        </w:rPr>
        <w:t>Orphan</w:t>
      </w:r>
      <w:r>
        <w:rPr>
          <w:color w:val="231F20"/>
          <w:spacing w:val="-3"/>
          <w:position w:val="1"/>
          <w:sz w:val="18"/>
        </w:rPr>
        <w:t xml:space="preserve"> </w:t>
      </w:r>
      <w:r>
        <w:rPr>
          <w:color w:val="231F20"/>
          <w:spacing w:val="-2"/>
          <w:position w:val="1"/>
          <w:sz w:val="18"/>
        </w:rPr>
        <w:t>drug</w:t>
      </w:r>
      <w:r>
        <w:rPr>
          <w:color w:val="231F20"/>
          <w:spacing w:val="-3"/>
          <w:position w:val="1"/>
          <w:sz w:val="18"/>
        </w:rPr>
        <w:t xml:space="preserve"> </w:t>
      </w:r>
      <w:r>
        <w:rPr>
          <w:color w:val="231F20"/>
          <w:spacing w:val="-2"/>
          <w:position w:val="1"/>
          <w:sz w:val="18"/>
        </w:rPr>
        <w:t>credit</w:t>
      </w:r>
      <w:r>
        <w:rPr>
          <w:color w:val="231F20"/>
          <w:spacing w:val="-3"/>
          <w:position w:val="1"/>
          <w:sz w:val="18"/>
        </w:rPr>
        <w:t xml:space="preserve"> </w:t>
      </w:r>
      <w:r>
        <w:rPr>
          <w:color w:val="231F20"/>
          <w:spacing w:val="-2"/>
          <w:position w:val="1"/>
          <w:sz w:val="18"/>
        </w:rPr>
        <w:t>(Form</w:t>
      </w:r>
      <w:r>
        <w:rPr>
          <w:color w:val="231F20"/>
          <w:spacing w:val="-3"/>
          <w:position w:val="1"/>
          <w:sz w:val="18"/>
        </w:rPr>
        <w:t xml:space="preserve"> </w:t>
      </w:r>
      <w:r>
        <w:rPr>
          <w:color w:val="231F20"/>
          <w:spacing w:val="-2"/>
          <w:position w:val="1"/>
          <w:sz w:val="18"/>
        </w:rPr>
        <w:t>8820).</w:t>
      </w:r>
    </w:p>
    <w:p w:rsidR="003C6E52" w:rsidRDefault="0006039B">
      <w:pPr>
        <w:pStyle w:val="Listenabsatz"/>
        <w:numPr>
          <w:ilvl w:val="0"/>
          <w:numId w:val="16"/>
        </w:numPr>
        <w:tabs>
          <w:tab w:val="left" w:pos="330"/>
        </w:tabs>
        <w:spacing w:line="204" w:lineRule="exact"/>
        <w:ind w:left="329"/>
        <w:rPr>
          <w:sz w:val="18"/>
        </w:rPr>
      </w:pPr>
      <w:r>
        <w:rPr>
          <w:color w:val="231F20"/>
          <w:spacing w:val="-2"/>
          <w:position w:val="1"/>
          <w:sz w:val="18"/>
        </w:rPr>
        <w:t>Disabled</w:t>
      </w:r>
      <w:r>
        <w:rPr>
          <w:color w:val="231F20"/>
          <w:spacing w:val="-3"/>
          <w:position w:val="1"/>
          <w:sz w:val="18"/>
        </w:rPr>
        <w:t xml:space="preserve"> </w:t>
      </w:r>
      <w:r>
        <w:rPr>
          <w:color w:val="231F20"/>
          <w:spacing w:val="-2"/>
          <w:position w:val="1"/>
          <w:sz w:val="18"/>
        </w:rPr>
        <w:t>access credit</w:t>
      </w:r>
      <w:r>
        <w:rPr>
          <w:color w:val="231F20"/>
          <w:spacing w:val="-3"/>
          <w:position w:val="1"/>
          <w:sz w:val="18"/>
        </w:rPr>
        <w:t xml:space="preserve"> </w:t>
      </w:r>
      <w:r>
        <w:rPr>
          <w:color w:val="231F20"/>
          <w:spacing w:val="-2"/>
          <w:position w:val="1"/>
          <w:sz w:val="18"/>
        </w:rPr>
        <w:t>(Form 8826).</w:t>
      </w:r>
    </w:p>
    <w:p w:rsidR="003C6E52" w:rsidRDefault="0006039B">
      <w:pPr>
        <w:pStyle w:val="Listenabsatz"/>
        <w:numPr>
          <w:ilvl w:val="0"/>
          <w:numId w:val="16"/>
        </w:numPr>
        <w:tabs>
          <w:tab w:val="left" w:pos="330"/>
        </w:tabs>
        <w:spacing w:line="204" w:lineRule="exact"/>
        <w:ind w:left="329"/>
        <w:rPr>
          <w:sz w:val="18"/>
        </w:rPr>
      </w:pPr>
      <w:r>
        <w:rPr>
          <w:color w:val="231F20"/>
          <w:w w:val="95"/>
          <w:position w:val="1"/>
          <w:sz w:val="18"/>
        </w:rPr>
        <w:t>Empowerment</w:t>
      </w:r>
      <w:r>
        <w:rPr>
          <w:color w:val="231F20"/>
          <w:spacing w:val="13"/>
          <w:position w:val="1"/>
          <w:sz w:val="18"/>
        </w:rPr>
        <w:t xml:space="preserve"> </w:t>
      </w:r>
      <w:r>
        <w:rPr>
          <w:color w:val="231F20"/>
          <w:w w:val="95"/>
          <w:position w:val="1"/>
          <w:sz w:val="18"/>
        </w:rPr>
        <w:t>zone</w:t>
      </w:r>
      <w:r>
        <w:rPr>
          <w:color w:val="231F20"/>
          <w:spacing w:val="14"/>
          <w:position w:val="1"/>
          <w:sz w:val="18"/>
        </w:rPr>
        <w:t xml:space="preserve"> </w:t>
      </w:r>
      <w:r>
        <w:rPr>
          <w:color w:val="231F20"/>
          <w:w w:val="95"/>
          <w:position w:val="1"/>
          <w:sz w:val="18"/>
        </w:rPr>
        <w:t>employment</w:t>
      </w:r>
      <w:r>
        <w:rPr>
          <w:color w:val="231F20"/>
          <w:spacing w:val="14"/>
          <w:position w:val="1"/>
          <w:sz w:val="18"/>
        </w:rPr>
        <w:t xml:space="preserve"> </w:t>
      </w:r>
      <w:r>
        <w:rPr>
          <w:color w:val="231F20"/>
          <w:w w:val="95"/>
          <w:position w:val="1"/>
          <w:sz w:val="18"/>
        </w:rPr>
        <w:t>credit</w:t>
      </w:r>
      <w:r>
        <w:rPr>
          <w:color w:val="231F20"/>
          <w:spacing w:val="14"/>
          <w:position w:val="1"/>
          <w:sz w:val="18"/>
        </w:rPr>
        <w:t xml:space="preserve"> </w:t>
      </w:r>
      <w:r>
        <w:rPr>
          <w:color w:val="231F20"/>
          <w:w w:val="95"/>
          <w:position w:val="1"/>
          <w:sz w:val="18"/>
        </w:rPr>
        <w:t>(Form</w:t>
      </w:r>
      <w:r>
        <w:rPr>
          <w:color w:val="231F20"/>
          <w:spacing w:val="14"/>
          <w:position w:val="1"/>
          <w:sz w:val="18"/>
        </w:rPr>
        <w:t xml:space="preserve"> </w:t>
      </w:r>
      <w:r>
        <w:rPr>
          <w:color w:val="231F20"/>
          <w:spacing w:val="-2"/>
          <w:w w:val="95"/>
          <w:position w:val="1"/>
          <w:sz w:val="18"/>
        </w:rPr>
        <w:t>8844).</w:t>
      </w:r>
    </w:p>
    <w:p w:rsidR="003C6E52" w:rsidRDefault="0006039B">
      <w:pPr>
        <w:pStyle w:val="Listenabsatz"/>
        <w:numPr>
          <w:ilvl w:val="0"/>
          <w:numId w:val="16"/>
        </w:numPr>
        <w:tabs>
          <w:tab w:val="left" w:pos="330"/>
        </w:tabs>
        <w:spacing w:line="220" w:lineRule="auto"/>
        <w:ind w:right="268" w:firstLine="19"/>
        <w:rPr>
          <w:sz w:val="18"/>
        </w:rPr>
      </w:pPr>
      <w:r>
        <w:rPr>
          <w:color w:val="231F20"/>
          <w:position w:val="1"/>
          <w:sz w:val="18"/>
        </w:rPr>
        <w:t>Credit</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employer</w:t>
      </w:r>
      <w:r>
        <w:rPr>
          <w:color w:val="231F20"/>
          <w:spacing w:val="-13"/>
          <w:position w:val="1"/>
          <w:sz w:val="18"/>
        </w:rPr>
        <w:t xml:space="preserve"> </w:t>
      </w:r>
      <w:r>
        <w:rPr>
          <w:color w:val="231F20"/>
          <w:position w:val="1"/>
          <w:sz w:val="18"/>
        </w:rPr>
        <w:t>social</w:t>
      </w:r>
      <w:r>
        <w:rPr>
          <w:color w:val="231F20"/>
          <w:spacing w:val="-12"/>
          <w:position w:val="1"/>
          <w:sz w:val="18"/>
        </w:rPr>
        <w:t xml:space="preserve"> </w:t>
      </w:r>
      <w:r>
        <w:rPr>
          <w:color w:val="231F20"/>
          <w:position w:val="1"/>
          <w:sz w:val="18"/>
        </w:rPr>
        <w:t>security</w:t>
      </w:r>
      <w:r>
        <w:rPr>
          <w:color w:val="231F20"/>
          <w:spacing w:val="-13"/>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Medicare</w:t>
      </w:r>
      <w:r>
        <w:rPr>
          <w:color w:val="231F20"/>
          <w:spacing w:val="-12"/>
          <w:position w:val="1"/>
          <w:sz w:val="18"/>
        </w:rPr>
        <w:t xml:space="preserve"> </w:t>
      </w:r>
      <w:r>
        <w:rPr>
          <w:color w:val="231F20"/>
          <w:position w:val="1"/>
          <w:sz w:val="18"/>
        </w:rPr>
        <w:t>taxes</w:t>
      </w:r>
      <w:r>
        <w:rPr>
          <w:color w:val="231F20"/>
          <w:spacing w:val="-13"/>
          <w:position w:val="1"/>
          <w:sz w:val="18"/>
        </w:rPr>
        <w:t xml:space="preserve"> </w:t>
      </w:r>
      <w:r>
        <w:rPr>
          <w:color w:val="231F20"/>
          <w:position w:val="1"/>
          <w:sz w:val="18"/>
        </w:rPr>
        <w:t xml:space="preserve">paid </w:t>
      </w:r>
      <w:r>
        <w:rPr>
          <w:color w:val="231F20"/>
          <w:sz w:val="18"/>
        </w:rPr>
        <w:t>on certain employee tips (Form 8846).</w:t>
      </w:r>
    </w:p>
    <w:p w:rsidR="003C6E52" w:rsidRDefault="0006039B">
      <w:pPr>
        <w:pStyle w:val="Listenabsatz"/>
        <w:numPr>
          <w:ilvl w:val="0"/>
          <w:numId w:val="16"/>
        </w:numPr>
        <w:tabs>
          <w:tab w:val="left" w:pos="330"/>
        </w:tabs>
        <w:spacing w:line="220" w:lineRule="auto"/>
        <w:ind w:right="263" w:firstLine="20"/>
        <w:rPr>
          <w:sz w:val="18"/>
        </w:rPr>
      </w:pPr>
      <w:bookmarkStart w:id="48" w:name="Line_14._Repairs_and_Maintenance"/>
      <w:bookmarkEnd w:id="48"/>
      <w:r>
        <w:rPr>
          <w:color w:val="231F20"/>
          <w:position w:val="1"/>
          <w:sz w:val="18"/>
        </w:rPr>
        <w:t>Credit</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small</w:t>
      </w:r>
      <w:r>
        <w:rPr>
          <w:color w:val="231F20"/>
          <w:spacing w:val="-13"/>
          <w:position w:val="1"/>
          <w:sz w:val="18"/>
        </w:rPr>
        <w:t xml:space="preserve"> </w:t>
      </w:r>
      <w:r>
        <w:rPr>
          <w:color w:val="231F20"/>
          <w:position w:val="1"/>
          <w:sz w:val="18"/>
        </w:rPr>
        <w:t>employer</w:t>
      </w:r>
      <w:r>
        <w:rPr>
          <w:color w:val="231F20"/>
          <w:spacing w:val="-12"/>
          <w:position w:val="1"/>
          <w:sz w:val="18"/>
        </w:rPr>
        <w:t xml:space="preserve"> </w:t>
      </w:r>
      <w:r>
        <w:rPr>
          <w:color w:val="231F20"/>
          <w:position w:val="1"/>
          <w:sz w:val="18"/>
        </w:rPr>
        <w:t>pension</w:t>
      </w:r>
      <w:r>
        <w:rPr>
          <w:color w:val="231F20"/>
          <w:spacing w:val="-13"/>
          <w:position w:val="1"/>
          <w:sz w:val="18"/>
        </w:rPr>
        <w:t xml:space="preserve"> </w:t>
      </w:r>
      <w:r>
        <w:rPr>
          <w:color w:val="231F20"/>
          <w:position w:val="1"/>
          <w:sz w:val="18"/>
        </w:rPr>
        <w:t>plan</w:t>
      </w:r>
      <w:r>
        <w:rPr>
          <w:color w:val="231F20"/>
          <w:spacing w:val="-13"/>
          <w:position w:val="1"/>
          <w:sz w:val="18"/>
        </w:rPr>
        <w:t xml:space="preserve"> </w:t>
      </w:r>
      <w:r>
        <w:rPr>
          <w:color w:val="231F20"/>
          <w:position w:val="1"/>
          <w:sz w:val="18"/>
        </w:rPr>
        <w:t>start-up</w:t>
      </w:r>
      <w:r>
        <w:rPr>
          <w:color w:val="231F20"/>
          <w:spacing w:val="-12"/>
          <w:position w:val="1"/>
          <w:sz w:val="18"/>
        </w:rPr>
        <w:t xml:space="preserve"> </w:t>
      </w:r>
      <w:r>
        <w:rPr>
          <w:color w:val="231F20"/>
          <w:position w:val="1"/>
          <w:sz w:val="18"/>
        </w:rPr>
        <w:t>costs</w:t>
      </w:r>
      <w:r>
        <w:rPr>
          <w:color w:val="231F20"/>
          <w:spacing w:val="-13"/>
          <w:position w:val="1"/>
          <w:sz w:val="18"/>
        </w:rPr>
        <w:t xml:space="preserve"> </w:t>
      </w:r>
      <w:r>
        <w:rPr>
          <w:color w:val="231F20"/>
          <w:position w:val="1"/>
          <w:sz w:val="18"/>
        </w:rPr>
        <w:t xml:space="preserve">(Form </w:t>
      </w:r>
      <w:r>
        <w:rPr>
          <w:color w:val="231F20"/>
          <w:spacing w:val="-2"/>
          <w:sz w:val="18"/>
        </w:rPr>
        <w:t>8881).</w:t>
      </w:r>
    </w:p>
    <w:p w:rsidR="003C6E52" w:rsidRDefault="0006039B">
      <w:pPr>
        <w:pStyle w:val="Listenabsatz"/>
        <w:numPr>
          <w:ilvl w:val="0"/>
          <w:numId w:val="16"/>
        </w:numPr>
        <w:tabs>
          <w:tab w:val="left" w:pos="330"/>
        </w:tabs>
        <w:spacing w:line="220" w:lineRule="auto"/>
        <w:ind w:right="173" w:firstLine="19"/>
        <w:rPr>
          <w:sz w:val="18"/>
        </w:rPr>
      </w:pPr>
      <w:r>
        <w:rPr>
          <w:color w:val="231F20"/>
          <w:position w:val="1"/>
          <w:sz w:val="18"/>
        </w:rPr>
        <w:t>Credit</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employer-provided</w:t>
      </w:r>
      <w:r>
        <w:rPr>
          <w:color w:val="231F20"/>
          <w:spacing w:val="-13"/>
          <w:position w:val="1"/>
          <w:sz w:val="18"/>
        </w:rPr>
        <w:t xml:space="preserve"> </w:t>
      </w:r>
      <w:r>
        <w:rPr>
          <w:color w:val="231F20"/>
          <w:position w:val="1"/>
          <w:sz w:val="18"/>
        </w:rPr>
        <w:t>childcare</w:t>
      </w:r>
      <w:r>
        <w:rPr>
          <w:color w:val="231F20"/>
          <w:spacing w:val="-12"/>
          <w:position w:val="1"/>
          <w:sz w:val="18"/>
        </w:rPr>
        <w:t xml:space="preserve"> </w:t>
      </w:r>
      <w:r>
        <w:rPr>
          <w:color w:val="231F20"/>
          <w:position w:val="1"/>
          <w:sz w:val="18"/>
        </w:rPr>
        <w:t>facilities</w:t>
      </w:r>
      <w:r>
        <w:rPr>
          <w:color w:val="231F20"/>
          <w:spacing w:val="-13"/>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 xml:space="preserve">services </w:t>
      </w:r>
      <w:r>
        <w:rPr>
          <w:color w:val="231F20"/>
          <w:sz w:val="18"/>
        </w:rPr>
        <w:t>(Form</w:t>
      </w:r>
      <w:r>
        <w:rPr>
          <w:color w:val="231F20"/>
          <w:spacing w:val="-5"/>
          <w:sz w:val="18"/>
        </w:rPr>
        <w:t xml:space="preserve"> </w:t>
      </w:r>
      <w:r>
        <w:rPr>
          <w:color w:val="231F20"/>
          <w:sz w:val="18"/>
        </w:rPr>
        <w:t>8882).</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Low</w:t>
      </w:r>
      <w:r>
        <w:rPr>
          <w:color w:val="231F20"/>
          <w:spacing w:val="-3"/>
          <w:position w:val="1"/>
          <w:sz w:val="18"/>
        </w:rPr>
        <w:t xml:space="preserve"> </w:t>
      </w:r>
      <w:r>
        <w:rPr>
          <w:color w:val="231F20"/>
          <w:spacing w:val="-2"/>
          <w:position w:val="1"/>
          <w:sz w:val="18"/>
        </w:rPr>
        <w:t>sulfur diesel fuel</w:t>
      </w:r>
      <w:r>
        <w:rPr>
          <w:color w:val="231F20"/>
          <w:spacing w:val="-3"/>
          <w:position w:val="1"/>
          <w:sz w:val="18"/>
        </w:rPr>
        <w:t xml:space="preserve"> </w:t>
      </w:r>
      <w:r>
        <w:rPr>
          <w:color w:val="231F20"/>
          <w:spacing w:val="-2"/>
          <w:position w:val="1"/>
          <w:sz w:val="18"/>
        </w:rPr>
        <w:t>production credit (Form</w:t>
      </w:r>
      <w:r>
        <w:rPr>
          <w:color w:val="231F20"/>
          <w:spacing w:val="-3"/>
          <w:position w:val="1"/>
          <w:sz w:val="18"/>
        </w:rPr>
        <w:t xml:space="preserve"> </w:t>
      </w:r>
      <w:r>
        <w:rPr>
          <w:color w:val="231F20"/>
          <w:spacing w:val="-2"/>
          <w:position w:val="1"/>
          <w:sz w:val="18"/>
        </w:rPr>
        <w:t>8896).</w:t>
      </w:r>
    </w:p>
    <w:p w:rsidR="003C6E52" w:rsidRDefault="0006039B">
      <w:pPr>
        <w:pStyle w:val="Listenabsatz"/>
        <w:numPr>
          <w:ilvl w:val="0"/>
          <w:numId w:val="16"/>
        </w:numPr>
        <w:tabs>
          <w:tab w:val="left" w:pos="330"/>
        </w:tabs>
        <w:spacing w:line="204" w:lineRule="exact"/>
        <w:ind w:left="329"/>
        <w:rPr>
          <w:sz w:val="18"/>
        </w:rPr>
      </w:pPr>
      <w:r>
        <w:rPr>
          <w:color w:val="231F20"/>
          <w:w w:val="95"/>
          <w:position w:val="1"/>
          <w:sz w:val="18"/>
        </w:rPr>
        <w:t>Credit</w:t>
      </w:r>
      <w:r>
        <w:rPr>
          <w:color w:val="231F20"/>
          <w:spacing w:val="8"/>
          <w:position w:val="1"/>
          <w:sz w:val="18"/>
        </w:rPr>
        <w:t xml:space="preserve"> </w:t>
      </w:r>
      <w:r>
        <w:rPr>
          <w:color w:val="231F20"/>
          <w:w w:val="95"/>
          <w:position w:val="1"/>
          <w:sz w:val="18"/>
        </w:rPr>
        <w:t>for</w:t>
      </w:r>
      <w:r>
        <w:rPr>
          <w:color w:val="231F20"/>
          <w:spacing w:val="8"/>
          <w:position w:val="1"/>
          <w:sz w:val="18"/>
        </w:rPr>
        <w:t xml:space="preserve"> </w:t>
      </w:r>
      <w:r>
        <w:rPr>
          <w:color w:val="231F20"/>
          <w:w w:val="95"/>
          <w:position w:val="1"/>
          <w:sz w:val="18"/>
        </w:rPr>
        <w:t>employer</w:t>
      </w:r>
      <w:r>
        <w:rPr>
          <w:color w:val="231F20"/>
          <w:spacing w:val="8"/>
          <w:position w:val="1"/>
          <w:sz w:val="18"/>
        </w:rPr>
        <w:t xml:space="preserve"> </w:t>
      </w:r>
      <w:r>
        <w:rPr>
          <w:color w:val="231F20"/>
          <w:w w:val="95"/>
          <w:position w:val="1"/>
          <w:sz w:val="18"/>
        </w:rPr>
        <w:t>differential</w:t>
      </w:r>
      <w:r>
        <w:rPr>
          <w:color w:val="231F20"/>
          <w:spacing w:val="8"/>
          <w:position w:val="1"/>
          <w:sz w:val="18"/>
        </w:rPr>
        <w:t xml:space="preserve"> </w:t>
      </w:r>
      <w:r>
        <w:rPr>
          <w:color w:val="231F20"/>
          <w:w w:val="95"/>
          <w:position w:val="1"/>
          <w:sz w:val="18"/>
        </w:rPr>
        <w:t>wage</w:t>
      </w:r>
      <w:r>
        <w:rPr>
          <w:color w:val="231F20"/>
          <w:spacing w:val="8"/>
          <w:position w:val="1"/>
          <w:sz w:val="18"/>
        </w:rPr>
        <w:t xml:space="preserve"> </w:t>
      </w:r>
      <w:r>
        <w:rPr>
          <w:color w:val="231F20"/>
          <w:w w:val="95"/>
          <w:position w:val="1"/>
          <w:sz w:val="18"/>
        </w:rPr>
        <w:t>payments</w:t>
      </w:r>
      <w:r>
        <w:rPr>
          <w:color w:val="231F20"/>
          <w:spacing w:val="8"/>
          <w:position w:val="1"/>
          <w:sz w:val="18"/>
        </w:rPr>
        <w:t xml:space="preserve"> </w:t>
      </w:r>
      <w:r>
        <w:rPr>
          <w:color w:val="231F20"/>
          <w:w w:val="95"/>
          <w:position w:val="1"/>
          <w:sz w:val="18"/>
        </w:rPr>
        <w:t>(Form</w:t>
      </w:r>
      <w:r>
        <w:rPr>
          <w:color w:val="231F20"/>
          <w:spacing w:val="8"/>
          <w:position w:val="1"/>
          <w:sz w:val="18"/>
        </w:rPr>
        <w:t xml:space="preserve"> </w:t>
      </w:r>
      <w:r>
        <w:rPr>
          <w:color w:val="231F20"/>
          <w:spacing w:val="-2"/>
          <w:w w:val="95"/>
          <w:position w:val="1"/>
          <w:sz w:val="18"/>
        </w:rPr>
        <w:t>8932).</w:t>
      </w:r>
    </w:p>
    <w:p w:rsidR="003C6E52" w:rsidRDefault="0006039B">
      <w:pPr>
        <w:pStyle w:val="Listenabsatz"/>
        <w:numPr>
          <w:ilvl w:val="0"/>
          <w:numId w:val="16"/>
        </w:numPr>
        <w:tabs>
          <w:tab w:val="left" w:pos="330"/>
        </w:tabs>
        <w:spacing w:line="220" w:lineRule="auto"/>
        <w:ind w:right="265" w:firstLine="19"/>
        <w:rPr>
          <w:sz w:val="18"/>
        </w:rPr>
      </w:pPr>
      <w:r>
        <w:rPr>
          <w:color w:val="231F20"/>
          <w:spacing w:val="-2"/>
          <w:position w:val="1"/>
          <w:sz w:val="18"/>
        </w:rPr>
        <w:t>Credit</w:t>
      </w:r>
      <w:r>
        <w:rPr>
          <w:color w:val="231F20"/>
          <w:spacing w:val="-4"/>
          <w:position w:val="1"/>
          <w:sz w:val="18"/>
        </w:rPr>
        <w:t xml:space="preserve"> </w:t>
      </w:r>
      <w:r>
        <w:rPr>
          <w:color w:val="231F20"/>
          <w:spacing w:val="-2"/>
          <w:position w:val="1"/>
          <w:sz w:val="18"/>
        </w:rPr>
        <w:t>for</w:t>
      </w:r>
      <w:r>
        <w:rPr>
          <w:color w:val="231F20"/>
          <w:spacing w:val="-4"/>
          <w:position w:val="1"/>
          <w:sz w:val="18"/>
        </w:rPr>
        <w:t xml:space="preserve"> </w:t>
      </w:r>
      <w:r>
        <w:rPr>
          <w:color w:val="231F20"/>
          <w:spacing w:val="-2"/>
          <w:position w:val="1"/>
          <w:sz w:val="18"/>
        </w:rPr>
        <w:t>small</w:t>
      </w:r>
      <w:r>
        <w:rPr>
          <w:color w:val="231F20"/>
          <w:spacing w:val="-4"/>
          <w:position w:val="1"/>
          <w:sz w:val="18"/>
        </w:rPr>
        <w:t xml:space="preserve"> </w:t>
      </w:r>
      <w:r>
        <w:rPr>
          <w:color w:val="231F20"/>
          <w:spacing w:val="-2"/>
          <w:position w:val="1"/>
          <w:sz w:val="18"/>
        </w:rPr>
        <w:t>employer</w:t>
      </w:r>
      <w:r>
        <w:rPr>
          <w:color w:val="231F20"/>
          <w:spacing w:val="-4"/>
          <w:position w:val="1"/>
          <w:sz w:val="18"/>
        </w:rPr>
        <w:t xml:space="preserve"> </w:t>
      </w:r>
      <w:r>
        <w:rPr>
          <w:color w:val="231F20"/>
          <w:spacing w:val="-2"/>
          <w:position w:val="1"/>
          <w:sz w:val="18"/>
        </w:rPr>
        <w:t>health</w:t>
      </w:r>
      <w:r>
        <w:rPr>
          <w:color w:val="231F20"/>
          <w:spacing w:val="-3"/>
          <w:position w:val="1"/>
          <w:sz w:val="18"/>
        </w:rPr>
        <w:t xml:space="preserve"> </w:t>
      </w:r>
      <w:r>
        <w:rPr>
          <w:color w:val="231F20"/>
          <w:spacing w:val="-2"/>
          <w:position w:val="1"/>
          <w:sz w:val="18"/>
        </w:rPr>
        <w:t>insurance</w:t>
      </w:r>
      <w:r>
        <w:rPr>
          <w:color w:val="231F20"/>
          <w:spacing w:val="-4"/>
          <w:position w:val="1"/>
          <w:sz w:val="18"/>
        </w:rPr>
        <w:t xml:space="preserve"> </w:t>
      </w:r>
      <w:r>
        <w:rPr>
          <w:color w:val="231F20"/>
          <w:spacing w:val="-2"/>
          <w:position w:val="1"/>
          <w:sz w:val="18"/>
        </w:rPr>
        <w:t>premiums</w:t>
      </w:r>
      <w:r>
        <w:rPr>
          <w:color w:val="231F20"/>
          <w:spacing w:val="-4"/>
          <w:position w:val="1"/>
          <w:sz w:val="18"/>
        </w:rPr>
        <w:t xml:space="preserve"> </w:t>
      </w:r>
      <w:r>
        <w:rPr>
          <w:color w:val="231F20"/>
          <w:spacing w:val="-2"/>
          <w:position w:val="1"/>
          <w:sz w:val="18"/>
        </w:rPr>
        <w:t xml:space="preserve">(Form </w:t>
      </w:r>
      <w:r>
        <w:rPr>
          <w:color w:val="231F20"/>
          <w:spacing w:val="-2"/>
          <w:sz w:val="18"/>
        </w:rPr>
        <w:t>8941).</w:t>
      </w:r>
    </w:p>
    <w:p w:rsidR="003C6E52" w:rsidRDefault="0006039B">
      <w:pPr>
        <w:pStyle w:val="Listenabsatz"/>
        <w:numPr>
          <w:ilvl w:val="0"/>
          <w:numId w:val="16"/>
        </w:numPr>
        <w:tabs>
          <w:tab w:val="left" w:pos="330"/>
        </w:tabs>
        <w:spacing w:line="220" w:lineRule="auto"/>
        <w:ind w:left="119" w:right="557" w:firstLine="20"/>
        <w:rPr>
          <w:sz w:val="18"/>
        </w:rPr>
      </w:pPr>
      <w:r>
        <w:rPr>
          <w:color w:val="231F20"/>
          <w:position w:val="1"/>
          <w:sz w:val="18"/>
        </w:rPr>
        <w:t>Employer</w:t>
      </w:r>
      <w:r>
        <w:rPr>
          <w:color w:val="231F20"/>
          <w:spacing w:val="-13"/>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paid</w:t>
      </w:r>
      <w:r>
        <w:rPr>
          <w:color w:val="231F20"/>
          <w:spacing w:val="-12"/>
          <w:position w:val="1"/>
          <w:sz w:val="18"/>
        </w:rPr>
        <w:t xml:space="preserve"> </w:t>
      </w:r>
      <w:r>
        <w:rPr>
          <w:color w:val="231F20"/>
          <w:position w:val="1"/>
          <w:sz w:val="18"/>
        </w:rPr>
        <w:t>family</w:t>
      </w:r>
      <w:r>
        <w:rPr>
          <w:color w:val="231F20"/>
          <w:spacing w:val="-13"/>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medical</w:t>
      </w:r>
      <w:r>
        <w:rPr>
          <w:color w:val="231F20"/>
          <w:spacing w:val="-12"/>
          <w:position w:val="1"/>
          <w:sz w:val="18"/>
        </w:rPr>
        <w:t xml:space="preserve"> </w:t>
      </w:r>
      <w:r>
        <w:rPr>
          <w:color w:val="231F20"/>
          <w:position w:val="1"/>
          <w:sz w:val="18"/>
        </w:rPr>
        <w:t>leave</w:t>
      </w:r>
      <w:r>
        <w:rPr>
          <w:color w:val="231F20"/>
          <w:spacing w:val="-13"/>
          <w:position w:val="1"/>
          <w:sz w:val="18"/>
        </w:rPr>
        <w:t xml:space="preserve"> </w:t>
      </w:r>
      <w:r>
        <w:rPr>
          <w:color w:val="231F20"/>
          <w:position w:val="1"/>
          <w:sz w:val="18"/>
        </w:rPr>
        <w:t xml:space="preserve">(Form </w:t>
      </w:r>
      <w:r>
        <w:rPr>
          <w:color w:val="231F20"/>
          <w:spacing w:val="-2"/>
          <w:sz w:val="18"/>
        </w:rPr>
        <w:t>8994).</w:t>
      </w:r>
    </w:p>
    <w:p w:rsidR="003C6E52" w:rsidRDefault="0006039B">
      <w:pPr>
        <w:pStyle w:val="Textkrper"/>
        <w:spacing w:before="41" w:line="237" w:lineRule="auto"/>
        <w:ind w:left="119" w:firstLine="240"/>
      </w:pPr>
      <w:r>
        <w:rPr>
          <w:color w:val="231F20"/>
        </w:rPr>
        <w:t>If the corporation has any of the credits listed above, figure the</w:t>
      </w:r>
      <w:r>
        <w:rPr>
          <w:color w:val="231F20"/>
          <w:spacing w:val="-13"/>
        </w:rPr>
        <w:t xml:space="preserve"> </w:t>
      </w:r>
      <w:r>
        <w:rPr>
          <w:color w:val="231F20"/>
        </w:rPr>
        <w:t>current-year</w:t>
      </w:r>
      <w:r>
        <w:rPr>
          <w:color w:val="231F20"/>
          <w:spacing w:val="-12"/>
        </w:rPr>
        <w:t xml:space="preserve"> </w:t>
      </w:r>
      <w:r>
        <w:rPr>
          <w:color w:val="231F20"/>
        </w:rPr>
        <w:t>credit</w:t>
      </w:r>
      <w:r>
        <w:rPr>
          <w:color w:val="231F20"/>
          <w:spacing w:val="-13"/>
        </w:rPr>
        <w:t xml:space="preserve"> </w:t>
      </w:r>
      <w:r>
        <w:rPr>
          <w:color w:val="231F20"/>
        </w:rPr>
        <w:t>before</w:t>
      </w:r>
      <w:r>
        <w:rPr>
          <w:color w:val="231F20"/>
          <w:spacing w:val="-12"/>
        </w:rPr>
        <w:t xml:space="preserve"> </w:t>
      </w:r>
      <w:r>
        <w:rPr>
          <w:color w:val="231F20"/>
        </w:rPr>
        <w:t>figuring</w:t>
      </w:r>
      <w:r>
        <w:rPr>
          <w:color w:val="231F20"/>
          <w:spacing w:val="-13"/>
        </w:rPr>
        <w:t xml:space="preserve"> </w:t>
      </w:r>
      <w:r>
        <w:rPr>
          <w:color w:val="231F20"/>
        </w:rPr>
        <w:t>the</w:t>
      </w:r>
      <w:r>
        <w:rPr>
          <w:color w:val="231F20"/>
          <w:spacing w:val="-13"/>
        </w:rPr>
        <w:t xml:space="preserve"> </w:t>
      </w:r>
      <w:r>
        <w:rPr>
          <w:color w:val="231F20"/>
        </w:rPr>
        <w:t>deduction</w:t>
      </w:r>
      <w:r>
        <w:rPr>
          <w:color w:val="231F20"/>
          <w:spacing w:val="-12"/>
        </w:rPr>
        <w:t xml:space="preserve"> </w:t>
      </w:r>
      <w:r>
        <w:rPr>
          <w:color w:val="231F20"/>
        </w:rPr>
        <w:t>for</w:t>
      </w:r>
      <w:r>
        <w:rPr>
          <w:color w:val="231F20"/>
          <w:spacing w:val="-13"/>
        </w:rPr>
        <w:t xml:space="preserve"> </w:t>
      </w:r>
      <w:r>
        <w:rPr>
          <w:color w:val="231F20"/>
        </w:rPr>
        <w:t>expenses on which the credit is based. If the corporation capitalized any costs on which it figured the credit, it may need to reduce the amount capitalized by the credit attributable to these costs.</w:t>
      </w:r>
    </w:p>
    <w:p w:rsidR="003C6E52" w:rsidRDefault="0006039B">
      <w:pPr>
        <w:pStyle w:val="Textkrper"/>
        <w:spacing w:before="55" w:line="237" w:lineRule="auto"/>
        <w:ind w:left="119" w:firstLine="240"/>
      </w:pPr>
      <w:r>
        <w:rPr>
          <w:color w:val="231F20"/>
        </w:rPr>
        <w:t>See</w:t>
      </w:r>
      <w:r>
        <w:rPr>
          <w:color w:val="231F20"/>
          <w:spacing w:val="-12"/>
        </w:rPr>
        <w:t xml:space="preserve"> </w:t>
      </w:r>
      <w:r>
        <w:rPr>
          <w:color w:val="231F20"/>
        </w:rPr>
        <w:t>the</w:t>
      </w:r>
      <w:r>
        <w:rPr>
          <w:color w:val="231F20"/>
          <w:spacing w:val="-12"/>
        </w:rPr>
        <w:t xml:space="preserve"> </w:t>
      </w:r>
      <w:r>
        <w:rPr>
          <w:color w:val="231F20"/>
        </w:rPr>
        <w:t>instructions</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form</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figure</w:t>
      </w:r>
      <w:r>
        <w:rPr>
          <w:color w:val="231F20"/>
          <w:spacing w:val="-12"/>
        </w:rPr>
        <w:t xml:space="preserve"> </w:t>
      </w:r>
      <w:r>
        <w:rPr>
          <w:color w:val="231F20"/>
        </w:rPr>
        <w:t>the</w:t>
      </w:r>
      <w:r>
        <w:rPr>
          <w:color w:val="231F20"/>
          <w:spacing w:val="-12"/>
        </w:rPr>
        <w:t xml:space="preserve"> </w:t>
      </w:r>
      <w:r>
        <w:rPr>
          <w:color w:val="231F20"/>
        </w:rPr>
        <w:t>applicable credit for more details.</w:t>
      </w:r>
    </w:p>
    <w:p w:rsidR="003C6E52" w:rsidRDefault="0006039B">
      <w:pPr>
        <w:spacing w:before="99" w:line="237" w:lineRule="auto"/>
        <w:ind w:left="119" w:right="153"/>
        <w:rPr>
          <w:sz w:val="18"/>
        </w:rPr>
      </w:pPr>
      <w:r>
        <w:rPr>
          <w:b/>
          <w:color w:val="231F20"/>
          <w:sz w:val="18"/>
        </w:rPr>
        <w:t xml:space="preserve">Limitations on deductions related to property leased to </w:t>
      </w:r>
      <w:bookmarkStart w:id="49" w:name="Line_15._Bad_Debts"/>
      <w:bookmarkEnd w:id="49"/>
      <w:r>
        <w:rPr>
          <w:b/>
          <w:color w:val="231F20"/>
          <w:sz w:val="18"/>
        </w:rPr>
        <w:t>tax-exempt entities.</w:t>
      </w:r>
      <w:r>
        <w:rPr>
          <w:b/>
          <w:color w:val="231F20"/>
          <w:spacing w:val="40"/>
          <w:sz w:val="18"/>
        </w:rPr>
        <w:t xml:space="preserve"> </w:t>
      </w:r>
      <w:r>
        <w:rPr>
          <w:color w:val="231F20"/>
          <w:sz w:val="18"/>
        </w:rPr>
        <w:t xml:space="preserve">If a corporation leases property to a </w:t>
      </w:r>
      <w:r>
        <w:rPr>
          <w:color w:val="231F20"/>
          <w:spacing w:val="-2"/>
          <w:sz w:val="18"/>
        </w:rPr>
        <w:t>governmental</w:t>
      </w:r>
      <w:r>
        <w:rPr>
          <w:color w:val="231F20"/>
          <w:spacing w:val="-3"/>
          <w:sz w:val="18"/>
        </w:rPr>
        <w:t xml:space="preserve"> </w:t>
      </w:r>
      <w:r>
        <w:rPr>
          <w:color w:val="231F20"/>
          <w:spacing w:val="-2"/>
          <w:sz w:val="18"/>
        </w:rPr>
        <w:t>or</w:t>
      </w:r>
      <w:r>
        <w:rPr>
          <w:color w:val="231F20"/>
          <w:spacing w:val="-3"/>
          <w:sz w:val="18"/>
        </w:rPr>
        <w:t xml:space="preserve"> </w:t>
      </w:r>
      <w:r>
        <w:rPr>
          <w:color w:val="231F20"/>
          <w:spacing w:val="-2"/>
          <w:sz w:val="18"/>
        </w:rPr>
        <w:t>other</w:t>
      </w:r>
      <w:r>
        <w:rPr>
          <w:color w:val="231F20"/>
          <w:spacing w:val="-3"/>
          <w:sz w:val="18"/>
        </w:rPr>
        <w:t xml:space="preserve"> </w:t>
      </w:r>
      <w:r>
        <w:rPr>
          <w:color w:val="231F20"/>
          <w:spacing w:val="-2"/>
          <w:sz w:val="18"/>
        </w:rPr>
        <w:t>tax-exempt</w:t>
      </w:r>
      <w:r>
        <w:rPr>
          <w:color w:val="231F20"/>
          <w:spacing w:val="-3"/>
          <w:sz w:val="18"/>
        </w:rPr>
        <w:t xml:space="preserve"> </w:t>
      </w:r>
      <w:r>
        <w:rPr>
          <w:color w:val="231F20"/>
          <w:spacing w:val="-2"/>
          <w:sz w:val="18"/>
        </w:rPr>
        <w:t>entity,</w:t>
      </w:r>
      <w:r>
        <w:rPr>
          <w:color w:val="231F20"/>
          <w:spacing w:val="-3"/>
          <w:sz w:val="18"/>
        </w:rPr>
        <w:t xml:space="preserve"> </w:t>
      </w:r>
      <w:r>
        <w:rPr>
          <w:color w:val="231F20"/>
          <w:spacing w:val="-2"/>
          <w:sz w:val="18"/>
        </w:rPr>
        <w:t>the</w:t>
      </w:r>
      <w:r>
        <w:rPr>
          <w:color w:val="231F20"/>
          <w:spacing w:val="-3"/>
          <w:sz w:val="18"/>
        </w:rPr>
        <w:t xml:space="preserve"> </w:t>
      </w:r>
      <w:r>
        <w:rPr>
          <w:color w:val="231F20"/>
          <w:spacing w:val="-2"/>
          <w:sz w:val="18"/>
        </w:rPr>
        <w:t>corporation</w:t>
      </w:r>
      <w:r>
        <w:rPr>
          <w:color w:val="231F20"/>
          <w:spacing w:val="-3"/>
          <w:sz w:val="18"/>
        </w:rPr>
        <w:t xml:space="preserve"> </w:t>
      </w:r>
      <w:r>
        <w:rPr>
          <w:color w:val="231F20"/>
          <w:spacing w:val="-2"/>
          <w:sz w:val="18"/>
        </w:rPr>
        <w:t xml:space="preserve">cannot </w:t>
      </w:r>
      <w:r>
        <w:rPr>
          <w:color w:val="231F20"/>
          <w:sz w:val="18"/>
        </w:rPr>
        <w:t>claim deductions related to the property to the extent that they exceed</w:t>
      </w:r>
      <w:r>
        <w:rPr>
          <w:color w:val="231F20"/>
          <w:spacing w:val="-13"/>
          <w:sz w:val="18"/>
        </w:rPr>
        <w:t xml:space="preserve"> </w:t>
      </w:r>
      <w:r>
        <w:rPr>
          <w:color w:val="231F20"/>
          <w:sz w:val="18"/>
        </w:rPr>
        <w:t>the</w:t>
      </w:r>
      <w:r>
        <w:rPr>
          <w:color w:val="231F20"/>
          <w:spacing w:val="-12"/>
          <w:sz w:val="18"/>
        </w:rPr>
        <w:t xml:space="preserve"> </w:t>
      </w:r>
      <w:r>
        <w:rPr>
          <w:color w:val="231F20"/>
          <w:sz w:val="18"/>
        </w:rPr>
        <w:t>corporation’s</w:t>
      </w:r>
      <w:r>
        <w:rPr>
          <w:color w:val="231F20"/>
          <w:spacing w:val="-13"/>
          <w:sz w:val="18"/>
        </w:rPr>
        <w:t xml:space="preserve"> </w:t>
      </w:r>
      <w:r>
        <w:rPr>
          <w:color w:val="231F20"/>
          <w:sz w:val="18"/>
        </w:rPr>
        <w:t>income</w:t>
      </w:r>
      <w:r>
        <w:rPr>
          <w:color w:val="231F20"/>
          <w:spacing w:val="-12"/>
          <w:sz w:val="18"/>
        </w:rPr>
        <w:t xml:space="preserve"> </w:t>
      </w:r>
      <w:r>
        <w:rPr>
          <w:color w:val="231F20"/>
          <w:sz w:val="18"/>
        </w:rPr>
        <w:t>from</w:t>
      </w:r>
      <w:r>
        <w:rPr>
          <w:color w:val="231F20"/>
          <w:spacing w:val="-13"/>
          <w:sz w:val="18"/>
        </w:rPr>
        <w:t xml:space="preserve"> </w:t>
      </w:r>
      <w:r>
        <w:rPr>
          <w:color w:val="231F20"/>
          <w:sz w:val="18"/>
        </w:rPr>
        <w:t>the</w:t>
      </w:r>
      <w:r>
        <w:rPr>
          <w:color w:val="231F20"/>
          <w:spacing w:val="-13"/>
          <w:sz w:val="18"/>
        </w:rPr>
        <w:t xml:space="preserve"> </w:t>
      </w:r>
      <w:r>
        <w:rPr>
          <w:color w:val="231F20"/>
          <w:sz w:val="18"/>
        </w:rPr>
        <w:t>lease</w:t>
      </w:r>
      <w:r>
        <w:rPr>
          <w:color w:val="231F20"/>
          <w:spacing w:val="-12"/>
          <w:sz w:val="18"/>
        </w:rPr>
        <w:t xml:space="preserve"> </w:t>
      </w:r>
      <w:r>
        <w:rPr>
          <w:color w:val="231F20"/>
          <w:sz w:val="18"/>
        </w:rPr>
        <w:t>payments.</w:t>
      </w:r>
      <w:r>
        <w:rPr>
          <w:color w:val="231F20"/>
          <w:spacing w:val="-13"/>
          <w:sz w:val="18"/>
        </w:rPr>
        <w:t xml:space="preserve"> </w:t>
      </w:r>
      <w:r>
        <w:rPr>
          <w:color w:val="231F20"/>
          <w:sz w:val="18"/>
        </w:rPr>
        <w:t>This disallowed</w:t>
      </w:r>
      <w:r>
        <w:rPr>
          <w:color w:val="231F20"/>
          <w:spacing w:val="-4"/>
          <w:sz w:val="18"/>
        </w:rPr>
        <w:t xml:space="preserve"> </w:t>
      </w:r>
      <w:r>
        <w:rPr>
          <w:color w:val="231F20"/>
          <w:sz w:val="18"/>
        </w:rPr>
        <w:t>tax-exempt</w:t>
      </w:r>
      <w:r>
        <w:rPr>
          <w:color w:val="231F20"/>
          <w:spacing w:val="-4"/>
          <w:sz w:val="18"/>
        </w:rPr>
        <w:t xml:space="preserve"> </w:t>
      </w:r>
      <w:r>
        <w:rPr>
          <w:color w:val="231F20"/>
          <w:sz w:val="18"/>
        </w:rPr>
        <w:t>use</w:t>
      </w:r>
      <w:r>
        <w:rPr>
          <w:color w:val="231F20"/>
          <w:spacing w:val="-4"/>
          <w:sz w:val="18"/>
        </w:rPr>
        <w:t xml:space="preserve"> </w:t>
      </w:r>
      <w:r>
        <w:rPr>
          <w:color w:val="231F20"/>
          <w:sz w:val="18"/>
        </w:rPr>
        <w:t>loss</w:t>
      </w:r>
      <w:r>
        <w:rPr>
          <w:color w:val="231F20"/>
          <w:spacing w:val="-4"/>
          <w:sz w:val="18"/>
        </w:rPr>
        <w:t xml:space="preserve"> </w:t>
      </w:r>
      <w:r>
        <w:rPr>
          <w:color w:val="231F20"/>
          <w:sz w:val="18"/>
        </w:rPr>
        <w:t>can</w:t>
      </w:r>
      <w:r>
        <w:rPr>
          <w:color w:val="231F20"/>
          <w:spacing w:val="-3"/>
          <w:sz w:val="18"/>
        </w:rPr>
        <w:t xml:space="preserve"> </w:t>
      </w:r>
      <w:r>
        <w:rPr>
          <w:color w:val="231F20"/>
          <w:sz w:val="18"/>
        </w:rPr>
        <w:t>be</w:t>
      </w:r>
      <w:r>
        <w:rPr>
          <w:color w:val="231F20"/>
          <w:spacing w:val="-4"/>
          <w:sz w:val="18"/>
        </w:rPr>
        <w:t xml:space="preserve"> </w:t>
      </w:r>
      <w:r>
        <w:rPr>
          <w:color w:val="231F20"/>
          <w:sz w:val="18"/>
        </w:rPr>
        <w:t>carried</w:t>
      </w:r>
      <w:r>
        <w:rPr>
          <w:color w:val="231F20"/>
          <w:spacing w:val="-3"/>
          <w:sz w:val="18"/>
        </w:rPr>
        <w:t xml:space="preserve"> </w:t>
      </w:r>
      <w:r>
        <w:rPr>
          <w:color w:val="231F20"/>
          <w:sz w:val="18"/>
        </w:rPr>
        <w:t>over</w:t>
      </w:r>
      <w:r>
        <w:rPr>
          <w:color w:val="231F20"/>
          <w:spacing w:val="-4"/>
          <w:sz w:val="18"/>
        </w:rPr>
        <w:t xml:space="preserve"> </w:t>
      </w:r>
      <w:r>
        <w:rPr>
          <w:color w:val="231F20"/>
          <w:sz w:val="18"/>
        </w:rPr>
        <w:t>to</w:t>
      </w:r>
      <w:r>
        <w:rPr>
          <w:color w:val="231F20"/>
          <w:spacing w:val="-4"/>
          <w:sz w:val="18"/>
        </w:rPr>
        <w:t xml:space="preserve"> </w:t>
      </w:r>
      <w:r>
        <w:rPr>
          <w:color w:val="231F20"/>
          <w:sz w:val="18"/>
        </w:rPr>
        <w:t>the</w:t>
      </w:r>
      <w:r>
        <w:rPr>
          <w:color w:val="231F20"/>
          <w:spacing w:val="-4"/>
          <w:sz w:val="18"/>
        </w:rPr>
        <w:t xml:space="preserve"> </w:t>
      </w:r>
      <w:r>
        <w:rPr>
          <w:color w:val="231F20"/>
          <w:sz w:val="18"/>
        </w:rPr>
        <w:t>next</w:t>
      </w:r>
    </w:p>
    <w:p w:rsidR="003C6E52" w:rsidRDefault="0006039B">
      <w:pPr>
        <w:pStyle w:val="Textkrper"/>
        <w:spacing w:before="118" w:line="237" w:lineRule="auto"/>
        <w:ind w:left="119" w:right="169"/>
      </w:pPr>
      <w:r>
        <w:br w:type="column"/>
      </w:r>
      <w:r>
        <w:rPr>
          <w:color w:val="231F20"/>
        </w:rPr>
        <w:t>tax</w:t>
      </w:r>
      <w:r>
        <w:rPr>
          <w:color w:val="231F20"/>
          <w:spacing w:val="-11"/>
        </w:rPr>
        <w:t xml:space="preserve"> </w:t>
      </w:r>
      <w:r>
        <w:rPr>
          <w:color w:val="231F20"/>
        </w:rPr>
        <w:t>year</w:t>
      </w:r>
      <w:r>
        <w:rPr>
          <w:color w:val="231F20"/>
          <w:spacing w:val="-11"/>
        </w:rPr>
        <w:t xml:space="preserve"> </w:t>
      </w:r>
      <w:r>
        <w:rPr>
          <w:color w:val="231F20"/>
        </w:rPr>
        <w:t>and</w:t>
      </w:r>
      <w:r>
        <w:rPr>
          <w:color w:val="231F20"/>
          <w:spacing w:val="-11"/>
        </w:rPr>
        <w:t xml:space="preserve"> </w:t>
      </w:r>
      <w:r>
        <w:rPr>
          <w:color w:val="231F20"/>
        </w:rPr>
        <w:t>treated</w:t>
      </w:r>
      <w:r>
        <w:rPr>
          <w:color w:val="231F20"/>
          <w:spacing w:val="-11"/>
        </w:rPr>
        <w:t xml:space="preserve"> </w:t>
      </w:r>
      <w:r>
        <w:rPr>
          <w:color w:val="231F20"/>
        </w:rPr>
        <w:t>as</w:t>
      </w:r>
      <w:r>
        <w:rPr>
          <w:color w:val="231F20"/>
          <w:spacing w:val="-11"/>
        </w:rPr>
        <w:t xml:space="preserve"> </w:t>
      </w:r>
      <w:r>
        <w:rPr>
          <w:color w:val="231F20"/>
        </w:rPr>
        <w:t>a</w:t>
      </w:r>
      <w:r>
        <w:rPr>
          <w:color w:val="231F20"/>
          <w:spacing w:val="-11"/>
        </w:rPr>
        <w:t xml:space="preserve"> </w:t>
      </w:r>
      <w:r>
        <w:rPr>
          <w:color w:val="231F20"/>
        </w:rPr>
        <w:t>deduction</w:t>
      </w:r>
      <w:r>
        <w:rPr>
          <w:color w:val="231F20"/>
          <w:spacing w:val="-11"/>
        </w:rPr>
        <w:t xml:space="preserve"> </w:t>
      </w:r>
      <w:r>
        <w:rPr>
          <w:color w:val="231F20"/>
        </w:rPr>
        <w:t>with</w:t>
      </w:r>
      <w:r>
        <w:rPr>
          <w:color w:val="231F20"/>
          <w:spacing w:val="-11"/>
        </w:rPr>
        <w:t xml:space="preserve"> </w:t>
      </w:r>
      <w:r>
        <w:rPr>
          <w:color w:val="231F20"/>
        </w:rPr>
        <w:t>respect</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property for that tax year. See section 470(d) for exceptions.</w:t>
      </w:r>
    </w:p>
    <w:p w:rsidR="003C6E52" w:rsidRDefault="0006039B">
      <w:pPr>
        <w:pStyle w:val="Textkrper"/>
        <w:spacing w:before="98" w:line="237" w:lineRule="auto"/>
        <w:ind w:left="119" w:right="121"/>
      </w:pPr>
      <w:r>
        <w:rPr>
          <w:b/>
          <w:color w:val="231F20"/>
        </w:rPr>
        <w:t>Limitation on tax benefits for remuneration under the Pa- tient Protection and Affordable Care Act.</w:t>
      </w:r>
      <w:r>
        <w:rPr>
          <w:b/>
          <w:color w:val="231F20"/>
          <w:spacing w:val="40"/>
        </w:rPr>
        <w:t xml:space="preserve"> </w:t>
      </w:r>
      <w:r>
        <w:rPr>
          <w:color w:val="231F20"/>
        </w:rPr>
        <w:t>The $1 million compensation limit is reduced to $500,000 for remuneration for services</w:t>
      </w:r>
      <w:r>
        <w:rPr>
          <w:color w:val="231F20"/>
          <w:spacing w:val="-11"/>
        </w:rPr>
        <w:t xml:space="preserve"> </w:t>
      </w:r>
      <w:r>
        <w:rPr>
          <w:color w:val="231F20"/>
        </w:rPr>
        <w:t>provided</w:t>
      </w:r>
      <w:r>
        <w:rPr>
          <w:color w:val="231F20"/>
          <w:spacing w:val="-11"/>
        </w:rPr>
        <w:t xml:space="preserve"> </w:t>
      </w:r>
      <w:r>
        <w:rPr>
          <w:color w:val="231F20"/>
        </w:rPr>
        <w:t>by</w:t>
      </w:r>
      <w:r>
        <w:rPr>
          <w:color w:val="231F20"/>
          <w:spacing w:val="-11"/>
        </w:rPr>
        <w:t xml:space="preserve"> </w:t>
      </w:r>
      <w:r>
        <w:rPr>
          <w:color w:val="231F20"/>
        </w:rPr>
        <w:t>individuals</w:t>
      </w:r>
      <w:r>
        <w:rPr>
          <w:color w:val="231F20"/>
          <w:spacing w:val="-11"/>
        </w:rPr>
        <w:t xml:space="preserve"> </w:t>
      </w:r>
      <w:r>
        <w:rPr>
          <w:color w:val="231F20"/>
        </w:rPr>
        <w:t>for</w:t>
      </w:r>
      <w:r>
        <w:rPr>
          <w:color w:val="231F20"/>
          <w:spacing w:val="-11"/>
        </w:rPr>
        <w:t xml:space="preserve"> </w:t>
      </w:r>
      <w:r>
        <w:rPr>
          <w:color w:val="231F20"/>
        </w:rPr>
        <w:t>or</w:t>
      </w:r>
      <w:r>
        <w:rPr>
          <w:color w:val="231F20"/>
          <w:spacing w:val="-11"/>
        </w:rPr>
        <w:t xml:space="preserve"> </w:t>
      </w:r>
      <w:r>
        <w:rPr>
          <w:color w:val="231F20"/>
        </w:rPr>
        <w:t>on</w:t>
      </w:r>
      <w:r>
        <w:rPr>
          <w:color w:val="231F20"/>
          <w:spacing w:val="-11"/>
        </w:rPr>
        <w:t xml:space="preserve"> </w:t>
      </w:r>
      <w:r>
        <w:rPr>
          <w:color w:val="231F20"/>
        </w:rPr>
        <w:t>behalf</w:t>
      </w:r>
      <w:r>
        <w:rPr>
          <w:color w:val="231F20"/>
          <w:spacing w:val="-11"/>
        </w:rPr>
        <w:t xml:space="preserve"> </w:t>
      </w:r>
      <w:r>
        <w:rPr>
          <w:color w:val="231F20"/>
        </w:rPr>
        <w:t>of</w:t>
      </w:r>
      <w:r>
        <w:rPr>
          <w:color w:val="231F20"/>
          <w:spacing w:val="-11"/>
        </w:rPr>
        <w:t xml:space="preserve"> </w:t>
      </w:r>
      <w:r>
        <w:rPr>
          <w:color w:val="231F20"/>
        </w:rPr>
        <w:t>certain</w:t>
      </w:r>
      <w:r>
        <w:rPr>
          <w:color w:val="231F20"/>
          <w:spacing w:val="-11"/>
        </w:rPr>
        <w:t xml:space="preserve"> </w:t>
      </w:r>
      <w:r>
        <w:rPr>
          <w:color w:val="231F20"/>
        </w:rPr>
        <w:t>health insurance providers. The $500,000 limitation applies to remuneration that is deductible in the tax year during which the services were performed and remuneration for services during the year that is deductible in a future tax year (called “deferred deduction</w:t>
      </w:r>
      <w:r>
        <w:rPr>
          <w:color w:val="231F20"/>
          <w:spacing w:val="-13"/>
        </w:rPr>
        <w:t xml:space="preserve"> </w:t>
      </w:r>
      <w:r>
        <w:rPr>
          <w:color w:val="231F20"/>
        </w:rPr>
        <w:t>remuneration”).</w:t>
      </w:r>
      <w:r>
        <w:rPr>
          <w:color w:val="231F20"/>
          <w:spacing w:val="-12"/>
        </w:rPr>
        <w:t xml:space="preserve"> </w:t>
      </w:r>
      <w:r>
        <w:rPr>
          <w:color w:val="231F20"/>
        </w:rPr>
        <w:t>The</w:t>
      </w:r>
      <w:r>
        <w:rPr>
          <w:color w:val="231F20"/>
          <w:spacing w:val="-13"/>
        </w:rPr>
        <w:t xml:space="preserve"> </w:t>
      </w:r>
      <w:r>
        <w:rPr>
          <w:color w:val="231F20"/>
        </w:rPr>
        <w:t>$500,000</w:t>
      </w:r>
      <w:r>
        <w:rPr>
          <w:color w:val="231F20"/>
          <w:spacing w:val="-12"/>
        </w:rPr>
        <w:t xml:space="preserve"> </w:t>
      </w:r>
      <w:r>
        <w:rPr>
          <w:color w:val="231F20"/>
        </w:rPr>
        <w:t>limitation</w:t>
      </w:r>
      <w:r>
        <w:rPr>
          <w:color w:val="231F20"/>
          <w:spacing w:val="-13"/>
        </w:rPr>
        <w:t xml:space="preserve"> </w:t>
      </w:r>
      <w:r>
        <w:rPr>
          <w:color w:val="231F20"/>
        </w:rPr>
        <w:t>is</w:t>
      </w:r>
      <w:r>
        <w:rPr>
          <w:color w:val="231F20"/>
          <w:spacing w:val="-13"/>
        </w:rPr>
        <w:t xml:space="preserve"> </w:t>
      </w:r>
      <w:r>
        <w:rPr>
          <w:color w:val="231F20"/>
        </w:rPr>
        <w:t>reduced</w:t>
      </w:r>
      <w:r>
        <w:rPr>
          <w:color w:val="231F20"/>
          <w:spacing w:val="-12"/>
        </w:rPr>
        <w:t xml:space="preserve"> </w:t>
      </w:r>
      <w:r>
        <w:rPr>
          <w:color w:val="231F20"/>
        </w:rPr>
        <w:t>by any amounts disallowed as excess parachute payments. See section 162(m)(6) and Regulations section 1.162-31 for definitions and other special rules.</w:t>
      </w:r>
    </w:p>
    <w:p w:rsidR="003C6E52" w:rsidRDefault="0006039B">
      <w:pPr>
        <w:pStyle w:val="berschrift3"/>
        <w:spacing w:before="148"/>
        <w:ind w:left="119"/>
      </w:pPr>
      <w:r>
        <w:rPr>
          <w:color w:val="231F20"/>
        </w:rPr>
        <w:t>Line</w:t>
      </w:r>
      <w:r>
        <w:rPr>
          <w:color w:val="231F20"/>
          <w:spacing w:val="-6"/>
        </w:rPr>
        <w:t xml:space="preserve"> </w:t>
      </w:r>
      <w:r>
        <w:rPr>
          <w:color w:val="231F20"/>
        </w:rPr>
        <w:t>12.</w:t>
      </w:r>
      <w:r>
        <w:rPr>
          <w:color w:val="231F20"/>
          <w:spacing w:val="-6"/>
        </w:rPr>
        <w:t xml:space="preserve"> </w:t>
      </w:r>
      <w:r>
        <w:rPr>
          <w:color w:val="231F20"/>
        </w:rPr>
        <w:t>Compensation</w:t>
      </w:r>
      <w:r>
        <w:rPr>
          <w:color w:val="231F20"/>
          <w:spacing w:val="-5"/>
        </w:rPr>
        <w:t xml:space="preserve"> </w:t>
      </w:r>
      <w:r>
        <w:rPr>
          <w:color w:val="231F20"/>
        </w:rPr>
        <w:t>of</w:t>
      </w:r>
      <w:r>
        <w:rPr>
          <w:color w:val="231F20"/>
          <w:spacing w:val="-5"/>
        </w:rPr>
        <w:t xml:space="preserve"> </w:t>
      </w:r>
      <w:r>
        <w:rPr>
          <w:color w:val="231F20"/>
          <w:spacing w:val="-2"/>
        </w:rPr>
        <w:t>Officers</w:t>
      </w:r>
    </w:p>
    <w:p w:rsidR="003C6E52" w:rsidRDefault="0006039B">
      <w:pPr>
        <w:pStyle w:val="Textkrper"/>
        <w:spacing w:before="48" w:line="237" w:lineRule="auto"/>
        <w:ind w:right="121"/>
      </w:pPr>
      <w:r>
        <w:rPr>
          <w:color w:val="231F20"/>
        </w:rPr>
        <w:t>Enter deductible officers’ compensation on line 12. Do not include</w:t>
      </w:r>
      <w:r>
        <w:rPr>
          <w:color w:val="231F20"/>
          <w:spacing w:val="-1"/>
        </w:rPr>
        <w:t xml:space="preserve"> </w:t>
      </w:r>
      <w:r>
        <w:rPr>
          <w:color w:val="231F20"/>
        </w:rPr>
        <w:t>compensation deductible</w:t>
      </w:r>
      <w:r>
        <w:rPr>
          <w:color w:val="231F20"/>
          <w:spacing w:val="-1"/>
        </w:rPr>
        <w:t xml:space="preserve"> </w:t>
      </w:r>
      <w:r>
        <w:rPr>
          <w:color w:val="231F20"/>
        </w:rPr>
        <w:t>elsewhere</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return,</w:t>
      </w:r>
      <w:r>
        <w:rPr>
          <w:color w:val="231F20"/>
          <w:spacing w:val="-1"/>
        </w:rPr>
        <w:t xml:space="preserve"> </w:t>
      </w:r>
      <w:r>
        <w:rPr>
          <w:color w:val="231F20"/>
        </w:rPr>
        <w:t>such as</w:t>
      </w:r>
      <w:r>
        <w:rPr>
          <w:color w:val="231F20"/>
          <w:spacing w:val="-11"/>
        </w:rPr>
        <w:t xml:space="preserve"> </w:t>
      </w:r>
      <w:r>
        <w:rPr>
          <w:color w:val="231F20"/>
        </w:rPr>
        <w:t>amounts</w:t>
      </w:r>
      <w:r>
        <w:rPr>
          <w:color w:val="231F20"/>
          <w:spacing w:val="-11"/>
        </w:rPr>
        <w:t xml:space="preserve"> </w:t>
      </w:r>
      <w:r>
        <w:rPr>
          <w:color w:val="231F20"/>
        </w:rPr>
        <w:t>included</w:t>
      </w:r>
      <w:r>
        <w:rPr>
          <w:color w:val="231F20"/>
          <w:spacing w:val="-11"/>
        </w:rPr>
        <w:t xml:space="preserve"> </w:t>
      </w:r>
      <w:r>
        <w:rPr>
          <w:color w:val="231F20"/>
        </w:rPr>
        <w:t>in</w:t>
      </w:r>
      <w:r>
        <w:rPr>
          <w:color w:val="231F20"/>
          <w:spacing w:val="-11"/>
        </w:rPr>
        <w:t xml:space="preserve"> </w:t>
      </w:r>
      <w:r>
        <w:rPr>
          <w:color w:val="231F20"/>
        </w:rPr>
        <w:t>cost</w:t>
      </w:r>
      <w:r>
        <w:rPr>
          <w:color w:val="231F20"/>
          <w:spacing w:val="-10"/>
        </w:rPr>
        <w:t xml:space="preserve"> </w:t>
      </w:r>
      <w:r>
        <w:rPr>
          <w:color w:val="231F20"/>
        </w:rPr>
        <w:t>of</w:t>
      </w:r>
      <w:r>
        <w:rPr>
          <w:color w:val="231F20"/>
          <w:spacing w:val="-11"/>
        </w:rPr>
        <w:t xml:space="preserve"> </w:t>
      </w:r>
      <w:r>
        <w:rPr>
          <w:color w:val="231F20"/>
        </w:rPr>
        <w:t>goods</w:t>
      </w:r>
      <w:r>
        <w:rPr>
          <w:color w:val="231F20"/>
          <w:spacing w:val="-11"/>
        </w:rPr>
        <w:t xml:space="preserve"> </w:t>
      </w:r>
      <w:r>
        <w:rPr>
          <w:color w:val="231F20"/>
        </w:rPr>
        <w:t>sold,</w:t>
      </w:r>
      <w:r>
        <w:rPr>
          <w:color w:val="231F20"/>
          <w:spacing w:val="-11"/>
        </w:rPr>
        <w:t xml:space="preserve"> </w:t>
      </w:r>
      <w:r>
        <w:rPr>
          <w:color w:val="231F20"/>
        </w:rPr>
        <w:t>elective</w:t>
      </w:r>
      <w:r>
        <w:rPr>
          <w:color w:val="231F20"/>
          <w:spacing w:val="-11"/>
        </w:rPr>
        <w:t xml:space="preserve"> </w:t>
      </w:r>
      <w:r>
        <w:rPr>
          <w:color w:val="231F20"/>
        </w:rPr>
        <w:t>contributions to a section 401(k) cash or deferred arrangement, or amounts contributed under a salary reduction SEP agreement or a SIMPLE IRA plan.</w:t>
      </w:r>
    </w:p>
    <w:p w:rsidR="003C6E52" w:rsidRDefault="0006039B">
      <w:pPr>
        <w:pStyle w:val="Textkrper"/>
        <w:spacing w:before="127" w:line="237" w:lineRule="auto"/>
        <w:ind w:right="122"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corporation’s</w:t>
      </w:r>
      <w:r>
        <w:rPr>
          <w:color w:val="231F20"/>
          <w:spacing w:val="-13"/>
        </w:rPr>
        <w:t xml:space="preserve"> </w:t>
      </w:r>
      <w:r>
        <w:rPr>
          <w:color w:val="231F20"/>
        </w:rPr>
        <w:t>total</w:t>
      </w:r>
      <w:r>
        <w:rPr>
          <w:color w:val="231F20"/>
          <w:spacing w:val="-12"/>
        </w:rPr>
        <w:t xml:space="preserve"> </w:t>
      </w:r>
      <w:r>
        <w:rPr>
          <w:color w:val="231F20"/>
        </w:rPr>
        <w:t>receipts</w:t>
      </w:r>
      <w:r>
        <w:rPr>
          <w:color w:val="231F20"/>
          <w:spacing w:val="-13"/>
        </w:rPr>
        <w:t xml:space="preserve"> </w:t>
      </w:r>
      <w:r>
        <w:rPr>
          <w:color w:val="231F20"/>
        </w:rPr>
        <w:t>(line</w:t>
      </w:r>
      <w:r>
        <w:rPr>
          <w:color w:val="231F20"/>
          <w:spacing w:val="-13"/>
        </w:rPr>
        <w:t xml:space="preserve"> </w:t>
      </w:r>
      <w:r>
        <w:rPr>
          <w:color w:val="231F20"/>
        </w:rPr>
        <w:t>1a,</w:t>
      </w:r>
      <w:r>
        <w:rPr>
          <w:color w:val="231F20"/>
          <w:spacing w:val="-12"/>
        </w:rPr>
        <w:t xml:space="preserve"> </w:t>
      </w:r>
      <w:r>
        <w:rPr>
          <w:color w:val="231F20"/>
        </w:rPr>
        <w:t>plus</w:t>
      </w:r>
      <w:r>
        <w:rPr>
          <w:color w:val="231F20"/>
          <w:spacing w:val="-13"/>
        </w:rPr>
        <w:t xml:space="preserve"> </w:t>
      </w:r>
      <w:r>
        <w:rPr>
          <w:color w:val="231F20"/>
        </w:rPr>
        <w:t>lines</w:t>
      </w:r>
      <w:r>
        <w:rPr>
          <w:color w:val="231F20"/>
          <w:spacing w:val="-12"/>
        </w:rPr>
        <w:t xml:space="preserve"> </w:t>
      </w:r>
      <w:r>
        <w:rPr>
          <w:color w:val="231F20"/>
        </w:rPr>
        <w:t>4</w:t>
      </w:r>
      <w:r>
        <w:rPr>
          <w:color w:val="231F20"/>
          <w:spacing w:val="-13"/>
        </w:rPr>
        <w:t xml:space="preserve"> </w:t>
      </w:r>
      <w:r>
        <w:rPr>
          <w:color w:val="231F20"/>
        </w:rPr>
        <w:t>through 10) are $500,000 or more, complete Form 1125-E, Compensation of Officers. Enter on Form 1120, line 12, the amount from Form 1125-E, line 4.</w:t>
      </w:r>
    </w:p>
    <w:p w:rsidR="003C6E52" w:rsidRDefault="0006039B">
      <w:pPr>
        <w:pStyle w:val="berschrift3"/>
        <w:spacing w:before="155"/>
        <w:ind w:left="119"/>
      </w:pPr>
      <w:r>
        <w:rPr>
          <w:color w:val="231F20"/>
        </w:rPr>
        <w:t>Line</w:t>
      </w:r>
      <w:r>
        <w:rPr>
          <w:color w:val="231F20"/>
          <w:spacing w:val="-2"/>
        </w:rPr>
        <w:t xml:space="preserve"> </w:t>
      </w:r>
      <w:r>
        <w:rPr>
          <w:color w:val="231F20"/>
        </w:rPr>
        <w:t>13.</w:t>
      </w:r>
      <w:r>
        <w:rPr>
          <w:color w:val="231F20"/>
          <w:spacing w:val="-2"/>
        </w:rPr>
        <w:t xml:space="preserve"> </w:t>
      </w:r>
      <w:r>
        <w:rPr>
          <w:color w:val="231F20"/>
        </w:rPr>
        <w:t>Salaries</w:t>
      </w:r>
      <w:r>
        <w:rPr>
          <w:color w:val="231F20"/>
          <w:spacing w:val="-2"/>
        </w:rPr>
        <w:t xml:space="preserve"> </w:t>
      </w:r>
      <w:r>
        <w:rPr>
          <w:color w:val="231F20"/>
        </w:rPr>
        <w:t>and</w:t>
      </w:r>
      <w:r>
        <w:rPr>
          <w:color w:val="231F20"/>
          <w:spacing w:val="-2"/>
        </w:rPr>
        <w:t xml:space="preserve"> Wages</w:t>
      </w:r>
    </w:p>
    <w:p w:rsidR="003C6E52" w:rsidRDefault="0006039B">
      <w:pPr>
        <w:pStyle w:val="Textkrper"/>
        <w:spacing w:before="48" w:line="237" w:lineRule="auto"/>
        <w:ind w:left="119" w:right="169"/>
      </w:pPr>
      <w:r>
        <w:rPr>
          <w:color w:val="231F20"/>
        </w:rPr>
        <w:t>Enter</w:t>
      </w:r>
      <w:r>
        <w:rPr>
          <w:color w:val="231F20"/>
          <w:spacing w:val="-6"/>
        </w:rPr>
        <w:t xml:space="preserve"> </w:t>
      </w:r>
      <w:r>
        <w:rPr>
          <w:color w:val="231F20"/>
        </w:rPr>
        <w:t>the</w:t>
      </w:r>
      <w:r>
        <w:rPr>
          <w:color w:val="231F20"/>
          <w:spacing w:val="-6"/>
        </w:rPr>
        <w:t xml:space="preserve"> </w:t>
      </w:r>
      <w:r>
        <w:rPr>
          <w:color w:val="231F20"/>
        </w:rPr>
        <w:t>total</w:t>
      </w:r>
      <w:r>
        <w:rPr>
          <w:color w:val="231F20"/>
          <w:spacing w:val="-6"/>
        </w:rPr>
        <w:t xml:space="preserve"> </w:t>
      </w:r>
      <w:r>
        <w:rPr>
          <w:color w:val="231F20"/>
        </w:rPr>
        <w:t>salaries</w:t>
      </w:r>
      <w:r>
        <w:rPr>
          <w:color w:val="231F20"/>
          <w:spacing w:val="-6"/>
        </w:rPr>
        <w:t xml:space="preserve"> </w:t>
      </w:r>
      <w:r>
        <w:rPr>
          <w:color w:val="231F20"/>
        </w:rPr>
        <w:t>and</w:t>
      </w:r>
      <w:r>
        <w:rPr>
          <w:color w:val="231F20"/>
          <w:spacing w:val="-6"/>
        </w:rPr>
        <w:t xml:space="preserve"> </w:t>
      </w:r>
      <w:r>
        <w:rPr>
          <w:color w:val="231F20"/>
        </w:rPr>
        <w:t>wages</w:t>
      </w:r>
      <w:r>
        <w:rPr>
          <w:color w:val="231F20"/>
          <w:spacing w:val="-6"/>
        </w:rPr>
        <w:t xml:space="preserve"> </w:t>
      </w:r>
      <w:r>
        <w:rPr>
          <w:color w:val="231F20"/>
        </w:rPr>
        <w:t>paid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Do</w:t>
      </w:r>
      <w:r>
        <w:rPr>
          <w:color w:val="231F20"/>
          <w:spacing w:val="-6"/>
        </w:rPr>
        <w:t xml:space="preserve"> </w:t>
      </w:r>
      <w:r>
        <w:rPr>
          <w:color w:val="231F20"/>
        </w:rPr>
        <w:t>not include</w:t>
      </w:r>
      <w:r>
        <w:rPr>
          <w:color w:val="231F20"/>
          <w:spacing w:val="-13"/>
        </w:rPr>
        <w:t xml:space="preserve"> </w:t>
      </w:r>
      <w:r>
        <w:rPr>
          <w:color w:val="231F20"/>
        </w:rPr>
        <w:t>salaries</w:t>
      </w:r>
      <w:r>
        <w:rPr>
          <w:color w:val="231F20"/>
          <w:spacing w:val="-12"/>
        </w:rPr>
        <w:t xml:space="preserve"> </w:t>
      </w:r>
      <w:r>
        <w:rPr>
          <w:color w:val="231F20"/>
        </w:rPr>
        <w:t>and</w:t>
      </w:r>
      <w:r>
        <w:rPr>
          <w:color w:val="231F20"/>
          <w:spacing w:val="-13"/>
        </w:rPr>
        <w:t xml:space="preserve"> </w:t>
      </w:r>
      <w:r>
        <w:rPr>
          <w:color w:val="231F20"/>
        </w:rPr>
        <w:t>wages</w:t>
      </w:r>
      <w:r>
        <w:rPr>
          <w:color w:val="231F20"/>
          <w:spacing w:val="-12"/>
        </w:rPr>
        <w:t xml:space="preserve"> </w:t>
      </w:r>
      <w:r>
        <w:rPr>
          <w:color w:val="231F20"/>
        </w:rPr>
        <w:t>deductible</w:t>
      </w:r>
      <w:r>
        <w:rPr>
          <w:color w:val="231F20"/>
          <w:spacing w:val="-13"/>
        </w:rPr>
        <w:t xml:space="preserve"> </w:t>
      </w:r>
      <w:r>
        <w:rPr>
          <w:color w:val="231F20"/>
        </w:rPr>
        <w:t>elsewhere</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return, such as amounts included in officers’ compensation, cost of goods sold, elective contributions to a section 401(k) cash or deferred arrangement, or amounts contributed under a salary reduction SEP agreement or a SIMPLE IRA plan.</w:t>
      </w:r>
    </w:p>
    <w:p w:rsidR="003C6E52" w:rsidRDefault="0006039B">
      <w:pPr>
        <w:pStyle w:val="Textkrper"/>
        <w:spacing w:before="127" w:line="237" w:lineRule="auto"/>
        <w:ind w:left="119" w:right="121" w:firstLine="240"/>
      </w:pPr>
      <w:r>
        <w:rPr>
          <w:color w:val="231F20"/>
        </w:rPr>
        <w:t>If the corporation provided taxable fringe benefits to its employees, such as personal use of a car, do not deduct as wages</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allocated</w:t>
      </w:r>
      <w:r>
        <w:rPr>
          <w:color w:val="231F20"/>
          <w:spacing w:val="-12"/>
        </w:rPr>
        <w:t xml:space="preserve"> </w:t>
      </w:r>
      <w:r>
        <w:rPr>
          <w:color w:val="231F20"/>
        </w:rPr>
        <w:t>for</w:t>
      </w:r>
      <w:r>
        <w:rPr>
          <w:color w:val="231F20"/>
          <w:spacing w:val="-13"/>
        </w:rPr>
        <w:t xml:space="preserve"> </w:t>
      </w:r>
      <w:r>
        <w:rPr>
          <w:color w:val="231F20"/>
        </w:rPr>
        <w:t>depreciation</w:t>
      </w:r>
      <w:r>
        <w:rPr>
          <w:color w:val="231F20"/>
          <w:spacing w:val="-13"/>
        </w:rPr>
        <w:t xml:space="preserve"> </w:t>
      </w:r>
      <w:r>
        <w:rPr>
          <w:color w:val="231F20"/>
        </w:rPr>
        <w:t>and</w:t>
      </w:r>
      <w:r>
        <w:rPr>
          <w:color w:val="231F20"/>
          <w:spacing w:val="-12"/>
        </w:rPr>
        <w:t xml:space="preserve"> </w:t>
      </w:r>
      <w:r>
        <w:rPr>
          <w:color w:val="231F20"/>
        </w:rPr>
        <w:t>other</w:t>
      </w:r>
      <w:r>
        <w:rPr>
          <w:color w:val="231F20"/>
          <w:spacing w:val="-13"/>
        </w:rPr>
        <w:t xml:space="preserve"> </w:t>
      </w:r>
      <w:r>
        <w:rPr>
          <w:color w:val="231F20"/>
        </w:rPr>
        <w:t>expenses claimed on lines 20 and 26.</w:t>
      </w:r>
    </w:p>
    <w:p w:rsidR="003C6E52" w:rsidRDefault="0006039B">
      <w:pPr>
        <w:spacing w:before="128" w:line="237" w:lineRule="auto"/>
        <w:ind w:left="119" w:right="122" w:firstLine="240"/>
        <w:rPr>
          <w:sz w:val="18"/>
        </w:rPr>
      </w:pPr>
      <w:r>
        <w:rPr>
          <w:color w:val="231F20"/>
          <w:sz w:val="18"/>
        </w:rPr>
        <w:t>If the corporation claims a credit for any wages paid or incurred,</w:t>
      </w:r>
      <w:r>
        <w:rPr>
          <w:color w:val="231F20"/>
          <w:spacing w:val="-12"/>
          <w:sz w:val="18"/>
        </w:rPr>
        <w:t xml:space="preserve"> </w:t>
      </w:r>
      <w:r>
        <w:rPr>
          <w:color w:val="231F20"/>
          <w:sz w:val="18"/>
        </w:rPr>
        <w:t>it</w:t>
      </w:r>
      <w:r>
        <w:rPr>
          <w:color w:val="231F20"/>
          <w:spacing w:val="-12"/>
          <w:sz w:val="18"/>
        </w:rPr>
        <w:t xml:space="preserve"> </w:t>
      </w:r>
      <w:r>
        <w:rPr>
          <w:color w:val="231F20"/>
          <w:sz w:val="18"/>
        </w:rPr>
        <w:t>may</w:t>
      </w:r>
      <w:r>
        <w:rPr>
          <w:color w:val="231F20"/>
          <w:spacing w:val="-12"/>
          <w:sz w:val="18"/>
        </w:rPr>
        <w:t xml:space="preserve"> </w:t>
      </w:r>
      <w:r>
        <w:rPr>
          <w:color w:val="231F20"/>
          <w:sz w:val="18"/>
        </w:rPr>
        <w:t>need</w:t>
      </w:r>
      <w:r>
        <w:rPr>
          <w:color w:val="231F20"/>
          <w:spacing w:val="-12"/>
          <w:sz w:val="18"/>
        </w:rPr>
        <w:t xml:space="preserve"> </w:t>
      </w:r>
      <w:r>
        <w:rPr>
          <w:color w:val="231F20"/>
          <w:sz w:val="18"/>
        </w:rPr>
        <w:t>to</w:t>
      </w:r>
      <w:r>
        <w:rPr>
          <w:color w:val="231F20"/>
          <w:spacing w:val="-12"/>
          <w:sz w:val="18"/>
        </w:rPr>
        <w:t xml:space="preserve"> </w:t>
      </w:r>
      <w:r>
        <w:rPr>
          <w:color w:val="231F20"/>
          <w:sz w:val="18"/>
        </w:rPr>
        <w:t>reduce</w:t>
      </w:r>
      <w:r>
        <w:rPr>
          <w:color w:val="231F20"/>
          <w:spacing w:val="-12"/>
          <w:sz w:val="18"/>
        </w:rPr>
        <w:t xml:space="preserve"> </w:t>
      </w:r>
      <w:r>
        <w:rPr>
          <w:color w:val="231F20"/>
          <w:sz w:val="18"/>
        </w:rPr>
        <w:t>any</w:t>
      </w:r>
      <w:r>
        <w:rPr>
          <w:color w:val="231F20"/>
          <w:spacing w:val="-12"/>
          <w:sz w:val="18"/>
        </w:rPr>
        <w:t xml:space="preserve"> </w:t>
      </w:r>
      <w:r>
        <w:rPr>
          <w:color w:val="231F20"/>
          <w:sz w:val="18"/>
        </w:rPr>
        <w:t>corresponding</w:t>
      </w:r>
      <w:r>
        <w:rPr>
          <w:color w:val="231F20"/>
          <w:spacing w:val="-12"/>
          <w:sz w:val="18"/>
        </w:rPr>
        <w:t xml:space="preserve"> </w:t>
      </w:r>
      <w:r>
        <w:rPr>
          <w:color w:val="231F20"/>
          <w:sz w:val="18"/>
        </w:rPr>
        <w:t>deduction</w:t>
      </w:r>
      <w:r>
        <w:rPr>
          <w:color w:val="231F20"/>
          <w:spacing w:val="-12"/>
          <w:sz w:val="18"/>
        </w:rPr>
        <w:t xml:space="preserve"> </w:t>
      </w:r>
      <w:r>
        <w:rPr>
          <w:color w:val="231F20"/>
          <w:sz w:val="18"/>
        </w:rPr>
        <w:t xml:space="preserve">for officers’ compensation and salaries and wages. See </w:t>
      </w:r>
      <w:r>
        <w:rPr>
          <w:i/>
          <w:color w:val="0056A2"/>
          <w:sz w:val="18"/>
          <w:u w:val="single" w:color="0055A1"/>
        </w:rPr>
        <w:t>Reducing</w:t>
      </w:r>
      <w:r>
        <w:rPr>
          <w:i/>
          <w:color w:val="0056A2"/>
          <w:sz w:val="18"/>
        </w:rPr>
        <w:t xml:space="preserve"> </w:t>
      </w:r>
      <w:r>
        <w:rPr>
          <w:i/>
          <w:color w:val="0056A2"/>
          <w:sz w:val="18"/>
          <w:u w:val="single" w:color="0055A1"/>
        </w:rPr>
        <w:t>certain expenses for which credits are allowable</w:t>
      </w:r>
      <w:r>
        <w:rPr>
          <w:color w:val="231F20"/>
          <w:sz w:val="18"/>
        </w:rPr>
        <w:t>, earlier.</w:t>
      </w:r>
    </w:p>
    <w:p w:rsidR="003C6E52" w:rsidRDefault="0006039B">
      <w:pPr>
        <w:pStyle w:val="berschrift3"/>
        <w:spacing w:before="155"/>
      </w:pPr>
      <w:r>
        <w:rPr>
          <w:color w:val="231F20"/>
        </w:rPr>
        <w:t>Line</w:t>
      </w:r>
      <w:r>
        <w:rPr>
          <w:color w:val="231F20"/>
          <w:spacing w:val="-4"/>
        </w:rPr>
        <w:t xml:space="preserve"> </w:t>
      </w:r>
      <w:r>
        <w:rPr>
          <w:color w:val="231F20"/>
        </w:rPr>
        <w:t>14.</w:t>
      </w:r>
      <w:r>
        <w:rPr>
          <w:color w:val="231F20"/>
          <w:spacing w:val="-4"/>
        </w:rPr>
        <w:t xml:space="preserve"> </w:t>
      </w:r>
      <w:r>
        <w:rPr>
          <w:color w:val="231F20"/>
        </w:rPr>
        <w:t>Repairs</w:t>
      </w:r>
      <w:r>
        <w:rPr>
          <w:color w:val="231F20"/>
          <w:spacing w:val="-3"/>
        </w:rPr>
        <w:t xml:space="preserve"> </w:t>
      </w:r>
      <w:r>
        <w:rPr>
          <w:color w:val="231F20"/>
        </w:rPr>
        <w:t>and</w:t>
      </w:r>
      <w:r>
        <w:rPr>
          <w:color w:val="231F20"/>
          <w:spacing w:val="-4"/>
        </w:rPr>
        <w:t xml:space="preserve"> </w:t>
      </w:r>
      <w:r>
        <w:rPr>
          <w:color w:val="231F20"/>
          <w:spacing w:val="-2"/>
        </w:rPr>
        <w:t>Maintenance</w:t>
      </w:r>
    </w:p>
    <w:p w:rsidR="003C6E52" w:rsidRDefault="0006039B">
      <w:pPr>
        <w:pStyle w:val="Textkrper"/>
        <w:spacing w:before="48" w:line="237" w:lineRule="auto"/>
        <w:ind w:right="169"/>
      </w:pPr>
      <w:r>
        <w:rPr>
          <w:color w:val="231F20"/>
        </w:rPr>
        <w:t>Enter the cost of repairs and maintenance not claimed elsewhere</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return,</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labor</w:t>
      </w:r>
      <w:r>
        <w:rPr>
          <w:color w:val="231F20"/>
          <w:spacing w:val="-13"/>
        </w:rPr>
        <w:t xml:space="preserve"> </w:t>
      </w:r>
      <w:r>
        <w:rPr>
          <w:color w:val="231F20"/>
        </w:rPr>
        <w:t>and</w:t>
      </w:r>
      <w:r>
        <w:rPr>
          <w:color w:val="231F20"/>
          <w:spacing w:val="-12"/>
        </w:rPr>
        <w:t xml:space="preserve"> </w:t>
      </w:r>
      <w:r>
        <w:rPr>
          <w:color w:val="231F20"/>
        </w:rPr>
        <w:t>supplies,</w:t>
      </w:r>
      <w:r>
        <w:rPr>
          <w:color w:val="231F20"/>
          <w:spacing w:val="-13"/>
        </w:rPr>
        <w:t xml:space="preserve"> </w:t>
      </w:r>
      <w:r>
        <w:rPr>
          <w:color w:val="231F20"/>
        </w:rPr>
        <w:t>that</w:t>
      </w:r>
      <w:r>
        <w:rPr>
          <w:color w:val="231F20"/>
          <w:spacing w:val="-12"/>
        </w:rPr>
        <w:t xml:space="preserve"> </w:t>
      </w:r>
      <w:r>
        <w:rPr>
          <w:color w:val="231F20"/>
        </w:rPr>
        <w:t>are</w:t>
      </w:r>
      <w:r>
        <w:rPr>
          <w:color w:val="231F20"/>
          <w:spacing w:val="-13"/>
        </w:rPr>
        <w:t xml:space="preserve"> </w:t>
      </w:r>
      <w:r>
        <w:rPr>
          <w:color w:val="231F20"/>
        </w:rPr>
        <w:t>not payments to produce or improve real or tangible personal property. See Regulations section 1.263(a)-1. For example, amounts</w:t>
      </w:r>
      <w:r>
        <w:rPr>
          <w:color w:val="231F20"/>
          <w:spacing w:val="-13"/>
        </w:rPr>
        <w:t xml:space="preserve"> </w:t>
      </w:r>
      <w:r>
        <w:rPr>
          <w:color w:val="231F20"/>
        </w:rPr>
        <w:t>are</w:t>
      </w:r>
      <w:r>
        <w:rPr>
          <w:color w:val="231F20"/>
          <w:spacing w:val="-12"/>
        </w:rPr>
        <w:t xml:space="preserve"> </w:t>
      </w:r>
      <w:r>
        <w:rPr>
          <w:color w:val="231F20"/>
        </w:rPr>
        <w:t>paid</w:t>
      </w:r>
      <w:r>
        <w:rPr>
          <w:color w:val="231F20"/>
          <w:spacing w:val="-13"/>
        </w:rPr>
        <w:t xml:space="preserve"> </w:t>
      </w:r>
      <w:r>
        <w:rPr>
          <w:color w:val="231F20"/>
        </w:rPr>
        <w:t>for</w:t>
      </w:r>
      <w:r>
        <w:rPr>
          <w:color w:val="231F20"/>
          <w:spacing w:val="-12"/>
        </w:rPr>
        <w:t xml:space="preserve"> </w:t>
      </w:r>
      <w:r>
        <w:rPr>
          <w:color w:val="231F20"/>
        </w:rPr>
        <w:t>improvements</w:t>
      </w:r>
      <w:r>
        <w:rPr>
          <w:color w:val="231F20"/>
          <w:spacing w:val="-13"/>
        </w:rPr>
        <w:t xml:space="preserve"> </w:t>
      </w:r>
      <w:r>
        <w:rPr>
          <w:color w:val="231F20"/>
        </w:rPr>
        <w:t>if</w:t>
      </w:r>
      <w:r>
        <w:rPr>
          <w:color w:val="231F20"/>
          <w:spacing w:val="-13"/>
        </w:rPr>
        <w:t xml:space="preserve"> </w:t>
      </w:r>
      <w:r>
        <w:rPr>
          <w:color w:val="231F20"/>
        </w:rPr>
        <w:t>they</w:t>
      </w:r>
      <w:r>
        <w:rPr>
          <w:color w:val="231F20"/>
          <w:spacing w:val="-12"/>
        </w:rPr>
        <w:t xml:space="preserve"> </w:t>
      </w:r>
      <w:r>
        <w:rPr>
          <w:color w:val="231F20"/>
        </w:rPr>
        <w:t>are</w:t>
      </w:r>
      <w:r>
        <w:rPr>
          <w:color w:val="231F20"/>
          <w:spacing w:val="-13"/>
        </w:rPr>
        <w:t xml:space="preserve"> </w:t>
      </w:r>
      <w:r>
        <w:rPr>
          <w:color w:val="231F20"/>
        </w:rPr>
        <w:t>for</w:t>
      </w:r>
      <w:r>
        <w:rPr>
          <w:color w:val="231F20"/>
          <w:spacing w:val="-12"/>
        </w:rPr>
        <w:t xml:space="preserve"> </w:t>
      </w:r>
      <w:r>
        <w:rPr>
          <w:color w:val="231F20"/>
        </w:rPr>
        <w:t>betterments</w:t>
      </w:r>
      <w:r>
        <w:rPr>
          <w:color w:val="231F20"/>
          <w:spacing w:val="-13"/>
        </w:rPr>
        <w:t xml:space="preserve"> </w:t>
      </w:r>
      <w:r>
        <w:rPr>
          <w:color w:val="231F20"/>
        </w:rPr>
        <w:t>to the property, restorations of the property (such as the replacements of major components or substantial structural parts), or if they adapt the property to a new or different use.</w:t>
      </w:r>
    </w:p>
    <w:p w:rsidR="003C6E52" w:rsidRDefault="0006039B">
      <w:pPr>
        <w:pStyle w:val="Textkrper"/>
        <w:spacing w:line="237" w:lineRule="auto"/>
        <w:ind w:right="122"/>
      </w:pPr>
      <w:r>
        <w:rPr>
          <w:color w:val="231F20"/>
        </w:rPr>
        <w:t>Amounts paid to produce or improve property must be capitalized.</w:t>
      </w:r>
      <w:r>
        <w:rPr>
          <w:color w:val="231F20"/>
          <w:spacing w:val="-13"/>
        </w:rPr>
        <w:t xml:space="preserve"> </w:t>
      </w:r>
      <w:r>
        <w:rPr>
          <w:color w:val="231F20"/>
        </w:rPr>
        <w:t>See</w:t>
      </w:r>
      <w:r>
        <w:rPr>
          <w:color w:val="231F20"/>
          <w:spacing w:val="-12"/>
        </w:rPr>
        <w:t xml:space="preserve"> </w:t>
      </w:r>
      <w:r>
        <w:rPr>
          <w:color w:val="231F20"/>
        </w:rPr>
        <w:t>Regulations</w:t>
      </w:r>
      <w:r>
        <w:rPr>
          <w:color w:val="231F20"/>
          <w:spacing w:val="-13"/>
        </w:rPr>
        <w:t xml:space="preserve"> </w:t>
      </w:r>
      <w:r>
        <w:rPr>
          <w:color w:val="231F20"/>
        </w:rPr>
        <w:t>sections</w:t>
      </w:r>
      <w:r>
        <w:rPr>
          <w:color w:val="231F20"/>
          <w:spacing w:val="-12"/>
        </w:rPr>
        <w:t xml:space="preserve"> </w:t>
      </w:r>
      <w:r>
        <w:rPr>
          <w:color w:val="231F20"/>
        </w:rPr>
        <w:t>1.263(a)-2</w:t>
      </w:r>
      <w:r>
        <w:rPr>
          <w:color w:val="231F20"/>
          <w:spacing w:val="-13"/>
        </w:rPr>
        <w:t xml:space="preserve"> </w:t>
      </w:r>
      <w:r>
        <w:rPr>
          <w:color w:val="231F20"/>
        </w:rPr>
        <w:t>and</w:t>
      </w:r>
      <w:r>
        <w:rPr>
          <w:color w:val="231F20"/>
          <w:spacing w:val="-13"/>
        </w:rPr>
        <w:t xml:space="preserve"> </w:t>
      </w:r>
      <w:r>
        <w:rPr>
          <w:color w:val="231F20"/>
        </w:rPr>
        <w:t>(a)-3.</w:t>
      </w:r>
    </w:p>
    <w:p w:rsidR="003C6E52" w:rsidRDefault="0006039B">
      <w:pPr>
        <w:pStyle w:val="Textkrper"/>
        <w:spacing w:before="123" w:line="237" w:lineRule="auto"/>
        <w:ind w:right="296" w:firstLine="239"/>
      </w:pPr>
      <w:r>
        <w:rPr>
          <w:color w:val="231F20"/>
        </w:rPr>
        <w:t xml:space="preserve">The corporation can deduct repair and maintenance expenses only to the extent they relate to a trade or business </w:t>
      </w:r>
      <w:r>
        <w:rPr>
          <w:color w:val="231F20"/>
          <w:spacing w:val="-2"/>
        </w:rPr>
        <w:t xml:space="preserve">activity. See Regulations section 1.162-4. The corporation may </w:t>
      </w:r>
      <w:r>
        <w:rPr>
          <w:color w:val="231F20"/>
        </w:rPr>
        <w:t>elect to capitalize certain repair and maintenance costs consistent</w:t>
      </w:r>
      <w:r>
        <w:rPr>
          <w:color w:val="231F20"/>
          <w:spacing w:val="-12"/>
        </w:rPr>
        <w:t xml:space="preserve"> </w:t>
      </w:r>
      <w:r>
        <w:rPr>
          <w:color w:val="231F20"/>
        </w:rPr>
        <w:t>with</w:t>
      </w:r>
      <w:r>
        <w:rPr>
          <w:color w:val="231F20"/>
          <w:spacing w:val="-13"/>
        </w:rPr>
        <w:t xml:space="preserve"> </w:t>
      </w:r>
      <w:r>
        <w:rPr>
          <w:color w:val="231F20"/>
        </w:rPr>
        <w:t>its</w:t>
      </w:r>
      <w:r>
        <w:rPr>
          <w:color w:val="231F20"/>
          <w:spacing w:val="-12"/>
        </w:rPr>
        <w:t xml:space="preserve"> </w:t>
      </w:r>
      <w:r>
        <w:rPr>
          <w:color w:val="231F20"/>
        </w:rPr>
        <w:t>books</w:t>
      </w:r>
      <w:r>
        <w:rPr>
          <w:color w:val="231F20"/>
          <w:spacing w:val="-13"/>
        </w:rPr>
        <w:t xml:space="preserve"> </w:t>
      </w:r>
      <w:r>
        <w:rPr>
          <w:color w:val="231F20"/>
        </w:rPr>
        <w:t>and</w:t>
      </w:r>
      <w:r>
        <w:rPr>
          <w:color w:val="231F20"/>
          <w:spacing w:val="-12"/>
        </w:rPr>
        <w:t xml:space="preserve"> </w:t>
      </w:r>
      <w:r>
        <w:rPr>
          <w:color w:val="231F20"/>
        </w:rPr>
        <w:t>records.</w:t>
      </w:r>
      <w:r>
        <w:rPr>
          <w:color w:val="231F20"/>
          <w:spacing w:val="-13"/>
        </w:rPr>
        <w:t xml:space="preserve"> </w:t>
      </w:r>
      <w:r>
        <w:rPr>
          <w:color w:val="231F20"/>
        </w:rPr>
        <w:t>See</w:t>
      </w:r>
      <w:r>
        <w:rPr>
          <w:color w:val="231F20"/>
          <w:spacing w:val="-12"/>
        </w:rPr>
        <w:t xml:space="preserve"> </w:t>
      </w:r>
      <w:r>
        <w:rPr>
          <w:color w:val="231F20"/>
        </w:rPr>
        <w:t>Regulations</w:t>
      </w:r>
      <w:r>
        <w:rPr>
          <w:color w:val="231F20"/>
          <w:spacing w:val="-13"/>
        </w:rPr>
        <w:t xml:space="preserve"> </w:t>
      </w:r>
      <w:r>
        <w:rPr>
          <w:color w:val="231F20"/>
        </w:rPr>
        <w:t>section 1.263(a)-3(n) for information on how to make the election.</w:t>
      </w:r>
    </w:p>
    <w:p w:rsidR="003C6E52" w:rsidRDefault="0006039B">
      <w:pPr>
        <w:pStyle w:val="berschrift3"/>
        <w:spacing w:before="153"/>
        <w:ind w:left="119"/>
      </w:pPr>
      <w:r>
        <w:rPr>
          <w:color w:val="231F20"/>
        </w:rPr>
        <w:t>Line</w:t>
      </w:r>
      <w:r>
        <w:rPr>
          <w:color w:val="231F20"/>
          <w:spacing w:val="-4"/>
        </w:rPr>
        <w:t xml:space="preserve"> </w:t>
      </w:r>
      <w:r>
        <w:rPr>
          <w:color w:val="231F20"/>
        </w:rPr>
        <w:t>15.</w:t>
      </w:r>
      <w:r>
        <w:rPr>
          <w:color w:val="231F20"/>
          <w:spacing w:val="-3"/>
        </w:rPr>
        <w:t xml:space="preserve"> </w:t>
      </w:r>
      <w:r>
        <w:rPr>
          <w:color w:val="231F20"/>
        </w:rPr>
        <w:t>Bad</w:t>
      </w:r>
      <w:r>
        <w:rPr>
          <w:color w:val="231F20"/>
          <w:spacing w:val="-2"/>
        </w:rPr>
        <w:t xml:space="preserve"> Debts</w:t>
      </w:r>
    </w:p>
    <w:p w:rsidR="003C6E52" w:rsidRDefault="0006039B">
      <w:pPr>
        <w:pStyle w:val="Textkrper"/>
        <w:spacing w:before="49" w:line="237" w:lineRule="auto"/>
        <w:ind w:left="119" w:right="122"/>
      </w:pPr>
      <w:r>
        <w:rPr>
          <w:color w:val="231F20"/>
        </w:rPr>
        <w:t>Enter the total debts that became worthless in whole or in part during the tax year. A small bank or thrift institution using the reserve method of section 585 should attach a statement showing</w:t>
      </w:r>
      <w:r>
        <w:rPr>
          <w:color w:val="231F20"/>
          <w:spacing w:val="-13"/>
        </w:rPr>
        <w:t xml:space="preserve"> </w:t>
      </w:r>
      <w:r>
        <w:rPr>
          <w:color w:val="231F20"/>
        </w:rPr>
        <w:t>how</w:t>
      </w:r>
      <w:r>
        <w:rPr>
          <w:color w:val="231F20"/>
          <w:spacing w:val="-12"/>
        </w:rPr>
        <w:t xml:space="preserve"> </w:t>
      </w:r>
      <w:r>
        <w:rPr>
          <w:color w:val="231F20"/>
        </w:rPr>
        <w:t>it</w:t>
      </w:r>
      <w:r>
        <w:rPr>
          <w:color w:val="231F20"/>
          <w:spacing w:val="-13"/>
        </w:rPr>
        <w:t xml:space="preserve"> </w:t>
      </w:r>
      <w:r>
        <w:rPr>
          <w:color w:val="231F20"/>
        </w:rPr>
        <w:t>figured</w:t>
      </w:r>
      <w:r>
        <w:rPr>
          <w:color w:val="231F20"/>
          <w:spacing w:val="-12"/>
        </w:rPr>
        <w:t xml:space="preserve"> </w:t>
      </w:r>
      <w:r>
        <w:rPr>
          <w:color w:val="231F20"/>
        </w:rPr>
        <w:t>the</w:t>
      </w:r>
      <w:r>
        <w:rPr>
          <w:color w:val="231F20"/>
          <w:spacing w:val="-13"/>
        </w:rPr>
        <w:t xml:space="preserve"> </w:t>
      </w:r>
      <w:r>
        <w:rPr>
          <w:color w:val="231F20"/>
        </w:rPr>
        <w:t>current</w:t>
      </w:r>
      <w:r>
        <w:rPr>
          <w:color w:val="231F20"/>
          <w:spacing w:val="-13"/>
        </w:rPr>
        <w:t xml:space="preserve"> </w:t>
      </w:r>
      <w:r>
        <w:rPr>
          <w:color w:val="231F20"/>
        </w:rPr>
        <w:t>year’s</w:t>
      </w:r>
      <w:r>
        <w:rPr>
          <w:color w:val="231F20"/>
          <w:spacing w:val="-12"/>
        </w:rPr>
        <w:t xml:space="preserve"> </w:t>
      </w:r>
      <w:r>
        <w:rPr>
          <w:color w:val="231F20"/>
        </w:rPr>
        <w:t>provision.</w:t>
      </w:r>
      <w:r>
        <w:rPr>
          <w:color w:val="231F20"/>
          <w:spacing w:val="-13"/>
        </w:rPr>
        <w:t xml:space="preserve"> </w:t>
      </w:r>
      <w:r>
        <w:rPr>
          <w:color w:val="231F20"/>
        </w:rPr>
        <w:t>A</w:t>
      </w:r>
      <w:r>
        <w:rPr>
          <w:color w:val="231F20"/>
          <w:spacing w:val="-12"/>
        </w:rPr>
        <w:t xml:space="preserve"> </w:t>
      </w:r>
      <w:r>
        <w:rPr>
          <w:color w:val="231F20"/>
        </w:rPr>
        <w:t>corporation</w:t>
      </w:r>
    </w:p>
    <w:p w:rsidR="003C6E52" w:rsidRDefault="003C6E52">
      <w:pPr>
        <w:spacing w:line="237" w:lineRule="auto"/>
        <w:sectPr w:rsidR="003C6E52">
          <w:pgSz w:w="12240" w:h="15840"/>
          <w:pgMar w:top="440" w:right="720" w:bottom="820" w:left="720" w:header="0" w:footer="636" w:gutter="0"/>
          <w:cols w:num="2" w:space="720" w:equalWidth="0">
            <w:col w:w="5255" w:space="205"/>
            <w:col w:w="5340"/>
          </w:cols>
        </w:sectPr>
      </w:pPr>
    </w:p>
    <w:p w:rsidR="003C6E52" w:rsidRDefault="0006039B">
      <w:pPr>
        <w:pStyle w:val="Textkrper"/>
        <w:spacing w:before="138" w:line="237" w:lineRule="auto"/>
        <w:ind w:right="248"/>
        <w:jc w:val="both"/>
      </w:pPr>
      <w:bookmarkStart w:id="50" w:name="Line_18._Interest"/>
      <w:bookmarkEnd w:id="50"/>
      <w:r>
        <w:rPr>
          <w:color w:val="231F20"/>
        </w:rPr>
        <w:t>that</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cash</w:t>
      </w:r>
      <w:r>
        <w:rPr>
          <w:color w:val="231F20"/>
          <w:spacing w:val="-5"/>
        </w:rPr>
        <w:t xml:space="preserve"> </w:t>
      </w:r>
      <w:r>
        <w:rPr>
          <w:color w:val="231F20"/>
        </w:rPr>
        <w:t>method</w:t>
      </w:r>
      <w:r>
        <w:rPr>
          <w:color w:val="231F20"/>
          <w:spacing w:val="-6"/>
        </w:rPr>
        <w:t xml:space="preserve"> </w:t>
      </w:r>
      <w:r>
        <w:rPr>
          <w:color w:val="231F20"/>
        </w:rPr>
        <w:t>of</w:t>
      </w:r>
      <w:r>
        <w:rPr>
          <w:color w:val="231F20"/>
          <w:spacing w:val="-6"/>
        </w:rPr>
        <w:t xml:space="preserve"> </w:t>
      </w:r>
      <w:r>
        <w:rPr>
          <w:color w:val="231F20"/>
        </w:rPr>
        <w:t>accounting</w:t>
      </w:r>
      <w:r>
        <w:rPr>
          <w:color w:val="231F20"/>
          <w:spacing w:val="-6"/>
        </w:rPr>
        <w:t xml:space="preserve"> </w:t>
      </w:r>
      <w:r>
        <w:rPr>
          <w:color w:val="231F20"/>
        </w:rPr>
        <w:t>cannot</w:t>
      </w:r>
      <w:r>
        <w:rPr>
          <w:color w:val="231F20"/>
          <w:spacing w:val="-5"/>
        </w:rPr>
        <w:t xml:space="preserve"> </w:t>
      </w:r>
      <w:r>
        <w:rPr>
          <w:color w:val="231F20"/>
        </w:rPr>
        <w:t>claim</w:t>
      </w:r>
      <w:r>
        <w:rPr>
          <w:color w:val="231F20"/>
          <w:spacing w:val="-5"/>
        </w:rPr>
        <w:t xml:space="preserve"> </w:t>
      </w:r>
      <w:r>
        <w:rPr>
          <w:color w:val="231F20"/>
        </w:rPr>
        <w:t>a</w:t>
      </w:r>
      <w:r>
        <w:rPr>
          <w:color w:val="231F20"/>
          <w:spacing w:val="-6"/>
        </w:rPr>
        <w:t xml:space="preserve"> </w:t>
      </w:r>
      <w:r>
        <w:rPr>
          <w:color w:val="231F20"/>
        </w:rPr>
        <w:t>bad debt</w:t>
      </w:r>
      <w:r>
        <w:rPr>
          <w:color w:val="231F20"/>
          <w:spacing w:val="-13"/>
        </w:rPr>
        <w:t xml:space="preserve"> </w:t>
      </w:r>
      <w:r>
        <w:rPr>
          <w:color w:val="231F20"/>
        </w:rPr>
        <w:t>deduction</w:t>
      </w:r>
      <w:r>
        <w:rPr>
          <w:color w:val="231F20"/>
          <w:spacing w:val="-12"/>
        </w:rPr>
        <w:t xml:space="preserve"> </w:t>
      </w:r>
      <w:r>
        <w:rPr>
          <w:color w:val="231F20"/>
        </w:rPr>
        <w:t>unless</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was</w:t>
      </w:r>
      <w:r>
        <w:rPr>
          <w:color w:val="231F20"/>
          <w:spacing w:val="-12"/>
        </w:rPr>
        <w:t xml:space="preserve"> </w:t>
      </w:r>
      <w:r>
        <w:rPr>
          <w:color w:val="231F20"/>
        </w:rPr>
        <w:t>previously</w:t>
      </w:r>
      <w:r>
        <w:rPr>
          <w:color w:val="231F20"/>
          <w:spacing w:val="-13"/>
        </w:rPr>
        <w:t xml:space="preserve"> </w:t>
      </w:r>
      <w:r>
        <w:rPr>
          <w:color w:val="231F20"/>
        </w:rPr>
        <w:t>included</w:t>
      </w:r>
      <w:r>
        <w:rPr>
          <w:color w:val="231F20"/>
          <w:spacing w:val="-12"/>
        </w:rPr>
        <w:t xml:space="preserve"> </w:t>
      </w:r>
      <w:r>
        <w:rPr>
          <w:color w:val="231F20"/>
        </w:rPr>
        <w:t xml:space="preserve">in </w:t>
      </w:r>
      <w:r>
        <w:rPr>
          <w:color w:val="231F20"/>
          <w:spacing w:val="-2"/>
        </w:rPr>
        <w:t>income.</w:t>
      </w:r>
    </w:p>
    <w:p w:rsidR="003C6E52" w:rsidRDefault="0006039B">
      <w:pPr>
        <w:pStyle w:val="berschrift3"/>
        <w:spacing w:before="156"/>
        <w:jc w:val="both"/>
      </w:pPr>
      <w:bookmarkStart w:id="51" w:name="Line_16._Rents"/>
      <w:bookmarkEnd w:id="51"/>
      <w:r>
        <w:rPr>
          <w:color w:val="231F20"/>
        </w:rPr>
        <w:t>Line</w:t>
      </w:r>
      <w:r>
        <w:rPr>
          <w:color w:val="231F20"/>
          <w:spacing w:val="-3"/>
        </w:rPr>
        <w:t xml:space="preserve"> </w:t>
      </w:r>
      <w:r>
        <w:rPr>
          <w:color w:val="231F20"/>
        </w:rPr>
        <w:t>16.</w:t>
      </w:r>
      <w:r>
        <w:rPr>
          <w:color w:val="231F20"/>
          <w:spacing w:val="-2"/>
        </w:rPr>
        <w:t xml:space="preserve"> Rents</w:t>
      </w:r>
    </w:p>
    <w:p w:rsidR="003C6E52" w:rsidRDefault="0006039B">
      <w:pPr>
        <w:pStyle w:val="Textkrper"/>
        <w:spacing w:before="48" w:line="237" w:lineRule="auto"/>
      </w:pPr>
      <w:r>
        <w:rPr>
          <w:color w:val="231F20"/>
        </w:rPr>
        <w:t>If the corporation rented or leased a vehicle, enter the total annual rent or lease expense paid or incurred during the year. Also,</w:t>
      </w:r>
      <w:r>
        <w:rPr>
          <w:color w:val="231F20"/>
          <w:spacing w:val="-8"/>
        </w:rPr>
        <w:t xml:space="preserve"> </w:t>
      </w:r>
      <w:r>
        <w:rPr>
          <w:color w:val="231F20"/>
        </w:rPr>
        <w:t>complete</w:t>
      </w:r>
      <w:r>
        <w:rPr>
          <w:color w:val="231F20"/>
          <w:spacing w:val="-7"/>
        </w:rPr>
        <w:t xml:space="preserve"> </w:t>
      </w:r>
      <w:r>
        <w:rPr>
          <w:color w:val="231F20"/>
        </w:rPr>
        <w:t>Part</w:t>
      </w:r>
      <w:r>
        <w:rPr>
          <w:color w:val="231F20"/>
          <w:spacing w:val="-8"/>
        </w:rPr>
        <w:t xml:space="preserve"> </w:t>
      </w:r>
      <w:r>
        <w:rPr>
          <w:color w:val="231F20"/>
        </w:rPr>
        <w:t>V</w:t>
      </w:r>
      <w:r>
        <w:rPr>
          <w:color w:val="231F20"/>
          <w:spacing w:val="-7"/>
        </w:rPr>
        <w:t xml:space="preserve"> </w:t>
      </w:r>
      <w:r>
        <w:rPr>
          <w:color w:val="231F20"/>
        </w:rPr>
        <w:t>of</w:t>
      </w:r>
      <w:r>
        <w:rPr>
          <w:color w:val="231F20"/>
          <w:spacing w:val="-8"/>
        </w:rPr>
        <w:t xml:space="preserve"> </w:t>
      </w:r>
      <w:r>
        <w:rPr>
          <w:color w:val="231F20"/>
        </w:rPr>
        <w:t>Form</w:t>
      </w:r>
      <w:r>
        <w:rPr>
          <w:color w:val="231F20"/>
          <w:spacing w:val="-8"/>
        </w:rPr>
        <w:t xml:space="preserve"> </w:t>
      </w:r>
      <w:r>
        <w:rPr>
          <w:color w:val="231F20"/>
        </w:rPr>
        <w:t>4562.</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corporation</w:t>
      </w:r>
      <w:r>
        <w:rPr>
          <w:color w:val="231F20"/>
          <w:spacing w:val="-8"/>
        </w:rPr>
        <w:t xml:space="preserve"> </w:t>
      </w:r>
      <w:r>
        <w:rPr>
          <w:color w:val="231F20"/>
        </w:rPr>
        <w:t>leased</w:t>
      </w:r>
      <w:r>
        <w:rPr>
          <w:color w:val="231F20"/>
          <w:spacing w:val="-8"/>
        </w:rPr>
        <w:t xml:space="preserve"> </w:t>
      </w:r>
      <w:r>
        <w:rPr>
          <w:color w:val="231F20"/>
        </w:rPr>
        <w:t>a vehicle</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term</w:t>
      </w:r>
      <w:r>
        <w:rPr>
          <w:color w:val="231F20"/>
          <w:spacing w:val="-3"/>
        </w:rPr>
        <w:t xml:space="preserve"> </w:t>
      </w:r>
      <w:r>
        <w:rPr>
          <w:color w:val="231F20"/>
        </w:rPr>
        <w:t>of</w:t>
      </w:r>
      <w:r>
        <w:rPr>
          <w:color w:val="231F20"/>
          <w:spacing w:val="-3"/>
        </w:rPr>
        <w:t xml:space="preserve"> </w:t>
      </w:r>
      <w:r>
        <w:rPr>
          <w:color w:val="231F20"/>
        </w:rPr>
        <w:t>30</w:t>
      </w:r>
      <w:r>
        <w:rPr>
          <w:color w:val="231F20"/>
          <w:spacing w:val="-3"/>
        </w:rPr>
        <w:t xml:space="preserve"> </w:t>
      </w:r>
      <w:r>
        <w:rPr>
          <w:color w:val="231F20"/>
        </w:rPr>
        <w:t>days</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the</w:t>
      </w:r>
      <w:r>
        <w:rPr>
          <w:color w:val="231F20"/>
          <w:spacing w:val="-3"/>
        </w:rPr>
        <w:t xml:space="preserve"> </w:t>
      </w:r>
      <w:r>
        <w:rPr>
          <w:color w:val="231F20"/>
        </w:rPr>
        <w:t>deduction</w:t>
      </w:r>
      <w:r>
        <w:rPr>
          <w:color w:val="231F20"/>
          <w:spacing w:val="-3"/>
        </w:rPr>
        <w:t xml:space="preserve"> </w:t>
      </w:r>
      <w:r>
        <w:rPr>
          <w:color w:val="231F20"/>
        </w:rPr>
        <w:t>for</w:t>
      </w:r>
      <w:r>
        <w:rPr>
          <w:color w:val="231F20"/>
          <w:spacing w:val="-3"/>
        </w:rPr>
        <w:t xml:space="preserve"> </w:t>
      </w:r>
      <w:r>
        <w:rPr>
          <w:color w:val="231F20"/>
        </w:rPr>
        <w:t>vehicle lease</w:t>
      </w:r>
      <w:r>
        <w:rPr>
          <w:color w:val="231F20"/>
          <w:spacing w:val="-13"/>
        </w:rPr>
        <w:t xml:space="preserve"> </w:t>
      </w:r>
      <w:r>
        <w:rPr>
          <w:color w:val="231F20"/>
        </w:rPr>
        <w:t>expense</w:t>
      </w:r>
      <w:r>
        <w:rPr>
          <w:color w:val="231F20"/>
          <w:spacing w:val="-12"/>
        </w:rPr>
        <w:t xml:space="preserve"> </w:t>
      </w:r>
      <w:r>
        <w:rPr>
          <w:color w:val="231F20"/>
        </w:rPr>
        <w:t>may</w:t>
      </w:r>
      <w:r>
        <w:rPr>
          <w:color w:val="231F20"/>
          <w:spacing w:val="-13"/>
        </w:rPr>
        <w:t xml:space="preserve"> </w:t>
      </w:r>
      <w:r>
        <w:rPr>
          <w:color w:val="231F20"/>
        </w:rPr>
        <w:t>have</w:t>
      </w:r>
      <w:r>
        <w:rPr>
          <w:color w:val="231F20"/>
          <w:spacing w:val="-12"/>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reduced</w:t>
      </w:r>
      <w:r>
        <w:rPr>
          <w:color w:val="231F20"/>
          <w:spacing w:val="-12"/>
        </w:rPr>
        <w:t xml:space="preserve"> </w:t>
      </w:r>
      <w:r>
        <w:rPr>
          <w:color w:val="231F20"/>
        </w:rPr>
        <w:t>by</w:t>
      </w:r>
      <w:r>
        <w:rPr>
          <w:color w:val="231F20"/>
          <w:spacing w:val="-13"/>
        </w:rPr>
        <w:t xml:space="preserve"> </w:t>
      </w:r>
      <w:r>
        <w:rPr>
          <w:color w:val="231F20"/>
        </w:rPr>
        <w:t>an</w:t>
      </w:r>
      <w:r>
        <w:rPr>
          <w:color w:val="231F20"/>
          <w:spacing w:val="-12"/>
        </w:rPr>
        <w:t xml:space="preserve"> </w:t>
      </w:r>
      <w:r>
        <w:rPr>
          <w:color w:val="231F20"/>
        </w:rPr>
        <w:t>amount</w:t>
      </w:r>
      <w:r>
        <w:rPr>
          <w:color w:val="231F20"/>
          <w:spacing w:val="-13"/>
        </w:rPr>
        <w:t xml:space="preserve"> </w:t>
      </w:r>
      <w:r>
        <w:rPr>
          <w:color w:val="231F20"/>
        </w:rPr>
        <w:t>includible in income called the inclusion amount. The corporation may have an inclusion amount if:</w:t>
      </w:r>
    </w:p>
    <w:p w:rsidR="003C6E52" w:rsidRDefault="003C6E52">
      <w:pPr>
        <w:pStyle w:val="Textkrper"/>
        <w:spacing w:before="10"/>
        <w:ind w:left="0"/>
        <w:rPr>
          <w:sz w:val="23"/>
        </w:rPr>
      </w:pPr>
    </w:p>
    <w:p w:rsidR="003C6E52" w:rsidRDefault="0006039B">
      <w:pPr>
        <w:spacing w:before="1" w:line="147" w:lineRule="exact"/>
        <w:ind w:left="3247"/>
        <w:rPr>
          <w:b/>
          <w:sz w:val="14"/>
        </w:rPr>
      </w:pPr>
      <w:r>
        <w:rPr>
          <w:b/>
          <w:color w:val="231F20"/>
          <w:sz w:val="14"/>
        </w:rPr>
        <w:t>And</w:t>
      </w:r>
      <w:r>
        <w:rPr>
          <w:b/>
          <w:color w:val="231F20"/>
          <w:spacing w:val="3"/>
          <w:sz w:val="14"/>
        </w:rPr>
        <w:t xml:space="preserve"> </w:t>
      </w:r>
      <w:r>
        <w:rPr>
          <w:b/>
          <w:color w:val="231F20"/>
          <w:sz w:val="14"/>
        </w:rPr>
        <w:t>the</w:t>
      </w:r>
      <w:r>
        <w:rPr>
          <w:b/>
          <w:color w:val="231F20"/>
          <w:spacing w:val="4"/>
          <w:sz w:val="14"/>
        </w:rPr>
        <w:t xml:space="preserve"> </w:t>
      </w:r>
      <w:r>
        <w:rPr>
          <w:b/>
          <w:color w:val="231F20"/>
          <w:sz w:val="14"/>
        </w:rPr>
        <w:t>vehicle’s</w:t>
      </w:r>
      <w:r>
        <w:rPr>
          <w:b/>
          <w:color w:val="231F20"/>
          <w:spacing w:val="4"/>
          <w:sz w:val="14"/>
        </w:rPr>
        <w:t xml:space="preserve"> </w:t>
      </w:r>
      <w:r>
        <w:rPr>
          <w:b/>
          <w:color w:val="231F20"/>
          <w:sz w:val="14"/>
        </w:rPr>
        <w:t>FMV</w:t>
      </w:r>
      <w:r>
        <w:rPr>
          <w:b/>
          <w:color w:val="231F20"/>
          <w:spacing w:val="3"/>
          <w:sz w:val="14"/>
        </w:rPr>
        <w:t xml:space="preserve"> </w:t>
      </w:r>
      <w:r>
        <w:rPr>
          <w:b/>
          <w:color w:val="231F20"/>
          <w:spacing w:val="-5"/>
          <w:sz w:val="14"/>
        </w:rPr>
        <w:t>on</w:t>
      </w:r>
    </w:p>
    <w:p w:rsidR="003C6E52" w:rsidRDefault="0006039B">
      <w:pPr>
        <w:pStyle w:val="berschrift3"/>
        <w:spacing w:before="136"/>
      </w:pPr>
      <w:r>
        <w:rPr>
          <w:b w:val="0"/>
        </w:rPr>
        <w:br w:type="column"/>
      </w:r>
      <w:r>
        <w:rPr>
          <w:color w:val="231F20"/>
        </w:rPr>
        <w:t>Line</w:t>
      </w:r>
      <w:r>
        <w:rPr>
          <w:color w:val="231F20"/>
          <w:spacing w:val="-3"/>
        </w:rPr>
        <w:t xml:space="preserve"> </w:t>
      </w:r>
      <w:r>
        <w:rPr>
          <w:color w:val="231F20"/>
        </w:rPr>
        <w:t>18.</w:t>
      </w:r>
      <w:r>
        <w:rPr>
          <w:color w:val="231F20"/>
          <w:spacing w:val="-2"/>
        </w:rPr>
        <w:t xml:space="preserve"> Interest</w:t>
      </w:r>
    </w:p>
    <w:p w:rsidR="003C6E52" w:rsidRDefault="0006039B">
      <w:pPr>
        <w:pStyle w:val="Textkrper"/>
        <w:spacing w:before="47"/>
      </w:pPr>
      <w:r>
        <w:rPr>
          <w:color w:val="231F20"/>
          <w:spacing w:val="-2"/>
        </w:rPr>
        <w:t>Do</w:t>
      </w:r>
      <w:r>
        <w:rPr>
          <w:color w:val="231F20"/>
          <w:spacing w:val="-4"/>
        </w:rPr>
        <w:t xml:space="preserve"> </w:t>
      </w:r>
      <w:r>
        <w:rPr>
          <w:color w:val="231F20"/>
          <w:spacing w:val="-2"/>
        </w:rPr>
        <w:t>not</w:t>
      </w:r>
      <w:r>
        <w:rPr>
          <w:color w:val="231F20"/>
          <w:spacing w:val="-3"/>
        </w:rPr>
        <w:t xml:space="preserve"> </w:t>
      </w:r>
      <w:r>
        <w:rPr>
          <w:color w:val="231F20"/>
          <w:spacing w:val="-2"/>
        </w:rPr>
        <w:t>offset</w:t>
      </w:r>
      <w:r>
        <w:rPr>
          <w:color w:val="231F20"/>
          <w:spacing w:val="-4"/>
        </w:rPr>
        <w:t xml:space="preserve"> </w:t>
      </w:r>
      <w:r>
        <w:rPr>
          <w:color w:val="231F20"/>
          <w:spacing w:val="-2"/>
        </w:rPr>
        <w:t>interest</w:t>
      </w:r>
      <w:r>
        <w:rPr>
          <w:color w:val="231F20"/>
          <w:spacing w:val="-4"/>
        </w:rPr>
        <w:t xml:space="preserve"> </w:t>
      </w:r>
      <w:r>
        <w:rPr>
          <w:color w:val="231F20"/>
          <w:spacing w:val="-2"/>
        </w:rPr>
        <w:t>income</w:t>
      </w:r>
      <w:r>
        <w:rPr>
          <w:color w:val="231F20"/>
          <w:spacing w:val="-3"/>
        </w:rPr>
        <w:t xml:space="preserve"> </w:t>
      </w:r>
      <w:r>
        <w:rPr>
          <w:color w:val="231F20"/>
          <w:spacing w:val="-2"/>
        </w:rPr>
        <w:t>against</w:t>
      </w:r>
      <w:r>
        <w:rPr>
          <w:color w:val="231F20"/>
          <w:spacing w:val="-4"/>
        </w:rPr>
        <w:t xml:space="preserve"> </w:t>
      </w:r>
      <w:r>
        <w:rPr>
          <w:color w:val="231F20"/>
          <w:spacing w:val="-2"/>
        </w:rPr>
        <w:t>interest</w:t>
      </w:r>
      <w:r>
        <w:rPr>
          <w:color w:val="231F20"/>
          <w:spacing w:val="-4"/>
        </w:rPr>
        <w:t xml:space="preserve"> </w:t>
      </w:r>
      <w:r>
        <w:rPr>
          <w:color w:val="231F20"/>
          <w:spacing w:val="-2"/>
        </w:rPr>
        <w:t>expense.</w:t>
      </w:r>
    </w:p>
    <w:p w:rsidR="003C6E52" w:rsidRDefault="0006039B">
      <w:pPr>
        <w:pStyle w:val="Textkrper"/>
        <w:spacing w:before="159" w:line="237" w:lineRule="auto"/>
        <w:ind w:right="169" w:firstLine="239"/>
      </w:pPr>
      <w:r>
        <w:rPr>
          <w:color w:val="231F20"/>
        </w:rPr>
        <w:t>The corporation must make an interest allocation if the proceeds</w:t>
      </w:r>
      <w:r>
        <w:rPr>
          <w:color w:val="231F20"/>
          <w:spacing w:val="-5"/>
        </w:rPr>
        <w:t xml:space="preserve"> </w:t>
      </w:r>
      <w:r>
        <w:rPr>
          <w:color w:val="231F20"/>
        </w:rPr>
        <w:t>of</w:t>
      </w:r>
      <w:r>
        <w:rPr>
          <w:color w:val="231F20"/>
          <w:spacing w:val="-6"/>
        </w:rPr>
        <w:t xml:space="preserve"> </w:t>
      </w:r>
      <w:r>
        <w:rPr>
          <w:color w:val="231F20"/>
        </w:rPr>
        <w:t>a</w:t>
      </w:r>
      <w:r>
        <w:rPr>
          <w:color w:val="231F20"/>
          <w:spacing w:val="-5"/>
        </w:rPr>
        <w:t xml:space="preserve"> </w:t>
      </w:r>
      <w:r>
        <w:rPr>
          <w:color w:val="231F20"/>
        </w:rPr>
        <w:t>loan</w:t>
      </w:r>
      <w:r>
        <w:rPr>
          <w:color w:val="231F20"/>
          <w:spacing w:val="-6"/>
        </w:rPr>
        <w:t xml:space="preserve"> </w:t>
      </w:r>
      <w:r>
        <w:rPr>
          <w:color w:val="231F20"/>
        </w:rPr>
        <w:t>were</w:t>
      </w:r>
      <w:r>
        <w:rPr>
          <w:color w:val="231F20"/>
          <w:spacing w:val="-5"/>
        </w:rPr>
        <w:t xml:space="preserve"> </w:t>
      </w:r>
      <w:r>
        <w:rPr>
          <w:color w:val="231F20"/>
        </w:rPr>
        <w:t>used</w:t>
      </w:r>
      <w:r>
        <w:rPr>
          <w:color w:val="231F20"/>
          <w:spacing w:val="-6"/>
        </w:rPr>
        <w:t xml:space="preserve"> </w:t>
      </w:r>
      <w:r>
        <w:rPr>
          <w:color w:val="231F20"/>
        </w:rPr>
        <w:t>for</w:t>
      </w:r>
      <w:r>
        <w:rPr>
          <w:color w:val="231F20"/>
          <w:spacing w:val="-5"/>
        </w:rPr>
        <w:t xml:space="preserve"> </w:t>
      </w:r>
      <w:r>
        <w:rPr>
          <w:color w:val="231F20"/>
        </w:rPr>
        <w:t>more</w:t>
      </w:r>
      <w:r>
        <w:rPr>
          <w:color w:val="231F20"/>
          <w:spacing w:val="-6"/>
        </w:rPr>
        <w:t xml:space="preserve"> </w:t>
      </w:r>
      <w:r>
        <w:rPr>
          <w:color w:val="231F20"/>
        </w:rPr>
        <w:t>than</w:t>
      </w:r>
      <w:r>
        <w:rPr>
          <w:color w:val="231F20"/>
          <w:spacing w:val="-5"/>
        </w:rPr>
        <w:t xml:space="preserve"> </w:t>
      </w:r>
      <w:r>
        <w:rPr>
          <w:color w:val="231F20"/>
        </w:rPr>
        <w:t>one</w:t>
      </w:r>
      <w:r>
        <w:rPr>
          <w:color w:val="231F20"/>
          <w:spacing w:val="-6"/>
        </w:rPr>
        <w:t xml:space="preserve"> </w:t>
      </w:r>
      <w:r>
        <w:rPr>
          <w:color w:val="231F20"/>
        </w:rPr>
        <w:t>purpose</w:t>
      </w:r>
      <w:r>
        <w:rPr>
          <w:color w:val="231F20"/>
          <w:spacing w:val="-5"/>
        </w:rPr>
        <w:t xml:space="preserve"> </w:t>
      </w:r>
      <w:r>
        <w:rPr>
          <w:color w:val="231F20"/>
        </w:rPr>
        <w:t>(for example,</w:t>
      </w:r>
      <w:r>
        <w:rPr>
          <w:color w:val="231F20"/>
          <w:spacing w:val="-13"/>
        </w:rPr>
        <w:t xml:space="preserve"> </w:t>
      </w:r>
      <w:r>
        <w:rPr>
          <w:color w:val="231F20"/>
        </w:rPr>
        <w:t>to</w:t>
      </w:r>
      <w:r>
        <w:rPr>
          <w:color w:val="231F20"/>
          <w:spacing w:val="-12"/>
        </w:rPr>
        <w:t xml:space="preserve"> </w:t>
      </w:r>
      <w:r>
        <w:rPr>
          <w:color w:val="231F20"/>
        </w:rPr>
        <w:t>purchase</w:t>
      </w:r>
      <w:r>
        <w:rPr>
          <w:color w:val="231F20"/>
          <w:spacing w:val="-13"/>
        </w:rPr>
        <w:t xml:space="preserve"> </w:t>
      </w:r>
      <w:r>
        <w:rPr>
          <w:color w:val="231F20"/>
        </w:rPr>
        <w:t>a</w:t>
      </w:r>
      <w:r>
        <w:rPr>
          <w:color w:val="231F20"/>
          <w:spacing w:val="-12"/>
        </w:rPr>
        <w:t xml:space="preserve"> </w:t>
      </w:r>
      <w:r>
        <w:rPr>
          <w:color w:val="231F20"/>
        </w:rPr>
        <w:t>portfolio</w:t>
      </w:r>
      <w:r>
        <w:rPr>
          <w:color w:val="231F20"/>
          <w:spacing w:val="-13"/>
        </w:rPr>
        <w:t xml:space="preserve"> </w:t>
      </w:r>
      <w:r>
        <w:rPr>
          <w:color w:val="231F20"/>
        </w:rPr>
        <w:t>investment</w:t>
      </w:r>
      <w:r>
        <w:rPr>
          <w:color w:val="231F20"/>
          <w:spacing w:val="-13"/>
        </w:rPr>
        <w:t xml:space="preserve"> </w:t>
      </w:r>
      <w:r>
        <w:rPr>
          <w:color w:val="231F20"/>
        </w:rPr>
        <w:t>and</w:t>
      </w:r>
      <w:r>
        <w:rPr>
          <w:color w:val="231F20"/>
          <w:spacing w:val="-12"/>
        </w:rPr>
        <w:t xml:space="preserve"> </w:t>
      </w:r>
      <w:r>
        <w:rPr>
          <w:color w:val="231F20"/>
        </w:rPr>
        <w:t>to</w:t>
      </w:r>
      <w:r>
        <w:rPr>
          <w:color w:val="231F20"/>
          <w:spacing w:val="-13"/>
        </w:rPr>
        <w:t xml:space="preserve"> </w:t>
      </w:r>
      <w:r>
        <w:rPr>
          <w:color w:val="231F20"/>
        </w:rPr>
        <w:t>acquire</w:t>
      </w:r>
      <w:r>
        <w:rPr>
          <w:color w:val="231F20"/>
          <w:spacing w:val="-12"/>
        </w:rPr>
        <w:t xml:space="preserve"> </w:t>
      </w:r>
      <w:r>
        <w:rPr>
          <w:color w:val="231F20"/>
        </w:rPr>
        <w:t>an interest in a passive activity). See Temporary Regulations section 1.163-8T for the interest allocation rules.</w:t>
      </w:r>
    </w:p>
    <w:p w:rsidR="003C6E52" w:rsidRDefault="0006039B">
      <w:pPr>
        <w:pStyle w:val="Textkrper"/>
        <w:spacing w:before="155" w:line="237" w:lineRule="auto"/>
        <w:ind w:right="169" w:firstLine="239"/>
      </w:pPr>
      <w:r>
        <w:rPr>
          <w:color w:val="231F20"/>
        </w:rPr>
        <w:t>Mutual</w:t>
      </w:r>
      <w:r>
        <w:rPr>
          <w:color w:val="231F20"/>
          <w:spacing w:val="-7"/>
        </w:rPr>
        <w:t xml:space="preserve"> </w:t>
      </w:r>
      <w:r>
        <w:rPr>
          <w:color w:val="231F20"/>
        </w:rPr>
        <w:t>savings</w:t>
      </w:r>
      <w:r>
        <w:rPr>
          <w:color w:val="231F20"/>
          <w:spacing w:val="-7"/>
        </w:rPr>
        <w:t xml:space="preserve"> </w:t>
      </w:r>
      <w:r>
        <w:rPr>
          <w:color w:val="231F20"/>
        </w:rPr>
        <w:t>banks,</w:t>
      </w:r>
      <w:r>
        <w:rPr>
          <w:color w:val="231F20"/>
          <w:spacing w:val="-7"/>
        </w:rPr>
        <w:t xml:space="preserve"> </w:t>
      </w:r>
      <w:r>
        <w:rPr>
          <w:color w:val="231F20"/>
        </w:rPr>
        <w:t>building</w:t>
      </w:r>
      <w:r>
        <w:rPr>
          <w:color w:val="231F20"/>
          <w:spacing w:val="-7"/>
        </w:rPr>
        <w:t xml:space="preserve"> </w:t>
      </w:r>
      <w:r>
        <w:rPr>
          <w:color w:val="231F20"/>
        </w:rPr>
        <w:t>and</w:t>
      </w:r>
      <w:r>
        <w:rPr>
          <w:color w:val="231F20"/>
          <w:spacing w:val="-7"/>
        </w:rPr>
        <w:t xml:space="preserve"> </w:t>
      </w:r>
      <w:r>
        <w:rPr>
          <w:color w:val="231F20"/>
        </w:rPr>
        <w:t>loan</w:t>
      </w:r>
      <w:r>
        <w:rPr>
          <w:color w:val="231F20"/>
          <w:spacing w:val="-7"/>
        </w:rPr>
        <w:t xml:space="preserve"> </w:t>
      </w:r>
      <w:r>
        <w:rPr>
          <w:color w:val="231F20"/>
        </w:rPr>
        <w:t>associations,</w:t>
      </w:r>
      <w:r>
        <w:rPr>
          <w:color w:val="231F20"/>
          <w:spacing w:val="-7"/>
        </w:rPr>
        <w:t xml:space="preserve"> </w:t>
      </w:r>
      <w:r>
        <w:rPr>
          <w:color w:val="231F20"/>
        </w:rPr>
        <w:t>and cooperative</w:t>
      </w:r>
      <w:r>
        <w:rPr>
          <w:color w:val="231F20"/>
          <w:spacing w:val="-11"/>
        </w:rPr>
        <w:t xml:space="preserve"> </w:t>
      </w:r>
      <w:r>
        <w:rPr>
          <w:color w:val="231F20"/>
        </w:rPr>
        <w:t>banks</w:t>
      </w:r>
      <w:r>
        <w:rPr>
          <w:color w:val="231F20"/>
          <w:spacing w:val="-11"/>
        </w:rPr>
        <w:t xml:space="preserve"> </w:t>
      </w:r>
      <w:r>
        <w:rPr>
          <w:color w:val="231F20"/>
        </w:rPr>
        <w:t>can</w:t>
      </w:r>
      <w:r>
        <w:rPr>
          <w:color w:val="231F20"/>
          <w:spacing w:val="-10"/>
        </w:rPr>
        <w:t xml:space="preserve"> </w:t>
      </w:r>
      <w:r>
        <w:rPr>
          <w:color w:val="231F20"/>
        </w:rPr>
        <w:t>deduct</w:t>
      </w:r>
      <w:r>
        <w:rPr>
          <w:color w:val="231F20"/>
          <w:spacing w:val="-11"/>
        </w:rPr>
        <w:t xml:space="preserve"> </w:t>
      </w:r>
      <w:r>
        <w:rPr>
          <w:color w:val="231F20"/>
        </w:rPr>
        <w:t>the</w:t>
      </w:r>
      <w:r>
        <w:rPr>
          <w:color w:val="231F20"/>
          <w:spacing w:val="-11"/>
        </w:rPr>
        <w:t xml:space="preserve"> </w:t>
      </w:r>
      <w:r>
        <w:rPr>
          <w:color w:val="231F20"/>
        </w:rPr>
        <w:t>amounts</w:t>
      </w:r>
      <w:r>
        <w:rPr>
          <w:color w:val="231F20"/>
          <w:spacing w:val="-11"/>
        </w:rPr>
        <w:t xml:space="preserve"> </w:t>
      </w:r>
      <w:r>
        <w:rPr>
          <w:color w:val="231F20"/>
        </w:rPr>
        <w:t>paid</w:t>
      </w:r>
      <w:r>
        <w:rPr>
          <w:color w:val="231F20"/>
          <w:spacing w:val="-11"/>
        </w:rPr>
        <w:t xml:space="preserve"> </w:t>
      </w:r>
      <w:r>
        <w:rPr>
          <w:color w:val="231F20"/>
        </w:rPr>
        <w:t>or</w:t>
      </w:r>
      <w:r>
        <w:rPr>
          <w:color w:val="231F20"/>
          <w:spacing w:val="-11"/>
        </w:rPr>
        <w:t xml:space="preserve"> </w:t>
      </w:r>
      <w:r>
        <w:rPr>
          <w:color w:val="231F20"/>
        </w:rPr>
        <w:t>credited</w:t>
      </w:r>
      <w:r>
        <w:rPr>
          <w:color w:val="231F20"/>
          <w:spacing w:val="-11"/>
        </w:rPr>
        <w:t xml:space="preserve"> </w:t>
      </w:r>
      <w:r>
        <w:rPr>
          <w:color w:val="231F20"/>
        </w:rPr>
        <w:t>to the</w:t>
      </w:r>
      <w:r>
        <w:rPr>
          <w:color w:val="231F20"/>
          <w:spacing w:val="-8"/>
        </w:rPr>
        <w:t xml:space="preserve"> </w:t>
      </w:r>
      <w:r>
        <w:rPr>
          <w:color w:val="231F20"/>
        </w:rPr>
        <w:t>accounts</w:t>
      </w:r>
      <w:r>
        <w:rPr>
          <w:color w:val="231F20"/>
          <w:spacing w:val="-8"/>
        </w:rPr>
        <w:t xml:space="preserve"> </w:t>
      </w:r>
      <w:r>
        <w:rPr>
          <w:color w:val="231F20"/>
        </w:rPr>
        <w:t>of</w:t>
      </w:r>
      <w:r>
        <w:rPr>
          <w:color w:val="231F20"/>
          <w:spacing w:val="-8"/>
        </w:rPr>
        <w:t xml:space="preserve"> </w:t>
      </w:r>
      <w:r>
        <w:rPr>
          <w:color w:val="231F20"/>
        </w:rPr>
        <w:t>depositors</w:t>
      </w:r>
      <w:r>
        <w:rPr>
          <w:color w:val="231F20"/>
          <w:spacing w:val="-8"/>
        </w:rPr>
        <w:t xml:space="preserve"> </w:t>
      </w:r>
      <w:r>
        <w:rPr>
          <w:color w:val="231F20"/>
        </w:rPr>
        <w:t>as</w:t>
      </w:r>
      <w:r>
        <w:rPr>
          <w:color w:val="231F20"/>
          <w:spacing w:val="-8"/>
        </w:rPr>
        <w:t xml:space="preserve"> </w:t>
      </w:r>
      <w:r>
        <w:rPr>
          <w:color w:val="231F20"/>
        </w:rPr>
        <w:t>dividends,</w:t>
      </w:r>
      <w:r>
        <w:rPr>
          <w:color w:val="231F20"/>
          <w:spacing w:val="-8"/>
        </w:rPr>
        <w:t xml:space="preserve"> </w:t>
      </w:r>
      <w:r>
        <w:rPr>
          <w:color w:val="231F20"/>
        </w:rPr>
        <w:t>interest,</w:t>
      </w:r>
      <w:r>
        <w:rPr>
          <w:color w:val="231F20"/>
          <w:spacing w:val="-8"/>
        </w:rPr>
        <w:t xml:space="preserve"> </w:t>
      </w:r>
      <w:r>
        <w:rPr>
          <w:color w:val="231F20"/>
        </w:rPr>
        <w:t>or</w:t>
      </w:r>
      <w:r>
        <w:rPr>
          <w:color w:val="231F20"/>
          <w:spacing w:val="-8"/>
        </w:rPr>
        <w:t xml:space="preserve"> </w:t>
      </w:r>
      <w:r>
        <w:rPr>
          <w:color w:val="231F20"/>
        </w:rPr>
        <w:t>earnings. See section 591.</w:t>
      </w:r>
    </w:p>
    <w:p w:rsidR="003C6E52" w:rsidRDefault="0006039B">
      <w:pPr>
        <w:pStyle w:val="Textkrper"/>
        <w:spacing w:before="155" w:line="109" w:lineRule="exact"/>
        <w:ind w:left="359"/>
      </w:pPr>
      <w:r>
        <w:rPr>
          <w:color w:val="231F20"/>
        </w:rPr>
        <w:t>Do</w:t>
      </w:r>
      <w:r>
        <w:rPr>
          <w:color w:val="231F20"/>
          <w:spacing w:val="-12"/>
        </w:rPr>
        <w:t xml:space="preserve"> </w:t>
      </w:r>
      <w:r>
        <w:rPr>
          <w:color w:val="231F20"/>
        </w:rPr>
        <w:t>not</w:t>
      </w:r>
      <w:r>
        <w:rPr>
          <w:color w:val="231F20"/>
          <w:spacing w:val="-11"/>
        </w:rPr>
        <w:t xml:space="preserve"> </w:t>
      </w:r>
      <w:r>
        <w:rPr>
          <w:color w:val="231F20"/>
        </w:rPr>
        <w:t>deduct</w:t>
      </w:r>
      <w:r>
        <w:rPr>
          <w:color w:val="231F20"/>
          <w:spacing w:val="-11"/>
        </w:rPr>
        <w:t xml:space="preserve"> </w:t>
      </w:r>
      <w:r>
        <w:rPr>
          <w:color w:val="231F20"/>
        </w:rPr>
        <w:t>the</w:t>
      </w:r>
      <w:r>
        <w:rPr>
          <w:color w:val="231F20"/>
          <w:spacing w:val="-12"/>
        </w:rPr>
        <w:t xml:space="preserve"> </w:t>
      </w:r>
      <w:r>
        <w:rPr>
          <w:color w:val="231F20"/>
        </w:rPr>
        <w:t>following</w:t>
      </w:r>
      <w:r>
        <w:rPr>
          <w:color w:val="231F20"/>
          <w:spacing w:val="-12"/>
        </w:rPr>
        <w:t xml:space="preserve"> </w:t>
      </w:r>
      <w:r>
        <w:rPr>
          <w:color w:val="231F20"/>
          <w:spacing w:val="-2"/>
        </w:rPr>
        <w:t>interest.</w:t>
      </w:r>
    </w:p>
    <w:p w:rsidR="003C6E52" w:rsidRDefault="003C6E52">
      <w:pPr>
        <w:spacing w:line="109" w:lineRule="exact"/>
        <w:sectPr w:rsidR="003C6E52">
          <w:pgSz w:w="12240" w:h="15840"/>
          <w:pgMar w:top="420" w:right="720" w:bottom="820" w:left="720" w:header="0" w:footer="636" w:gutter="0"/>
          <w:cols w:num="2" w:space="720" w:equalWidth="0">
            <w:col w:w="5153" w:space="307"/>
            <w:col w:w="5340"/>
          </w:cols>
        </w:sectPr>
      </w:pPr>
    </w:p>
    <w:p w:rsidR="003C6E52" w:rsidRDefault="003C6E52">
      <w:pPr>
        <w:pStyle w:val="Textkrper"/>
        <w:spacing w:before="2"/>
        <w:ind w:left="0"/>
        <w:rPr>
          <w:sz w:val="19"/>
        </w:rPr>
      </w:pPr>
    </w:p>
    <w:p w:rsidR="003C6E52" w:rsidRDefault="0006039B">
      <w:pPr>
        <w:ind w:left="200"/>
        <w:rPr>
          <w:b/>
          <w:sz w:val="14"/>
        </w:rPr>
      </w:pPr>
      <w:r>
        <w:pict>
          <v:group id="docshapegroup14" o:spid="_x0000_s2130" style="position:absolute;left:0;text-align:left;margin-left:42pt;margin-top:9.45pt;width:255pt;height:.5pt;z-index:15732736;mso-position-horizontal-relative:page" coordorigin="840,189" coordsize="5100,10">
            <v:line id="_x0000_s2132" style="position:absolute" from="3810,194" to="840,194" strokecolor="#231f20" strokeweight=".5pt"/>
            <v:line id="_x0000_s2131" style="position:absolute" from="5940,194" to="3810,194" strokecolor="#231f20" strokeweight=".5pt"/>
            <w10:wrap anchorx="page"/>
          </v:group>
        </w:pict>
      </w:r>
      <w:r>
        <w:rPr>
          <w:b/>
          <w:color w:val="231F20"/>
          <w:w w:val="105"/>
          <w:sz w:val="14"/>
        </w:rPr>
        <w:t>The</w:t>
      </w:r>
      <w:r>
        <w:rPr>
          <w:b/>
          <w:color w:val="231F20"/>
          <w:spacing w:val="-8"/>
          <w:w w:val="105"/>
          <w:sz w:val="14"/>
        </w:rPr>
        <w:t xml:space="preserve"> </w:t>
      </w:r>
      <w:r>
        <w:rPr>
          <w:b/>
          <w:color w:val="231F20"/>
          <w:w w:val="105"/>
          <w:sz w:val="14"/>
        </w:rPr>
        <w:t>lease</w:t>
      </w:r>
      <w:r>
        <w:rPr>
          <w:b/>
          <w:color w:val="231F20"/>
          <w:spacing w:val="-7"/>
          <w:w w:val="105"/>
          <w:sz w:val="14"/>
        </w:rPr>
        <w:t xml:space="preserve"> </w:t>
      </w:r>
      <w:r>
        <w:rPr>
          <w:b/>
          <w:color w:val="231F20"/>
          <w:w w:val="105"/>
          <w:sz w:val="14"/>
        </w:rPr>
        <w:t>term</w:t>
      </w:r>
      <w:r>
        <w:rPr>
          <w:b/>
          <w:color w:val="231F20"/>
          <w:spacing w:val="-8"/>
          <w:w w:val="105"/>
          <w:sz w:val="14"/>
        </w:rPr>
        <w:t xml:space="preserve"> </w:t>
      </w:r>
      <w:r>
        <w:rPr>
          <w:b/>
          <w:color w:val="231F20"/>
          <w:spacing w:val="-2"/>
          <w:w w:val="105"/>
          <w:sz w:val="14"/>
        </w:rPr>
        <w:t>began:</w:t>
      </w:r>
    </w:p>
    <w:p w:rsidR="003C6E52" w:rsidRDefault="003C6E52">
      <w:pPr>
        <w:pStyle w:val="Textkrper"/>
        <w:spacing w:before="9"/>
        <w:ind w:left="0"/>
        <w:rPr>
          <w:b/>
          <w:sz w:val="16"/>
        </w:rPr>
      </w:pPr>
    </w:p>
    <w:p w:rsidR="003C6E52" w:rsidRDefault="0006039B">
      <w:pPr>
        <w:ind w:left="199"/>
        <w:rPr>
          <w:b/>
          <w:sz w:val="14"/>
        </w:rPr>
      </w:pPr>
      <w:r>
        <w:pict>
          <v:shape id="docshape15" o:spid="_x0000_s2129" type="#_x0000_t202" style="position:absolute;left:0;text-align:left;margin-left:43.5pt;margin-top:12.35pt;width:252pt;height:194.55pt;z-index:15733760;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2098"/>
                    <w:gridCol w:w="1537"/>
                    <w:gridCol w:w="1405"/>
                  </w:tblGrid>
                  <w:tr w:rsidR="003C6E52">
                    <w:trPr>
                      <w:trHeight w:val="245"/>
                    </w:trPr>
                    <w:tc>
                      <w:tcPr>
                        <w:tcW w:w="2098" w:type="dxa"/>
                      </w:tcPr>
                      <w:p w:rsidR="003C6E52" w:rsidRDefault="0006039B">
                        <w:pPr>
                          <w:pStyle w:val="TableParagraph"/>
                          <w:spacing w:before="37"/>
                          <w:ind w:left="50"/>
                          <w:rPr>
                            <w:sz w:val="14"/>
                          </w:rPr>
                        </w:pPr>
                        <w:r>
                          <w:rPr>
                            <w:color w:val="231F20"/>
                            <w:sz w:val="14"/>
                          </w:rPr>
                          <w:t>After</w:t>
                        </w:r>
                        <w:r>
                          <w:rPr>
                            <w:color w:val="231F20"/>
                            <w:spacing w:val="-1"/>
                            <w:sz w:val="14"/>
                          </w:rPr>
                          <w:t xml:space="preserve"> </w:t>
                        </w:r>
                        <w:r>
                          <w:rPr>
                            <w:color w:val="231F20"/>
                            <w:sz w:val="14"/>
                          </w:rPr>
                          <w:t xml:space="preserve">12/31/23 but before </w:t>
                        </w:r>
                        <w:r>
                          <w:rPr>
                            <w:color w:val="231F20"/>
                            <w:spacing w:val="-2"/>
                            <w:sz w:val="14"/>
                          </w:rPr>
                          <w:t>1/1/26</w:t>
                        </w:r>
                      </w:p>
                    </w:tc>
                    <w:tc>
                      <w:tcPr>
                        <w:tcW w:w="1537" w:type="dxa"/>
                      </w:tcPr>
                      <w:p w:rsidR="003C6E52" w:rsidRDefault="0006039B">
                        <w:pPr>
                          <w:pStyle w:val="TableParagraph"/>
                          <w:spacing w:before="65"/>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37"/>
                          <w:ind w:left="0" w:right="48"/>
                          <w:jc w:val="right"/>
                          <w:rPr>
                            <w:sz w:val="14"/>
                          </w:rPr>
                        </w:pPr>
                        <w:r>
                          <w:rPr>
                            <w:color w:val="231F20"/>
                            <w:spacing w:val="-2"/>
                            <w:sz w:val="14"/>
                          </w:rPr>
                          <w:t>$62,000</w:t>
                        </w:r>
                      </w:p>
                    </w:tc>
                  </w:tr>
                  <w:tr w:rsidR="003C6E52">
                    <w:trPr>
                      <w:trHeight w:val="283"/>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12/31/22 but before </w:t>
                        </w:r>
                        <w:r>
                          <w:rPr>
                            <w:color w:val="231F20"/>
                            <w:spacing w:val="-2"/>
                            <w:sz w:val="14"/>
                          </w:rPr>
                          <w:t>1/1/24</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$60,000</w:t>
                        </w:r>
                      </w:p>
                    </w:tc>
                  </w:tr>
                  <w:tr w:rsidR="003C6E52">
                    <w:trPr>
                      <w:trHeight w:val="283"/>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12/31/21 but before </w:t>
                        </w:r>
                        <w:r>
                          <w:rPr>
                            <w:color w:val="231F20"/>
                            <w:spacing w:val="-2"/>
                            <w:sz w:val="14"/>
                          </w:rPr>
                          <w:t>1/1/23</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$56,000</w:t>
                        </w:r>
                      </w:p>
                    </w:tc>
                  </w:tr>
                  <w:tr w:rsidR="003C6E52">
                    <w:trPr>
                      <w:trHeight w:val="284"/>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12/31/20 but before </w:t>
                        </w:r>
                        <w:r>
                          <w:rPr>
                            <w:color w:val="231F20"/>
                            <w:spacing w:val="-2"/>
                            <w:sz w:val="14"/>
                          </w:rPr>
                          <w:t>1/1/22</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$51,000</w:t>
                        </w:r>
                      </w:p>
                    </w:tc>
                  </w:tr>
                  <w:tr w:rsidR="003C6E52">
                    <w:trPr>
                      <w:trHeight w:val="283"/>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12/31/17 but before </w:t>
                        </w:r>
                        <w:r>
                          <w:rPr>
                            <w:color w:val="231F20"/>
                            <w:spacing w:val="-2"/>
                            <w:sz w:val="14"/>
                          </w:rPr>
                          <w:t>1/1/21</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$50,000</w:t>
                        </w:r>
                      </w:p>
                    </w:tc>
                  </w:tr>
                  <w:tr w:rsidR="003C6E52">
                    <w:trPr>
                      <w:trHeight w:val="283"/>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12/31/12 but before </w:t>
                        </w:r>
                        <w:r>
                          <w:rPr>
                            <w:color w:val="231F20"/>
                            <w:spacing w:val="-2"/>
                            <w:sz w:val="14"/>
                          </w:rPr>
                          <w:t>1/1/18</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$19,000</w:t>
                        </w:r>
                      </w:p>
                    </w:tc>
                  </w:tr>
                  <w:tr w:rsidR="003C6E52">
                    <w:trPr>
                      <w:trHeight w:val="284"/>
                    </w:trPr>
                    <w:tc>
                      <w:tcPr>
                        <w:tcW w:w="2098" w:type="dxa"/>
                      </w:tcPr>
                      <w:p w:rsidR="003C6E52" w:rsidRDefault="0006039B">
                        <w:pPr>
                          <w:pStyle w:val="TableParagraph"/>
                          <w:spacing w:before="76"/>
                          <w:ind w:left="50"/>
                          <w:rPr>
                            <w:b/>
                            <w:sz w:val="14"/>
                          </w:rPr>
                        </w:pPr>
                        <w:r>
                          <w:rPr>
                            <w:b/>
                            <w:color w:val="231F20"/>
                            <w:sz w:val="14"/>
                          </w:rPr>
                          <w:t>Trucks</w:t>
                        </w:r>
                        <w:r>
                          <w:rPr>
                            <w:b/>
                            <w:color w:val="231F20"/>
                            <w:spacing w:val="-1"/>
                            <w:sz w:val="14"/>
                          </w:rPr>
                          <w:t xml:space="preserve"> </w:t>
                        </w:r>
                        <w:r>
                          <w:rPr>
                            <w:b/>
                            <w:color w:val="231F20"/>
                            <w:sz w:val="14"/>
                          </w:rPr>
                          <w:t>and</w:t>
                        </w:r>
                        <w:r>
                          <w:rPr>
                            <w:b/>
                            <w:color w:val="231F20"/>
                            <w:spacing w:val="-1"/>
                            <w:sz w:val="14"/>
                          </w:rPr>
                          <w:t xml:space="preserve"> </w:t>
                        </w:r>
                        <w:r>
                          <w:rPr>
                            <w:b/>
                            <w:color w:val="231F20"/>
                            <w:spacing w:val="-4"/>
                            <w:sz w:val="14"/>
                          </w:rPr>
                          <w:t>vans</w:t>
                        </w:r>
                      </w:p>
                    </w:tc>
                    <w:tc>
                      <w:tcPr>
                        <w:tcW w:w="1537" w:type="dxa"/>
                      </w:tcPr>
                      <w:p w:rsidR="003C6E52" w:rsidRDefault="003C6E52">
                        <w:pPr>
                          <w:pStyle w:val="TableParagraph"/>
                          <w:spacing w:before="0"/>
                          <w:ind w:left="0"/>
                          <w:rPr>
                            <w:rFonts w:ascii="Times New Roman"/>
                            <w:sz w:val="16"/>
                          </w:rPr>
                        </w:pPr>
                      </w:p>
                    </w:tc>
                    <w:tc>
                      <w:tcPr>
                        <w:tcW w:w="1405" w:type="dxa"/>
                      </w:tcPr>
                      <w:p w:rsidR="003C6E52" w:rsidRDefault="003C6E52">
                        <w:pPr>
                          <w:pStyle w:val="TableParagraph"/>
                          <w:spacing w:before="0"/>
                          <w:ind w:left="0"/>
                          <w:rPr>
                            <w:rFonts w:ascii="Times New Roman"/>
                            <w:sz w:val="16"/>
                          </w:rPr>
                        </w:pPr>
                      </w:p>
                    </w:tc>
                  </w:tr>
                  <w:tr w:rsidR="003C6E52">
                    <w:trPr>
                      <w:trHeight w:val="284"/>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12/31/23 but before </w:t>
                        </w:r>
                        <w:r>
                          <w:rPr>
                            <w:color w:val="231F20"/>
                            <w:spacing w:val="-2"/>
                            <w:sz w:val="14"/>
                          </w:rPr>
                          <w:t>1/1/26</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$62,000</w:t>
                        </w:r>
                      </w:p>
                    </w:tc>
                  </w:tr>
                  <w:tr w:rsidR="003C6E52">
                    <w:trPr>
                      <w:trHeight w:val="283"/>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12/31/22 but before </w:t>
                        </w:r>
                        <w:r>
                          <w:rPr>
                            <w:color w:val="231F20"/>
                            <w:spacing w:val="-2"/>
                            <w:sz w:val="14"/>
                          </w:rPr>
                          <w:t>1/1/24</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$60,000</w:t>
                        </w:r>
                      </w:p>
                    </w:tc>
                  </w:tr>
                  <w:tr w:rsidR="003C6E52">
                    <w:trPr>
                      <w:trHeight w:val="284"/>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12/31/21 but before </w:t>
                        </w:r>
                        <w:r>
                          <w:rPr>
                            <w:color w:val="231F20"/>
                            <w:spacing w:val="-2"/>
                            <w:sz w:val="14"/>
                          </w:rPr>
                          <w:t>1/1/23</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$56,000</w:t>
                        </w:r>
                      </w:p>
                    </w:tc>
                  </w:tr>
                  <w:tr w:rsidR="003C6E52">
                    <w:trPr>
                      <w:trHeight w:val="283"/>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12/31/20 but before </w:t>
                        </w:r>
                        <w:r>
                          <w:rPr>
                            <w:color w:val="231F20"/>
                            <w:spacing w:val="-2"/>
                            <w:sz w:val="14"/>
                          </w:rPr>
                          <w:t>1/1/22</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$51,000</w:t>
                        </w:r>
                      </w:p>
                    </w:tc>
                  </w:tr>
                  <w:tr w:rsidR="003C6E52">
                    <w:trPr>
                      <w:trHeight w:val="283"/>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12/31/17 but before </w:t>
                        </w:r>
                        <w:r>
                          <w:rPr>
                            <w:color w:val="231F20"/>
                            <w:spacing w:val="-2"/>
                            <w:sz w:val="14"/>
                          </w:rPr>
                          <w:t>1/1/21</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$50,000</w:t>
                        </w:r>
                      </w:p>
                    </w:tc>
                  </w:tr>
                  <w:tr w:rsidR="003C6E52">
                    <w:trPr>
                      <w:trHeight w:val="284"/>
                    </w:trPr>
                    <w:tc>
                      <w:tcPr>
                        <w:tcW w:w="2098" w:type="dxa"/>
                      </w:tcPr>
                      <w:p w:rsidR="003C6E52" w:rsidRDefault="0006039B">
                        <w:pPr>
                          <w:pStyle w:val="TableParagraph"/>
                          <w:spacing w:before="76"/>
                          <w:ind w:left="50"/>
                          <w:rPr>
                            <w:sz w:val="14"/>
                          </w:rPr>
                        </w:pPr>
                        <w:r>
                          <w:rPr>
                            <w:color w:val="231F20"/>
                            <w:sz w:val="14"/>
                          </w:rPr>
                          <w:t>After</w:t>
                        </w:r>
                        <w:r>
                          <w:rPr>
                            <w:color w:val="231F20"/>
                            <w:spacing w:val="-1"/>
                            <w:sz w:val="14"/>
                          </w:rPr>
                          <w:t xml:space="preserve"> </w:t>
                        </w:r>
                        <w:r>
                          <w:rPr>
                            <w:color w:val="231F20"/>
                            <w:sz w:val="14"/>
                          </w:rPr>
                          <w:t xml:space="preserve">12/31/13 but before </w:t>
                        </w:r>
                        <w:r>
                          <w:rPr>
                            <w:color w:val="231F20"/>
                            <w:spacing w:val="-2"/>
                            <w:sz w:val="14"/>
                          </w:rPr>
                          <w:t>1/1/18</w:t>
                        </w:r>
                      </w:p>
                    </w:tc>
                    <w:tc>
                      <w:tcPr>
                        <w:tcW w:w="1537" w:type="dxa"/>
                      </w:tcPr>
                      <w:p w:rsidR="003C6E52" w:rsidRDefault="0006039B">
                        <w:pPr>
                          <w:pStyle w:val="TableParagraph"/>
                          <w:spacing w:before="104"/>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ind w:left="0" w:right="48"/>
                          <w:jc w:val="right"/>
                          <w:rPr>
                            <w:sz w:val="14"/>
                          </w:rPr>
                        </w:pPr>
                        <w:r>
                          <w:rPr>
                            <w:color w:val="231F20"/>
                            <w:spacing w:val="-2"/>
                            <w:sz w:val="14"/>
                          </w:rPr>
                          <w:t>$19,500</w:t>
                        </w:r>
                      </w:p>
                    </w:tc>
                  </w:tr>
                  <w:tr w:rsidR="003C6E52">
                    <w:trPr>
                      <w:trHeight w:val="245"/>
                    </w:trPr>
                    <w:tc>
                      <w:tcPr>
                        <w:tcW w:w="2098" w:type="dxa"/>
                      </w:tcPr>
                      <w:p w:rsidR="003C6E52" w:rsidRDefault="0006039B">
                        <w:pPr>
                          <w:pStyle w:val="TableParagraph"/>
                          <w:spacing w:before="76" w:line="149" w:lineRule="exact"/>
                          <w:ind w:left="50"/>
                          <w:rPr>
                            <w:sz w:val="14"/>
                          </w:rPr>
                        </w:pPr>
                        <w:r>
                          <w:rPr>
                            <w:color w:val="231F20"/>
                            <w:sz w:val="14"/>
                          </w:rPr>
                          <w:t>After</w:t>
                        </w:r>
                        <w:r>
                          <w:rPr>
                            <w:color w:val="231F20"/>
                            <w:spacing w:val="-1"/>
                            <w:sz w:val="14"/>
                          </w:rPr>
                          <w:t xml:space="preserve"> </w:t>
                        </w:r>
                        <w:r>
                          <w:rPr>
                            <w:color w:val="231F20"/>
                            <w:sz w:val="14"/>
                          </w:rPr>
                          <w:t xml:space="preserve">12/31/09 but before </w:t>
                        </w:r>
                        <w:r>
                          <w:rPr>
                            <w:color w:val="231F20"/>
                            <w:spacing w:val="-2"/>
                            <w:sz w:val="14"/>
                          </w:rPr>
                          <w:t>1/1/14</w:t>
                        </w:r>
                      </w:p>
                    </w:tc>
                    <w:tc>
                      <w:tcPr>
                        <w:tcW w:w="1537" w:type="dxa"/>
                      </w:tcPr>
                      <w:p w:rsidR="003C6E52" w:rsidRDefault="0006039B">
                        <w:pPr>
                          <w:pStyle w:val="TableParagraph"/>
                          <w:spacing w:before="104" w:line="120" w:lineRule="exact"/>
                          <w:ind w:left="42"/>
                          <w:rPr>
                            <w:sz w:val="11"/>
                          </w:rPr>
                        </w:pP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0"/>
                            <w:w w:val="105"/>
                            <w:sz w:val="11"/>
                          </w:rPr>
                          <w:t>.</w:t>
                        </w:r>
                        <w:r>
                          <w:rPr>
                            <w:color w:val="231F20"/>
                            <w:spacing w:val="40"/>
                            <w:w w:val="105"/>
                            <w:sz w:val="11"/>
                          </w:rPr>
                          <w:t xml:space="preserve"> </w:t>
                        </w:r>
                      </w:p>
                    </w:tc>
                    <w:tc>
                      <w:tcPr>
                        <w:tcW w:w="1405" w:type="dxa"/>
                      </w:tcPr>
                      <w:p w:rsidR="003C6E52" w:rsidRDefault="0006039B">
                        <w:pPr>
                          <w:pStyle w:val="TableParagraph"/>
                          <w:spacing w:before="76" w:line="149" w:lineRule="exact"/>
                          <w:ind w:left="0" w:right="48"/>
                          <w:jc w:val="right"/>
                          <w:rPr>
                            <w:sz w:val="14"/>
                          </w:rPr>
                        </w:pPr>
                        <w:r>
                          <w:rPr>
                            <w:color w:val="231F20"/>
                            <w:spacing w:val="-2"/>
                            <w:sz w:val="14"/>
                          </w:rPr>
                          <w:t>$19,000</w:t>
                        </w:r>
                      </w:p>
                    </w:tc>
                  </w:tr>
                </w:tbl>
                <w:p w:rsidR="003C6E52" w:rsidRDefault="003C6E52">
                  <w:pPr>
                    <w:pStyle w:val="Textkrper"/>
                    <w:ind w:left="0"/>
                  </w:pPr>
                </w:p>
              </w:txbxContent>
            </v:textbox>
            <w10:wrap anchorx="page"/>
          </v:shape>
        </w:pict>
      </w:r>
      <w:r>
        <w:rPr>
          <w:b/>
          <w:color w:val="231F20"/>
          <w:spacing w:val="-2"/>
          <w:w w:val="105"/>
          <w:sz w:val="14"/>
        </w:rPr>
        <w:t>Cars</w:t>
      </w:r>
      <w:r>
        <w:rPr>
          <w:b/>
          <w:color w:val="231F20"/>
          <w:spacing w:val="-4"/>
          <w:w w:val="105"/>
          <w:sz w:val="14"/>
        </w:rPr>
        <w:t xml:space="preserve"> </w:t>
      </w:r>
      <w:r>
        <w:rPr>
          <w:b/>
          <w:color w:val="231F20"/>
          <w:spacing w:val="-2"/>
          <w:w w:val="105"/>
          <w:sz w:val="14"/>
        </w:rPr>
        <w:t>(excluding</w:t>
      </w:r>
      <w:r>
        <w:rPr>
          <w:b/>
          <w:color w:val="231F20"/>
          <w:spacing w:val="-3"/>
          <w:w w:val="105"/>
          <w:sz w:val="14"/>
        </w:rPr>
        <w:t xml:space="preserve"> </w:t>
      </w:r>
      <w:r>
        <w:rPr>
          <w:b/>
          <w:color w:val="231F20"/>
          <w:spacing w:val="-2"/>
          <w:w w:val="105"/>
          <w:sz w:val="14"/>
        </w:rPr>
        <w:t>trucks</w:t>
      </w:r>
      <w:r>
        <w:rPr>
          <w:b/>
          <w:color w:val="231F20"/>
          <w:spacing w:val="-3"/>
          <w:w w:val="105"/>
          <w:sz w:val="14"/>
        </w:rPr>
        <w:t xml:space="preserve"> </w:t>
      </w:r>
      <w:r>
        <w:rPr>
          <w:b/>
          <w:color w:val="231F20"/>
          <w:spacing w:val="-2"/>
          <w:w w:val="105"/>
          <w:sz w:val="14"/>
        </w:rPr>
        <w:t>and</w:t>
      </w:r>
      <w:r>
        <w:rPr>
          <w:b/>
          <w:color w:val="231F20"/>
          <w:spacing w:val="-3"/>
          <w:w w:val="105"/>
          <w:sz w:val="14"/>
        </w:rPr>
        <w:t xml:space="preserve"> </w:t>
      </w:r>
      <w:r>
        <w:rPr>
          <w:b/>
          <w:color w:val="231F20"/>
          <w:spacing w:val="-2"/>
          <w:w w:val="105"/>
          <w:sz w:val="14"/>
        </w:rPr>
        <w:t>vans)</w:t>
      </w:r>
    </w:p>
    <w:p w:rsidR="003C6E52" w:rsidRDefault="0006039B">
      <w:pPr>
        <w:spacing w:before="37" w:line="273" w:lineRule="auto"/>
        <w:ind w:left="696" w:hanging="497"/>
        <w:rPr>
          <w:b/>
          <w:sz w:val="14"/>
        </w:rPr>
      </w:pPr>
      <w:r>
        <w:br w:type="column"/>
      </w:r>
      <w:r>
        <w:rPr>
          <w:b/>
          <w:color w:val="231F20"/>
          <w:w w:val="105"/>
          <w:sz w:val="14"/>
        </w:rPr>
        <w:t>the</w:t>
      </w:r>
      <w:r>
        <w:rPr>
          <w:b/>
          <w:color w:val="231F20"/>
          <w:spacing w:val="-11"/>
          <w:w w:val="105"/>
          <w:sz w:val="14"/>
        </w:rPr>
        <w:t xml:space="preserve"> </w:t>
      </w:r>
      <w:r>
        <w:rPr>
          <w:b/>
          <w:color w:val="231F20"/>
          <w:w w:val="105"/>
          <w:sz w:val="14"/>
        </w:rPr>
        <w:t>first</w:t>
      </w:r>
      <w:r>
        <w:rPr>
          <w:b/>
          <w:color w:val="231F20"/>
          <w:spacing w:val="-10"/>
          <w:w w:val="105"/>
          <w:sz w:val="14"/>
        </w:rPr>
        <w:t xml:space="preserve"> </w:t>
      </w:r>
      <w:r>
        <w:rPr>
          <w:b/>
          <w:color w:val="231F20"/>
          <w:w w:val="105"/>
          <w:sz w:val="14"/>
        </w:rPr>
        <w:t>day</w:t>
      </w:r>
      <w:r>
        <w:rPr>
          <w:b/>
          <w:color w:val="231F20"/>
          <w:spacing w:val="-10"/>
          <w:w w:val="105"/>
          <w:sz w:val="14"/>
        </w:rPr>
        <w:t xml:space="preserve"> </w:t>
      </w:r>
      <w:r>
        <w:rPr>
          <w:b/>
          <w:color w:val="231F20"/>
          <w:w w:val="105"/>
          <w:sz w:val="14"/>
        </w:rPr>
        <w:t>of</w:t>
      </w:r>
      <w:r>
        <w:rPr>
          <w:b/>
          <w:color w:val="231F20"/>
          <w:spacing w:val="-10"/>
          <w:w w:val="105"/>
          <w:sz w:val="14"/>
        </w:rPr>
        <w:t xml:space="preserve"> </w:t>
      </w:r>
      <w:r>
        <w:rPr>
          <w:b/>
          <w:color w:val="231F20"/>
          <w:w w:val="105"/>
          <w:sz w:val="14"/>
        </w:rPr>
        <w:t>the</w:t>
      </w:r>
      <w:r>
        <w:rPr>
          <w:b/>
          <w:color w:val="231F20"/>
          <w:spacing w:val="-11"/>
          <w:w w:val="105"/>
          <w:sz w:val="14"/>
        </w:rPr>
        <w:t xml:space="preserve"> </w:t>
      </w:r>
      <w:r>
        <w:rPr>
          <w:b/>
          <w:color w:val="231F20"/>
          <w:w w:val="105"/>
          <w:sz w:val="14"/>
        </w:rPr>
        <w:t xml:space="preserve">lease </w:t>
      </w:r>
      <w:r>
        <w:rPr>
          <w:b/>
          <w:color w:val="231F20"/>
          <w:spacing w:val="-2"/>
          <w:w w:val="105"/>
          <w:sz w:val="14"/>
        </w:rPr>
        <w:t>exceeded:</w:t>
      </w:r>
    </w:p>
    <w:p w:rsidR="003C6E52" w:rsidRDefault="0006039B">
      <w:pPr>
        <w:pStyle w:val="Listenabsatz"/>
        <w:numPr>
          <w:ilvl w:val="1"/>
          <w:numId w:val="16"/>
        </w:numPr>
        <w:tabs>
          <w:tab w:val="left" w:pos="410"/>
        </w:tabs>
        <w:spacing w:before="79" w:line="235" w:lineRule="auto"/>
        <w:ind w:right="154" w:firstLine="20"/>
        <w:rPr>
          <w:sz w:val="18"/>
        </w:rPr>
      </w:pPr>
      <w:r>
        <w:rPr>
          <w:color w:val="231F20"/>
          <w:w w:val="98"/>
          <w:position w:val="1"/>
          <w:sz w:val="18"/>
        </w:rPr>
        <w:br w:type="column"/>
      </w:r>
      <w:r>
        <w:rPr>
          <w:color w:val="231F20"/>
          <w:position w:val="1"/>
          <w:sz w:val="18"/>
        </w:rPr>
        <w:t>Interest</w:t>
      </w:r>
      <w:r>
        <w:rPr>
          <w:color w:val="231F20"/>
          <w:spacing w:val="-13"/>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indebtedness</w:t>
      </w:r>
      <w:r>
        <w:rPr>
          <w:color w:val="231F20"/>
          <w:spacing w:val="-13"/>
          <w:position w:val="1"/>
          <w:sz w:val="18"/>
        </w:rPr>
        <w:t xml:space="preserve"> </w:t>
      </w:r>
      <w:r>
        <w:rPr>
          <w:color w:val="231F20"/>
          <w:position w:val="1"/>
          <w:sz w:val="18"/>
        </w:rPr>
        <w:t>incurred</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continued</w:t>
      </w:r>
      <w:r>
        <w:rPr>
          <w:color w:val="231F20"/>
          <w:spacing w:val="-11"/>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purchase</w:t>
      </w:r>
      <w:r>
        <w:rPr>
          <w:color w:val="231F20"/>
          <w:spacing w:val="-11"/>
          <w:position w:val="1"/>
          <w:sz w:val="18"/>
        </w:rPr>
        <w:t xml:space="preserve"> </w:t>
      </w:r>
      <w:r>
        <w:rPr>
          <w:color w:val="231F20"/>
          <w:position w:val="1"/>
          <w:sz w:val="18"/>
        </w:rPr>
        <w:t xml:space="preserve">or </w:t>
      </w:r>
      <w:r>
        <w:rPr>
          <w:color w:val="231F20"/>
          <w:sz w:val="18"/>
        </w:rPr>
        <w:t>carry</w:t>
      </w:r>
      <w:r>
        <w:rPr>
          <w:color w:val="231F20"/>
          <w:spacing w:val="-12"/>
          <w:sz w:val="18"/>
        </w:rPr>
        <w:t xml:space="preserve"> </w:t>
      </w:r>
      <w:r>
        <w:rPr>
          <w:color w:val="231F20"/>
          <w:sz w:val="18"/>
        </w:rPr>
        <w:t>obligations</w:t>
      </w:r>
      <w:r>
        <w:rPr>
          <w:color w:val="231F20"/>
          <w:spacing w:val="-12"/>
          <w:sz w:val="18"/>
        </w:rPr>
        <w:t xml:space="preserve"> </w:t>
      </w:r>
      <w:r>
        <w:rPr>
          <w:color w:val="231F20"/>
          <w:sz w:val="18"/>
        </w:rPr>
        <w:t>if</w:t>
      </w:r>
      <w:r>
        <w:rPr>
          <w:color w:val="231F20"/>
          <w:spacing w:val="-12"/>
          <w:sz w:val="18"/>
        </w:rPr>
        <w:t xml:space="preserve"> </w:t>
      </w:r>
      <w:r>
        <w:rPr>
          <w:color w:val="231F20"/>
          <w:sz w:val="18"/>
        </w:rPr>
        <w:t>the</w:t>
      </w:r>
      <w:r>
        <w:rPr>
          <w:color w:val="231F20"/>
          <w:spacing w:val="-12"/>
          <w:sz w:val="18"/>
        </w:rPr>
        <w:t xml:space="preserve"> </w:t>
      </w:r>
      <w:r>
        <w:rPr>
          <w:color w:val="231F20"/>
          <w:sz w:val="18"/>
        </w:rPr>
        <w:t>interest</w:t>
      </w:r>
      <w:r>
        <w:rPr>
          <w:color w:val="231F20"/>
          <w:spacing w:val="-12"/>
          <w:sz w:val="18"/>
        </w:rPr>
        <w:t xml:space="preserve"> </w:t>
      </w:r>
      <w:r>
        <w:rPr>
          <w:color w:val="231F20"/>
          <w:sz w:val="18"/>
        </w:rPr>
        <w:t>is</w:t>
      </w:r>
      <w:r>
        <w:rPr>
          <w:color w:val="231F20"/>
          <w:spacing w:val="-12"/>
          <w:sz w:val="18"/>
        </w:rPr>
        <w:t xml:space="preserve"> </w:t>
      </w:r>
      <w:r>
        <w:rPr>
          <w:color w:val="231F20"/>
          <w:sz w:val="18"/>
        </w:rPr>
        <w:t>wholly</w:t>
      </w:r>
      <w:r>
        <w:rPr>
          <w:color w:val="231F20"/>
          <w:spacing w:val="-12"/>
          <w:sz w:val="18"/>
        </w:rPr>
        <w:t xml:space="preserve"> </w:t>
      </w:r>
      <w:r>
        <w:rPr>
          <w:color w:val="231F20"/>
          <w:sz w:val="18"/>
        </w:rPr>
        <w:t>exempt</w:t>
      </w:r>
      <w:r>
        <w:rPr>
          <w:color w:val="231F20"/>
          <w:spacing w:val="-12"/>
          <w:sz w:val="18"/>
        </w:rPr>
        <w:t xml:space="preserve"> </w:t>
      </w:r>
      <w:r>
        <w:rPr>
          <w:color w:val="231F20"/>
          <w:sz w:val="18"/>
        </w:rPr>
        <w:t>from</w:t>
      </w:r>
      <w:r>
        <w:rPr>
          <w:color w:val="231F20"/>
          <w:spacing w:val="-12"/>
          <w:sz w:val="18"/>
        </w:rPr>
        <w:t xml:space="preserve"> </w:t>
      </w:r>
      <w:r>
        <w:rPr>
          <w:color w:val="231F20"/>
          <w:sz w:val="18"/>
        </w:rPr>
        <w:t>income</w:t>
      </w:r>
      <w:r>
        <w:rPr>
          <w:color w:val="231F20"/>
          <w:spacing w:val="-12"/>
          <w:sz w:val="18"/>
        </w:rPr>
        <w:t xml:space="preserve"> </w:t>
      </w:r>
      <w:r>
        <w:rPr>
          <w:color w:val="231F20"/>
          <w:sz w:val="18"/>
        </w:rPr>
        <w:t>tax. See</w:t>
      </w:r>
      <w:r>
        <w:rPr>
          <w:color w:val="231F20"/>
          <w:spacing w:val="-4"/>
          <w:sz w:val="18"/>
        </w:rPr>
        <w:t xml:space="preserve"> </w:t>
      </w:r>
      <w:r>
        <w:rPr>
          <w:color w:val="231F20"/>
          <w:sz w:val="18"/>
        </w:rPr>
        <w:t>section</w:t>
      </w:r>
      <w:r>
        <w:rPr>
          <w:color w:val="231F20"/>
          <w:spacing w:val="-4"/>
          <w:sz w:val="18"/>
        </w:rPr>
        <w:t xml:space="preserve"> </w:t>
      </w:r>
      <w:r>
        <w:rPr>
          <w:color w:val="231F20"/>
          <w:sz w:val="18"/>
        </w:rPr>
        <w:t>265(b)</w:t>
      </w:r>
      <w:r>
        <w:rPr>
          <w:color w:val="231F20"/>
          <w:spacing w:val="-4"/>
          <w:sz w:val="18"/>
        </w:rPr>
        <w:t xml:space="preserve"> </w:t>
      </w:r>
      <w:r>
        <w:rPr>
          <w:color w:val="231F20"/>
          <w:sz w:val="18"/>
        </w:rPr>
        <w:t>for</w:t>
      </w:r>
      <w:r>
        <w:rPr>
          <w:color w:val="231F20"/>
          <w:spacing w:val="-4"/>
          <w:sz w:val="18"/>
        </w:rPr>
        <w:t xml:space="preserve"> </w:t>
      </w:r>
      <w:r>
        <w:rPr>
          <w:color w:val="231F20"/>
          <w:sz w:val="18"/>
        </w:rPr>
        <w:t>special</w:t>
      </w:r>
      <w:r>
        <w:rPr>
          <w:color w:val="231F20"/>
          <w:spacing w:val="-4"/>
          <w:sz w:val="18"/>
        </w:rPr>
        <w:t xml:space="preserve"> </w:t>
      </w:r>
      <w:r>
        <w:rPr>
          <w:color w:val="231F20"/>
          <w:sz w:val="18"/>
        </w:rPr>
        <w:t>rules</w:t>
      </w:r>
      <w:r>
        <w:rPr>
          <w:color w:val="231F20"/>
          <w:spacing w:val="-3"/>
          <w:sz w:val="18"/>
        </w:rPr>
        <w:t xml:space="preserve"> </w:t>
      </w:r>
      <w:r>
        <w:rPr>
          <w:color w:val="231F20"/>
          <w:sz w:val="18"/>
        </w:rPr>
        <w:t>and</w:t>
      </w:r>
      <w:r>
        <w:rPr>
          <w:color w:val="231F20"/>
          <w:spacing w:val="-4"/>
          <w:sz w:val="18"/>
        </w:rPr>
        <w:t xml:space="preserve"> </w:t>
      </w:r>
      <w:r>
        <w:rPr>
          <w:color w:val="231F20"/>
          <w:sz w:val="18"/>
        </w:rPr>
        <w:t>exceptions</w:t>
      </w:r>
      <w:r>
        <w:rPr>
          <w:color w:val="231F20"/>
          <w:spacing w:val="-3"/>
          <w:sz w:val="18"/>
        </w:rPr>
        <w:t xml:space="preserve"> </w:t>
      </w:r>
      <w:r>
        <w:rPr>
          <w:color w:val="231F20"/>
          <w:sz w:val="18"/>
        </w:rPr>
        <w:t>for</w:t>
      </w:r>
      <w:r>
        <w:rPr>
          <w:color w:val="231F20"/>
          <w:spacing w:val="-4"/>
          <w:sz w:val="18"/>
        </w:rPr>
        <w:t xml:space="preserve"> </w:t>
      </w:r>
      <w:r>
        <w:rPr>
          <w:color w:val="231F20"/>
          <w:sz w:val="18"/>
        </w:rPr>
        <w:t>financial institutions. Also, see section 265(b)(7) for a de minimis exception for financial institutions for certain tax-exempt bonds issued in 2009 and 2010. Also, see section 139L(d) which coordinates</w:t>
      </w:r>
      <w:r>
        <w:rPr>
          <w:color w:val="231F20"/>
          <w:spacing w:val="-3"/>
          <w:sz w:val="18"/>
        </w:rPr>
        <w:t xml:space="preserve"> </w:t>
      </w:r>
      <w:r>
        <w:rPr>
          <w:color w:val="231F20"/>
          <w:sz w:val="18"/>
        </w:rPr>
        <w:t>with</w:t>
      </w:r>
      <w:r>
        <w:rPr>
          <w:color w:val="231F20"/>
          <w:spacing w:val="-3"/>
          <w:sz w:val="18"/>
        </w:rPr>
        <w:t xml:space="preserve"> </w:t>
      </w:r>
      <w:r>
        <w:rPr>
          <w:color w:val="231F20"/>
          <w:sz w:val="18"/>
        </w:rPr>
        <w:t>section</w:t>
      </w:r>
      <w:r>
        <w:rPr>
          <w:color w:val="231F20"/>
          <w:spacing w:val="-3"/>
          <w:sz w:val="18"/>
        </w:rPr>
        <w:t xml:space="preserve"> </w:t>
      </w:r>
      <w:r>
        <w:rPr>
          <w:color w:val="231F20"/>
          <w:sz w:val="18"/>
        </w:rPr>
        <w:t>265</w:t>
      </w:r>
      <w:r>
        <w:rPr>
          <w:color w:val="231F20"/>
          <w:spacing w:val="-3"/>
          <w:sz w:val="18"/>
        </w:rPr>
        <w:t xml:space="preserve"> </w:t>
      </w:r>
      <w:r>
        <w:rPr>
          <w:color w:val="231F20"/>
          <w:sz w:val="18"/>
        </w:rPr>
        <w:t>regarding</w:t>
      </w:r>
      <w:r>
        <w:rPr>
          <w:color w:val="231F20"/>
          <w:spacing w:val="-3"/>
          <w:sz w:val="18"/>
        </w:rPr>
        <w:t xml:space="preserve"> </w:t>
      </w:r>
      <w:r>
        <w:rPr>
          <w:color w:val="231F20"/>
          <w:sz w:val="18"/>
        </w:rPr>
        <w:t>interest</w:t>
      </w:r>
      <w:r>
        <w:rPr>
          <w:color w:val="231F20"/>
          <w:spacing w:val="-3"/>
          <w:sz w:val="18"/>
        </w:rPr>
        <w:t xml:space="preserve"> </w:t>
      </w:r>
      <w:r>
        <w:rPr>
          <w:color w:val="231F20"/>
          <w:sz w:val="18"/>
        </w:rPr>
        <w:t>on</w:t>
      </w:r>
      <w:r>
        <w:rPr>
          <w:color w:val="231F20"/>
          <w:spacing w:val="-3"/>
          <w:sz w:val="18"/>
        </w:rPr>
        <w:t xml:space="preserve"> </w:t>
      </w:r>
      <w:r>
        <w:rPr>
          <w:color w:val="231F20"/>
          <w:sz w:val="18"/>
        </w:rPr>
        <w:t>qualified</w:t>
      </w:r>
      <w:r>
        <w:rPr>
          <w:color w:val="231F20"/>
          <w:spacing w:val="-3"/>
          <w:sz w:val="18"/>
        </w:rPr>
        <w:t xml:space="preserve"> </w:t>
      </w:r>
      <w:r>
        <w:rPr>
          <w:color w:val="231F20"/>
          <w:sz w:val="18"/>
        </w:rPr>
        <w:t>real estate</w:t>
      </w:r>
      <w:r>
        <w:rPr>
          <w:color w:val="231F20"/>
          <w:spacing w:val="-5"/>
          <w:sz w:val="18"/>
        </w:rPr>
        <w:t xml:space="preserve"> </w:t>
      </w:r>
      <w:r>
        <w:rPr>
          <w:color w:val="231F20"/>
          <w:sz w:val="18"/>
        </w:rPr>
        <w:t>loans.</w:t>
      </w:r>
    </w:p>
    <w:p w:rsidR="003C6E52" w:rsidRDefault="0006039B">
      <w:pPr>
        <w:pStyle w:val="Listenabsatz"/>
        <w:numPr>
          <w:ilvl w:val="1"/>
          <w:numId w:val="16"/>
        </w:numPr>
        <w:tabs>
          <w:tab w:val="left" w:pos="410"/>
        </w:tabs>
        <w:spacing w:line="220" w:lineRule="auto"/>
        <w:ind w:right="299" w:firstLine="20"/>
        <w:rPr>
          <w:sz w:val="18"/>
        </w:rPr>
      </w:pPr>
      <w:r>
        <w:rPr>
          <w:color w:val="231F20"/>
          <w:position w:val="1"/>
          <w:sz w:val="18"/>
        </w:rPr>
        <w:t>For</w:t>
      </w:r>
      <w:r>
        <w:rPr>
          <w:color w:val="231F20"/>
          <w:spacing w:val="-13"/>
          <w:position w:val="1"/>
          <w:sz w:val="18"/>
        </w:rPr>
        <w:t xml:space="preserve"> </w:t>
      </w:r>
      <w:r>
        <w:rPr>
          <w:color w:val="231F20"/>
          <w:position w:val="1"/>
          <w:sz w:val="18"/>
        </w:rPr>
        <w:t>cash</w:t>
      </w:r>
      <w:r>
        <w:rPr>
          <w:color w:val="231F20"/>
          <w:spacing w:val="-12"/>
          <w:position w:val="1"/>
          <w:sz w:val="18"/>
        </w:rPr>
        <w:t xml:space="preserve"> </w:t>
      </w:r>
      <w:r>
        <w:rPr>
          <w:color w:val="231F20"/>
          <w:position w:val="1"/>
          <w:sz w:val="18"/>
        </w:rPr>
        <w:t>basis</w:t>
      </w:r>
      <w:r>
        <w:rPr>
          <w:color w:val="231F20"/>
          <w:spacing w:val="-13"/>
          <w:position w:val="1"/>
          <w:sz w:val="18"/>
        </w:rPr>
        <w:t xml:space="preserve"> </w:t>
      </w:r>
      <w:r>
        <w:rPr>
          <w:color w:val="231F20"/>
          <w:position w:val="1"/>
          <w:sz w:val="18"/>
        </w:rPr>
        <w:t>taxpayers,</w:t>
      </w:r>
      <w:r>
        <w:rPr>
          <w:color w:val="231F20"/>
          <w:spacing w:val="-12"/>
          <w:position w:val="1"/>
          <w:sz w:val="18"/>
        </w:rPr>
        <w:t xml:space="preserve"> </w:t>
      </w:r>
      <w:r>
        <w:rPr>
          <w:color w:val="231F20"/>
          <w:position w:val="1"/>
          <w:sz w:val="18"/>
        </w:rPr>
        <w:t>prepaid</w:t>
      </w:r>
      <w:r>
        <w:rPr>
          <w:color w:val="231F20"/>
          <w:spacing w:val="-13"/>
          <w:position w:val="1"/>
          <w:sz w:val="18"/>
        </w:rPr>
        <w:t xml:space="preserve"> </w:t>
      </w:r>
      <w:r>
        <w:rPr>
          <w:color w:val="231F20"/>
          <w:position w:val="1"/>
          <w:sz w:val="18"/>
        </w:rPr>
        <w:t>interest</w:t>
      </w:r>
      <w:r>
        <w:rPr>
          <w:color w:val="231F20"/>
          <w:spacing w:val="-13"/>
          <w:position w:val="1"/>
          <w:sz w:val="18"/>
        </w:rPr>
        <w:t xml:space="preserve"> </w:t>
      </w:r>
      <w:r>
        <w:rPr>
          <w:color w:val="231F20"/>
          <w:position w:val="1"/>
          <w:sz w:val="18"/>
        </w:rPr>
        <w:t>allocable</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 xml:space="preserve">years </w:t>
      </w:r>
      <w:r>
        <w:rPr>
          <w:color w:val="231F20"/>
          <w:sz w:val="18"/>
        </w:rPr>
        <w:t>following the current tax year. For example, a cash basis</w:t>
      </w:r>
    </w:p>
    <w:p w:rsidR="003C6E52" w:rsidRDefault="0006039B">
      <w:pPr>
        <w:pStyle w:val="Textkrper"/>
        <w:spacing w:line="237" w:lineRule="auto"/>
        <w:ind w:left="200" w:right="96"/>
      </w:pPr>
      <w:r>
        <w:rPr>
          <w:color w:val="231F20"/>
        </w:rPr>
        <w:t>calendar</w:t>
      </w:r>
      <w:r>
        <w:rPr>
          <w:color w:val="231F20"/>
          <w:spacing w:val="-13"/>
        </w:rPr>
        <w:t xml:space="preserve"> </w:t>
      </w:r>
      <w:r>
        <w:rPr>
          <w:color w:val="231F20"/>
        </w:rPr>
        <w:t>year</w:t>
      </w:r>
      <w:r>
        <w:rPr>
          <w:color w:val="231F20"/>
          <w:spacing w:val="-12"/>
        </w:rPr>
        <w:t xml:space="preserve"> </w:t>
      </w:r>
      <w:r>
        <w:rPr>
          <w:color w:val="231F20"/>
        </w:rPr>
        <w:t>taxpayer</w:t>
      </w:r>
      <w:r>
        <w:rPr>
          <w:color w:val="231F20"/>
          <w:spacing w:val="-13"/>
        </w:rPr>
        <w:t xml:space="preserve"> </w:t>
      </w:r>
      <w:r>
        <w:rPr>
          <w:color w:val="231F20"/>
        </w:rPr>
        <w:t>who</w:t>
      </w:r>
      <w:r>
        <w:rPr>
          <w:color w:val="231F20"/>
          <w:spacing w:val="-12"/>
        </w:rPr>
        <w:t xml:space="preserve"> </w:t>
      </w:r>
      <w:r>
        <w:rPr>
          <w:color w:val="231F20"/>
        </w:rPr>
        <w:t>in</w:t>
      </w:r>
      <w:r>
        <w:rPr>
          <w:color w:val="231F20"/>
          <w:spacing w:val="-13"/>
        </w:rPr>
        <w:t xml:space="preserve"> </w:t>
      </w:r>
      <w:r>
        <w:rPr>
          <w:color w:val="231F20"/>
        </w:rPr>
        <w:t>2025</w:t>
      </w:r>
      <w:r>
        <w:rPr>
          <w:color w:val="231F20"/>
          <w:spacing w:val="-13"/>
        </w:rPr>
        <w:t xml:space="preserve"> </w:t>
      </w:r>
      <w:r>
        <w:rPr>
          <w:color w:val="231F20"/>
        </w:rPr>
        <w:t>prepaid</w:t>
      </w:r>
      <w:r>
        <w:rPr>
          <w:color w:val="231F20"/>
          <w:spacing w:val="-12"/>
        </w:rPr>
        <w:t xml:space="preserve"> </w:t>
      </w:r>
      <w:r>
        <w:rPr>
          <w:color w:val="231F20"/>
        </w:rPr>
        <w:t>interest</w:t>
      </w:r>
      <w:r>
        <w:rPr>
          <w:color w:val="231F20"/>
          <w:spacing w:val="-13"/>
        </w:rPr>
        <w:t xml:space="preserve"> </w:t>
      </w:r>
      <w:r>
        <w:rPr>
          <w:color w:val="231F20"/>
        </w:rPr>
        <w:t>allocable</w:t>
      </w:r>
      <w:r>
        <w:rPr>
          <w:color w:val="231F20"/>
          <w:spacing w:val="-12"/>
        </w:rPr>
        <w:t xml:space="preserve"> </w:t>
      </w:r>
      <w:r>
        <w:rPr>
          <w:color w:val="231F20"/>
        </w:rPr>
        <w:t xml:space="preserve">to any period after 2025 can deduct only the amount allocable to </w:t>
      </w:r>
      <w:r>
        <w:rPr>
          <w:color w:val="231F20"/>
          <w:spacing w:val="-2"/>
        </w:rPr>
        <w:t>2025.</w:t>
      </w:r>
    </w:p>
    <w:p w:rsidR="003C6E52" w:rsidRDefault="0006039B">
      <w:pPr>
        <w:pStyle w:val="Listenabsatz"/>
        <w:numPr>
          <w:ilvl w:val="1"/>
          <w:numId w:val="16"/>
        </w:numPr>
        <w:tabs>
          <w:tab w:val="left" w:pos="410"/>
        </w:tabs>
        <w:spacing w:line="220" w:lineRule="auto"/>
        <w:ind w:right="319" w:firstLine="20"/>
        <w:rPr>
          <w:sz w:val="18"/>
        </w:rPr>
      </w:pPr>
      <w:r>
        <w:rPr>
          <w:color w:val="231F20"/>
          <w:spacing w:val="-2"/>
          <w:position w:val="1"/>
          <w:sz w:val="18"/>
        </w:rPr>
        <w:t>Interest</w:t>
      </w:r>
      <w:r>
        <w:rPr>
          <w:color w:val="231F20"/>
          <w:spacing w:val="-3"/>
          <w:position w:val="1"/>
          <w:sz w:val="18"/>
        </w:rPr>
        <w:t xml:space="preserve"> </w:t>
      </w:r>
      <w:r>
        <w:rPr>
          <w:color w:val="231F20"/>
          <w:spacing w:val="-2"/>
          <w:position w:val="1"/>
          <w:sz w:val="18"/>
        </w:rPr>
        <w:t>and</w:t>
      </w:r>
      <w:r>
        <w:rPr>
          <w:color w:val="231F20"/>
          <w:spacing w:val="-3"/>
          <w:position w:val="1"/>
          <w:sz w:val="18"/>
        </w:rPr>
        <w:t xml:space="preserve"> </w:t>
      </w:r>
      <w:r>
        <w:rPr>
          <w:color w:val="231F20"/>
          <w:spacing w:val="-2"/>
          <w:position w:val="1"/>
          <w:sz w:val="18"/>
        </w:rPr>
        <w:t>carrying</w:t>
      </w:r>
      <w:r>
        <w:rPr>
          <w:color w:val="231F20"/>
          <w:spacing w:val="-3"/>
          <w:position w:val="1"/>
          <w:sz w:val="18"/>
        </w:rPr>
        <w:t xml:space="preserve"> </w:t>
      </w:r>
      <w:r>
        <w:rPr>
          <w:color w:val="231F20"/>
          <w:spacing w:val="-2"/>
          <w:position w:val="1"/>
          <w:sz w:val="18"/>
        </w:rPr>
        <w:t>charges</w:t>
      </w:r>
      <w:r>
        <w:rPr>
          <w:color w:val="231F20"/>
          <w:spacing w:val="-3"/>
          <w:position w:val="1"/>
          <w:sz w:val="18"/>
        </w:rPr>
        <w:t xml:space="preserve"> </w:t>
      </w:r>
      <w:r>
        <w:rPr>
          <w:color w:val="231F20"/>
          <w:spacing w:val="-2"/>
          <w:position w:val="1"/>
          <w:sz w:val="18"/>
        </w:rPr>
        <w:t>on</w:t>
      </w:r>
      <w:r>
        <w:rPr>
          <w:color w:val="231F20"/>
          <w:spacing w:val="-3"/>
          <w:position w:val="1"/>
          <w:sz w:val="18"/>
        </w:rPr>
        <w:t xml:space="preserve"> </w:t>
      </w:r>
      <w:r>
        <w:rPr>
          <w:color w:val="231F20"/>
          <w:spacing w:val="-2"/>
          <w:position w:val="1"/>
          <w:sz w:val="18"/>
        </w:rPr>
        <w:t>straddles.</w:t>
      </w:r>
      <w:r>
        <w:rPr>
          <w:color w:val="231F20"/>
          <w:spacing w:val="-3"/>
          <w:position w:val="1"/>
          <w:sz w:val="18"/>
        </w:rPr>
        <w:t xml:space="preserve"> </w:t>
      </w:r>
      <w:r>
        <w:rPr>
          <w:color w:val="231F20"/>
          <w:spacing w:val="-2"/>
          <w:position w:val="1"/>
          <w:sz w:val="18"/>
        </w:rPr>
        <w:t>Generally,</w:t>
      </w:r>
      <w:r>
        <w:rPr>
          <w:color w:val="231F20"/>
          <w:spacing w:val="-3"/>
          <w:position w:val="1"/>
          <w:sz w:val="18"/>
        </w:rPr>
        <w:t xml:space="preserve"> </w:t>
      </w:r>
      <w:r>
        <w:rPr>
          <w:color w:val="231F20"/>
          <w:spacing w:val="-2"/>
          <w:position w:val="1"/>
          <w:sz w:val="18"/>
        </w:rPr>
        <w:t xml:space="preserve">these </w:t>
      </w:r>
      <w:r>
        <w:rPr>
          <w:color w:val="231F20"/>
          <w:sz w:val="18"/>
        </w:rPr>
        <w:t>amounts must be capitalized. See section 263(g).</w:t>
      </w:r>
    </w:p>
    <w:p w:rsidR="003C6E52" w:rsidRDefault="0006039B">
      <w:pPr>
        <w:pStyle w:val="Listenabsatz"/>
        <w:numPr>
          <w:ilvl w:val="1"/>
          <w:numId w:val="16"/>
        </w:numPr>
        <w:tabs>
          <w:tab w:val="left" w:pos="410"/>
        </w:tabs>
        <w:spacing w:line="230" w:lineRule="auto"/>
        <w:ind w:right="525" w:firstLine="20"/>
        <w:rPr>
          <w:sz w:val="18"/>
        </w:rPr>
      </w:pPr>
      <w:r>
        <w:rPr>
          <w:color w:val="231F20"/>
          <w:position w:val="1"/>
          <w:sz w:val="18"/>
        </w:rPr>
        <w:t>Interest</w:t>
      </w:r>
      <w:r>
        <w:rPr>
          <w:color w:val="231F20"/>
          <w:spacing w:val="-11"/>
          <w:position w:val="1"/>
          <w:sz w:val="18"/>
        </w:rPr>
        <w:t xml:space="preserve"> </w:t>
      </w:r>
      <w:r>
        <w:rPr>
          <w:color w:val="231F20"/>
          <w:position w:val="1"/>
          <w:sz w:val="18"/>
        </w:rPr>
        <w:t>on</w:t>
      </w:r>
      <w:r>
        <w:rPr>
          <w:color w:val="231F20"/>
          <w:spacing w:val="-11"/>
          <w:position w:val="1"/>
          <w:sz w:val="18"/>
        </w:rPr>
        <w:t xml:space="preserve"> </w:t>
      </w:r>
      <w:r>
        <w:rPr>
          <w:color w:val="231F20"/>
          <w:position w:val="1"/>
          <w:sz w:val="18"/>
        </w:rPr>
        <w:t>debt</w:t>
      </w:r>
      <w:r>
        <w:rPr>
          <w:color w:val="231F20"/>
          <w:spacing w:val="-11"/>
          <w:position w:val="1"/>
          <w:sz w:val="18"/>
        </w:rPr>
        <w:t xml:space="preserve"> </w:t>
      </w:r>
      <w:r>
        <w:rPr>
          <w:color w:val="231F20"/>
          <w:position w:val="1"/>
          <w:sz w:val="18"/>
        </w:rPr>
        <w:t>allocable</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production</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 xml:space="preserve">designated </w:t>
      </w:r>
      <w:r>
        <w:rPr>
          <w:color w:val="231F20"/>
          <w:sz w:val="18"/>
        </w:rPr>
        <w:t>property by a corporation for its own use or for sale. The corporation</w:t>
      </w:r>
      <w:r>
        <w:rPr>
          <w:color w:val="231F20"/>
          <w:spacing w:val="-13"/>
          <w:sz w:val="18"/>
        </w:rPr>
        <w:t xml:space="preserve"> </w:t>
      </w:r>
      <w:r>
        <w:rPr>
          <w:color w:val="231F20"/>
          <w:sz w:val="18"/>
        </w:rPr>
        <w:t>must</w:t>
      </w:r>
      <w:r>
        <w:rPr>
          <w:color w:val="231F20"/>
          <w:spacing w:val="-12"/>
          <w:sz w:val="18"/>
        </w:rPr>
        <w:t xml:space="preserve"> </w:t>
      </w:r>
      <w:r>
        <w:rPr>
          <w:color w:val="231F20"/>
          <w:sz w:val="18"/>
        </w:rPr>
        <w:t>capitalize</w:t>
      </w:r>
      <w:r>
        <w:rPr>
          <w:color w:val="231F20"/>
          <w:spacing w:val="-13"/>
          <w:sz w:val="18"/>
        </w:rPr>
        <w:t xml:space="preserve"> </w:t>
      </w:r>
      <w:r>
        <w:rPr>
          <w:color w:val="231F20"/>
          <w:sz w:val="18"/>
        </w:rPr>
        <w:t>this</w:t>
      </w:r>
      <w:r>
        <w:rPr>
          <w:color w:val="231F20"/>
          <w:spacing w:val="-12"/>
          <w:sz w:val="18"/>
        </w:rPr>
        <w:t xml:space="preserve"> </w:t>
      </w:r>
      <w:r>
        <w:rPr>
          <w:color w:val="231F20"/>
          <w:sz w:val="18"/>
        </w:rPr>
        <w:t>interest.</w:t>
      </w:r>
      <w:r>
        <w:rPr>
          <w:color w:val="231F20"/>
          <w:spacing w:val="-13"/>
          <w:sz w:val="18"/>
        </w:rPr>
        <w:t xml:space="preserve"> </w:t>
      </w:r>
      <w:r>
        <w:rPr>
          <w:color w:val="231F20"/>
          <w:sz w:val="18"/>
        </w:rPr>
        <w:t>Also,</w:t>
      </w:r>
      <w:r>
        <w:rPr>
          <w:color w:val="231F20"/>
          <w:spacing w:val="-13"/>
          <w:sz w:val="18"/>
        </w:rPr>
        <w:t xml:space="preserve"> </w:t>
      </w:r>
      <w:r>
        <w:rPr>
          <w:color w:val="231F20"/>
          <w:sz w:val="18"/>
        </w:rPr>
        <w:t>capitalize</w:t>
      </w:r>
      <w:r>
        <w:rPr>
          <w:color w:val="231F20"/>
          <w:spacing w:val="-12"/>
          <w:sz w:val="18"/>
        </w:rPr>
        <w:t xml:space="preserve"> </w:t>
      </w:r>
      <w:r>
        <w:rPr>
          <w:color w:val="231F20"/>
          <w:sz w:val="18"/>
        </w:rPr>
        <w:t>any interest on debt allocable to an asset used to produce the</w:t>
      </w:r>
    </w:p>
    <w:p w:rsidR="003C6E52" w:rsidRDefault="0006039B">
      <w:pPr>
        <w:pStyle w:val="Textkrper"/>
        <w:spacing w:line="237" w:lineRule="auto"/>
        <w:ind w:left="200" w:right="877"/>
      </w:pPr>
      <w:r>
        <w:rPr>
          <w:color w:val="231F20"/>
        </w:rPr>
        <w:t>property.</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263A(f)</w:t>
      </w:r>
      <w:r>
        <w:rPr>
          <w:color w:val="231F20"/>
          <w:spacing w:val="-12"/>
        </w:rPr>
        <w:t xml:space="preserve"> </w:t>
      </w:r>
      <w:r>
        <w:rPr>
          <w:color w:val="231F20"/>
        </w:rPr>
        <w:t>and</w:t>
      </w:r>
      <w:r>
        <w:rPr>
          <w:color w:val="231F20"/>
          <w:spacing w:val="-13"/>
        </w:rPr>
        <w:t xml:space="preserve"> </w:t>
      </w:r>
      <w:r>
        <w:rPr>
          <w:color w:val="231F20"/>
        </w:rPr>
        <w:t>Regulations</w:t>
      </w:r>
      <w:r>
        <w:rPr>
          <w:color w:val="231F20"/>
          <w:spacing w:val="-13"/>
        </w:rPr>
        <w:t xml:space="preserve"> </w:t>
      </w:r>
      <w:r>
        <w:rPr>
          <w:color w:val="231F20"/>
        </w:rPr>
        <w:t xml:space="preserve">sections 1.263A-8 through 1.263A-15 for definitions and more </w:t>
      </w:r>
      <w:r>
        <w:rPr>
          <w:color w:val="231F20"/>
          <w:spacing w:val="-2"/>
        </w:rPr>
        <w:t>information.</w:t>
      </w:r>
    </w:p>
    <w:p w:rsidR="003C6E52" w:rsidRDefault="0006039B">
      <w:pPr>
        <w:pStyle w:val="Listenabsatz"/>
        <w:numPr>
          <w:ilvl w:val="1"/>
          <w:numId w:val="16"/>
        </w:numPr>
        <w:tabs>
          <w:tab w:val="left" w:pos="410"/>
        </w:tabs>
        <w:spacing w:line="220" w:lineRule="auto"/>
        <w:ind w:left="199" w:right="149" w:firstLine="20"/>
        <w:rPr>
          <w:sz w:val="18"/>
        </w:rPr>
      </w:pPr>
      <w:r>
        <w:rPr>
          <w:color w:val="231F20"/>
          <w:position w:val="1"/>
          <w:sz w:val="18"/>
        </w:rPr>
        <w:t>Interest</w:t>
      </w:r>
      <w:r>
        <w:rPr>
          <w:color w:val="231F20"/>
          <w:spacing w:val="-13"/>
          <w:position w:val="1"/>
          <w:sz w:val="18"/>
        </w:rPr>
        <w:t xml:space="preserve"> </w:t>
      </w:r>
      <w:r>
        <w:rPr>
          <w:color w:val="231F20"/>
          <w:position w:val="1"/>
          <w:sz w:val="18"/>
        </w:rPr>
        <w:t>paid</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incurred</w:t>
      </w:r>
      <w:r>
        <w:rPr>
          <w:color w:val="231F20"/>
          <w:spacing w:val="-12"/>
          <w:position w:val="1"/>
          <w:sz w:val="18"/>
        </w:rPr>
        <w:t xml:space="preserve"> </w:t>
      </w:r>
      <w:r>
        <w:rPr>
          <w:color w:val="231F20"/>
          <w:position w:val="1"/>
          <w:sz w:val="18"/>
        </w:rPr>
        <w:t>on</w:t>
      </w:r>
      <w:r>
        <w:rPr>
          <w:color w:val="231F20"/>
          <w:spacing w:val="-13"/>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portion</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w:t>
      </w:r>
      <w:r>
        <w:rPr>
          <w:color w:val="231F20"/>
          <w:spacing w:val="-13"/>
          <w:position w:val="1"/>
          <w:sz w:val="18"/>
        </w:rPr>
        <w:t xml:space="preserve"> </w:t>
      </w:r>
      <w:r>
        <w:rPr>
          <w:color w:val="231F20"/>
          <w:position w:val="1"/>
          <w:sz w:val="18"/>
        </w:rPr>
        <w:t>underpayment</w:t>
      </w:r>
      <w:r>
        <w:rPr>
          <w:color w:val="231F20"/>
          <w:spacing w:val="-12"/>
          <w:position w:val="1"/>
          <w:sz w:val="18"/>
        </w:rPr>
        <w:t xml:space="preserve"> </w:t>
      </w:r>
      <w:r>
        <w:rPr>
          <w:color w:val="231F20"/>
          <w:position w:val="1"/>
          <w:sz w:val="18"/>
        </w:rPr>
        <w:t xml:space="preserve">of </w:t>
      </w:r>
      <w:r>
        <w:rPr>
          <w:color w:val="231F20"/>
          <w:sz w:val="18"/>
        </w:rPr>
        <w:t>tax that is attributable to an understatement arising from an</w:t>
      </w:r>
    </w:p>
    <w:p w:rsidR="003C6E52" w:rsidRDefault="0006039B">
      <w:pPr>
        <w:pStyle w:val="Textkrper"/>
        <w:spacing w:line="237" w:lineRule="auto"/>
        <w:ind w:left="199" w:right="96"/>
      </w:pPr>
      <w:r>
        <w:pict>
          <v:line id="_x0000_s2128" style="position:absolute;left:0;text-align:left;z-index:15733248;mso-position-horizontal-relative:page" from="42pt,16pt" to="297pt,16pt" strokecolor="#231f20" strokeweight=".5pt">
            <w10:wrap anchorx="page"/>
          </v:line>
        </w:pict>
      </w:r>
      <w:r>
        <w:rPr>
          <w:color w:val="231F20"/>
        </w:rPr>
        <w:t>undisclosed listed transaction or an undisclosed reportable avoidance</w:t>
      </w:r>
      <w:r>
        <w:rPr>
          <w:color w:val="231F20"/>
          <w:spacing w:val="-13"/>
        </w:rPr>
        <w:t xml:space="preserve"> </w:t>
      </w:r>
      <w:r>
        <w:rPr>
          <w:color w:val="231F20"/>
        </w:rPr>
        <w:t>transaction</w:t>
      </w:r>
      <w:r>
        <w:rPr>
          <w:color w:val="231F20"/>
          <w:spacing w:val="-12"/>
        </w:rPr>
        <w:t xml:space="preserve"> </w:t>
      </w:r>
      <w:r>
        <w:rPr>
          <w:color w:val="231F20"/>
        </w:rPr>
        <w:t>(other</w:t>
      </w:r>
      <w:r>
        <w:rPr>
          <w:color w:val="231F20"/>
          <w:spacing w:val="-13"/>
        </w:rPr>
        <w:t xml:space="preserve"> </w:t>
      </w:r>
      <w:r>
        <w:rPr>
          <w:color w:val="231F20"/>
        </w:rPr>
        <w:t>than</w:t>
      </w:r>
      <w:r>
        <w:rPr>
          <w:color w:val="231F20"/>
          <w:spacing w:val="-12"/>
        </w:rPr>
        <w:t xml:space="preserve"> </w:t>
      </w:r>
      <w:r>
        <w:rPr>
          <w:color w:val="231F20"/>
        </w:rPr>
        <w:t>a</w:t>
      </w:r>
      <w:r>
        <w:rPr>
          <w:color w:val="231F20"/>
          <w:spacing w:val="-13"/>
        </w:rPr>
        <w:t xml:space="preserve"> </w:t>
      </w:r>
      <w:r>
        <w:rPr>
          <w:color w:val="231F20"/>
        </w:rPr>
        <w:t>listed</w:t>
      </w:r>
      <w:r>
        <w:rPr>
          <w:color w:val="231F20"/>
          <w:spacing w:val="-13"/>
        </w:rPr>
        <w:t xml:space="preserve"> </w:t>
      </w:r>
      <w:r>
        <w:rPr>
          <w:color w:val="231F20"/>
        </w:rPr>
        <w:t>transaction)</w:t>
      </w:r>
      <w:r>
        <w:rPr>
          <w:color w:val="231F20"/>
          <w:spacing w:val="-12"/>
        </w:rPr>
        <w:t xml:space="preserve"> </w:t>
      </w:r>
      <w:r>
        <w:rPr>
          <w:color w:val="231F20"/>
        </w:rPr>
        <w:t>entered into in tax years beginning after October 22, 2004.</w:t>
      </w:r>
    </w:p>
    <w:p w:rsidR="003C6E52" w:rsidRDefault="003C6E52">
      <w:pPr>
        <w:spacing w:line="237" w:lineRule="auto"/>
        <w:sectPr w:rsidR="003C6E52">
          <w:type w:val="continuous"/>
          <w:pgSz w:w="12240" w:h="15840"/>
          <w:pgMar w:top="160" w:right="720" w:bottom="280" w:left="720" w:header="0" w:footer="636" w:gutter="0"/>
          <w:cols w:num="3" w:space="720" w:equalWidth="0">
            <w:col w:w="2513" w:space="573"/>
            <w:col w:w="1896" w:space="397"/>
            <w:col w:w="5421"/>
          </w:cols>
        </w:sectPr>
      </w:pPr>
    </w:p>
    <w:p w:rsidR="003C6E52" w:rsidRDefault="003C6E52">
      <w:pPr>
        <w:pStyle w:val="Textkrper"/>
        <w:spacing w:before="7"/>
        <w:ind w:left="0"/>
        <w:rPr>
          <w:sz w:val="24"/>
        </w:rPr>
      </w:pPr>
    </w:p>
    <w:p w:rsidR="003C6E52" w:rsidRDefault="0006039B">
      <w:pPr>
        <w:pStyle w:val="Textkrper"/>
        <w:spacing w:line="237" w:lineRule="auto"/>
        <w:ind w:firstLine="239"/>
      </w:pPr>
      <w:r>
        <w:rPr>
          <w:color w:val="231F20"/>
          <w:spacing w:val="-2"/>
        </w:rPr>
        <w:t>See</w:t>
      </w:r>
      <w:r>
        <w:rPr>
          <w:color w:val="231F20"/>
          <w:spacing w:val="-7"/>
        </w:rPr>
        <w:t xml:space="preserve"> </w:t>
      </w:r>
      <w:r>
        <w:rPr>
          <w:color w:val="231F20"/>
          <w:spacing w:val="-2"/>
        </w:rPr>
        <w:t>Pub.</w:t>
      </w:r>
      <w:r>
        <w:rPr>
          <w:color w:val="231F20"/>
          <w:spacing w:val="-7"/>
        </w:rPr>
        <w:t xml:space="preserve"> </w:t>
      </w:r>
      <w:r>
        <w:rPr>
          <w:color w:val="231F20"/>
          <w:spacing w:val="-2"/>
        </w:rPr>
        <w:t>463,</w:t>
      </w:r>
      <w:r>
        <w:rPr>
          <w:color w:val="231F20"/>
          <w:spacing w:val="-7"/>
        </w:rPr>
        <w:t xml:space="preserve"> </w:t>
      </w:r>
      <w:r>
        <w:rPr>
          <w:color w:val="231F20"/>
          <w:spacing w:val="-2"/>
        </w:rPr>
        <w:t>Travel,</w:t>
      </w:r>
      <w:r>
        <w:rPr>
          <w:color w:val="231F20"/>
          <w:spacing w:val="-7"/>
        </w:rPr>
        <w:t xml:space="preserve"> </w:t>
      </w:r>
      <w:r>
        <w:rPr>
          <w:color w:val="231F20"/>
          <w:spacing w:val="-2"/>
        </w:rPr>
        <w:t>Gift,</w:t>
      </w:r>
      <w:r>
        <w:rPr>
          <w:color w:val="231F20"/>
          <w:spacing w:val="-7"/>
        </w:rPr>
        <w:t xml:space="preserve"> </w:t>
      </w:r>
      <w:r>
        <w:rPr>
          <w:color w:val="231F20"/>
          <w:spacing w:val="-2"/>
        </w:rPr>
        <w:t>and</w:t>
      </w:r>
      <w:r>
        <w:rPr>
          <w:color w:val="231F20"/>
          <w:spacing w:val="-7"/>
        </w:rPr>
        <w:t xml:space="preserve"> </w:t>
      </w:r>
      <w:r>
        <w:rPr>
          <w:color w:val="231F20"/>
          <w:spacing w:val="-2"/>
        </w:rPr>
        <w:t>Car</w:t>
      </w:r>
      <w:r>
        <w:rPr>
          <w:color w:val="231F20"/>
          <w:spacing w:val="-7"/>
        </w:rPr>
        <w:t xml:space="preserve"> </w:t>
      </w:r>
      <w:r>
        <w:rPr>
          <w:color w:val="231F20"/>
          <w:spacing w:val="-2"/>
        </w:rPr>
        <w:t>Expenses,</w:t>
      </w:r>
      <w:r>
        <w:rPr>
          <w:color w:val="231F20"/>
          <w:spacing w:val="-7"/>
        </w:rPr>
        <w:t xml:space="preserve"> </w:t>
      </w:r>
      <w:r>
        <w:rPr>
          <w:color w:val="231F20"/>
          <w:spacing w:val="-2"/>
        </w:rPr>
        <w:t>for</w:t>
      </w:r>
      <w:r>
        <w:rPr>
          <w:color w:val="231F20"/>
          <w:spacing w:val="-7"/>
        </w:rPr>
        <w:t xml:space="preserve"> </w:t>
      </w:r>
      <w:r>
        <w:rPr>
          <w:color w:val="231F20"/>
          <w:spacing w:val="-2"/>
        </w:rPr>
        <w:t xml:space="preserve">instructions </w:t>
      </w:r>
      <w:r>
        <w:rPr>
          <w:color w:val="231F20"/>
        </w:rPr>
        <w:t>on figuring the inclusion amount.</w:t>
      </w:r>
    </w:p>
    <w:p w:rsidR="003C6E52" w:rsidRDefault="0006039B">
      <w:pPr>
        <w:pStyle w:val="Textkrper"/>
        <w:spacing w:before="118" w:line="237" w:lineRule="auto"/>
        <w:ind w:right="50" w:firstLine="239"/>
      </w:pPr>
      <w:r>
        <w:rPr>
          <w:color w:val="231F20"/>
        </w:rPr>
        <w:t>The</w:t>
      </w:r>
      <w:r>
        <w:rPr>
          <w:color w:val="231F20"/>
          <w:spacing w:val="-13"/>
        </w:rPr>
        <w:t xml:space="preserve"> </w:t>
      </w:r>
      <w:r>
        <w:rPr>
          <w:color w:val="231F20"/>
        </w:rPr>
        <w:t>inclusion</w:t>
      </w:r>
      <w:r>
        <w:rPr>
          <w:color w:val="231F20"/>
          <w:spacing w:val="-12"/>
        </w:rPr>
        <w:t xml:space="preserve"> </w:t>
      </w:r>
      <w:r>
        <w:rPr>
          <w:color w:val="231F20"/>
        </w:rPr>
        <w:t>amount</w:t>
      </w:r>
      <w:r>
        <w:rPr>
          <w:color w:val="231F20"/>
          <w:spacing w:val="-13"/>
        </w:rPr>
        <w:t xml:space="preserve"> </w:t>
      </w:r>
      <w:r>
        <w:rPr>
          <w:color w:val="231F20"/>
        </w:rPr>
        <w:t>for</w:t>
      </w:r>
      <w:r>
        <w:rPr>
          <w:color w:val="231F20"/>
          <w:spacing w:val="-12"/>
        </w:rPr>
        <w:t xml:space="preserve"> </w:t>
      </w:r>
      <w:r>
        <w:rPr>
          <w:color w:val="231F20"/>
        </w:rPr>
        <w:t>lease</w:t>
      </w:r>
      <w:r>
        <w:rPr>
          <w:color w:val="231F20"/>
          <w:spacing w:val="-13"/>
        </w:rPr>
        <w:t xml:space="preserve"> </w:t>
      </w:r>
      <w:r>
        <w:rPr>
          <w:color w:val="231F20"/>
        </w:rPr>
        <w:t>terms</w:t>
      </w:r>
      <w:r>
        <w:rPr>
          <w:color w:val="231F20"/>
          <w:spacing w:val="-12"/>
        </w:rPr>
        <w:t xml:space="preserve"> </w:t>
      </w:r>
      <w:r>
        <w:rPr>
          <w:color w:val="231F20"/>
        </w:rPr>
        <w:t>beginning</w:t>
      </w:r>
      <w:r>
        <w:rPr>
          <w:color w:val="231F20"/>
          <w:spacing w:val="-13"/>
        </w:rPr>
        <w:t xml:space="preserve"> </w:t>
      </w:r>
      <w:r>
        <w:rPr>
          <w:color w:val="231F20"/>
        </w:rPr>
        <w:t>in</w:t>
      </w:r>
      <w:r>
        <w:rPr>
          <w:color w:val="231F20"/>
          <w:spacing w:val="-12"/>
        </w:rPr>
        <w:t xml:space="preserve"> </w:t>
      </w:r>
      <w:r>
        <w:rPr>
          <w:color w:val="231F20"/>
        </w:rPr>
        <w:t>2026</w:t>
      </w:r>
      <w:r>
        <w:rPr>
          <w:color w:val="231F20"/>
          <w:spacing w:val="-13"/>
        </w:rPr>
        <w:t xml:space="preserve"> </w:t>
      </w:r>
      <w:r>
        <w:rPr>
          <w:color w:val="231F20"/>
        </w:rPr>
        <w:t>will be published in the Internal Revenue Bulletin in early 2026.</w:t>
      </w:r>
    </w:p>
    <w:p w:rsidR="003C6E52" w:rsidRDefault="0006039B">
      <w:pPr>
        <w:pStyle w:val="berschrift3"/>
        <w:ind w:left="119"/>
      </w:pPr>
      <w:bookmarkStart w:id="52" w:name="Line_17._Taxes_and_Licenses"/>
      <w:bookmarkEnd w:id="52"/>
      <w:r>
        <w:rPr>
          <w:color w:val="231F20"/>
        </w:rPr>
        <w:t>Line</w:t>
      </w:r>
      <w:r>
        <w:rPr>
          <w:color w:val="231F20"/>
          <w:spacing w:val="-11"/>
        </w:rPr>
        <w:t xml:space="preserve"> </w:t>
      </w:r>
      <w:r>
        <w:rPr>
          <w:color w:val="231F20"/>
        </w:rPr>
        <w:t>17.</w:t>
      </w:r>
      <w:r>
        <w:rPr>
          <w:color w:val="231F20"/>
          <w:spacing w:val="-11"/>
        </w:rPr>
        <w:t xml:space="preserve"> </w:t>
      </w:r>
      <w:r>
        <w:rPr>
          <w:color w:val="231F20"/>
        </w:rPr>
        <w:t>Taxes</w:t>
      </w:r>
      <w:r>
        <w:rPr>
          <w:color w:val="231F20"/>
          <w:spacing w:val="-10"/>
        </w:rPr>
        <w:t xml:space="preserve"> </w:t>
      </w:r>
      <w:r>
        <w:rPr>
          <w:color w:val="231F20"/>
        </w:rPr>
        <w:t>and</w:t>
      </w:r>
      <w:r>
        <w:rPr>
          <w:color w:val="231F20"/>
          <w:spacing w:val="-11"/>
        </w:rPr>
        <w:t xml:space="preserve"> </w:t>
      </w:r>
      <w:r>
        <w:rPr>
          <w:color w:val="231F20"/>
          <w:spacing w:val="-2"/>
        </w:rPr>
        <w:t>Licenses</w:t>
      </w:r>
    </w:p>
    <w:p w:rsidR="003C6E52" w:rsidRDefault="0006039B">
      <w:pPr>
        <w:pStyle w:val="Textkrper"/>
        <w:spacing w:before="48" w:line="237" w:lineRule="auto"/>
        <w:ind w:left="119" w:right="50"/>
      </w:pPr>
      <w:r>
        <w:rPr>
          <w:color w:val="231F20"/>
        </w:rPr>
        <w:t>Enter</w:t>
      </w:r>
      <w:r>
        <w:rPr>
          <w:color w:val="231F20"/>
          <w:spacing w:val="-12"/>
        </w:rPr>
        <w:t xml:space="preserve"> </w:t>
      </w:r>
      <w:r>
        <w:rPr>
          <w:color w:val="231F20"/>
        </w:rPr>
        <w:t>taxes</w:t>
      </w:r>
      <w:r>
        <w:rPr>
          <w:color w:val="231F20"/>
          <w:spacing w:val="-12"/>
        </w:rPr>
        <w:t xml:space="preserve"> </w:t>
      </w:r>
      <w:r>
        <w:rPr>
          <w:color w:val="231F20"/>
        </w:rPr>
        <w:t>paid</w:t>
      </w:r>
      <w:r>
        <w:rPr>
          <w:color w:val="231F20"/>
          <w:spacing w:val="-12"/>
        </w:rPr>
        <w:t xml:space="preserve"> </w:t>
      </w:r>
      <w:r>
        <w:rPr>
          <w:color w:val="231F20"/>
        </w:rPr>
        <w:t>or</w:t>
      </w:r>
      <w:r>
        <w:rPr>
          <w:color w:val="231F20"/>
          <w:spacing w:val="-12"/>
        </w:rPr>
        <w:t xml:space="preserve"> </w:t>
      </w:r>
      <w:r>
        <w:rPr>
          <w:color w:val="231F20"/>
        </w:rPr>
        <w:t>accrued</w:t>
      </w:r>
      <w:r>
        <w:rPr>
          <w:color w:val="231F20"/>
          <w:spacing w:val="-12"/>
        </w:rPr>
        <w:t xml:space="preserve"> </w:t>
      </w:r>
      <w:r>
        <w:rPr>
          <w:color w:val="231F20"/>
        </w:rPr>
        <w:t>during</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but</w:t>
      </w:r>
      <w:r>
        <w:rPr>
          <w:color w:val="231F20"/>
          <w:spacing w:val="-12"/>
        </w:rPr>
        <w:t xml:space="preserve"> </w:t>
      </w:r>
      <w:r>
        <w:rPr>
          <w:color w:val="231F20"/>
        </w:rPr>
        <w:t>do</w:t>
      </w:r>
      <w:r>
        <w:rPr>
          <w:color w:val="231F20"/>
          <w:spacing w:val="-12"/>
        </w:rPr>
        <w:t xml:space="preserve"> </w:t>
      </w:r>
      <w:r>
        <w:rPr>
          <w:color w:val="231F20"/>
        </w:rPr>
        <w:t>not include the following.</w:t>
      </w:r>
    </w:p>
    <w:p w:rsidR="003C6E52" w:rsidRDefault="0006039B">
      <w:pPr>
        <w:pStyle w:val="Listenabsatz"/>
        <w:numPr>
          <w:ilvl w:val="0"/>
          <w:numId w:val="16"/>
        </w:numPr>
        <w:tabs>
          <w:tab w:val="left" w:pos="330"/>
        </w:tabs>
        <w:spacing w:line="200" w:lineRule="exact"/>
        <w:ind w:left="329"/>
        <w:rPr>
          <w:sz w:val="18"/>
        </w:rPr>
      </w:pPr>
      <w:r>
        <w:rPr>
          <w:color w:val="231F20"/>
          <w:spacing w:val="-2"/>
          <w:position w:val="1"/>
          <w:sz w:val="18"/>
        </w:rPr>
        <w:t>Federal</w:t>
      </w:r>
      <w:r>
        <w:rPr>
          <w:color w:val="231F20"/>
          <w:spacing w:val="-6"/>
          <w:position w:val="1"/>
          <w:sz w:val="18"/>
        </w:rPr>
        <w:t xml:space="preserve"> </w:t>
      </w:r>
      <w:r>
        <w:rPr>
          <w:color w:val="231F20"/>
          <w:spacing w:val="-2"/>
          <w:position w:val="1"/>
          <w:sz w:val="18"/>
        </w:rPr>
        <w:t>income</w:t>
      </w:r>
      <w:r>
        <w:rPr>
          <w:color w:val="231F20"/>
          <w:spacing w:val="-6"/>
          <w:position w:val="1"/>
          <w:sz w:val="18"/>
        </w:rPr>
        <w:t xml:space="preserve"> </w:t>
      </w:r>
      <w:r>
        <w:rPr>
          <w:color w:val="231F20"/>
          <w:spacing w:val="-2"/>
          <w:position w:val="1"/>
          <w:sz w:val="18"/>
        </w:rPr>
        <w:t>taxes.</w:t>
      </w:r>
    </w:p>
    <w:p w:rsidR="003C6E52" w:rsidRDefault="0006039B">
      <w:pPr>
        <w:pStyle w:val="Listenabsatz"/>
        <w:numPr>
          <w:ilvl w:val="0"/>
          <w:numId w:val="16"/>
        </w:numPr>
        <w:tabs>
          <w:tab w:val="left" w:pos="330"/>
        </w:tabs>
        <w:spacing w:line="220" w:lineRule="auto"/>
        <w:ind w:right="135" w:firstLine="20"/>
        <w:rPr>
          <w:sz w:val="18"/>
        </w:rPr>
      </w:pPr>
      <w:r>
        <w:rPr>
          <w:color w:val="231F20"/>
          <w:position w:val="1"/>
          <w:sz w:val="18"/>
        </w:rPr>
        <w:t>Foreign</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U.S.</w:t>
      </w:r>
      <w:r>
        <w:rPr>
          <w:color w:val="231F20"/>
          <w:spacing w:val="-13"/>
          <w:position w:val="1"/>
          <w:sz w:val="18"/>
        </w:rPr>
        <w:t xml:space="preserve"> </w:t>
      </w:r>
      <w:r>
        <w:rPr>
          <w:color w:val="231F20"/>
          <w:position w:val="1"/>
          <w:sz w:val="18"/>
        </w:rPr>
        <w:t>territory</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taxes</w:t>
      </w:r>
      <w:r>
        <w:rPr>
          <w:color w:val="231F20"/>
          <w:spacing w:val="-13"/>
          <w:position w:val="1"/>
          <w:sz w:val="18"/>
        </w:rPr>
        <w:t xml:space="preserve"> </w:t>
      </w:r>
      <w:r>
        <w:rPr>
          <w:color w:val="231F20"/>
          <w:position w:val="1"/>
          <w:sz w:val="18"/>
        </w:rPr>
        <w:t>if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foreign</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 xml:space="preserve">is </w:t>
      </w:r>
      <w:r>
        <w:rPr>
          <w:color w:val="231F20"/>
          <w:spacing w:val="-2"/>
          <w:sz w:val="18"/>
        </w:rPr>
        <w:t>claimed.</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Taxes</w:t>
      </w:r>
      <w:r>
        <w:rPr>
          <w:color w:val="231F20"/>
          <w:spacing w:val="-9"/>
          <w:position w:val="1"/>
          <w:sz w:val="18"/>
        </w:rPr>
        <w:t xml:space="preserve"> </w:t>
      </w:r>
      <w:r>
        <w:rPr>
          <w:color w:val="231F20"/>
          <w:spacing w:val="-2"/>
          <w:position w:val="1"/>
          <w:sz w:val="18"/>
        </w:rPr>
        <w:t>not</w:t>
      </w:r>
      <w:r>
        <w:rPr>
          <w:color w:val="231F20"/>
          <w:spacing w:val="-8"/>
          <w:position w:val="1"/>
          <w:sz w:val="18"/>
        </w:rPr>
        <w:t xml:space="preserve"> </w:t>
      </w:r>
      <w:r>
        <w:rPr>
          <w:color w:val="231F20"/>
          <w:spacing w:val="-2"/>
          <w:position w:val="1"/>
          <w:sz w:val="18"/>
        </w:rPr>
        <w:t>imposed</w:t>
      </w:r>
      <w:r>
        <w:rPr>
          <w:color w:val="231F20"/>
          <w:spacing w:val="-9"/>
          <w:position w:val="1"/>
          <w:sz w:val="18"/>
        </w:rPr>
        <w:t xml:space="preserve"> </w:t>
      </w:r>
      <w:r>
        <w:rPr>
          <w:color w:val="231F20"/>
          <w:spacing w:val="-2"/>
          <w:position w:val="1"/>
          <w:sz w:val="18"/>
        </w:rPr>
        <w:t>on</w:t>
      </w:r>
      <w:r>
        <w:rPr>
          <w:color w:val="231F20"/>
          <w:spacing w:val="-9"/>
          <w:position w:val="1"/>
          <w:sz w:val="18"/>
        </w:rPr>
        <w:t xml:space="preserve"> </w:t>
      </w:r>
      <w:r>
        <w:rPr>
          <w:color w:val="231F20"/>
          <w:spacing w:val="-2"/>
          <w:position w:val="1"/>
          <w:sz w:val="18"/>
        </w:rPr>
        <w:t>the</w:t>
      </w:r>
      <w:r>
        <w:rPr>
          <w:color w:val="231F20"/>
          <w:spacing w:val="-9"/>
          <w:position w:val="1"/>
          <w:sz w:val="18"/>
        </w:rPr>
        <w:t xml:space="preserve"> </w:t>
      </w:r>
      <w:r>
        <w:rPr>
          <w:color w:val="231F20"/>
          <w:spacing w:val="-2"/>
          <w:position w:val="1"/>
          <w:sz w:val="18"/>
        </w:rPr>
        <w:t>corporation.</w:t>
      </w:r>
    </w:p>
    <w:p w:rsidR="003C6E52" w:rsidRDefault="0006039B">
      <w:pPr>
        <w:pStyle w:val="Listenabsatz"/>
        <w:numPr>
          <w:ilvl w:val="0"/>
          <w:numId w:val="16"/>
        </w:numPr>
        <w:tabs>
          <w:tab w:val="left" w:pos="330"/>
        </w:tabs>
        <w:spacing w:line="232" w:lineRule="auto"/>
        <w:ind w:left="119" w:right="45" w:firstLine="20"/>
        <w:rPr>
          <w:sz w:val="18"/>
        </w:rPr>
      </w:pPr>
      <w:r>
        <w:rPr>
          <w:color w:val="231F20"/>
          <w:position w:val="1"/>
          <w:sz w:val="18"/>
        </w:rPr>
        <w:t xml:space="preserve">Taxes, including state or local sales taxes, that are paid or </w:t>
      </w:r>
      <w:r>
        <w:rPr>
          <w:color w:val="231F20"/>
          <w:sz w:val="18"/>
        </w:rPr>
        <w:t>incurred in connection with an acquisition or disposition of property</w:t>
      </w:r>
      <w:r>
        <w:rPr>
          <w:color w:val="231F20"/>
          <w:spacing w:val="-10"/>
          <w:sz w:val="18"/>
        </w:rPr>
        <w:t xml:space="preserve"> </w:t>
      </w:r>
      <w:r>
        <w:rPr>
          <w:color w:val="231F20"/>
          <w:sz w:val="18"/>
        </w:rPr>
        <w:t>(these</w:t>
      </w:r>
      <w:r>
        <w:rPr>
          <w:color w:val="231F20"/>
          <w:spacing w:val="-10"/>
          <w:sz w:val="18"/>
        </w:rPr>
        <w:t xml:space="preserve"> </w:t>
      </w:r>
      <w:r>
        <w:rPr>
          <w:color w:val="231F20"/>
          <w:sz w:val="18"/>
        </w:rPr>
        <w:t>taxes</w:t>
      </w:r>
      <w:r>
        <w:rPr>
          <w:color w:val="231F20"/>
          <w:spacing w:val="-10"/>
          <w:sz w:val="18"/>
        </w:rPr>
        <w:t xml:space="preserve"> </w:t>
      </w:r>
      <w:r>
        <w:rPr>
          <w:color w:val="231F20"/>
          <w:sz w:val="18"/>
        </w:rPr>
        <w:t>must</w:t>
      </w:r>
      <w:r>
        <w:rPr>
          <w:color w:val="231F20"/>
          <w:spacing w:val="-10"/>
          <w:sz w:val="18"/>
        </w:rPr>
        <w:t xml:space="preserve"> </w:t>
      </w:r>
      <w:r>
        <w:rPr>
          <w:color w:val="231F20"/>
          <w:sz w:val="18"/>
        </w:rPr>
        <w:t>be</w:t>
      </w:r>
      <w:r>
        <w:rPr>
          <w:color w:val="231F20"/>
          <w:spacing w:val="-10"/>
          <w:sz w:val="18"/>
        </w:rPr>
        <w:t xml:space="preserve"> </w:t>
      </w:r>
      <w:r>
        <w:rPr>
          <w:color w:val="231F20"/>
          <w:sz w:val="18"/>
        </w:rPr>
        <w:t>treated</w:t>
      </w:r>
      <w:r>
        <w:rPr>
          <w:color w:val="231F20"/>
          <w:spacing w:val="-10"/>
          <w:sz w:val="18"/>
        </w:rPr>
        <w:t xml:space="preserve"> </w:t>
      </w:r>
      <w:r>
        <w:rPr>
          <w:color w:val="231F20"/>
          <w:sz w:val="18"/>
        </w:rPr>
        <w:t>as</w:t>
      </w:r>
      <w:r>
        <w:rPr>
          <w:color w:val="231F20"/>
          <w:spacing w:val="-10"/>
          <w:sz w:val="18"/>
        </w:rPr>
        <w:t xml:space="preserve"> </w:t>
      </w:r>
      <w:r>
        <w:rPr>
          <w:color w:val="231F20"/>
          <w:sz w:val="18"/>
        </w:rPr>
        <w:t>a</w:t>
      </w:r>
      <w:r>
        <w:rPr>
          <w:color w:val="231F20"/>
          <w:spacing w:val="-10"/>
          <w:sz w:val="18"/>
        </w:rPr>
        <w:t xml:space="preserve"> </w:t>
      </w:r>
      <w:r>
        <w:rPr>
          <w:color w:val="231F20"/>
          <w:sz w:val="18"/>
        </w:rPr>
        <w:t>part</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cost</w:t>
      </w:r>
      <w:r>
        <w:rPr>
          <w:color w:val="231F20"/>
          <w:spacing w:val="-9"/>
          <w:sz w:val="18"/>
        </w:rPr>
        <w:t xml:space="preserve"> </w:t>
      </w:r>
      <w:r>
        <w:rPr>
          <w:color w:val="231F20"/>
          <w:sz w:val="18"/>
        </w:rPr>
        <w:t>of</w:t>
      </w:r>
      <w:r>
        <w:rPr>
          <w:color w:val="231F20"/>
          <w:spacing w:val="-10"/>
          <w:sz w:val="18"/>
        </w:rPr>
        <w:t xml:space="preserve"> </w:t>
      </w:r>
      <w:r>
        <w:rPr>
          <w:color w:val="231F20"/>
          <w:sz w:val="18"/>
        </w:rPr>
        <w:t>the acquired</w:t>
      </w:r>
      <w:r>
        <w:rPr>
          <w:color w:val="231F20"/>
          <w:spacing w:val="-7"/>
          <w:sz w:val="18"/>
        </w:rPr>
        <w:t xml:space="preserve"> </w:t>
      </w:r>
      <w:r>
        <w:rPr>
          <w:color w:val="231F20"/>
          <w:sz w:val="18"/>
        </w:rPr>
        <w:t>property</w:t>
      </w:r>
      <w:r>
        <w:rPr>
          <w:color w:val="231F20"/>
          <w:spacing w:val="-7"/>
          <w:sz w:val="18"/>
        </w:rPr>
        <w:t xml:space="preserve"> </w:t>
      </w:r>
      <w:r>
        <w:rPr>
          <w:color w:val="231F20"/>
          <w:sz w:val="18"/>
        </w:rPr>
        <w:t>or,</w:t>
      </w:r>
      <w:r>
        <w:rPr>
          <w:color w:val="231F20"/>
          <w:spacing w:val="-7"/>
          <w:sz w:val="18"/>
        </w:rPr>
        <w:t xml:space="preserve"> </w:t>
      </w:r>
      <w:r>
        <w:rPr>
          <w:color w:val="231F20"/>
          <w:sz w:val="18"/>
        </w:rPr>
        <w:t>in</w:t>
      </w:r>
      <w:r>
        <w:rPr>
          <w:color w:val="231F20"/>
          <w:spacing w:val="-7"/>
          <w:sz w:val="18"/>
        </w:rPr>
        <w:t xml:space="preserve"> </w:t>
      </w:r>
      <w:r>
        <w:rPr>
          <w:color w:val="231F20"/>
          <w:sz w:val="18"/>
        </w:rPr>
        <w:t>the</w:t>
      </w:r>
      <w:r>
        <w:rPr>
          <w:color w:val="231F20"/>
          <w:spacing w:val="-7"/>
          <w:sz w:val="18"/>
        </w:rPr>
        <w:t xml:space="preserve"> </w:t>
      </w:r>
      <w:r>
        <w:rPr>
          <w:color w:val="231F20"/>
          <w:sz w:val="18"/>
        </w:rPr>
        <w:t>case</w:t>
      </w:r>
      <w:r>
        <w:rPr>
          <w:color w:val="231F20"/>
          <w:spacing w:val="-6"/>
          <w:sz w:val="18"/>
        </w:rPr>
        <w:t xml:space="preserve"> </w:t>
      </w:r>
      <w:r>
        <w:rPr>
          <w:color w:val="231F20"/>
          <w:sz w:val="18"/>
        </w:rPr>
        <w:t>of</w:t>
      </w:r>
      <w:r>
        <w:rPr>
          <w:color w:val="231F20"/>
          <w:spacing w:val="-7"/>
          <w:sz w:val="18"/>
        </w:rPr>
        <w:t xml:space="preserve"> </w:t>
      </w:r>
      <w:r>
        <w:rPr>
          <w:color w:val="231F20"/>
          <w:sz w:val="18"/>
        </w:rPr>
        <w:t>a</w:t>
      </w:r>
      <w:r>
        <w:rPr>
          <w:color w:val="231F20"/>
          <w:spacing w:val="-7"/>
          <w:sz w:val="18"/>
        </w:rPr>
        <w:t xml:space="preserve"> </w:t>
      </w:r>
      <w:r>
        <w:rPr>
          <w:color w:val="231F20"/>
          <w:sz w:val="18"/>
        </w:rPr>
        <w:t>disposition,</w:t>
      </w:r>
      <w:r>
        <w:rPr>
          <w:color w:val="231F20"/>
          <w:spacing w:val="-7"/>
          <w:sz w:val="18"/>
        </w:rPr>
        <w:t xml:space="preserve"> </w:t>
      </w:r>
      <w:r>
        <w:rPr>
          <w:color w:val="231F20"/>
          <w:sz w:val="18"/>
        </w:rPr>
        <w:t>as</w:t>
      </w:r>
      <w:r>
        <w:rPr>
          <w:color w:val="231F20"/>
          <w:spacing w:val="-7"/>
          <w:sz w:val="18"/>
        </w:rPr>
        <w:t xml:space="preserve"> </w:t>
      </w:r>
      <w:r>
        <w:rPr>
          <w:color w:val="231F20"/>
          <w:sz w:val="18"/>
        </w:rPr>
        <w:t>a</w:t>
      </w:r>
      <w:r>
        <w:rPr>
          <w:color w:val="231F20"/>
          <w:spacing w:val="-7"/>
          <w:sz w:val="18"/>
        </w:rPr>
        <w:t xml:space="preserve"> </w:t>
      </w:r>
      <w:r>
        <w:rPr>
          <w:color w:val="231F20"/>
          <w:sz w:val="18"/>
        </w:rPr>
        <w:t>reduction in the amount realized on the disposition).</w:t>
      </w:r>
    </w:p>
    <w:p w:rsidR="003C6E52" w:rsidRDefault="0006039B">
      <w:pPr>
        <w:pStyle w:val="Listenabsatz"/>
        <w:numPr>
          <w:ilvl w:val="0"/>
          <w:numId w:val="16"/>
        </w:numPr>
        <w:tabs>
          <w:tab w:val="left" w:pos="330"/>
        </w:tabs>
        <w:spacing w:line="220" w:lineRule="auto"/>
        <w:ind w:left="119" w:right="76" w:firstLine="20"/>
        <w:rPr>
          <w:sz w:val="18"/>
        </w:rPr>
      </w:pPr>
      <w:r>
        <w:rPr>
          <w:color w:val="231F20"/>
          <w:spacing w:val="-2"/>
          <w:position w:val="1"/>
          <w:sz w:val="18"/>
        </w:rPr>
        <w:t>Taxes</w:t>
      </w:r>
      <w:r>
        <w:rPr>
          <w:color w:val="231F20"/>
          <w:spacing w:val="-5"/>
          <w:position w:val="1"/>
          <w:sz w:val="18"/>
        </w:rPr>
        <w:t xml:space="preserve"> </w:t>
      </w:r>
      <w:r>
        <w:rPr>
          <w:color w:val="231F20"/>
          <w:spacing w:val="-2"/>
          <w:position w:val="1"/>
          <w:sz w:val="18"/>
        </w:rPr>
        <w:t>assessed</w:t>
      </w:r>
      <w:r>
        <w:rPr>
          <w:color w:val="231F20"/>
          <w:spacing w:val="-5"/>
          <w:position w:val="1"/>
          <w:sz w:val="18"/>
        </w:rPr>
        <w:t xml:space="preserve"> </w:t>
      </w:r>
      <w:r>
        <w:rPr>
          <w:color w:val="231F20"/>
          <w:spacing w:val="-2"/>
          <w:position w:val="1"/>
          <w:sz w:val="18"/>
        </w:rPr>
        <w:t>against</w:t>
      </w:r>
      <w:r>
        <w:rPr>
          <w:color w:val="231F20"/>
          <w:spacing w:val="-5"/>
          <w:position w:val="1"/>
          <w:sz w:val="18"/>
        </w:rPr>
        <w:t xml:space="preserve"> </w:t>
      </w:r>
      <w:r>
        <w:rPr>
          <w:color w:val="231F20"/>
          <w:spacing w:val="-2"/>
          <w:position w:val="1"/>
          <w:sz w:val="18"/>
        </w:rPr>
        <w:t>local</w:t>
      </w:r>
      <w:r>
        <w:rPr>
          <w:color w:val="231F20"/>
          <w:spacing w:val="-5"/>
          <w:position w:val="1"/>
          <w:sz w:val="18"/>
        </w:rPr>
        <w:t xml:space="preserve"> </w:t>
      </w:r>
      <w:r>
        <w:rPr>
          <w:color w:val="231F20"/>
          <w:spacing w:val="-2"/>
          <w:position w:val="1"/>
          <w:sz w:val="18"/>
        </w:rPr>
        <w:t>benefits</w:t>
      </w:r>
      <w:r>
        <w:rPr>
          <w:color w:val="231F20"/>
          <w:spacing w:val="-5"/>
          <w:position w:val="1"/>
          <w:sz w:val="18"/>
        </w:rPr>
        <w:t xml:space="preserve"> </w:t>
      </w:r>
      <w:r>
        <w:rPr>
          <w:color w:val="231F20"/>
          <w:spacing w:val="-2"/>
          <w:position w:val="1"/>
          <w:sz w:val="18"/>
        </w:rPr>
        <w:t>that</w:t>
      </w:r>
      <w:r>
        <w:rPr>
          <w:color w:val="231F20"/>
          <w:spacing w:val="-5"/>
          <w:position w:val="1"/>
          <w:sz w:val="18"/>
        </w:rPr>
        <w:t xml:space="preserve"> </w:t>
      </w:r>
      <w:r>
        <w:rPr>
          <w:color w:val="231F20"/>
          <w:spacing w:val="-2"/>
          <w:position w:val="1"/>
          <w:sz w:val="18"/>
        </w:rPr>
        <w:t>increase</w:t>
      </w:r>
      <w:r>
        <w:rPr>
          <w:color w:val="231F20"/>
          <w:spacing w:val="-5"/>
          <w:position w:val="1"/>
          <w:sz w:val="18"/>
        </w:rPr>
        <w:t xml:space="preserve"> </w:t>
      </w:r>
      <w:r>
        <w:rPr>
          <w:color w:val="231F20"/>
          <w:spacing w:val="-2"/>
          <w:position w:val="1"/>
          <w:sz w:val="18"/>
        </w:rPr>
        <w:t>the</w:t>
      </w:r>
      <w:r>
        <w:rPr>
          <w:color w:val="231F20"/>
          <w:spacing w:val="-5"/>
          <w:position w:val="1"/>
          <w:sz w:val="18"/>
        </w:rPr>
        <w:t xml:space="preserve"> </w:t>
      </w:r>
      <w:r>
        <w:rPr>
          <w:color w:val="231F20"/>
          <w:spacing w:val="-2"/>
          <w:position w:val="1"/>
          <w:sz w:val="18"/>
        </w:rPr>
        <w:t xml:space="preserve">value </w:t>
      </w:r>
      <w:r>
        <w:rPr>
          <w:color w:val="231F20"/>
          <w:sz w:val="18"/>
        </w:rPr>
        <w:t>of the property assessed (such as for paving, etc.).</w:t>
      </w:r>
    </w:p>
    <w:p w:rsidR="003C6E52" w:rsidRDefault="0006039B">
      <w:pPr>
        <w:pStyle w:val="Listenabsatz"/>
        <w:numPr>
          <w:ilvl w:val="0"/>
          <w:numId w:val="16"/>
        </w:numPr>
        <w:tabs>
          <w:tab w:val="left" w:pos="330"/>
        </w:tabs>
        <w:spacing w:line="220" w:lineRule="auto"/>
        <w:ind w:right="525" w:firstLine="20"/>
        <w:rPr>
          <w:sz w:val="18"/>
        </w:rPr>
      </w:pPr>
      <w:r>
        <w:rPr>
          <w:color w:val="231F20"/>
          <w:position w:val="1"/>
          <w:sz w:val="18"/>
        </w:rPr>
        <w:t>Taxes</w:t>
      </w:r>
      <w:r>
        <w:rPr>
          <w:color w:val="231F20"/>
          <w:spacing w:val="-13"/>
          <w:position w:val="1"/>
          <w:sz w:val="18"/>
        </w:rPr>
        <w:t xml:space="preserve"> </w:t>
      </w:r>
      <w:r>
        <w:rPr>
          <w:color w:val="231F20"/>
          <w:position w:val="1"/>
          <w:sz w:val="18"/>
        </w:rPr>
        <w:t>deducted</w:t>
      </w:r>
      <w:r>
        <w:rPr>
          <w:color w:val="231F20"/>
          <w:spacing w:val="-12"/>
          <w:position w:val="1"/>
          <w:sz w:val="18"/>
        </w:rPr>
        <w:t xml:space="preserve"> </w:t>
      </w:r>
      <w:r>
        <w:rPr>
          <w:color w:val="231F20"/>
          <w:position w:val="1"/>
          <w:sz w:val="18"/>
        </w:rPr>
        <w:t>elsewhere</w:t>
      </w:r>
      <w:r>
        <w:rPr>
          <w:color w:val="231F20"/>
          <w:spacing w:val="-13"/>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return,</w:t>
      </w:r>
      <w:r>
        <w:rPr>
          <w:color w:val="231F20"/>
          <w:spacing w:val="-13"/>
          <w:position w:val="1"/>
          <w:sz w:val="18"/>
        </w:rPr>
        <w:t xml:space="preserve"> </w:t>
      </w:r>
      <w:r>
        <w:rPr>
          <w:color w:val="231F20"/>
          <w:position w:val="1"/>
          <w:sz w:val="18"/>
        </w:rPr>
        <w:t>such</w:t>
      </w:r>
      <w:r>
        <w:rPr>
          <w:color w:val="231F20"/>
          <w:spacing w:val="-12"/>
          <w:position w:val="1"/>
          <w:sz w:val="18"/>
        </w:rPr>
        <w:t xml:space="preserve"> </w:t>
      </w:r>
      <w:r>
        <w:rPr>
          <w:color w:val="231F20"/>
          <w:position w:val="1"/>
          <w:sz w:val="18"/>
        </w:rPr>
        <w:t>as</w:t>
      </w:r>
      <w:r>
        <w:rPr>
          <w:color w:val="231F20"/>
          <w:spacing w:val="-13"/>
          <w:position w:val="1"/>
          <w:sz w:val="18"/>
        </w:rPr>
        <w:t xml:space="preserve"> </w:t>
      </w:r>
      <w:r>
        <w:rPr>
          <w:color w:val="231F20"/>
          <w:position w:val="1"/>
          <w:sz w:val="18"/>
        </w:rPr>
        <w:t xml:space="preserve">those </w:t>
      </w:r>
      <w:r>
        <w:rPr>
          <w:color w:val="231F20"/>
          <w:sz w:val="18"/>
        </w:rPr>
        <w:t>reflected in cost of goods sold.</w:t>
      </w:r>
    </w:p>
    <w:p w:rsidR="003C6E52" w:rsidRDefault="0006039B">
      <w:pPr>
        <w:pStyle w:val="Textkrper"/>
        <w:spacing w:before="93" w:line="237" w:lineRule="auto"/>
        <w:ind w:firstLine="239"/>
      </w:pPr>
      <w:r>
        <w:rPr>
          <w:color w:val="231F20"/>
        </w:rPr>
        <w:t>See</w:t>
      </w:r>
      <w:r>
        <w:rPr>
          <w:color w:val="231F20"/>
          <w:spacing w:val="-13"/>
        </w:rPr>
        <w:t xml:space="preserve"> </w:t>
      </w:r>
      <w:r>
        <w:rPr>
          <w:color w:val="231F20"/>
        </w:rPr>
        <w:t>section</w:t>
      </w:r>
      <w:r>
        <w:rPr>
          <w:color w:val="231F20"/>
          <w:spacing w:val="-12"/>
        </w:rPr>
        <w:t xml:space="preserve"> </w:t>
      </w:r>
      <w:r>
        <w:rPr>
          <w:color w:val="231F20"/>
        </w:rPr>
        <w:t>164(d)</w:t>
      </w:r>
      <w:r>
        <w:rPr>
          <w:color w:val="231F20"/>
          <w:spacing w:val="-13"/>
        </w:rPr>
        <w:t xml:space="preserve"> </w:t>
      </w:r>
      <w:r>
        <w:rPr>
          <w:color w:val="231F20"/>
        </w:rPr>
        <w:t>for</w:t>
      </w:r>
      <w:r>
        <w:rPr>
          <w:color w:val="231F20"/>
          <w:spacing w:val="-12"/>
        </w:rPr>
        <w:t xml:space="preserve"> </w:t>
      </w:r>
      <w:r>
        <w:rPr>
          <w:color w:val="231F20"/>
        </w:rPr>
        <w:t>information</w:t>
      </w:r>
      <w:r>
        <w:rPr>
          <w:color w:val="231F20"/>
          <w:spacing w:val="-13"/>
        </w:rPr>
        <w:t xml:space="preserve"> </w:t>
      </w:r>
      <w:r>
        <w:rPr>
          <w:color w:val="231F20"/>
        </w:rPr>
        <w:t>on</w:t>
      </w:r>
      <w:r>
        <w:rPr>
          <w:color w:val="231F20"/>
          <w:spacing w:val="-13"/>
        </w:rPr>
        <w:t xml:space="preserve"> </w:t>
      </w:r>
      <w:r>
        <w:rPr>
          <w:color w:val="231F20"/>
        </w:rPr>
        <w:t>apportionment</w:t>
      </w:r>
      <w:r>
        <w:rPr>
          <w:color w:val="231F20"/>
          <w:spacing w:val="-12"/>
        </w:rPr>
        <w:t xml:space="preserve"> </w:t>
      </w:r>
      <w:r>
        <w:rPr>
          <w:color w:val="231F20"/>
        </w:rPr>
        <w:t>of</w:t>
      </w:r>
      <w:r>
        <w:rPr>
          <w:color w:val="231F20"/>
          <w:spacing w:val="-13"/>
        </w:rPr>
        <w:t xml:space="preserve"> </w:t>
      </w:r>
      <w:r>
        <w:rPr>
          <w:color w:val="231F20"/>
        </w:rPr>
        <w:t>taxes on real property between seller and purchaser.</w:t>
      </w:r>
    </w:p>
    <w:p w:rsidR="003C6E52" w:rsidRDefault="0006039B">
      <w:pPr>
        <w:spacing w:before="117" w:line="196" w:lineRule="exact"/>
        <w:ind w:left="360"/>
        <w:rPr>
          <w:sz w:val="18"/>
        </w:rPr>
      </w:pPr>
      <w:r>
        <w:br w:type="column"/>
      </w:r>
      <w:r>
        <w:rPr>
          <w:b/>
          <w:color w:val="231F20"/>
          <w:sz w:val="18"/>
        </w:rPr>
        <w:t>Special</w:t>
      </w:r>
      <w:r>
        <w:rPr>
          <w:b/>
          <w:color w:val="231F20"/>
          <w:spacing w:val="-4"/>
          <w:sz w:val="18"/>
        </w:rPr>
        <w:t xml:space="preserve"> </w:t>
      </w:r>
      <w:r>
        <w:rPr>
          <w:b/>
          <w:color w:val="231F20"/>
          <w:sz w:val="18"/>
        </w:rPr>
        <w:t>rules</w:t>
      </w:r>
      <w:r>
        <w:rPr>
          <w:b/>
          <w:color w:val="231F20"/>
          <w:spacing w:val="-7"/>
          <w:sz w:val="18"/>
        </w:rPr>
        <w:t xml:space="preserve"> </w:t>
      </w:r>
      <w:r>
        <w:rPr>
          <w:color w:val="231F20"/>
          <w:sz w:val="18"/>
        </w:rPr>
        <w:t>apply</w:t>
      </w:r>
      <w:r>
        <w:rPr>
          <w:color w:val="231F20"/>
          <w:spacing w:val="-8"/>
          <w:sz w:val="18"/>
        </w:rPr>
        <w:t xml:space="preserve"> </w:t>
      </w:r>
      <w:r>
        <w:rPr>
          <w:color w:val="231F20"/>
          <w:spacing w:val="-5"/>
          <w:sz w:val="18"/>
        </w:rPr>
        <w:t>to:</w:t>
      </w:r>
    </w:p>
    <w:p w:rsidR="003C6E52" w:rsidRDefault="0006039B">
      <w:pPr>
        <w:pStyle w:val="Listenabsatz"/>
        <w:numPr>
          <w:ilvl w:val="0"/>
          <w:numId w:val="16"/>
        </w:numPr>
        <w:tabs>
          <w:tab w:val="left" w:pos="330"/>
        </w:tabs>
        <w:spacing w:before="4" w:line="220" w:lineRule="auto"/>
        <w:ind w:left="119" w:right="544" w:firstLine="20"/>
        <w:rPr>
          <w:sz w:val="18"/>
        </w:rPr>
      </w:pPr>
      <w:r>
        <w:rPr>
          <w:color w:val="231F20"/>
          <w:spacing w:val="-2"/>
          <w:position w:val="1"/>
          <w:sz w:val="18"/>
        </w:rPr>
        <w:t xml:space="preserve">Forgone interest on certain below-market-rate loans (see </w:t>
      </w:r>
      <w:r>
        <w:rPr>
          <w:color w:val="231F20"/>
          <w:sz w:val="18"/>
        </w:rPr>
        <w:t>section</w:t>
      </w:r>
      <w:r>
        <w:rPr>
          <w:color w:val="231F20"/>
          <w:spacing w:val="-5"/>
          <w:sz w:val="18"/>
        </w:rPr>
        <w:t xml:space="preserve"> </w:t>
      </w:r>
      <w:r>
        <w:rPr>
          <w:color w:val="231F20"/>
          <w:sz w:val="18"/>
        </w:rPr>
        <w:t>7872).</w:t>
      </w:r>
    </w:p>
    <w:p w:rsidR="003C6E52" w:rsidRDefault="0006039B">
      <w:pPr>
        <w:pStyle w:val="Listenabsatz"/>
        <w:numPr>
          <w:ilvl w:val="0"/>
          <w:numId w:val="16"/>
        </w:numPr>
        <w:tabs>
          <w:tab w:val="left" w:pos="330"/>
        </w:tabs>
        <w:spacing w:line="230" w:lineRule="auto"/>
        <w:ind w:right="384" w:firstLine="20"/>
        <w:rPr>
          <w:sz w:val="18"/>
        </w:rPr>
      </w:pPr>
      <w:r>
        <w:rPr>
          <w:color w:val="231F20"/>
          <w:position w:val="1"/>
          <w:sz w:val="18"/>
        </w:rPr>
        <w:t>Original</w:t>
      </w:r>
      <w:r>
        <w:rPr>
          <w:color w:val="231F20"/>
          <w:spacing w:val="-11"/>
          <w:position w:val="1"/>
          <w:sz w:val="18"/>
        </w:rPr>
        <w:t xml:space="preserve"> </w:t>
      </w:r>
      <w:r>
        <w:rPr>
          <w:color w:val="231F20"/>
          <w:position w:val="1"/>
          <w:sz w:val="18"/>
        </w:rPr>
        <w:t>issue</w:t>
      </w:r>
      <w:r>
        <w:rPr>
          <w:color w:val="231F20"/>
          <w:spacing w:val="-11"/>
          <w:position w:val="1"/>
          <w:sz w:val="18"/>
        </w:rPr>
        <w:t xml:space="preserve"> </w:t>
      </w:r>
      <w:r>
        <w:rPr>
          <w:color w:val="231F20"/>
          <w:position w:val="1"/>
          <w:sz w:val="18"/>
        </w:rPr>
        <w:t>discount</w:t>
      </w:r>
      <w:r>
        <w:rPr>
          <w:color w:val="231F20"/>
          <w:spacing w:val="-11"/>
          <w:position w:val="1"/>
          <w:sz w:val="18"/>
        </w:rPr>
        <w:t xml:space="preserve"> </w:t>
      </w:r>
      <w:r>
        <w:rPr>
          <w:color w:val="231F20"/>
          <w:position w:val="1"/>
          <w:sz w:val="18"/>
        </w:rPr>
        <w:t>(OID)</w:t>
      </w:r>
      <w:r>
        <w:rPr>
          <w:color w:val="231F20"/>
          <w:spacing w:val="-11"/>
          <w:position w:val="1"/>
          <w:sz w:val="18"/>
        </w:rPr>
        <w:t xml:space="preserve"> </w:t>
      </w:r>
      <w:r>
        <w:rPr>
          <w:color w:val="231F20"/>
          <w:position w:val="1"/>
          <w:sz w:val="18"/>
        </w:rPr>
        <w:t>on</w:t>
      </w:r>
      <w:r>
        <w:rPr>
          <w:color w:val="231F20"/>
          <w:spacing w:val="-11"/>
          <w:position w:val="1"/>
          <w:sz w:val="18"/>
        </w:rPr>
        <w:t xml:space="preserve"> </w:t>
      </w:r>
      <w:r>
        <w:rPr>
          <w:color w:val="231F20"/>
          <w:position w:val="1"/>
          <w:sz w:val="18"/>
        </w:rPr>
        <w:t>certain</w:t>
      </w:r>
      <w:r>
        <w:rPr>
          <w:color w:val="231F20"/>
          <w:spacing w:val="-11"/>
          <w:position w:val="1"/>
          <w:sz w:val="18"/>
        </w:rPr>
        <w:t xml:space="preserve"> </w:t>
      </w:r>
      <w:r>
        <w:rPr>
          <w:color w:val="231F20"/>
          <w:position w:val="1"/>
          <w:sz w:val="18"/>
        </w:rPr>
        <w:t>high</w:t>
      </w:r>
      <w:r>
        <w:rPr>
          <w:color w:val="231F20"/>
          <w:spacing w:val="-11"/>
          <w:position w:val="1"/>
          <w:sz w:val="18"/>
        </w:rPr>
        <w:t xml:space="preserve"> </w:t>
      </w:r>
      <w:r>
        <w:rPr>
          <w:color w:val="231F20"/>
          <w:position w:val="1"/>
          <w:sz w:val="18"/>
        </w:rPr>
        <w:t>yield</w:t>
      </w:r>
      <w:r>
        <w:rPr>
          <w:color w:val="231F20"/>
          <w:spacing w:val="-11"/>
          <w:position w:val="1"/>
          <w:sz w:val="18"/>
        </w:rPr>
        <w:t xml:space="preserve"> </w:t>
      </w:r>
      <w:r>
        <w:rPr>
          <w:color w:val="231F20"/>
          <w:position w:val="1"/>
          <w:sz w:val="18"/>
        </w:rPr>
        <w:t xml:space="preserve">discount </w:t>
      </w:r>
      <w:r>
        <w:rPr>
          <w:color w:val="231F20"/>
          <w:sz w:val="18"/>
        </w:rPr>
        <w:t>obligations.</w:t>
      </w:r>
      <w:r>
        <w:rPr>
          <w:color w:val="231F20"/>
          <w:spacing w:val="-13"/>
          <w:sz w:val="18"/>
        </w:rPr>
        <w:t xml:space="preserve"> </w:t>
      </w:r>
      <w:r>
        <w:rPr>
          <w:color w:val="231F20"/>
          <w:sz w:val="18"/>
        </w:rPr>
        <w:t>See</w:t>
      </w:r>
      <w:r>
        <w:rPr>
          <w:color w:val="231F20"/>
          <w:spacing w:val="-12"/>
          <w:sz w:val="18"/>
        </w:rPr>
        <w:t xml:space="preserve"> </w:t>
      </w:r>
      <w:r>
        <w:rPr>
          <w:color w:val="231F20"/>
          <w:sz w:val="18"/>
        </w:rPr>
        <w:t>section</w:t>
      </w:r>
      <w:r>
        <w:rPr>
          <w:color w:val="231F20"/>
          <w:spacing w:val="-13"/>
          <w:sz w:val="18"/>
        </w:rPr>
        <w:t xml:space="preserve"> </w:t>
      </w:r>
      <w:r>
        <w:rPr>
          <w:color w:val="231F20"/>
          <w:sz w:val="18"/>
        </w:rPr>
        <w:t>163(e)(5)</w:t>
      </w:r>
      <w:r>
        <w:rPr>
          <w:color w:val="231F20"/>
          <w:spacing w:val="-12"/>
          <w:sz w:val="18"/>
        </w:rPr>
        <w:t xml:space="preserve"> </w:t>
      </w:r>
      <w:r>
        <w:rPr>
          <w:color w:val="231F20"/>
          <w:sz w:val="18"/>
        </w:rPr>
        <w:t>to</w:t>
      </w:r>
      <w:r>
        <w:rPr>
          <w:color w:val="231F20"/>
          <w:spacing w:val="-13"/>
          <w:sz w:val="18"/>
        </w:rPr>
        <w:t xml:space="preserve"> </w:t>
      </w:r>
      <w:r>
        <w:rPr>
          <w:color w:val="231F20"/>
          <w:sz w:val="18"/>
        </w:rPr>
        <w:t>determine</w:t>
      </w:r>
      <w:r>
        <w:rPr>
          <w:color w:val="231F20"/>
          <w:spacing w:val="-12"/>
          <w:sz w:val="18"/>
        </w:rPr>
        <w:t xml:space="preserve"> </w:t>
      </w:r>
      <w:r>
        <w:rPr>
          <w:color w:val="231F20"/>
          <w:sz w:val="18"/>
        </w:rPr>
        <w:t>the</w:t>
      </w:r>
      <w:r>
        <w:rPr>
          <w:color w:val="231F20"/>
          <w:spacing w:val="-13"/>
          <w:sz w:val="18"/>
        </w:rPr>
        <w:t xml:space="preserve"> </w:t>
      </w:r>
      <w:r>
        <w:rPr>
          <w:color w:val="231F20"/>
          <w:sz w:val="18"/>
        </w:rPr>
        <w:t>amount</w:t>
      </w:r>
      <w:r>
        <w:rPr>
          <w:color w:val="231F20"/>
          <w:spacing w:val="-12"/>
          <w:sz w:val="18"/>
        </w:rPr>
        <w:t xml:space="preserve"> </w:t>
      </w:r>
      <w:r>
        <w:rPr>
          <w:color w:val="231F20"/>
          <w:sz w:val="18"/>
        </w:rPr>
        <w:t>of the deduction for OID that is deferred and the amount that is disallowed on a high yield discount obligation. See section</w:t>
      </w:r>
    </w:p>
    <w:p w:rsidR="003C6E52" w:rsidRDefault="0006039B">
      <w:pPr>
        <w:pStyle w:val="Textkrper"/>
        <w:spacing w:line="195" w:lineRule="exact"/>
      </w:pPr>
      <w:r>
        <w:rPr>
          <w:color w:val="231F20"/>
          <w:spacing w:val="-2"/>
        </w:rPr>
        <w:t>163(e)(5)(F).</w:t>
      </w:r>
    </w:p>
    <w:p w:rsidR="003C6E52" w:rsidRDefault="0006039B">
      <w:pPr>
        <w:pStyle w:val="Listenabsatz"/>
        <w:numPr>
          <w:ilvl w:val="0"/>
          <w:numId w:val="16"/>
        </w:numPr>
        <w:tabs>
          <w:tab w:val="left" w:pos="330"/>
        </w:tabs>
        <w:spacing w:line="230" w:lineRule="auto"/>
        <w:ind w:right="180" w:firstLine="20"/>
        <w:rPr>
          <w:sz w:val="18"/>
        </w:rPr>
      </w:pPr>
      <w:r>
        <w:rPr>
          <w:color w:val="231F20"/>
          <w:position w:val="1"/>
          <w:sz w:val="18"/>
        </w:rPr>
        <w:t xml:space="preserve">Interest paid on a disqualified debt instrument for </w:t>
      </w:r>
      <w:r>
        <w:rPr>
          <w:color w:val="231F20"/>
          <w:sz w:val="18"/>
        </w:rPr>
        <w:t>indebtedness</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corporation</w:t>
      </w:r>
      <w:r>
        <w:rPr>
          <w:color w:val="231F20"/>
          <w:spacing w:val="-12"/>
          <w:sz w:val="18"/>
        </w:rPr>
        <w:t xml:space="preserve"> </w:t>
      </w:r>
      <w:r>
        <w:rPr>
          <w:color w:val="231F20"/>
          <w:sz w:val="18"/>
        </w:rPr>
        <w:t>which</w:t>
      </w:r>
      <w:r>
        <w:rPr>
          <w:color w:val="231F20"/>
          <w:spacing w:val="-12"/>
          <w:sz w:val="18"/>
        </w:rPr>
        <w:t xml:space="preserve"> </w:t>
      </w:r>
      <w:r>
        <w:rPr>
          <w:color w:val="231F20"/>
          <w:sz w:val="18"/>
        </w:rPr>
        <w:t>is</w:t>
      </w:r>
      <w:r>
        <w:rPr>
          <w:color w:val="231F20"/>
          <w:spacing w:val="-12"/>
          <w:sz w:val="18"/>
        </w:rPr>
        <w:t xml:space="preserve"> </w:t>
      </w:r>
      <w:r>
        <w:rPr>
          <w:color w:val="231F20"/>
          <w:sz w:val="18"/>
        </w:rPr>
        <w:t>payable</w:t>
      </w:r>
      <w:r>
        <w:rPr>
          <w:color w:val="231F20"/>
          <w:spacing w:val="-12"/>
          <w:sz w:val="18"/>
        </w:rPr>
        <w:t xml:space="preserve"> </w:t>
      </w:r>
      <w:r>
        <w:rPr>
          <w:color w:val="231F20"/>
          <w:sz w:val="18"/>
        </w:rPr>
        <w:t>in</w:t>
      </w:r>
      <w:r>
        <w:rPr>
          <w:color w:val="231F20"/>
          <w:spacing w:val="-12"/>
          <w:sz w:val="18"/>
        </w:rPr>
        <w:t xml:space="preserve"> </w:t>
      </w:r>
      <w:r>
        <w:rPr>
          <w:color w:val="231F20"/>
          <w:sz w:val="18"/>
        </w:rPr>
        <w:t>equity</w:t>
      </w:r>
      <w:r>
        <w:rPr>
          <w:color w:val="231F20"/>
          <w:spacing w:val="-12"/>
          <w:sz w:val="18"/>
        </w:rPr>
        <w:t xml:space="preserve"> </w:t>
      </w:r>
      <w:r>
        <w:rPr>
          <w:color w:val="231F20"/>
          <w:sz w:val="18"/>
        </w:rPr>
        <w:t>of</w:t>
      </w:r>
      <w:r>
        <w:rPr>
          <w:color w:val="231F20"/>
          <w:spacing w:val="-12"/>
          <w:sz w:val="18"/>
        </w:rPr>
        <w:t xml:space="preserve"> </w:t>
      </w:r>
      <w:r>
        <w:rPr>
          <w:color w:val="231F20"/>
          <w:sz w:val="18"/>
        </w:rPr>
        <w:t>the issuer</w:t>
      </w:r>
      <w:r>
        <w:rPr>
          <w:color w:val="231F20"/>
          <w:spacing w:val="-8"/>
          <w:sz w:val="18"/>
        </w:rPr>
        <w:t xml:space="preserve"> </w:t>
      </w:r>
      <w:r>
        <w:rPr>
          <w:color w:val="231F20"/>
          <w:sz w:val="18"/>
        </w:rPr>
        <w:t>or</w:t>
      </w:r>
      <w:r>
        <w:rPr>
          <w:color w:val="231F20"/>
          <w:spacing w:val="-8"/>
          <w:sz w:val="18"/>
        </w:rPr>
        <w:t xml:space="preserve"> </w:t>
      </w:r>
      <w:r>
        <w:rPr>
          <w:color w:val="231F20"/>
          <w:sz w:val="18"/>
        </w:rPr>
        <w:t>a</w:t>
      </w:r>
      <w:r>
        <w:rPr>
          <w:color w:val="231F20"/>
          <w:spacing w:val="-8"/>
          <w:sz w:val="18"/>
        </w:rPr>
        <w:t xml:space="preserve"> </w:t>
      </w:r>
      <w:r>
        <w:rPr>
          <w:color w:val="231F20"/>
          <w:sz w:val="18"/>
        </w:rPr>
        <w:t>related</w:t>
      </w:r>
      <w:r>
        <w:rPr>
          <w:color w:val="231F20"/>
          <w:spacing w:val="-8"/>
          <w:sz w:val="18"/>
        </w:rPr>
        <w:t xml:space="preserve"> </w:t>
      </w:r>
      <w:r>
        <w:rPr>
          <w:color w:val="231F20"/>
          <w:sz w:val="18"/>
        </w:rPr>
        <w:t>party</w:t>
      </w:r>
      <w:r>
        <w:rPr>
          <w:color w:val="231F20"/>
          <w:spacing w:val="-8"/>
          <w:sz w:val="18"/>
        </w:rPr>
        <w:t xml:space="preserve"> </w:t>
      </w:r>
      <w:r>
        <w:rPr>
          <w:color w:val="231F20"/>
          <w:sz w:val="18"/>
        </w:rPr>
        <w:t>or</w:t>
      </w:r>
      <w:r>
        <w:rPr>
          <w:color w:val="231F20"/>
          <w:spacing w:val="-8"/>
          <w:sz w:val="18"/>
        </w:rPr>
        <w:t xml:space="preserve"> </w:t>
      </w:r>
      <w:r>
        <w:rPr>
          <w:color w:val="231F20"/>
          <w:sz w:val="18"/>
        </w:rPr>
        <w:t>equity</w:t>
      </w:r>
      <w:r>
        <w:rPr>
          <w:color w:val="231F20"/>
          <w:spacing w:val="-8"/>
          <w:sz w:val="18"/>
        </w:rPr>
        <w:t xml:space="preserve"> </w:t>
      </w:r>
      <w:r>
        <w:rPr>
          <w:color w:val="231F20"/>
          <w:sz w:val="18"/>
        </w:rPr>
        <w:t>held</w:t>
      </w:r>
      <w:r>
        <w:rPr>
          <w:color w:val="231F20"/>
          <w:spacing w:val="-8"/>
          <w:sz w:val="18"/>
        </w:rPr>
        <w:t xml:space="preserve"> </w:t>
      </w:r>
      <w:r>
        <w:rPr>
          <w:color w:val="231F20"/>
          <w:sz w:val="18"/>
        </w:rPr>
        <w:t>by</w:t>
      </w:r>
      <w:r>
        <w:rPr>
          <w:color w:val="231F20"/>
          <w:spacing w:val="-8"/>
          <w:sz w:val="18"/>
        </w:rPr>
        <w:t xml:space="preserve"> </w:t>
      </w:r>
      <w:r>
        <w:rPr>
          <w:color w:val="231F20"/>
          <w:sz w:val="18"/>
        </w:rPr>
        <w:t>the</w:t>
      </w:r>
      <w:r>
        <w:rPr>
          <w:color w:val="231F20"/>
          <w:spacing w:val="-8"/>
          <w:sz w:val="18"/>
        </w:rPr>
        <w:t xml:space="preserve"> </w:t>
      </w:r>
      <w:r>
        <w:rPr>
          <w:color w:val="231F20"/>
          <w:sz w:val="18"/>
        </w:rPr>
        <w:t>issuer</w:t>
      </w:r>
      <w:r>
        <w:rPr>
          <w:color w:val="231F20"/>
          <w:spacing w:val="-8"/>
          <w:sz w:val="18"/>
        </w:rPr>
        <w:t xml:space="preserve"> </w:t>
      </w:r>
      <w:r>
        <w:rPr>
          <w:color w:val="231F20"/>
          <w:sz w:val="18"/>
        </w:rPr>
        <w:t>or</w:t>
      </w:r>
      <w:r>
        <w:rPr>
          <w:color w:val="231F20"/>
          <w:spacing w:val="-8"/>
          <w:sz w:val="18"/>
        </w:rPr>
        <w:t xml:space="preserve"> </w:t>
      </w:r>
      <w:r>
        <w:rPr>
          <w:color w:val="231F20"/>
          <w:sz w:val="18"/>
        </w:rPr>
        <w:t>any</w:t>
      </w:r>
      <w:r>
        <w:rPr>
          <w:color w:val="231F20"/>
          <w:spacing w:val="-8"/>
          <w:sz w:val="18"/>
        </w:rPr>
        <w:t xml:space="preserve"> </w:t>
      </w:r>
      <w:r>
        <w:rPr>
          <w:color w:val="231F20"/>
          <w:sz w:val="18"/>
        </w:rPr>
        <w:t>other person. See section 163(l)(3).</w:t>
      </w:r>
    </w:p>
    <w:p w:rsidR="003C6E52" w:rsidRDefault="0006039B">
      <w:pPr>
        <w:pStyle w:val="Listenabsatz"/>
        <w:numPr>
          <w:ilvl w:val="0"/>
          <w:numId w:val="16"/>
        </w:numPr>
        <w:tabs>
          <w:tab w:val="left" w:pos="330"/>
        </w:tabs>
        <w:spacing w:line="230" w:lineRule="auto"/>
        <w:ind w:right="121" w:firstLine="20"/>
        <w:rPr>
          <w:sz w:val="18"/>
        </w:rPr>
      </w:pPr>
      <w:r>
        <w:rPr>
          <w:color w:val="231F20"/>
          <w:position w:val="1"/>
          <w:sz w:val="18"/>
        </w:rPr>
        <w:t>Interest</w:t>
      </w:r>
      <w:r>
        <w:rPr>
          <w:color w:val="231F20"/>
          <w:spacing w:val="-13"/>
          <w:position w:val="1"/>
          <w:sz w:val="18"/>
        </w:rPr>
        <w:t xml:space="preserve"> </w:t>
      </w:r>
      <w:r>
        <w:rPr>
          <w:color w:val="231F20"/>
          <w:position w:val="1"/>
          <w:sz w:val="18"/>
        </w:rPr>
        <w:t>which</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allocable</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unborrowed</w:t>
      </w:r>
      <w:r>
        <w:rPr>
          <w:color w:val="231F20"/>
          <w:spacing w:val="-13"/>
          <w:position w:val="1"/>
          <w:sz w:val="18"/>
        </w:rPr>
        <w:t xml:space="preserve"> </w:t>
      </w:r>
      <w:r>
        <w:rPr>
          <w:color w:val="231F20"/>
          <w:position w:val="1"/>
          <w:sz w:val="18"/>
        </w:rPr>
        <w:t>policy</w:t>
      </w:r>
      <w:r>
        <w:rPr>
          <w:color w:val="231F20"/>
          <w:spacing w:val="-12"/>
          <w:position w:val="1"/>
          <w:sz w:val="18"/>
        </w:rPr>
        <w:t xml:space="preserve"> </w:t>
      </w:r>
      <w:r>
        <w:rPr>
          <w:color w:val="231F20"/>
          <w:position w:val="1"/>
          <w:sz w:val="18"/>
        </w:rPr>
        <w:t>cash</w:t>
      </w:r>
      <w:r>
        <w:rPr>
          <w:color w:val="231F20"/>
          <w:spacing w:val="-13"/>
          <w:position w:val="1"/>
          <w:sz w:val="18"/>
        </w:rPr>
        <w:t xml:space="preserve"> </w:t>
      </w:r>
      <w:r>
        <w:rPr>
          <w:color w:val="231F20"/>
          <w:position w:val="1"/>
          <w:sz w:val="18"/>
        </w:rPr>
        <w:t>values</w:t>
      </w:r>
      <w:r>
        <w:rPr>
          <w:color w:val="231F20"/>
          <w:spacing w:val="-12"/>
          <w:position w:val="1"/>
          <w:sz w:val="18"/>
        </w:rPr>
        <w:t xml:space="preserve"> </w:t>
      </w:r>
      <w:r>
        <w:rPr>
          <w:color w:val="231F20"/>
          <w:position w:val="1"/>
          <w:sz w:val="18"/>
        </w:rPr>
        <w:t xml:space="preserve">of </w:t>
      </w:r>
      <w:r>
        <w:rPr>
          <w:color w:val="231F20"/>
          <w:sz w:val="18"/>
        </w:rPr>
        <w:t>life insurance, endowment, or annuity contracts issued after June 8, 1997. See section 264(f). Attach a statement showing the computation of the deduction.</w:t>
      </w:r>
    </w:p>
    <w:p w:rsidR="003C6E52" w:rsidRDefault="0006039B">
      <w:pPr>
        <w:pStyle w:val="Textkrper"/>
        <w:spacing w:before="74" w:line="237" w:lineRule="auto"/>
        <w:ind w:right="122"/>
      </w:pPr>
      <w:r>
        <w:rPr>
          <w:b/>
          <w:color w:val="231F20"/>
        </w:rPr>
        <w:t>Limitation on deduction.</w:t>
      </w:r>
      <w:r>
        <w:rPr>
          <w:b/>
          <w:color w:val="231F20"/>
          <w:spacing w:val="40"/>
        </w:rPr>
        <w:t xml:space="preserve"> </w:t>
      </w:r>
      <w:r>
        <w:rPr>
          <w:color w:val="231F20"/>
        </w:rPr>
        <w:t>Under section 163(j), business interest expense is generally limited to the sum of business interest income, 30% of the adjusted taxable income, and floor plan financing interest. The amount of any business interest expense that is not allowed as a deduction for the tax year is carried</w:t>
      </w:r>
      <w:r>
        <w:rPr>
          <w:color w:val="231F20"/>
          <w:spacing w:val="-13"/>
        </w:rPr>
        <w:t xml:space="preserve"> </w:t>
      </w:r>
      <w:r>
        <w:rPr>
          <w:color w:val="231F20"/>
        </w:rPr>
        <w:t>forward</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year.</w:t>
      </w:r>
      <w:r>
        <w:rPr>
          <w:color w:val="231F20"/>
          <w:spacing w:val="-13"/>
        </w:rPr>
        <w:t xml:space="preserve"> </w:t>
      </w:r>
      <w:r>
        <w:rPr>
          <w:color w:val="231F20"/>
        </w:rPr>
        <w:t>If</w:t>
      </w:r>
      <w:r>
        <w:rPr>
          <w:color w:val="231F20"/>
          <w:spacing w:val="-12"/>
        </w:rPr>
        <w:t xml:space="preserve"> </w:t>
      </w:r>
      <w:r>
        <w:rPr>
          <w:color w:val="231F20"/>
        </w:rPr>
        <w:t>section</w:t>
      </w:r>
      <w:r>
        <w:rPr>
          <w:color w:val="231F20"/>
          <w:spacing w:val="-13"/>
        </w:rPr>
        <w:t xml:space="preserve"> </w:t>
      </w:r>
      <w:r>
        <w:rPr>
          <w:color w:val="231F20"/>
        </w:rPr>
        <w:t>163(j)</w:t>
      </w:r>
      <w:r>
        <w:rPr>
          <w:color w:val="231F20"/>
          <w:spacing w:val="-12"/>
        </w:rPr>
        <w:t xml:space="preserve"> </w:t>
      </w:r>
      <w:r>
        <w:rPr>
          <w:color w:val="231F20"/>
        </w:rPr>
        <w:t>applies,</w:t>
      </w:r>
      <w:r>
        <w:rPr>
          <w:color w:val="231F20"/>
          <w:spacing w:val="-13"/>
        </w:rPr>
        <w:t xml:space="preserve"> </w:t>
      </w:r>
      <w:r>
        <w:rPr>
          <w:color w:val="231F20"/>
        </w:rPr>
        <w:t>use Form</w:t>
      </w:r>
      <w:r>
        <w:rPr>
          <w:color w:val="231F20"/>
          <w:spacing w:val="-10"/>
        </w:rPr>
        <w:t xml:space="preserve"> </w:t>
      </w:r>
      <w:r>
        <w:rPr>
          <w:color w:val="231F20"/>
        </w:rPr>
        <w:t>8990</w:t>
      </w:r>
      <w:r>
        <w:rPr>
          <w:color w:val="231F20"/>
          <w:spacing w:val="-10"/>
        </w:rPr>
        <w:t xml:space="preserve"> </w:t>
      </w:r>
      <w:r>
        <w:rPr>
          <w:color w:val="231F20"/>
        </w:rPr>
        <w:t>to</w:t>
      </w:r>
      <w:r>
        <w:rPr>
          <w:color w:val="231F20"/>
          <w:spacing w:val="-10"/>
        </w:rPr>
        <w:t xml:space="preserve"> </w:t>
      </w:r>
      <w:r>
        <w:rPr>
          <w:color w:val="231F20"/>
        </w:rPr>
        <w:t>figure</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of</w:t>
      </w:r>
      <w:r>
        <w:rPr>
          <w:color w:val="231F20"/>
          <w:spacing w:val="-10"/>
        </w:rPr>
        <w:t xml:space="preserve"> </w:t>
      </w:r>
      <w:r>
        <w:rPr>
          <w:color w:val="231F20"/>
        </w:rPr>
        <w:t>business</w:t>
      </w:r>
      <w:r>
        <w:rPr>
          <w:color w:val="231F20"/>
          <w:spacing w:val="-10"/>
        </w:rPr>
        <w:t xml:space="preserve"> </w:t>
      </w:r>
      <w:r>
        <w:rPr>
          <w:color w:val="231F20"/>
        </w:rPr>
        <w:t>interest</w:t>
      </w:r>
      <w:r>
        <w:rPr>
          <w:color w:val="231F20"/>
          <w:spacing w:val="-10"/>
        </w:rPr>
        <w:t xml:space="preserve"> </w:t>
      </w:r>
      <w:r>
        <w:rPr>
          <w:color w:val="231F20"/>
        </w:rPr>
        <w:t>expense</w:t>
      </w:r>
      <w:r>
        <w:rPr>
          <w:color w:val="231F20"/>
          <w:spacing w:val="-10"/>
        </w:rPr>
        <w:t xml:space="preserve"> </w:t>
      </w:r>
      <w:r>
        <w:rPr>
          <w:color w:val="231F20"/>
        </w:rPr>
        <w:t>the corporation can deduct for the current tax year and the amount that</w:t>
      </w:r>
      <w:r>
        <w:rPr>
          <w:color w:val="231F20"/>
          <w:spacing w:val="-7"/>
        </w:rPr>
        <w:t xml:space="preserve"> </w:t>
      </w:r>
      <w:r>
        <w:rPr>
          <w:color w:val="231F20"/>
        </w:rPr>
        <w:t>can</w:t>
      </w:r>
      <w:r>
        <w:rPr>
          <w:color w:val="231F20"/>
          <w:spacing w:val="-6"/>
        </w:rPr>
        <w:t xml:space="preserve"> </w:t>
      </w:r>
      <w:r>
        <w:rPr>
          <w:color w:val="231F20"/>
        </w:rPr>
        <w:t>be</w:t>
      </w:r>
      <w:r>
        <w:rPr>
          <w:color w:val="231F20"/>
          <w:spacing w:val="-7"/>
        </w:rPr>
        <w:t xml:space="preserve"> </w:t>
      </w:r>
      <w:r>
        <w:rPr>
          <w:color w:val="231F20"/>
        </w:rPr>
        <w:t>carried</w:t>
      </w:r>
      <w:r>
        <w:rPr>
          <w:color w:val="231F20"/>
          <w:spacing w:val="-6"/>
        </w:rPr>
        <w:t xml:space="preserve"> </w:t>
      </w:r>
      <w:r>
        <w:rPr>
          <w:color w:val="231F20"/>
        </w:rPr>
        <w:t>forward</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year.</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Instructions for</w:t>
      </w:r>
      <w:r>
        <w:rPr>
          <w:color w:val="231F20"/>
          <w:spacing w:val="-8"/>
        </w:rPr>
        <w:t xml:space="preserve"> </w:t>
      </w:r>
      <w:r>
        <w:rPr>
          <w:color w:val="231F20"/>
        </w:rPr>
        <w:t>Form</w:t>
      </w:r>
      <w:r>
        <w:rPr>
          <w:color w:val="231F20"/>
          <w:spacing w:val="-8"/>
        </w:rPr>
        <w:t xml:space="preserve"> </w:t>
      </w:r>
      <w:r>
        <w:rPr>
          <w:color w:val="231F20"/>
        </w:rPr>
        <w:t>8990.</w:t>
      </w:r>
      <w:r>
        <w:rPr>
          <w:color w:val="231F20"/>
          <w:spacing w:val="-8"/>
        </w:rPr>
        <w:t xml:space="preserve"> </w:t>
      </w:r>
      <w:r>
        <w:rPr>
          <w:color w:val="231F20"/>
        </w:rPr>
        <w:t>Also,</w:t>
      </w:r>
      <w:r>
        <w:rPr>
          <w:color w:val="231F20"/>
          <w:spacing w:val="-8"/>
        </w:rPr>
        <w:t xml:space="preserve"> </w:t>
      </w:r>
      <w:r>
        <w:rPr>
          <w:color w:val="231F20"/>
        </w:rPr>
        <w:t>see</w:t>
      </w:r>
      <w:r>
        <w:rPr>
          <w:color w:val="231F20"/>
          <w:spacing w:val="-7"/>
        </w:rPr>
        <w:t xml:space="preserve"> </w:t>
      </w:r>
      <w:r>
        <w:rPr>
          <w:i/>
          <w:color w:val="0056A2"/>
          <w:u w:val="single" w:color="0055A1"/>
        </w:rPr>
        <w:t>Schedule</w:t>
      </w:r>
      <w:r>
        <w:rPr>
          <w:i/>
          <w:color w:val="0056A2"/>
          <w:spacing w:val="-7"/>
          <w:u w:val="single" w:color="0055A1"/>
        </w:rPr>
        <w:t xml:space="preserve"> </w:t>
      </w:r>
      <w:r>
        <w:rPr>
          <w:i/>
          <w:color w:val="0056A2"/>
          <w:u w:val="single" w:color="0055A1"/>
        </w:rPr>
        <w:t>K,</w:t>
      </w:r>
      <w:r>
        <w:rPr>
          <w:i/>
          <w:color w:val="0056A2"/>
          <w:spacing w:val="-8"/>
          <w:u w:val="single" w:color="0055A1"/>
        </w:rPr>
        <w:t xml:space="preserve"> </w:t>
      </w:r>
      <w:r>
        <w:rPr>
          <w:i/>
          <w:color w:val="0056A2"/>
          <w:u w:val="single" w:color="0055A1"/>
        </w:rPr>
        <w:t>Question</w:t>
      </w:r>
      <w:r>
        <w:rPr>
          <w:i/>
          <w:color w:val="0056A2"/>
          <w:spacing w:val="-8"/>
          <w:u w:val="single" w:color="0055A1"/>
        </w:rPr>
        <w:t xml:space="preserve"> </w:t>
      </w:r>
      <w:r>
        <w:rPr>
          <w:i/>
          <w:color w:val="0056A2"/>
          <w:u w:val="single" w:color="0055A1"/>
        </w:rPr>
        <w:t>23</w:t>
      </w:r>
      <w:r>
        <w:rPr>
          <w:i/>
          <w:color w:val="0056A2"/>
          <w:spacing w:val="-9"/>
        </w:rPr>
        <w:t xml:space="preserve"> </w:t>
      </w:r>
      <w:r>
        <w:rPr>
          <w:color w:val="231F20"/>
        </w:rPr>
        <w:t>and</w:t>
      </w:r>
      <w:r>
        <w:rPr>
          <w:color w:val="231F20"/>
          <w:spacing w:val="-7"/>
        </w:rPr>
        <w:t xml:space="preserve"> </w:t>
      </w:r>
      <w:r>
        <w:rPr>
          <w:i/>
          <w:color w:val="0056A2"/>
          <w:u w:val="single" w:color="0055A1"/>
        </w:rPr>
        <w:t>Question</w:t>
      </w:r>
      <w:r>
        <w:rPr>
          <w:i/>
          <w:color w:val="0056A2"/>
        </w:rPr>
        <w:t xml:space="preserve"> </w:t>
      </w:r>
      <w:r>
        <w:rPr>
          <w:i/>
          <w:color w:val="0056A2"/>
          <w:u w:val="single" w:color="0055A1"/>
        </w:rPr>
        <w:t>24</w:t>
      </w:r>
      <w:r>
        <w:rPr>
          <w:color w:val="231F20"/>
        </w:rPr>
        <w:t>,</w:t>
      </w:r>
      <w:r>
        <w:rPr>
          <w:color w:val="231F20"/>
          <w:spacing w:val="-5"/>
        </w:rPr>
        <w:t xml:space="preserve"> </w:t>
      </w:r>
      <w:r>
        <w:rPr>
          <w:color w:val="231F20"/>
        </w:rPr>
        <w:t>later.</w:t>
      </w:r>
    </w:p>
    <w:p w:rsidR="003C6E52" w:rsidRDefault="003C6E52">
      <w:pPr>
        <w:spacing w:line="237" w:lineRule="auto"/>
        <w:sectPr w:rsidR="003C6E52">
          <w:type w:val="continuous"/>
          <w:pgSz w:w="12240" w:h="15840"/>
          <w:pgMar w:top="160" w:right="720" w:bottom="280" w:left="720" w:header="0" w:footer="636" w:gutter="0"/>
          <w:cols w:num="2" w:space="720" w:equalWidth="0">
            <w:col w:w="5199" w:space="261"/>
            <w:col w:w="5340"/>
          </w:cols>
        </w:sectPr>
      </w:pPr>
    </w:p>
    <w:p w:rsidR="003C6E52" w:rsidRDefault="0006039B">
      <w:pPr>
        <w:pStyle w:val="berschrift3"/>
        <w:spacing w:before="136"/>
      </w:pPr>
      <w:bookmarkStart w:id="53" w:name="Line_19._Charitable_Contributions"/>
      <w:bookmarkEnd w:id="53"/>
      <w:r>
        <w:rPr>
          <w:color w:val="231F20"/>
        </w:rPr>
        <w:t>Line</w:t>
      </w:r>
      <w:r>
        <w:rPr>
          <w:color w:val="231F20"/>
          <w:spacing w:val="-3"/>
        </w:rPr>
        <w:t xml:space="preserve"> </w:t>
      </w:r>
      <w:r>
        <w:rPr>
          <w:color w:val="231F20"/>
        </w:rPr>
        <w:t>19.</w:t>
      </w:r>
      <w:r>
        <w:rPr>
          <w:color w:val="231F20"/>
          <w:spacing w:val="-2"/>
        </w:rPr>
        <w:t xml:space="preserve"> </w:t>
      </w:r>
      <w:r>
        <w:rPr>
          <w:color w:val="231F20"/>
        </w:rPr>
        <w:t>Charitable</w:t>
      </w:r>
      <w:r>
        <w:rPr>
          <w:color w:val="231F20"/>
          <w:spacing w:val="-1"/>
        </w:rPr>
        <w:t xml:space="preserve"> </w:t>
      </w:r>
      <w:r>
        <w:rPr>
          <w:color w:val="231F20"/>
          <w:spacing w:val="-2"/>
        </w:rPr>
        <w:t>Contributions</w:t>
      </w:r>
    </w:p>
    <w:p w:rsidR="003C6E52" w:rsidRDefault="0006039B">
      <w:pPr>
        <w:pStyle w:val="Textkrper"/>
        <w:spacing w:before="49" w:line="237" w:lineRule="auto"/>
        <w:ind w:right="38"/>
      </w:pPr>
      <w:r>
        <w:rPr>
          <w:color w:val="231F20"/>
        </w:rPr>
        <w:t>Enter contributions or gifts actually paid within the tax year to or for the use of charitable and governmental organizations described in section 170(c) and any unused contributions carried over from prior years. Special rules and limits apply to contributions</w:t>
      </w:r>
      <w:r>
        <w:rPr>
          <w:color w:val="231F20"/>
          <w:spacing w:val="-13"/>
        </w:rPr>
        <w:t xml:space="preserve"> </w:t>
      </w:r>
      <w:r>
        <w:rPr>
          <w:color w:val="231F20"/>
        </w:rPr>
        <w:t>to</w:t>
      </w:r>
      <w:r>
        <w:rPr>
          <w:color w:val="231F20"/>
          <w:spacing w:val="-12"/>
        </w:rPr>
        <w:t xml:space="preserve"> </w:t>
      </w:r>
      <w:r>
        <w:rPr>
          <w:color w:val="231F20"/>
        </w:rPr>
        <w:t>organizations</w:t>
      </w:r>
      <w:r>
        <w:rPr>
          <w:color w:val="231F20"/>
          <w:spacing w:val="-13"/>
        </w:rPr>
        <w:t xml:space="preserve"> </w:t>
      </w:r>
      <w:r>
        <w:rPr>
          <w:color w:val="231F20"/>
        </w:rPr>
        <w:t>conducting</w:t>
      </w:r>
      <w:r>
        <w:rPr>
          <w:color w:val="231F20"/>
          <w:spacing w:val="-12"/>
        </w:rPr>
        <w:t xml:space="preserve"> </w:t>
      </w:r>
      <w:r>
        <w:rPr>
          <w:color w:val="231F20"/>
        </w:rPr>
        <w:t>lobbying</w:t>
      </w:r>
      <w:r>
        <w:rPr>
          <w:color w:val="231F20"/>
          <w:spacing w:val="-13"/>
        </w:rPr>
        <w:t xml:space="preserve"> </w:t>
      </w:r>
      <w:r>
        <w:rPr>
          <w:color w:val="231F20"/>
        </w:rPr>
        <w:t>activities.</w:t>
      </w:r>
      <w:r>
        <w:rPr>
          <w:color w:val="231F20"/>
          <w:spacing w:val="-13"/>
        </w:rPr>
        <w:t xml:space="preserve"> </w:t>
      </w:r>
      <w:r>
        <w:rPr>
          <w:color w:val="231F20"/>
        </w:rPr>
        <w:t>See section</w:t>
      </w:r>
      <w:r>
        <w:rPr>
          <w:color w:val="231F20"/>
          <w:spacing w:val="-5"/>
        </w:rPr>
        <w:t xml:space="preserve"> </w:t>
      </w:r>
      <w:r>
        <w:rPr>
          <w:color w:val="231F20"/>
        </w:rPr>
        <w:t>170(f)(9).</w:t>
      </w:r>
    </w:p>
    <w:p w:rsidR="003C6E52" w:rsidRDefault="0006039B">
      <w:pPr>
        <w:pStyle w:val="Textkrper"/>
        <w:spacing w:before="54" w:line="237" w:lineRule="auto"/>
        <w:ind w:right="38" w:firstLine="239"/>
      </w:pPr>
      <w:r>
        <w:rPr>
          <w:color w:val="231F20"/>
        </w:rPr>
        <w:t>Corporations</w:t>
      </w:r>
      <w:r>
        <w:rPr>
          <w:color w:val="231F20"/>
          <w:spacing w:val="-13"/>
        </w:rPr>
        <w:t xml:space="preserve"> </w:t>
      </w:r>
      <w:r>
        <w:rPr>
          <w:color w:val="231F20"/>
        </w:rPr>
        <w:t>reporting</w:t>
      </w:r>
      <w:r>
        <w:rPr>
          <w:color w:val="231F20"/>
          <w:spacing w:val="-12"/>
        </w:rPr>
        <w:t xml:space="preserve"> </w:t>
      </w:r>
      <w:r>
        <w:rPr>
          <w:color w:val="231F20"/>
        </w:rPr>
        <w:t>taxable</w:t>
      </w:r>
      <w:r>
        <w:rPr>
          <w:color w:val="231F20"/>
          <w:spacing w:val="-13"/>
        </w:rPr>
        <w:t xml:space="preserve"> </w:t>
      </w:r>
      <w:r>
        <w:rPr>
          <w:color w:val="231F20"/>
        </w:rPr>
        <w:t>income</w:t>
      </w:r>
      <w:r>
        <w:rPr>
          <w:color w:val="231F20"/>
          <w:spacing w:val="-12"/>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accrual</w:t>
      </w:r>
      <w:r>
        <w:rPr>
          <w:color w:val="231F20"/>
          <w:spacing w:val="-12"/>
        </w:rPr>
        <w:t xml:space="preserve"> </w:t>
      </w:r>
      <w:r>
        <w:rPr>
          <w:color w:val="231F20"/>
        </w:rPr>
        <w:t>method can elect to treat as paid during the tax year any contributions paid by the due date for filing the corporation’s tax return (not including</w:t>
      </w:r>
      <w:r>
        <w:rPr>
          <w:color w:val="231F20"/>
          <w:spacing w:val="-11"/>
        </w:rPr>
        <w:t xml:space="preserve"> </w:t>
      </w:r>
      <w:r>
        <w:rPr>
          <w:color w:val="231F20"/>
        </w:rPr>
        <w:t>extensions),</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contributions</w:t>
      </w:r>
      <w:r>
        <w:rPr>
          <w:color w:val="231F20"/>
          <w:spacing w:val="-10"/>
        </w:rPr>
        <w:t xml:space="preserve"> </w:t>
      </w:r>
      <w:r>
        <w:rPr>
          <w:color w:val="231F20"/>
        </w:rPr>
        <w:t>were</w:t>
      </w:r>
      <w:r>
        <w:rPr>
          <w:color w:val="231F20"/>
          <w:spacing w:val="-11"/>
        </w:rPr>
        <w:t xml:space="preserve"> </w:t>
      </w:r>
      <w:r>
        <w:rPr>
          <w:color w:val="231F20"/>
        </w:rPr>
        <w:t>authorized</w:t>
      </w:r>
      <w:r>
        <w:rPr>
          <w:color w:val="231F20"/>
          <w:spacing w:val="-11"/>
        </w:rPr>
        <w:t xml:space="preserve"> </w:t>
      </w:r>
      <w:r>
        <w:rPr>
          <w:color w:val="231F20"/>
        </w:rPr>
        <w:t>by</w:t>
      </w:r>
      <w:r>
        <w:rPr>
          <w:color w:val="231F20"/>
          <w:spacing w:val="-11"/>
        </w:rPr>
        <w:t xml:space="preserve"> </w:t>
      </w:r>
      <w:r>
        <w:rPr>
          <w:color w:val="231F20"/>
        </w:rPr>
        <w:t>the board</w:t>
      </w:r>
      <w:r>
        <w:rPr>
          <w:color w:val="231F20"/>
          <w:spacing w:val="-10"/>
        </w:rPr>
        <w:t xml:space="preserve"> </w:t>
      </w:r>
      <w:r>
        <w:rPr>
          <w:color w:val="231F20"/>
        </w:rPr>
        <w:t>of</w:t>
      </w:r>
      <w:r>
        <w:rPr>
          <w:color w:val="231F20"/>
          <w:spacing w:val="-10"/>
        </w:rPr>
        <w:t xml:space="preserve"> </w:t>
      </w:r>
      <w:r>
        <w:rPr>
          <w:color w:val="231F20"/>
        </w:rPr>
        <w:t>directors</w:t>
      </w:r>
      <w:r>
        <w:rPr>
          <w:color w:val="231F20"/>
          <w:spacing w:val="-10"/>
        </w:rPr>
        <w:t xml:space="preserve"> </w:t>
      </w:r>
      <w:r>
        <w:rPr>
          <w:color w:val="231F20"/>
        </w:rPr>
        <w:t>during</w:t>
      </w:r>
      <w:r>
        <w:rPr>
          <w:color w:val="231F20"/>
          <w:spacing w:val="-10"/>
        </w:rPr>
        <w:t xml:space="preserve"> </w:t>
      </w:r>
      <w:r>
        <w:rPr>
          <w:color w:val="231F20"/>
        </w:rPr>
        <w:t>the</w:t>
      </w:r>
      <w:r>
        <w:rPr>
          <w:color w:val="231F20"/>
          <w:spacing w:val="-10"/>
        </w:rPr>
        <w:t xml:space="preserve"> </w:t>
      </w:r>
      <w:r>
        <w:rPr>
          <w:color w:val="231F20"/>
        </w:rPr>
        <w:t>tax</w:t>
      </w:r>
      <w:r>
        <w:rPr>
          <w:color w:val="231F20"/>
          <w:spacing w:val="-10"/>
        </w:rPr>
        <w:t xml:space="preserve"> </w:t>
      </w:r>
      <w:r>
        <w:rPr>
          <w:color w:val="231F20"/>
        </w:rPr>
        <w:t>year.</w:t>
      </w:r>
      <w:r>
        <w:rPr>
          <w:color w:val="231F20"/>
          <w:spacing w:val="-10"/>
        </w:rPr>
        <w:t xml:space="preserve"> </w:t>
      </w:r>
      <w:r>
        <w:rPr>
          <w:color w:val="231F20"/>
        </w:rPr>
        <w:t>Attach</w:t>
      </w:r>
      <w:r>
        <w:rPr>
          <w:color w:val="231F20"/>
          <w:spacing w:val="-10"/>
        </w:rPr>
        <w:t xml:space="preserve"> </w:t>
      </w:r>
      <w:r>
        <w:rPr>
          <w:color w:val="231F20"/>
        </w:rPr>
        <w:t>a</w:t>
      </w:r>
      <w:r>
        <w:rPr>
          <w:color w:val="231F20"/>
          <w:spacing w:val="-10"/>
        </w:rPr>
        <w:t xml:space="preserve"> </w:t>
      </w:r>
      <w:r>
        <w:rPr>
          <w:color w:val="231F20"/>
        </w:rPr>
        <w:t>declaration</w:t>
      </w:r>
      <w:r>
        <w:rPr>
          <w:color w:val="231F20"/>
          <w:spacing w:val="-10"/>
        </w:rPr>
        <w:t xml:space="preserve"> </w:t>
      </w:r>
      <w:r>
        <w:rPr>
          <w:color w:val="231F20"/>
        </w:rPr>
        <w:t>to</w:t>
      </w:r>
      <w:r>
        <w:rPr>
          <w:color w:val="231F20"/>
          <w:spacing w:val="-10"/>
        </w:rPr>
        <w:t xml:space="preserve"> </w:t>
      </w:r>
      <w:r>
        <w:rPr>
          <w:color w:val="231F20"/>
        </w:rPr>
        <w:t>the return stating that the resolution authorizing the contributions was adopted by the board of directors during the tax year. The declaration must include the date the resolution was adopted.</w:t>
      </w:r>
    </w:p>
    <w:p w:rsidR="003C6E52" w:rsidRDefault="0006039B">
      <w:pPr>
        <w:pStyle w:val="Textkrper"/>
        <w:spacing w:line="198" w:lineRule="exact"/>
        <w:jc w:val="both"/>
      </w:pPr>
      <w:r>
        <w:rPr>
          <w:color w:val="231F20"/>
        </w:rPr>
        <w:t>See</w:t>
      </w:r>
      <w:r>
        <w:rPr>
          <w:color w:val="231F20"/>
          <w:spacing w:val="-10"/>
        </w:rPr>
        <w:t xml:space="preserve"> </w:t>
      </w:r>
      <w:r>
        <w:rPr>
          <w:color w:val="231F20"/>
        </w:rPr>
        <w:t>section</w:t>
      </w:r>
      <w:r>
        <w:rPr>
          <w:color w:val="231F20"/>
          <w:spacing w:val="-10"/>
        </w:rPr>
        <w:t xml:space="preserve"> </w:t>
      </w:r>
      <w:r>
        <w:rPr>
          <w:color w:val="231F20"/>
          <w:spacing w:val="-2"/>
        </w:rPr>
        <w:t>170(a)(2)(B).</w:t>
      </w:r>
    </w:p>
    <w:p w:rsidR="003C6E52" w:rsidRDefault="0006039B">
      <w:pPr>
        <w:pStyle w:val="Textkrper"/>
        <w:spacing w:before="99" w:line="237" w:lineRule="auto"/>
        <w:ind w:right="135"/>
        <w:jc w:val="both"/>
      </w:pPr>
      <w:r>
        <w:rPr>
          <w:b/>
          <w:color w:val="231F20"/>
        </w:rPr>
        <w:t>Limitation</w:t>
      </w:r>
      <w:r>
        <w:rPr>
          <w:b/>
          <w:color w:val="231F20"/>
          <w:spacing w:val="-5"/>
        </w:rPr>
        <w:t xml:space="preserve"> </w:t>
      </w:r>
      <w:r>
        <w:rPr>
          <w:b/>
          <w:color w:val="231F20"/>
        </w:rPr>
        <w:t>on</w:t>
      </w:r>
      <w:r>
        <w:rPr>
          <w:b/>
          <w:color w:val="231F20"/>
          <w:spacing w:val="-5"/>
        </w:rPr>
        <w:t xml:space="preserve"> </w:t>
      </w:r>
      <w:r>
        <w:rPr>
          <w:b/>
          <w:color w:val="231F20"/>
        </w:rPr>
        <w:t>deduction.</w:t>
      </w:r>
      <w:r>
        <w:rPr>
          <w:b/>
          <w:color w:val="231F20"/>
          <w:spacing w:val="34"/>
        </w:rPr>
        <w:t xml:space="preserve"> </w:t>
      </w:r>
      <w:r>
        <w:rPr>
          <w:color w:val="231F20"/>
        </w:rPr>
        <w:t>Generally,</w:t>
      </w:r>
      <w:r>
        <w:rPr>
          <w:color w:val="231F20"/>
          <w:spacing w:val="-10"/>
        </w:rPr>
        <w:t xml:space="preserve"> </w:t>
      </w:r>
      <w:r>
        <w:rPr>
          <w:color w:val="231F20"/>
        </w:rPr>
        <w:t>the</w:t>
      </w:r>
      <w:r>
        <w:rPr>
          <w:color w:val="231F20"/>
          <w:spacing w:val="-10"/>
        </w:rPr>
        <w:t xml:space="preserve"> </w:t>
      </w:r>
      <w:r>
        <w:rPr>
          <w:color w:val="231F20"/>
        </w:rPr>
        <w:t>total</w:t>
      </w:r>
      <w:r>
        <w:rPr>
          <w:color w:val="231F20"/>
          <w:spacing w:val="-10"/>
        </w:rPr>
        <w:t xml:space="preserve"> </w:t>
      </w:r>
      <w:r>
        <w:rPr>
          <w:color w:val="231F20"/>
        </w:rPr>
        <w:t>amount</w:t>
      </w:r>
      <w:r>
        <w:rPr>
          <w:color w:val="231F20"/>
          <w:spacing w:val="-10"/>
        </w:rPr>
        <w:t xml:space="preserve"> </w:t>
      </w:r>
      <w:r>
        <w:rPr>
          <w:color w:val="231F20"/>
        </w:rPr>
        <w:t>claimed cannot</w:t>
      </w:r>
      <w:r>
        <w:rPr>
          <w:color w:val="231F20"/>
          <w:spacing w:val="-10"/>
        </w:rPr>
        <w:t xml:space="preserve"> </w:t>
      </w:r>
      <w:r>
        <w:rPr>
          <w:color w:val="231F20"/>
        </w:rPr>
        <w:t>be</w:t>
      </w:r>
      <w:r>
        <w:rPr>
          <w:color w:val="231F20"/>
          <w:spacing w:val="-11"/>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10%</w:t>
      </w:r>
      <w:r>
        <w:rPr>
          <w:color w:val="231F20"/>
          <w:spacing w:val="-11"/>
        </w:rPr>
        <w:t xml:space="preserve"> </w:t>
      </w:r>
      <w:r>
        <w:rPr>
          <w:color w:val="231F20"/>
        </w:rPr>
        <w:t>of</w:t>
      </w:r>
      <w:r>
        <w:rPr>
          <w:color w:val="231F20"/>
          <w:spacing w:val="-11"/>
        </w:rPr>
        <w:t xml:space="preserve"> </w:t>
      </w:r>
      <w:r>
        <w:rPr>
          <w:color w:val="231F20"/>
        </w:rPr>
        <w:t>taxable</w:t>
      </w:r>
      <w:r>
        <w:rPr>
          <w:color w:val="231F20"/>
          <w:spacing w:val="-11"/>
        </w:rPr>
        <w:t xml:space="preserve"> </w:t>
      </w:r>
      <w:r>
        <w:rPr>
          <w:color w:val="231F20"/>
        </w:rPr>
        <w:t>income</w:t>
      </w:r>
      <w:r>
        <w:rPr>
          <w:color w:val="231F20"/>
          <w:spacing w:val="-11"/>
        </w:rPr>
        <w:t xml:space="preserve"> </w:t>
      </w:r>
      <w:r>
        <w:rPr>
          <w:color w:val="231F20"/>
        </w:rPr>
        <w:t>(line</w:t>
      </w:r>
      <w:r>
        <w:rPr>
          <w:color w:val="231F20"/>
          <w:spacing w:val="-11"/>
        </w:rPr>
        <w:t xml:space="preserve"> </w:t>
      </w:r>
      <w:r>
        <w:rPr>
          <w:color w:val="231F20"/>
        </w:rPr>
        <w:t>30)</w:t>
      </w:r>
      <w:r>
        <w:rPr>
          <w:color w:val="231F20"/>
          <w:spacing w:val="-11"/>
        </w:rPr>
        <w:t xml:space="preserve"> </w:t>
      </w:r>
      <w:r>
        <w:rPr>
          <w:color w:val="231F20"/>
        </w:rPr>
        <w:t>computed without regard to the following.</w:t>
      </w:r>
    </w:p>
    <w:p w:rsidR="003C6E52" w:rsidRDefault="0006039B">
      <w:pPr>
        <w:pStyle w:val="Listenabsatz"/>
        <w:numPr>
          <w:ilvl w:val="0"/>
          <w:numId w:val="16"/>
        </w:numPr>
        <w:tabs>
          <w:tab w:val="left" w:pos="330"/>
        </w:tabs>
        <w:spacing w:line="199" w:lineRule="exact"/>
        <w:ind w:left="329"/>
        <w:rPr>
          <w:sz w:val="18"/>
        </w:rPr>
      </w:pPr>
      <w:r>
        <w:rPr>
          <w:color w:val="231F20"/>
          <w:position w:val="1"/>
          <w:sz w:val="18"/>
        </w:rPr>
        <w:t>Any</w:t>
      </w:r>
      <w:r>
        <w:rPr>
          <w:color w:val="231F20"/>
          <w:spacing w:val="-12"/>
          <w:position w:val="1"/>
          <w:sz w:val="18"/>
        </w:rPr>
        <w:t xml:space="preserve"> </w:t>
      </w:r>
      <w:r>
        <w:rPr>
          <w:color w:val="231F20"/>
          <w:position w:val="1"/>
          <w:sz w:val="18"/>
        </w:rPr>
        <w:t>deduction</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spacing w:val="-2"/>
          <w:position w:val="1"/>
          <w:sz w:val="18"/>
        </w:rPr>
        <w:t>contributions.</w:t>
      </w:r>
    </w:p>
    <w:p w:rsidR="003C6E52" w:rsidRDefault="0006039B">
      <w:pPr>
        <w:pStyle w:val="Listenabsatz"/>
        <w:numPr>
          <w:ilvl w:val="0"/>
          <w:numId w:val="16"/>
        </w:numPr>
        <w:tabs>
          <w:tab w:val="left" w:pos="330"/>
        </w:tabs>
        <w:spacing w:line="204" w:lineRule="exact"/>
        <w:ind w:left="329"/>
        <w:rPr>
          <w:sz w:val="18"/>
        </w:rPr>
      </w:pPr>
      <w:r>
        <w:rPr>
          <w:color w:val="231F20"/>
          <w:position w:val="1"/>
          <w:sz w:val="18"/>
        </w:rPr>
        <w:t>The</w:t>
      </w:r>
      <w:r>
        <w:rPr>
          <w:color w:val="231F20"/>
          <w:spacing w:val="-10"/>
          <w:position w:val="1"/>
          <w:sz w:val="18"/>
        </w:rPr>
        <w:t xml:space="preserve"> </w:t>
      </w:r>
      <w:r>
        <w:rPr>
          <w:color w:val="231F20"/>
          <w:position w:val="1"/>
          <w:sz w:val="18"/>
        </w:rPr>
        <w:t>special</w:t>
      </w:r>
      <w:r>
        <w:rPr>
          <w:color w:val="231F20"/>
          <w:spacing w:val="-10"/>
          <w:position w:val="1"/>
          <w:sz w:val="18"/>
        </w:rPr>
        <w:t xml:space="preserve"> </w:t>
      </w:r>
      <w:r>
        <w:rPr>
          <w:color w:val="231F20"/>
          <w:position w:val="1"/>
          <w:sz w:val="18"/>
        </w:rPr>
        <w:t>deductions</w:t>
      </w:r>
      <w:r>
        <w:rPr>
          <w:color w:val="231F20"/>
          <w:spacing w:val="-10"/>
          <w:position w:val="1"/>
          <w:sz w:val="18"/>
        </w:rPr>
        <w:t xml:space="preserve"> </w:t>
      </w:r>
      <w:r>
        <w:rPr>
          <w:color w:val="231F20"/>
          <w:position w:val="1"/>
          <w:sz w:val="18"/>
        </w:rPr>
        <w:t>on</w:t>
      </w:r>
      <w:r>
        <w:rPr>
          <w:color w:val="231F20"/>
          <w:spacing w:val="-10"/>
          <w:position w:val="1"/>
          <w:sz w:val="18"/>
        </w:rPr>
        <w:t xml:space="preserve"> </w:t>
      </w:r>
      <w:r>
        <w:rPr>
          <w:color w:val="231F20"/>
          <w:position w:val="1"/>
          <w:sz w:val="18"/>
        </w:rPr>
        <w:t>line</w:t>
      </w:r>
      <w:r>
        <w:rPr>
          <w:color w:val="231F20"/>
          <w:spacing w:val="-9"/>
          <w:position w:val="1"/>
          <w:sz w:val="18"/>
        </w:rPr>
        <w:t xml:space="preserve"> </w:t>
      </w:r>
      <w:r>
        <w:rPr>
          <w:color w:val="231F20"/>
          <w:spacing w:val="-4"/>
          <w:position w:val="1"/>
          <w:sz w:val="18"/>
        </w:rPr>
        <w:t>29b.</w:t>
      </w:r>
    </w:p>
    <w:p w:rsidR="003C6E52" w:rsidRDefault="0006039B">
      <w:pPr>
        <w:pStyle w:val="Listenabsatz"/>
        <w:numPr>
          <w:ilvl w:val="0"/>
          <w:numId w:val="16"/>
        </w:numPr>
        <w:tabs>
          <w:tab w:val="left" w:pos="330"/>
        </w:tabs>
        <w:spacing w:line="220" w:lineRule="auto"/>
        <w:ind w:right="337" w:firstLine="20"/>
        <w:rPr>
          <w:sz w:val="18"/>
        </w:rPr>
      </w:pPr>
      <w:r>
        <w:rPr>
          <w:color w:val="231F20"/>
          <w:position w:val="1"/>
          <w:sz w:val="18"/>
        </w:rPr>
        <w:t>The</w:t>
      </w:r>
      <w:r>
        <w:rPr>
          <w:color w:val="231F20"/>
          <w:spacing w:val="-11"/>
          <w:position w:val="1"/>
          <w:sz w:val="18"/>
        </w:rPr>
        <w:t xml:space="preserve"> </w:t>
      </w:r>
      <w:r>
        <w:rPr>
          <w:color w:val="231F20"/>
          <w:position w:val="1"/>
          <w:sz w:val="18"/>
        </w:rPr>
        <w:t>limitation</w:t>
      </w:r>
      <w:r>
        <w:rPr>
          <w:color w:val="231F20"/>
          <w:spacing w:val="-11"/>
          <w:position w:val="1"/>
          <w:sz w:val="18"/>
        </w:rPr>
        <w:t xml:space="preserve"> </w:t>
      </w:r>
      <w:r>
        <w:rPr>
          <w:color w:val="231F20"/>
          <w:position w:val="1"/>
          <w:sz w:val="18"/>
        </w:rPr>
        <w:t>under</w:t>
      </w:r>
      <w:r>
        <w:rPr>
          <w:color w:val="231F20"/>
          <w:spacing w:val="-11"/>
          <w:position w:val="1"/>
          <w:sz w:val="18"/>
        </w:rPr>
        <w:t xml:space="preserve"> </w:t>
      </w:r>
      <w:r>
        <w:rPr>
          <w:color w:val="231F20"/>
          <w:position w:val="1"/>
          <w:sz w:val="18"/>
        </w:rPr>
        <w:t>section</w:t>
      </w:r>
      <w:r>
        <w:rPr>
          <w:color w:val="231F20"/>
          <w:spacing w:val="-11"/>
          <w:position w:val="1"/>
          <w:sz w:val="18"/>
        </w:rPr>
        <w:t xml:space="preserve"> </w:t>
      </w:r>
      <w:r>
        <w:rPr>
          <w:color w:val="231F20"/>
          <w:position w:val="1"/>
          <w:sz w:val="18"/>
        </w:rPr>
        <w:t>249</w:t>
      </w:r>
      <w:r>
        <w:rPr>
          <w:color w:val="231F20"/>
          <w:spacing w:val="-11"/>
          <w:position w:val="1"/>
          <w:sz w:val="18"/>
        </w:rPr>
        <w:t xml:space="preserve"> </w:t>
      </w:r>
      <w:r>
        <w:rPr>
          <w:color w:val="231F20"/>
          <w:position w:val="1"/>
          <w:sz w:val="18"/>
        </w:rPr>
        <w:t>on</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deduction</w:t>
      </w:r>
      <w:r>
        <w:rPr>
          <w:color w:val="231F20"/>
          <w:spacing w:val="-11"/>
          <w:position w:val="1"/>
          <w:sz w:val="18"/>
        </w:rPr>
        <w:t xml:space="preserve"> </w:t>
      </w:r>
      <w:r>
        <w:rPr>
          <w:color w:val="231F20"/>
          <w:position w:val="1"/>
          <w:sz w:val="18"/>
        </w:rPr>
        <w:t>for</w:t>
      </w:r>
      <w:r>
        <w:rPr>
          <w:color w:val="231F20"/>
          <w:spacing w:val="-11"/>
          <w:position w:val="1"/>
          <w:sz w:val="18"/>
        </w:rPr>
        <w:t xml:space="preserve"> </w:t>
      </w:r>
      <w:r>
        <w:rPr>
          <w:color w:val="231F20"/>
          <w:position w:val="1"/>
          <w:sz w:val="18"/>
        </w:rPr>
        <w:t xml:space="preserve">bond </w:t>
      </w:r>
      <w:r>
        <w:rPr>
          <w:color w:val="231F20"/>
          <w:spacing w:val="-2"/>
          <w:sz w:val="18"/>
        </w:rPr>
        <w:t>premium.</w:t>
      </w:r>
    </w:p>
    <w:p w:rsidR="003C6E52" w:rsidRDefault="0006039B">
      <w:pPr>
        <w:pStyle w:val="Listenabsatz"/>
        <w:numPr>
          <w:ilvl w:val="0"/>
          <w:numId w:val="16"/>
        </w:numPr>
        <w:tabs>
          <w:tab w:val="left" w:pos="330"/>
        </w:tabs>
        <w:spacing w:line="220" w:lineRule="auto"/>
        <w:ind w:right="145" w:firstLine="20"/>
        <w:rPr>
          <w:sz w:val="18"/>
        </w:rPr>
      </w:pPr>
      <w:r>
        <w:rPr>
          <w:color w:val="231F20"/>
          <w:position w:val="1"/>
          <w:sz w:val="18"/>
        </w:rPr>
        <w:t>Any</w:t>
      </w:r>
      <w:r>
        <w:rPr>
          <w:color w:val="231F20"/>
          <w:spacing w:val="-12"/>
          <w:position w:val="1"/>
          <w:sz w:val="18"/>
        </w:rPr>
        <w:t xml:space="preserve"> </w:t>
      </w:r>
      <w:r>
        <w:rPr>
          <w:color w:val="231F20"/>
          <w:position w:val="1"/>
          <w:sz w:val="18"/>
        </w:rPr>
        <w:t>net</w:t>
      </w:r>
      <w:r>
        <w:rPr>
          <w:color w:val="231F20"/>
          <w:spacing w:val="-11"/>
          <w:position w:val="1"/>
          <w:sz w:val="18"/>
        </w:rPr>
        <w:t xml:space="preserve"> </w:t>
      </w:r>
      <w:r>
        <w:rPr>
          <w:color w:val="231F20"/>
          <w:position w:val="1"/>
          <w:sz w:val="18"/>
        </w:rPr>
        <w:t>operating</w:t>
      </w:r>
      <w:r>
        <w:rPr>
          <w:color w:val="231F20"/>
          <w:spacing w:val="-12"/>
          <w:position w:val="1"/>
          <w:sz w:val="18"/>
        </w:rPr>
        <w:t xml:space="preserve"> </w:t>
      </w:r>
      <w:r>
        <w:rPr>
          <w:color w:val="231F20"/>
          <w:position w:val="1"/>
          <w:sz w:val="18"/>
        </w:rPr>
        <w:t>loss</w:t>
      </w:r>
      <w:r>
        <w:rPr>
          <w:color w:val="231F20"/>
          <w:spacing w:val="-12"/>
          <w:position w:val="1"/>
          <w:sz w:val="18"/>
        </w:rPr>
        <w:t xml:space="preserve"> </w:t>
      </w:r>
      <w:r>
        <w:rPr>
          <w:color w:val="231F20"/>
          <w:position w:val="1"/>
          <w:sz w:val="18"/>
        </w:rPr>
        <w:t>(NOL)</w:t>
      </w:r>
      <w:r>
        <w:rPr>
          <w:color w:val="231F20"/>
          <w:spacing w:val="-12"/>
          <w:position w:val="1"/>
          <w:sz w:val="18"/>
        </w:rPr>
        <w:t xml:space="preserve"> </w:t>
      </w:r>
      <w:r>
        <w:rPr>
          <w:color w:val="231F20"/>
          <w:position w:val="1"/>
          <w:sz w:val="18"/>
        </w:rPr>
        <w:t>carryback</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year</w:t>
      </w:r>
      <w:r>
        <w:rPr>
          <w:color w:val="231F20"/>
          <w:spacing w:val="-12"/>
          <w:position w:val="1"/>
          <w:sz w:val="18"/>
        </w:rPr>
        <w:t xml:space="preserve"> </w:t>
      </w:r>
      <w:r>
        <w:rPr>
          <w:color w:val="231F20"/>
          <w:position w:val="1"/>
          <w:sz w:val="18"/>
        </w:rPr>
        <w:t xml:space="preserve">under </w:t>
      </w:r>
      <w:r>
        <w:rPr>
          <w:color w:val="231F20"/>
          <w:sz w:val="18"/>
        </w:rPr>
        <w:t>section</w:t>
      </w:r>
      <w:r>
        <w:rPr>
          <w:color w:val="231F20"/>
          <w:spacing w:val="-5"/>
          <w:sz w:val="18"/>
        </w:rPr>
        <w:t xml:space="preserve"> </w:t>
      </w:r>
      <w:r>
        <w:rPr>
          <w:color w:val="231F20"/>
          <w:sz w:val="18"/>
        </w:rPr>
        <w:t>172.</w:t>
      </w:r>
    </w:p>
    <w:p w:rsidR="003C6E52" w:rsidRDefault="0006039B">
      <w:pPr>
        <w:pStyle w:val="Listenabsatz"/>
        <w:numPr>
          <w:ilvl w:val="0"/>
          <w:numId w:val="16"/>
        </w:numPr>
        <w:tabs>
          <w:tab w:val="left" w:pos="330"/>
        </w:tabs>
        <w:spacing w:line="220" w:lineRule="auto"/>
        <w:ind w:left="119" w:right="583" w:firstLine="20"/>
        <w:rPr>
          <w:sz w:val="18"/>
        </w:rPr>
      </w:pPr>
      <w:r>
        <w:rPr>
          <w:color w:val="231F20"/>
          <w:position w:val="1"/>
          <w:sz w:val="18"/>
        </w:rPr>
        <w:t>Any</w:t>
      </w:r>
      <w:r>
        <w:rPr>
          <w:color w:val="231F20"/>
          <w:spacing w:val="-12"/>
          <w:position w:val="1"/>
          <w:sz w:val="18"/>
        </w:rPr>
        <w:t xml:space="preserve"> </w:t>
      </w:r>
      <w:r>
        <w:rPr>
          <w:color w:val="231F20"/>
          <w:position w:val="1"/>
          <w:sz w:val="18"/>
        </w:rPr>
        <w:t>capital</w:t>
      </w:r>
      <w:r>
        <w:rPr>
          <w:color w:val="231F20"/>
          <w:spacing w:val="-11"/>
          <w:position w:val="1"/>
          <w:sz w:val="18"/>
        </w:rPr>
        <w:t xml:space="preserve"> </w:t>
      </w:r>
      <w:r>
        <w:rPr>
          <w:color w:val="231F20"/>
          <w:position w:val="1"/>
          <w:sz w:val="18"/>
        </w:rPr>
        <w:t>loss</w:t>
      </w:r>
      <w:r>
        <w:rPr>
          <w:color w:val="231F20"/>
          <w:spacing w:val="-12"/>
          <w:position w:val="1"/>
          <w:sz w:val="18"/>
        </w:rPr>
        <w:t xml:space="preserve"> </w:t>
      </w:r>
      <w:r>
        <w:rPr>
          <w:color w:val="231F20"/>
          <w:position w:val="1"/>
          <w:sz w:val="18"/>
        </w:rPr>
        <w:t>carryback</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year</w:t>
      </w:r>
      <w:r>
        <w:rPr>
          <w:color w:val="231F20"/>
          <w:spacing w:val="-12"/>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 xml:space="preserve">section </w:t>
      </w:r>
      <w:r>
        <w:rPr>
          <w:color w:val="231F20"/>
          <w:spacing w:val="-2"/>
          <w:sz w:val="18"/>
        </w:rPr>
        <w:t>1212(a)(1).</w:t>
      </w:r>
    </w:p>
    <w:p w:rsidR="003C6E52" w:rsidRDefault="0006039B">
      <w:pPr>
        <w:pStyle w:val="Listenabsatz"/>
        <w:numPr>
          <w:ilvl w:val="0"/>
          <w:numId w:val="16"/>
        </w:numPr>
        <w:tabs>
          <w:tab w:val="left" w:pos="330"/>
        </w:tabs>
        <w:spacing w:line="220" w:lineRule="auto"/>
        <w:ind w:right="296" w:firstLine="20"/>
        <w:rPr>
          <w:sz w:val="18"/>
        </w:rPr>
      </w:pPr>
      <w:r>
        <w:rPr>
          <w:color w:val="231F20"/>
          <w:position w:val="1"/>
          <w:sz w:val="18"/>
        </w:rPr>
        <w:t xml:space="preserve">Deduction for income attributable to domestic production </w:t>
      </w:r>
      <w:r>
        <w:rPr>
          <w:color w:val="231F20"/>
          <w:sz w:val="18"/>
        </w:rPr>
        <w:t>activities</w:t>
      </w:r>
      <w:r>
        <w:rPr>
          <w:color w:val="231F20"/>
          <w:spacing w:val="-13"/>
          <w:sz w:val="18"/>
        </w:rPr>
        <w:t xml:space="preserve"> </w:t>
      </w:r>
      <w:r>
        <w:rPr>
          <w:color w:val="231F20"/>
          <w:sz w:val="18"/>
        </w:rPr>
        <w:t>of</w:t>
      </w:r>
      <w:r>
        <w:rPr>
          <w:color w:val="231F20"/>
          <w:spacing w:val="-12"/>
          <w:sz w:val="18"/>
        </w:rPr>
        <w:t xml:space="preserve"> </w:t>
      </w:r>
      <w:r>
        <w:rPr>
          <w:color w:val="231F20"/>
          <w:sz w:val="18"/>
        </w:rPr>
        <w:t>specified</w:t>
      </w:r>
      <w:r>
        <w:rPr>
          <w:color w:val="231F20"/>
          <w:spacing w:val="-13"/>
          <w:sz w:val="18"/>
        </w:rPr>
        <w:t xml:space="preserve"> </w:t>
      </w:r>
      <w:r>
        <w:rPr>
          <w:color w:val="231F20"/>
          <w:sz w:val="18"/>
        </w:rPr>
        <w:t>agricultural</w:t>
      </w:r>
      <w:r>
        <w:rPr>
          <w:color w:val="231F20"/>
          <w:spacing w:val="-12"/>
          <w:sz w:val="18"/>
        </w:rPr>
        <w:t xml:space="preserve"> </w:t>
      </w:r>
      <w:r>
        <w:rPr>
          <w:color w:val="231F20"/>
          <w:sz w:val="18"/>
        </w:rPr>
        <w:t>or</w:t>
      </w:r>
      <w:r>
        <w:rPr>
          <w:color w:val="231F20"/>
          <w:spacing w:val="-13"/>
          <w:sz w:val="18"/>
        </w:rPr>
        <w:t xml:space="preserve"> </w:t>
      </w:r>
      <w:r>
        <w:rPr>
          <w:color w:val="231F20"/>
          <w:sz w:val="18"/>
        </w:rPr>
        <w:t>horticultural</w:t>
      </w:r>
      <w:r>
        <w:rPr>
          <w:color w:val="231F20"/>
          <w:spacing w:val="-13"/>
          <w:sz w:val="18"/>
        </w:rPr>
        <w:t xml:space="preserve"> </w:t>
      </w:r>
      <w:r>
        <w:rPr>
          <w:color w:val="231F20"/>
          <w:sz w:val="18"/>
        </w:rPr>
        <w:t>cooperatives.</w:t>
      </w:r>
    </w:p>
    <w:p w:rsidR="003C6E52" w:rsidRDefault="0006039B">
      <w:pPr>
        <w:pStyle w:val="Textkrper"/>
        <w:spacing w:before="84" w:line="237" w:lineRule="auto"/>
        <w:ind w:right="109"/>
      </w:pPr>
      <w:r>
        <w:rPr>
          <w:b/>
          <w:color w:val="231F20"/>
        </w:rPr>
        <w:t>Carryover.</w:t>
      </w:r>
      <w:r>
        <w:rPr>
          <w:b/>
          <w:color w:val="231F20"/>
          <w:spacing w:val="40"/>
        </w:rPr>
        <w:t xml:space="preserve"> </w:t>
      </w:r>
      <w:r>
        <w:rPr>
          <w:color w:val="231F20"/>
        </w:rPr>
        <w:t>Charitable contributions over the 10% limitation cannot</w:t>
      </w:r>
      <w:r>
        <w:rPr>
          <w:color w:val="231F20"/>
          <w:spacing w:val="-10"/>
        </w:rPr>
        <w:t xml:space="preserve"> </w:t>
      </w:r>
      <w:r>
        <w:rPr>
          <w:color w:val="231F20"/>
        </w:rPr>
        <w:t>be</w:t>
      </w:r>
      <w:r>
        <w:rPr>
          <w:color w:val="231F20"/>
          <w:spacing w:val="-11"/>
        </w:rPr>
        <w:t xml:space="preserve"> </w:t>
      </w:r>
      <w:r>
        <w:rPr>
          <w:color w:val="231F20"/>
        </w:rPr>
        <w:t>deducted</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but</w:t>
      </w:r>
      <w:r>
        <w:rPr>
          <w:color w:val="231F20"/>
          <w:spacing w:val="-11"/>
        </w:rPr>
        <w:t xml:space="preserve"> </w:t>
      </w:r>
      <w:r>
        <w:rPr>
          <w:color w:val="231F20"/>
        </w:rPr>
        <w:t>can</w:t>
      </w:r>
      <w:r>
        <w:rPr>
          <w:color w:val="231F20"/>
          <w:spacing w:val="-10"/>
        </w:rPr>
        <w:t xml:space="preserve"> </w:t>
      </w:r>
      <w:r>
        <w:rPr>
          <w:color w:val="231F20"/>
        </w:rPr>
        <w:t>be</w:t>
      </w:r>
      <w:r>
        <w:rPr>
          <w:color w:val="231F20"/>
          <w:spacing w:val="-11"/>
        </w:rPr>
        <w:t xml:space="preserve"> </w:t>
      </w:r>
      <w:r>
        <w:rPr>
          <w:color w:val="231F20"/>
        </w:rPr>
        <w:t>carried</w:t>
      </w:r>
      <w:r>
        <w:rPr>
          <w:color w:val="231F20"/>
          <w:spacing w:val="-10"/>
        </w:rPr>
        <w:t xml:space="preserve"> </w:t>
      </w:r>
      <w:r>
        <w:rPr>
          <w:color w:val="231F20"/>
        </w:rPr>
        <w:t>over</w:t>
      </w:r>
      <w:r>
        <w:rPr>
          <w:color w:val="231F20"/>
          <w:spacing w:val="-11"/>
        </w:rPr>
        <w:t xml:space="preserve"> </w:t>
      </w:r>
      <w:r>
        <w:rPr>
          <w:color w:val="231F20"/>
        </w:rPr>
        <w:t>to the</w:t>
      </w:r>
      <w:r>
        <w:rPr>
          <w:color w:val="231F20"/>
          <w:spacing w:val="-10"/>
        </w:rPr>
        <w:t xml:space="preserve"> </w:t>
      </w:r>
      <w:r>
        <w:rPr>
          <w:color w:val="231F20"/>
        </w:rPr>
        <w:t>next</w:t>
      </w:r>
      <w:r>
        <w:rPr>
          <w:color w:val="231F20"/>
          <w:spacing w:val="-10"/>
        </w:rPr>
        <w:t xml:space="preserve"> </w:t>
      </w:r>
      <w:r>
        <w:rPr>
          <w:color w:val="231F20"/>
        </w:rPr>
        <w:t>5</w:t>
      </w:r>
      <w:r>
        <w:rPr>
          <w:color w:val="231F20"/>
          <w:spacing w:val="-10"/>
        </w:rPr>
        <w:t xml:space="preserve"> </w:t>
      </w:r>
      <w:r>
        <w:rPr>
          <w:color w:val="231F20"/>
        </w:rPr>
        <w:t>tax</w:t>
      </w:r>
      <w:r>
        <w:rPr>
          <w:color w:val="231F20"/>
          <w:spacing w:val="-10"/>
        </w:rPr>
        <w:t xml:space="preserve"> </w:t>
      </w:r>
      <w:r>
        <w:rPr>
          <w:color w:val="231F20"/>
        </w:rPr>
        <w:t>years.</w:t>
      </w:r>
      <w:r>
        <w:rPr>
          <w:color w:val="231F20"/>
          <w:spacing w:val="-10"/>
        </w:rPr>
        <w:t xml:space="preserve"> </w:t>
      </w:r>
      <w:r>
        <w:rPr>
          <w:color w:val="231F20"/>
        </w:rPr>
        <w:t>See</w:t>
      </w:r>
      <w:r>
        <w:rPr>
          <w:color w:val="231F20"/>
          <w:spacing w:val="-10"/>
        </w:rPr>
        <w:t xml:space="preserve"> </w:t>
      </w:r>
      <w:r>
        <w:rPr>
          <w:color w:val="231F20"/>
        </w:rPr>
        <w:t>the</w:t>
      </w:r>
      <w:r>
        <w:rPr>
          <w:color w:val="231F20"/>
          <w:spacing w:val="-10"/>
        </w:rPr>
        <w:t xml:space="preserve"> </w:t>
      </w:r>
      <w:r>
        <w:rPr>
          <w:color w:val="231F20"/>
        </w:rPr>
        <w:t>exception</w:t>
      </w:r>
      <w:r>
        <w:rPr>
          <w:color w:val="231F20"/>
          <w:spacing w:val="-9"/>
        </w:rPr>
        <w:t xml:space="preserve"> </w:t>
      </w:r>
      <w:r>
        <w:rPr>
          <w:color w:val="231F20"/>
        </w:rPr>
        <w:t>below</w:t>
      </w:r>
      <w:r>
        <w:rPr>
          <w:color w:val="231F20"/>
          <w:spacing w:val="-10"/>
        </w:rPr>
        <w:t xml:space="preserve"> </w:t>
      </w:r>
      <w:r>
        <w:rPr>
          <w:color w:val="231F20"/>
        </w:rPr>
        <w:t>for</w:t>
      </w:r>
      <w:r>
        <w:rPr>
          <w:color w:val="231F20"/>
          <w:spacing w:val="-10"/>
        </w:rPr>
        <w:t xml:space="preserve"> </w:t>
      </w:r>
      <w:r>
        <w:rPr>
          <w:color w:val="231F20"/>
        </w:rPr>
        <w:t>farmers</w:t>
      </w:r>
      <w:r>
        <w:rPr>
          <w:color w:val="231F20"/>
          <w:spacing w:val="-10"/>
        </w:rPr>
        <w:t xml:space="preserve"> </w:t>
      </w:r>
      <w:r>
        <w:rPr>
          <w:color w:val="231F20"/>
        </w:rPr>
        <w:t>and ranchers and certain Native Corporations.</w:t>
      </w:r>
    </w:p>
    <w:p w:rsidR="003C6E52" w:rsidRDefault="0006039B">
      <w:pPr>
        <w:pStyle w:val="Textkrper"/>
        <w:spacing w:before="57" w:line="237" w:lineRule="auto"/>
        <w:ind w:firstLine="239"/>
      </w:pPr>
      <w:r>
        <w:rPr>
          <w:color w:val="231F20"/>
        </w:rPr>
        <w:t>Special</w:t>
      </w:r>
      <w:r>
        <w:rPr>
          <w:color w:val="231F20"/>
          <w:spacing w:val="-12"/>
        </w:rPr>
        <w:t xml:space="preserve"> </w:t>
      </w:r>
      <w:r>
        <w:rPr>
          <w:color w:val="231F20"/>
        </w:rPr>
        <w:t>rules</w:t>
      </w:r>
      <w:r>
        <w:rPr>
          <w:color w:val="231F20"/>
          <w:spacing w:val="-11"/>
        </w:rPr>
        <w:t xml:space="preserve"> </w:t>
      </w:r>
      <w:r>
        <w:rPr>
          <w:color w:val="231F20"/>
        </w:rPr>
        <w:t>apply</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has</w:t>
      </w:r>
      <w:r>
        <w:rPr>
          <w:color w:val="231F20"/>
          <w:spacing w:val="-11"/>
        </w:rPr>
        <w:t xml:space="preserve"> </w:t>
      </w:r>
      <w:r>
        <w:rPr>
          <w:color w:val="231F20"/>
        </w:rPr>
        <w:t>an</w:t>
      </w:r>
      <w:r>
        <w:rPr>
          <w:color w:val="231F20"/>
          <w:spacing w:val="-12"/>
        </w:rPr>
        <w:t xml:space="preserve"> </w:t>
      </w:r>
      <w:r>
        <w:rPr>
          <w:color w:val="231F20"/>
        </w:rPr>
        <w:t>NOL</w:t>
      </w:r>
      <w:r>
        <w:rPr>
          <w:color w:val="231F20"/>
          <w:spacing w:val="-12"/>
        </w:rPr>
        <w:t xml:space="preserve"> </w:t>
      </w:r>
      <w:r>
        <w:rPr>
          <w:color w:val="231F20"/>
        </w:rPr>
        <w:t>carryover</w:t>
      </w:r>
      <w:r>
        <w:rPr>
          <w:color w:val="231F20"/>
          <w:spacing w:val="-12"/>
        </w:rPr>
        <w:t xml:space="preserve"> </w:t>
      </w:r>
      <w:r>
        <w:rPr>
          <w:color w:val="231F20"/>
        </w:rPr>
        <w:t>to the</w:t>
      </w:r>
      <w:r>
        <w:rPr>
          <w:color w:val="231F20"/>
          <w:spacing w:val="-10"/>
        </w:rPr>
        <w:t xml:space="preserve"> </w:t>
      </w:r>
      <w:r>
        <w:rPr>
          <w:color w:val="231F20"/>
        </w:rPr>
        <w:t>tax</w:t>
      </w:r>
      <w:r>
        <w:rPr>
          <w:color w:val="231F20"/>
          <w:spacing w:val="-10"/>
        </w:rPr>
        <w:t xml:space="preserve"> </w:t>
      </w:r>
      <w:r>
        <w:rPr>
          <w:color w:val="231F20"/>
        </w:rPr>
        <w:t>year.</w:t>
      </w:r>
      <w:r>
        <w:rPr>
          <w:color w:val="231F20"/>
          <w:spacing w:val="-10"/>
        </w:rPr>
        <w:t xml:space="preserve"> </w:t>
      </w:r>
      <w:r>
        <w:rPr>
          <w:color w:val="231F20"/>
        </w:rPr>
        <w:t>In</w:t>
      </w:r>
      <w:r>
        <w:rPr>
          <w:color w:val="231F20"/>
          <w:spacing w:val="-10"/>
        </w:rPr>
        <w:t xml:space="preserve"> </w:t>
      </w:r>
      <w:r>
        <w:rPr>
          <w:color w:val="231F20"/>
        </w:rPr>
        <w:t>figuring</w:t>
      </w:r>
      <w:r>
        <w:rPr>
          <w:color w:val="231F20"/>
          <w:spacing w:val="-10"/>
        </w:rPr>
        <w:t xml:space="preserve"> </w:t>
      </w:r>
      <w:r>
        <w:rPr>
          <w:color w:val="231F20"/>
        </w:rPr>
        <w:t>the</w:t>
      </w:r>
      <w:r>
        <w:rPr>
          <w:color w:val="231F20"/>
          <w:spacing w:val="-10"/>
        </w:rPr>
        <w:t xml:space="preserve"> </w:t>
      </w:r>
      <w:r>
        <w:rPr>
          <w:color w:val="231F20"/>
        </w:rPr>
        <w:t>charitable</w:t>
      </w:r>
      <w:r>
        <w:rPr>
          <w:color w:val="231F20"/>
          <w:spacing w:val="-9"/>
        </w:rPr>
        <w:t xml:space="preserve"> </w:t>
      </w:r>
      <w:r>
        <w:rPr>
          <w:color w:val="231F20"/>
        </w:rPr>
        <w:t>contributions</w:t>
      </w:r>
      <w:r>
        <w:rPr>
          <w:color w:val="231F20"/>
          <w:spacing w:val="-9"/>
        </w:rPr>
        <w:t xml:space="preserve"> </w:t>
      </w:r>
      <w:r>
        <w:rPr>
          <w:color w:val="231F20"/>
        </w:rPr>
        <w:t>deduction</w:t>
      </w:r>
      <w:r>
        <w:rPr>
          <w:color w:val="231F20"/>
          <w:spacing w:val="-10"/>
        </w:rPr>
        <w:t xml:space="preserve"> </w:t>
      </w:r>
      <w:r>
        <w:rPr>
          <w:color w:val="231F20"/>
        </w:rPr>
        <w:t>for the current tax year, the 10% limit is applied using the taxable income after taking into account any deduction for the NOL.</w:t>
      </w:r>
    </w:p>
    <w:p w:rsidR="003C6E52" w:rsidRDefault="0006039B">
      <w:pPr>
        <w:pStyle w:val="Textkrper"/>
        <w:spacing w:before="56" w:line="237" w:lineRule="auto"/>
        <w:ind w:firstLine="239"/>
      </w:pPr>
      <w:r>
        <w:rPr>
          <w:color w:val="231F20"/>
        </w:rPr>
        <w:t>To</w:t>
      </w:r>
      <w:r>
        <w:rPr>
          <w:color w:val="231F20"/>
          <w:spacing w:val="-10"/>
        </w:rPr>
        <w:t xml:space="preserve"> </w:t>
      </w:r>
      <w:r>
        <w:rPr>
          <w:color w:val="231F20"/>
        </w:rPr>
        <w:t>figure</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of</w:t>
      </w:r>
      <w:r>
        <w:rPr>
          <w:color w:val="231F20"/>
          <w:spacing w:val="-10"/>
        </w:rPr>
        <w:t xml:space="preserve"> </w:t>
      </w:r>
      <w:r>
        <w:rPr>
          <w:color w:val="231F20"/>
        </w:rPr>
        <w:t>any</w:t>
      </w:r>
      <w:r>
        <w:rPr>
          <w:color w:val="231F20"/>
          <w:spacing w:val="-10"/>
        </w:rPr>
        <w:t xml:space="preserve"> </w:t>
      </w:r>
      <w:r>
        <w:rPr>
          <w:color w:val="231F20"/>
        </w:rPr>
        <w:t>remaining</w:t>
      </w:r>
      <w:r>
        <w:rPr>
          <w:color w:val="231F20"/>
          <w:spacing w:val="-10"/>
        </w:rPr>
        <w:t xml:space="preserve"> </w:t>
      </w:r>
      <w:r>
        <w:rPr>
          <w:color w:val="231F20"/>
        </w:rPr>
        <w:t>NOL</w:t>
      </w:r>
      <w:r>
        <w:rPr>
          <w:color w:val="231F20"/>
          <w:spacing w:val="-10"/>
        </w:rPr>
        <w:t xml:space="preserve"> </w:t>
      </w:r>
      <w:r>
        <w:rPr>
          <w:color w:val="231F20"/>
        </w:rPr>
        <w:t>carryover</w:t>
      </w:r>
      <w:r>
        <w:rPr>
          <w:color w:val="231F20"/>
          <w:spacing w:val="-10"/>
        </w:rPr>
        <w:t xml:space="preserve"> </w:t>
      </w:r>
      <w:r>
        <w:rPr>
          <w:color w:val="231F20"/>
        </w:rPr>
        <w:t>to</w:t>
      </w:r>
      <w:r>
        <w:rPr>
          <w:color w:val="231F20"/>
          <w:spacing w:val="-10"/>
        </w:rPr>
        <w:t xml:space="preserve"> </w:t>
      </w:r>
      <w:r>
        <w:rPr>
          <w:color w:val="231F20"/>
        </w:rPr>
        <w:t>later years,</w:t>
      </w:r>
      <w:r>
        <w:rPr>
          <w:color w:val="231F20"/>
          <w:spacing w:val="-13"/>
        </w:rPr>
        <w:t xml:space="preserve"> </w:t>
      </w:r>
      <w:r>
        <w:rPr>
          <w:color w:val="231F20"/>
        </w:rPr>
        <w:t>taxable</w:t>
      </w:r>
      <w:r>
        <w:rPr>
          <w:color w:val="231F20"/>
          <w:spacing w:val="-12"/>
        </w:rPr>
        <w:t xml:space="preserve"> </w:t>
      </w:r>
      <w:r>
        <w:rPr>
          <w:color w:val="231F20"/>
        </w:rPr>
        <w:t>income</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modified</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172(b)).</w:t>
      </w:r>
      <w:r>
        <w:rPr>
          <w:color w:val="231F20"/>
          <w:spacing w:val="-12"/>
        </w:rPr>
        <w:t xml:space="preserve"> </w:t>
      </w:r>
      <w:r>
        <w:rPr>
          <w:color w:val="231F20"/>
        </w:rPr>
        <w:t>To the</w:t>
      </w:r>
      <w:r>
        <w:rPr>
          <w:color w:val="231F20"/>
          <w:spacing w:val="-2"/>
        </w:rPr>
        <w:t xml:space="preserve"> </w:t>
      </w:r>
      <w:r>
        <w:rPr>
          <w:color w:val="231F20"/>
        </w:rPr>
        <w:t>extent</w:t>
      </w:r>
      <w:r>
        <w:rPr>
          <w:color w:val="231F20"/>
          <w:spacing w:val="-2"/>
        </w:rPr>
        <w:t xml:space="preserve"> </w:t>
      </w:r>
      <w:r>
        <w:rPr>
          <w:color w:val="231F20"/>
        </w:rPr>
        <w:t>that</w:t>
      </w:r>
      <w:r>
        <w:rPr>
          <w:color w:val="231F20"/>
          <w:spacing w:val="-2"/>
        </w:rPr>
        <w:t xml:space="preserve"> </w:t>
      </w:r>
      <w:r>
        <w:rPr>
          <w:color w:val="231F20"/>
        </w:rPr>
        <w:t>contributions</w:t>
      </w:r>
      <w:r>
        <w:rPr>
          <w:color w:val="231F20"/>
          <w:spacing w:val="-1"/>
        </w:rPr>
        <w:t xml:space="preserve"> </w:t>
      </w:r>
      <w:r>
        <w:rPr>
          <w:color w:val="231F20"/>
        </w:rPr>
        <w:t>are</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reduce</w:t>
      </w:r>
      <w:r>
        <w:rPr>
          <w:color w:val="231F20"/>
          <w:spacing w:val="-2"/>
        </w:rPr>
        <w:t xml:space="preserve"> </w:t>
      </w:r>
      <w:r>
        <w:rPr>
          <w:color w:val="231F20"/>
        </w:rPr>
        <w:t>taxable</w:t>
      </w:r>
      <w:r>
        <w:rPr>
          <w:color w:val="231F20"/>
          <w:spacing w:val="-2"/>
        </w:rPr>
        <w:t xml:space="preserve"> </w:t>
      </w:r>
      <w:r>
        <w:rPr>
          <w:color w:val="231F20"/>
        </w:rPr>
        <w:t>income for</w:t>
      </w:r>
      <w:r>
        <w:rPr>
          <w:color w:val="231F20"/>
          <w:spacing w:val="-7"/>
        </w:rPr>
        <w:t xml:space="preserve"> </w:t>
      </w:r>
      <w:r>
        <w:rPr>
          <w:color w:val="231F20"/>
        </w:rPr>
        <w:t>this</w:t>
      </w:r>
      <w:r>
        <w:rPr>
          <w:color w:val="231F20"/>
          <w:spacing w:val="-7"/>
        </w:rPr>
        <w:t xml:space="preserve"> </w:t>
      </w:r>
      <w:r>
        <w:rPr>
          <w:color w:val="231F20"/>
        </w:rPr>
        <w:t>purpose</w:t>
      </w:r>
      <w:r>
        <w:rPr>
          <w:color w:val="231F20"/>
          <w:spacing w:val="-7"/>
        </w:rPr>
        <w:t xml:space="preserve"> </w:t>
      </w:r>
      <w:r>
        <w:rPr>
          <w:color w:val="231F20"/>
        </w:rPr>
        <w:t>and</w:t>
      </w:r>
      <w:r>
        <w:rPr>
          <w:color w:val="231F20"/>
          <w:spacing w:val="-7"/>
        </w:rPr>
        <w:t xml:space="preserve"> </w:t>
      </w:r>
      <w:r>
        <w:rPr>
          <w:color w:val="231F20"/>
        </w:rPr>
        <w:t>increase</w:t>
      </w:r>
      <w:r>
        <w:rPr>
          <w:color w:val="231F20"/>
          <w:spacing w:val="-7"/>
        </w:rPr>
        <w:t xml:space="preserve"> </w:t>
      </w:r>
      <w:r>
        <w:rPr>
          <w:color w:val="231F20"/>
        </w:rPr>
        <w:t>an</w:t>
      </w:r>
      <w:r>
        <w:rPr>
          <w:color w:val="231F20"/>
          <w:spacing w:val="-7"/>
        </w:rPr>
        <w:t xml:space="preserve"> </w:t>
      </w:r>
      <w:r>
        <w:rPr>
          <w:color w:val="231F20"/>
        </w:rPr>
        <w:t>NOL</w:t>
      </w:r>
      <w:r>
        <w:rPr>
          <w:color w:val="231F20"/>
          <w:spacing w:val="-7"/>
        </w:rPr>
        <w:t xml:space="preserve"> </w:t>
      </w:r>
      <w:r>
        <w:rPr>
          <w:color w:val="231F20"/>
        </w:rPr>
        <w:t>carryover,</w:t>
      </w:r>
      <w:r>
        <w:rPr>
          <w:color w:val="231F20"/>
          <w:spacing w:val="-7"/>
        </w:rPr>
        <w:t xml:space="preserve"> </w:t>
      </w:r>
      <w:r>
        <w:rPr>
          <w:color w:val="231F20"/>
        </w:rPr>
        <w:t>a</w:t>
      </w:r>
      <w:r>
        <w:rPr>
          <w:color w:val="231F20"/>
          <w:spacing w:val="-7"/>
        </w:rPr>
        <w:t xml:space="preserve"> </w:t>
      </w:r>
      <w:r>
        <w:rPr>
          <w:color w:val="231F20"/>
        </w:rPr>
        <w:t>contributions carryover is not allowed. See section 170(d)(2)(B).</w:t>
      </w:r>
    </w:p>
    <w:p w:rsidR="003C6E52" w:rsidRDefault="0006039B">
      <w:pPr>
        <w:spacing w:before="95" w:line="237" w:lineRule="auto"/>
        <w:ind w:left="120" w:right="57"/>
        <w:jc w:val="both"/>
        <w:rPr>
          <w:sz w:val="18"/>
        </w:rPr>
      </w:pPr>
      <w:r>
        <w:rPr>
          <w:b/>
          <w:color w:val="231F20"/>
          <w:sz w:val="18"/>
        </w:rPr>
        <w:t>Suspension</w:t>
      </w:r>
      <w:r>
        <w:rPr>
          <w:b/>
          <w:color w:val="231F20"/>
          <w:spacing w:val="-2"/>
          <w:sz w:val="18"/>
        </w:rPr>
        <w:t xml:space="preserve"> </w:t>
      </w:r>
      <w:r>
        <w:rPr>
          <w:b/>
          <w:color w:val="231F20"/>
          <w:sz w:val="18"/>
        </w:rPr>
        <w:t>of</w:t>
      </w:r>
      <w:r>
        <w:rPr>
          <w:b/>
          <w:color w:val="231F20"/>
          <w:spacing w:val="-2"/>
          <w:sz w:val="18"/>
        </w:rPr>
        <w:t xml:space="preserve"> </w:t>
      </w:r>
      <w:r>
        <w:rPr>
          <w:b/>
          <w:color w:val="231F20"/>
          <w:sz w:val="18"/>
        </w:rPr>
        <w:t>10%</w:t>
      </w:r>
      <w:r>
        <w:rPr>
          <w:b/>
          <w:color w:val="231F20"/>
          <w:spacing w:val="-2"/>
          <w:sz w:val="18"/>
        </w:rPr>
        <w:t xml:space="preserve"> </w:t>
      </w:r>
      <w:r>
        <w:rPr>
          <w:b/>
          <w:color w:val="231F20"/>
          <w:sz w:val="18"/>
        </w:rPr>
        <w:t>limitation</w:t>
      </w:r>
      <w:r>
        <w:rPr>
          <w:b/>
          <w:color w:val="231F20"/>
          <w:spacing w:val="-2"/>
          <w:sz w:val="18"/>
        </w:rPr>
        <w:t xml:space="preserve"> </w:t>
      </w:r>
      <w:r>
        <w:rPr>
          <w:b/>
          <w:color w:val="231F20"/>
          <w:sz w:val="18"/>
        </w:rPr>
        <w:t>for</w:t>
      </w:r>
      <w:r>
        <w:rPr>
          <w:b/>
          <w:color w:val="231F20"/>
          <w:spacing w:val="-2"/>
          <w:sz w:val="18"/>
        </w:rPr>
        <w:t xml:space="preserve"> </w:t>
      </w:r>
      <w:r>
        <w:rPr>
          <w:b/>
          <w:color w:val="231F20"/>
          <w:sz w:val="18"/>
        </w:rPr>
        <w:t>farmers</w:t>
      </w:r>
      <w:r>
        <w:rPr>
          <w:b/>
          <w:color w:val="231F20"/>
          <w:spacing w:val="-2"/>
          <w:sz w:val="18"/>
        </w:rPr>
        <w:t xml:space="preserve"> </w:t>
      </w:r>
      <w:r>
        <w:rPr>
          <w:b/>
          <w:color w:val="231F20"/>
          <w:sz w:val="18"/>
        </w:rPr>
        <w:t>and</w:t>
      </w:r>
      <w:r>
        <w:rPr>
          <w:b/>
          <w:color w:val="231F20"/>
          <w:spacing w:val="-2"/>
          <w:sz w:val="18"/>
        </w:rPr>
        <w:t xml:space="preserve"> </w:t>
      </w:r>
      <w:r>
        <w:rPr>
          <w:b/>
          <w:color w:val="231F20"/>
          <w:sz w:val="18"/>
        </w:rPr>
        <w:t>ranchers</w:t>
      </w:r>
      <w:r>
        <w:rPr>
          <w:b/>
          <w:color w:val="231F20"/>
          <w:spacing w:val="-2"/>
          <w:sz w:val="18"/>
        </w:rPr>
        <w:t xml:space="preserve"> </w:t>
      </w:r>
      <w:r>
        <w:rPr>
          <w:b/>
          <w:color w:val="231F20"/>
          <w:sz w:val="18"/>
        </w:rPr>
        <w:t>and certain</w:t>
      </w:r>
      <w:r>
        <w:rPr>
          <w:b/>
          <w:color w:val="231F20"/>
          <w:spacing w:val="-1"/>
          <w:sz w:val="18"/>
        </w:rPr>
        <w:t xml:space="preserve"> </w:t>
      </w:r>
      <w:r>
        <w:rPr>
          <w:b/>
          <w:color w:val="231F20"/>
          <w:sz w:val="18"/>
        </w:rPr>
        <w:t>Native</w:t>
      </w:r>
      <w:r>
        <w:rPr>
          <w:b/>
          <w:color w:val="231F20"/>
          <w:spacing w:val="-1"/>
          <w:sz w:val="18"/>
        </w:rPr>
        <w:t xml:space="preserve"> </w:t>
      </w:r>
      <w:r>
        <w:rPr>
          <w:b/>
          <w:color w:val="231F20"/>
          <w:sz w:val="18"/>
        </w:rPr>
        <w:t>Corporations.</w:t>
      </w:r>
      <w:r>
        <w:rPr>
          <w:b/>
          <w:color w:val="231F20"/>
          <w:spacing w:val="40"/>
          <w:sz w:val="18"/>
        </w:rPr>
        <w:t xml:space="preserve"> </w:t>
      </w:r>
      <w:r>
        <w:rPr>
          <w:color w:val="231F20"/>
          <w:sz w:val="18"/>
        </w:rPr>
        <w:t>Certain</w:t>
      </w:r>
      <w:r>
        <w:rPr>
          <w:color w:val="231F20"/>
          <w:spacing w:val="-6"/>
          <w:sz w:val="18"/>
        </w:rPr>
        <w:t xml:space="preserve"> </w:t>
      </w:r>
      <w:r>
        <w:rPr>
          <w:color w:val="231F20"/>
          <w:sz w:val="18"/>
        </w:rPr>
        <w:t>corporations</w:t>
      </w:r>
      <w:r>
        <w:rPr>
          <w:color w:val="231F20"/>
          <w:spacing w:val="-6"/>
          <w:sz w:val="18"/>
        </w:rPr>
        <w:t xml:space="preserve"> </w:t>
      </w:r>
      <w:r>
        <w:rPr>
          <w:color w:val="231F20"/>
          <w:sz w:val="18"/>
        </w:rPr>
        <w:t>can</w:t>
      </w:r>
      <w:r>
        <w:rPr>
          <w:color w:val="231F20"/>
          <w:spacing w:val="-5"/>
          <w:sz w:val="18"/>
        </w:rPr>
        <w:t xml:space="preserve"> </w:t>
      </w:r>
      <w:r>
        <w:rPr>
          <w:color w:val="231F20"/>
          <w:sz w:val="18"/>
        </w:rPr>
        <w:t xml:space="preserve">deduct </w:t>
      </w:r>
      <w:bookmarkStart w:id="54" w:name="Line_20._Depreciation"/>
      <w:bookmarkEnd w:id="54"/>
      <w:r>
        <w:rPr>
          <w:color w:val="231F20"/>
          <w:sz w:val="18"/>
        </w:rPr>
        <w:t>contributions</w:t>
      </w:r>
      <w:r>
        <w:rPr>
          <w:color w:val="231F20"/>
          <w:spacing w:val="-11"/>
          <w:sz w:val="18"/>
        </w:rPr>
        <w:t xml:space="preserve"> </w:t>
      </w:r>
      <w:r>
        <w:rPr>
          <w:color w:val="231F20"/>
          <w:sz w:val="18"/>
        </w:rPr>
        <w:t>of</w:t>
      </w:r>
      <w:r>
        <w:rPr>
          <w:color w:val="231F20"/>
          <w:spacing w:val="-11"/>
          <w:sz w:val="18"/>
        </w:rPr>
        <w:t xml:space="preserve"> </w:t>
      </w:r>
      <w:r>
        <w:rPr>
          <w:color w:val="231F20"/>
          <w:sz w:val="18"/>
        </w:rPr>
        <w:t>qualified</w:t>
      </w:r>
      <w:r>
        <w:rPr>
          <w:color w:val="231F20"/>
          <w:spacing w:val="-12"/>
          <w:sz w:val="18"/>
        </w:rPr>
        <w:t xml:space="preserve"> </w:t>
      </w:r>
      <w:r>
        <w:rPr>
          <w:color w:val="231F20"/>
          <w:sz w:val="18"/>
        </w:rPr>
        <w:t>conservation</w:t>
      </w:r>
      <w:r>
        <w:rPr>
          <w:color w:val="231F20"/>
          <w:spacing w:val="-11"/>
          <w:sz w:val="18"/>
        </w:rPr>
        <w:t xml:space="preserve"> </w:t>
      </w:r>
      <w:r>
        <w:rPr>
          <w:color w:val="231F20"/>
          <w:sz w:val="18"/>
        </w:rPr>
        <w:t>property</w:t>
      </w:r>
      <w:r>
        <w:rPr>
          <w:color w:val="231F20"/>
          <w:spacing w:val="-12"/>
          <w:sz w:val="18"/>
        </w:rPr>
        <w:t xml:space="preserve"> </w:t>
      </w:r>
      <w:r>
        <w:rPr>
          <w:color w:val="231F20"/>
          <w:sz w:val="18"/>
        </w:rPr>
        <w:t>without</w:t>
      </w:r>
      <w:r>
        <w:rPr>
          <w:color w:val="231F20"/>
          <w:spacing w:val="-11"/>
          <w:sz w:val="18"/>
        </w:rPr>
        <w:t xml:space="preserve"> </w:t>
      </w:r>
      <w:r>
        <w:rPr>
          <w:color w:val="231F20"/>
          <w:sz w:val="18"/>
        </w:rPr>
        <w:t>regard</w:t>
      </w:r>
      <w:r>
        <w:rPr>
          <w:color w:val="231F20"/>
          <w:spacing w:val="-12"/>
          <w:sz w:val="18"/>
        </w:rPr>
        <w:t xml:space="preserve"> </w:t>
      </w:r>
      <w:r>
        <w:rPr>
          <w:color w:val="231F20"/>
          <w:sz w:val="18"/>
        </w:rPr>
        <w:t>to the general 10% limit. This applies to:</w:t>
      </w:r>
    </w:p>
    <w:p w:rsidR="003C6E52" w:rsidRDefault="0006039B">
      <w:pPr>
        <w:pStyle w:val="Listenabsatz"/>
        <w:numPr>
          <w:ilvl w:val="0"/>
          <w:numId w:val="16"/>
        </w:numPr>
        <w:tabs>
          <w:tab w:val="left" w:pos="330"/>
        </w:tabs>
        <w:spacing w:line="220" w:lineRule="auto"/>
        <w:ind w:left="119" w:right="168" w:firstLine="20"/>
        <w:rPr>
          <w:sz w:val="18"/>
        </w:rPr>
      </w:pPr>
      <w:r>
        <w:rPr>
          <w:color w:val="231F20"/>
          <w:position w:val="1"/>
          <w:sz w:val="18"/>
        </w:rPr>
        <w:t>A</w:t>
      </w:r>
      <w:r>
        <w:rPr>
          <w:color w:val="231F20"/>
          <w:spacing w:val="-12"/>
          <w:position w:val="1"/>
          <w:sz w:val="18"/>
        </w:rPr>
        <w:t xml:space="preserve"> </w:t>
      </w:r>
      <w:r>
        <w:rPr>
          <w:color w:val="231F20"/>
          <w:position w:val="1"/>
          <w:sz w:val="18"/>
        </w:rPr>
        <w:t>qualified</w:t>
      </w:r>
      <w:r>
        <w:rPr>
          <w:color w:val="231F20"/>
          <w:spacing w:val="-12"/>
          <w:position w:val="1"/>
          <w:sz w:val="18"/>
        </w:rPr>
        <w:t xml:space="preserve"> </w:t>
      </w:r>
      <w:r>
        <w:rPr>
          <w:color w:val="231F20"/>
          <w:position w:val="1"/>
          <w:sz w:val="18"/>
        </w:rPr>
        <w:t>farmer</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rancher</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defined</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 xml:space="preserve">170(b)(1) </w:t>
      </w:r>
      <w:r>
        <w:rPr>
          <w:color w:val="231F20"/>
          <w:sz w:val="18"/>
        </w:rPr>
        <w:t>(E)(v)) that does not have publicly traded stock; and</w:t>
      </w:r>
    </w:p>
    <w:p w:rsidR="003C6E52" w:rsidRDefault="0006039B">
      <w:pPr>
        <w:pStyle w:val="Listenabsatz"/>
        <w:numPr>
          <w:ilvl w:val="0"/>
          <w:numId w:val="16"/>
        </w:numPr>
        <w:tabs>
          <w:tab w:val="left" w:pos="330"/>
        </w:tabs>
        <w:spacing w:line="228" w:lineRule="auto"/>
        <w:ind w:right="213" w:firstLine="20"/>
        <w:rPr>
          <w:sz w:val="18"/>
        </w:rPr>
      </w:pPr>
      <w:r>
        <w:rPr>
          <w:color w:val="231F20"/>
          <w:position w:val="1"/>
          <w:sz w:val="18"/>
        </w:rPr>
        <w:t>A</w:t>
      </w:r>
      <w:r>
        <w:rPr>
          <w:color w:val="231F20"/>
          <w:spacing w:val="-13"/>
          <w:position w:val="1"/>
          <w:sz w:val="18"/>
        </w:rPr>
        <w:t xml:space="preserve"> </w:t>
      </w:r>
      <w:r>
        <w:rPr>
          <w:color w:val="231F20"/>
          <w:position w:val="1"/>
          <w:sz w:val="18"/>
        </w:rPr>
        <w:t>Native</w:t>
      </w:r>
      <w:r>
        <w:rPr>
          <w:color w:val="231F20"/>
          <w:spacing w:val="-12"/>
          <w:position w:val="1"/>
          <w:sz w:val="18"/>
        </w:rPr>
        <w:t xml:space="preserve"> </w:t>
      </w:r>
      <w:r>
        <w:rPr>
          <w:color w:val="231F20"/>
          <w:position w:val="1"/>
          <w:sz w:val="18"/>
        </w:rPr>
        <w:t>Corporation</w:t>
      </w:r>
      <w:r>
        <w:rPr>
          <w:color w:val="231F20"/>
          <w:spacing w:val="-13"/>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defined</w:t>
      </w:r>
      <w:r>
        <w:rPr>
          <w:color w:val="231F20"/>
          <w:spacing w:val="-13"/>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 xml:space="preserve">170(b)(2)(C)(iii)) </w:t>
      </w:r>
      <w:r>
        <w:rPr>
          <w:color w:val="231F20"/>
          <w:sz w:val="18"/>
        </w:rPr>
        <w:t>that contributes property which was land conveyed under the Alaska Native Claims Settlement Act.</w:t>
      </w:r>
    </w:p>
    <w:p w:rsidR="003C6E52" w:rsidRDefault="0006039B">
      <w:pPr>
        <w:pStyle w:val="Textkrper"/>
        <w:spacing w:before="42" w:line="237" w:lineRule="auto"/>
        <w:ind w:firstLine="239"/>
      </w:pPr>
      <w:bookmarkStart w:id="55" w:name="Line_21._Depletion"/>
      <w:bookmarkEnd w:id="55"/>
      <w:r>
        <w:rPr>
          <w:color w:val="231F20"/>
        </w:rPr>
        <w:t>The</w:t>
      </w:r>
      <w:r>
        <w:rPr>
          <w:color w:val="231F20"/>
          <w:spacing w:val="-7"/>
        </w:rPr>
        <w:t xml:space="preserve"> </w:t>
      </w:r>
      <w:r>
        <w:rPr>
          <w:color w:val="231F20"/>
        </w:rPr>
        <w:t>total</w:t>
      </w:r>
      <w:r>
        <w:rPr>
          <w:color w:val="231F20"/>
          <w:spacing w:val="-7"/>
        </w:rPr>
        <w:t xml:space="preserve"> </w:t>
      </w:r>
      <w:r>
        <w:rPr>
          <w:color w:val="231F20"/>
        </w:rPr>
        <w:t>amount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contribution</w:t>
      </w:r>
      <w:r>
        <w:rPr>
          <w:color w:val="231F20"/>
          <w:spacing w:val="-6"/>
        </w:rPr>
        <w:t xml:space="preserve"> </w:t>
      </w:r>
      <w:r>
        <w:rPr>
          <w:color w:val="231F20"/>
        </w:rPr>
        <w:t>claimed</w:t>
      </w:r>
      <w:r>
        <w:rPr>
          <w:color w:val="231F20"/>
          <w:spacing w:val="-6"/>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qualified conservation</w:t>
      </w:r>
      <w:r>
        <w:rPr>
          <w:color w:val="231F20"/>
          <w:spacing w:val="-13"/>
        </w:rPr>
        <w:t xml:space="preserve"> </w:t>
      </w:r>
      <w:r>
        <w:rPr>
          <w:color w:val="231F20"/>
        </w:rPr>
        <w:t>property</w:t>
      </w:r>
      <w:r>
        <w:rPr>
          <w:color w:val="231F20"/>
          <w:spacing w:val="-12"/>
        </w:rPr>
        <w:t xml:space="preserve"> </w:t>
      </w:r>
      <w:r>
        <w:rPr>
          <w:color w:val="231F20"/>
        </w:rPr>
        <w:t>cannot</w:t>
      </w:r>
      <w:r>
        <w:rPr>
          <w:color w:val="231F20"/>
          <w:spacing w:val="-12"/>
        </w:rPr>
        <w:t xml:space="preserve"> </w:t>
      </w:r>
      <w:r>
        <w:rPr>
          <w:color w:val="231F20"/>
        </w:rPr>
        <w:t>exceed</w:t>
      </w:r>
      <w:r>
        <w:rPr>
          <w:color w:val="231F20"/>
          <w:spacing w:val="-12"/>
        </w:rPr>
        <w:t xml:space="preserve"> </w:t>
      </w:r>
      <w:r>
        <w:rPr>
          <w:color w:val="231F20"/>
        </w:rPr>
        <w:t>100%</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excess</w:t>
      </w:r>
      <w:r>
        <w:rPr>
          <w:color w:val="231F20"/>
          <w:spacing w:val="-11"/>
        </w:rPr>
        <w:t xml:space="preserve"> </w:t>
      </w:r>
      <w:r>
        <w:rPr>
          <w:color w:val="231F20"/>
        </w:rPr>
        <w:t>of</w:t>
      </w:r>
      <w:r>
        <w:rPr>
          <w:color w:val="231F20"/>
          <w:spacing w:val="-13"/>
        </w:rPr>
        <w:t xml:space="preserve"> </w:t>
      </w:r>
      <w:r>
        <w:rPr>
          <w:color w:val="231F20"/>
        </w:rPr>
        <w:t>the corporation’s taxable income (as computed above substituting “100%” for “10%” ) over all other allowable charitable contributions. Any excess qualified conservation contributions can be carried over to the next 15 years, subject to the 100% limitation. See sections 170(b)(2)(B) and (C).</w:t>
      </w:r>
    </w:p>
    <w:p w:rsidR="003C6E52" w:rsidRDefault="0006039B">
      <w:pPr>
        <w:pStyle w:val="Textkrper"/>
        <w:spacing w:before="93" w:line="237" w:lineRule="auto"/>
      </w:pPr>
      <w:r>
        <w:rPr>
          <w:b/>
          <w:color w:val="231F20"/>
        </w:rPr>
        <w:t>Cash</w:t>
      </w:r>
      <w:r>
        <w:rPr>
          <w:b/>
          <w:color w:val="231F20"/>
          <w:spacing w:val="-1"/>
        </w:rPr>
        <w:t xml:space="preserve"> </w:t>
      </w:r>
      <w:r>
        <w:rPr>
          <w:b/>
          <w:color w:val="231F20"/>
        </w:rPr>
        <w:t>contributions.</w:t>
      </w:r>
      <w:r>
        <w:rPr>
          <w:b/>
          <w:color w:val="231F20"/>
          <w:spacing w:val="40"/>
        </w:rPr>
        <w:t xml:space="preserve"> </w:t>
      </w:r>
      <w:r>
        <w:rPr>
          <w:color w:val="231F20"/>
        </w:rPr>
        <w:t>For</w:t>
      </w:r>
      <w:r>
        <w:rPr>
          <w:color w:val="231F20"/>
          <w:spacing w:val="-6"/>
        </w:rPr>
        <w:t xml:space="preserve"> </w:t>
      </w:r>
      <w:r>
        <w:rPr>
          <w:color w:val="231F20"/>
        </w:rPr>
        <w:t>contributions</w:t>
      </w:r>
      <w:r>
        <w:rPr>
          <w:color w:val="231F20"/>
          <w:spacing w:val="-5"/>
        </w:rPr>
        <w:t xml:space="preserve"> </w:t>
      </w:r>
      <w:r>
        <w:rPr>
          <w:color w:val="231F20"/>
        </w:rPr>
        <w:t>of</w:t>
      </w:r>
      <w:r>
        <w:rPr>
          <w:color w:val="231F20"/>
          <w:spacing w:val="-6"/>
        </w:rPr>
        <w:t xml:space="preserve"> </w:t>
      </w:r>
      <w:r>
        <w:rPr>
          <w:color w:val="231F20"/>
        </w:rPr>
        <w:t>cash,</w:t>
      </w:r>
      <w:r>
        <w:rPr>
          <w:color w:val="231F20"/>
          <w:spacing w:val="-5"/>
        </w:rPr>
        <w:t xml:space="preserve"> </w:t>
      </w:r>
      <w:r>
        <w:rPr>
          <w:color w:val="231F20"/>
        </w:rPr>
        <w:t>check,</w:t>
      </w:r>
      <w:r>
        <w:rPr>
          <w:color w:val="231F20"/>
          <w:spacing w:val="-5"/>
        </w:rPr>
        <w:t xml:space="preserve"> </w:t>
      </w:r>
      <w:r>
        <w:rPr>
          <w:color w:val="231F20"/>
        </w:rPr>
        <w:t>or</w:t>
      </w:r>
      <w:r>
        <w:rPr>
          <w:color w:val="231F20"/>
          <w:spacing w:val="-6"/>
        </w:rPr>
        <w:t xml:space="preserve"> </w:t>
      </w:r>
      <w:r>
        <w:rPr>
          <w:color w:val="231F20"/>
        </w:rPr>
        <w:t>other monetary</w:t>
      </w:r>
      <w:r>
        <w:rPr>
          <w:color w:val="231F20"/>
          <w:spacing w:val="-2"/>
        </w:rPr>
        <w:t xml:space="preserve"> </w:t>
      </w:r>
      <w:r>
        <w:rPr>
          <w:color w:val="231F20"/>
        </w:rPr>
        <w:t>gifts</w:t>
      </w:r>
      <w:r>
        <w:rPr>
          <w:color w:val="231F20"/>
          <w:spacing w:val="-2"/>
        </w:rPr>
        <w:t xml:space="preserve"> </w:t>
      </w:r>
      <w:r>
        <w:rPr>
          <w:color w:val="231F20"/>
        </w:rPr>
        <w:t>(regardless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amount),</w:t>
      </w:r>
      <w:r>
        <w:rPr>
          <w:color w:val="231F20"/>
          <w:spacing w:val="-2"/>
        </w:rPr>
        <w:t xml:space="preserve"> </w:t>
      </w:r>
      <w:r>
        <w:rPr>
          <w:color w:val="231F20"/>
        </w:rPr>
        <w:t>the</w:t>
      </w:r>
      <w:r>
        <w:rPr>
          <w:color w:val="231F20"/>
          <w:spacing w:val="-2"/>
        </w:rPr>
        <w:t xml:space="preserve"> </w:t>
      </w:r>
      <w:r>
        <w:rPr>
          <w:color w:val="231F20"/>
        </w:rPr>
        <w:t>corporation</w:t>
      </w:r>
      <w:r>
        <w:rPr>
          <w:color w:val="231F20"/>
          <w:spacing w:val="-2"/>
        </w:rPr>
        <w:t xml:space="preserve"> </w:t>
      </w:r>
      <w:r>
        <w:rPr>
          <w:color w:val="231F20"/>
        </w:rPr>
        <w:t>must maintain a bank record, or a receipt, letter, or other written communication</w:t>
      </w:r>
      <w:r>
        <w:rPr>
          <w:color w:val="231F20"/>
          <w:spacing w:val="-13"/>
        </w:rPr>
        <w:t xml:space="preserve"> </w:t>
      </w:r>
      <w:r>
        <w:rPr>
          <w:color w:val="231F20"/>
        </w:rPr>
        <w:t>from</w:t>
      </w:r>
      <w:r>
        <w:rPr>
          <w:color w:val="231F20"/>
          <w:spacing w:val="-12"/>
        </w:rPr>
        <w:t xml:space="preserve"> </w:t>
      </w:r>
      <w:r>
        <w:rPr>
          <w:color w:val="231F20"/>
        </w:rPr>
        <w:t>the</w:t>
      </w:r>
      <w:r>
        <w:rPr>
          <w:color w:val="231F20"/>
          <w:spacing w:val="-13"/>
        </w:rPr>
        <w:t xml:space="preserve"> </w:t>
      </w:r>
      <w:r>
        <w:rPr>
          <w:color w:val="231F20"/>
        </w:rPr>
        <w:t>donee</w:t>
      </w:r>
      <w:r>
        <w:rPr>
          <w:color w:val="231F20"/>
          <w:spacing w:val="-12"/>
        </w:rPr>
        <w:t xml:space="preserve"> </w:t>
      </w:r>
      <w:r>
        <w:rPr>
          <w:color w:val="231F20"/>
        </w:rPr>
        <w:t>organization</w:t>
      </w:r>
      <w:r>
        <w:rPr>
          <w:color w:val="231F20"/>
          <w:spacing w:val="-13"/>
        </w:rPr>
        <w:t xml:space="preserve"> </w:t>
      </w:r>
      <w:r>
        <w:rPr>
          <w:color w:val="231F20"/>
        </w:rPr>
        <w:t>indicating</w:t>
      </w:r>
      <w:r>
        <w:rPr>
          <w:color w:val="231F20"/>
          <w:spacing w:val="-13"/>
        </w:rPr>
        <w:t xml:space="preserve"> </w:t>
      </w:r>
      <w:r>
        <w:rPr>
          <w:color w:val="231F20"/>
        </w:rPr>
        <w:t>the</w:t>
      </w:r>
      <w:r>
        <w:rPr>
          <w:color w:val="231F20"/>
          <w:spacing w:val="-12"/>
        </w:rPr>
        <w:t xml:space="preserve"> </w:t>
      </w:r>
      <w:r>
        <w:rPr>
          <w:color w:val="231F20"/>
        </w:rPr>
        <w:t>name of</w:t>
      </w:r>
      <w:r>
        <w:rPr>
          <w:color w:val="231F20"/>
          <w:spacing w:val="-5"/>
        </w:rPr>
        <w:t xml:space="preserve"> </w:t>
      </w:r>
      <w:r>
        <w:rPr>
          <w:color w:val="231F20"/>
        </w:rPr>
        <w:t>the</w:t>
      </w:r>
      <w:r>
        <w:rPr>
          <w:color w:val="231F20"/>
          <w:spacing w:val="-5"/>
        </w:rPr>
        <w:t xml:space="preserve"> </w:t>
      </w:r>
      <w:r>
        <w:rPr>
          <w:color w:val="231F20"/>
        </w:rPr>
        <w:t>organization,</w:t>
      </w:r>
      <w:r>
        <w:rPr>
          <w:color w:val="231F20"/>
          <w:spacing w:val="-5"/>
        </w:rPr>
        <w:t xml:space="preserve"> </w:t>
      </w:r>
      <w:r>
        <w:rPr>
          <w:color w:val="231F20"/>
        </w:rPr>
        <w:t>the</w:t>
      </w:r>
      <w:r>
        <w:rPr>
          <w:color w:val="231F20"/>
          <w:spacing w:val="-5"/>
        </w:rPr>
        <w:t xml:space="preserve"> </w:t>
      </w:r>
      <w:r>
        <w:rPr>
          <w:color w:val="231F20"/>
        </w:rPr>
        <w:t>date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contribution,</w:t>
      </w:r>
      <w:r>
        <w:rPr>
          <w:color w:val="231F20"/>
          <w:spacing w:val="-4"/>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amount of the contribution.</w:t>
      </w:r>
    </w:p>
    <w:p w:rsidR="003C6E52" w:rsidRDefault="0006039B">
      <w:pPr>
        <w:spacing w:before="95" w:line="237" w:lineRule="auto"/>
        <w:ind w:left="120"/>
        <w:rPr>
          <w:sz w:val="18"/>
        </w:rPr>
      </w:pPr>
      <w:r>
        <w:rPr>
          <w:b/>
          <w:color w:val="231F20"/>
          <w:sz w:val="18"/>
        </w:rPr>
        <w:t>Contributions</w:t>
      </w:r>
      <w:r>
        <w:rPr>
          <w:b/>
          <w:color w:val="231F20"/>
          <w:spacing w:val="-3"/>
          <w:sz w:val="18"/>
        </w:rPr>
        <w:t xml:space="preserve"> </w:t>
      </w:r>
      <w:r>
        <w:rPr>
          <w:b/>
          <w:color w:val="231F20"/>
          <w:sz w:val="18"/>
        </w:rPr>
        <w:t>of</w:t>
      </w:r>
      <w:r>
        <w:rPr>
          <w:b/>
          <w:color w:val="231F20"/>
          <w:spacing w:val="-3"/>
          <w:sz w:val="18"/>
        </w:rPr>
        <w:t xml:space="preserve"> </w:t>
      </w:r>
      <w:r>
        <w:rPr>
          <w:b/>
          <w:color w:val="231F20"/>
          <w:sz w:val="18"/>
        </w:rPr>
        <w:t>$250</w:t>
      </w:r>
      <w:r>
        <w:rPr>
          <w:b/>
          <w:color w:val="231F20"/>
          <w:spacing w:val="-3"/>
          <w:sz w:val="18"/>
        </w:rPr>
        <w:t xml:space="preserve"> </w:t>
      </w:r>
      <w:r>
        <w:rPr>
          <w:b/>
          <w:color w:val="231F20"/>
          <w:sz w:val="18"/>
        </w:rPr>
        <w:t>or</w:t>
      </w:r>
      <w:r>
        <w:rPr>
          <w:b/>
          <w:color w:val="231F20"/>
          <w:spacing w:val="-3"/>
          <w:sz w:val="18"/>
        </w:rPr>
        <w:t xml:space="preserve"> </w:t>
      </w:r>
      <w:r>
        <w:rPr>
          <w:b/>
          <w:color w:val="231F20"/>
          <w:sz w:val="18"/>
        </w:rPr>
        <w:t>more.</w:t>
      </w:r>
      <w:r>
        <w:rPr>
          <w:b/>
          <w:color w:val="231F20"/>
          <w:spacing w:val="38"/>
          <w:sz w:val="18"/>
        </w:rPr>
        <w:t xml:space="preserve"> </w:t>
      </w:r>
      <w:r>
        <w:rPr>
          <w:color w:val="231F20"/>
          <w:sz w:val="18"/>
        </w:rPr>
        <w:t>A</w:t>
      </w:r>
      <w:r>
        <w:rPr>
          <w:color w:val="231F20"/>
          <w:spacing w:val="-8"/>
          <w:sz w:val="18"/>
        </w:rPr>
        <w:t xml:space="preserve"> </w:t>
      </w:r>
      <w:r>
        <w:rPr>
          <w:color w:val="231F20"/>
          <w:sz w:val="18"/>
        </w:rPr>
        <w:t>corporation</w:t>
      </w:r>
      <w:r>
        <w:rPr>
          <w:color w:val="231F20"/>
          <w:spacing w:val="-8"/>
          <w:sz w:val="18"/>
        </w:rPr>
        <w:t xml:space="preserve"> </w:t>
      </w:r>
      <w:r>
        <w:rPr>
          <w:color w:val="231F20"/>
          <w:sz w:val="18"/>
        </w:rPr>
        <w:t>can</w:t>
      </w:r>
      <w:r>
        <w:rPr>
          <w:color w:val="231F20"/>
          <w:spacing w:val="-7"/>
          <w:sz w:val="18"/>
        </w:rPr>
        <w:t xml:space="preserve"> </w:t>
      </w:r>
      <w:r>
        <w:rPr>
          <w:color w:val="231F20"/>
          <w:sz w:val="18"/>
        </w:rPr>
        <w:t>deduct</w:t>
      </w:r>
      <w:r>
        <w:rPr>
          <w:color w:val="231F20"/>
          <w:spacing w:val="-8"/>
          <w:sz w:val="18"/>
        </w:rPr>
        <w:t xml:space="preserve"> </w:t>
      </w:r>
      <w:r>
        <w:rPr>
          <w:color w:val="231F20"/>
          <w:sz w:val="18"/>
        </w:rPr>
        <w:t>a contribution of $250 or more only if it gets a written</w:t>
      </w:r>
    </w:p>
    <w:p w:rsidR="003C6E52" w:rsidRDefault="0006039B">
      <w:pPr>
        <w:pStyle w:val="Textkrper"/>
        <w:spacing w:before="138" w:line="237" w:lineRule="auto"/>
        <w:ind w:right="121"/>
      </w:pPr>
      <w:r>
        <w:br w:type="column"/>
      </w:r>
      <w:r>
        <w:rPr>
          <w:color w:val="231F20"/>
        </w:rPr>
        <w:t>acknowledgment from the donee organization that shows the amount</w:t>
      </w:r>
      <w:r>
        <w:rPr>
          <w:color w:val="231F20"/>
          <w:spacing w:val="-1"/>
        </w:rPr>
        <w:t xml:space="preserve"> </w:t>
      </w:r>
      <w:r>
        <w:rPr>
          <w:color w:val="231F20"/>
        </w:rPr>
        <w:t>of</w:t>
      </w:r>
      <w:r>
        <w:rPr>
          <w:color w:val="231F20"/>
          <w:spacing w:val="-1"/>
        </w:rPr>
        <w:t xml:space="preserve"> </w:t>
      </w:r>
      <w:r>
        <w:rPr>
          <w:color w:val="231F20"/>
        </w:rPr>
        <w:t>cash contributed, describes</w:t>
      </w:r>
      <w:r>
        <w:rPr>
          <w:color w:val="231F20"/>
          <w:spacing w:val="-1"/>
        </w:rPr>
        <w:t xml:space="preserve"> </w:t>
      </w:r>
      <w:r>
        <w:rPr>
          <w:color w:val="231F20"/>
        </w:rPr>
        <w:t>any</w:t>
      </w:r>
      <w:r>
        <w:rPr>
          <w:color w:val="231F20"/>
          <w:spacing w:val="-1"/>
        </w:rPr>
        <w:t xml:space="preserve"> </w:t>
      </w:r>
      <w:r>
        <w:rPr>
          <w:color w:val="231F20"/>
        </w:rPr>
        <w:t>property</w:t>
      </w:r>
      <w:r>
        <w:rPr>
          <w:color w:val="231F20"/>
          <w:spacing w:val="-1"/>
        </w:rPr>
        <w:t xml:space="preserve"> </w:t>
      </w:r>
      <w:r>
        <w:rPr>
          <w:color w:val="231F20"/>
        </w:rPr>
        <w:t>contributed (but</w:t>
      </w:r>
      <w:r>
        <w:rPr>
          <w:color w:val="231F20"/>
          <w:spacing w:val="-11"/>
        </w:rPr>
        <w:t xml:space="preserve"> </w:t>
      </w:r>
      <w:r>
        <w:rPr>
          <w:color w:val="231F20"/>
        </w:rPr>
        <w:t>not</w:t>
      </w:r>
      <w:r>
        <w:rPr>
          <w:color w:val="231F20"/>
          <w:spacing w:val="-11"/>
        </w:rPr>
        <w:t xml:space="preserve"> </w:t>
      </w:r>
      <w:r>
        <w:rPr>
          <w:color w:val="231F20"/>
        </w:rPr>
        <w:t>its</w:t>
      </w:r>
      <w:r>
        <w:rPr>
          <w:color w:val="231F20"/>
          <w:spacing w:val="-11"/>
        </w:rPr>
        <w:t xml:space="preserve"> </w:t>
      </w:r>
      <w:r>
        <w:rPr>
          <w:color w:val="231F20"/>
        </w:rPr>
        <w:t>value),</w:t>
      </w:r>
      <w:r>
        <w:rPr>
          <w:color w:val="231F20"/>
          <w:spacing w:val="-11"/>
        </w:rPr>
        <w:t xml:space="preserve"> </w:t>
      </w:r>
      <w:r>
        <w:rPr>
          <w:color w:val="231F20"/>
        </w:rPr>
        <w:t>and</w:t>
      </w:r>
      <w:r>
        <w:rPr>
          <w:color w:val="231F20"/>
          <w:spacing w:val="-11"/>
        </w:rPr>
        <w:t xml:space="preserve"> </w:t>
      </w:r>
      <w:r>
        <w:rPr>
          <w:color w:val="231F20"/>
        </w:rPr>
        <w:t>either</w:t>
      </w:r>
      <w:r>
        <w:rPr>
          <w:color w:val="231F20"/>
          <w:spacing w:val="-11"/>
        </w:rPr>
        <w:t xml:space="preserve"> </w:t>
      </w:r>
      <w:r>
        <w:rPr>
          <w:color w:val="231F20"/>
        </w:rPr>
        <w:t>gives</w:t>
      </w:r>
      <w:r>
        <w:rPr>
          <w:color w:val="231F20"/>
          <w:spacing w:val="-11"/>
        </w:rPr>
        <w:t xml:space="preserve"> </w:t>
      </w:r>
      <w:r>
        <w:rPr>
          <w:color w:val="231F20"/>
        </w:rPr>
        <w:t>a</w:t>
      </w:r>
      <w:r>
        <w:rPr>
          <w:color w:val="231F20"/>
          <w:spacing w:val="-11"/>
        </w:rPr>
        <w:t xml:space="preserve"> </w:t>
      </w:r>
      <w:r>
        <w:rPr>
          <w:color w:val="231F20"/>
        </w:rPr>
        <w:t>description</w:t>
      </w:r>
      <w:r>
        <w:rPr>
          <w:color w:val="231F20"/>
          <w:spacing w:val="-11"/>
        </w:rPr>
        <w:t xml:space="preserve"> </w:t>
      </w:r>
      <w:r>
        <w:rPr>
          <w:color w:val="231F20"/>
        </w:rPr>
        <w:t>and</w:t>
      </w:r>
      <w:r>
        <w:rPr>
          <w:color w:val="231F20"/>
          <w:spacing w:val="-11"/>
        </w:rPr>
        <w:t xml:space="preserve"> </w:t>
      </w:r>
      <w:r>
        <w:rPr>
          <w:color w:val="231F20"/>
        </w:rPr>
        <w:t>a</w:t>
      </w:r>
      <w:r>
        <w:rPr>
          <w:color w:val="231F20"/>
          <w:spacing w:val="-11"/>
        </w:rPr>
        <w:t xml:space="preserve"> </w:t>
      </w:r>
      <w:r>
        <w:rPr>
          <w:color w:val="231F20"/>
        </w:rPr>
        <w:t>good</w:t>
      </w:r>
      <w:r>
        <w:rPr>
          <w:color w:val="231F20"/>
          <w:spacing w:val="-11"/>
        </w:rPr>
        <w:t xml:space="preserve"> </w:t>
      </w:r>
      <w:r>
        <w:rPr>
          <w:color w:val="231F20"/>
        </w:rPr>
        <w:t>faith estimate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value</w:t>
      </w:r>
      <w:r>
        <w:rPr>
          <w:color w:val="231F20"/>
          <w:spacing w:val="-8"/>
        </w:rPr>
        <w:t xml:space="preserve"> </w:t>
      </w:r>
      <w:r>
        <w:rPr>
          <w:color w:val="231F20"/>
        </w:rPr>
        <w:t>of</w:t>
      </w:r>
      <w:r>
        <w:rPr>
          <w:color w:val="231F20"/>
          <w:spacing w:val="-8"/>
        </w:rPr>
        <w:t xml:space="preserve"> </w:t>
      </w:r>
      <w:r>
        <w:rPr>
          <w:color w:val="231F20"/>
        </w:rPr>
        <w:t>any</w:t>
      </w:r>
      <w:r>
        <w:rPr>
          <w:color w:val="231F20"/>
          <w:spacing w:val="-8"/>
        </w:rPr>
        <w:t xml:space="preserve"> </w:t>
      </w:r>
      <w:r>
        <w:rPr>
          <w:color w:val="231F20"/>
        </w:rPr>
        <w:t>goods</w:t>
      </w:r>
      <w:r>
        <w:rPr>
          <w:color w:val="231F20"/>
          <w:spacing w:val="-8"/>
        </w:rPr>
        <w:t xml:space="preserve"> </w:t>
      </w:r>
      <w:r>
        <w:rPr>
          <w:color w:val="231F20"/>
        </w:rPr>
        <w:t>or</w:t>
      </w:r>
      <w:r>
        <w:rPr>
          <w:color w:val="231F20"/>
          <w:spacing w:val="-8"/>
        </w:rPr>
        <w:t xml:space="preserve"> </w:t>
      </w:r>
      <w:r>
        <w:rPr>
          <w:color w:val="231F20"/>
        </w:rPr>
        <w:t>services</w:t>
      </w:r>
      <w:r>
        <w:rPr>
          <w:color w:val="231F20"/>
          <w:spacing w:val="-8"/>
        </w:rPr>
        <w:t xml:space="preserve"> </w:t>
      </w:r>
      <w:r>
        <w:rPr>
          <w:color w:val="231F20"/>
        </w:rPr>
        <w:t>provided</w:t>
      </w:r>
      <w:r>
        <w:rPr>
          <w:color w:val="231F20"/>
          <w:spacing w:val="-8"/>
        </w:rPr>
        <w:t xml:space="preserve"> </w:t>
      </w:r>
      <w:r>
        <w:rPr>
          <w:color w:val="231F20"/>
        </w:rPr>
        <w:t>in</w:t>
      </w:r>
      <w:r>
        <w:rPr>
          <w:color w:val="231F20"/>
          <w:spacing w:val="-8"/>
        </w:rPr>
        <w:t xml:space="preserve"> </w:t>
      </w:r>
      <w:r>
        <w:rPr>
          <w:color w:val="231F20"/>
        </w:rPr>
        <w:t>return for the contribution or states that no goods or services were provided in return for the contribution. The acknowledgment must be obtained by the due date (including extensions) of the corporation’s return, or, if earlier, the date the return is filed. Do not</w:t>
      </w:r>
      <w:r>
        <w:rPr>
          <w:color w:val="231F20"/>
          <w:spacing w:val="-6"/>
        </w:rPr>
        <w:t xml:space="preserve"> </w:t>
      </w:r>
      <w:r>
        <w:rPr>
          <w:color w:val="231F20"/>
        </w:rPr>
        <w:t>attach</w:t>
      </w:r>
      <w:r>
        <w:rPr>
          <w:color w:val="231F20"/>
          <w:spacing w:val="-7"/>
        </w:rPr>
        <w:t xml:space="preserve"> </w:t>
      </w:r>
      <w:r>
        <w:rPr>
          <w:color w:val="231F20"/>
        </w:rPr>
        <w:t>the</w:t>
      </w:r>
      <w:r>
        <w:rPr>
          <w:color w:val="231F20"/>
          <w:spacing w:val="-7"/>
        </w:rPr>
        <w:t xml:space="preserve"> </w:t>
      </w:r>
      <w:r>
        <w:rPr>
          <w:color w:val="231F20"/>
        </w:rPr>
        <w:t>acknowledgment</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tax</w:t>
      </w:r>
      <w:r>
        <w:rPr>
          <w:color w:val="231F20"/>
          <w:spacing w:val="-7"/>
        </w:rPr>
        <w:t xml:space="preserve"> </w:t>
      </w:r>
      <w:r>
        <w:rPr>
          <w:color w:val="231F20"/>
        </w:rPr>
        <w:t>return,</w:t>
      </w:r>
      <w:r>
        <w:rPr>
          <w:color w:val="231F20"/>
          <w:spacing w:val="-7"/>
        </w:rPr>
        <w:t xml:space="preserve"> </w:t>
      </w:r>
      <w:r>
        <w:rPr>
          <w:color w:val="231F20"/>
        </w:rPr>
        <w:t>but</w:t>
      </w:r>
      <w:r>
        <w:rPr>
          <w:color w:val="231F20"/>
          <w:spacing w:val="-7"/>
        </w:rPr>
        <w:t xml:space="preserve"> </w:t>
      </w:r>
      <w:r>
        <w:rPr>
          <w:color w:val="231F20"/>
        </w:rPr>
        <w:t>keep</w:t>
      </w:r>
      <w:r>
        <w:rPr>
          <w:color w:val="231F20"/>
          <w:spacing w:val="-7"/>
        </w:rPr>
        <w:t xml:space="preserve"> </w:t>
      </w:r>
      <w:r>
        <w:rPr>
          <w:color w:val="231F20"/>
        </w:rPr>
        <w:t>it</w:t>
      </w:r>
      <w:r>
        <w:rPr>
          <w:color w:val="231F20"/>
          <w:spacing w:val="-7"/>
        </w:rPr>
        <w:t xml:space="preserve"> </w:t>
      </w:r>
      <w:r>
        <w:rPr>
          <w:color w:val="231F20"/>
        </w:rPr>
        <w:t>with the corporation’s records.</w:t>
      </w:r>
    </w:p>
    <w:p w:rsidR="003C6E52" w:rsidRDefault="0006039B">
      <w:pPr>
        <w:pStyle w:val="Textkrper"/>
        <w:spacing w:before="91" w:line="237" w:lineRule="auto"/>
        <w:ind w:right="122"/>
      </w:pPr>
      <w:r>
        <w:rPr>
          <w:b/>
          <w:color w:val="231F20"/>
        </w:rPr>
        <w:t>Contributions of property other than cash.</w:t>
      </w:r>
      <w:r>
        <w:rPr>
          <w:b/>
          <w:color w:val="231F20"/>
          <w:spacing w:val="40"/>
        </w:rPr>
        <w:t xml:space="preserve"> </w:t>
      </w:r>
      <w:r>
        <w:rPr>
          <w:color w:val="231F20"/>
        </w:rPr>
        <w:t>If a corporation (other than a closely held or personal service corporation) contributes property other than cash and claims over a $500 deduction for the property, it must attach a statement to the return describing the kind of property contributed and the method used to determine its FMV. Closely held corporations and personal service corporations must complete Form 8283, Noncash</w:t>
      </w:r>
      <w:r>
        <w:rPr>
          <w:color w:val="231F20"/>
          <w:spacing w:val="-8"/>
        </w:rPr>
        <w:t xml:space="preserve"> </w:t>
      </w:r>
      <w:r>
        <w:rPr>
          <w:color w:val="231F20"/>
        </w:rPr>
        <w:t>Charitable</w:t>
      </w:r>
      <w:r>
        <w:rPr>
          <w:color w:val="231F20"/>
          <w:spacing w:val="-8"/>
        </w:rPr>
        <w:t xml:space="preserve"> </w:t>
      </w:r>
      <w:r>
        <w:rPr>
          <w:color w:val="231F20"/>
        </w:rPr>
        <w:t>Contributions,</w:t>
      </w:r>
      <w:r>
        <w:rPr>
          <w:color w:val="231F20"/>
          <w:spacing w:val="-8"/>
        </w:rPr>
        <w:t xml:space="preserve"> </w:t>
      </w:r>
      <w:r>
        <w:rPr>
          <w:color w:val="231F20"/>
        </w:rPr>
        <w:t>and</w:t>
      </w:r>
      <w:r>
        <w:rPr>
          <w:color w:val="231F20"/>
          <w:spacing w:val="-8"/>
        </w:rPr>
        <w:t xml:space="preserve"> </w:t>
      </w:r>
      <w:r>
        <w:rPr>
          <w:color w:val="231F20"/>
        </w:rPr>
        <w:t>attach</w:t>
      </w:r>
      <w:r>
        <w:rPr>
          <w:color w:val="231F20"/>
          <w:spacing w:val="-8"/>
        </w:rPr>
        <w:t xml:space="preserve"> </w:t>
      </w:r>
      <w:r>
        <w:rPr>
          <w:color w:val="231F20"/>
        </w:rPr>
        <w:t>it</w:t>
      </w:r>
      <w:r>
        <w:rPr>
          <w:color w:val="231F20"/>
          <w:spacing w:val="-8"/>
        </w:rPr>
        <w:t xml:space="preserve"> </w:t>
      </w:r>
      <w:r>
        <w:rPr>
          <w:color w:val="231F20"/>
        </w:rPr>
        <w:t>to</w:t>
      </w:r>
      <w:r>
        <w:rPr>
          <w:color w:val="231F20"/>
          <w:spacing w:val="-8"/>
        </w:rPr>
        <w:t xml:space="preserve"> </w:t>
      </w:r>
      <w:r>
        <w:rPr>
          <w:color w:val="231F20"/>
        </w:rPr>
        <w:t>their</w:t>
      </w:r>
      <w:r>
        <w:rPr>
          <w:color w:val="231F20"/>
          <w:spacing w:val="-8"/>
        </w:rPr>
        <w:t xml:space="preserve"> </w:t>
      </w:r>
      <w:r>
        <w:rPr>
          <w:color w:val="231F20"/>
        </w:rPr>
        <w:t>returns. All</w:t>
      </w:r>
      <w:r>
        <w:rPr>
          <w:color w:val="231F20"/>
          <w:spacing w:val="-11"/>
        </w:rPr>
        <w:t xml:space="preserve"> </w:t>
      </w:r>
      <w:r>
        <w:rPr>
          <w:color w:val="231F20"/>
        </w:rPr>
        <w:t>other</w:t>
      </w:r>
      <w:r>
        <w:rPr>
          <w:color w:val="231F20"/>
          <w:spacing w:val="-11"/>
        </w:rPr>
        <w:t xml:space="preserve"> </w:t>
      </w:r>
      <w:r>
        <w:rPr>
          <w:color w:val="231F20"/>
        </w:rPr>
        <w:t>corporations</w:t>
      </w:r>
      <w:r>
        <w:rPr>
          <w:color w:val="231F20"/>
          <w:spacing w:val="-11"/>
        </w:rPr>
        <w:t xml:space="preserve"> </w:t>
      </w:r>
      <w:r>
        <w:rPr>
          <w:color w:val="231F20"/>
        </w:rPr>
        <w:t>must</w:t>
      </w:r>
      <w:r>
        <w:rPr>
          <w:color w:val="231F20"/>
          <w:spacing w:val="-11"/>
        </w:rPr>
        <w:t xml:space="preserve"> </w:t>
      </w:r>
      <w:r>
        <w:rPr>
          <w:color w:val="231F20"/>
        </w:rPr>
        <w:t>generally</w:t>
      </w:r>
      <w:r>
        <w:rPr>
          <w:color w:val="231F20"/>
          <w:spacing w:val="-11"/>
        </w:rPr>
        <w:t xml:space="preserve"> </w:t>
      </w:r>
      <w:r>
        <w:rPr>
          <w:color w:val="231F20"/>
        </w:rPr>
        <w:t>complete</w:t>
      </w:r>
      <w:r>
        <w:rPr>
          <w:color w:val="231F20"/>
          <w:spacing w:val="-11"/>
        </w:rPr>
        <w:t xml:space="preserve"> </w:t>
      </w:r>
      <w:r>
        <w:rPr>
          <w:color w:val="231F20"/>
        </w:rPr>
        <w:t>and</w:t>
      </w:r>
      <w:r>
        <w:rPr>
          <w:color w:val="231F20"/>
          <w:spacing w:val="-11"/>
        </w:rPr>
        <w:t xml:space="preserve"> </w:t>
      </w:r>
      <w:r>
        <w:rPr>
          <w:color w:val="231F20"/>
        </w:rPr>
        <w:t>attach</w:t>
      </w:r>
      <w:r>
        <w:rPr>
          <w:color w:val="231F20"/>
          <w:spacing w:val="-11"/>
        </w:rPr>
        <w:t xml:space="preserve"> </w:t>
      </w:r>
      <w:r>
        <w:rPr>
          <w:color w:val="231F20"/>
        </w:rPr>
        <w:t xml:space="preserve">Form 8283 </w:t>
      </w:r>
      <w:r>
        <w:rPr>
          <w:color w:val="231F20"/>
        </w:rPr>
        <w:t>to their returns for contributions of property (other than money)</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claimed</w:t>
      </w:r>
      <w:r>
        <w:rPr>
          <w:color w:val="231F20"/>
          <w:spacing w:val="-10"/>
        </w:rPr>
        <w:t xml:space="preserve"> </w:t>
      </w:r>
      <w:r>
        <w:rPr>
          <w:color w:val="231F20"/>
        </w:rPr>
        <w:t>deduction</w:t>
      </w:r>
      <w:r>
        <w:rPr>
          <w:color w:val="231F20"/>
          <w:spacing w:val="-11"/>
        </w:rPr>
        <w:t xml:space="preserve"> </w:t>
      </w:r>
      <w:r>
        <w:rPr>
          <w:color w:val="231F20"/>
        </w:rPr>
        <w:t>for</w:t>
      </w:r>
      <w:r>
        <w:rPr>
          <w:color w:val="231F20"/>
          <w:spacing w:val="-11"/>
        </w:rPr>
        <w:t xml:space="preserve"> </w:t>
      </w:r>
      <w:r>
        <w:rPr>
          <w:color w:val="231F20"/>
        </w:rPr>
        <w:t>all</w:t>
      </w:r>
      <w:r>
        <w:rPr>
          <w:color w:val="231F20"/>
          <w:spacing w:val="-11"/>
        </w:rPr>
        <w:t xml:space="preserve"> </w:t>
      </w:r>
      <w:r>
        <w:rPr>
          <w:color w:val="231F20"/>
        </w:rPr>
        <w:t>property</w:t>
      </w:r>
      <w:r>
        <w:rPr>
          <w:color w:val="231F20"/>
          <w:spacing w:val="-11"/>
        </w:rPr>
        <w:t xml:space="preserve"> </w:t>
      </w:r>
      <w:r>
        <w:rPr>
          <w:color w:val="231F20"/>
        </w:rPr>
        <w:t>contributed was</w:t>
      </w:r>
      <w:r>
        <w:rPr>
          <w:color w:val="231F20"/>
          <w:spacing w:val="-10"/>
        </w:rPr>
        <w:t xml:space="preserve"> </w:t>
      </w:r>
      <w:r>
        <w:rPr>
          <w:color w:val="231F20"/>
        </w:rPr>
        <w:t>more</w:t>
      </w:r>
      <w:r>
        <w:rPr>
          <w:color w:val="231F20"/>
          <w:spacing w:val="-10"/>
        </w:rPr>
        <w:t xml:space="preserve"> </w:t>
      </w:r>
      <w:r>
        <w:rPr>
          <w:color w:val="231F20"/>
        </w:rPr>
        <w:t>than</w:t>
      </w:r>
      <w:r>
        <w:rPr>
          <w:color w:val="231F20"/>
          <w:spacing w:val="-10"/>
        </w:rPr>
        <w:t xml:space="preserve"> </w:t>
      </w:r>
      <w:r>
        <w:rPr>
          <w:color w:val="231F20"/>
        </w:rPr>
        <w:t>$5,000.</w:t>
      </w:r>
      <w:r>
        <w:rPr>
          <w:color w:val="231F20"/>
          <w:spacing w:val="-10"/>
        </w:rPr>
        <w:t xml:space="preserve"> </w:t>
      </w:r>
      <w:r>
        <w:rPr>
          <w:color w:val="231F20"/>
        </w:rPr>
        <w:t>Special</w:t>
      </w:r>
      <w:r>
        <w:rPr>
          <w:color w:val="231F20"/>
          <w:spacing w:val="-10"/>
        </w:rPr>
        <w:t xml:space="preserve"> </w:t>
      </w:r>
      <w:r>
        <w:rPr>
          <w:color w:val="231F20"/>
        </w:rPr>
        <w:t>rules</w:t>
      </w:r>
      <w:r>
        <w:rPr>
          <w:color w:val="231F20"/>
          <w:spacing w:val="-9"/>
        </w:rPr>
        <w:t xml:space="preserve"> </w:t>
      </w:r>
      <w:r>
        <w:rPr>
          <w:color w:val="231F20"/>
        </w:rPr>
        <w:t>apply</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contribution</w:t>
      </w:r>
      <w:r>
        <w:rPr>
          <w:color w:val="231F20"/>
          <w:spacing w:val="-9"/>
        </w:rPr>
        <w:t xml:space="preserve"> </w:t>
      </w:r>
      <w:r>
        <w:rPr>
          <w:color w:val="231F20"/>
        </w:rPr>
        <w:t>of certain property. See the Instructions for Form 8283.</w:t>
      </w:r>
    </w:p>
    <w:p w:rsidR="003C6E52" w:rsidRDefault="0006039B">
      <w:pPr>
        <w:pStyle w:val="Textkrper"/>
        <w:spacing w:before="8" w:line="237" w:lineRule="auto"/>
        <w:ind w:right="122" w:firstLine="180"/>
      </w:pPr>
      <w:r>
        <w:rPr>
          <w:b/>
          <w:i/>
          <w:color w:val="231F20"/>
        </w:rPr>
        <w:t>Qualified conservation contributions.</w:t>
      </w:r>
      <w:r>
        <w:rPr>
          <w:b/>
          <w:i/>
          <w:color w:val="231F20"/>
          <w:spacing w:val="40"/>
        </w:rPr>
        <w:t xml:space="preserve"> </w:t>
      </w:r>
      <w:r>
        <w:rPr>
          <w:color w:val="231F20"/>
        </w:rPr>
        <w:t>Special rules apply to</w:t>
      </w:r>
      <w:r>
        <w:rPr>
          <w:color w:val="231F20"/>
          <w:spacing w:val="-13"/>
        </w:rPr>
        <w:t xml:space="preserve"> </w:t>
      </w:r>
      <w:r>
        <w:rPr>
          <w:color w:val="231F20"/>
        </w:rPr>
        <w:t>qualified</w:t>
      </w:r>
      <w:r>
        <w:rPr>
          <w:color w:val="231F20"/>
          <w:spacing w:val="-12"/>
        </w:rPr>
        <w:t xml:space="preserve"> </w:t>
      </w:r>
      <w:r>
        <w:rPr>
          <w:color w:val="231F20"/>
        </w:rPr>
        <w:t>conservation</w:t>
      </w:r>
      <w:r>
        <w:rPr>
          <w:color w:val="231F20"/>
          <w:spacing w:val="-13"/>
        </w:rPr>
        <w:t xml:space="preserve"> </w:t>
      </w:r>
      <w:r>
        <w:rPr>
          <w:color w:val="231F20"/>
        </w:rPr>
        <w:t>contributions,</w:t>
      </w:r>
      <w:r>
        <w:rPr>
          <w:color w:val="231F20"/>
          <w:spacing w:val="-12"/>
        </w:rPr>
        <w:t xml:space="preserve"> </w:t>
      </w:r>
      <w:r>
        <w:rPr>
          <w:color w:val="231F20"/>
        </w:rPr>
        <w:t>including</w:t>
      </w:r>
      <w:r>
        <w:rPr>
          <w:color w:val="231F20"/>
          <w:spacing w:val="-13"/>
        </w:rPr>
        <w:t xml:space="preserve"> </w:t>
      </w:r>
      <w:r>
        <w:rPr>
          <w:color w:val="231F20"/>
        </w:rPr>
        <w:t>contributions</w:t>
      </w:r>
      <w:r>
        <w:rPr>
          <w:color w:val="231F20"/>
          <w:spacing w:val="-13"/>
        </w:rPr>
        <w:t xml:space="preserve"> </w:t>
      </w:r>
      <w:r>
        <w:rPr>
          <w:color w:val="231F20"/>
        </w:rPr>
        <w:t xml:space="preserve">of certain easements on buildings located in a registered historic district. See section 170(h) and Pub. 526, Charitable </w:t>
      </w:r>
      <w:r>
        <w:rPr>
          <w:color w:val="231F20"/>
          <w:spacing w:val="-2"/>
        </w:rPr>
        <w:t>Contributions.</w:t>
      </w:r>
    </w:p>
    <w:p w:rsidR="003C6E52" w:rsidRDefault="0006039B">
      <w:pPr>
        <w:pStyle w:val="Textkrper"/>
        <w:spacing w:before="15" w:line="237" w:lineRule="auto"/>
        <w:ind w:right="220" w:firstLine="180"/>
      </w:pPr>
      <w:r>
        <w:rPr>
          <w:b/>
          <w:i/>
          <w:color w:val="231F20"/>
        </w:rPr>
        <w:t>Other special rules.</w:t>
      </w:r>
      <w:r>
        <w:rPr>
          <w:b/>
          <w:i/>
          <w:color w:val="231F20"/>
          <w:spacing w:val="40"/>
        </w:rPr>
        <w:t xml:space="preserve"> </w:t>
      </w:r>
      <w:r>
        <w:rPr>
          <w:color w:val="231F20"/>
        </w:rPr>
        <w:t>The corporation must reduce its deduction</w:t>
      </w:r>
      <w:r>
        <w:rPr>
          <w:color w:val="231F20"/>
          <w:spacing w:val="-12"/>
        </w:rPr>
        <w:t xml:space="preserve"> </w:t>
      </w:r>
      <w:r>
        <w:rPr>
          <w:color w:val="231F20"/>
        </w:rPr>
        <w:t>for</w:t>
      </w:r>
      <w:r>
        <w:rPr>
          <w:color w:val="231F20"/>
          <w:spacing w:val="-12"/>
        </w:rPr>
        <w:t xml:space="preserve"> </w:t>
      </w:r>
      <w:r>
        <w:rPr>
          <w:color w:val="231F20"/>
        </w:rPr>
        <w:t>contributions</w:t>
      </w:r>
      <w:r>
        <w:rPr>
          <w:color w:val="231F20"/>
          <w:spacing w:val="-11"/>
        </w:rPr>
        <w:t xml:space="preserve"> </w:t>
      </w:r>
      <w:r>
        <w:rPr>
          <w:color w:val="231F20"/>
        </w:rPr>
        <w:t>of</w:t>
      </w:r>
      <w:r>
        <w:rPr>
          <w:color w:val="231F20"/>
          <w:spacing w:val="-12"/>
        </w:rPr>
        <w:t xml:space="preserve"> </w:t>
      </w:r>
      <w:r>
        <w:rPr>
          <w:color w:val="231F20"/>
        </w:rPr>
        <w:t>certain</w:t>
      </w:r>
      <w:r>
        <w:rPr>
          <w:color w:val="231F20"/>
          <w:spacing w:val="-12"/>
        </w:rPr>
        <w:t xml:space="preserve"> </w:t>
      </w:r>
      <w:r>
        <w:rPr>
          <w:color w:val="231F20"/>
        </w:rPr>
        <w:t>ordinary</w:t>
      </w:r>
      <w:r>
        <w:rPr>
          <w:color w:val="231F20"/>
          <w:spacing w:val="-12"/>
        </w:rPr>
        <w:t xml:space="preserve"> </w:t>
      </w:r>
      <w:r>
        <w:rPr>
          <w:color w:val="231F20"/>
        </w:rPr>
        <w:t>income</w:t>
      </w:r>
      <w:r>
        <w:rPr>
          <w:color w:val="231F20"/>
          <w:spacing w:val="-12"/>
        </w:rPr>
        <w:t xml:space="preserve"> </w:t>
      </w:r>
      <w:r>
        <w:rPr>
          <w:color w:val="231F20"/>
        </w:rPr>
        <w:t>and capital gain property. See section 170(e).</w:t>
      </w:r>
    </w:p>
    <w:p w:rsidR="003C6E52" w:rsidRDefault="0006039B">
      <w:pPr>
        <w:pStyle w:val="Textkrper"/>
        <w:spacing w:before="58" w:line="237" w:lineRule="auto"/>
        <w:ind w:right="169" w:firstLine="239"/>
      </w:pPr>
      <w:r>
        <w:rPr>
          <w:color w:val="231F20"/>
        </w:rPr>
        <w:t>A</w:t>
      </w:r>
      <w:r>
        <w:rPr>
          <w:color w:val="231F20"/>
          <w:spacing w:val="-13"/>
        </w:rPr>
        <w:t xml:space="preserve"> </w:t>
      </w:r>
      <w:r>
        <w:rPr>
          <w:color w:val="231F20"/>
        </w:rPr>
        <w:t>larger</w:t>
      </w:r>
      <w:r>
        <w:rPr>
          <w:color w:val="231F20"/>
          <w:spacing w:val="-12"/>
        </w:rPr>
        <w:t xml:space="preserve"> </w:t>
      </w:r>
      <w:r>
        <w:rPr>
          <w:color w:val="231F20"/>
        </w:rPr>
        <w:t>deduction</w:t>
      </w:r>
      <w:r>
        <w:rPr>
          <w:color w:val="231F20"/>
          <w:spacing w:val="-13"/>
        </w:rPr>
        <w:t xml:space="preserve"> </w:t>
      </w:r>
      <w:r>
        <w:rPr>
          <w:color w:val="231F20"/>
        </w:rPr>
        <w:t>is</w:t>
      </w:r>
      <w:r>
        <w:rPr>
          <w:color w:val="231F20"/>
          <w:spacing w:val="-12"/>
        </w:rPr>
        <w:t xml:space="preserve"> </w:t>
      </w:r>
      <w:r>
        <w:rPr>
          <w:color w:val="231F20"/>
        </w:rPr>
        <w:t>allowed</w:t>
      </w:r>
      <w:r>
        <w:rPr>
          <w:color w:val="231F20"/>
          <w:spacing w:val="-13"/>
        </w:rPr>
        <w:t xml:space="preserve"> </w:t>
      </w:r>
      <w:r>
        <w:rPr>
          <w:color w:val="231F20"/>
        </w:rPr>
        <w:t>for</w:t>
      </w:r>
      <w:r>
        <w:rPr>
          <w:color w:val="231F20"/>
          <w:spacing w:val="-13"/>
        </w:rPr>
        <w:t xml:space="preserve"> </w:t>
      </w:r>
      <w:r>
        <w:rPr>
          <w:color w:val="231F20"/>
        </w:rPr>
        <w:t>certain</w:t>
      </w:r>
      <w:r>
        <w:rPr>
          <w:color w:val="231F20"/>
          <w:spacing w:val="-12"/>
        </w:rPr>
        <w:t xml:space="preserve"> </w:t>
      </w:r>
      <w:r>
        <w:rPr>
          <w:color w:val="231F20"/>
        </w:rPr>
        <w:t xml:space="preserve">contributions </w:t>
      </w:r>
      <w:r>
        <w:rPr>
          <w:color w:val="231F20"/>
          <w:spacing w:val="-2"/>
        </w:rPr>
        <w:t>including:</w:t>
      </w:r>
    </w:p>
    <w:p w:rsidR="003C6E52" w:rsidRDefault="0006039B">
      <w:pPr>
        <w:pStyle w:val="Listenabsatz"/>
        <w:numPr>
          <w:ilvl w:val="0"/>
          <w:numId w:val="16"/>
        </w:numPr>
        <w:tabs>
          <w:tab w:val="left" w:pos="330"/>
        </w:tabs>
        <w:spacing w:line="228" w:lineRule="auto"/>
        <w:ind w:right="130" w:firstLine="19"/>
        <w:rPr>
          <w:sz w:val="18"/>
        </w:rPr>
      </w:pPr>
      <w:r>
        <w:rPr>
          <w:color w:val="231F20"/>
          <w:position w:val="1"/>
          <w:sz w:val="18"/>
        </w:rPr>
        <w:t>Inventory</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other</w:t>
      </w:r>
      <w:r>
        <w:rPr>
          <w:color w:val="231F20"/>
          <w:spacing w:val="-13"/>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certain</w:t>
      </w:r>
      <w:r>
        <w:rPr>
          <w:color w:val="231F20"/>
          <w:spacing w:val="-13"/>
          <w:position w:val="1"/>
          <w:sz w:val="18"/>
        </w:rPr>
        <w:t xml:space="preserve"> </w:t>
      </w:r>
      <w:r>
        <w:rPr>
          <w:color w:val="231F20"/>
          <w:position w:val="1"/>
          <w:sz w:val="18"/>
        </w:rPr>
        <w:t>organizations</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use</w:t>
      </w:r>
      <w:r>
        <w:rPr>
          <w:color w:val="231F20"/>
          <w:spacing w:val="-12"/>
          <w:position w:val="1"/>
          <w:sz w:val="18"/>
        </w:rPr>
        <w:t xml:space="preserve"> </w:t>
      </w:r>
      <w:r>
        <w:rPr>
          <w:color w:val="231F20"/>
          <w:position w:val="1"/>
          <w:sz w:val="18"/>
        </w:rPr>
        <w:t xml:space="preserve">in </w:t>
      </w:r>
      <w:r>
        <w:rPr>
          <w:color w:val="231F20"/>
          <w:sz w:val="18"/>
        </w:rPr>
        <w:t>the care of the ill, needy, or infants (see section 170(e)(3)), including</w:t>
      </w:r>
      <w:r>
        <w:rPr>
          <w:color w:val="231F20"/>
          <w:spacing w:val="-13"/>
          <w:sz w:val="18"/>
        </w:rPr>
        <w:t xml:space="preserve"> </w:t>
      </w:r>
      <w:r>
        <w:rPr>
          <w:color w:val="231F20"/>
          <w:sz w:val="18"/>
        </w:rPr>
        <w:t>qualified</w:t>
      </w:r>
      <w:r>
        <w:rPr>
          <w:color w:val="231F20"/>
          <w:spacing w:val="-12"/>
          <w:sz w:val="18"/>
        </w:rPr>
        <w:t xml:space="preserve"> </w:t>
      </w:r>
      <w:r>
        <w:rPr>
          <w:color w:val="231F20"/>
          <w:sz w:val="18"/>
        </w:rPr>
        <w:t>contributions</w:t>
      </w:r>
      <w:r>
        <w:rPr>
          <w:color w:val="231F20"/>
          <w:spacing w:val="-12"/>
          <w:sz w:val="18"/>
        </w:rPr>
        <w:t xml:space="preserve"> </w:t>
      </w:r>
      <w:r>
        <w:rPr>
          <w:color w:val="231F20"/>
          <w:sz w:val="18"/>
        </w:rPr>
        <w:t>of</w:t>
      </w:r>
      <w:r>
        <w:rPr>
          <w:color w:val="231F20"/>
          <w:spacing w:val="-13"/>
          <w:sz w:val="18"/>
        </w:rPr>
        <w:t xml:space="preserve"> </w:t>
      </w:r>
      <w:r>
        <w:rPr>
          <w:color w:val="231F20"/>
          <w:sz w:val="18"/>
        </w:rPr>
        <w:t>“apparently</w:t>
      </w:r>
      <w:r>
        <w:rPr>
          <w:color w:val="231F20"/>
          <w:spacing w:val="-12"/>
          <w:sz w:val="18"/>
        </w:rPr>
        <w:t xml:space="preserve"> </w:t>
      </w:r>
      <w:r>
        <w:rPr>
          <w:color w:val="231F20"/>
          <w:sz w:val="18"/>
        </w:rPr>
        <w:t>wholesome</w:t>
      </w:r>
      <w:r>
        <w:rPr>
          <w:color w:val="231F20"/>
          <w:spacing w:val="-13"/>
          <w:sz w:val="18"/>
        </w:rPr>
        <w:t xml:space="preserve"> </w:t>
      </w:r>
      <w:r>
        <w:rPr>
          <w:color w:val="231F20"/>
          <w:sz w:val="18"/>
        </w:rPr>
        <w:t>food”;</w:t>
      </w:r>
    </w:p>
    <w:p w:rsidR="003C6E52" w:rsidRDefault="0006039B">
      <w:pPr>
        <w:pStyle w:val="Textkrper"/>
        <w:spacing w:line="195" w:lineRule="exact"/>
      </w:pPr>
      <w:r>
        <w:rPr>
          <w:color w:val="231F20"/>
          <w:spacing w:val="-5"/>
        </w:rPr>
        <w:t>and</w:t>
      </w:r>
    </w:p>
    <w:p w:rsidR="003C6E52" w:rsidRDefault="0006039B">
      <w:pPr>
        <w:pStyle w:val="Listenabsatz"/>
        <w:numPr>
          <w:ilvl w:val="0"/>
          <w:numId w:val="16"/>
        </w:numPr>
        <w:tabs>
          <w:tab w:val="left" w:pos="330"/>
        </w:tabs>
        <w:spacing w:line="230" w:lineRule="auto"/>
        <w:ind w:left="119" w:right="119" w:firstLine="20"/>
        <w:rPr>
          <w:sz w:val="18"/>
        </w:rPr>
      </w:pPr>
      <w:r>
        <w:rPr>
          <w:color w:val="231F20"/>
          <w:position w:val="1"/>
          <w:sz w:val="18"/>
        </w:rPr>
        <w:t>Scientific</w:t>
      </w:r>
      <w:r>
        <w:rPr>
          <w:color w:val="231F20"/>
          <w:spacing w:val="-8"/>
          <w:position w:val="1"/>
          <w:sz w:val="18"/>
        </w:rPr>
        <w:t xml:space="preserve"> </w:t>
      </w:r>
      <w:r>
        <w:rPr>
          <w:color w:val="231F20"/>
          <w:position w:val="1"/>
          <w:sz w:val="18"/>
        </w:rPr>
        <w:t>equipment</w:t>
      </w:r>
      <w:r>
        <w:rPr>
          <w:color w:val="231F20"/>
          <w:spacing w:val="-8"/>
          <w:position w:val="1"/>
          <w:sz w:val="18"/>
        </w:rPr>
        <w:t xml:space="preserve"> </w:t>
      </w:r>
      <w:r>
        <w:rPr>
          <w:color w:val="231F20"/>
          <w:position w:val="1"/>
          <w:sz w:val="18"/>
        </w:rPr>
        <w:t>used</w:t>
      </w:r>
      <w:r>
        <w:rPr>
          <w:color w:val="231F20"/>
          <w:spacing w:val="-8"/>
          <w:position w:val="1"/>
          <w:sz w:val="18"/>
        </w:rPr>
        <w:t xml:space="preserve"> </w:t>
      </w:r>
      <w:r>
        <w:rPr>
          <w:color w:val="231F20"/>
          <w:position w:val="1"/>
          <w:sz w:val="18"/>
        </w:rPr>
        <w:t>for</w:t>
      </w:r>
      <w:r>
        <w:rPr>
          <w:color w:val="231F20"/>
          <w:spacing w:val="-8"/>
          <w:position w:val="1"/>
          <w:sz w:val="18"/>
        </w:rPr>
        <w:t xml:space="preserve"> </w:t>
      </w:r>
      <w:r>
        <w:rPr>
          <w:color w:val="231F20"/>
          <w:position w:val="1"/>
          <w:sz w:val="18"/>
        </w:rPr>
        <w:t>research</w:t>
      </w:r>
      <w:r>
        <w:rPr>
          <w:color w:val="231F20"/>
          <w:spacing w:val="-7"/>
          <w:position w:val="1"/>
          <w:sz w:val="18"/>
        </w:rPr>
        <w:t xml:space="preserve"> </w:t>
      </w:r>
      <w:r>
        <w:rPr>
          <w:color w:val="231F20"/>
          <w:position w:val="1"/>
          <w:sz w:val="18"/>
        </w:rPr>
        <w:t>to</w:t>
      </w:r>
      <w:r>
        <w:rPr>
          <w:color w:val="231F20"/>
          <w:spacing w:val="-8"/>
          <w:position w:val="1"/>
          <w:sz w:val="18"/>
        </w:rPr>
        <w:t xml:space="preserve"> </w:t>
      </w:r>
      <w:r>
        <w:rPr>
          <w:color w:val="231F20"/>
          <w:position w:val="1"/>
          <w:sz w:val="18"/>
        </w:rPr>
        <w:t>institutions</w:t>
      </w:r>
      <w:r>
        <w:rPr>
          <w:color w:val="231F20"/>
          <w:spacing w:val="-8"/>
          <w:position w:val="1"/>
          <w:sz w:val="18"/>
        </w:rPr>
        <w:t xml:space="preserve"> </w:t>
      </w:r>
      <w:r>
        <w:rPr>
          <w:color w:val="231F20"/>
          <w:position w:val="1"/>
          <w:sz w:val="18"/>
        </w:rPr>
        <w:t>of</w:t>
      </w:r>
      <w:r>
        <w:rPr>
          <w:color w:val="231F20"/>
          <w:spacing w:val="-8"/>
          <w:position w:val="1"/>
          <w:sz w:val="18"/>
        </w:rPr>
        <w:t xml:space="preserve"> </w:t>
      </w:r>
      <w:r>
        <w:rPr>
          <w:color w:val="231F20"/>
          <w:position w:val="1"/>
          <w:sz w:val="18"/>
        </w:rPr>
        <w:t xml:space="preserve">higher </w:t>
      </w:r>
      <w:r>
        <w:rPr>
          <w:color w:val="231F20"/>
          <w:sz w:val="18"/>
        </w:rPr>
        <w:t>learning</w:t>
      </w:r>
      <w:r>
        <w:rPr>
          <w:color w:val="231F20"/>
          <w:spacing w:val="-13"/>
          <w:sz w:val="18"/>
        </w:rPr>
        <w:t xml:space="preserve"> </w:t>
      </w:r>
      <w:r>
        <w:rPr>
          <w:color w:val="231F20"/>
          <w:sz w:val="18"/>
        </w:rPr>
        <w:t>or</w:t>
      </w:r>
      <w:r>
        <w:rPr>
          <w:color w:val="231F20"/>
          <w:spacing w:val="-12"/>
          <w:sz w:val="18"/>
        </w:rPr>
        <w:t xml:space="preserve"> </w:t>
      </w:r>
      <w:r>
        <w:rPr>
          <w:color w:val="231F20"/>
          <w:sz w:val="18"/>
        </w:rPr>
        <w:t>to</w:t>
      </w:r>
      <w:r>
        <w:rPr>
          <w:color w:val="231F20"/>
          <w:spacing w:val="-13"/>
          <w:sz w:val="18"/>
        </w:rPr>
        <w:t xml:space="preserve"> </w:t>
      </w:r>
      <w:r>
        <w:rPr>
          <w:color w:val="231F20"/>
          <w:sz w:val="18"/>
        </w:rPr>
        <w:t>certain</w:t>
      </w:r>
      <w:r>
        <w:rPr>
          <w:color w:val="231F20"/>
          <w:spacing w:val="-12"/>
          <w:sz w:val="18"/>
        </w:rPr>
        <w:t xml:space="preserve"> </w:t>
      </w:r>
      <w:r>
        <w:rPr>
          <w:color w:val="231F20"/>
          <w:sz w:val="18"/>
        </w:rPr>
        <w:t>scientific</w:t>
      </w:r>
      <w:r>
        <w:rPr>
          <w:color w:val="231F20"/>
          <w:spacing w:val="-13"/>
          <w:sz w:val="18"/>
        </w:rPr>
        <w:t xml:space="preserve"> </w:t>
      </w:r>
      <w:r>
        <w:rPr>
          <w:color w:val="231F20"/>
          <w:sz w:val="18"/>
        </w:rPr>
        <w:t>research</w:t>
      </w:r>
      <w:r>
        <w:rPr>
          <w:color w:val="231F20"/>
          <w:spacing w:val="-13"/>
          <w:sz w:val="18"/>
        </w:rPr>
        <w:t xml:space="preserve"> </w:t>
      </w:r>
      <w:r>
        <w:rPr>
          <w:color w:val="231F20"/>
          <w:sz w:val="18"/>
        </w:rPr>
        <w:t>organizations</w:t>
      </w:r>
      <w:r>
        <w:rPr>
          <w:color w:val="231F20"/>
          <w:spacing w:val="-12"/>
          <w:sz w:val="18"/>
        </w:rPr>
        <w:t xml:space="preserve"> </w:t>
      </w:r>
      <w:r>
        <w:rPr>
          <w:color w:val="231F20"/>
          <w:sz w:val="18"/>
        </w:rPr>
        <w:t>(other</w:t>
      </w:r>
      <w:r>
        <w:rPr>
          <w:color w:val="231F20"/>
          <w:spacing w:val="-13"/>
          <w:sz w:val="18"/>
        </w:rPr>
        <w:t xml:space="preserve"> </w:t>
      </w:r>
      <w:r>
        <w:rPr>
          <w:color w:val="231F20"/>
          <w:sz w:val="18"/>
        </w:rPr>
        <w:t>than by personal holding companies and service organizations). See section</w:t>
      </w:r>
      <w:r>
        <w:rPr>
          <w:color w:val="231F20"/>
          <w:spacing w:val="-5"/>
          <w:sz w:val="18"/>
        </w:rPr>
        <w:t xml:space="preserve"> </w:t>
      </w:r>
      <w:r>
        <w:rPr>
          <w:color w:val="231F20"/>
          <w:sz w:val="18"/>
        </w:rPr>
        <w:t>170(e)(4).</w:t>
      </w:r>
    </w:p>
    <w:p w:rsidR="003C6E52" w:rsidRDefault="0006039B">
      <w:pPr>
        <w:pStyle w:val="Textkrper"/>
        <w:spacing w:before="67" w:line="237" w:lineRule="auto"/>
        <w:ind w:left="119" w:right="121" w:firstLine="240"/>
      </w:pPr>
      <w:r>
        <w:rPr>
          <w:color w:val="231F20"/>
        </w:rPr>
        <w:t>For more information on charitable contributions, including substantiation</w:t>
      </w:r>
      <w:r>
        <w:rPr>
          <w:color w:val="231F20"/>
          <w:spacing w:val="-13"/>
        </w:rPr>
        <w:t xml:space="preserve"> </w:t>
      </w:r>
      <w:r>
        <w:rPr>
          <w:color w:val="231F20"/>
        </w:rPr>
        <w:t>and</w:t>
      </w:r>
      <w:r>
        <w:rPr>
          <w:color w:val="231F20"/>
          <w:spacing w:val="-12"/>
        </w:rPr>
        <w:t xml:space="preserve"> </w:t>
      </w:r>
      <w:r>
        <w:rPr>
          <w:color w:val="231F20"/>
        </w:rPr>
        <w:t>recordkeeping</w:t>
      </w:r>
      <w:r>
        <w:rPr>
          <w:color w:val="231F20"/>
          <w:spacing w:val="-13"/>
        </w:rPr>
        <w:t xml:space="preserve"> </w:t>
      </w:r>
      <w:r>
        <w:rPr>
          <w:color w:val="231F20"/>
        </w:rPr>
        <w:t>requirements,</w:t>
      </w:r>
      <w:r>
        <w:rPr>
          <w:color w:val="231F20"/>
          <w:spacing w:val="-12"/>
        </w:rPr>
        <w:t xml:space="preserve"> </w:t>
      </w:r>
      <w:r>
        <w:rPr>
          <w:color w:val="231F20"/>
        </w:rPr>
        <w:t>see</w:t>
      </w:r>
      <w:r>
        <w:rPr>
          <w:color w:val="231F20"/>
          <w:spacing w:val="-13"/>
        </w:rPr>
        <w:t xml:space="preserve"> </w:t>
      </w:r>
      <w:r>
        <w:rPr>
          <w:color w:val="231F20"/>
        </w:rPr>
        <w:t>section</w:t>
      </w:r>
      <w:r>
        <w:rPr>
          <w:color w:val="231F20"/>
          <w:spacing w:val="-13"/>
        </w:rPr>
        <w:t xml:space="preserve"> </w:t>
      </w:r>
      <w:r>
        <w:rPr>
          <w:color w:val="231F20"/>
        </w:rPr>
        <w:t>170 and</w:t>
      </w:r>
      <w:r>
        <w:rPr>
          <w:color w:val="231F20"/>
          <w:spacing w:val="-12"/>
        </w:rPr>
        <w:t xml:space="preserve"> </w:t>
      </w:r>
      <w:r>
        <w:rPr>
          <w:color w:val="231F20"/>
        </w:rPr>
        <w:t>the</w:t>
      </w:r>
      <w:r>
        <w:rPr>
          <w:color w:val="231F20"/>
          <w:spacing w:val="-12"/>
        </w:rPr>
        <w:t xml:space="preserve"> </w:t>
      </w:r>
      <w:r>
        <w:rPr>
          <w:color w:val="231F20"/>
        </w:rPr>
        <w:t>related</w:t>
      </w:r>
      <w:r>
        <w:rPr>
          <w:color w:val="231F20"/>
          <w:spacing w:val="-12"/>
        </w:rPr>
        <w:t xml:space="preserve"> </w:t>
      </w:r>
      <w:r>
        <w:rPr>
          <w:color w:val="231F20"/>
        </w:rPr>
        <w:t>regulations</w:t>
      </w:r>
      <w:r>
        <w:rPr>
          <w:color w:val="231F20"/>
          <w:spacing w:val="-12"/>
        </w:rPr>
        <w:t xml:space="preserve"> </w:t>
      </w:r>
      <w:r>
        <w:rPr>
          <w:color w:val="231F20"/>
        </w:rPr>
        <w:t>and</w:t>
      </w:r>
      <w:r>
        <w:rPr>
          <w:color w:val="231F20"/>
          <w:spacing w:val="-12"/>
        </w:rPr>
        <w:t xml:space="preserve"> </w:t>
      </w:r>
      <w:r>
        <w:rPr>
          <w:color w:val="231F20"/>
        </w:rPr>
        <w:t>Pub.</w:t>
      </w:r>
      <w:r>
        <w:rPr>
          <w:color w:val="231F20"/>
          <w:spacing w:val="-12"/>
        </w:rPr>
        <w:t xml:space="preserve"> </w:t>
      </w:r>
      <w:r>
        <w:rPr>
          <w:color w:val="231F20"/>
        </w:rPr>
        <w:t>526.</w:t>
      </w:r>
      <w:r>
        <w:rPr>
          <w:color w:val="231F20"/>
          <w:spacing w:val="-12"/>
        </w:rPr>
        <w:t xml:space="preserve"> </w:t>
      </w:r>
      <w:r>
        <w:rPr>
          <w:color w:val="231F20"/>
        </w:rPr>
        <w:t>For</w:t>
      </w:r>
      <w:r>
        <w:rPr>
          <w:color w:val="231F20"/>
          <w:spacing w:val="-12"/>
        </w:rPr>
        <w:t xml:space="preserve"> </w:t>
      </w:r>
      <w:r>
        <w:rPr>
          <w:color w:val="231F20"/>
        </w:rPr>
        <w:t>other</w:t>
      </w:r>
      <w:r>
        <w:rPr>
          <w:color w:val="231F20"/>
          <w:spacing w:val="-12"/>
        </w:rPr>
        <w:t xml:space="preserve"> </w:t>
      </w:r>
      <w:r>
        <w:rPr>
          <w:color w:val="231F20"/>
        </w:rPr>
        <w:t>special</w:t>
      </w:r>
      <w:r>
        <w:rPr>
          <w:color w:val="231F20"/>
          <w:spacing w:val="-12"/>
        </w:rPr>
        <w:t xml:space="preserve"> </w:t>
      </w:r>
      <w:r>
        <w:rPr>
          <w:color w:val="231F20"/>
        </w:rPr>
        <w:t>rules that apply to corporations, see Pub. 542.</w:t>
      </w:r>
    </w:p>
    <w:p w:rsidR="003C6E52" w:rsidRDefault="0006039B">
      <w:pPr>
        <w:pStyle w:val="berschrift3"/>
        <w:spacing w:before="154"/>
      </w:pPr>
      <w:r>
        <w:rPr>
          <w:color w:val="231F20"/>
        </w:rPr>
        <w:t>Line</w:t>
      </w:r>
      <w:r>
        <w:rPr>
          <w:color w:val="231F20"/>
          <w:spacing w:val="-3"/>
        </w:rPr>
        <w:t xml:space="preserve"> </w:t>
      </w:r>
      <w:r>
        <w:rPr>
          <w:color w:val="231F20"/>
        </w:rPr>
        <w:t>20.</w:t>
      </w:r>
      <w:r>
        <w:rPr>
          <w:color w:val="231F20"/>
          <w:spacing w:val="-2"/>
        </w:rPr>
        <w:t xml:space="preserve"> Depreciation</w:t>
      </w:r>
    </w:p>
    <w:p w:rsidR="003C6E52" w:rsidRDefault="0006039B">
      <w:pPr>
        <w:pStyle w:val="Textkrper"/>
        <w:spacing w:before="49" w:line="237" w:lineRule="auto"/>
        <w:ind w:left="119" w:right="122"/>
      </w:pPr>
      <w:r>
        <w:rPr>
          <w:color w:val="231F20"/>
        </w:rPr>
        <w:t>Include on line 20 depreciation and the cost of certain property that</w:t>
      </w:r>
      <w:r>
        <w:rPr>
          <w:color w:val="231F20"/>
          <w:spacing w:val="-3"/>
        </w:rPr>
        <w:t xml:space="preserve"> </w:t>
      </w:r>
      <w:r>
        <w:rPr>
          <w:color w:val="231F20"/>
        </w:rPr>
        <w:t>the</w:t>
      </w:r>
      <w:r>
        <w:rPr>
          <w:color w:val="231F20"/>
          <w:spacing w:val="-3"/>
        </w:rPr>
        <w:t xml:space="preserve"> </w:t>
      </w:r>
      <w:r>
        <w:rPr>
          <w:color w:val="231F20"/>
        </w:rPr>
        <w:t>corporation</w:t>
      </w:r>
      <w:r>
        <w:rPr>
          <w:color w:val="231F20"/>
          <w:spacing w:val="-3"/>
        </w:rPr>
        <w:t xml:space="preserve"> </w:t>
      </w:r>
      <w:r>
        <w:rPr>
          <w:color w:val="231F20"/>
        </w:rPr>
        <w:t>elected</w:t>
      </w:r>
      <w:r>
        <w:rPr>
          <w:color w:val="231F20"/>
          <w:spacing w:val="-3"/>
        </w:rPr>
        <w:t xml:space="preserve"> </w:t>
      </w:r>
      <w:r>
        <w:rPr>
          <w:color w:val="231F20"/>
        </w:rPr>
        <w:t>to</w:t>
      </w:r>
      <w:r>
        <w:rPr>
          <w:color w:val="231F20"/>
          <w:spacing w:val="-3"/>
        </w:rPr>
        <w:t xml:space="preserve"> </w:t>
      </w:r>
      <w:r>
        <w:rPr>
          <w:color w:val="231F20"/>
        </w:rPr>
        <w:t>expense</w:t>
      </w:r>
      <w:r>
        <w:rPr>
          <w:color w:val="231F20"/>
          <w:spacing w:val="-3"/>
        </w:rPr>
        <w:t xml:space="preserve"> </w:t>
      </w:r>
      <w:r>
        <w:rPr>
          <w:color w:val="231F20"/>
        </w:rPr>
        <w:t>under</w:t>
      </w:r>
      <w:r>
        <w:rPr>
          <w:color w:val="231F20"/>
          <w:spacing w:val="-3"/>
        </w:rPr>
        <w:t xml:space="preserve"> </w:t>
      </w:r>
      <w:r>
        <w:rPr>
          <w:color w:val="231F20"/>
        </w:rPr>
        <w:t>section</w:t>
      </w:r>
      <w:r>
        <w:rPr>
          <w:color w:val="231F20"/>
          <w:spacing w:val="-3"/>
        </w:rPr>
        <w:t xml:space="preserve"> </w:t>
      </w:r>
      <w:r>
        <w:rPr>
          <w:color w:val="231F20"/>
        </w:rPr>
        <w:t>179</w:t>
      </w:r>
      <w:r>
        <w:rPr>
          <w:color w:val="231F20"/>
          <w:spacing w:val="-3"/>
        </w:rPr>
        <w:t xml:space="preserve"> </w:t>
      </w:r>
      <w:r>
        <w:rPr>
          <w:color w:val="231F20"/>
        </w:rPr>
        <w:t>from Form 4562. Include amounts not claimed on Form 1125-A or elsewhere</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return.</w:t>
      </w:r>
      <w:r>
        <w:rPr>
          <w:color w:val="231F20"/>
          <w:spacing w:val="-12"/>
        </w:rPr>
        <w:t xml:space="preserve"> </w:t>
      </w:r>
      <w:r>
        <w:rPr>
          <w:color w:val="231F20"/>
        </w:rPr>
        <w:t>See</w:t>
      </w:r>
      <w:r>
        <w:rPr>
          <w:color w:val="231F20"/>
          <w:spacing w:val="-13"/>
        </w:rPr>
        <w:t xml:space="preserve"> </w:t>
      </w:r>
      <w:r>
        <w:rPr>
          <w:color w:val="231F20"/>
        </w:rPr>
        <w:t>Form</w:t>
      </w:r>
      <w:r>
        <w:rPr>
          <w:color w:val="231F20"/>
          <w:spacing w:val="-13"/>
        </w:rPr>
        <w:t xml:space="preserve"> </w:t>
      </w:r>
      <w:r>
        <w:rPr>
          <w:color w:val="231F20"/>
        </w:rPr>
        <w:t>4562</w:t>
      </w:r>
      <w:r>
        <w:rPr>
          <w:color w:val="231F20"/>
          <w:spacing w:val="-12"/>
        </w:rPr>
        <w:t xml:space="preserve"> </w:t>
      </w:r>
      <w:r>
        <w:rPr>
          <w:color w:val="231F20"/>
        </w:rPr>
        <w:t>and</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 Form</w:t>
      </w:r>
      <w:r>
        <w:rPr>
          <w:color w:val="231F20"/>
          <w:spacing w:val="-5"/>
        </w:rPr>
        <w:t xml:space="preserve"> </w:t>
      </w:r>
      <w:r>
        <w:rPr>
          <w:color w:val="231F20"/>
        </w:rPr>
        <w:t>4562.</w:t>
      </w:r>
    </w:p>
    <w:p w:rsidR="003C6E52" w:rsidRDefault="0006039B">
      <w:pPr>
        <w:pStyle w:val="berschrift3"/>
        <w:spacing w:before="154"/>
      </w:pPr>
      <w:r>
        <w:rPr>
          <w:color w:val="231F20"/>
        </w:rPr>
        <w:t>Line</w:t>
      </w:r>
      <w:r>
        <w:rPr>
          <w:color w:val="231F20"/>
          <w:spacing w:val="-3"/>
        </w:rPr>
        <w:t xml:space="preserve"> </w:t>
      </w:r>
      <w:r>
        <w:rPr>
          <w:color w:val="231F20"/>
        </w:rPr>
        <w:t>21.</w:t>
      </w:r>
      <w:r>
        <w:rPr>
          <w:color w:val="231F20"/>
          <w:spacing w:val="-2"/>
        </w:rPr>
        <w:t xml:space="preserve"> Depletion</w:t>
      </w:r>
    </w:p>
    <w:p w:rsidR="003C6E52" w:rsidRDefault="0006039B">
      <w:pPr>
        <w:pStyle w:val="Textkrper"/>
        <w:spacing w:before="48" w:line="237" w:lineRule="auto"/>
        <w:ind w:right="121"/>
      </w:pPr>
      <w:r>
        <w:rPr>
          <w:color w:val="231F20"/>
        </w:rPr>
        <w:t>If</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has</w:t>
      </w:r>
      <w:r>
        <w:rPr>
          <w:color w:val="231F20"/>
          <w:spacing w:val="-11"/>
        </w:rPr>
        <w:t xml:space="preserve"> </w:t>
      </w:r>
      <w:r>
        <w:rPr>
          <w:color w:val="231F20"/>
        </w:rPr>
        <w:t>an</w:t>
      </w:r>
      <w:r>
        <w:rPr>
          <w:color w:val="231F20"/>
          <w:spacing w:val="-13"/>
        </w:rPr>
        <w:t xml:space="preserve"> </w:t>
      </w:r>
      <w:r>
        <w:rPr>
          <w:color w:val="231F20"/>
        </w:rPr>
        <w:t>economic</w:t>
      </w:r>
      <w:r>
        <w:rPr>
          <w:color w:val="231F20"/>
          <w:spacing w:val="-12"/>
        </w:rPr>
        <w:t xml:space="preserve"> </w:t>
      </w:r>
      <w:r>
        <w:rPr>
          <w:color w:val="231F20"/>
        </w:rPr>
        <w:t>interest</w:t>
      </w:r>
      <w:r>
        <w:rPr>
          <w:color w:val="231F20"/>
          <w:spacing w:val="-13"/>
        </w:rPr>
        <w:t xml:space="preserve"> </w:t>
      </w:r>
      <w:r>
        <w:rPr>
          <w:color w:val="231F20"/>
        </w:rPr>
        <w:t>in</w:t>
      </w:r>
      <w:r>
        <w:rPr>
          <w:color w:val="231F20"/>
          <w:spacing w:val="-12"/>
        </w:rPr>
        <w:t xml:space="preserve"> </w:t>
      </w:r>
      <w:r>
        <w:rPr>
          <w:color w:val="231F20"/>
        </w:rPr>
        <w:t>mineral</w:t>
      </w:r>
      <w:r>
        <w:rPr>
          <w:color w:val="231F20"/>
          <w:spacing w:val="-13"/>
        </w:rPr>
        <w:t xml:space="preserve"> </w:t>
      </w:r>
      <w:r>
        <w:rPr>
          <w:color w:val="231F20"/>
        </w:rPr>
        <w:t>property</w:t>
      </w:r>
      <w:r>
        <w:rPr>
          <w:color w:val="231F20"/>
          <w:spacing w:val="-12"/>
        </w:rPr>
        <w:t xml:space="preserve"> </w:t>
      </w:r>
      <w:r>
        <w:rPr>
          <w:color w:val="231F20"/>
        </w:rPr>
        <w:t>or standing</w:t>
      </w:r>
      <w:r>
        <w:rPr>
          <w:color w:val="231F20"/>
          <w:spacing w:val="-6"/>
        </w:rPr>
        <w:t xml:space="preserve"> </w:t>
      </w:r>
      <w:r>
        <w:rPr>
          <w:color w:val="231F20"/>
        </w:rPr>
        <w:t>timber,</w:t>
      </w:r>
      <w:r>
        <w:rPr>
          <w:color w:val="231F20"/>
          <w:spacing w:val="-6"/>
        </w:rPr>
        <w:t xml:space="preserve"> </w:t>
      </w:r>
      <w:r>
        <w:rPr>
          <w:color w:val="231F20"/>
        </w:rPr>
        <w:t>it</w:t>
      </w:r>
      <w:r>
        <w:rPr>
          <w:color w:val="231F20"/>
          <w:spacing w:val="-6"/>
        </w:rPr>
        <w:t xml:space="preserve"> </w:t>
      </w:r>
      <w:r>
        <w:rPr>
          <w:color w:val="231F20"/>
        </w:rPr>
        <w:t>can</w:t>
      </w:r>
      <w:r>
        <w:rPr>
          <w:color w:val="231F20"/>
          <w:spacing w:val="-5"/>
        </w:rPr>
        <w:t xml:space="preserve"> </w:t>
      </w:r>
      <w:r>
        <w:rPr>
          <w:color w:val="231F20"/>
        </w:rPr>
        <w:t>take</w:t>
      </w:r>
      <w:r>
        <w:rPr>
          <w:color w:val="231F20"/>
          <w:spacing w:val="-6"/>
        </w:rPr>
        <w:t xml:space="preserve"> </w:t>
      </w:r>
      <w:r>
        <w:rPr>
          <w:color w:val="231F20"/>
        </w:rPr>
        <w:t>a</w:t>
      </w:r>
      <w:r>
        <w:rPr>
          <w:color w:val="231F20"/>
          <w:spacing w:val="-6"/>
        </w:rPr>
        <w:t xml:space="preserve"> </w:t>
      </w:r>
      <w:r>
        <w:rPr>
          <w:color w:val="231F20"/>
        </w:rPr>
        <w:t>deduction</w:t>
      </w:r>
      <w:r>
        <w:rPr>
          <w:color w:val="231F20"/>
          <w:spacing w:val="-6"/>
        </w:rPr>
        <w:t xml:space="preserve"> </w:t>
      </w:r>
      <w:r>
        <w:rPr>
          <w:color w:val="231F20"/>
        </w:rPr>
        <w:t>for</w:t>
      </w:r>
      <w:r>
        <w:rPr>
          <w:color w:val="231F20"/>
          <w:spacing w:val="-6"/>
        </w:rPr>
        <w:t xml:space="preserve"> </w:t>
      </w:r>
      <w:r>
        <w:rPr>
          <w:color w:val="231F20"/>
        </w:rPr>
        <w:t>depletion.</w:t>
      </w:r>
      <w:r>
        <w:rPr>
          <w:color w:val="231F20"/>
          <w:spacing w:val="-6"/>
        </w:rPr>
        <w:t xml:space="preserve"> </w:t>
      </w:r>
      <w:r>
        <w:rPr>
          <w:color w:val="231F20"/>
        </w:rPr>
        <w:t>More</w:t>
      </w:r>
      <w:r>
        <w:rPr>
          <w:color w:val="231F20"/>
          <w:spacing w:val="-6"/>
        </w:rPr>
        <w:t xml:space="preserve"> </w:t>
      </w:r>
      <w:r>
        <w:rPr>
          <w:color w:val="231F20"/>
        </w:rPr>
        <w:t>than one person can have an economic interest in the same mineral deposit or timber. In the case of leased property, the depletion deduction is divided between the lessor and the lessee.</w:t>
      </w:r>
    </w:p>
    <w:p w:rsidR="003C6E52" w:rsidRDefault="0006039B">
      <w:pPr>
        <w:pStyle w:val="Textkrper"/>
        <w:spacing w:before="78" w:line="237" w:lineRule="auto"/>
        <w:ind w:right="169" w:firstLine="239"/>
      </w:pPr>
      <w:r>
        <w:rPr>
          <w:color w:val="231F20"/>
        </w:rPr>
        <w:t>See</w:t>
      </w:r>
      <w:r>
        <w:rPr>
          <w:color w:val="231F20"/>
          <w:spacing w:val="-12"/>
        </w:rPr>
        <w:t xml:space="preserve"> </w:t>
      </w:r>
      <w:r>
        <w:rPr>
          <w:color w:val="231F20"/>
        </w:rPr>
        <w:t>sections</w:t>
      </w:r>
      <w:r>
        <w:rPr>
          <w:color w:val="231F20"/>
          <w:spacing w:val="-12"/>
        </w:rPr>
        <w:t xml:space="preserve"> </w:t>
      </w:r>
      <w:r>
        <w:rPr>
          <w:color w:val="231F20"/>
        </w:rPr>
        <w:t>613</w:t>
      </w:r>
      <w:r>
        <w:rPr>
          <w:color w:val="231F20"/>
          <w:spacing w:val="-12"/>
        </w:rPr>
        <w:t xml:space="preserve"> </w:t>
      </w:r>
      <w:r>
        <w:rPr>
          <w:color w:val="231F20"/>
        </w:rPr>
        <w:t>and</w:t>
      </w:r>
      <w:r>
        <w:rPr>
          <w:color w:val="231F20"/>
          <w:spacing w:val="-12"/>
        </w:rPr>
        <w:t xml:space="preserve"> </w:t>
      </w:r>
      <w:r>
        <w:rPr>
          <w:color w:val="231F20"/>
        </w:rPr>
        <w:t>613A</w:t>
      </w:r>
      <w:r>
        <w:rPr>
          <w:color w:val="231F20"/>
          <w:spacing w:val="-12"/>
        </w:rPr>
        <w:t xml:space="preserve"> </w:t>
      </w:r>
      <w:r>
        <w:rPr>
          <w:color w:val="231F20"/>
        </w:rPr>
        <w:t>for</w:t>
      </w:r>
      <w:r>
        <w:rPr>
          <w:color w:val="231F20"/>
          <w:spacing w:val="-12"/>
        </w:rPr>
        <w:t xml:space="preserve"> </w:t>
      </w:r>
      <w:r>
        <w:rPr>
          <w:color w:val="231F20"/>
        </w:rPr>
        <w:t>percentage</w:t>
      </w:r>
      <w:r>
        <w:rPr>
          <w:color w:val="231F20"/>
          <w:spacing w:val="-12"/>
        </w:rPr>
        <w:t xml:space="preserve"> </w:t>
      </w:r>
      <w:r>
        <w:rPr>
          <w:color w:val="231F20"/>
        </w:rPr>
        <w:t>depletion</w:t>
      </w:r>
      <w:r>
        <w:rPr>
          <w:color w:val="231F20"/>
          <w:spacing w:val="-12"/>
        </w:rPr>
        <w:t xml:space="preserve"> </w:t>
      </w:r>
      <w:r>
        <w:rPr>
          <w:color w:val="231F20"/>
        </w:rPr>
        <w:t>rates applicable to natural deposits. Also, see section 291 for the limitation on the depletion deduction for iron ore and coal (including</w:t>
      </w:r>
      <w:r>
        <w:rPr>
          <w:color w:val="231F20"/>
          <w:spacing w:val="-5"/>
        </w:rPr>
        <w:t xml:space="preserve"> </w:t>
      </w:r>
      <w:r>
        <w:rPr>
          <w:color w:val="231F20"/>
        </w:rPr>
        <w:t>lignite).</w:t>
      </w:r>
    </w:p>
    <w:p w:rsidR="003C6E52" w:rsidRDefault="0006039B">
      <w:pPr>
        <w:pStyle w:val="Textkrper"/>
        <w:spacing w:before="78" w:line="237" w:lineRule="auto"/>
        <w:ind w:right="169" w:firstLine="239"/>
      </w:pPr>
      <w:r>
        <w:rPr>
          <w:color w:val="231F20"/>
        </w:rPr>
        <w:t>Attach</w:t>
      </w:r>
      <w:r>
        <w:rPr>
          <w:color w:val="231F20"/>
          <w:spacing w:val="-13"/>
        </w:rPr>
        <w:t xml:space="preserve"> </w:t>
      </w:r>
      <w:r>
        <w:rPr>
          <w:color w:val="231F20"/>
        </w:rPr>
        <w:t>Form</w:t>
      </w:r>
      <w:r>
        <w:rPr>
          <w:color w:val="231F20"/>
          <w:spacing w:val="-12"/>
        </w:rPr>
        <w:t xml:space="preserve"> </w:t>
      </w:r>
      <w:r>
        <w:rPr>
          <w:color w:val="231F20"/>
        </w:rPr>
        <w:t>T</w:t>
      </w:r>
      <w:r>
        <w:rPr>
          <w:color w:val="231F20"/>
          <w:spacing w:val="-13"/>
        </w:rPr>
        <w:t xml:space="preserve"> </w:t>
      </w:r>
      <w:r>
        <w:rPr>
          <w:color w:val="231F20"/>
        </w:rPr>
        <w:t>(Timber),</w:t>
      </w:r>
      <w:r>
        <w:rPr>
          <w:color w:val="231F20"/>
          <w:spacing w:val="-12"/>
        </w:rPr>
        <w:t xml:space="preserve"> </w:t>
      </w:r>
      <w:r>
        <w:rPr>
          <w:color w:val="231F20"/>
        </w:rPr>
        <w:t>Forest</w:t>
      </w:r>
      <w:r>
        <w:rPr>
          <w:color w:val="231F20"/>
          <w:spacing w:val="-13"/>
        </w:rPr>
        <w:t xml:space="preserve"> </w:t>
      </w:r>
      <w:r>
        <w:rPr>
          <w:color w:val="231F20"/>
        </w:rPr>
        <w:t>Activities</w:t>
      </w:r>
      <w:r>
        <w:rPr>
          <w:color w:val="231F20"/>
          <w:spacing w:val="-13"/>
        </w:rPr>
        <w:t xml:space="preserve"> </w:t>
      </w:r>
      <w:r>
        <w:rPr>
          <w:color w:val="231F20"/>
        </w:rPr>
        <w:t>Schedule,</w:t>
      </w:r>
      <w:r>
        <w:rPr>
          <w:color w:val="231F20"/>
          <w:spacing w:val="-12"/>
        </w:rPr>
        <w:t xml:space="preserve"> </w:t>
      </w:r>
      <w:r>
        <w:rPr>
          <w:color w:val="231F20"/>
        </w:rPr>
        <w:t>if</w:t>
      </w:r>
      <w:r>
        <w:rPr>
          <w:color w:val="231F20"/>
          <w:spacing w:val="-13"/>
        </w:rPr>
        <w:t xml:space="preserve"> </w:t>
      </w:r>
      <w:r>
        <w:rPr>
          <w:color w:val="231F20"/>
        </w:rPr>
        <w:t>a deduction for depletion of timber is taken.</w:t>
      </w:r>
    </w:p>
    <w:p w:rsidR="003C6E52" w:rsidRDefault="0006039B">
      <w:pPr>
        <w:pStyle w:val="Textkrper"/>
        <w:spacing w:before="80" w:line="237" w:lineRule="auto"/>
        <w:ind w:right="169" w:firstLine="239"/>
      </w:pPr>
      <w:r>
        <w:rPr>
          <w:color w:val="231F20"/>
        </w:rPr>
        <w:t>Foreign</w:t>
      </w:r>
      <w:r>
        <w:rPr>
          <w:color w:val="231F20"/>
          <w:spacing w:val="-13"/>
        </w:rPr>
        <w:t xml:space="preserve"> </w:t>
      </w:r>
      <w:r>
        <w:rPr>
          <w:color w:val="231F20"/>
        </w:rPr>
        <w:t>intangible</w:t>
      </w:r>
      <w:r>
        <w:rPr>
          <w:color w:val="231F20"/>
          <w:spacing w:val="-12"/>
        </w:rPr>
        <w:t xml:space="preserve"> </w:t>
      </w:r>
      <w:r>
        <w:rPr>
          <w:color w:val="231F20"/>
        </w:rPr>
        <w:t>drilling</w:t>
      </w:r>
      <w:r>
        <w:rPr>
          <w:color w:val="231F20"/>
          <w:spacing w:val="-13"/>
        </w:rPr>
        <w:t xml:space="preserve"> </w:t>
      </w:r>
      <w:r>
        <w:rPr>
          <w:color w:val="231F20"/>
        </w:rPr>
        <w:t>costs</w:t>
      </w:r>
      <w:r>
        <w:rPr>
          <w:color w:val="231F20"/>
          <w:spacing w:val="-12"/>
        </w:rPr>
        <w:t xml:space="preserve"> </w:t>
      </w:r>
      <w:r>
        <w:rPr>
          <w:color w:val="231F20"/>
        </w:rPr>
        <w:t>and</w:t>
      </w:r>
      <w:r>
        <w:rPr>
          <w:color w:val="231F20"/>
          <w:spacing w:val="-13"/>
        </w:rPr>
        <w:t xml:space="preserve"> </w:t>
      </w:r>
      <w:r>
        <w:rPr>
          <w:color w:val="231F20"/>
        </w:rPr>
        <w:t>foreign</w:t>
      </w:r>
      <w:r>
        <w:rPr>
          <w:color w:val="231F20"/>
          <w:spacing w:val="-13"/>
        </w:rPr>
        <w:t xml:space="preserve"> </w:t>
      </w:r>
      <w:r>
        <w:rPr>
          <w:color w:val="231F20"/>
        </w:rPr>
        <w:t>exploration</w:t>
      </w:r>
      <w:r>
        <w:rPr>
          <w:color w:val="231F20"/>
          <w:spacing w:val="-12"/>
        </w:rPr>
        <w:t xml:space="preserve"> </w:t>
      </w:r>
      <w:r>
        <w:rPr>
          <w:color w:val="231F20"/>
        </w:rPr>
        <w:t>and development costs must either be added to the corporation’s</w:t>
      </w:r>
    </w:p>
    <w:p w:rsidR="003C6E52" w:rsidRDefault="003C6E52">
      <w:pPr>
        <w:spacing w:line="237" w:lineRule="auto"/>
        <w:sectPr w:rsidR="003C6E52">
          <w:pgSz w:w="12240" w:h="15840"/>
          <w:pgMar w:top="420" w:right="720" w:bottom="820" w:left="720" w:header="0" w:footer="636" w:gutter="0"/>
          <w:cols w:num="2" w:space="720" w:equalWidth="0">
            <w:col w:w="5254" w:space="206"/>
            <w:col w:w="5340"/>
          </w:cols>
        </w:sectPr>
      </w:pPr>
    </w:p>
    <w:p w:rsidR="003C6E52" w:rsidRDefault="0006039B">
      <w:pPr>
        <w:pStyle w:val="Textkrper"/>
        <w:spacing w:before="118" w:line="237" w:lineRule="auto"/>
        <w:ind w:right="169"/>
      </w:pPr>
      <w:r>
        <w:rPr>
          <w:color w:val="231F20"/>
        </w:rPr>
        <w:t>basis</w:t>
      </w:r>
      <w:r>
        <w:rPr>
          <w:color w:val="231F20"/>
          <w:spacing w:val="-11"/>
        </w:rPr>
        <w:t xml:space="preserve"> </w:t>
      </w:r>
      <w:r>
        <w:rPr>
          <w:color w:val="231F20"/>
        </w:rPr>
        <w:t>for</w:t>
      </w:r>
      <w:r>
        <w:rPr>
          <w:color w:val="231F20"/>
          <w:spacing w:val="-11"/>
        </w:rPr>
        <w:t xml:space="preserve"> </w:t>
      </w:r>
      <w:r>
        <w:rPr>
          <w:color w:val="231F20"/>
        </w:rPr>
        <w:t>cost</w:t>
      </w:r>
      <w:r>
        <w:rPr>
          <w:color w:val="231F20"/>
          <w:spacing w:val="-10"/>
        </w:rPr>
        <w:t xml:space="preserve"> </w:t>
      </w:r>
      <w:r>
        <w:rPr>
          <w:color w:val="231F20"/>
        </w:rPr>
        <w:t>depletion</w:t>
      </w:r>
      <w:r>
        <w:rPr>
          <w:color w:val="231F20"/>
          <w:spacing w:val="-11"/>
        </w:rPr>
        <w:t xml:space="preserve"> </w:t>
      </w:r>
      <w:r>
        <w:rPr>
          <w:color w:val="231F20"/>
        </w:rPr>
        <w:t>purposes</w:t>
      </w:r>
      <w:r>
        <w:rPr>
          <w:color w:val="231F20"/>
          <w:spacing w:val="-11"/>
        </w:rPr>
        <w:t xml:space="preserve"> </w:t>
      </w:r>
      <w:r>
        <w:rPr>
          <w:color w:val="231F20"/>
        </w:rPr>
        <w:t>or</w:t>
      </w:r>
      <w:r>
        <w:rPr>
          <w:color w:val="231F20"/>
          <w:spacing w:val="-11"/>
        </w:rPr>
        <w:t xml:space="preserve"> </w:t>
      </w:r>
      <w:r>
        <w:rPr>
          <w:color w:val="231F20"/>
        </w:rPr>
        <w:t>be</w:t>
      </w:r>
      <w:r>
        <w:rPr>
          <w:color w:val="231F20"/>
          <w:spacing w:val="-11"/>
        </w:rPr>
        <w:t xml:space="preserve"> </w:t>
      </w:r>
      <w:r>
        <w:rPr>
          <w:color w:val="231F20"/>
        </w:rPr>
        <w:t>deducted</w:t>
      </w:r>
      <w:r>
        <w:rPr>
          <w:color w:val="231F20"/>
          <w:spacing w:val="-11"/>
        </w:rPr>
        <w:t xml:space="preserve"> </w:t>
      </w:r>
      <w:r>
        <w:rPr>
          <w:color w:val="231F20"/>
        </w:rPr>
        <w:t>ratably</w:t>
      </w:r>
      <w:r>
        <w:rPr>
          <w:color w:val="231F20"/>
          <w:spacing w:val="-11"/>
        </w:rPr>
        <w:t xml:space="preserve"> </w:t>
      </w:r>
      <w:r>
        <w:rPr>
          <w:color w:val="231F20"/>
        </w:rPr>
        <w:t>over</w:t>
      </w:r>
      <w:r>
        <w:rPr>
          <w:color w:val="231F20"/>
          <w:spacing w:val="-11"/>
        </w:rPr>
        <w:t xml:space="preserve"> </w:t>
      </w:r>
      <w:r>
        <w:rPr>
          <w:color w:val="231F20"/>
        </w:rPr>
        <w:t>a 10-year period. See sections 263(i), 616, and 617 for details.</w:t>
      </w:r>
    </w:p>
    <w:p w:rsidR="003C6E52" w:rsidRDefault="0006039B">
      <w:pPr>
        <w:pStyle w:val="berschrift3"/>
        <w:ind w:left="119"/>
      </w:pPr>
      <w:bookmarkStart w:id="56" w:name="Line_23._Pension,_Profit-Sharing,_etc.,_"/>
      <w:bookmarkEnd w:id="56"/>
      <w:r>
        <w:rPr>
          <w:color w:val="231F20"/>
        </w:rPr>
        <w:t>Line</w:t>
      </w:r>
      <w:r>
        <w:rPr>
          <w:color w:val="231F20"/>
          <w:spacing w:val="-8"/>
        </w:rPr>
        <w:t xml:space="preserve"> </w:t>
      </w:r>
      <w:r>
        <w:rPr>
          <w:color w:val="231F20"/>
        </w:rPr>
        <w:t>23.</w:t>
      </w:r>
      <w:r>
        <w:rPr>
          <w:color w:val="231F20"/>
          <w:spacing w:val="-8"/>
        </w:rPr>
        <w:t xml:space="preserve"> </w:t>
      </w:r>
      <w:r>
        <w:rPr>
          <w:color w:val="231F20"/>
        </w:rPr>
        <w:t>Pension,</w:t>
      </w:r>
      <w:r>
        <w:rPr>
          <w:color w:val="231F20"/>
          <w:spacing w:val="-8"/>
        </w:rPr>
        <w:t xml:space="preserve"> </w:t>
      </w:r>
      <w:r>
        <w:rPr>
          <w:color w:val="231F20"/>
        </w:rPr>
        <w:t>Profit-Sharing,</w:t>
      </w:r>
      <w:r>
        <w:rPr>
          <w:color w:val="231F20"/>
          <w:spacing w:val="-7"/>
        </w:rPr>
        <w:t xml:space="preserve"> </w:t>
      </w:r>
      <w:r>
        <w:rPr>
          <w:color w:val="231F20"/>
        </w:rPr>
        <w:t>etc.,</w:t>
      </w:r>
      <w:r>
        <w:rPr>
          <w:color w:val="231F20"/>
          <w:spacing w:val="-8"/>
        </w:rPr>
        <w:t xml:space="preserve"> </w:t>
      </w:r>
      <w:r>
        <w:rPr>
          <w:color w:val="231F20"/>
          <w:spacing w:val="-2"/>
        </w:rPr>
        <w:t>Plans</w:t>
      </w:r>
    </w:p>
    <w:p w:rsidR="003C6E52" w:rsidRDefault="0006039B">
      <w:pPr>
        <w:pStyle w:val="Textkrper"/>
        <w:spacing w:before="48" w:line="237" w:lineRule="auto"/>
        <w:ind w:left="119" w:right="234"/>
      </w:pPr>
      <w:r>
        <w:rPr>
          <w:color w:val="231F20"/>
        </w:rPr>
        <w:t>Enter the deduction for contributions to qualified pension, profit-sharing, or other funded deferred compensation plans. Employers</w:t>
      </w:r>
      <w:r>
        <w:rPr>
          <w:color w:val="231F20"/>
          <w:spacing w:val="-13"/>
        </w:rPr>
        <w:t xml:space="preserve"> </w:t>
      </w:r>
      <w:r>
        <w:rPr>
          <w:color w:val="231F20"/>
        </w:rPr>
        <w:t>who</w:t>
      </w:r>
      <w:r>
        <w:rPr>
          <w:color w:val="231F20"/>
          <w:spacing w:val="-12"/>
        </w:rPr>
        <w:t xml:space="preserve"> </w:t>
      </w:r>
      <w:r>
        <w:rPr>
          <w:color w:val="231F20"/>
        </w:rPr>
        <w:t>maintain</w:t>
      </w:r>
      <w:r>
        <w:rPr>
          <w:color w:val="231F20"/>
          <w:spacing w:val="-13"/>
        </w:rPr>
        <w:t xml:space="preserve"> </w:t>
      </w:r>
      <w:r>
        <w:rPr>
          <w:color w:val="231F20"/>
        </w:rPr>
        <w:t>such</w:t>
      </w:r>
      <w:r>
        <w:rPr>
          <w:color w:val="231F20"/>
          <w:spacing w:val="-12"/>
        </w:rPr>
        <w:t xml:space="preserve"> </w:t>
      </w:r>
      <w:r>
        <w:rPr>
          <w:color w:val="231F20"/>
        </w:rPr>
        <w:t>a</w:t>
      </w:r>
      <w:r>
        <w:rPr>
          <w:color w:val="231F20"/>
          <w:spacing w:val="-13"/>
        </w:rPr>
        <w:t xml:space="preserve"> </w:t>
      </w:r>
      <w:r>
        <w:rPr>
          <w:color w:val="231F20"/>
        </w:rPr>
        <w:t>plan</w:t>
      </w:r>
      <w:r>
        <w:rPr>
          <w:color w:val="231F20"/>
          <w:spacing w:val="-13"/>
        </w:rPr>
        <w:t xml:space="preserve"> </w:t>
      </w:r>
      <w:r>
        <w:rPr>
          <w:color w:val="231F20"/>
        </w:rPr>
        <w:t>must</w:t>
      </w:r>
      <w:r>
        <w:rPr>
          <w:color w:val="231F20"/>
          <w:spacing w:val="-12"/>
        </w:rPr>
        <w:t xml:space="preserve"> </w:t>
      </w:r>
      <w:r>
        <w:rPr>
          <w:color w:val="231F20"/>
        </w:rPr>
        <w:t>generally</w:t>
      </w:r>
      <w:r>
        <w:rPr>
          <w:color w:val="231F20"/>
          <w:spacing w:val="-13"/>
        </w:rPr>
        <w:t xml:space="preserve"> </w:t>
      </w:r>
      <w:r>
        <w:rPr>
          <w:color w:val="231F20"/>
        </w:rPr>
        <w:t>file</w:t>
      </w:r>
      <w:r>
        <w:rPr>
          <w:color w:val="231F20"/>
          <w:spacing w:val="-12"/>
        </w:rPr>
        <w:t xml:space="preserve"> </w:t>
      </w:r>
      <w:r>
        <w:rPr>
          <w:color w:val="231F20"/>
        </w:rPr>
        <w:t>one</w:t>
      </w:r>
      <w:r>
        <w:rPr>
          <w:color w:val="231F20"/>
          <w:spacing w:val="-13"/>
        </w:rPr>
        <w:t xml:space="preserve"> </w:t>
      </w:r>
      <w:r>
        <w:rPr>
          <w:color w:val="231F20"/>
        </w:rPr>
        <w:t>of the forms listed below unless exempt from filing under</w:t>
      </w:r>
    </w:p>
    <w:p w:rsidR="003C6E52" w:rsidRDefault="0006039B">
      <w:pPr>
        <w:pStyle w:val="Textkrper"/>
        <w:spacing w:line="237" w:lineRule="auto"/>
        <w:ind w:left="119"/>
      </w:pPr>
      <w:r>
        <w:rPr>
          <w:color w:val="231F20"/>
        </w:rPr>
        <w:t>regulations</w:t>
      </w:r>
      <w:r>
        <w:rPr>
          <w:color w:val="231F20"/>
          <w:spacing w:val="-12"/>
        </w:rPr>
        <w:t xml:space="preserve"> </w:t>
      </w:r>
      <w:r>
        <w:rPr>
          <w:color w:val="231F20"/>
        </w:rPr>
        <w:t>or</w:t>
      </w:r>
      <w:r>
        <w:rPr>
          <w:color w:val="231F20"/>
          <w:spacing w:val="-12"/>
        </w:rPr>
        <w:t xml:space="preserve"> </w:t>
      </w:r>
      <w:r>
        <w:rPr>
          <w:color w:val="231F20"/>
        </w:rPr>
        <w:t>other</w:t>
      </w:r>
      <w:r>
        <w:rPr>
          <w:color w:val="231F20"/>
          <w:spacing w:val="-12"/>
        </w:rPr>
        <w:t xml:space="preserve"> </w:t>
      </w:r>
      <w:r>
        <w:rPr>
          <w:color w:val="231F20"/>
        </w:rPr>
        <w:t>applicable</w:t>
      </w:r>
      <w:r>
        <w:rPr>
          <w:color w:val="231F20"/>
          <w:spacing w:val="-12"/>
        </w:rPr>
        <w:t xml:space="preserve"> </w:t>
      </w:r>
      <w:r>
        <w:rPr>
          <w:color w:val="231F20"/>
        </w:rPr>
        <w:t>guidance,</w:t>
      </w:r>
      <w:r>
        <w:rPr>
          <w:color w:val="231F20"/>
          <w:spacing w:val="-12"/>
        </w:rPr>
        <w:t xml:space="preserve"> </w:t>
      </w:r>
      <w:r>
        <w:rPr>
          <w:color w:val="231F20"/>
        </w:rPr>
        <w:t>even</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plan</w:t>
      </w:r>
      <w:r>
        <w:rPr>
          <w:color w:val="231F20"/>
          <w:spacing w:val="-12"/>
        </w:rPr>
        <w:t xml:space="preserve"> </w:t>
      </w:r>
      <w:r>
        <w:rPr>
          <w:color w:val="231F20"/>
        </w:rPr>
        <w:t>is</w:t>
      </w:r>
      <w:r>
        <w:rPr>
          <w:color w:val="231F20"/>
          <w:spacing w:val="-12"/>
        </w:rPr>
        <w:t xml:space="preserve"> </w:t>
      </w:r>
      <w:r>
        <w:rPr>
          <w:color w:val="231F20"/>
        </w:rPr>
        <w:t>not</w:t>
      </w:r>
      <w:r>
        <w:rPr>
          <w:color w:val="231F20"/>
          <w:spacing w:val="-11"/>
        </w:rPr>
        <w:t xml:space="preserve"> </w:t>
      </w:r>
      <w:r>
        <w:rPr>
          <w:color w:val="231F20"/>
        </w:rPr>
        <w:t>a qualified plan under the Internal Revenue Code. The filing requirement applies even if the corporation does not claim a deduction</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tax</w:t>
      </w:r>
      <w:r>
        <w:rPr>
          <w:color w:val="231F20"/>
          <w:spacing w:val="-8"/>
        </w:rPr>
        <w:t xml:space="preserve"> </w:t>
      </w:r>
      <w:r>
        <w:rPr>
          <w:color w:val="231F20"/>
        </w:rPr>
        <w:t>year.</w:t>
      </w:r>
      <w:r>
        <w:rPr>
          <w:color w:val="231F20"/>
          <w:spacing w:val="-8"/>
        </w:rPr>
        <w:t xml:space="preserve"> </w:t>
      </w:r>
      <w:r>
        <w:rPr>
          <w:color w:val="231F20"/>
        </w:rPr>
        <w:t>There</w:t>
      </w:r>
      <w:r>
        <w:rPr>
          <w:color w:val="231F20"/>
          <w:spacing w:val="-8"/>
        </w:rPr>
        <w:t xml:space="preserve"> </w:t>
      </w:r>
      <w:r>
        <w:rPr>
          <w:color w:val="231F20"/>
        </w:rPr>
        <w:t>are</w:t>
      </w:r>
      <w:r>
        <w:rPr>
          <w:color w:val="231F20"/>
          <w:spacing w:val="-8"/>
        </w:rPr>
        <w:t xml:space="preserve"> </w:t>
      </w:r>
      <w:r>
        <w:rPr>
          <w:color w:val="231F20"/>
        </w:rPr>
        <w:t>penalties</w:t>
      </w:r>
      <w:r>
        <w:rPr>
          <w:color w:val="231F20"/>
          <w:spacing w:val="-8"/>
        </w:rPr>
        <w:t xml:space="preserve"> </w:t>
      </w:r>
      <w:r>
        <w:rPr>
          <w:color w:val="231F20"/>
        </w:rPr>
        <w:t>for</w:t>
      </w:r>
      <w:r>
        <w:rPr>
          <w:color w:val="231F20"/>
          <w:spacing w:val="-8"/>
        </w:rPr>
        <w:t xml:space="preserve"> </w:t>
      </w:r>
      <w:r>
        <w:rPr>
          <w:color w:val="231F20"/>
        </w:rPr>
        <w:t>failure to file these forms on time and for overstating the pension plan deduction. See sections 6652(e) and 6662(f). Also, see the instructions for the applicable form.</w:t>
      </w:r>
    </w:p>
    <w:p w:rsidR="003C6E52" w:rsidRDefault="0006039B">
      <w:pPr>
        <w:pStyle w:val="Listenabsatz"/>
        <w:numPr>
          <w:ilvl w:val="0"/>
          <w:numId w:val="16"/>
        </w:numPr>
        <w:tabs>
          <w:tab w:val="left" w:pos="330"/>
        </w:tabs>
        <w:spacing w:line="195" w:lineRule="exact"/>
        <w:ind w:left="329"/>
        <w:rPr>
          <w:sz w:val="18"/>
        </w:rPr>
      </w:pPr>
      <w:r>
        <w:rPr>
          <w:color w:val="231F20"/>
          <w:w w:val="95"/>
          <w:position w:val="1"/>
          <w:sz w:val="18"/>
        </w:rPr>
        <w:t>Form</w:t>
      </w:r>
      <w:r>
        <w:rPr>
          <w:color w:val="231F20"/>
          <w:spacing w:val="12"/>
          <w:position w:val="1"/>
          <w:sz w:val="18"/>
        </w:rPr>
        <w:t xml:space="preserve"> </w:t>
      </w:r>
      <w:r>
        <w:rPr>
          <w:color w:val="231F20"/>
          <w:w w:val="95"/>
          <w:position w:val="1"/>
          <w:sz w:val="18"/>
        </w:rPr>
        <w:t>5500,</w:t>
      </w:r>
      <w:r>
        <w:rPr>
          <w:color w:val="231F20"/>
          <w:spacing w:val="12"/>
          <w:position w:val="1"/>
          <w:sz w:val="18"/>
        </w:rPr>
        <w:t xml:space="preserve"> </w:t>
      </w:r>
      <w:r>
        <w:rPr>
          <w:color w:val="231F20"/>
          <w:w w:val="95"/>
          <w:position w:val="1"/>
          <w:sz w:val="18"/>
        </w:rPr>
        <w:t>Annual</w:t>
      </w:r>
      <w:r>
        <w:rPr>
          <w:color w:val="231F20"/>
          <w:spacing w:val="12"/>
          <w:position w:val="1"/>
          <w:sz w:val="18"/>
        </w:rPr>
        <w:t xml:space="preserve"> </w:t>
      </w:r>
      <w:r>
        <w:rPr>
          <w:color w:val="231F20"/>
          <w:w w:val="95"/>
          <w:position w:val="1"/>
          <w:sz w:val="18"/>
        </w:rPr>
        <w:t>Return/Report</w:t>
      </w:r>
      <w:r>
        <w:rPr>
          <w:color w:val="231F20"/>
          <w:spacing w:val="12"/>
          <w:position w:val="1"/>
          <w:sz w:val="18"/>
        </w:rPr>
        <w:t xml:space="preserve"> </w:t>
      </w:r>
      <w:r>
        <w:rPr>
          <w:color w:val="231F20"/>
          <w:w w:val="95"/>
          <w:position w:val="1"/>
          <w:sz w:val="18"/>
        </w:rPr>
        <w:t>of</w:t>
      </w:r>
      <w:r>
        <w:rPr>
          <w:color w:val="231F20"/>
          <w:spacing w:val="12"/>
          <w:position w:val="1"/>
          <w:sz w:val="18"/>
        </w:rPr>
        <w:t xml:space="preserve"> </w:t>
      </w:r>
      <w:r>
        <w:rPr>
          <w:color w:val="231F20"/>
          <w:w w:val="95"/>
          <w:position w:val="1"/>
          <w:sz w:val="18"/>
        </w:rPr>
        <w:t>Employee</w:t>
      </w:r>
      <w:r>
        <w:rPr>
          <w:color w:val="231F20"/>
          <w:spacing w:val="12"/>
          <w:position w:val="1"/>
          <w:sz w:val="18"/>
        </w:rPr>
        <w:t xml:space="preserve"> </w:t>
      </w:r>
      <w:r>
        <w:rPr>
          <w:color w:val="231F20"/>
          <w:w w:val="95"/>
          <w:position w:val="1"/>
          <w:sz w:val="18"/>
        </w:rPr>
        <w:t>Benefit</w:t>
      </w:r>
      <w:r>
        <w:rPr>
          <w:color w:val="231F20"/>
          <w:spacing w:val="12"/>
          <w:position w:val="1"/>
          <w:sz w:val="18"/>
        </w:rPr>
        <w:t xml:space="preserve"> </w:t>
      </w:r>
      <w:r>
        <w:rPr>
          <w:color w:val="231F20"/>
          <w:spacing w:val="-4"/>
          <w:w w:val="95"/>
          <w:position w:val="1"/>
          <w:sz w:val="18"/>
        </w:rPr>
        <w:t>Plan.</w:t>
      </w:r>
    </w:p>
    <w:p w:rsidR="003C6E52" w:rsidRDefault="0006039B">
      <w:pPr>
        <w:pStyle w:val="Listenabsatz"/>
        <w:numPr>
          <w:ilvl w:val="0"/>
          <w:numId w:val="16"/>
        </w:numPr>
        <w:tabs>
          <w:tab w:val="left" w:pos="330"/>
        </w:tabs>
        <w:spacing w:line="230" w:lineRule="auto"/>
        <w:ind w:right="73" w:firstLine="20"/>
        <w:rPr>
          <w:sz w:val="18"/>
        </w:rPr>
      </w:pPr>
      <w:r>
        <w:rPr>
          <w:color w:val="231F20"/>
          <w:position w:val="1"/>
          <w:sz w:val="18"/>
        </w:rPr>
        <w:t xml:space="preserve">Form 5500-SF, Short Form Annual Return/Report of Small </w:t>
      </w:r>
      <w:r>
        <w:rPr>
          <w:color w:val="231F20"/>
          <w:sz w:val="18"/>
        </w:rPr>
        <w:t>Employee Benefit Plan. File this form instead of Form 5500 generally</w:t>
      </w:r>
      <w:r>
        <w:rPr>
          <w:color w:val="231F20"/>
          <w:spacing w:val="-12"/>
          <w:sz w:val="18"/>
        </w:rPr>
        <w:t xml:space="preserve"> </w:t>
      </w:r>
      <w:r>
        <w:rPr>
          <w:color w:val="231F20"/>
          <w:sz w:val="18"/>
        </w:rPr>
        <w:t>if</w:t>
      </w:r>
      <w:r>
        <w:rPr>
          <w:color w:val="231F20"/>
          <w:spacing w:val="-12"/>
          <w:sz w:val="18"/>
        </w:rPr>
        <w:t xml:space="preserve"> </w:t>
      </w:r>
      <w:r>
        <w:rPr>
          <w:color w:val="231F20"/>
          <w:sz w:val="18"/>
        </w:rPr>
        <w:t>there</w:t>
      </w:r>
      <w:r>
        <w:rPr>
          <w:color w:val="231F20"/>
          <w:spacing w:val="-12"/>
          <w:sz w:val="18"/>
        </w:rPr>
        <w:t xml:space="preserve"> </w:t>
      </w:r>
      <w:r>
        <w:rPr>
          <w:color w:val="231F20"/>
          <w:sz w:val="18"/>
        </w:rPr>
        <w:t>were</w:t>
      </w:r>
      <w:r>
        <w:rPr>
          <w:color w:val="231F20"/>
          <w:spacing w:val="-12"/>
          <w:sz w:val="18"/>
        </w:rPr>
        <w:t xml:space="preserve"> </w:t>
      </w:r>
      <w:r>
        <w:rPr>
          <w:color w:val="231F20"/>
          <w:sz w:val="18"/>
        </w:rPr>
        <w:t>under</w:t>
      </w:r>
      <w:r>
        <w:rPr>
          <w:color w:val="231F20"/>
          <w:spacing w:val="-12"/>
          <w:sz w:val="18"/>
        </w:rPr>
        <w:t xml:space="preserve"> </w:t>
      </w:r>
      <w:r>
        <w:rPr>
          <w:color w:val="231F20"/>
          <w:sz w:val="18"/>
        </w:rPr>
        <w:t>100</w:t>
      </w:r>
      <w:r>
        <w:rPr>
          <w:color w:val="231F20"/>
          <w:spacing w:val="-12"/>
          <w:sz w:val="18"/>
        </w:rPr>
        <w:t xml:space="preserve"> </w:t>
      </w:r>
      <w:r>
        <w:rPr>
          <w:color w:val="231F20"/>
          <w:sz w:val="18"/>
        </w:rPr>
        <w:t>participants</w:t>
      </w:r>
      <w:r>
        <w:rPr>
          <w:color w:val="231F20"/>
          <w:spacing w:val="-12"/>
          <w:sz w:val="18"/>
        </w:rPr>
        <w:t xml:space="preserve"> </w:t>
      </w:r>
      <w:r>
        <w:rPr>
          <w:color w:val="231F20"/>
          <w:sz w:val="18"/>
        </w:rPr>
        <w:t>at</w:t>
      </w:r>
      <w:r>
        <w:rPr>
          <w:color w:val="231F20"/>
          <w:spacing w:val="-12"/>
          <w:sz w:val="18"/>
        </w:rPr>
        <w:t xml:space="preserve"> </w:t>
      </w:r>
      <w:r>
        <w:rPr>
          <w:color w:val="231F20"/>
          <w:sz w:val="18"/>
        </w:rPr>
        <w:t>the</w:t>
      </w:r>
      <w:r>
        <w:rPr>
          <w:color w:val="231F20"/>
          <w:spacing w:val="-12"/>
          <w:sz w:val="18"/>
        </w:rPr>
        <w:t xml:space="preserve"> </w:t>
      </w:r>
      <w:r>
        <w:rPr>
          <w:color w:val="231F20"/>
          <w:sz w:val="18"/>
        </w:rPr>
        <w:t>beginning</w:t>
      </w:r>
      <w:r>
        <w:rPr>
          <w:color w:val="231F20"/>
          <w:spacing w:val="-12"/>
          <w:sz w:val="18"/>
        </w:rPr>
        <w:t xml:space="preserve"> </w:t>
      </w:r>
      <w:r>
        <w:rPr>
          <w:color w:val="231F20"/>
          <w:sz w:val="18"/>
        </w:rPr>
        <w:t>of the plan year.</w:t>
      </w:r>
    </w:p>
    <w:p w:rsidR="003C6E52" w:rsidRDefault="0006039B">
      <w:pPr>
        <w:pStyle w:val="Textkrper"/>
        <w:spacing w:line="237" w:lineRule="auto"/>
      </w:pPr>
      <w:r>
        <w:rPr>
          <w:b/>
          <w:color w:val="231F20"/>
        </w:rPr>
        <w:t>Note:</w:t>
      </w:r>
      <w:r>
        <w:rPr>
          <w:b/>
          <w:color w:val="231F20"/>
          <w:spacing w:val="25"/>
        </w:rPr>
        <w:t xml:space="preserve"> </w:t>
      </w:r>
      <w:r>
        <w:rPr>
          <w:color w:val="231F20"/>
        </w:rPr>
        <w:t>Form</w:t>
      </w:r>
      <w:r>
        <w:rPr>
          <w:color w:val="231F20"/>
          <w:spacing w:val="-13"/>
        </w:rPr>
        <w:t xml:space="preserve"> </w:t>
      </w:r>
      <w:r>
        <w:rPr>
          <w:color w:val="231F20"/>
        </w:rPr>
        <w:t>5500</w:t>
      </w:r>
      <w:r>
        <w:rPr>
          <w:color w:val="231F20"/>
          <w:spacing w:val="-12"/>
        </w:rPr>
        <w:t xml:space="preserve"> </w:t>
      </w:r>
      <w:r>
        <w:rPr>
          <w:color w:val="231F20"/>
        </w:rPr>
        <w:t>and</w:t>
      </w:r>
      <w:r>
        <w:rPr>
          <w:color w:val="231F20"/>
          <w:spacing w:val="-13"/>
        </w:rPr>
        <w:t xml:space="preserve"> </w:t>
      </w:r>
      <w:r>
        <w:rPr>
          <w:color w:val="231F20"/>
        </w:rPr>
        <w:t>Form</w:t>
      </w:r>
      <w:r>
        <w:rPr>
          <w:color w:val="231F20"/>
          <w:spacing w:val="-12"/>
        </w:rPr>
        <w:t xml:space="preserve"> </w:t>
      </w:r>
      <w:r>
        <w:rPr>
          <w:color w:val="231F20"/>
        </w:rPr>
        <w:t>5500-SF</w:t>
      </w:r>
      <w:r>
        <w:rPr>
          <w:color w:val="231F20"/>
          <w:spacing w:val="-13"/>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filed</w:t>
      </w:r>
      <w:r>
        <w:rPr>
          <w:color w:val="231F20"/>
          <w:spacing w:val="-13"/>
        </w:rPr>
        <w:t xml:space="preserve"> </w:t>
      </w:r>
      <w:r>
        <w:rPr>
          <w:color w:val="231F20"/>
        </w:rPr>
        <w:t>electronically under the computerized ERISA Filing Acceptance System (EFAST2).</w:t>
      </w:r>
      <w:r>
        <w:rPr>
          <w:color w:val="231F20"/>
          <w:spacing w:val="-1"/>
        </w:rPr>
        <w:t xml:space="preserve"> </w:t>
      </w:r>
      <w:r>
        <w:rPr>
          <w:color w:val="231F20"/>
        </w:rPr>
        <w:t>For</w:t>
      </w:r>
      <w:r>
        <w:rPr>
          <w:color w:val="231F20"/>
          <w:spacing w:val="-1"/>
        </w:rPr>
        <w:t xml:space="preserve"> </w:t>
      </w:r>
      <w:r>
        <w:rPr>
          <w:color w:val="231F20"/>
        </w:rPr>
        <w:t>more</w:t>
      </w:r>
      <w:r>
        <w:rPr>
          <w:color w:val="231F20"/>
          <w:spacing w:val="-1"/>
        </w:rPr>
        <w:t xml:space="preserve"> </w:t>
      </w:r>
      <w:r>
        <w:rPr>
          <w:color w:val="231F20"/>
        </w:rPr>
        <w:t>information,</w:t>
      </w:r>
      <w:r>
        <w:rPr>
          <w:color w:val="231F20"/>
          <w:spacing w:val="-1"/>
        </w:rPr>
        <w:t xml:space="preserve"> </w:t>
      </w:r>
      <w:r>
        <w:rPr>
          <w:color w:val="231F20"/>
        </w:rPr>
        <w:t>see</w:t>
      </w:r>
      <w:r>
        <w:rPr>
          <w:color w:val="231F20"/>
          <w:spacing w:val="-1"/>
        </w:rPr>
        <w:t xml:space="preserve"> </w:t>
      </w:r>
      <w:r>
        <w:rPr>
          <w:color w:val="231F20"/>
        </w:rPr>
        <w:t>the</w:t>
      </w:r>
      <w:r>
        <w:rPr>
          <w:color w:val="231F20"/>
          <w:spacing w:val="-1"/>
        </w:rPr>
        <w:t xml:space="preserve"> </w:t>
      </w:r>
      <w:r>
        <w:rPr>
          <w:color w:val="231F20"/>
        </w:rPr>
        <w:t>EFAST2</w:t>
      </w:r>
      <w:r>
        <w:rPr>
          <w:color w:val="231F20"/>
          <w:spacing w:val="-1"/>
        </w:rPr>
        <w:t xml:space="preserve"> </w:t>
      </w:r>
      <w:r>
        <w:rPr>
          <w:color w:val="231F20"/>
        </w:rPr>
        <w:t>website</w:t>
      </w:r>
      <w:r>
        <w:rPr>
          <w:color w:val="231F20"/>
          <w:spacing w:val="-1"/>
        </w:rPr>
        <w:t xml:space="preserve"> </w:t>
      </w:r>
      <w:r>
        <w:rPr>
          <w:color w:val="231F20"/>
        </w:rPr>
        <w:t xml:space="preserve">at </w:t>
      </w:r>
      <w:hyperlink r:id="rId11">
        <w:r>
          <w:rPr>
            <w:i/>
            <w:color w:val="0056A2"/>
            <w:spacing w:val="-2"/>
            <w:u w:val="single" w:color="0055A1"/>
          </w:rPr>
          <w:t>www.EFAST.dol.gov</w:t>
        </w:r>
        <w:r>
          <w:rPr>
            <w:color w:val="231F20"/>
            <w:spacing w:val="-2"/>
          </w:rPr>
          <w:t>.</w:t>
        </w:r>
      </w:hyperlink>
    </w:p>
    <w:p w:rsidR="003C6E52" w:rsidRDefault="0006039B">
      <w:pPr>
        <w:pStyle w:val="Listenabsatz"/>
        <w:numPr>
          <w:ilvl w:val="0"/>
          <w:numId w:val="16"/>
        </w:numPr>
        <w:tabs>
          <w:tab w:val="left" w:pos="330"/>
        </w:tabs>
        <w:spacing w:line="220" w:lineRule="auto"/>
        <w:ind w:right="93" w:firstLine="20"/>
        <w:rPr>
          <w:sz w:val="18"/>
        </w:rPr>
      </w:pPr>
      <w:r>
        <w:rPr>
          <w:color w:val="231F20"/>
          <w:position w:val="1"/>
          <w:sz w:val="18"/>
        </w:rPr>
        <w:t>Form</w:t>
      </w:r>
      <w:r>
        <w:rPr>
          <w:color w:val="231F20"/>
          <w:spacing w:val="-11"/>
          <w:position w:val="1"/>
          <w:sz w:val="18"/>
        </w:rPr>
        <w:t xml:space="preserve"> </w:t>
      </w:r>
      <w:r>
        <w:rPr>
          <w:color w:val="231F20"/>
          <w:position w:val="1"/>
          <w:sz w:val="18"/>
        </w:rPr>
        <w:t>5500-EZ,</w:t>
      </w:r>
      <w:r>
        <w:rPr>
          <w:color w:val="231F20"/>
          <w:spacing w:val="-11"/>
          <w:position w:val="1"/>
          <w:sz w:val="18"/>
        </w:rPr>
        <w:t xml:space="preserve"> </w:t>
      </w:r>
      <w:r>
        <w:rPr>
          <w:color w:val="231F20"/>
          <w:position w:val="1"/>
          <w:sz w:val="18"/>
        </w:rPr>
        <w:t>Annual</w:t>
      </w:r>
      <w:r>
        <w:rPr>
          <w:color w:val="231F20"/>
          <w:spacing w:val="-11"/>
          <w:position w:val="1"/>
          <w:sz w:val="18"/>
        </w:rPr>
        <w:t xml:space="preserve"> </w:t>
      </w:r>
      <w:r>
        <w:rPr>
          <w:color w:val="231F20"/>
          <w:position w:val="1"/>
          <w:sz w:val="18"/>
        </w:rPr>
        <w:t>Return</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One-Participant</w:t>
      </w:r>
      <w:r>
        <w:rPr>
          <w:color w:val="231F20"/>
          <w:spacing w:val="-11"/>
          <w:position w:val="1"/>
          <w:sz w:val="18"/>
        </w:rPr>
        <w:t xml:space="preserve"> </w:t>
      </w:r>
      <w:r>
        <w:rPr>
          <w:color w:val="231F20"/>
          <w:position w:val="1"/>
          <w:sz w:val="18"/>
        </w:rPr>
        <w:t xml:space="preserve">(Owners/ </w:t>
      </w:r>
      <w:r>
        <w:rPr>
          <w:color w:val="231F20"/>
          <w:spacing w:val="-2"/>
          <w:sz w:val="18"/>
        </w:rPr>
        <w:t>Partners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Their</w:t>
      </w:r>
      <w:r>
        <w:rPr>
          <w:color w:val="231F20"/>
          <w:spacing w:val="-5"/>
          <w:sz w:val="18"/>
        </w:rPr>
        <w:t xml:space="preserve"> </w:t>
      </w:r>
      <w:r>
        <w:rPr>
          <w:color w:val="231F20"/>
          <w:spacing w:val="-2"/>
          <w:sz w:val="18"/>
        </w:rPr>
        <w:t>Spouses)</w:t>
      </w:r>
      <w:r>
        <w:rPr>
          <w:color w:val="231F20"/>
          <w:spacing w:val="-5"/>
          <w:sz w:val="18"/>
        </w:rPr>
        <w:t xml:space="preserve"> </w:t>
      </w:r>
      <w:r>
        <w:rPr>
          <w:color w:val="231F20"/>
          <w:spacing w:val="-2"/>
          <w:sz w:val="18"/>
        </w:rPr>
        <w:t>Retirement</w:t>
      </w:r>
      <w:r>
        <w:rPr>
          <w:color w:val="231F20"/>
          <w:spacing w:val="-5"/>
          <w:sz w:val="18"/>
        </w:rPr>
        <w:t xml:space="preserve"> </w:t>
      </w:r>
      <w:r>
        <w:rPr>
          <w:color w:val="231F20"/>
          <w:spacing w:val="-2"/>
          <w:sz w:val="18"/>
        </w:rPr>
        <w:t>Plan</w:t>
      </w:r>
      <w:r>
        <w:rPr>
          <w:color w:val="231F20"/>
          <w:spacing w:val="-5"/>
          <w:sz w:val="18"/>
        </w:rPr>
        <w:t xml:space="preserve"> </w:t>
      </w:r>
      <w:r>
        <w:rPr>
          <w:color w:val="231F20"/>
          <w:spacing w:val="-2"/>
          <w:sz w:val="18"/>
        </w:rPr>
        <w:t>or</w:t>
      </w:r>
      <w:r>
        <w:rPr>
          <w:color w:val="231F20"/>
          <w:spacing w:val="-5"/>
          <w:sz w:val="18"/>
        </w:rPr>
        <w:t xml:space="preserve"> </w:t>
      </w:r>
      <w:r>
        <w:rPr>
          <w:color w:val="231F20"/>
          <w:spacing w:val="-2"/>
          <w:sz w:val="18"/>
        </w:rPr>
        <w:t>A</w:t>
      </w:r>
      <w:r>
        <w:rPr>
          <w:color w:val="231F20"/>
          <w:spacing w:val="-5"/>
          <w:sz w:val="18"/>
        </w:rPr>
        <w:t xml:space="preserve"> </w:t>
      </w:r>
      <w:r>
        <w:rPr>
          <w:color w:val="231F20"/>
          <w:spacing w:val="-2"/>
          <w:sz w:val="18"/>
        </w:rPr>
        <w:t>Foreign</w:t>
      </w:r>
      <w:r>
        <w:rPr>
          <w:color w:val="231F20"/>
          <w:spacing w:val="-5"/>
          <w:sz w:val="18"/>
        </w:rPr>
        <w:t xml:space="preserve"> </w:t>
      </w:r>
      <w:r>
        <w:rPr>
          <w:color w:val="231F20"/>
          <w:spacing w:val="-2"/>
          <w:sz w:val="18"/>
        </w:rPr>
        <w:t>Plan.</w:t>
      </w:r>
    </w:p>
    <w:p w:rsidR="003C6E52" w:rsidRDefault="0006039B">
      <w:pPr>
        <w:pStyle w:val="Textkrper"/>
        <w:spacing w:line="237" w:lineRule="auto"/>
        <w:ind w:right="150"/>
      </w:pPr>
      <w:r>
        <w:rPr>
          <w:color w:val="231F20"/>
        </w:rPr>
        <w:t>File</w:t>
      </w:r>
      <w:r>
        <w:rPr>
          <w:color w:val="231F20"/>
          <w:spacing w:val="-11"/>
        </w:rPr>
        <w:t xml:space="preserve"> </w:t>
      </w:r>
      <w:r>
        <w:rPr>
          <w:color w:val="231F20"/>
        </w:rPr>
        <w:t>this</w:t>
      </w:r>
      <w:r>
        <w:rPr>
          <w:color w:val="231F20"/>
          <w:spacing w:val="-12"/>
        </w:rPr>
        <w:t xml:space="preserve"> </w:t>
      </w:r>
      <w:r>
        <w:rPr>
          <w:color w:val="231F20"/>
        </w:rPr>
        <w:t>form</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plan</w:t>
      </w:r>
      <w:r>
        <w:rPr>
          <w:color w:val="231F20"/>
          <w:spacing w:val="-12"/>
        </w:rPr>
        <w:t xml:space="preserve"> </w:t>
      </w:r>
      <w:r>
        <w:rPr>
          <w:color w:val="231F20"/>
        </w:rPr>
        <w:t>that</w:t>
      </w:r>
      <w:r>
        <w:rPr>
          <w:color w:val="231F20"/>
          <w:spacing w:val="-12"/>
        </w:rPr>
        <w:t xml:space="preserve"> </w:t>
      </w:r>
      <w:r>
        <w:rPr>
          <w:color w:val="231F20"/>
        </w:rPr>
        <w:t>only</w:t>
      </w:r>
      <w:r>
        <w:rPr>
          <w:color w:val="231F20"/>
          <w:spacing w:val="-12"/>
        </w:rPr>
        <w:t xml:space="preserve"> </w:t>
      </w:r>
      <w:r>
        <w:rPr>
          <w:color w:val="231F20"/>
        </w:rPr>
        <w:t>covers</w:t>
      </w:r>
      <w:r>
        <w:rPr>
          <w:color w:val="231F20"/>
          <w:spacing w:val="-12"/>
        </w:rPr>
        <w:t xml:space="preserve"> </w:t>
      </w:r>
      <w:r>
        <w:rPr>
          <w:color w:val="231F20"/>
        </w:rPr>
        <w:t>the</w:t>
      </w:r>
      <w:r>
        <w:rPr>
          <w:color w:val="231F20"/>
          <w:spacing w:val="-12"/>
        </w:rPr>
        <w:t xml:space="preserve"> </w:t>
      </w:r>
      <w:r>
        <w:rPr>
          <w:color w:val="231F20"/>
        </w:rPr>
        <w:t>owner</w:t>
      </w:r>
      <w:r>
        <w:rPr>
          <w:color w:val="231F20"/>
          <w:spacing w:val="-12"/>
        </w:rPr>
        <w:t xml:space="preserve"> </w:t>
      </w:r>
      <w:r>
        <w:rPr>
          <w:color w:val="231F20"/>
        </w:rPr>
        <w:t>(or</w:t>
      </w:r>
      <w:r>
        <w:rPr>
          <w:color w:val="231F20"/>
          <w:spacing w:val="-12"/>
        </w:rPr>
        <w:t xml:space="preserve"> </w:t>
      </w:r>
      <w:r>
        <w:rPr>
          <w:color w:val="231F20"/>
        </w:rPr>
        <w:t>the</w:t>
      </w:r>
      <w:r>
        <w:rPr>
          <w:color w:val="231F20"/>
          <w:spacing w:val="-12"/>
        </w:rPr>
        <w:t xml:space="preserve"> </w:t>
      </w:r>
      <w:r>
        <w:rPr>
          <w:color w:val="231F20"/>
        </w:rPr>
        <w:t>owner and spouse) or a foreign plan that is required to file an annual return</w:t>
      </w:r>
      <w:r>
        <w:rPr>
          <w:color w:val="231F20"/>
          <w:spacing w:val="-13"/>
        </w:rPr>
        <w:t xml:space="preserve"> </w:t>
      </w:r>
      <w:r>
        <w:rPr>
          <w:color w:val="231F20"/>
        </w:rPr>
        <w:t>and</w:t>
      </w:r>
      <w:r>
        <w:rPr>
          <w:color w:val="231F20"/>
          <w:spacing w:val="-12"/>
        </w:rPr>
        <w:t xml:space="preserve"> </w:t>
      </w:r>
      <w:r>
        <w:rPr>
          <w:color w:val="231F20"/>
        </w:rPr>
        <w:t>does</w:t>
      </w:r>
      <w:r>
        <w:rPr>
          <w:color w:val="231F20"/>
          <w:spacing w:val="-13"/>
        </w:rPr>
        <w:t xml:space="preserve"> </w:t>
      </w:r>
      <w:r>
        <w:rPr>
          <w:color w:val="231F20"/>
        </w:rPr>
        <w:t>not</w:t>
      </w:r>
      <w:r>
        <w:rPr>
          <w:color w:val="231F20"/>
          <w:spacing w:val="-12"/>
        </w:rPr>
        <w:t xml:space="preserve"> </w:t>
      </w:r>
      <w:r>
        <w:rPr>
          <w:color w:val="231F20"/>
        </w:rPr>
        <w:t>file</w:t>
      </w:r>
      <w:r>
        <w:rPr>
          <w:color w:val="231F20"/>
          <w:spacing w:val="-12"/>
        </w:rPr>
        <w:t xml:space="preserve"> </w:t>
      </w:r>
      <w:r>
        <w:rPr>
          <w:color w:val="231F20"/>
        </w:rPr>
        <w:t>the</w:t>
      </w:r>
      <w:r>
        <w:rPr>
          <w:color w:val="231F20"/>
          <w:spacing w:val="-13"/>
        </w:rPr>
        <w:t xml:space="preserve"> </w:t>
      </w:r>
      <w:r>
        <w:rPr>
          <w:color w:val="231F20"/>
        </w:rPr>
        <w:t>annual</w:t>
      </w:r>
      <w:r>
        <w:rPr>
          <w:color w:val="231F20"/>
          <w:spacing w:val="-12"/>
        </w:rPr>
        <w:t xml:space="preserve"> </w:t>
      </w:r>
      <w:r>
        <w:rPr>
          <w:color w:val="231F20"/>
        </w:rPr>
        <w:t>return</w:t>
      </w:r>
      <w:r>
        <w:rPr>
          <w:color w:val="231F20"/>
          <w:spacing w:val="-13"/>
        </w:rPr>
        <w:t xml:space="preserve"> </w:t>
      </w:r>
      <w:r>
        <w:rPr>
          <w:color w:val="231F20"/>
        </w:rPr>
        <w:t>electronically</w:t>
      </w:r>
      <w:r>
        <w:rPr>
          <w:color w:val="231F20"/>
          <w:spacing w:val="-12"/>
        </w:rPr>
        <w:t xml:space="preserve"> </w:t>
      </w:r>
      <w:r>
        <w:rPr>
          <w:color w:val="231F20"/>
        </w:rPr>
        <w:t>on</w:t>
      </w:r>
      <w:r>
        <w:rPr>
          <w:color w:val="231F20"/>
          <w:spacing w:val="-13"/>
        </w:rPr>
        <w:t xml:space="preserve"> </w:t>
      </w:r>
      <w:r>
        <w:rPr>
          <w:color w:val="231F20"/>
        </w:rPr>
        <w:t>Form 5500-SF. See the Instructions for Form 5500-EZ.</w:t>
      </w:r>
    </w:p>
    <w:p w:rsidR="003C6E52" w:rsidRDefault="0006039B">
      <w:pPr>
        <w:pStyle w:val="berschrift3"/>
        <w:spacing w:before="134"/>
      </w:pPr>
      <w:bookmarkStart w:id="57" w:name="Line_24._Employee_Benefit_Programs"/>
      <w:bookmarkEnd w:id="57"/>
      <w:r>
        <w:rPr>
          <w:color w:val="231F20"/>
        </w:rPr>
        <w:t>Line</w:t>
      </w:r>
      <w:r>
        <w:rPr>
          <w:color w:val="231F20"/>
          <w:spacing w:val="-7"/>
        </w:rPr>
        <w:t xml:space="preserve"> </w:t>
      </w:r>
      <w:r>
        <w:rPr>
          <w:color w:val="231F20"/>
        </w:rPr>
        <w:t>24.</w:t>
      </w:r>
      <w:r>
        <w:rPr>
          <w:color w:val="231F20"/>
          <w:spacing w:val="-7"/>
        </w:rPr>
        <w:t xml:space="preserve"> </w:t>
      </w:r>
      <w:r>
        <w:rPr>
          <w:color w:val="231F20"/>
        </w:rPr>
        <w:t>Employee</w:t>
      </w:r>
      <w:r>
        <w:rPr>
          <w:color w:val="231F20"/>
          <w:spacing w:val="-7"/>
        </w:rPr>
        <w:t xml:space="preserve"> </w:t>
      </w:r>
      <w:r>
        <w:rPr>
          <w:color w:val="231F20"/>
        </w:rPr>
        <w:t>Benefit</w:t>
      </w:r>
      <w:r>
        <w:rPr>
          <w:color w:val="231F20"/>
          <w:spacing w:val="-6"/>
        </w:rPr>
        <w:t xml:space="preserve"> </w:t>
      </w:r>
      <w:r>
        <w:rPr>
          <w:color w:val="231F20"/>
          <w:spacing w:val="-2"/>
        </w:rPr>
        <w:t>Programs</w:t>
      </w:r>
    </w:p>
    <w:p w:rsidR="003C6E52" w:rsidRDefault="0006039B">
      <w:pPr>
        <w:pStyle w:val="Textkrper"/>
        <w:spacing w:before="48" w:line="237" w:lineRule="auto"/>
        <w:ind w:left="119" w:right="283"/>
        <w:jc w:val="both"/>
      </w:pPr>
      <w:r>
        <w:rPr>
          <w:color w:val="231F20"/>
        </w:rPr>
        <w:t>Enter</w:t>
      </w:r>
      <w:r>
        <w:rPr>
          <w:color w:val="231F20"/>
          <w:spacing w:val="-13"/>
        </w:rPr>
        <w:t xml:space="preserve"> </w:t>
      </w:r>
      <w:r>
        <w:rPr>
          <w:color w:val="231F20"/>
        </w:rPr>
        <w:t>contributions</w:t>
      </w:r>
      <w:r>
        <w:rPr>
          <w:color w:val="231F20"/>
          <w:spacing w:val="-12"/>
        </w:rPr>
        <w:t xml:space="preserve"> </w:t>
      </w:r>
      <w:r>
        <w:rPr>
          <w:color w:val="231F20"/>
        </w:rPr>
        <w:t>to</w:t>
      </w:r>
      <w:r>
        <w:rPr>
          <w:color w:val="231F20"/>
          <w:spacing w:val="-13"/>
        </w:rPr>
        <w:t xml:space="preserve"> </w:t>
      </w:r>
      <w:r>
        <w:rPr>
          <w:color w:val="231F20"/>
        </w:rPr>
        <w:t>employee</w:t>
      </w:r>
      <w:r>
        <w:rPr>
          <w:color w:val="231F20"/>
          <w:spacing w:val="-12"/>
        </w:rPr>
        <w:t xml:space="preserve"> </w:t>
      </w:r>
      <w:r>
        <w:rPr>
          <w:color w:val="231F20"/>
        </w:rPr>
        <w:t>benefit</w:t>
      </w:r>
      <w:r>
        <w:rPr>
          <w:color w:val="231F20"/>
          <w:spacing w:val="-13"/>
        </w:rPr>
        <w:t xml:space="preserve"> </w:t>
      </w:r>
      <w:r>
        <w:rPr>
          <w:color w:val="231F20"/>
        </w:rPr>
        <w:t>programs</w:t>
      </w:r>
      <w:r>
        <w:rPr>
          <w:color w:val="231F20"/>
          <w:spacing w:val="-13"/>
        </w:rPr>
        <w:t xml:space="preserve"> </w:t>
      </w:r>
      <w:r>
        <w:rPr>
          <w:color w:val="231F20"/>
        </w:rPr>
        <w:t>not</w:t>
      </w:r>
      <w:r>
        <w:rPr>
          <w:color w:val="231F20"/>
          <w:spacing w:val="-12"/>
        </w:rPr>
        <w:t xml:space="preserve"> </w:t>
      </w:r>
      <w:r>
        <w:rPr>
          <w:color w:val="231F20"/>
        </w:rPr>
        <w:t>claimed elsewhere</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return</w:t>
      </w:r>
      <w:r>
        <w:rPr>
          <w:color w:val="231F20"/>
          <w:spacing w:val="-12"/>
        </w:rPr>
        <w:t xml:space="preserve"> </w:t>
      </w:r>
      <w:r>
        <w:rPr>
          <w:color w:val="231F20"/>
        </w:rPr>
        <w:t>(for</w:t>
      </w:r>
      <w:r>
        <w:rPr>
          <w:color w:val="231F20"/>
          <w:spacing w:val="-13"/>
        </w:rPr>
        <w:t xml:space="preserve"> </w:t>
      </w:r>
      <w:r>
        <w:rPr>
          <w:color w:val="231F20"/>
        </w:rPr>
        <w:t>example,</w:t>
      </w:r>
      <w:r>
        <w:rPr>
          <w:color w:val="231F20"/>
          <w:spacing w:val="-13"/>
        </w:rPr>
        <w:t xml:space="preserve"> </w:t>
      </w:r>
      <w:r>
        <w:rPr>
          <w:color w:val="231F20"/>
        </w:rPr>
        <w:t>insurance</w:t>
      </w:r>
      <w:r>
        <w:rPr>
          <w:color w:val="231F20"/>
          <w:spacing w:val="-12"/>
        </w:rPr>
        <w:t xml:space="preserve"> </w:t>
      </w:r>
      <w:r>
        <w:rPr>
          <w:color w:val="231F20"/>
        </w:rPr>
        <w:t>or</w:t>
      </w:r>
      <w:r>
        <w:rPr>
          <w:color w:val="231F20"/>
          <w:spacing w:val="-13"/>
        </w:rPr>
        <w:t xml:space="preserve"> </w:t>
      </w:r>
      <w:r>
        <w:rPr>
          <w:color w:val="231F20"/>
        </w:rPr>
        <w:t>health</w:t>
      </w:r>
      <w:r>
        <w:rPr>
          <w:color w:val="231F20"/>
          <w:spacing w:val="-12"/>
        </w:rPr>
        <w:t xml:space="preserve"> </w:t>
      </w:r>
      <w:r>
        <w:rPr>
          <w:color w:val="231F20"/>
        </w:rPr>
        <w:t>and welfare</w:t>
      </w:r>
      <w:r>
        <w:rPr>
          <w:color w:val="231F20"/>
          <w:spacing w:val="-11"/>
        </w:rPr>
        <w:t xml:space="preserve"> </w:t>
      </w:r>
      <w:r>
        <w:rPr>
          <w:color w:val="231F20"/>
        </w:rPr>
        <w:t>programs)</w:t>
      </w:r>
      <w:r>
        <w:rPr>
          <w:color w:val="231F20"/>
          <w:spacing w:val="-11"/>
        </w:rPr>
        <w:t xml:space="preserve"> </w:t>
      </w:r>
      <w:r>
        <w:rPr>
          <w:color w:val="231F20"/>
        </w:rPr>
        <w:t>that</w:t>
      </w:r>
      <w:r>
        <w:rPr>
          <w:color w:val="231F20"/>
          <w:spacing w:val="-11"/>
        </w:rPr>
        <w:t xml:space="preserve"> </w:t>
      </w:r>
      <w:r>
        <w:rPr>
          <w:color w:val="231F20"/>
        </w:rPr>
        <w:t>are</w:t>
      </w:r>
      <w:r>
        <w:rPr>
          <w:color w:val="231F20"/>
          <w:spacing w:val="-11"/>
        </w:rPr>
        <w:t xml:space="preserve"> </w:t>
      </w:r>
      <w:r>
        <w:rPr>
          <w:color w:val="231F20"/>
        </w:rPr>
        <w:t>not</w:t>
      </w:r>
      <w:r>
        <w:rPr>
          <w:color w:val="231F20"/>
          <w:spacing w:val="-10"/>
        </w:rPr>
        <w:t xml:space="preserve"> </w:t>
      </w:r>
      <w:r>
        <w:rPr>
          <w:color w:val="231F20"/>
        </w:rPr>
        <w:t>an</w:t>
      </w:r>
      <w:r>
        <w:rPr>
          <w:color w:val="231F20"/>
          <w:spacing w:val="-11"/>
        </w:rPr>
        <w:t xml:space="preserve"> </w:t>
      </w:r>
      <w:r>
        <w:rPr>
          <w:color w:val="231F20"/>
        </w:rPr>
        <w:t>incidental</w:t>
      </w:r>
      <w:r>
        <w:rPr>
          <w:color w:val="231F20"/>
          <w:spacing w:val="-11"/>
        </w:rPr>
        <w:t xml:space="preserve"> </w:t>
      </w:r>
      <w:r>
        <w:rPr>
          <w:color w:val="231F20"/>
        </w:rPr>
        <w:t>part</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pension, profit-sharing, etc., plan included on line 23.</w:t>
      </w:r>
    </w:p>
    <w:p w:rsidR="003C6E52" w:rsidRDefault="0006039B">
      <w:pPr>
        <w:pStyle w:val="berschrift3"/>
        <w:spacing w:before="155" w:line="247" w:lineRule="auto"/>
        <w:ind w:right="169"/>
      </w:pPr>
      <w:bookmarkStart w:id="58" w:name="Line_25._Energy_Efficient_Commercial_Bui"/>
      <w:bookmarkEnd w:id="58"/>
      <w:r>
        <w:rPr>
          <w:color w:val="231F20"/>
        </w:rPr>
        <w:t>Line</w:t>
      </w:r>
      <w:r>
        <w:rPr>
          <w:color w:val="231F20"/>
          <w:spacing w:val="-6"/>
        </w:rPr>
        <w:t xml:space="preserve"> </w:t>
      </w:r>
      <w:r>
        <w:rPr>
          <w:color w:val="231F20"/>
        </w:rPr>
        <w:t>25.</w:t>
      </w:r>
      <w:r>
        <w:rPr>
          <w:color w:val="231F20"/>
          <w:spacing w:val="-6"/>
        </w:rPr>
        <w:t xml:space="preserve"> </w:t>
      </w:r>
      <w:r>
        <w:rPr>
          <w:color w:val="231F20"/>
        </w:rPr>
        <w:t>Energy</w:t>
      </w:r>
      <w:r>
        <w:rPr>
          <w:color w:val="231F20"/>
          <w:spacing w:val="-5"/>
        </w:rPr>
        <w:t xml:space="preserve"> </w:t>
      </w:r>
      <w:r>
        <w:rPr>
          <w:color w:val="231F20"/>
        </w:rPr>
        <w:t>Efficient</w:t>
      </w:r>
      <w:r>
        <w:rPr>
          <w:color w:val="231F20"/>
          <w:spacing w:val="-5"/>
        </w:rPr>
        <w:t xml:space="preserve"> </w:t>
      </w:r>
      <w:r>
        <w:rPr>
          <w:color w:val="231F20"/>
        </w:rPr>
        <w:t>Commercial</w:t>
      </w:r>
      <w:r>
        <w:rPr>
          <w:color w:val="231F20"/>
          <w:spacing w:val="-5"/>
        </w:rPr>
        <w:t xml:space="preserve"> </w:t>
      </w:r>
      <w:r>
        <w:rPr>
          <w:color w:val="231F20"/>
        </w:rPr>
        <w:t xml:space="preserve">Buildings </w:t>
      </w:r>
      <w:r>
        <w:rPr>
          <w:color w:val="231F20"/>
          <w:spacing w:val="-2"/>
        </w:rPr>
        <w:t>Deduction</w:t>
      </w:r>
    </w:p>
    <w:p w:rsidR="003C6E52" w:rsidRDefault="0006039B">
      <w:pPr>
        <w:pStyle w:val="Textkrper"/>
        <w:spacing w:before="40" w:line="237" w:lineRule="auto"/>
        <w:ind w:left="119" w:right="169"/>
      </w:pPr>
      <w:r>
        <w:rPr>
          <w:color w:val="231F20"/>
        </w:rPr>
        <w:t>Complete</w:t>
      </w:r>
      <w:r>
        <w:rPr>
          <w:color w:val="231F20"/>
          <w:spacing w:val="-13"/>
        </w:rPr>
        <w:t xml:space="preserve"> </w:t>
      </w:r>
      <w:r>
        <w:rPr>
          <w:color w:val="231F20"/>
        </w:rPr>
        <w:t>and</w:t>
      </w:r>
      <w:r>
        <w:rPr>
          <w:color w:val="231F20"/>
          <w:spacing w:val="-12"/>
        </w:rPr>
        <w:t xml:space="preserve"> </w:t>
      </w:r>
      <w:r>
        <w:rPr>
          <w:color w:val="231F20"/>
        </w:rPr>
        <w:t>attach</w:t>
      </w:r>
      <w:r>
        <w:rPr>
          <w:color w:val="231F20"/>
          <w:spacing w:val="-13"/>
        </w:rPr>
        <w:t xml:space="preserve"> </w:t>
      </w:r>
      <w:r>
        <w:rPr>
          <w:color w:val="231F20"/>
        </w:rPr>
        <w:t>Form</w:t>
      </w:r>
      <w:r>
        <w:rPr>
          <w:color w:val="231F20"/>
          <w:spacing w:val="-12"/>
        </w:rPr>
        <w:t xml:space="preserve"> </w:t>
      </w:r>
      <w:r>
        <w:rPr>
          <w:color w:val="231F20"/>
        </w:rPr>
        <w:t>7205</w:t>
      </w:r>
      <w:r>
        <w:rPr>
          <w:color w:val="231F20"/>
          <w:spacing w:val="-13"/>
        </w:rPr>
        <w:t xml:space="preserve"> </w:t>
      </w:r>
      <w:r>
        <w:rPr>
          <w:color w:val="231F20"/>
        </w:rPr>
        <w:t>if</w:t>
      </w:r>
      <w:r>
        <w:rPr>
          <w:color w:val="231F20"/>
          <w:spacing w:val="-12"/>
        </w:rPr>
        <w:t xml:space="preserve"> </w:t>
      </w:r>
      <w:r>
        <w:rPr>
          <w:color w:val="231F20"/>
        </w:rPr>
        <w:t>claiming</w:t>
      </w:r>
      <w:r>
        <w:rPr>
          <w:color w:val="231F20"/>
          <w:spacing w:val="-12"/>
        </w:rPr>
        <w:t xml:space="preserve"> </w:t>
      </w:r>
      <w:r>
        <w:rPr>
          <w:color w:val="231F20"/>
        </w:rPr>
        <w:t>the</w:t>
      </w:r>
      <w:r>
        <w:rPr>
          <w:color w:val="231F20"/>
          <w:spacing w:val="-13"/>
        </w:rPr>
        <w:t xml:space="preserve"> </w:t>
      </w:r>
      <w:r>
        <w:rPr>
          <w:color w:val="231F20"/>
        </w:rPr>
        <w:t>energy</w:t>
      </w:r>
      <w:r>
        <w:rPr>
          <w:color w:val="231F20"/>
          <w:spacing w:val="-12"/>
        </w:rPr>
        <w:t xml:space="preserve"> </w:t>
      </w:r>
      <w:r>
        <w:rPr>
          <w:color w:val="231F20"/>
        </w:rPr>
        <w:t>efficient commercial building deduction. See the Instructions for Form 7205 for more information. Also, see section 179D.</w:t>
      </w:r>
    </w:p>
    <w:p w:rsidR="003C6E52" w:rsidRDefault="0006039B">
      <w:pPr>
        <w:pStyle w:val="berschrift3"/>
        <w:spacing w:before="156"/>
      </w:pPr>
      <w:bookmarkStart w:id="59" w:name="Line_26._Other_Deductions"/>
      <w:bookmarkEnd w:id="59"/>
      <w:r>
        <w:rPr>
          <w:color w:val="231F20"/>
        </w:rPr>
        <w:t>Line</w:t>
      </w:r>
      <w:r>
        <w:rPr>
          <w:color w:val="231F20"/>
          <w:spacing w:val="-3"/>
        </w:rPr>
        <w:t xml:space="preserve"> </w:t>
      </w:r>
      <w:r>
        <w:rPr>
          <w:color w:val="231F20"/>
        </w:rPr>
        <w:t>26.</w:t>
      </w:r>
      <w:r>
        <w:rPr>
          <w:color w:val="231F20"/>
          <w:spacing w:val="-3"/>
        </w:rPr>
        <w:t xml:space="preserve"> </w:t>
      </w:r>
      <w:r>
        <w:rPr>
          <w:color w:val="231F20"/>
        </w:rPr>
        <w:t>Other</w:t>
      </w:r>
      <w:r>
        <w:rPr>
          <w:color w:val="231F20"/>
          <w:spacing w:val="-1"/>
        </w:rPr>
        <w:t xml:space="preserve"> </w:t>
      </w:r>
      <w:r>
        <w:rPr>
          <w:color w:val="231F20"/>
          <w:spacing w:val="-2"/>
        </w:rPr>
        <w:t>Deductions</w:t>
      </w:r>
    </w:p>
    <w:p w:rsidR="003C6E52" w:rsidRDefault="0006039B">
      <w:pPr>
        <w:pStyle w:val="Textkrper"/>
        <w:spacing w:before="49" w:line="237" w:lineRule="auto"/>
        <w:ind w:right="395"/>
        <w:jc w:val="both"/>
      </w:pPr>
      <w:r>
        <w:rPr>
          <w:color w:val="231F20"/>
        </w:rPr>
        <w:t>Attach</w:t>
      </w:r>
      <w:r>
        <w:rPr>
          <w:color w:val="231F20"/>
          <w:spacing w:val="-9"/>
        </w:rPr>
        <w:t xml:space="preserve"> </w:t>
      </w:r>
      <w:r>
        <w:rPr>
          <w:color w:val="231F20"/>
        </w:rPr>
        <w:t>a</w:t>
      </w:r>
      <w:r>
        <w:rPr>
          <w:color w:val="231F20"/>
          <w:spacing w:val="-9"/>
        </w:rPr>
        <w:t xml:space="preserve"> </w:t>
      </w:r>
      <w:r>
        <w:rPr>
          <w:color w:val="231F20"/>
        </w:rPr>
        <w:t>statement,</w:t>
      </w:r>
      <w:r>
        <w:rPr>
          <w:color w:val="231F20"/>
          <w:spacing w:val="-9"/>
        </w:rPr>
        <w:t xml:space="preserve"> </w:t>
      </w:r>
      <w:r>
        <w:rPr>
          <w:color w:val="231F20"/>
        </w:rPr>
        <w:t>listing</w:t>
      </w:r>
      <w:r>
        <w:rPr>
          <w:color w:val="231F20"/>
          <w:spacing w:val="-9"/>
        </w:rPr>
        <w:t xml:space="preserve"> </w:t>
      </w:r>
      <w:r>
        <w:rPr>
          <w:color w:val="231F20"/>
        </w:rPr>
        <w:t>by</w:t>
      </w:r>
      <w:r>
        <w:rPr>
          <w:color w:val="231F20"/>
          <w:spacing w:val="-9"/>
        </w:rPr>
        <w:t xml:space="preserve"> </w:t>
      </w:r>
      <w:r>
        <w:rPr>
          <w:color w:val="231F20"/>
        </w:rPr>
        <w:t>type</w:t>
      </w:r>
      <w:r>
        <w:rPr>
          <w:color w:val="231F20"/>
          <w:spacing w:val="-9"/>
        </w:rPr>
        <w:t xml:space="preserve"> </w:t>
      </w:r>
      <w:r>
        <w:rPr>
          <w:color w:val="231F20"/>
        </w:rPr>
        <w:t>and</w:t>
      </w:r>
      <w:r>
        <w:rPr>
          <w:color w:val="231F20"/>
          <w:spacing w:val="-9"/>
        </w:rPr>
        <w:t xml:space="preserve"> </w:t>
      </w:r>
      <w:r>
        <w:rPr>
          <w:color w:val="231F20"/>
        </w:rPr>
        <w:t>amount,</w:t>
      </w:r>
      <w:r>
        <w:rPr>
          <w:color w:val="231F20"/>
          <w:spacing w:val="-9"/>
        </w:rPr>
        <w:t xml:space="preserve"> </w:t>
      </w:r>
      <w:r>
        <w:rPr>
          <w:color w:val="231F20"/>
        </w:rPr>
        <w:t>all</w:t>
      </w:r>
      <w:r>
        <w:rPr>
          <w:color w:val="231F20"/>
          <w:spacing w:val="-9"/>
        </w:rPr>
        <w:t xml:space="preserve"> </w:t>
      </w:r>
      <w:r>
        <w:rPr>
          <w:color w:val="231F20"/>
        </w:rPr>
        <w:t>allowable deductions</w:t>
      </w:r>
      <w:r>
        <w:rPr>
          <w:color w:val="231F20"/>
          <w:spacing w:val="-13"/>
        </w:rPr>
        <w:t xml:space="preserve"> </w:t>
      </w:r>
      <w:r>
        <w:rPr>
          <w:color w:val="231F20"/>
        </w:rPr>
        <w:t>that</w:t>
      </w:r>
      <w:r>
        <w:rPr>
          <w:color w:val="231F20"/>
          <w:spacing w:val="-12"/>
        </w:rPr>
        <w:t xml:space="preserve"> </w:t>
      </w:r>
      <w:r>
        <w:rPr>
          <w:color w:val="231F20"/>
        </w:rPr>
        <w:t>are</w:t>
      </w:r>
      <w:r>
        <w:rPr>
          <w:color w:val="231F20"/>
          <w:spacing w:val="-13"/>
        </w:rPr>
        <w:t xml:space="preserve"> </w:t>
      </w:r>
      <w:r>
        <w:rPr>
          <w:color w:val="231F20"/>
        </w:rPr>
        <w:t>not</w:t>
      </w:r>
      <w:r>
        <w:rPr>
          <w:color w:val="231F20"/>
          <w:spacing w:val="-12"/>
        </w:rPr>
        <w:t xml:space="preserve"> </w:t>
      </w:r>
      <w:r>
        <w:rPr>
          <w:color w:val="231F20"/>
        </w:rPr>
        <w:t>deductible</w:t>
      </w:r>
      <w:r>
        <w:rPr>
          <w:color w:val="231F20"/>
          <w:spacing w:val="-12"/>
        </w:rPr>
        <w:t xml:space="preserve"> </w:t>
      </w:r>
      <w:r>
        <w:rPr>
          <w:color w:val="231F20"/>
        </w:rPr>
        <w:t>elsewhere</w:t>
      </w:r>
      <w:r>
        <w:rPr>
          <w:color w:val="231F20"/>
          <w:spacing w:val="-13"/>
        </w:rPr>
        <w:t xml:space="preserve"> </w:t>
      </w:r>
      <w:r>
        <w:rPr>
          <w:color w:val="231F20"/>
        </w:rPr>
        <w:t>on</w:t>
      </w:r>
      <w:r>
        <w:rPr>
          <w:color w:val="231F20"/>
          <w:spacing w:val="-12"/>
        </w:rPr>
        <w:t xml:space="preserve"> </w:t>
      </w:r>
      <w:r>
        <w:rPr>
          <w:color w:val="231F20"/>
        </w:rPr>
        <w:t>Form</w:t>
      </w:r>
      <w:r>
        <w:rPr>
          <w:color w:val="231F20"/>
          <w:spacing w:val="-13"/>
        </w:rPr>
        <w:t xml:space="preserve"> </w:t>
      </w:r>
      <w:r>
        <w:rPr>
          <w:color w:val="231F20"/>
        </w:rPr>
        <w:t>1120. Enter the total on line 26.</w:t>
      </w:r>
    </w:p>
    <w:p w:rsidR="003C6E52" w:rsidRDefault="0006039B">
      <w:pPr>
        <w:pStyle w:val="Textkrper"/>
        <w:spacing w:before="159" w:line="196" w:lineRule="exact"/>
        <w:ind w:left="360"/>
      </w:pPr>
      <w:r>
        <w:rPr>
          <w:color w:val="231F20"/>
          <w:spacing w:val="-2"/>
        </w:rPr>
        <w:t>Examples of</w:t>
      </w:r>
      <w:r>
        <w:rPr>
          <w:color w:val="231F20"/>
          <w:spacing w:val="-1"/>
        </w:rPr>
        <w:t xml:space="preserve"> </w:t>
      </w:r>
      <w:r>
        <w:rPr>
          <w:color w:val="231F20"/>
          <w:spacing w:val="-2"/>
        </w:rPr>
        <w:t>other</w:t>
      </w:r>
      <w:r>
        <w:rPr>
          <w:color w:val="231F20"/>
          <w:spacing w:val="-1"/>
        </w:rPr>
        <w:t xml:space="preserve"> </w:t>
      </w:r>
      <w:r>
        <w:rPr>
          <w:color w:val="231F20"/>
          <w:spacing w:val="-2"/>
        </w:rPr>
        <w:t>deductions include</w:t>
      </w:r>
      <w:r>
        <w:rPr>
          <w:color w:val="231F20"/>
          <w:spacing w:val="-1"/>
        </w:rPr>
        <w:t xml:space="preserve"> </w:t>
      </w:r>
      <w:r>
        <w:rPr>
          <w:color w:val="231F20"/>
          <w:spacing w:val="-2"/>
        </w:rPr>
        <w:t>the</w:t>
      </w:r>
      <w:r>
        <w:rPr>
          <w:color w:val="231F20"/>
          <w:spacing w:val="-1"/>
        </w:rPr>
        <w:t xml:space="preserve"> </w:t>
      </w:r>
      <w:r>
        <w:rPr>
          <w:color w:val="231F20"/>
          <w:spacing w:val="-2"/>
        </w:rPr>
        <w:t>following.</w:t>
      </w:r>
    </w:p>
    <w:p w:rsidR="003C6E52" w:rsidRDefault="0006039B">
      <w:pPr>
        <w:pStyle w:val="Listenabsatz"/>
        <w:numPr>
          <w:ilvl w:val="0"/>
          <w:numId w:val="16"/>
        </w:numPr>
        <w:tabs>
          <w:tab w:val="left" w:pos="330"/>
        </w:tabs>
        <w:spacing w:line="212" w:lineRule="exact"/>
        <w:ind w:left="329"/>
        <w:rPr>
          <w:sz w:val="18"/>
        </w:rPr>
      </w:pPr>
      <w:r>
        <w:rPr>
          <w:color w:val="231F20"/>
          <w:w w:val="95"/>
          <w:position w:val="1"/>
          <w:sz w:val="18"/>
        </w:rPr>
        <w:t>Amortization.</w:t>
      </w:r>
      <w:r>
        <w:rPr>
          <w:color w:val="231F20"/>
          <w:spacing w:val="2"/>
          <w:position w:val="1"/>
          <w:sz w:val="18"/>
        </w:rPr>
        <w:t xml:space="preserve"> </w:t>
      </w:r>
      <w:r>
        <w:rPr>
          <w:color w:val="231F20"/>
          <w:w w:val="95"/>
          <w:position w:val="1"/>
          <w:sz w:val="18"/>
        </w:rPr>
        <w:t>See</w:t>
      </w:r>
      <w:r>
        <w:rPr>
          <w:color w:val="231F20"/>
          <w:spacing w:val="3"/>
          <w:position w:val="1"/>
          <w:sz w:val="18"/>
        </w:rPr>
        <w:t xml:space="preserve"> </w:t>
      </w:r>
      <w:r>
        <w:rPr>
          <w:color w:val="231F20"/>
          <w:w w:val="95"/>
          <w:position w:val="1"/>
          <w:sz w:val="18"/>
        </w:rPr>
        <w:t>Part</w:t>
      </w:r>
      <w:r>
        <w:rPr>
          <w:color w:val="231F20"/>
          <w:spacing w:val="3"/>
          <w:position w:val="1"/>
          <w:sz w:val="18"/>
        </w:rPr>
        <w:t xml:space="preserve"> </w:t>
      </w:r>
      <w:r>
        <w:rPr>
          <w:color w:val="231F20"/>
          <w:w w:val="95"/>
          <w:position w:val="1"/>
          <w:sz w:val="18"/>
        </w:rPr>
        <w:t>VI</w:t>
      </w:r>
      <w:r>
        <w:rPr>
          <w:color w:val="231F20"/>
          <w:spacing w:val="4"/>
          <w:position w:val="1"/>
          <w:sz w:val="18"/>
        </w:rPr>
        <w:t xml:space="preserve"> </w:t>
      </w:r>
      <w:r>
        <w:rPr>
          <w:color w:val="231F20"/>
          <w:w w:val="95"/>
          <w:position w:val="1"/>
          <w:sz w:val="18"/>
        </w:rPr>
        <w:t>of</w:t>
      </w:r>
      <w:r>
        <w:rPr>
          <w:color w:val="231F20"/>
          <w:spacing w:val="3"/>
          <w:position w:val="1"/>
          <w:sz w:val="18"/>
        </w:rPr>
        <w:t xml:space="preserve"> </w:t>
      </w:r>
      <w:r>
        <w:rPr>
          <w:color w:val="231F20"/>
          <w:w w:val="95"/>
          <w:position w:val="1"/>
          <w:sz w:val="18"/>
        </w:rPr>
        <w:t>Form</w:t>
      </w:r>
      <w:r>
        <w:rPr>
          <w:color w:val="231F20"/>
          <w:spacing w:val="3"/>
          <w:position w:val="1"/>
          <w:sz w:val="18"/>
        </w:rPr>
        <w:t xml:space="preserve"> </w:t>
      </w:r>
      <w:r>
        <w:rPr>
          <w:color w:val="231F20"/>
          <w:spacing w:val="-2"/>
          <w:w w:val="95"/>
          <w:position w:val="1"/>
          <w:sz w:val="18"/>
        </w:rPr>
        <w:t>4562.</w:t>
      </w:r>
    </w:p>
    <w:p w:rsidR="003C6E52" w:rsidRDefault="0006039B">
      <w:pPr>
        <w:pStyle w:val="Listenabsatz"/>
        <w:numPr>
          <w:ilvl w:val="0"/>
          <w:numId w:val="16"/>
        </w:numPr>
        <w:tabs>
          <w:tab w:val="left" w:pos="330"/>
        </w:tabs>
        <w:spacing w:line="232" w:lineRule="auto"/>
        <w:ind w:left="119" w:right="167" w:firstLine="20"/>
        <w:rPr>
          <w:sz w:val="18"/>
        </w:rPr>
      </w:pPr>
      <w:r>
        <w:rPr>
          <w:color w:val="231F20"/>
          <w:position w:val="1"/>
          <w:sz w:val="18"/>
        </w:rPr>
        <w:t xml:space="preserve">Certain costs of qualified film, television, and live theatrical </w:t>
      </w:r>
      <w:r>
        <w:rPr>
          <w:color w:val="231F20"/>
          <w:sz w:val="18"/>
        </w:rPr>
        <w:t>productions commencing before January 1, 2026, and certain costs of qualified sound recording productions commencing before</w:t>
      </w:r>
      <w:r>
        <w:rPr>
          <w:color w:val="231F20"/>
          <w:spacing w:val="-11"/>
          <w:sz w:val="18"/>
        </w:rPr>
        <w:t xml:space="preserve"> </w:t>
      </w:r>
      <w:r>
        <w:rPr>
          <w:color w:val="231F20"/>
          <w:sz w:val="18"/>
        </w:rPr>
        <w:t>January</w:t>
      </w:r>
      <w:r>
        <w:rPr>
          <w:color w:val="231F20"/>
          <w:spacing w:val="-11"/>
          <w:sz w:val="18"/>
        </w:rPr>
        <w:t xml:space="preserve"> </w:t>
      </w:r>
      <w:r>
        <w:rPr>
          <w:color w:val="231F20"/>
          <w:sz w:val="18"/>
        </w:rPr>
        <w:t>1,</w:t>
      </w:r>
      <w:r>
        <w:rPr>
          <w:color w:val="231F20"/>
          <w:spacing w:val="-11"/>
          <w:sz w:val="18"/>
        </w:rPr>
        <w:t xml:space="preserve"> </w:t>
      </w:r>
      <w:r>
        <w:rPr>
          <w:color w:val="231F20"/>
          <w:sz w:val="18"/>
        </w:rPr>
        <w:t>2026,</w:t>
      </w:r>
      <w:r>
        <w:rPr>
          <w:color w:val="231F20"/>
          <w:spacing w:val="-11"/>
          <w:sz w:val="18"/>
        </w:rPr>
        <w:t xml:space="preserve"> </w:t>
      </w:r>
      <w:r>
        <w:rPr>
          <w:color w:val="231F20"/>
          <w:sz w:val="18"/>
        </w:rPr>
        <w:t>in</w:t>
      </w:r>
      <w:r>
        <w:rPr>
          <w:color w:val="231F20"/>
          <w:spacing w:val="-11"/>
          <w:sz w:val="18"/>
        </w:rPr>
        <w:t xml:space="preserve"> </w:t>
      </w:r>
      <w:r>
        <w:rPr>
          <w:color w:val="231F20"/>
          <w:sz w:val="18"/>
        </w:rPr>
        <w:t>a</w:t>
      </w:r>
      <w:r>
        <w:rPr>
          <w:color w:val="231F20"/>
          <w:spacing w:val="-11"/>
          <w:sz w:val="18"/>
        </w:rPr>
        <w:t xml:space="preserve"> </w:t>
      </w:r>
      <w:r>
        <w:rPr>
          <w:color w:val="231F20"/>
          <w:sz w:val="18"/>
        </w:rPr>
        <w:t>taxable</w:t>
      </w:r>
      <w:r>
        <w:rPr>
          <w:color w:val="231F20"/>
          <w:spacing w:val="-11"/>
          <w:sz w:val="18"/>
        </w:rPr>
        <w:t xml:space="preserve"> </w:t>
      </w:r>
      <w:r>
        <w:rPr>
          <w:color w:val="231F20"/>
          <w:sz w:val="18"/>
        </w:rPr>
        <w:t>year</w:t>
      </w:r>
      <w:r>
        <w:rPr>
          <w:color w:val="231F20"/>
          <w:spacing w:val="-11"/>
          <w:sz w:val="18"/>
        </w:rPr>
        <w:t xml:space="preserve"> </w:t>
      </w:r>
      <w:r>
        <w:rPr>
          <w:color w:val="231F20"/>
          <w:sz w:val="18"/>
        </w:rPr>
        <w:t>that</w:t>
      </w:r>
      <w:r>
        <w:rPr>
          <w:color w:val="231F20"/>
          <w:spacing w:val="-11"/>
          <w:sz w:val="18"/>
        </w:rPr>
        <w:t xml:space="preserve"> </w:t>
      </w:r>
      <w:r>
        <w:rPr>
          <w:color w:val="231F20"/>
          <w:sz w:val="18"/>
        </w:rPr>
        <w:t>ends</w:t>
      </w:r>
      <w:r>
        <w:rPr>
          <w:color w:val="231F20"/>
          <w:spacing w:val="-11"/>
          <w:sz w:val="18"/>
        </w:rPr>
        <w:t xml:space="preserve"> </w:t>
      </w:r>
      <w:r>
        <w:rPr>
          <w:color w:val="231F20"/>
          <w:sz w:val="18"/>
        </w:rPr>
        <w:t>after</w:t>
      </w:r>
      <w:r>
        <w:rPr>
          <w:color w:val="231F20"/>
          <w:spacing w:val="-11"/>
          <w:sz w:val="18"/>
        </w:rPr>
        <w:t xml:space="preserve"> </w:t>
      </w:r>
      <w:r>
        <w:rPr>
          <w:color w:val="231F20"/>
          <w:sz w:val="18"/>
        </w:rPr>
        <w:t>July</w:t>
      </w:r>
      <w:r>
        <w:rPr>
          <w:color w:val="231F20"/>
          <w:spacing w:val="-10"/>
          <w:sz w:val="18"/>
        </w:rPr>
        <w:t xml:space="preserve"> </w:t>
      </w:r>
      <w:r>
        <w:rPr>
          <w:color w:val="231F20"/>
          <w:sz w:val="18"/>
        </w:rPr>
        <w:t>4, 2025, may be expensed by making the election under section 181</w:t>
      </w:r>
      <w:r>
        <w:rPr>
          <w:color w:val="231F20"/>
          <w:spacing w:val="-13"/>
          <w:sz w:val="18"/>
        </w:rPr>
        <w:t xml:space="preserve"> </w:t>
      </w:r>
      <w:r>
        <w:rPr>
          <w:color w:val="231F20"/>
          <w:sz w:val="18"/>
        </w:rPr>
        <w:t>as</w:t>
      </w:r>
      <w:r>
        <w:rPr>
          <w:color w:val="231F20"/>
          <w:spacing w:val="-12"/>
          <w:sz w:val="18"/>
        </w:rPr>
        <w:t xml:space="preserve"> </w:t>
      </w:r>
      <w:r>
        <w:rPr>
          <w:color w:val="231F20"/>
          <w:sz w:val="18"/>
        </w:rPr>
        <w:t>amended</w:t>
      </w:r>
      <w:r>
        <w:rPr>
          <w:color w:val="231F20"/>
          <w:spacing w:val="-13"/>
          <w:sz w:val="18"/>
        </w:rPr>
        <w:t xml:space="preserve"> </w:t>
      </w:r>
      <w:r>
        <w:rPr>
          <w:color w:val="231F20"/>
          <w:sz w:val="18"/>
        </w:rPr>
        <w:t>by</w:t>
      </w:r>
      <w:r>
        <w:rPr>
          <w:color w:val="231F20"/>
          <w:spacing w:val="-12"/>
          <w:sz w:val="18"/>
        </w:rPr>
        <w:t xml:space="preserve"> </w:t>
      </w:r>
      <w:r>
        <w:rPr>
          <w:color w:val="231F20"/>
          <w:sz w:val="18"/>
        </w:rPr>
        <w:t>P.L.</w:t>
      </w:r>
      <w:r>
        <w:rPr>
          <w:color w:val="231F20"/>
          <w:spacing w:val="-13"/>
          <w:sz w:val="18"/>
        </w:rPr>
        <w:t xml:space="preserve"> </w:t>
      </w:r>
      <w:r>
        <w:rPr>
          <w:color w:val="231F20"/>
          <w:sz w:val="18"/>
        </w:rPr>
        <w:t>119-21.</w:t>
      </w:r>
      <w:r>
        <w:rPr>
          <w:color w:val="231F20"/>
          <w:spacing w:val="-13"/>
          <w:sz w:val="18"/>
        </w:rPr>
        <w:t xml:space="preserve"> </w:t>
      </w:r>
      <w:r>
        <w:rPr>
          <w:color w:val="231F20"/>
          <w:sz w:val="18"/>
        </w:rPr>
        <w:t>This</w:t>
      </w:r>
      <w:r>
        <w:rPr>
          <w:color w:val="231F20"/>
          <w:spacing w:val="-12"/>
          <w:sz w:val="18"/>
        </w:rPr>
        <w:t xml:space="preserve"> </w:t>
      </w:r>
      <w:r>
        <w:rPr>
          <w:color w:val="231F20"/>
          <w:sz w:val="18"/>
        </w:rPr>
        <w:t>deduction</w:t>
      </w:r>
      <w:r>
        <w:rPr>
          <w:color w:val="231F20"/>
          <w:spacing w:val="-13"/>
          <w:sz w:val="18"/>
        </w:rPr>
        <w:t xml:space="preserve"> </w:t>
      </w:r>
      <w:r>
        <w:rPr>
          <w:color w:val="231F20"/>
          <w:sz w:val="18"/>
        </w:rPr>
        <w:t>does</w:t>
      </w:r>
      <w:r>
        <w:rPr>
          <w:color w:val="231F20"/>
          <w:spacing w:val="-12"/>
          <w:sz w:val="18"/>
        </w:rPr>
        <w:t xml:space="preserve"> </w:t>
      </w:r>
      <w:r>
        <w:rPr>
          <w:color w:val="231F20"/>
          <w:sz w:val="18"/>
        </w:rPr>
        <w:t>not</w:t>
      </w:r>
      <w:r>
        <w:rPr>
          <w:color w:val="231F20"/>
          <w:spacing w:val="-13"/>
          <w:sz w:val="18"/>
        </w:rPr>
        <w:t xml:space="preserve"> </w:t>
      </w:r>
      <w:r>
        <w:rPr>
          <w:color w:val="231F20"/>
          <w:sz w:val="18"/>
        </w:rPr>
        <w:t>apply to any portion of the aggregate cost of a qualified film or</w:t>
      </w:r>
    </w:p>
    <w:p w:rsidR="003C6E52" w:rsidRDefault="0006039B">
      <w:pPr>
        <w:pStyle w:val="Textkrper"/>
        <w:spacing w:line="237" w:lineRule="auto"/>
        <w:ind w:left="119"/>
      </w:pPr>
      <w:r>
        <w:rPr>
          <w:color w:val="231F20"/>
        </w:rPr>
        <w:t>television production or a qualified live theatrical production above</w:t>
      </w:r>
      <w:r>
        <w:rPr>
          <w:color w:val="231F20"/>
          <w:spacing w:val="-10"/>
        </w:rPr>
        <w:t xml:space="preserve"> </w:t>
      </w:r>
      <w:r>
        <w:rPr>
          <w:color w:val="231F20"/>
        </w:rPr>
        <w:t>$15</w:t>
      </w:r>
      <w:r>
        <w:rPr>
          <w:color w:val="231F20"/>
          <w:spacing w:val="-10"/>
        </w:rPr>
        <w:t xml:space="preserve"> </w:t>
      </w:r>
      <w:r>
        <w:rPr>
          <w:color w:val="231F20"/>
        </w:rPr>
        <w:t>million.</w:t>
      </w:r>
      <w:r>
        <w:rPr>
          <w:color w:val="231F20"/>
          <w:spacing w:val="-10"/>
        </w:rPr>
        <w:t xml:space="preserve"> </w:t>
      </w:r>
      <w:r>
        <w:rPr>
          <w:color w:val="231F20"/>
        </w:rPr>
        <w:t>A</w:t>
      </w:r>
      <w:r>
        <w:rPr>
          <w:color w:val="231F20"/>
          <w:spacing w:val="-10"/>
        </w:rPr>
        <w:t xml:space="preserve"> </w:t>
      </w:r>
      <w:r>
        <w:rPr>
          <w:color w:val="231F20"/>
        </w:rPr>
        <w:t>higher</w:t>
      </w:r>
      <w:r>
        <w:rPr>
          <w:color w:val="231F20"/>
          <w:spacing w:val="-9"/>
        </w:rPr>
        <w:t xml:space="preserve"> </w:t>
      </w:r>
      <w:r>
        <w:rPr>
          <w:color w:val="231F20"/>
        </w:rPr>
        <w:t>allowance</w:t>
      </w:r>
      <w:r>
        <w:rPr>
          <w:color w:val="231F20"/>
          <w:spacing w:val="-10"/>
        </w:rPr>
        <w:t xml:space="preserve"> </w:t>
      </w:r>
      <w:r>
        <w:rPr>
          <w:color w:val="231F20"/>
        </w:rPr>
        <w:t>may</w:t>
      </w:r>
      <w:r>
        <w:rPr>
          <w:color w:val="231F20"/>
          <w:spacing w:val="-10"/>
        </w:rPr>
        <w:t xml:space="preserve"> </w:t>
      </w:r>
      <w:r>
        <w:rPr>
          <w:color w:val="231F20"/>
        </w:rPr>
        <w:t>apply</w:t>
      </w:r>
      <w:r>
        <w:rPr>
          <w:color w:val="231F20"/>
          <w:spacing w:val="-10"/>
        </w:rPr>
        <w:t xml:space="preserve"> </w:t>
      </w:r>
      <w:r>
        <w:rPr>
          <w:color w:val="231F20"/>
        </w:rPr>
        <w:t>to</w:t>
      </w:r>
      <w:r>
        <w:rPr>
          <w:color w:val="231F20"/>
          <w:spacing w:val="-10"/>
        </w:rPr>
        <w:t xml:space="preserve"> </w:t>
      </w:r>
      <w:r>
        <w:rPr>
          <w:color w:val="231F20"/>
        </w:rPr>
        <w:t>qualified</w:t>
      </w:r>
      <w:r>
        <w:rPr>
          <w:color w:val="231F20"/>
          <w:spacing w:val="-10"/>
        </w:rPr>
        <w:t xml:space="preserve"> </w:t>
      </w:r>
      <w:r>
        <w:rPr>
          <w:color w:val="231F20"/>
        </w:rPr>
        <w:t>film or</w:t>
      </w:r>
      <w:r>
        <w:rPr>
          <w:color w:val="231F20"/>
          <w:spacing w:val="-12"/>
        </w:rPr>
        <w:t xml:space="preserve"> </w:t>
      </w:r>
      <w:r>
        <w:rPr>
          <w:color w:val="231F20"/>
        </w:rPr>
        <w:t>television</w:t>
      </w:r>
      <w:r>
        <w:rPr>
          <w:color w:val="231F20"/>
          <w:spacing w:val="-12"/>
        </w:rPr>
        <w:t xml:space="preserve"> </w:t>
      </w:r>
      <w:r>
        <w:rPr>
          <w:color w:val="231F20"/>
        </w:rPr>
        <w:t>productions</w:t>
      </w:r>
      <w:r>
        <w:rPr>
          <w:color w:val="231F20"/>
          <w:spacing w:val="-12"/>
        </w:rPr>
        <w:t xml:space="preserve"> </w:t>
      </w:r>
      <w:r>
        <w:rPr>
          <w:color w:val="231F20"/>
        </w:rPr>
        <w:t>or</w:t>
      </w:r>
      <w:r>
        <w:rPr>
          <w:color w:val="231F20"/>
          <w:spacing w:val="-12"/>
        </w:rPr>
        <w:t xml:space="preserve"> </w:t>
      </w:r>
      <w:r>
        <w:rPr>
          <w:color w:val="231F20"/>
        </w:rPr>
        <w:t>qualified</w:t>
      </w:r>
      <w:r>
        <w:rPr>
          <w:color w:val="231F20"/>
          <w:spacing w:val="-12"/>
        </w:rPr>
        <w:t xml:space="preserve"> </w:t>
      </w:r>
      <w:r>
        <w:rPr>
          <w:color w:val="231F20"/>
        </w:rPr>
        <w:t>live</w:t>
      </w:r>
      <w:r>
        <w:rPr>
          <w:color w:val="231F20"/>
          <w:spacing w:val="-12"/>
        </w:rPr>
        <w:t xml:space="preserve"> </w:t>
      </w:r>
      <w:r>
        <w:rPr>
          <w:color w:val="231F20"/>
        </w:rPr>
        <w:t>theatrical</w:t>
      </w:r>
      <w:r>
        <w:rPr>
          <w:color w:val="231F20"/>
          <w:spacing w:val="-12"/>
        </w:rPr>
        <w:t xml:space="preserve"> </w:t>
      </w:r>
      <w:r>
        <w:rPr>
          <w:color w:val="231F20"/>
        </w:rPr>
        <w:t>productions</w:t>
      </w:r>
      <w:r>
        <w:rPr>
          <w:color w:val="231F20"/>
          <w:spacing w:val="-12"/>
        </w:rPr>
        <w:t xml:space="preserve"> </w:t>
      </w:r>
      <w:r>
        <w:rPr>
          <w:color w:val="231F20"/>
        </w:rPr>
        <w:t>in certain geographical areas. See section 181(a)(2)(B) for more details.</w:t>
      </w:r>
      <w:r>
        <w:rPr>
          <w:color w:val="231F20"/>
          <w:spacing w:val="-9"/>
        </w:rPr>
        <w:t xml:space="preserve"> </w:t>
      </w:r>
      <w:r>
        <w:rPr>
          <w:color w:val="231F20"/>
        </w:rPr>
        <w:t>For</w:t>
      </w:r>
      <w:r>
        <w:rPr>
          <w:color w:val="231F20"/>
          <w:spacing w:val="-9"/>
        </w:rPr>
        <w:t xml:space="preserve"> </w:t>
      </w:r>
      <w:r>
        <w:rPr>
          <w:color w:val="231F20"/>
        </w:rPr>
        <w:t>qualified</w:t>
      </w:r>
      <w:r>
        <w:rPr>
          <w:color w:val="231F20"/>
          <w:spacing w:val="-9"/>
        </w:rPr>
        <w:t xml:space="preserve"> </w:t>
      </w:r>
      <w:r>
        <w:rPr>
          <w:color w:val="231F20"/>
        </w:rPr>
        <w:t>sound</w:t>
      </w:r>
      <w:r>
        <w:rPr>
          <w:color w:val="231F20"/>
          <w:spacing w:val="-9"/>
        </w:rPr>
        <w:t xml:space="preserve"> </w:t>
      </w:r>
      <w:r>
        <w:rPr>
          <w:color w:val="231F20"/>
        </w:rPr>
        <w:t>recording</w:t>
      </w:r>
      <w:r>
        <w:rPr>
          <w:color w:val="231F20"/>
          <w:spacing w:val="-9"/>
        </w:rPr>
        <w:t xml:space="preserve"> </w:t>
      </w:r>
      <w:r>
        <w:rPr>
          <w:color w:val="231F20"/>
        </w:rPr>
        <w:t>productions,</w:t>
      </w:r>
      <w:r>
        <w:rPr>
          <w:color w:val="231F20"/>
          <w:spacing w:val="-9"/>
        </w:rPr>
        <w:t xml:space="preserve"> </w:t>
      </w:r>
      <w:r>
        <w:rPr>
          <w:color w:val="231F20"/>
        </w:rPr>
        <w:t>the</w:t>
      </w:r>
      <w:r>
        <w:rPr>
          <w:color w:val="231F20"/>
          <w:spacing w:val="-9"/>
        </w:rPr>
        <w:t xml:space="preserve"> </w:t>
      </w:r>
      <w:r>
        <w:rPr>
          <w:color w:val="231F20"/>
        </w:rPr>
        <w:t>deduction is limited to $150,000 of the aggregate cost of any qualified sound recording production, or to so much of the aggregate, cumulative</w:t>
      </w:r>
      <w:r>
        <w:rPr>
          <w:color w:val="231F20"/>
          <w:spacing w:val="-12"/>
        </w:rPr>
        <w:t xml:space="preserve"> </w:t>
      </w:r>
      <w:r>
        <w:rPr>
          <w:color w:val="231F20"/>
        </w:rPr>
        <w:t>cost</w:t>
      </w:r>
      <w:r>
        <w:rPr>
          <w:color w:val="231F20"/>
          <w:spacing w:val="-11"/>
        </w:rPr>
        <w:t xml:space="preserve"> </w:t>
      </w:r>
      <w:r>
        <w:rPr>
          <w:color w:val="231F20"/>
        </w:rPr>
        <w:t>of</w:t>
      </w:r>
      <w:r>
        <w:rPr>
          <w:color w:val="231F20"/>
          <w:spacing w:val="-12"/>
        </w:rPr>
        <w:t xml:space="preserve"> </w:t>
      </w:r>
      <w:r>
        <w:rPr>
          <w:color w:val="231F20"/>
        </w:rPr>
        <w:t>all</w:t>
      </w:r>
      <w:r>
        <w:rPr>
          <w:color w:val="231F20"/>
          <w:spacing w:val="-12"/>
        </w:rPr>
        <w:t xml:space="preserve"> </w:t>
      </w:r>
      <w:r>
        <w:rPr>
          <w:color w:val="231F20"/>
        </w:rPr>
        <w:t>such</w:t>
      </w:r>
      <w:r>
        <w:rPr>
          <w:color w:val="231F20"/>
          <w:spacing w:val="-12"/>
        </w:rPr>
        <w:t xml:space="preserve"> </w:t>
      </w:r>
      <w:r>
        <w:rPr>
          <w:color w:val="231F20"/>
        </w:rPr>
        <w:t>qualified</w:t>
      </w:r>
      <w:r>
        <w:rPr>
          <w:color w:val="231F20"/>
          <w:spacing w:val="-12"/>
        </w:rPr>
        <w:t xml:space="preserve"> </w:t>
      </w:r>
      <w:r>
        <w:rPr>
          <w:color w:val="231F20"/>
        </w:rPr>
        <w:t>sound</w:t>
      </w:r>
      <w:r>
        <w:rPr>
          <w:color w:val="231F20"/>
          <w:spacing w:val="-12"/>
        </w:rPr>
        <w:t xml:space="preserve"> </w:t>
      </w:r>
      <w:r>
        <w:rPr>
          <w:color w:val="231F20"/>
        </w:rPr>
        <w:t>recording</w:t>
      </w:r>
      <w:r>
        <w:rPr>
          <w:color w:val="231F20"/>
          <w:spacing w:val="-12"/>
        </w:rPr>
        <w:t xml:space="preserve"> </w:t>
      </w:r>
      <w:r>
        <w:rPr>
          <w:color w:val="231F20"/>
        </w:rPr>
        <w:t>productions in</w:t>
      </w:r>
      <w:r>
        <w:rPr>
          <w:color w:val="231F20"/>
          <w:spacing w:val="-5"/>
        </w:rPr>
        <w:t xml:space="preserve"> </w:t>
      </w:r>
      <w:r>
        <w:rPr>
          <w:color w:val="231F20"/>
        </w:rPr>
        <w:t>the</w:t>
      </w:r>
      <w:r>
        <w:rPr>
          <w:color w:val="231F20"/>
          <w:spacing w:val="-5"/>
        </w:rPr>
        <w:t xml:space="preserve"> </w:t>
      </w:r>
      <w:r>
        <w:rPr>
          <w:color w:val="231F20"/>
        </w:rPr>
        <w:t>taxable</w:t>
      </w:r>
      <w:r>
        <w:rPr>
          <w:color w:val="231F20"/>
          <w:spacing w:val="-5"/>
        </w:rPr>
        <w:t xml:space="preserve"> </w:t>
      </w:r>
      <w:r>
        <w:rPr>
          <w:color w:val="231F20"/>
        </w:rPr>
        <w:t>year.</w:t>
      </w:r>
      <w:r>
        <w:rPr>
          <w:color w:val="231F20"/>
          <w:spacing w:val="-5"/>
        </w:rPr>
        <w:t xml:space="preserve"> </w:t>
      </w:r>
      <w:r>
        <w:rPr>
          <w:color w:val="231F20"/>
        </w:rPr>
        <w:t>See</w:t>
      </w:r>
      <w:r>
        <w:rPr>
          <w:color w:val="231F20"/>
          <w:spacing w:val="-5"/>
        </w:rPr>
        <w:t xml:space="preserve"> </w:t>
      </w:r>
      <w:r>
        <w:rPr>
          <w:color w:val="231F20"/>
        </w:rPr>
        <w:t>section</w:t>
      </w:r>
      <w:r>
        <w:rPr>
          <w:color w:val="231F20"/>
          <w:spacing w:val="-5"/>
        </w:rPr>
        <w:t xml:space="preserve"> </w:t>
      </w:r>
      <w:r>
        <w:rPr>
          <w:color w:val="231F20"/>
        </w:rPr>
        <w:t>181</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related</w:t>
      </w:r>
      <w:r>
        <w:rPr>
          <w:color w:val="231F20"/>
          <w:spacing w:val="-5"/>
        </w:rPr>
        <w:t xml:space="preserve"> </w:t>
      </w:r>
      <w:r>
        <w:rPr>
          <w:color w:val="231F20"/>
        </w:rPr>
        <w:t xml:space="preserve">regulations. </w:t>
      </w:r>
      <w:r>
        <w:rPr>
          <w:b/>
          <w:color w:val="231F20"/>
        </w:rPr>
        <w:t>Note:</w:t>
      </w:r>
      <w:r>
        <w:rPr>
          <w:b/>
          <w:color w:val="231F20"/>
          <w:spacing w:val="40"/>
        </w:rPr>
        <w:t xml:space="preserve"> </w:t>
      </w:r>
      <w:r>
        <w:rPr>
          <w:color w:val="231F20"/>
        </w:rPr>
        <w:t>Certain film, television, or live theatrical productions acquired after January 19, 2025, and certain sound recording productions commencing after January 19, 2025 (for which a</w:t>
      </w:r>
    </w:p>
    <w:p w:rsidR="003C6E52" w:rsidRDefault="0006039B">
      <w:pPr>
        <w:pStyle w:val="Textkrper"/>
        <w:spacing w:before="118" w:line="237" w:lineRule="auto"/>
        <w:ind w:left="119" w:right="100"/>
      </w:pPr>
      <w:r>
        <w:br w:type="column"/>
      </w:r>
      <w:r>
        <w:rPr>
          <w:color w:val="231F20"/>
        </w:rPr>
        <w:t>deduction</w:t>
      </w:r>
      <w:r>
        <w:rPr>
          <w:color w:val="231F20"/>
          <w:spacing w:val="-9"/>
        </w:rPr>
        <w:t xml:space="preserve"> </w:t>
      </w:r>
      <w:r>
        <w:rPr>
          <w:color w:val="231F20"/>
        </w:rPr>
        <w:t>would</w:t>
      </w:r>
      <w:r>
        <w:rPr>
          <w:color w:val="231F20"/>
          <w:spacing w:val="-9"/>
        </w:rPr>
        <w:t xml:space="preserve"> </w:t>
      </w:r>
      <w:r>
        <w:rPr>
          <w:color w:val="231F20"/>
        </w:rPr>
        <w:t>have</w:t>
      </w:r>
      <w:r>
        <w:rPr>
          <w:color w:val="231F20"/>
          <w:spacing w:val="-9"/>
        </w:rPr>
        <w:t xml:space="preserve"> </w:t>
      </w:r>
      <w:r>
        <w:rPr>
          <w:color w:val="231F20"/>
        </w:rPr>
        <w:t>been</w:t>
      </w:r>
      <w:r>
        <w:rPr>
          <w:color w:val="231F20"/>
          <w:spacing w:val="-9"/>
        </w:rPr>
        <w:t xml:space="preserve"> </w:t>
      </w:r>
      <w:r>
        <w:rPr>
          <w:color w:val="231F20"/>
        </w:rPr>
        <w:t>allowable</w:t>
      </w:r>
      <w:r>
        <w:rPr>
          <w:color w:val="231F20"/>
          <w:spacing w:val="-9"/>
        </w:rPr>
        <w:t xml:space="preserve"> </w:t>
      </w:r>
      <w:r>
        <w:rPr>
          <w:color w:val="231F20"/>
        </w:rPr>
        <w:t>under</w:t>
      </w:r>
      <w:r>
        <w:rPr>
          <w:color w:val="231F20"/>
          <w:spacing w:val="-9"/>
        </w:rPr>
        <w:t xml:space="preserve"> </w:t>
      </w:r>
      <w:r>
        <w:rPr>
          <w:color w:val="231F20"/>
        </w:rPr>
        <w:t>section</w:t>
      </w:r>
      <w:r>
        <w:rPr>
          <w:color w:val="231F20"/>
          <w:spacing w:val="-9"/>
        </w:rPr>
        <w:t xml:space="preserve"> </w:t>
      </w:r>
      <w:r>
        <w:rPr>
          <w:color w:val="231F20"/>
        </w:rPr>
        <w:t>181</w:t>
      </w:r>
      <w:r>
        <w:rPr>
          <w:color w:val="231F20"/>
          <w:spacing w:val="-9"/>
        </w:rPr>
        <w:t xml:space="preserve"> </w:t>
      </w:r>
      <w:r>
        <w:rPr>
          <w:color w:val="231F20"/>
        </w:rPr>
        <w:t>without regard to the dollar limitation and termination date in sections 181(a)(2)</w:t>
      </w:r>
      <w:r>
        <w:rPr>
          <w:color w:val="231F20"/>
          <w:spacing w:val="-13"/>
        </w:rPr>
        <w:t xml:space="preserve"> </w:t>
      </w:r>
      <w:r>
        <w:rPr>
          <w:color w:val="231F20"/>
        </w:rPr>
        <w:t>and</w:t>
      </w:r>
      <w:r>
        <w:rPr>
          <w:color w:val="231F20"/>
          <w:spacing w:val="-12"/>
        </w:rPr>
        <w:t xml:space="preserve"> </w:t>
      </w:r>
      <w:r>
        <w:rPr>
          <w:color w:val="231F20"/>
        </w:rPr>
        <w:t>(h),</w:t>
      </w:r>
      <w:r>
        <w:rPr>
          <w:color w:val="231F20"/>
          <w:spacing w:val="-13"/>
        </w:rPr>
        <w:t xml:space="preserve"> </w:t>
      </w:r>
      <w:r>
        <w:rPr>
          <w:color w:val="231F20"/>
        </w:rPr>
        <w:t>respectively),</w:t>
      </w:r>
      <w:r>
        <w:rPr>
          <w:color w:val="231F20"/>
          <w:spacing w:val="-12"/>
        </w:rPr>
        <w:t xml:space="preserve"> </w:t>
      </w:r>
      <w:r>
        <w:rPr>
          <w:color w:val="231F20"/>
        </w:rPr>
        <w:t>are</w:t>
      </w:r>
      <w:r>
        <w:rPr>
          <w:color w:val="231F20"/>
          <w:spacing w:val="-13"/>
        </w:rPr>
        <w:t xml:space="preserve"> </w:t>
      </w:r>
      <w:r>
        <w:rPr>
          <w:color w:val="231F20"/>
        </w:rPr>
        <w:t>qualified</w:t>
      </w:r>
      <w:r>
        <w:rPr>
          <w:color w:val="231F20"/>
          <w:spacing w:val="-13"/>
        </w:rPr>
        <w:t xml:space="preserve"> </w:t>
      </w:r>
      <w:r>
        <w:rPr>
          <w:color w:val="231F20"/>
        </w:rPr>
        <w:t>property</w:t>
      </w:r>
      <w:r>
        <w:rPr>
          <w:color w:val="231F20"/>
          <w:spacing w:val="-12"/>
        </w:rPr>
        <w:t xml:space="preserve"> </w:t>
      </w:r>
      <w:r>
        <w:rPr>
          <w:color w:val="231F20"/>
        </w:rPr>
        <w:t>eligible</w:t>
      </w:r>
      <w:r>
        <w:rPr>
          <w:color w:val="231F20"/>
          <w:spacing w:val="-13"/>
        </w:rPr>
        <w:t xml:space="preserve"> </w:t>
      </w:r>
      <w:r>
        <w:rPr>
          <w:color w:val="231F20"/>
        </w:rPr>
        <w:t>for the 100% special depreciation allowance under section 168(k). Qualified sound recording productions acquired before January 20, 2025, and commencing in tax years ending after July 4, 2025, are also eligible for the special depreciation allowance at the applicable phased down percentage rates under section 168(k)(6</w:t>
      </w:r>
      <w:r>
        <w:rPr>
          <w:color w:val="231F20"/>
        </w:rPr>
        <w:t>). See the Instructions for Form 4562.</w:t>
      </w:r>
    </w:p>
    <w:p w:rsidR="003C6E52" w:rsidRDefault="0006039B">
      <w:pPr>
        <w:pStyle w:val="Listenabsatz"/>
        <w:numPr>
          <w:ilvl w:val="0"/>
          <w:numId w:val="16"/>
        </w:numPr>
        <w:tabs>
          <w:tab w:val="left" w:pos="330"/>
        </w:tabs>
        <w:spacing w:before="11" w:line="196" w:lineRule="exact"/>
        <w:ind w:left="119" w:right="149" w:firstLine="20"/>
        <w:rPr>
          <w:sz w:val="18"/>
        </w:rPr>
      </w:pPr>
      <w:r>
        <w:rPr>
          <w:color w:val="231F20"/>
          <w:position w:val="1"/>
          <w:sz w:val="18"/>
        </w:rPr>
        <w:t>Certain</w:t>
      </w:r>
      <w:r>
        <w:rPr>
          <w:color w:val="231F20"/>
          <w:spacing w:val="-13"/>
          <w:position w:val="1"/>
          <w:sz w:val="18"/>
        </w:rPr>
        <w:t xml:space="preserve"> </w:t>
      </w:r>
      <w:r>
        <w:rPr>
          <w:color w:val="231F20"/>
          <w:position w:val="1"/>
          <w:sz w:val="18"/>
        </w:rPr>
        <w:t>business</w:t>
      </w:r>
      <w:r>
        <w:rPr>
          <w:color w:val="231F20"/>
          <w:spacing w:val="-12"/>
          <w:position w:val="1"/>
          <w:sz w:val="18"/>
        </w:rPr>
        <w:t xml:space="preserve"> </w:t>
      </w:r>
      <w:r>
        <w:rPr>
          <w:color w:val="231F20"/>
          <w:position w:val="1"/>
          <w:sz w:val="18"/>
        </w:rPr>
        <w:t>start-up</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organizational</w:t>
      </w:r>
      <w:r>
        <w:rPr>
          <w:color w:val="231F20"/>
          <w:spacing w:val="-13"/>
          <w:position w:val="1"/>
          <w:sz w:val="18"/>
        </w:rPr>
        <w:t xml:space="preserve"> </w:t>
      </w:r>
      <w:r>
        <w:rPr>
          <w:color w:val="231F20"/>
          <w:position w:val="1"/>
          <w:sz w:val="18"/>
        </w:rPr>
        <w:t>costs</w:t>
      </w:r>
      <w:r>
        <w:rPr>
          <w:color w:val="231F20"/>
          <w:spacing w:val="-13"/>
          <w:position w:val="1"/>
          <w:sz w:val="18"/>
        </w:rPr>
        <w:t xml:space="preserve"> </w:t>
      </w:r>
      <w:r>
        <w:rPr>
          <w:color w:val="231F20"/>
          <w:position w:val="1"/>
          <w:sz w:val="18"/>
        </w:rPr>
        <w:t xml:space="preserve">(discussed </w:t>
      </w:r>
      <w:r>
        <w:rPr>
          <w:color w:val="231F20"/>
          <w:sz w:val="18"/>
        </w:rPr>
        <w:t xml:space="preserve">earlier, under </w:t>
      </w:r>
      <w:r>
        <w:rPr>
          <w:i/>
          <w:color w:val="0056A2"/>
          <w:sz w:val="18"/>
          <w:u w:val="single" w:color="0055A1"/>
        </w:rPr>
        <w:t>Limitations on Deductions</w:t>
      </w:r>
      <w:r>
        <w:rPr>
          <w:color w:val="231F20"/>
          <w:sz w:val="18"/>
        </w:rPr>
        <w:t>).</w:t>
      </w:r>
    </w:p>
    <w:p w:rsidR="003C6E52" w:rsidRDefault="0006039B">
      <w:pPr>
        <w:pStyle w:val="Listenabsatz"/>
        <w:numPr>
          <w:ilvl w:val="0"/>
          <w:numId w:val="16"/>
        </w:numPr>
        <w:tabs>
          <w:tab w:val="left" w:pos="330"/>
        </w:tabs>
        <w:spacing w:line="208" w:lineRule="exact"/>
        <w:ind w:left="329"/>
        <w:rPr>
          <w:sz w:val="18"/>
        </w:rPr>
      </w:pPr>
      <w:r>
        <w:rPr>
          <w:color w:val="231F20"/>
          <w:spacing w:val="-2"/>
          <w:position w:val="1"/>
          <w:sz w:val="18"/>
        </w:rPr>
        <w:t>Reforestation costs. The</w:t>
      </w:r>
      <w:r>
        <w:rPr>
          <w:color w:val="231F20"/>
          <w:spacing w:val="-1"/>
          <w:position w:val="1"/>
          <w:sz w:val="18"/>
        </w:rPr>
        <w:t xml:space="preserve"> </w:t>
      </w:r>
      <w:r>
        <w:rPr>
          <w:color w:val="231F20"/>
          <w:spacing w:val="-2"/>
          <w:position w:val="1"/>
          <w:sz w:val="18"/>
        </w:rPr>
        <w:t>corporation can</w:t>
      </w:r>
      <w:r>
        <w:rPr>
          <w:color w:val="231F20"/>
          <w:position w:val="1"/>
          <w:sz w:val="18"/>
        </w:rPr>
        <w:t xml:space="preserve"> </w:t>
      </w:r>
      <w:r>
        <w:rPr>
          <w:color w:val="231F20"/>
          <w:spacing w:val="-2"/>
          <w:position w:val="1"/>
          <w:sz w:val="18"/>
        </w:rPr>
        <w:t>elect to</w:t>
      </w:r>
      <w:r>
        <w:rPr>
          <w:color w:val="231F20"/>
          <w:spacing w:val="-1"/>
          <w:position w:val="1"/>
          <w:sz w:val="18"/>
        </w:rPr>
        <w:t xml:space="preserve"> </w:t>
      </w:r>
      <w:r>
        <w:rPr>
          <w:color w:val="231F20"/>
          <w:spacing w:val="-2"/>
          <w:position w:val="1"/>
          <w:sz w:val="18"/>
        </w:rPr>
        <w:t xml:space="preserve">deduct up </w:t>
      </w:r>
      <w:r>
        <w:rPr>
          <w:color w:val="231F20"/>
          <w:spacing w:val="-5"/>
          <w:position w:val="1"/>
          <w:sz w:val="18"/>
        </w:rPr>
        <w:t>to</w:t>
      </w:r>
    </w:p>
    <w:p w:rsidR="003C6E52" w:rsidRDefault="0006039B">
      <w:pPr>
        <w:pStyle w:val="Textkrper"/>
        <w:spacing w:line="237" w:lineRule="auto"/>
        <w:ind w:right="192"/>
      </w:pPr>
      <w:r>
        <w:rPr>
          <w:color w:val="231F20"/>
        </w:rPr>
        <w:t>$10,000 of qualifying reforestation expenses for each qualified timber property. The corporation can elect to amortize over 84 months</w:t>
      </w:r>
      <w:r>
        <w:rPr>
          <w:color w:val="231F20"/>
          <w:spacing w:val="-13"/>
        </w:rPr>
        <w:t xml:space="preserve"> </w:t>
      </w:r>
      <w:r>
        <w:rPr>
          <w:color w:val="231F20"/>
        </w:rPr>
        <w:t>any</w:t>
      </w:r>
      <w:r>
        <w:rPr>
          <w:color w:val="231F20"/>
          <w:spacing w:val="-12"/>
        </w:rPr>
        <w:t xml:space="preserve"> </w:t>
      </w:r>
      <w:r>
        <w:rPr>
          <w:color w:val="231F20"/>
        </w:rPr>
        <w:t>amount</w:t>
      </w:r>
      <w:r>
        <w:rPr>
          <w:color w:val="231F20"/>
          <w:spacing w:val="-13"/>
        </w:rPr>
        <w:t xml:space="preserve"> </w:t>
      </w:r>
      <w:r>
        <w:rPr>
          <w:color w:val="231F20"/>
        </w:rPr>
        <w:t>not</w:t>
      </w:r>
      <w:r>
        <w:rPr>
          <w:color w:val="231F20"/>
          <w:spacing w:val="-12"/>
        </w:rPr>
        <w:t xml:space="preserve"> </w:t>
      </w:r>
      <w:r>
        <w:rPr>
          <w:color w:val="231F20"/>
        </w:rPr>
        <w:t>deducted.</w:t>
      </w:r>
      <w:r>
        <w:rPr>
          <w:color w:val="231F20"/>
          <w:spacing w:val="-13"/>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Form T</w:t>
      </w:r>
      <w:r>
        <w:rPr>
          <w:color w:val="231F20"/>
          <w:spacing w:val="-5"/>
        </w:rPr>
        <w:t xml:space="preserve"> </w:t>
      </w:r>
      <w:r>
        <w:rPr>
          <w:color w:val="231F20"/>
        </w:rPr>
        <w:t>(Timber).</w:t>
      </w:r>
    </w:p>
    <w:p w:rsidR="003C6E52" w:rsidRDefault="0006039B">
      <w:pPr>
        <w:pStyle w:val="Listenabsatz"/>
        <w:numPr>
          <w:ilvl w:val="0"/>
          <w:numId w:val="16"/>
        </w:numPr>
        <w:tabs>
          <w:tab w:val="left" w:pos="330"/>
        </w:tabs>
        <w:spacing w:line="198" w:lineRule="exact"/>
        <w:ind w:left="329"/>
        <w:rPr>
          <w:sz w:val="18"/>
        </w:rPr>
      </w:pPr>
      <w:r>
        <w:rPr>
          <w:color w:val="231F20"/>
          <w:w w:val="95"/>
          <w:position w:val="1"/>
          <w:sz w:val="18"/>
        </w:rPr>
        <w:t>Insurance</w:t>
      </w:r>
      <w:r>
        <w:rPr>
          <w:color w:val="231F20"/>
          <w:spacing w:val="15"/>
          <w:position w:val="1"/>
          <w:sz w:val="18"/>
        </w:rPr>
        <w:t xml:space="preserve"> </w:t>
      </w:r>
      <w:r>
        <w:rPr>
          <w:color w:val="231F20"/>
          <w:spacing w:val="-2"/>
          <w:w w:val="95"/>
          <w:position w:val="1"/>
          <w:sz w:val="18"/>
        </w:rPr>
        <w:t>premiums.</w:t>
      </w:r>
    </w:p>
    <w:p w:rsidR="003C6E52" w:rsidRDefault="0006039B">
      <w:pPr>
        <w:pStyle w:val="Listenabsatz"/>
        <w:numPr>
          <w:ilvl w:val="0"/>
          <w:numId w:val="16"/>
        </w:numPr>
        <w:tabs>
          <w:tab w:val="left" w:pos="330"/>
        </w:tabs>
        <w:spacing w:line="204" w:lineRule="exact"/>
        <w:ind w:left="329"/>
        <w:rPr>
          <w:sz w:val="18"/>
        </w:rPr>
      </w:pPr>
      <w:r>
        <w:rPr>
          <w:color w:val="231F20"/>
          <w:spacing w:val="-2"/>
          <w:position w:val="1"/>
          <w:sz w:val="18"/>
        </w:rPr>
        <w:t>Legal</w:t>
      </w:r>
      <w:r>
        <w:rPr>
          <w:color w:val="231F20"/>
          <w:spacing w:val="-7"/>
          <w:position w:val="1"/>
          <w:sz w:val="18"/>
        </w:rPr>
        <w:t xml:space="preserve"> </w:t>
      </w:r>
      <w:r>
        <w:rPr>
          <w:color w:val="231F20"/>
          <w:spacing w:val="-2"/>
          <w:position w:val="1"/>
          <w:sz w:val="18"/>
        </w:rPr>
        <w:t>and</w:t>
      </w:r>
      <w:r>
        <w:rPr>
          <w:color w:val="231F20"/>
          <w:spacing w:val="-5"/>
          <w:position w:val="1"/>
          <w:sz w:val="18"/>
        </w:rPr>
        <w:t xml:space="preserve"> </w:t>
      </w:r>
      <w:r>
        <w:rPr>
          <w:color w:val="231F20"/>
          <w:spacing w:val="-2"/>
          <w:position w:val="1"/>
          <w:sz w:val="18"/>
        </w:rPr>
        <w:t>professional</w:t>
      </w:r>
      <w:r>
        <w:rPr>
          <w:color w:val="231F20"/>
          <w:spacing w:val="-4"/>
          <w:position w:val="1"/>
          <w:sz w:val="18"/>
        </w:rPr>
        <w:t xml:space="preserve"> fees.</w:t>
      </w:r>
    </w:p>
    <w:p w:rsidR="003C6E52" w:rsidRDefault="0006039B">
      <w:pPr>
        <w:pStyle w:val="Listenabsatz"/>
        <w:numPr>
          <w:ilvl w:val="0"/>
          <w:numId w:val="16"/>
        </w:numPr>
        <w:tabs>
          <w:tab w:val="left" w:pos="330"/>
        </w:tabs>
        <w:spacing w:line="204" w:lineRule="exact"/>
        <w:ind w:left="329"/>
        <w:rPr>
          <w:sz w:val="18"/>
        </w:rPr>
      </w:pPr>
      <w:r>
        <w:rPr>
          <w:color w:val="231F20"/>
          <w:position w:val="1"/>
          <w:sz w:val="18"/>
        </w:rPr>
        <w:t>Supplies</w:t>
      </w:r>
      <w:r>
        <w:rPr>
          <w:color w:val="231F20"/>
          <w:spacing w:val="-11"/>
          <w:position w:val="1"/>
          <w:sz w:val="18"/>
        </w:rPr>
        <w:t xml:space="preserve"> </w:t>
      </w:r>
      <w:r>
        <w:rPr>
          <w:color w:val="231F20"/>
          <w:position w:val="1"/>
          <w:sz w:val="18"/>
        </w:rPr>
        <w:t>used</w:t>
      </w:r>
      <w:r>
        <w:rPr>
          <w:color w:val="231F20"/>
          <w:spacing w:val="-10"/>
          <w:position w:val="1"/>
          <w:sz w:val="18"/>
        </w:rPr>
        <w:t xml:space="preserve"> </w:t>
      </w:r>
      <w:r>
        <w:rPr>
          <w:color w:val="231F20"/>
          <w:position w:val="1"/>
          <w:sz w:val="18"/>
        </w:rPr>
        <w:t>and</w:t>
      </w:r>
      <w:r>
        <w:rPr>
          <w:color w:val="231F20"/>
          <w:spacing w:val="-11"/>
          <w:position w:val="1"/>
          <w:sz w:val="18"/>
        </w:rPr>
        <w:t xml:space="preserve"> </w:t>
      </w:r>
      <w:r>
        <w:rPr>
          <w:color w:val="231F20"/>
          <w:position w:val="1"/>
          <w:sz w:val="18"/>
        </w:rPr>
        <w:t>consumed</w:t>
      </w:r>
      <w:r>
        <w:rPr>
          <w:color w:val="231F20"/>
          <w:spacing w:val="-9"/>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the</w:t>
      </w:r>
      <w:r>
        <w:rPr>
          <w:color w:val="231F20"/>
          <w:spacing w:val="-10"/>
          <w:position w:val="1"/>
          <w:sz w:val="18"/>
        </w:rPr>
        <w:t xml:space="preserve"> </w:t>
      </w:r>
      <w:r>
        <w:rPr>
          <w:color w:val="231F20"/>
          <w:spacing w:val="-2"/>
          <w:position w:val="1"/>
          <w:sz w:val="18"/>
        </w:rPr>
        <w:t>business.</w:t>
      </w:r>
    </w:p>
    <w:p w:rsidR="003C6E52" w:rsidRDefault="0006039B">
      <w:pPr>
        <w:pStyle w:val="Listenabsatz"/>
        <w:numPr>
          <w:ilvl w:val="0"/>
          <w:numId w:val="16"/>
        </w:numPr>
        <w:tabs>
          <w:tab w:val="left" w:pos="330"/>
        </w:tabs>
        <w:spacing w:line="220" w:lineRule="auto"/>
        <w:ind w:left="119" w:right="518" w:firstLine="20"/>
        <w:rPr>
          <w:sz w:val="18"/>
        </w:rPr>
      </w:pPr>
      <w:r>
        <w:rPr>
          <w:color w:val="231F20"/>
          <w:spacing w:val="-2"/>
          <w:position w:val="1"/>
          <w:sz w:val="18"/>
        </w:rPr>
        <w:t>Travel,</w:t>
      </w:r>
      <w:r>
        <w:rPr>
          <w:color w:val="231F20"/>
          <w:spacing w:val="-6"/>
          <w:position w:val="1"/>
          <w:sz w:val="18"/>
        </w:rPr>
        <w:t xml:space="preserve"> </w:t>
      </w:r>
      <w:r>
        <w:rPr>
          <w:color w:val="231F20"/>
          <w:spacing w:val="-2"/>
          <w:position w:val="1"/>
          <w:sz w:val="18"/>
        </w:rPr>
        <w:t>meals,</w:t>
      </w:r>
      <w:r>
        <w:rPr>
          <w:color w:val="231F20"/>
          <w:spacing w:val="-6"/>
          <w:position w:val="1"/>
          <w:sz w:val="18"/>
        </w:rPr>
        <w:t xml:space="preserve"> </w:t>
      </w:r>
      <w:r>
        <w:rPr>
          <w:color w:val="231F20"/>
          <w:spacing w:val="-2"/>
          <w:position w:val="1"/>
          <w:sz w:val="18"/>
        </w:rPr>
        <w:t>and</w:t>
      </w:r>
      <w:r>
        <w:rPr>
          <w:color w:val="231F20"/>
          <w:spacing w:val="-6"/>
          <w:position w:val="1"/>
          <w:sz w:val="18"/>
        </w:rPr>
        <w:t xml:space="preserve"> </w:t>
      </w:r>
      <w:r>
        <w:rPr>
          <w:color w:val="231F20"/>
          <w:spacing w:val="-2"/>
          <w:position w:val="1"/>
          <w:sz w:val="18"/>
        </w:rPr>
        <w:t>entertainment</w:t>
      </w:r>
      <w:r>
        <w:rPr>
          <w:color w:val="231F20"/>
          <w:spacing w:val="-6"/>
          <w:position w:val="1"/>
          <w:sz w:val="18"/>
        </w:rPr>
        <w:t xml:space="preserve"> </w:t>
      </w:r>
      <w:r>
        <w:rPr>
          <w:color w:val="231F20"/>
          <w:spacing w:val="-2"/>
          <w:position w:val="1"/>
          <w:sz w:val="18"/>
        </w:rPr>
        <w:t>expenses.</w:t>
      </w:r>
      <w:r>
        <w:rPr>
          <w:color w:val="231F20"/>
          <w:spacing w:val="-6"/>
          <w:position w:val="1"/>
          <w:sz w:val="18"/>
        </w:rPr>
        <w:t xml:space="preserve"> </w:t>
      </w:r>
      <w:r>
        <w:rPr>
          <w:color w:val="231F20"/>
          <w:spacing w:val="-2"/>
          <w:position w:val="1"/>
          <w:sz w:val="18"/>
        </w:rPr>
        <w:t>Special</w:t>
      </w:r>
      <w:r>
        <w:rPr>
          <w:color w:val="231F20"/>
          <w:spacing w:val="-6"/>
          <w:position w:val="1"/>
          <w:sz w:val="18"/>
        </w:rPr>
        <w:t xml:space="preserve"> </w:t>
      </w:r>
      <w:r>
        <w:rPr>
          <w:color w:val="231F20"/>
          <w:spacing w:val="-2"/>
          <w:position w:val="1"/>
          <w:sz w:val="18"/>
        </w:rPr>
        <w:t xml:space="preserve">rules </w:t>
      </w:r>
      <w:r>
        <w:rPr>
          <w:color w:val="231F20"/>
          <w:sz w:val="18"/>
        </w:rPr>
        <w:t>apply (discussed later).</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Utilities.</w:t>
      </w:r>
    </w:p>
    <w:p w:rsidR="003C6E52" w:rsidRDefault="0006039B">
      <w:pPr>
        <w:pStyle w:val="Listenabsatz"/>
        <w:numPr>
          <w:ilvl w:val="0"/>
          <w:numId w:val="16"/>
        </w:numPr>
        <w:tabs>
          <w:tab w:val="left" w:pos="330"/>
        </w:tabs>
        <w:spacing w:line="232" w:lineRule="auto"/>
        <w:ind w:left="119" w:right="314" w:firstLine="20"/>
        <w:rPr>
          <w:sz w:val="18"/>
        </w:rPr>
      </w:pPr>
      <w:r>
        <w:rPr>
          <w:color w:val="231F20"/>
          <w:position w:val="1"/>
          <w:sz w:val="18"/>
        </w:rPr>
        <w:t xml:space="preserve">Ordinary losses from trade or business activities of a </w:t>
      </w:r>
      <w:r>
        <w:rPr>
          <w:color w:val="231F20"/>
          <w:sz w:val="18"/>
        </w:rPr>
        <w:t>partnership (from Schedule K-1 (Form 1065)). Do not offset ordinary income against ordinary losses. Instead, include the income</w:t>
      </w:r>
      <w:r>
        <w:rPr>
          <w:color w:val="231F20"/>
          <w:spacing w:val="-13"/>
          <w:sz w:val="18"/>
        </w:rPr>
        <w:t xml:space="preserve"> </w:t>
      </w:r>
      <w:r>
        <w:rPr>
          <w:color w:val="231F20"/>
          <w:sz w:val="18"/>
        </w:rPr>
        <w:t>on</w:t>
      </w:r>
      <w:r>
        <w:rPr>
          <w:color w:val="231F20"/>
          <w:spacing w:val="-12"/>
          <w:sz w:val="18"/>
        </w:rPr>
        <w:t xml:space="preserve"> </w:t>
      </w:r>
      <w:r>
        <w:rPr>
          <w:color w:val="231F20"/>
          <w:sz w:val="18"/>
        </w:rPr>
        <w:t>line</w:t>
      </w:r>
      <w:r>
        <w:rPr>
          <w:color w:val="231F20"/>
          <w:spacing w:val="-13"/>
          <w:sz w:val="18"/>
        </w:rPr>
        <w:t xml:space="preserve"> </w:t>
      </w:r>
      <w:r>
        <w:rPr>
          <w:color w:val="231F20"/>
          <w:sz w:val="18"/>
        </w:rPr>
        <w:t>10.</w:t>
      </w:r>
      <w:r>
        <w:rPr>
          <w:color w:val="231F20"/>
          <w:spacing w:val="-12"/>
          <w:sz w:val="18"/>
        </w:rPr>
        <w:t xml:space="preserve"> </w:t>
      </w:r>
      <w:r>
        <w:rPr>
          <w:color w:val="231F20"/>
          <w:sz w:val="18"/>
        </w:rPr>
        <w:t>Show</w:t>
      </w:r>
      <w:r>
        <w:rPr>
          <w:color w:val="231F20"/>
          <w:spacing w:val="-13"/>
          <w:sz w:val="18"/>
        </w:rPr>
        <w:t xml:space="preserve"> </w:t>
      </w:r>
      <w:r>
        <w:rPr>
          <w:color w:val="231F20"/>
          <w:sz w:val="18"/>
        </w:rPr>
        <w:t>the</w:t>
      </w:r>
      <w:r>
        <w:rPr>
          <w:color w:val="231F20"/>
          <w:spacing w:val="-13"/>
          <w:sz w:val="18"/>
        </w:rPr>
        <w:t xml:space="preserve"> </w:t>
      </w:r>
      <w:r>
        <w:rPr>
          <w:color w:val="231F20"/>
          <w:sz w:val="18"/>
        </w:rPr>
        <w:t>partnership’s</w:t>
      </w:r>
      <w:r>
        <w:rPr>
          <w:color w:val="231F20"/>
          <w:spacing w:val="-12"/>
          <w:sz w:val="18"/>
        </w:rPr>
        <w:t xml:space="preserve"> </w:t>
      </w:r>
      <w:r>
        <w:rPr>
          <w:color w:val="231F20"/>
          <w:sz w:val="18"/>
        </w:rPr>
        <w:t>name,</w:t>
      </w:r>
      <w:r>
        <w:rPr>
          <w:color w:val="231F20"/>
          <w:spacing w:val="-13"/>
          <w:sz w:val="18"/>
        </w:rPr>
        <w:t xml:space="preserve"> </w:t>
      </w:r>
      <w:r>
        <w:rPr>
          <w:color w:val="231F20"/>
          <w:sz w:val="18"/>
        </w:rPr>
        <w:t>address,</w:t>
      </w:r>
      <w:r>
        <w:rPr>
          <w:color w:val="231F20"/>
          <w:spacing w:val="-12"/>
          <w:sz w:val="18"/>
        </w:rPr>
        <w:t xml:space="preserve"> </w:t>
      </w:r>
      <w:r>
        <w:rPr>
          <w:color w:val="231F20"/>
          <w:sz w:val="18"/>
        </w:rPr>
        <w:t>and EIN on a separate statement attached to this return. If the amount</w:t>
      </w:r>
      <w:r>
        <w:rPr>
          <w:color w:val="231F20"/>
          <w:spacing w:val="-12"/>
          <w:sz w:val="18"/>
        </w:rPr>
        <w:t xml:space="preserve"> </w:t>
      </w:r>
      <w:r>
        <w:rPr>
          <w:color w:val="231F20"/>
          <w:sz w:val="18"/>
        </w:rPr>
        <w:t>is</w:t>
      </w:r>
      <w:r>
        <w:rPr>
          <w:color w:val="231F20"/>
          <w:spacing w:val="-12"/>
          <w:sz w:val="18"/>
        </w:rPr>
        <w:t xml:space="preserve"> </w:t>
      </w:r>
      <w:r>
        <w:rPr>
          <w:color w:val="231F20"/>
          <w:sz w:val="18"/>
        </w:rPr>
        <w:t>from</w:t>
      </w:r>
      <w:r>
        <w:rPr>
          <w:color w:val="231F20"/>
          <w:spacing w:val="-12"/>
          <w:sz w:val="18"/>
        </w:rPr>
        <w:t xml:space="preserve"> </w:t>
      </w:r>
      <w:r>
        <w:rPr>
          <w:color w:val="231F20"/>
          <w:sz w:val="18"/>
        </w:rPr>
        <w:t>more</w:t>
      </w:r>
      <w:r>
        <w:rPr>
          <w:color w:val="231F20"/>
          <w:spacing w:val="-12"/>
          <w:sz w:val="18"/>
        </w:rPr>
        <w:t xml:space="preserve"> </w:t>
      </w:r>
      <w:r>
        <w:rPr>
          <w:color w:val="231F20"/>
          <w:sz w:val="18"/>
        </w:rPr>
        <w:t>than</w:t>
      </w:r>
      <w:r>
        <w:rPr>
          <w:color w:val="231F20"/>
          <w:spacing w:val="-12"/>
          <w:sz w:val="18"/>
        </w:rPr>
        <w:t xml:space="preserve"> </w:t>
      </w:r>
      <w:r>
        <w:rPr>
          <w:color w:val="231F20"/>
          <w:sz w:val="18"/>
        </w:rPr>
        <w:t>one</w:t>
      </w:r>
      <w:r>
        <w:rPr>
          <w:color w:val="231F20"/>
          <w:spacing w:val="-12"/>
          <w:sz w:val="18"/>
        </w:rPr>
        <w:t xml:space="preserve"> </w:t>
      </w:r>
      <w:r>
        <w:rPr>
          <w:color w:val="231F20"/>
          <w:sz w:val="18"/>
        </w:rPr>
        <w:t>partnership,</w:t>
      </w:r>
      <w:r>
        <w:rPr>
          <w:color w:val="231F20"/>
          <w:spacing w:val="-12"/>
          <w:sz w:val="18"/>
        </w:rPr>
        <w:t xml:space="preserve"> </w:t>
      </w:r>
      <w:r>
        <w:rPr>
          <w:color w:val="231F20"/>
          <w:sz w:val="18"/>
        </w:rPr>
        <w:t>identify</w:t>
      </w:r>
      <w:r>
        <w:rPr>
          <w:color w:val="231F20"/>
          <w:spacing w:val="-12"/>
          <w:sz w:val="18"/>
        </w:rPr>
        <w:t xml:space="preserve"> </w:t>
      </w:r>
      <w:r>
        <w:rPr>
          <w:color w:val="231F20"/>
          <w:sz w:val="18"/>
        </w:rPr>
        <w:t>the</w:t>
      </w:r>
      <w:r>
        <w:rPr>
          <w:color w:val="231F20"/>
          <w:spacing w:val="-12"/>
          <w:sz w:val="18"/>
        </w:rPr>
        <w:t xml:space="preserve"> </w:t>
      </w:r>
      <w:r>
        <w:rPr>
          <w:color w:val="231F20"/>
          <w:sz w:val="18"/>
        </w:rPr>
        <w:t>amount from each partnership.</w:t>
      </w:r>
    </w:p>
    <w:p w:rsidR="003C6E52" w:rsidRDefault="0006039B">
      <w:pPr>
        <w:pStyle w:val="Listenabsatz"/>
        <w:numPr>
          <w:ilvl w:val="0"/>
          <w:numId w:val="16"/>
        </w:numPr>
        <w:tabs>
          <w:tab w:val="left" w:pos="330"/>
        </w:tabs>
        <w:spacing w:line="206" w:lineRule="exact"/>
        <w:ind w:left="329"/>
        <w:rPr>
          <w:sz w:val="18"/>
        </w:rPr>
      </w:pPr>
      <w:r>
        <w:rPr>
          <w:color w:val="231F20"/>
          <w:w w:val="95"/>
          <w:position w:val="1"/>
          <w:sz w:val="18"/>
        </w:rPr>
        <w:t>Any</w:t>
      </w:r>
      <w:r>
        <w:rPr>
          <w:color w:val="231F20"/>
          <w:spacing w:val="9"/>
          <w:position w:val="1"/>
          <w:sz w:val="18"/>
        </w:rPr>
        <w:t xml:space="preserve"> </w:t>
      </w:r>
      <w:r>
        <w:rPr>
          <w:color w:val="231F20"/>
          <w:w w:val="95"/>
          <w:position w:val="1"/>
          <w:sz w:val="18"/>
        </w:rPr>
        <w:t>extraterritorial</w:t>
      </w:r>
      <w:r>
        <w:rPr>
          <w:color w:val="231F20"/>
          <w:spacing w:val="10"/>
          <w:position w:val="1"/>
          <w:sz w:val="18"/>
        </w:rPr>
        <w:t xml:space="preserve"> </w:t>
      </w:r>
      <w:r>
        <w:rPr>
          <w:color w:val="231F20"/>
          <w:w w:val="95"/>
          <w:position w:val="1"/>
          <w:sz w:val="18"/>
        </w:rPr>
        <w:t>income</w:t>
      </w:r>
      <w:r>
        <w:rPr>
          <w:color w:val="231F20"/>
          <w:spacing w:val="9"/>
          <w:position w:val="1"/>
          <w:sz w:val="18"/>
        </w:rPr>
        <w:t xml:space="preserve"> </w:t>
      </w:r>
      <w:r>
        <w:rPr>
          <w:color w:val="231F20"/>
          <w:w w:val="95"/>
          <w:position w:val="1"/>
          <w:sz w:val="18"/>
        </w:rPr>
        <w:t>exclusion</w:t>
      </w:r>
      <w:r>
        <w:rPr>
          <w:color w:val="231F20"/>
          <w:spacing w:val="11"/>
          <w:position w:val="1"/>
          <w:sz w:val="18"/>
        </w:rPr>
        <w:t xml:space="preserve"> </w:t>
      </w:r>
      <w:r>
        <w:rPr>
          <w:color w:val="231F20"/>
          <w:w w:val="95"/>
          <w:position w:val="1"/>
          <w:sz w:val="18"/>
        </w:rPr>
        <w:t>(from</w:t>
      </w:r>
      <w:r>
        <w:rPr>
          <w:color w:val="231F20"/>
          <w:spacing w:val="10"/>
          <w:position w:val="1"/>
          <w:sz w:val="18"/>
        </w:rPr>
        <w:t xml:space="preserve"> </w:t>
      </w:r>
      <w:r>
        <w:rPr>
          <w:color w:val="231F20"/>
          <w:w w:val="95"/>
          <w:position w:val="1"/>
          <w:sz w:val="18"/>
        </w:rPr>
        <w:t>Form</w:t>
      </w:r>
      <w:r>
        <w:rPr>
          <w:color w:val="231F20"/>
          <w:spacing w:val="10"/>
          <w:position w:val="1"/>
          <w:sz w:val="18"/>
        </w:rPr>
        <w:t xml:space="preserve"> </w:t>
      </w:r>
      <w:r>
        <w:rPr>
          <w:color w:val="231F20"/>
          <w:spacing w:val="-2"/>
          <w:w w:val="95"/>
          <w:position w:val="1"/>
          <w:sz w:val="18"/>
        </w:rPr>
        <w:t>8873).</w:t>
      </w:r>
    </w:p>
    <w:p w:rsidR="003C6E52" w:rsidRDefault="0006039B">
      <w:pPr>
        <w:pStyle w:val="Listenabsatz"/>
        <w:numPr>
          <w:ilvl w:val="0"/>
          <w:numId w:val="16"/>
        </w:numPr>
        <w:tabs>
          <w:tab w:val="left" w:pos="330"/>
        </w:tabs>
        <w:spacing w:line="230" w:lineRule="auto"/>
        <w:ind w:right="245" w:firstLine="19"/>
        <w:rPr>
          <w:sz w:val="18"/>
        </w:rPr>
      </w:pPr>
      <w:r>
        <w:rPr>
          <w:color w:val="231F20"/>
          <w:position w:val="1"/>
          <w:sz w:val="18"/>
        </w:rPr>
        <w:t>Any</w:t>
      </w:r>
      <w:r>
        <w:rPr>
          <w:color w:val="231F20"/>
          <w:spacing w:val="-13"/>
          <w:position w:val="1"/>
          <w:sz w:val="18"/>
        </w:rPr>
        <w:t xml:space="preserve"> </w:t>
      </w:r>
      <w:r>
        <w:rPr>
          <w:color w:val="231F20"/>
          <w:position w:val="1"/>
          <w:sz w:val="18"/>
        </w:rPr>
        <w:t>net</w:t>
      </w:r>
      <w:r>
        <w:rPr>
          <w:color w:val="231F20"/>
          <w:spacing w:val="-11"/>
          <w:position w:val="1"/>
          <w:sz w:val="18"/>
        </w:rPr>
        <w:t xml:space="preserve"> </w:t>
      </w:r>
      <w:r>
        <w:rPr>
          <w:color w:val="231F20"/>
          <w:position w:val="1"/>
          <w:sz w:val="18"/>
        </w:rPr>
        <w:t>negative</w:t>
      </w:r>
      <w:r>
        <w:rPr>
          <w:color w:val="231F20"/>
          <w:spacing w:val="-13"/>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481(a)</w:t>
      </w:r>
      <w:r>
        <w:rPr>
          <w:color w:val="231F20"/>
          <w:spacing w:val="-13"/>
          <w:position w:val="1"/>
          <w:sz w:val="18"/>
        </w:rPr>
        <w:t xml:space="preserve"> </w:t>
      </w:r>
      <w:r>
        <w:rPr>
          <w:color w:val="231F20"/>
          <w:position w:val="1"/>
          <w:sz w:val="18"/>
        </w:rPr>
        <w:t>adjustment,</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case</w:t>
      </w:r>
      <w:r>
        <w:rPr>
          <w:color w:val="231F20"/>
          <w:spacing w:val="-11"/>
          <w:position w:val="1"/>
          <w:sz w:val="18"/>
        </w:rPr>
        <w:t xml:space="preserve"> </w:t>
      </w:r>
      <w:r>
        <w:rPr>
          <w:color w:val="231F20"/>
          <w:position w:val="1"/>
          <w:sz w:val="18"/>
        </w:rPr>
        <w:t xml:space="preserve">of </w:t>
      </w:r>
      <w:r>
        <w:rPr>
          <w:color w:val="231F20"/>
          <w:sz w:val="18"/>
        </w:rPr>
        <w:t xml:space="preserve">an eligible terminated S corporation, the ratable portion of any negative section 481(a) adjustment. See </w:t>
      </w:r>
      <w:r>
        <w:rPr>
          <w:i/>
          <w:color w:val="0056A2"/>
          <w:sz w:val="18"/>
          <w:u w:val="single" w:color="0055A1"/>
        </w:rPr>
        <w:t>Section 481(a)</w:t>
      </w:r>
      <w:r>
        <w:rPr>
          <w:i/>
          <w:color w:val="0056A2"/>
          <w:sz w:val="18"/>
        </w:rPr>
        <w:t xml:space="preserve"> </w:t>
      </w:r>
      <w:r>
        <w:rPr>
          <w:i/>
          <w:color w:val="0056A2"/>
          <w:sz w:val="18"/>
          <w:u w:val="single" w:color="0055A1"/>
        </w:rPr>
        <w:t>adjustment</w:t>
      </w:r>
      <w:r>
        <w:rPr>
          <w:color w:val="231F20"/>
          <w:sz w:val="18"/>
        </w:rPr>
        <w:t>,</w:t>
      </w:r>
      <w:r>
        <w:rPr>
          <w:color w:val="231F20"/>
          <w:spacing w:val="-5"/>
          <w:sz w:val="18"/>
        </w:rPr>
        <w:t xml:space="preserve"> </w:t>
      </w:r>
      <w:r>
        <w:rPr>
          <w:color w:val="231F20"/>
          <w:sz w:val="18"/>
        </w:rPr>
        <w:t>earlier.</w:t>
      </w:r>
    </w:p>
    <w:p w:rsidR="003C6E52" w:rsidRDefault="0006039B">
      <w:pPr>
        <w:pStyle w:val="Listenabsatz"/>
        <w:numPr>
          <w:ilvl w:val="0"/>
          <w:numId w:val="16"/>
        </w:numPr>
        <w:tabs>
          <w:tab w:val="left" w:pos="330"/>
        </w:tabs>
        <w:spacing w:line="220" w:lineRule="auto"/>
        <w:ind w:right="369" w:firstLine="20"/>
        <w:rPr>
          <w:sz w:val="18"/>
        </w:rPr>
      </w:pPr>
      <w:r>
        <w:rPr>
          <w:color w:val="231F20"/>
          <w:position w:val="1"/>
          <w:sz w:val="18"/>
        </w:rPr>
        <w:t>Dividends</w:t>
      </w:r>
      <w:r>
        <w:rPr>
          <w:color w:val="231F20"/>
          <w:spacing w:val="-11"/>
          <w:position w:val="1"/>
          <w:sz w:val="18"/>
        </w:rPr>
        <w:t xml:space="preserve"> </w:t>
      </w:r>
      <w:r>
        <w:rPr>
          <w:color w:val="231F20"/>
          <w:position w:val="1"/>
          <w:sz w:val="18"/>
        </w:rPr>
        <w:t>paid</w:t>
      </w:r>
      <w:r>
        <w:rPr>
          <w:color w:val="231F20"/>
          <w:spacing w:val="-11"/>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cash</w:t>
      </w:r>
      <w:r>
        <w:rPr>
          <w:color w:val="231F20"/>
          <w:spacing w:val="-10"/>
          <w:position w:val="1"/>
          <w:sz w:val="18"/>
        </w:rPr>
        <w:t xml:space="preserve"> </w:t>
      </w:r>
      <w:r>
        <w:rPr>
          <w:color w:val="231F20"/>
          <w:position w:val="1"/>
          <w:sz w:val="18"/>
        </w:rPr>
        <w:t>on</w:t>
      </w:r>
      <w:r>
        <w:rPr>
          <w:color w:val="231F20"/>
          <w:spacing w:val="-11"/>
          <w:position w:val="1"/>
          <w:sz w:val="18"/>
        </w:rPr>
        <w:t xml:space="preserve"> </w:t>
      </w:r>
      <w:r>
        <w:rPr>
          <w:color w:val="231F20"/>
          <w:position w:val="1"/>
          <w:sz w:val="18"/>
        </w:rPr>
        <w:t>stock</w:t>
      </w:r>
      <w:r>
        <w:rPr>
          <w:color w:val="231F20"/>
          <w:spacing w:val="-11"/>
          <w:position w:val="1"/>
          <w:sz w:val="18"/>
        </w:rPr>
        <w:t xml:space="preserve"> </w:t>
      </w:r>
      <w:r>
        <w:rPr>
          <w:color w:val="231F20"/>
          <w:position w:val="1"/>
          <w:sz w:val="18"/>
        </w:rPr>
        <w:t>held</w:t>
      </w:r>
      <w:r>
        <w:rPr>
          <w:color w:val="231F20"/>
          <w:spacing w:val="-10"/>
          <w:position w:val="1"/>
          <w:sz w:val="18"/>
        </w:rPr>
        <w:t xml:space="preserve"> </w:t>
      </w:r>
      <w:r>
        <w:rPr>
          <w:color w:val="231F20"/>
          <w:position w:val="1"/>
          <w:sz w:val="18"/>
        </w:rPr>
        <w:t>by</w:t>
      </w:r>
      <w:r>
        <w:rPr>
          <w:color w:val="231F20"/>
          <w:spacing w:val="-11"/>
          <w:position w:val="1"/>
          <w:sz w:val="18"/>
        </w:rPr>
        <w:t xml:space="preserve"> </w:t>
      </w:r>
      <w:r>
        <w:rPr>
          <w:color w:val="231F20"/>
          <w:position w:val="1"/>
          <w:sz w:val="18"/>
        </w:rPr>
        <w:t>an</w:t>
      </w:r>
      <w:r>
        <w:rPr>
          <w:color w:val="231F20"/>
          <w:spacing w:val="-11"/>
          <w:position w:val="1"/>
          <w:sz w:val="18"/>
        </w:rPr>
        <w:t xml:space="preserve"> </w:t>
      </w:r>
      <w:r>
        <w:rPr>
          <w:color w:val="231F20"/>
          <w:position w:val="1"/>
          <w:sz w:val="18"/>
        </w:rPr>
        <w:t>employee</w:t>
      </w:r>
      <w:r>
        <w:rPr>
          <w:color w:val="231F20"/>
          <w:spacing w:val="-11"/>
          <w:position w:val="1"/>
          <w:sz w:val="18"/>
        </w:rPr>
        <w:t xml:space="preserve"> </w:t>
      </w:r>
      <w:r>
        <w:rPr>
          <w:color w:val="231F20"/>
          <w:position w:val="1"/>
          <w:sz w:val="18"/>
        </w:rPr>
        <w:t xml:space="preserve">stock </w:t>
      </w:r>
      <w:r>
        <w:rPr>
          <w:color w:val="231F20"/>
          <w:sz w:val="18"/>
        </w:rPr>
        <w:t>ownership</w:t>
      </w:r>
      <w:r>
        <w:rPr>
          <w:color w:val="231F20"/>
          <w:spacing w:val="-5"/>
          <w:sz w:val="18"/>
        </w:rPr>
        <w:t xml:space="preserve"> </w:t>
      </w:r>
      <w:r>
        <w:rPr>
          <w:color w:val="231F20"/>
          <w:sz w:val="18"/>
        </w:rPr>
        <w:t>plan.</w:t>
      </w:r>
    </w:p>
    <w:p w:rsidR="003C6E52" w:rsidRDefault="0006039B">
      <w:pPr>
        <w:pStyle w:val="Textkrper"/>
        <w:spacing w:line="237" w:lineRule="auto"/>
        <w:ind w:right="100"/>
      </w:pPr>
      <w:r>
        <w:rPr>
          <w:color w:val="231F20"/>
        </w:rPr>
        <w:t>However,</w:t>
      </w:r>
      <w:r>
        <w:rPr>
          <w:color w:val="231F20"/>
          <w:spacing w:val="-13"/>
        </w:rPr>
        <w:t xml:space="preserve"> </w:t>
      </w:r>
      <w:r>
        <w:rPr>
          <w:color w:val="231F20"/>
        </w:rPr>
        <w:t>a</w:t>
      </w:r>
      <w:r>
        <w:rPr>
          <w:color w:val="231F20"/>
          <w:spacing w:val="-12"/>
        </w:rPr>
        <w:t xml:space="preserve"> </w:t>
      </w:r>
      <w:r>
        <w:rPr>
          <w:color w:val="231F20"/>
        </w:rPr>
        <w:t>deduction</w:t>
      </w:r>
      <w:r>
        <w:rPr>
          <w:color w:val="231F20"/>
          <w:spacing w:val="-13"/>
        </w:rPr>
        <w:t xml:space="preserve"> </w:t>
      </w:r>
      <w:r>
        <w:rPr>
          <w:color w:val="231F20"/>
        </w:rPr>
        <w:t>may</w:t>
      </w:r>
      <w:r>
        <w:rPr>
          <w:color w:val="231F20"/>
          <w:spacing w:val="-12"/>
        </w:rPr>
        <w:t xml:space="preserve"> </w:t>
      </w:r>
      <w:r>
        <w:rPr>
          <w:color w:val="231F20"/>
        </w:rPr>
        <w:t>be</w:t>
      </w:r>
      <w:r>
        <w:rPr>
          <w:color w:val="231F20"/>
          <w:spacing w:val="-13"/>
        </w:rPr>
        <w:t xml:space="preserve"> </w:t>
      </w:r>
      <w:r>
        <w:rPr>
          <w:color w:val="231F20"/>
        </w:rPr>
        <w:t>taken</w:t>
      </w:r>
      <w:r>
        <w:rPr>
          <w:color w:val="231F20"/>
          <w:spacing w:val="-13"/>
        </w:rPr>
        <w:t xml:space="preserve"> </w:t>
      </w:r>
      <w:r>
        <w:rPr>
          <w:color w:val="231F20"/>
        </w:rPr>
        <w:t>for</w:t>
      </w:r>
      <w:r>
        <w:rPr>
          <w:color w:val="231F20"/>
          <w:spacing w:val="-12"/>
        </w:rPr>
        <w:t xml:space="preserve"> </w:t>
      </w:r>
      <w:r>
        <w:rPr>
          <w:color w:val="231F20"/>
        </w:rPr>
        <w:t>these</w:t>
      </w:r>
      <w:r>
        <w:rPr>
          <w:color w:val="231F20"/>
          <w:spacing w:val="-13"/>
        </w:rPr>
        <w:t xml:space="preserve"> </w:t>
      </w:r>
      <w:r>
        <w:rPr>
          <w:color w:val="231F20"/>
        </w:rPr>
        <w:t>dividends</w:t>
      </w:r>
      <w:r>
        <w:rPr>
          <w:color w:val="231F20"/>
          <w:spacing w:val="-12"/>
        </w:rPr>
        <w:t xml:space="preserve"> </w:t>
      </w:r>
      <w:r>
        <w:rPr>
          <w:color w:val="231F20"/>
        </w:rPr>
        <w:t>only</w:t>
      </w:r>
      <w:r>
        <w:rPr>
          <w:color w:val="231F20"/>
          <w:spacing w:val="-13"/>
        </w:rPr>
        <w:t xml:space="preserve"> </w:t>
      </w:r>
      <w:r>
        <w:rPr>
          <w:color w:val="231F20"/>
        </w:rPr>
        <w:t>if, according to the plan, the dividends are:</w:t>
      </w:r>
    </w:p>
    <w:p w:rsidR="003C6E52" w:rsidRDefault="0006039B">
      <w:pPr>
        <w:pStyle w:val="Listenabsatz"/>
        <w:numPr>
          <w:ilvl w:val="1"/>
          <w:numId w:val="12"/>
        </w:numPr>
        <w:tabs>
          <w:tab w:val="left" w:pos="660"/>
        </w:tabs>
        <w:spacing w:before="21" w:line="237" w:lineRule="auto"/>
        <w:ind w:left="120" w:right="1065" w:firstLine="239"/>
        <w:rPr>
          <w:sz w:val="18"/>
        </w:rPr>
      </w:pPr>
      <w:r>
        <w:rPr>
          <w:color w:val="231F20"/>
          <w:sz w:val="18"/>
        </w:rPr>
        <w:t>Paid</w:t>
      </w:r>
      <w:r>
        <w:rPr>
          <w:color w:val="231F20"/>
          <w:spacing w:val="-13"/>
          <w:sz w:val="18"/>
        </w:rPr>
        <w:t xml:space="preserve"> </w:t>
      </w:r>
      <w:r>
        <w:rPr>
          <w:color w:val="231F20"/>
          <w:sz w:val="18"/>
        </w:rPr>
        <w:t>in</w:t>
      </w:r>
      <w:r>
        <w:rPr>
          <w:color w:val="231F20"/>
          <w:spacing w:val="-12"/>
          <w:sz w:val="18"/>
        </w:rPr>
        <w:t xml:space="preserve"> </w:t>
      </w:r>
      <w:r>
        <w:rPr>
          <w:color w:val="231F20"/>
          <w:sz w:val="18"/>
        </w:rPr>
        <w:t>cash</w:t>
      </w:r>
      <w:r>
        <w:rPr>
          <w:color w:val="231F20"/>
          <w:spacing w:val="-12"/>
          <w:sz w:val="18"/>
        </w:rPr>
        <w:t xml:space="preserve"> </w:t>
      </w:r>
      <w:r>
        <w:rPr>
          <w:color w:val="231F20"/>
          <w:sz w:val="18"/>
        </w:rPr>
        <w:t>directly</w:t>
      </w:r>
      <w:r>
        <w:rPr>
          <w:color w:val="231F20"/>
          <w:spacing w:val="-13"/>
          <w:sz w:val="18"/>
        </w:rPr>
        <w:t xml:space="preserve"> </w:t>
      </w:r>
      <w:r>
        <w:rPr>
          <w:color w:val="231F20"/>
          <w:sz w:val="18"/>
        </w:rPr>
        <w:t>to</w:t>
      </w:r>
      <w:r>
        <w:rPr>
          <w:color w:val="231F20"/>
          <w:spacing w:val="-12"/>
          <w:sz w:val="18"/>
        </w:rPr>
        <w:t xml:space="preserve"> </w:t>
      </w:r>
      <w:r>
        <w:rPr>
          <w:color w:val="231F20"/>
          <w:sz w:val="18"/>
        </w:rPr>
        <w:t>the</w:t>
      </w:r>
      <w:r>
        <w:rPr>
          <w:color w:val="231F20"/>
          <w:spacing w:val="-13"/>
          <w:sz w:val="18"/>
        </w:rPr>
        <w:t xml:space="preserve"> </w:t>
      </w:r>
      <w:r>
        <w:rPr>
          <w:color w:val="231F20"/>
          <w:sz w:val="18"/>
        </w:rPr>
        <w:t>plan</w:t>
      </w:r>
      <w:r>
        <w:rPr>
          <w:color w:val="231F20"/>
          <w:spacing w:val="-12"/>
          <w:sz w:val="18"/>
        </w:rPr>
        <w:t xml:space="preserve"> </w:t>
      </w:r>
      <w:r>
        <w:rPr>
          <w:color w:val="231F20"/>
          <w:sz w:val="18"/>
        </w:rPr>
        <w:t>participants</w:t>
      </w:r>
      <w:r>
        <w:rPr>
          <w:color w:val="231F20"/>
          <w:spacing w:val="-13"/>
          <w:sz w:val="18"/>
        </w:rPr>
        <w:t xml:space="preserve"> </w:t>
      </w:r>
      <w:r>
        <w:rPr>
          <w:color w:val="231F20"/>
          <w:sz w:val="18"/>
        </w:rPr>
        <w:t xml:space="preserve">or </w:t>
      </w:r>
      <w:r>
        <w:rPr>
          <w:color w:val="231F20"/>
          <w:spacing w:val="-2"/>
          <w:sz w:val="18"/>
        </w:rPr>
        <w:t>beneficiaries;</w:t>
      </w:r>
    </w:p>
    <w:p w:rsidR="003C6E52" w:rsidRDefault="0006039B">
      <w:pPr>
        <w:pStyle w:val="Listenabsatz"/>
        <w:numPr>
          <w:ilvl w:val="1"/>
          <w:numId w:val="12"/>
        </w:numPr>
        <w:tabs>
          <w:tab w:val="left" w:pos="660"/>
        </w:tabs>
        <w:spacing w:before="58" w:line="237" w:lineRule="auto"/>
        <w:ind w:left="120" w:right="177" w:firstLine="239"/>
        <w:rPr>
          <w:sz w:val="18"/>
        </w:rPr>
      </w:pPr>
      <w:r>
        <w:rPr>
          <w:color w:val="231F20"/>
          <w:sz w:val="18"/>
        </w:rPr>
        <w:t>Paid to the plan, which distributes them in cash to the plan</w:t>
      </w:r>
      <w:r>
        <w:rPr>
          <w:color w:val="231F20"/>
          <w:spacing w:val="-13"/>
          <w:sz w:val="18"/>
        </w:rPr>
        <w:t xml:space="preserve"> </w:t>
      </w:r>
      <w:r>
        <w:rPr>
          <w:color w:val="231F20"/>
          <w:sz w:val="18"/>
        </w:rPr>
        <w:t>participants</w:t>
      </w:r>
      <w:r>
        <w:rPr>
          <w:color w:val="231F20"/>
          <w:spacing w:val="-12"/>
          <w:sz w:val="18"/>
        </w:rPr>
        <w:t xml:space="preserve"> </w:t>
      </w:r>
      <w:r>
        <w:rPr>
          <w:color w:val="231F20"/>
          <w:sz w:val="18"/>
        </w:rPr>
        <w:t>or</w:t>
      </w:r>
      <w:r>
        <w:rPr>
          <w:color w:val="231F20"/>
          <w:spacing w:val="-13"/>
          <w:sz w:val="18"/>
        </w:rPr>
        <w:t xml:space="preserve"> </w:t>
      </w:r>
      <w:r>
        <w:rPr>
          <w:color w:val="231F20"/>
          <w:sz w:val="18"/>
        </w:rPr>
        <w:t>their</w:t>
      </w:r>
      <w:r>
        <w:rPr>
          <w:color w:val="231F20"/>
          <w:spacing w:val="-12"/>
          <w:sz w:val="18"/>
        </w:rPr>
        <w:t xml:space="preserve"> </w:t>
      </w:r>
      <w:r>
        <w:rPr>
          <w:color w:val="231F20"/>
          <w:sz w:val="18"/>
        </w:rPr>
        <w:t>beneficiaries</w:t>
      </w:r>
      <w:r>
        <w:rPr>
          <w:color w:val="231F20"/>
          <w:spacing w:val="-13"/>
          <w:sz w:val="18"/>
        </w:rPr>
        <w:t xml:space="preserve"> </w:t>
      </w:r>
      <w:r>
        <w:rPr>
          <w:color w:val="231F20"/>
          <w:sz w:val="18"/>
        </w:rPr>
        <w:t>no</w:t>
      </w:r>
      <w:r>
        <w:rPr>
          <w:color w:val="231F20"/>
          <w:spacing w:val="-11"/>
          <w:sz w:val="18"/>
        </w:rPr>
        <w:t xml:space="preserve"> </w:t>
      </w:r>
      <w:r>
        <w:rPr>
          <w:color w:val="231F20"/>
          <w:sz w:val="18"/>
        </w:rPr>
        <w:t>later</w:t>
      </w:r>
      <w:r>
        <w:rPr>
          <w:color w:val="231F20"/>
          <w:spacing w:val="-13"/>
          <w:sz w:val="18"/>
        </w:rPr>
        <w:t xml:space="preserve"> </w:t>
      </w:r>
      <w:r>
        <w:rPr>
          <w:color w:val="231F20"/>
          <w:sz w:val="18"/>
        </w:rPr>
        <w:t>than</w:t>
      </w:r>
      <w:r>
        <w:rPr>
          <w:color w:val="231F20"/>
          <w:spacing w:val="-12"/>
          <w:sz w:val="18"/>
        </w:rPr>
        <w:t xml:space="preserve"> </w:t>
      </w:r>
      <w:r>
        <w:rPr>
          <w:color w:val="231F20"/>
          <w:sz w:val="18"/>
        </w:rPr>
        <w:t>90</w:t>
      </w:r>
      <w:r>
        <w:rPr>
          <w:color w:val="231F20"/>
          <w:spacing w:val="-13"/>
          <w:sz w:val="18"/>
        </w:rPr>
        <w:t xml:space="preserve"> </w:t>
      </w:r>
      <w:r>
        <w:rPr>
          <w:color w:val="231F20"/>
          <w:sz w:val="18"/>
        </w:rPr>
        <w:t>days</w:t>
      </w:r>
      <w:r>
        <w:rPr>
          <w:color w:val="231F20"/>
          <w:spacing w:val="-12"/>
          <w:sz w:val="18"/>
        </w:rPr>
        <w:t xml:space="preserve"> </w:t>
      </w:r>
      <w:r>
        <w:rPr>
          <w:color w:val="231F20"/>
          <w:sz w:val="18"/>
        </w:rPr>
        <w:t>after the end of the plan year in which the dividends are paid;</w:t>
      </w:r>
    </w:p>
    <w:p w:rsidR="003C6E52" w:rsidRDefault="0006039B">
      <w:pPr>
        <w:pStyle w:val="Listenabsatz"/>
        <w:numPr>
          <w:ilvl w:val="1"/>
          <w:numId w:val="12"/>
        </w:numPr>
        <w:tabs>
          <w:tab w:val="left" w:pos="660"/>
        </w:tabs>
        <w:spacing w:before="55" w:line="205" w:lineRule="exact"/>
        <w:ind w:hanging="301"/>
        <w:rPr>
          <w:sz w:val="18"/>
        </w:rPr>
      </w:pPr>
      <w:r>
        <w:rPr>
          <w:color w:val="231F20"/>
          <w:sz w:val="18"/>
        </w:rPr>
        <w:t>At</w:t>
      </w:r>
      <w:r>
        <w:rPr>
          <w:color w:val="231F20"/>
          <w:spacing w:val="-10"/>
          <w:sz w:val="18"/>
        </w:rPr>
        <w:t xml:space="preserve"> </w:t>
      </w:r>
      <w:r>
        <w:rPr>
          <w:color w:val="231F20"/>
          <w:sz w:val="18"/>
        </w:rPr>
        <w:t>the</w:t>
      </w:r>
      <w:r>
        <w:rPr>
          <w:color w:val="231F20"/>
          <w:spacing w:val="-10"/>
          <w:sz w:val="18"/>
        </w:rPr>
        <w:t xml:space="preserve"> </w:t>
      </w:r>
      <w:r>
        <w:rPr>
          <w:color w:val="231F20"/>
          <w:sz w:val="18"/>
        </w:rPr>
        <w:t>election</w:t>
      </w:r>
      <w:r>
        <w:rPr>
          <w:color w:val="231F20"/>
          <w:spacing w:val="-9"/>
          <w:sz w:val="18"/>
        </w:rPr>
        <w:t xml:space="preserve"> </w:t>
      </w:r>
      <w:r>
        <w:rPr>
          <w:color w:val="231F20"/>
          <w:sz w:val="18"/>
        </w:rPr>
        <w:t>of</w:t>
      </w:r>
      <w:r>
        <w:rPr>
          <w:color w:val="231F20"/>
          <w:spacing w:val="-10"/>
          <w:sz w:val="18"/>
        </w:rPr>
        <w:t xml:space="preserve"> </w:t>
      </w:r>
      <w:r>
        <w:rPr>
          <w:color w:val="231F20"/>
          <w:sz w:val="18"/>
        </w:rPr>
        <w:t>such</w:t>
      </w:r>
      <w:r>
        <w:rPr>
          <w:color w:val="231F20"/>
          <w:spacing w:val="-9"/>
          <w:sz w:val="18"/>
        </w:rPr>
        <w:t xml:space="preserve"> </w:t>
      </w:r>
      <w:r>
        <w:rPr>
          <w:color w:val="231F20"/>
          <w:sz w:val="18"/>
        </w:rPr>
        <w:t>participants</w:t>
      </w:r>
      <w:r>
        <w:rPr>
          <w:color w:val="231F20"/>
          <w:spacing w:val="-10"/>
          <w:sz w:val="18"/>
        </w:rPr>
        <w:t xml:space="preserve"> </w:t>
      </w:r>
      <w:r>
        <w:rPr>
          <w:color w:val="231F20"/>
          <w:sz w:val="18"/>
        </w:rPr>
        <w:t>or</w:t>
      </w:r>
      <w:r>
        <w:rPr>
          <w:color w:val="231F20"/>
          <w:spacing w:val="-10"/>
          <w:sz w:val="18"/>
        </w:rPr>
        <w:t xml:space="preserve"> </w:t>
      </w:r>
      <w:r>
        <w:rPr>
          <w:color w:val="231F20"/>
          <w:sz w:val="18"/>
        </w:rPr>
        <w:t>their</w:t>
      </w:r>
      <w:r>
        <w:rPr>
          <w:color w:val="231F20"/>
          <w:spacing w:val="-9"/>
          <w:sz w:val="18"/>
        </w:rPr>
        <w:t xml:space="preserve"> </w:t>
      </w:r>
      <w:r>
        <w:rPr>
          <w:color w:val="231F20"/>
          <w:spacing w:val="-2"/>
          <w:sz w:val="18"/>
        </w:rPr>
        <w:t>beneficiaries</w:t>
      </w:r>
    </w:p>
    <w:p w:rsidR="003C6E52" w:rsidRDefault="0006039B">
      <w:pPr>
        <w:pStyle w:val="Textkrper"/>
        <w:spacing w:before="1" w:line="237" w:lineRule="auto"/>
        <w:ind w:right="100"/>
      </w:pPr>
      <w:r>
        <w:rPr>
          <w:color w:val="231F20"/>
        </w:rPr>
        <w:t>(a)</w:t>
      </w:r>
      <w:r>
        <w:rPr>
          <w:color w:val="231F20"/>
          <w:spacing w:val="-11"/>
        </w:rPr>
        <w:t xml:space="preserve"> </w:t>
      </w:r>
      <w:r>
        <w:rPr>
          <w:color w:val="231F20"/>
        </w:rPr>
        <w:t>payable</w:t>
      </w:r>
      <w:r>
        <w:rPr>
          <w:color w:val="231F20"/>
          <w:spacing w:val="-11"/>
        </w:rPr>
        <w:t xml:space="preserve"> </w:t>
      </w:r>
      <w:r>
        <w:rPr>
          <w:color w:val="231F20"/>
        </w:rPr>
        <w:t>as</w:t>
      </w:r>
      <w:r>
        <w:rPr>
          <w:color w:val="231F20"/>
          <w:spacing w:val="-11"/>
        </w:rPr>
        <w:t xml:space="preserve"> </w:t>
      </w:r>
      <w:r>
        <w:rPr>
          <w:color w:val="231F20"/>
        </w:rPr>
        <w:t>provided</w:t>
      </w:r>
      <w:r>
        <w:rPr>
          <w:color w:val="231F20"/>
          <w:spacing w:val="-11"/>
        </w:rPr>
        <w:t xml:space="preserve"> </w:t>
      </w:r>
      <w:r>
        <w:rPr>
          <w:color w:val="231F20"/>
        </w:rPr>
        <w:t>under</w:t>
      </w:r>
      <w:r>
        <w:rPr>
          <w:color w:val="231F20"/>
          <w:spacing w:val="-11"/>
        </w:rPr>
        <w:t xml:space="preserve"> </w:t>
      </w:r>
      <w:r>
        <w:rPr>
          <w:color w:val="231F20"/>
        </w:rPr>
        <w:t>(1)</w:t>
      </w:r>
      <w:r>
        <w:rPr>
          <w:color w:val="231F20"/>
          <w:spacing w:val="-11"/>
        </w:rPr>
        <w:t xml:space="preserve"> </w:t>
      </w:r>
      <w:r>
        <w:rPr>
          <w:color w:val="231F20"/>
        </w:rPr>
        <w:t>or</w:t>
      </w:r>
      <w:r>
        <w:rPr>
          <w:color w:val="231F20"/>
          <w:spacing w:val="-11"/>
        </w:rPr>
        <w:t xml:space="preserve"> </w:t>
      </w:r>
      <w:r>
        <w:rPr>
          <w:color w:val="231F20"/>
        </w:rPr>
        <w:t>(2)</w:t>
      </w:r>
      <w:r>
        <w:rPr>
          <w:color w:val="231F20"/>
          <w:spacing w:val="-11"/>
        </w:rPr>
        <w:t xml:space="preserve"> </w:t>
      </w:r>
      <w:r>
        <w:rPr>
          <w:color w:val="231F20"/>
        </w:rPr>
        <w:t>above,</w:t>
      </w:r>
      <w:r>
        <w:rPr>
          <w:color w:val="231F20"/>
          <w:spacing w:val="-11"/>
        </w:rPr>
        <w:t xml:space="preserve"> </w:t>
      </w:r>
      <w:r>
        <w:rPr>
          <w:color w:val="231F20"/>
        </w:rPr>
        <w:t>or</w:t>
      </w:r>
      <w:r>
        <w:rPr>
          <w:color w:val="231F20"/>
          <w:spacing w:val="-11"/>
        </w:rPr>
        <w:t xml:space="preserve"> </w:t>
      </w:r>
      <w:r>
        <w:rPr>
          <w:color w:val="231F20"/>
        </w:rPr>
        <w:t>(b)</w:t>
      </w:r>
      <w:r>
        <w:rPr>
          <w:color w:val="231F20"/>
          <w:spacing w:val="-11"/>
        </w:rPr>
        <w:t xml:space="preserve"> </w:t>
      </w:r>
      <w:r>
        <w:rPr>
          <w:color w:val="231F20"/>
        </w:rPr>
        <w:t>paid</w:t>
      </w:r>
      <w:r>
        <w:rPr>
          <w:color w:val="231F20"/>
          <w:spacing w:val="-11"/>
        </w:rPr>
        <w:t xml:space="preserve"> </w:t>
      </w:r>
      <w:r>
        <w:rPr>
          <w:color w:val="231F20"/>
        </w:rPr>
        <w:t>to</w:t>
      </w:r>
      <w:r>
        <w:rPr>
          <w:color w:val="231F20"/>
          <w:spacing w:val="-11"/>
        </w:rPr>
        <w:t xml:space="preserve"> </w:t>
      </w:r>
      <w:r>
        <w:rPr>
          <w:color w:val="231F20"/>
        </w:rPr>
        <w:t>the plan and reinvested in qualifying employer securities; or</w:t>
      </w:r>
    </w:p>
    <w:p w:rsidR="003C6E52" w:rsidRDefault="0006039B">
      <w:pPr>
        <w:pStyle w:val="Listenabsatz"/>
        <w:numPr>
          <w:ilvl w:val="1"/>
          <w:numId w:val="12"/>
        </w:numPr>
        <w:tabs>
          <w:tab w:val="left" w:pos="660"/>
        </w:tabs>
        <w:spacing w:before="58" w:line="237" w:lineRule="auto"/>
        <w:ind w:left="120" w:right="368" w:firstLine="239"/>
        <w:rPr>
          <w:sz w:val="18"/>
        </w:rPr>
      </w:pPr>
      <w:r>
        <w:rPr>
          <w:color w:val="231F20"/>
          <w:sz w:val="18"/>
        </w:rPr>
        <w:t>Used</w:t>
      </w:r>
      <w:r>
        <w:rPr>
          <w:color w:val="231F20"/>
          <w:spacing w:val="-12"/>
          <w:sz w:val="18"/>
        </w:rPr>
        <w:t xml:space="preserve"> </w:t>
      </w:r>
      <w:r>
        <w:rPr>
          <w:color w:val="231F20"/>
          <w:sz w:val="18"/>
        </w:rPr>
        <w:t>to</w:t>
      </w:r>
      <w:r>
        <w:rPr>
          <w:color w:val="231F20"/>
          <w:spacing w:val="-12"/>
          <w:sz w:val="18"/>
        </w:rPr>
        <w:t xml:space="preserve"> </w:t>
      </w:r>
      <w:r>
        <w:rPr>
          <w:color w:val="231F20"/>
          <w:sz w:val="18"/>
        </w:rPr>
        <w:t>make</w:t>
      </w:r>
      <w:r>
        <w:rPr>
          <w:color w:val="231F20"/>
          <w:spacing w:val="-12"/>
          <w:sz w:val="18"/>
        </w:rPr>
        <w:t xml:space="preserve"> </w:t>
      </w:r>
      <w:r>
        <w:rPr>
          <w:color w:val="231F20"/>
          <w:sz w:val="18"/>
        </w:rPr>
        <w:t>payments</w:t>
      </w:r>
      <w:r>
        <w:rPr>
          <w:color w:val="231F20"/>
          <w:spacing w:val="-12"/>
          <w:sz w:val="18"/>
        </w:rPr>
        <w:t xml:space="preserve"> </w:t>
      </w:r>
      <w:r>
        <w:rPr>
          <w:color w:val="231F20"/>
          <w:sz w:val="18"/>
        </w:rPr>
        <w:t>on</w:t>
      </w:r>
      <w:r>
        <w:rPr>
          <w:color w:val="231F20"/>
          <w:spacing w:val="-12"/>
          <w:sz w:val="18"/>
        </w:rPr>
        <w:t xml:space="preserve"> </w:t>
      </w:r>
      <w:r>
        <w:rPr>
          <w:color w:val="231F20"/>
          <w:sz w:val="18"/>
        </w:rPr>
        <w:t>a</w:t>
      </w:r>
      <w:r>
        <w:rPr>
          <w:color w:val="231F20"/>
          <w:spacing w:val="-12"/>
          <w:sz w:val="18"/>
        </w:rPr>
        <w:t xml:space="preserve"> </w:t>
      </w:r>
      <w:r>
        <w:rPr>
          <w:color w:val="231F20"/>
          <w:sz w:val="18"/>
        </w:rPr>
        <w:t>loan</w:t>
      </w:r>
      <w:r>
        <w:rPr>
          <w:color w:val="231F20"/>
          <w:spacing w:val="-12"/>
          <w:sz w:val="18"/>
        </w:rPr>
        <w:t xml:space="preserve"> </w:t>
      </w:r>
      <w:r>
        <w:rPr>
          <w:color w:val="231F20"/>
          <w:sz w:val="18"/>
        </w:rPr>
        <w:t>described</w:t>
      </w:r>
      <w:r>
        <w:rPr>
          <w:color w:val="231F20"/>
          <w:spacing w:val="-12"/>
          <w:sz w:val="18"/>
        </w:rPr>
        <w:t xml:space="preserve"> </w:t>
      </w:r>
      <w:r>
        <w:rPr>
          <w:color w:val="231F20"/>
          <w:sz w:val="18"/>
        </w:rPr>
        <w:t>in</w:t>
      </w:r>
      <w:r>
        <w:rPr>
          <w:color w:val="231F20"/>
          <w:spacing w:val="-12"/>
          <w:sz w:val="18"/>
        </w:rPr>
        <w:t xml:space="preserve"> </w:t>
      </w:r>
      <w:r>
        <w:rPr>
          <w:color w:val="231F20"/>
          <w:sz w:val="18"/>
        </w:rPr>
        <w:t xml:space="preserve">section </w:t>
      </w:r>
      <w:r>
        <w:rPr>
          <w:color w:val="231F20"/>
          <w:spacing w:val="-2"/>
          <w:sz w:val="18"/>
        </w:rPr>
        <w:t>404(a)(9).</w:t>
      </w:r>
    </w:p>
    <w:p w:rsidR="003C6E52" w:rsidRDefault="0006039B">
      <w:pPr>
        <w:pStyle w:val="Textkrper"/>
        <w:spacing w:before="118" w:line="237" w:lineRule="auto"/>
        <w:ind w:right="107"/>
      </w:pPr>
      <w:r>
        <w:rPr>
          <w:color w:val="231F20"/>
        </w:rPr>
        <w:t>See</w:t>
      </w:r>
      <w:r>
        <w:rPr>
          <w:color w:val="231F20"/>
          <w:spacing w:val="-12"/>
        </w:rPr>
        <w:t xml:space="preserve"> </w:t>
      </w:r>
      <w:r>
        <w:rPr>
          <w:color w:val="231F20"/>
        </w:rPr>
        <w:t>section</w:t>
      </w:r>
      <w:r>
        <w:rPr>
          <w:color w:val="231F20"/>
          <w:spacing w:val="-12"/>
        </w:rPr>
        <w:t xml:space="preserve"> </w:t>
      </w:r>
      <w:r>
        <w:rPr>
          <w:color w:val="231F20"/>
        </w:rPr>
        <w:t>404(k)</w:t>
      </w:r>
      <w:r>
        <w:rPr>
          <w:color w:val="231F20"/>
          <w:spacing w:val="-12"/>
        </w:rPr>
        <w:t xml:space="preserve"> </w:t>
      </w:r>
      <w:r>
        <w:rPr>
          <w:color w:val="231F20"/>
        </w:rPr>
        <w:t>for</w:t>
      </w:r>
      <w:r>
        <w:rPr>
          <w:color w:val="231F20"/>
          <w:spacing w:val="-12"/>
        </w:rPr>
        <w:t xml:space="preserve"> </w:t>
      </w:r>
      <w:r>
        <w:rPr>
          <w:color w:val="231F20"/>
        </w:rPr>
        <w:t>more</w:t>
      </w:r>
      <w:r>
        <w:rPr>
          <w:color w:val="231F20"/>
          <w:spacing w:val="-12"/>
        </w:rPr>
        <w:t xml:space="preserve"> </w:t>
      </w:r>
      <w:r>
        <w:rPr>
          <w:color w:val="231F20"/>
        </w:rPr>
        <w:t>details</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limitation</w:t>
      </w:r>
      <w:r>
        <w:rPr>
          <w:color w:val="231F20"/>
          <w:spacing w:val="-12"/>
        </w:rPr>
        <w:t xml:space="preserve"> </w:t>
      </w:r>
      <w:r>
        <w:rPr>
          <w:color w:val="231F20"/>
        </w:rPr>
        <w:t>on</w:t>
      </w:r>
      <w:r>
        <w:rPr>
          <w:color w:val="231F20"/>
          <w:spacing w:val="-12"/>
        </w:rPr>
        <w:t xml:space="preserve"> </w:t>
      </w:r>
      <w:r>
        <w:rPr>
          <w:color w:val="231F20"/>
        </w:rPr>
        <w:t xml:space="preserve">certain </w:t>
      </w:r>
      <w:r>
        <w:rPr>
          <w:color w:val="231F20"/>
          <w:spacing w:val="-2"/>
        </w:rPr>
        <w:t>dividends.</w:t>
      </w:r>
    </w:p>
    <w:p w:rsidR="003C6E52" w:rsidRDefault="0006039B">
      <w:pPr>
        <w:pStyle w:val="Textkrper"/>
        <w:spacing w:before="169" w:line="196" w:lineRule="exact"/>
        <w:ind w:left="359"/>
      </w:pPr>
      <w:r>
        <w:rPr>
          <w:color w:val="231F20"/>
        </w:rPr>
        <w:t>Do</w:t>
      </w:r>
      <w:r>
        <w:rPr>
          <w:color w:val="231F20"/>
          <w:spacing w:val="-10"/>
        </w:rPr>
        <w:t xml:space="preserve"> </w:t>
      </w:r>
      <w:r>
        <w:rPr>
          <w:color w:val="231F20"/>
        </w:rPr>
        <w:t>not</w:t>
      </w:r>
      <w:r>
        <w:rPr>
          <w:color w:val="231F20"/>
          <w:spacing w:val="-8"/>
        </w:rPr>
        <w:t xml:space="preserve"> </w:t>
      </w:r>
      <w:r>
        <w:rPr>
          <w:color w:val="231F20"/>
        </w:rPr>
        <w:t>deduct</w:t>
      </w:r>
      <w:r>
        <w:rPr>
          <w:color w:val="231F20"/>
          <w:spacing w:val="-9"/>
        </w:rPr>
        <w:t xml:space="preserve"> </w:t>
      </w:r>
      <w:r>
        <w:rPr>
          <w:color w:val="231F20"/>
        </w:rPr>
        <w:t>expenses</w:t>
      </w:r>
      <w:r>
        <w:rPr>
          <w:color w:val="231F20"/>
          <w:spacing w:val="-10"/>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spacing w:val="-2"/>
        </w:rPr>
        <w:t>following.</w:t>
      </w:r>
    </w:p>
    <w:p w:rsidR="003C6E52" w:rsidRDefault="0006039B">
      <w:pPr>
        <w:pStyle w:val="Listenabsatz"/>
        <w:numPr>
          <w:ilvl w:val="0"/>
          <w:numId w:val="16"/>
        </w:numPr>
        <w:tabs>
          <w:tab w:val="left" w:pos="330"/>
        </w:tabs>
        <w:spacing w:line="230" w:lineRule="auto"/>
        <w:ind w:left="119" w:right="666" w:firstLine="20"/>
        <w:rPr>
          <w:sz w:val="18"/>
        </w:rPr>
      </w:pPr>
      <w:r>
        <w:rPr>
          <w:color w:val="231F20"/>
          <w:position w:val="1"/>
          <w:sz w:val="18"/>
        </w:rPr>
        <w:t xml:space="preserve">Amounts paid or incurred to, or at the direction of, a </w:t>
      </w:r>
      <w:r>
        <w:rPr>
          <w:color w:val="231F20"/>
          <w:sz w:val="18"/>
        </w:rPr>
        <w:t>government or governmental entity for the violation, or investigation</w:t>
      </w:r>
      <w:r>
        <w:rPr>
          <w:color w:val="231F20"/>
          <w:spacing w:val="-13"/>
          <w:sz w:val="18"/>
        </w:rPr>
        <w:t xml:space="preserve"> </w:t>
      </w:r>
      <w:r>
        <w:rPr>
          <w:color w:val="231F20"/>
          <w:sz w:val="18"/>
        </w:rPr>
        <w:t>or</w:t>
      </w:r>
      <w:r>
        <w:rPr>
          <w:color w:val="231F20"/>
          <w:spacing w:val="-12"/>
          <w:sz w:val="18"/>
        </w:rPr>
        <w:t xml:space="preserve"> </w:t>
      </w:r>
      <w:r>
        <w:rPr>
          <w:color w:val="231F20"/>
          <w:sz w:val="18"/>
        </w:rPr>
        <w:t>inquiry</w:t>
      </w:r>
      <w:r>
        <w:rPr>
          <w:color w:val="231F20"/>
          <w:spacing w:val="-13"/>
          <w:sz w:val="18"/>
        </w:rPr>
        <w:t xml:space="preserve"> </w:t>
      </w:r>
      <w:r>
        <w:rPr>
          <w:color w:val="231F20"/>
          <w:sz w:val="18"/>
        </w:rPr>
        <w:t>into</w:t>
      </w:r>
      <w:r>
        <w:rPr>
          <w:color w:val="231F20"/>
          <w:spacing w:val="-12"/>
          <w:sz w:val="18"/>
        </w:rPr>
        <w:t xml:space="preserve"> </w:t>
      </w:r>
      <w:r>
        <w:rPr>
          <w:color w:val="231F20"/>
          <w:sz w:val="18"/>
        </w:rPr>
        <w:t>the</w:t>
      </w:r>
      <w:r>
        <w:rPr>
          <w:color w:val="231F20"/>
          <w:spacing w:val="-13"/>
          <w:sz w:val="18"/>
        </w:rPr>
        <w:t xml:space="preserve"> </w:t>
      </w:r>
      <w:r>
        <w:rPr>
          <w:color w:val="231F20"/>
          <w:sz w:val="18"/>
        </w:rPr>
        <w:t>potential</w:t>
      </w:r>
      <w:r>
        <w:rPr>
          <w:color w:val="231F20"/>
          <w:spacing w:val="-13"/>
          <w:sz w:val="18"/>
        </w:rPr>
        <w:t xml:space="preserve"> </w:t>
      </w:r>
      <w:r>
        <w:rPr>
          <w:color w:val="231F20"/>
          <w:sz w:val="18"/>
        </w:rPr>
        <w:t>violation,</w:t>
      </w:r>
      <w:r>
        <w:rPr>
          <w:color w:val="231F20"/>
          <w:spacing w:val="-12"/>
          <w:sz w:val="18"/>
        </w:rPr>
        <w:t xml:space="preserve"> </w:t>
      </w:r>
      <w:r>
        <w:rPr>
          <w:color w:val="231F20"/>
          <w:sz w:val="18"/>
        </w:rPr>
        <w:t>of</w:t>
      </w:r>
      <w:r>
        <w:rPr>
          <w:color w:val="231F20"/>
          <w:spacing w:val="-13"/>
          <w:sz w:val="18"/>
        </w:rPr>
        <w:t xml:space="preserve"> </w:t>
      </w:r>
      <w:r>
        <w:rPr>
          <w:color w:val="231F20"/>
          <w:sz w:val="18"/>
        </w:rPr>
        <w:t>a</w:t>
      </w:r>
      <w:r>
        <w:rPr>
          <w:color w:val="231F20"/>
          <w:spacing w:val="-12"/>
          <w:sz w:val="18"/>
        </w:rPr>
        <w:t xml:space="preserve"> </w:t>
      </w:r>
      <w:r>
        <w:rPr>
          <w:color w:val="231F20"/>
          <w:sz w:val="18"/>
        </w:rPr>
        <w:t xml:space="preserve">law. However, see </w:t>
      </w:r>
      <w:r>
        <w:rPr>
          <w:i/>
          <w:color w:val="0056A2"/>
          <w:sz w:val="18"/>
          <w:u w:val="single" w:color="0055A1"/>
        </w:rPr>
        <w:t>Fines or similar penalties</w:t>
      </w:r>
      <w:r>
        <w:rPr>
          <w:color w:val="231F20"/>
          <w:sz w:val="18"/>
        </w:rPr>
        <w:t>, later.</w:t>
      </w:r>
    </w:p>
    <w:p w:rsidR="003C6E52" w:rsidRDefault="0006039B">
      <w:pPr>
        <w:pStyle w:val="Listenabsatz"/>
        <w:numPr>
          <w:ilvl w:val="0"/>
          <w:numId w:val="16"/>
        </w:numPr>
        <w:tabs>
          <w:tab w:val="left" w:pos="330"/>
        </w:tabs>
        <w:spacing w:line="220" w:lineRule="auto"/>
        <w:ind w:left="119" w:right="149" w:firstLine="20"/>
        <w:rPr>
          <w:sz w:val="18"/>
        </w:rPr>
      </w:pPr>
      <w:r>
        <w:rPr>
          <w:color w:val="231F20"/>
          <w:position w:val="1"/>
          <w:sz w:val="18"/>
        </w:rPr>
        <w:t>Any</w:t>
      </w:r>
      <w:r>
        <w:rPr>
          <w:color w:val="231F20"/>
          <w:spacing w:val="-13"/>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that</w:t>
      </w:r>
      <w:r>
        <w:rPr>
          <w:color w:val="231F20"/>
          <w:spacing w:val="-13"/>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allocable</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class</w:t>
      </w:r>
      <w:r>
        <w:rPr>
          <w:color w:val="231F20"/>
          <w:spacing w:val="-11"/>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exempt</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 xml:space="preserve">See </w:t>
      </w:r>
      <w:r>
        <w:rPr>
          <w:color w:val="231F20"/>
          <w:sz w:val="18"/>
        </w:rPr>
        <w:t>section 265(b) for exceptions.</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Lobbying</w:t>
      </w:r>
      <w:r>
        <w:rPr>
          <w:color w:val="231F20"/>
          <w:spacing w:val="-3"/>
          <w:position w:val="1"/>
          <w:sz w:val="18"/>
        </w:rPr>
        <w:t xml:space="preserve"> </w:t>
      </w:r>
      <w:r>
        <w:rPr>
          <w:color w:val="231F20"/>
          <w:spacing w:val="-2"/>
          <w:position w:val="1"/>
          <w:sz w:val="18"/>
        </w:rPr>
        <w:t>expenses.</w:t>
      </w:r>
      <w:r>
        <w:rPr>
          <w:color w:val="231F20"/>
          <w:spacing w:val="-3"/>
          <w:position w:val="1"/>
          <w:sz w:val="18"/>
        </w:rPr>
        <w:t xml:space="preserve"> </w:t>
      </w:r>
      <w:r>
        <w:rPr>
          <w:color w:val="231F20"/>
          <w:spacing w:val="-2"/>
          <w:position w:val="1"/>
          <w:sz w:val="18"/>
        </w:rPr>
        <w:t>However,</w:t>
      </w:r>
      <w:r>
        <w:rPr>
          <w:color w:val="231F20"/>
          <w:spacing w:val="-3"/>
          <w:position w:val="1"/>
          <w:sz w:val="18"/>
        </w:rPr>
        <w:t xml:space="preserve"> </w:t>
      </w:r>
      <w:r>
        <w:rPr>
          <w:color w:val="231F20"/>
          <w:spacing w:val="-2"/>
          <w:position w:val="1"/>
          <w:sz w:val="18"/>
        </w:rPr>
        <w:t>see</w:t>
      </w:r>
      <w:r>
        <w:rPr>
          <w:color w:val="231F20"/>
          <w:spacing w:val="-3"/>
          <w:position w:val="1"/>
          <w:sz w:val="18"/>
        </w:rPr>
        <w:t xml:space="preserve"> </w:t>
      </w:r>
      <w:r>
        <w:rPr>
          <w:color w:val="231F20"/>
          <w:spacing w:val="-2"/>
          <w:position w:val="1"/>
          <w:sz w:val="18"/>
        </w:rPr>
        <w:t>exceptions discussed</w:t>
      </w:r>
      <w:r>
        <w:rPr>
          <w:color w:val="231F20"/>
          <w:spacing w:val="-3"/>
          <w:position w:val="1"/>
          <w:sz w:val="18"/>
        </w:rPr>
        <w:t xml:space="preserve"> </w:t>
      </w:r>
      <w:r>
        <w:rPr>
          <w:color w:val="231F20"/>
          <w:spacing w:val="-2"/>
          <w:position w:val="1"/>
          <w:sz w:val="18"/>
        </w:rPr>
        <w:t>later.</w:t>
      </w:r>
    </w:p>
    <w:p w:rsidR="003C6E52" w:rsidRDefault="0006039B">
      <w:pPr>
        <w:pStyle w:val="Listenabsatz"/>
        <w:numPr>
          <w:ilvl w:val="0"/>
          <w:numId w:val="16"/>
        </w:numPr>
        <w:tabs>
          <w:tab w:val="left" w:pos="330"/>
        </w:tabs>
        <w:spacing w:line="230" w:lineRule="auto"/>
        <w:ind w:left="119" w:right="304" w:firstLine="20"/>
        <w:rPr>
          <w:sz w:val="18"/>
        </w:rPr>
      </w:pPr>
      <w:r>
        <w:rPr>
          <w:color w:val="231F20"/>
          <w:position w:val="1"/>
          <w:sz w:val="18"/>
        </w:rPr>
        <w:t xml:space="preserve">Amounts paid or incurred for any settlement, payout, or </w:t>
      </w:r>
      <w:r>
        <w:rPr>
          <w:color w:val="231F20"/>
          <w:sz w:val="18"/>
        </w:rPr>
        <w:t>attorney</w:t>
      </w:r>
      <w:r>
        <w:rPr>
          <w:color w:val="231F20"/>
          <w:spacing w:val="-5"/>
          <w:sz w:val="18"/>
        </w:rPr>
        <w:t xml:space="preserve"> </w:t>
      </w:r>
      <w:r>
        <w:rPr>
          <w:color w:val="231F20"/>
          <w:sz w:val="18"/>
        </w:rPr>
        <w:t>fees</w:t>
      </w:r>
      <w:r>
        <w:rPr>
          <w:color w:val="231F20"/>
          <w:spacing w:val="-5"/>
          <w:sz w:val="18"/>
        </w:rPr>
        <w:t xml:space="preserve"> </w:t>
      </w:r>
      <w:r>
        <w:rPr>
          <w:color w:val="231F20"/>
          <w:sz w:val="18"/>
        </w:rPr>
        <w:t>related</w:t>
      </w:r>
      <w:r>
        <w:rPr>
          <w:color w:val="231F20"/>
          <w:spacing w:val="-5"/>
          <w:sz w:val="18"/>
        </w:rPr>
        <w:t xml:space="preserve"> </w:t>
      </w:r>
      <w:r>
        <w:rPr>
          <w:color w:val="231F20"/>
          <w:sz w:val="18"/>
        </w:rPr>
        <w:t>to</w:t>
      </w:r>
      <w:r>
        <w:rPr>
          <w:color w:val="231F20"/>
          <w:spacing w:val="-5"/>
          <w:sz w:val="18"/>
        </w:rPr>
        <w:t xml:space="preserve"> </w:t>
      </w:r>
      <w:r>
        <w:rPr>
          <w:color w:val="231F20"/>
          <w:sz w:val="18"/>
        </w:rPr>
        <w:t>sexual</w:t>
      </w:r>
      <w:r>
        <w:rPr>
          <w:color w:val="231F20"/>
          <w:spacing w:val="-5"/>
          <w:sz w:val="18"/>
        </w:rPr>
        <w:t xml:space="preserve"> </w:t>
      </w:r>
      <w:r>
        <w:rPr>
          <w:color w:val="231F20"/>
          <w:sz w:val="18"/>
        </w:rPr>
        <w:t>harassment</w:t>
      </w:r>
      <w:r>
        <w:rPr>
          <w:color w:val="231F20"/>
          <w:spacing w:val="-5"/>
          <w:sz w:val="18"/>
        </w:rPr>
        <w:t xml:space="preserve"> </w:t>
      </w:r>
      <w:r>
        <w:rPr>
          <w:color w:val="231F20"/>
          <w:sz w:val="18"/>
        </w:rPr>
        <w:t>or</w:t>
      </w:r>
      <w:r>
        <w:rPr>
          <w:color w:val="231F20"/>
          <w:spacing w:val="-5"/>
          <w:sz w:val="18"/>
        </w:rPr>
        <w:t xml:space="preserve"> </w:t>
      </w:r>
      <w:r>
        <w:rPr>
          <w:color w:val="231F20"/>
          <w:sz w:val="18"/>
        </w:rPr>
        <w:t>sexual</w:t>
      </w:r>
      <w:r>
        <w:rPr>
          <w:color w:val="231F20"/>
          <w:spacing w:val="-5"/>
          <w:sz w:val="18"/>
        </w:rPr>
        <w:t xml:space="preserve"> </w:t>
      </w:r>
      <w:r>
        <w:rPr>
          <w:color w:val="231F20"/>
          <w:sz w:val="18"/>
        </w:rPr>
        <w:t>abuse,</w:t>
      </w:r>
      <w:r>
        <w:rPr>
          <w:color w:val="231F20"/>
          <w:spacing w:val="-5"/>
          <w:sz w:val="18"/>
        </w:rPr>
        <w:t xml:space="preserve"> </w:t>
      </w:r>
      <w:r>
        <w:rPr>
          <w:color w:val="231F20"/>
          <w:sz w:val="18"/>
        </w:rPr>
        <w:t>if such</w:t>
      </w:r>
      <w:r>
        <w:rPr>
          <w:color w:val="231F20"/>
          <w:spacing w:val="-13"/>
          <w:sz w:val="18"/>
        </w:rPr>
        <w:t xml:space="preserve"> </w:t>
      </w:r>
      <w:r>
        <w:rPr>
          <w:color w:val="231F20"/>
          <w:sz w:val="18"/>
        </w:rPr>
        <w:t>payments</w:t>
      </w:r>
      <w:r>
        <w:rPr>
          <w:color w:val="231F20"/>
          <w:spacing w:val="-12"/>
          <w:sz w:val="18"/>
        </w:rPr>
        <w:t xml:space="preserve"> </w:t>
      </w:r>
      <w:r>
        <w:rPr>
          <w:color w:val="231F20"/>
          <w:sz w:val="18"/>
        </w:rPr>
        <w:t>are</w:t>
      </w:r>
      <w:r>
        <w:rPr>
          <w:color w:val="231F20"/>
          <w:spacing w:val="-13"/>
          <w:sz w:val="18"/>
        </w:rPr>
        <w:t xml:space="preserve"> </w:t>
      </w:r>
      <w:r>
        <w:rPr>
          <w:color w:val="231F20"/>
          <w:sz w:val="18"/>
        </w:rPr>
        <w:t>subject</w:t>
      </w:r>
      <w:r>
        <w:rPr>
          <w:color w:val="231F20"/>
          <w:spacing w:val="-12"/>
          <w:sz w:val="18"/>
        </w:rPr>
        <w:t xml:space="preserve"> </w:t>
      </w:r>
      <w:r>
        <w:rPr>
          <w:color w:val="231F20"/>
          <w:sz w:val="18"/>
        </w:rPr>
        <w:t>to</w:t>
      </w:r>
      <w:r>
        <w:rPr>
          <w:color w:val="231F20"/>
          <w:spacing w:val="-13"/>
          <w:sz w:val="18"/>
        </w:rPr>
        <w:t xml:space="preserve"> </w:t>
      </w:r>
      <w:r>
        <w:rPr>
          <w:color w:val="231F20"/>
          <w:sz w:val="18"/>
        </w:rPr>
        <w:t>a</w:t>
      </w:r>
      <w:r>
        <w:rPr>
          <w:color w:val="231F20"/>
          <w:spacing w:val="-13"/>
          <w:sz w:val="18"/>
        </w:rPr>
        <w:t xml:space="preserve"> </w:t>
      </w:r>
      <w:r>
        <w:rPr>
          <w:color w:val="231F20"/>
          <w:sz w:val="18"/>
        </w:rPr>
        <w:t>nondisclosure</w:t>
      </w:r>
      <w:r>
        <w:rPr>
          <w:color w:val="231F20"/>
          <w:spacing w:val="-12"/>
          <w:sz w:val="18"/>
        </w:rPr>
        <w:t xml:space="preserve"> </w:t>
      </w:r>
      <w:r>
        <w:rPr>
          <w:color w:val="231F20"/>
          <w:sz w:val="18"/>
        </w:rPr>
        <w:t>agreement.</w:t>
      </w:r>
      <w:r>
        <w:rPr>
          <w:color w:val="231F20"/>
          <w:spacing w:val="-13"/>
          <w:sz w:val="18"/>
        </w:rPr>
        <w:t xml:space="preserve"> </w:t>
      </w:r>
      <w:r>
        <w:rPr>
          <w:color w:val="231F20"/>
          <w:sz w:val="18"/>
        </w:rPr>
        <w:t>See section</w:t>
      </w:r>
      <w:r>
        <w:rPr>
          <w:color w:val="231F20"/>
          <w:spacing w:val="-5"/>
          <w:sz w:val="18"/>
        </w:rPr>
        <w:t xml:space="preserve"> </w:t>
      </w:r>
      <w:r>
        <w:rPr>
          <w:color w:val="231F20"/>
          <w:sz w:val="18"/>
        </w:rPr>
        <w:t>162(q).</w:t>
      </w:r>
    </w:p>
    <w:p w:rsidR="003C6E52" w:rsidRDefault="0006039B">
      <w:pPr>
        <w:pStyle w:val="Textkrper"/>
        <w:spacing w:before="83" w:line="237" w:lineRule="auto"/>
        <w:ind w:left="119" w:right="140"/>
      </w:pPr>
      <w:r>
        <w:rPr>
          <w:b/>
          <w:color w:val="231F20"/>
        </w:rPr>
        <w:t>Travel, meals, and entertainment.</w:t>
      </w:r>
      <w:r>
        <w:rPr>
          <w:b/>
          <w:color w:val="231F20"/>
          <w:spacing w:val="40"/>
        </w:rPr>
        <w:t xml:space="preserve"> </w:t>
      </w:r>
      <w:r>
        <w:rPr>
          <w:color w:val="231F20"/>
        </w:rPr>
        <w:t>Subject to limitations and restrictions discussed below, a corporation can deduct ordinary and necessary travel, meal, and non-entertainment expenses paid</w:t>
      </w:r>
      <w:r>
        <w:rPr>
          <w:color w:val="231F20"/>
          <w:spacing w:val="-13"/>
        </w:rPr>
        <w:t xml:space="preserve"> </w:t>
      </w:r>
      <w:r>
        <w:rPr>
          <w:color w:val="231F20"/>
        </w:rPr>
        <w:t>or</w:t>
      </w:r>
      <w:r>
        <w:rPr>
          <w:color w:val="231F20"/>
          <w:spacing w:val="-12"/>
        </w:rPr>
        <w:t xml:space="preserve"> </w:t>
      </w:r>
      <w:r>
        <w:rPr>
          <w:color w:val="231F20"/>
        </w:rPr>
        <w:t>incurred</w:t>
      </w:r>
      <w:r>
        <w:rPr>
          <w:color w:val="231F20"/>
          <w:spacing w:val="-13"/>
        </w:rPr>
        <w:t xml:space="preserve"> </w:t>
      </w:r>
      <w:r>
        <w:rPr>
          <w:color w:val="231F20"/>
        </w:rPr>
        <w:t>in</w:t>
      </w:r>
      <w:r>
        <w:rPr>
          <w:color w:val="231F20"/>
          <w:spacing w:val="-12"/>
        </w:rPr>
        <w:t xml:space="preserve"> </w:t>
      </w:r>
      <w:r>
        <w:rPr>
          <w:color w:val="231F20"/>
        </w:rPr>
        <w:t>its</w:t>
      </w:r>
      <w:r>
        <w:rPr>
          <w:color w:val="231F20"/>
          <w:spacing w:val="-13"/>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business.</w:t>
      </w:r>
      <w:r>
        <w:rPr>
          <w:color w:val="231F20"/>
          <w:spacing w:val="-13"/>
        </w:rPr>
        <w:t xml:space="preserve"> </w:t>
      </w:r>
      <w:r>
        <w:rPr>
          <w:color w:val="231F20"/>
        </w:rPr>
        <w:t>Generally,</w:t>
      </w:r>
      <w:r>
        <w:rPr>
          <w:color w:val="231F20"/>
          <w:spacing w:val="-12"/>
        </w:rPr>
        <w:t xml:space="preserve"> </w:t>
      </w:r>
      <w:r>
        <w:rPr>
          <w:color w:val="231F20"/>
        </w:rPr>
        <w:t>entertainment expenses, membership dues, and facilities used in connection</w:t>
      </w:r>
    </w:p>
    <w:p w:rsidR="003C6E52" w:rsidRDefault="003C6E52">
      <w:pPr>
        <w:spacing w:line="237" w:lineRule="auto"/>
        <w:sectPr w:rsidR="003C6E52">
          <w:pgSz w:w="12240" w:h="15840"/>
          <w:pgMar w:top="440" w:right="720" w:bottom="820" w:left="720" w:header="0" w:footer="636" w:gutter="0"/>
          <w:cols w:num="2" w:space="720" w:equalWidth="0">
            <w:col w:w="5249" w:space="212"/>
            <w:col w:w="5339"/>
          </w:cols>
        </w:sectPr>
      </w:pPr>
    </w:p>
    <w:p w:rsidR="003C6E52" w:rsidRDefault="0006039B">
      <w:pPr>
        <w:pStyle w:val="Textkrper"/>
        <w:spacing w:before="158" w:line="237" w:lineRule="auto"/>
        <w:ind w:right="79"/>
      </w:pPr>
      <w:r>
        <w:rPr>
          <w:color w:val="231F20"/>
        </w:rPr>
        <w:t>with these activities cannot be deducted. In addition, no deduction</w:t>
      </w:r>
      <w:r>
        <w:rPr>
          <w:color w:val="231F20"/>
          <w:spacing w:val="-4"/>
        </w:rPr>
        <w:t xml:space="preserve"> </w:t>
      </w:r>
      <w:r>
        <w:rPr>
          <w:color w:val="231F20"/>
        </w:rPr>
        <w:t>is</w:t>
      </w:r>
      <w:r>
        <w:rPr>
          <w:color w:val="231F20"/>
          <w:spacing w:val="-4"/>
        </w:rPr>
        <w:t xml:space="preserve"> </w:t>
      </w:r>
      <w:r>
        <w:rPr>
          <w:color w:val="231F20"/>
        </w:rPr>
        <w:t>generally</w:t>
      </w:r>
      <w:r>
        <w:rPr>
          <w:color w:val="231F20"/>
          <w:spacing w:val="-4"/>
        </w:rPr>
        <w:t xml:space="preserve"> </w:t>
      </w:r>
      <w:r>
        <w:rPr>
          <w:color w:val="231F20"/>
        </w:rPr>
        <w:t>allowed</w:t>
      </w:r>
      <w:r>
        <w:rPr>
          <w:color w:val="231F20"/>
          <w:spacing w:val="-4"/>
        </w:rPr>
        <w:t xml:space="preserve"> </w:t>
      </w:r>
      <w:r>
        <w:rPr>
          <w:color w:val="231F20"/>
        </w:rPr>
        <w:t>for</w:t>
      </w:r>
      <w:r>
        <w:rPr>
          <w:color w:val="231F20"/>
          <w:spacing w:val="-4"/>
        </w:rPr>
        <w:t xml:space="preserve"> </w:t>
      </w:r>
      <w:r>
        <w:rPr>
          <w:color w:val="231F20"/>
        </w:rPr>
        <w:t>qualified</w:t>
      </w:r>
      <w:r>
        <w:rPr>
          <w:color w:val="231F20"/>
          <w:spacing w:val="-4"/>
        </w:rPr>
        <w:t xml:space="preserve"> </w:t>
      </w:r>
      <w:r>
        <w:rPr>
          <w:color w:val="231F20"/>
        </w:rPr>
        <w:t>transportation</w:t>
      </w:r>
      <w:r>
        <w:rPr>
          <w:color w:val="231F20"/>
          <w:spacing w:val="-4"/>
        </w:rPr>
        <w:t xml:space="preserve"> </w:t>
      </w:r>
      <w:r>
        <w:rPr>
          <w:color w:val="231F20"/>
        </w:rPr>
        <w:t>fringe benefits.</w:t>
      </w:r>
      <w:r>
        <w:rPr>
          <w:color w:val="231F20"/>
          <w:spacing w:val="-8"/>
        </w:rPr>
        <w:t xml:space="preserve"> </w:t>
      </w:r>
      <w:r>
        <w:rPr>
          <w:color w:val="231F20"/>
        </w:rPr>
        <w:t>Special</w:t>
      </w:r>
      <w:r>
        <w:rPr>
          <w:color w:val="231F20"/>
          <w:spacing w:val="-8"/>
        </w:rPr>
        <w:t xml:space="preserve"> </w:t>
      </w:r>
      <w:r>
        <w:rPr>
          <w:color w:val="231F20"/>
        </w:rPr>
        <w:t>rules</w:t>
      </w:r>
      <w:r>
        <w:rPr>
          <w:color w:val="231F20"/>
          <w:spacing w:val="-7"/>
        </w:rPr>
        <w:t xml:space="preserve"> </w:t>
      </w:r>
      <w:r>
        <w:rPr>
          <w:color w:val="231F20"/>
        </w:rPr>
        <w:t>apply</w:t>
      </w:r>
      <w:r>
        <w:rPr>
          <w:color w:val="231F20"/>
          <w:spacing w:val="-8"/>
        </w:rPr>
        <w:t xml:space="preserve"> </w:t>
      </w:r>
      <w:r>
        <w:rPr>
          <w:color w:val="231F20"/>
        </w:rPr>
        <w:t>to</w:t>
      </w:r>
      <w:r>
        <w:rPr>
          <w:color w:val="231F20"/>
          <w:spacing w:val="-8"/>
        </w:rPr>
        <w:t xml:space="preserve"> </w:t>
      </w:r>
      <w:r>
        <w:rPr>
          <w:color w:val="231F20"/>
        </w:rPr>
        <w:t>deductions</w:t>
      </w:r>
      <w:r>
        <w:rPr>
          <w:color w:val="231F20"/>
          <w:spacing w:val="-8"/>
        </w:rPr>
        <w:t xml:space="preserve"> </w:t>
      </w:r>
      <w:r>
        <w:rPr>
          <w:color w:val="231F20"/>
        </w:rPr>
        <w:t>for</w:t>
      </w:r>
      <w:r>
        <w:rPr>
          <w:color w:val="231F20"/>
          <w:spacing w:val="-8"/>
        </w:rPr>
        <w:t xml:space="preserve"> </w:t>
      </w:r>
      <w:r>
        <w:rPr>
          <w:color w:val="231F20"/>
        </w:rPr>
        <w:t>gifts,</w:t>
      </w:r>
      <w:r>
        <w:rPr>
          <w:color w:val="231F20"/>
          <w:spacing w:val="-8"/>
        </w:rPr>
        <w:t xml:space="preserve"> </w:t>
      </w:r>
      <w:r>
        <w:rPr>
          <w:color w:val="231F20"/>
        </w:rPr>
        <w:t>luxury</w:t>
      </w:r>
      <w:r>
        <w:rPr>
          <w:color w:val="231F20"/>
          <w:spacing w:val="-8"/>
        </w:rPr>
        <w:t xml:space="preserve"> </w:t>
      </w:r>
      <w:r>
        <w:rPr>
          <w:color w:val="231F20"/>
        </w:rPr>
        <w:t>water travel,</w:t>
      </w:r>
      <w:r>
        <w:rPr>
          <w:color w:val="231F20"/>
          <w:spacing w:val="-13"/>
        </w:rPr>
        <w:t xml:space="preserve"> </w:t>
      </w:r>
      <w:r>
        <w:rPr>
          <w:color w:val="231F20"/>
        </w:rPr>
        <w:t>and</w:t>
      </w:r>
      <w:r>
        <w:rPr>
          <w:color w:val="231F20"/>
          <w:spacing w:val="-12"/>
        </w:rPr>
        <w:t xml:space="preserve"> </w:t>
      </w:r>
      <w:r>
        <w:rPr>
          <w:color w:val="231F20"/>
        </w:rPr>
        <w:t>convention</w:t>
      </w:r>
      <w:r>
        <w:rPr>
          <w:color w:val="231F20"/>
          <w:spacing w:val="-13"/>
        </w:rPr>
        <w:t xml:space="preserve"> </w:t>
      </w:r>
      <w:r>
        <w:rPr>
          <w:color w:val="231F20"/>
        </w:rPr>
        <w:t>expenses.</w:t>
      </w:r>
      <w:r>
        <w:rPr>
          <w:color w:val="231F20"/>
          <w:spacing w:val="-12"/>
        </w:rPr>
        <w:t xml:space="preserve"> </w:t>
      </w:r>
      <w:r>
        <w:rPr>
          <w:color w:val="231F20"/>
        </w:rPr>
        <w:t>See</w:t>
      </w:r>
      <w:r>
        <w:rPr>
          <w:color w:val="231F20"/>
          <w:spacing w:val="-13"/>
        </w:rPr>
        <w:t xml:space="preserve"> </w:t>
      </w:r>
      <w:r>
        <w:rPr>
          <w:color w:val="231F20"/>
        </w:rPr>
        <w:t>section</w:t>
      </w:r>
      <w:r>
        <w:rPr>
          <w:color w:val="231F20"/>
          <w:spacing w:val="-13"/>
        </w:rPr>
        <w:t xml:space="preserve"> </w:t>
      </w:r>
      <w:r>
        <w:rPr>
          <w:color w:val="231F20"/>
        </w:rPr>
        <w:t>274</w:t>
      </w:r>
      <w:r>
        <w:rPr>
          <w:color w:val="231F20"/>
          <w:spacing w:val="-12"/>
        </w:rPr>
        <w:t xml:space="preserve"> </w:t>
      </w:r>
      <w:r>
        <w:rPr>
          <w:color w:val="231F20"/>
        </w:rPr>
        <w:t>and</w:t>
      </w:r>
      <w:r>
        <w:rPr>
          <w:color w:val="231F20"/>
          <w:spacing w:val="-13"/>
        </w:rPr>
        <w:t xml:space="preserve"> </w:t>
      </w:r>
      <w:r>
        <w:rPr>
          <w:color w:val="231F20"/>
        </w:rPr>
        <w:t>Pub.</w:t>
      </w:r>
      <w:r>
        <w:rPr>
          <w:color w:val="231F20"/>
          <w:spacing w:val="-12"/>
        </w:rPr>
        <w:t xml:space="preserve"> </w:t>
      </w:r>
      <w:r>
        <w:rPr>
          <w:color w:val="231F20"/>
        </w:rPr>
        <w:t>463, for</w:t>
      </w:r>
      <w:r>
        <w:rPr>
          <w:color w:val="231F20"/>
          <w:spacing w:val="-5"/>
        </w:rPr>
        <w:t xml:space="preserve"> </w:t>
      </w:r>
      <w:r>
        <w:rPr>
          <w:color w:val="231F20"/>
        </w:rPr>
        <w:t>details.</w:t>
      </w:r>
    </w:p>
    <w:p w:rsidR="003C6E52" w:rsidRDefault="0006039B">
      <w:pPr>
        <w:pStyle w:val="Textkrper"/>
        <w:spacing w:before="15" w:line="237" w:lineRule="auto"/>
        <w:ind w:right="27" w:firstLine="180"/>
      </w:pPr>
      <w:r>
        <w:rPr>
          <w:b/>
          <w:i/>
          <w:color w:val="231F20"/>
        </w:rPr>
        <w:t>Travel.</w:t>
      </w:r>
      <w:r>
        <w:rPr>
          <w:b/>
          <w:i/>
          <w:color w:val="231F20"/>
          <w:spacing w:val="8"/>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cannot</w:t>
      </w:r>
      <w:r>
        <w:rPr>
          <w:color w:val="231F20"/>
          <w:spacing w:val="-13"/>
        </w:rPr>
        <w:t xml:space="preserve"> </w:t>
      </w:r>
      <w:r>
        <w:rPr>
          <w:color w:val="231F20"/>
        </w:rPr>
        <w:t>deduct</w:t>
      </w:r>
      <w:r>
        <w:rPr>
          <w:color w:val="231F20"/>
          <w:spacing w:val="-12"/>
        </w:rPr>
        <w:t xml:space="preserve"> </w:t>
      </w:r>
      <w:r>
        <w:rPr>
          <w:color w:val="231F20"/>
        </w:rPr>
        <w:t>travel</w:t>
      </w:r>
      <w:r>
        <w:rPr>
          <w:color w:val="231F20"/>
          <w:spacing w:val="-13"/>
        </w:rPr>
        <w:t xml:space="preserve"> </w:t>
      </w:r>
      <w:r>
        <w:rPr>
          <w:color w:val="231F20"/>
        </w:rPr>
        <w:t>expenses</w:t>
      </w:r>
      <w:r>
        <w:rPr>
          <w:color w:val="231F20"/>
          <w:spacing w:val="-12"/>
        </w:rPr>
        <w:t xml:space="preserve"> </w:t>
      </w:r>
      <w:r>
        <w:rPr>
          <w:color w:val="231F20"/>
        </w:rPr>
        <w:t>of</w:t>
      </w:r>
      <w:r>
        <w:rPr>
          <w:color w:val="231F20"/>
          <w:spacing w:val="-13"/>
        </w:rPr>
        <w:t xml:space="preserve"> </w:t>
      </w:r>
      <w:r>
        <w:rPr>
          <w:color w:val="231F20"/>
        </w:rPr>
        <w:t xml:space="preserve">any individual accompanying a corporate officer or employee, including a spouse or dependent of the officer or employee, </w:t>
      </w:r>
      <w:r>
        <w:rPr>
          <w:color w:val="231F20"/>
          <w:spacing w:val="-2"/>
        </w:rPr>
        <w:t>unless:</w:t>
      </w:r>
    </w:p>
    <w:p w:rsidR="003C6E52" w:rsidRDefault="0006039B">
      <w:pPr>
        <w:pStyle w:val="Listenabsatz"/>
        <w:numPr>
          <w:ilvl w:val="0"/>
          <w:numId w:val="16"/>
        </w:numPr>
        <w:tabs>
          <w:tab w:val="left" w:pos="330"/>
        </w:tabs>
        <w:spacing w:line="198" w:lineRule="exact"/>
        <w:ind w:left="329"/>
        <w:rPr>
          <w:sz w:val="18"/>
        </w:rPr>
      </w:pPr>
      <w:r>
        <w:rPr>
          <w:color w:val="231F20"/>
          <w:spacing w:val="-2"/>
          <w:position w:val="1"/>
          <w:sz w:val="18"/>
        </w:rPr>
        <w:t>That</w:t>
      </w:r>
      <w:r>
        <w:rPr>
          <w:color w:val="231F20"/>
          <w:spacing w:val="-4"/>
          <w:position w:val="1"/>
          <w:sz w:val="18"/>
        </w:rPr>
        <w:t xml:space="preserve"> </w:t>
      </w:r>
      <w:r>
        <w:rPr>
          <w:color w:val="231F20"/>
          <w:spacing w:val="-2"/>
          <w:position w:val="1"/>
          <w:sz w:val="18"/>
        </w:rPr>
        <w:t>individual</w:t>
      </w:r>
      <w:r>
        <w:rPr>
          <w:color w:val="231F20"/>
          <w:spacing w:val="-4"/>
          <w:position w:val="1"/>
          <w:sz w:val="18"/>
        </w:rPr>
        <w:t xml:space="preserve"> </w:t>
      </w:r>
      <w:r>
        <w:rPr>
          <w:color w:val="231F20"/>
          <w:spacing w:val="-2"/>
          <w:position w:val="1"/>
          <w:sz w:val="18"/>
        </w:rPr>
        <w:t>is</w:t>
      </w:r>
      <w:r>
        <w:rPr>
          <w:color w:val="231F20"/>
          <w:spacing w:val="-4"/>
          <w:position w:val="1"/>
          <w:sz w:val="18"/>
        </w:rPr>
        <w:t xml:space="preserve"> </w:t>
      </w:r>
      <w:r>
        <w:rPr>
          <w:color w:val="231F20"/>
          <w:spacing w:val="-2"/>
          <w:position w:val="1"/>
          <w:sz w:val="18"/>
        </w:rPr>
        <w:t>an</w:t>
      </w:r>
      <w:r>
        <w:rPr>
          <w:color w:val="231F20"/>
          <w:spacing w:val="-4"/>
          <w:position w:val="1"/>
          <w:sz w:val="18"/>
        </w:rPr>
        <w:t xml:space="preserve"> </w:t>
      </w:r>
      <w:r>
        <w:rPr>
          <w:color w:val="231F20"/>
          <w:spacing w:val="-2"/>
          <w:position w:val="1"/>
          <w:sz w:val="18"/>
        </w:rPr>
        <w:t>employee</w:t>
      </w:r>
      <w:r>
        <w:rPr>
          <w:color w:val="231F20"/>
          <w:spacing w:val="-4"/>
          <w:position w:val="1"/>
          <w:sz w:val="18"/>
        </w:rPr>
        <w:t xml:space="preserve"> </w:t>
      </w:r>
      <w:r>
        <w:rPr>
          <w:color w:val="231F20"/>
          <w:spacing w:val="-2"/>
          <w:position w:val="1"/>
          <w:sz w:val="18"/>
        </w:rPr>
        <w:t>of</w:t>
      </w:r>
      <w:r>
        <w:rPr>
          <w:color w:val="231F20"/>
          <w:spacing w:val="-4"/>
          <w:position w:val="1"/>
          <w:sz w:val="18"/>
        </w:rPr>
        <w:t xml:space="preserve"> </w:t>
      </w:r>
      <w:r>
        <w:rPr>
          <w:color w:val="231F20"/>
          <w:spacing w:val="-2"/>
          <w:position w:val="1"/>
          <w:sz w:val="18"/>
        </w:rPr>
        <w:t>the</w:t>
      </w:r>
      <w:r>
        <w:rPr>
          <w:color w:val="231F20"/>
          <w:spacing w:val="-4"/>
          <w:position w:val="1"/>
          <w:sz w:val="18"/>
        </w:rPr>
        <w:t xml:space="preserve"> </w:t>
      </w:r>
      <w:r>
        <w:rPr>
          <w:color w:val="231F20"/>
          <w:spacing w:val="-2"/>
          <w:position w:val="1"/>
          <w:sz w:val="18"/>
        </w:rPr>
        <w:t>corporation,</w:t>
      </w:r>
      <w:r>
        <w:rPr>
          <w:color w:val="231F20"/>
          <w:spacing w:val="-4"/>
          <w:position w:val="1"/>
          <w:sz w:val="18"/>
        </w:rPr>
        <w:t xml:space="preserve"> </w:t>
      </w:r>
      <w:r>
        <w:rPr>
          <w:color w:val="231F20"/>
          <w:spacing w:val="-5"/>
          <w:position w:val="1"/>
          <w:sz w:val="18"/>
        </w:rPr>
        <w:t>and</w:t>
      </w:r>
    </w:p>
    <w:p w:rsidR="003C6E52" w:rsidRDefault="0006039B">
      <w:pPr>
        <w:pStyle w:val="Listenabsatz"/>
        <w:numPr>
          <w:ilvl w:val="0"/>
          <w:numId w:val="16"/>
        </w:numPr>
        <w:tabs>
          <w:tab w:val="left" w:pos="330"/>
        </w:tabs>
        <w:spacing w:line="220" w:lineRule="auto"/>
        <w:ind w:right="38" w:firstLine="19"/>
        <w:rPr>
          <w:sz w:val="18"/>
        </w:rPr>
      </w:pPr>
      <w:r>
        <w:rPr>
          <w:color w:val="231F20"/>
          <w:position w:val="1"/>
          <w:sz w:val="18"/>
        </w:rPr>
        <w:t>That</w:t>
      </w:r>
      <w:r>
        <w:rPr>
          <w:color w:val="231F20"/>
          <w:spacing w:val="-13"/>
          <w:position w:val="1"/>
          <w:sz w:val="18"/>
        </w:rPr>
        <w:t xml:space="preserve"> </w:t>
      </w:r>
      <w:r>
        <w:rPr>
          <w:color w:val="231F20"/>
          <w:position w:val="1"/>
          <w:sz w:val="18"/>
        </w:rPr>
        <w:t>individual’s</w:t>
      </w:r>
      <w:r>
        <w:rPr>
          <w:color w:val="231F20"/>
          <w:spacing w:val="-12"/>
          <w:position w:val="1"/>
          <w:sz w:val="18"/>
        </w:rPr>
        <w:t xml:space="preserve"> </w:t>
      </w:r>
      <w:r>
        <w:rPr>
          <w:color w:val="231F20"/>
          <w:position w:val="1"/>
          <w:sz w:val="18"/>
        </w:rPr>
        <w:t>travel</w:t>
      </w:r>
      <w:r>
        <w:rPr>
          <w:color w:val="231F20"/>
          <w:spacing w:val="-13"/>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bona</w:t>
      </w:r>
      <w:r>
        <w:rPr>
          <w:color w:val="231F20"/>
          <w:spacing w:val="-12"/>
          <w:position w:val="1"/>
          <w:sz w:val="18"/>
        </w:rPr>
        <w:t xml:space="preserve"> </w:t>
      </w:r>
      <w:r>
        <w:rPr>
          <w:color w:val="231F20"/>
          <w:position w:val="1"/>
          <w:sz w:val="18"/>
        </w:rPr>
        <w:t>fide</w:t>
      </w:r>
      <w:r>
        <w:rPr>
          <w:color w:val="231F20"/>
          <w:spacing w:val="-13"/>
          <w:position w:val="1"/>
          <w:sz w:val="18"/>
        </w:rPr>
        <w:t xml:space="preserve"> </w:t>
      </w:r>
      <w:r>
        <w:rPr>
          <w:color w:val="231F20"/>
          <w:position w:val="1"/>
          <w:sz w:val="18"/>
        </w:rPr>
        <w:t>business</w:t>
      </w:r>
      <w:r>
        <w:rPr>
          <w:color w:val="231F20"/>
          <w:spacing w:val="-12"/>
          <w:position w:val="1"/>
          <w:sz w:val="18"/>
        </w:rPr>
        <w:t xml:space="preserve"> </w:t>
      </w:r>
      <w:r>
        <w:rPr>
          <w:color w:val="231F20"/>
          <w:position w:val="1"/>
          <w:sz w:val="18"/>
        </w:rPr>
        <w:t>purpose</w:t>
      </w:r>
      <w:r>
        <w:rPr>
          <w:color w:val="231F20"/>
          <w:spacing w:val="-13"/>
          <w:position w:val="1"/>
          <w:sz w:val="18"/>
        </w:rPr>
        <w:t xml:space="preserve"> </w:t>
      </w:r>
      <w:r>
        <w:rPr>
          <w:color w:val="231F20"/>
          <w:position w:val="1"/>
          <w:sz w:val="18"/>
        </w:rPr>
        <w:t xml:space="preserve">and </w:t>
      </w:r>
      <w:r>
        <w:rPr>
          <w:color w:val="231F20"/>
          <w:sz w:val="18"/>
        </w:rPr>
        <w:t>would otherwise be deductible by that individual.</w:t>
      </w:r>
    </w:p>
    <w:p w:rsidR="003C6E52" w:rsidRDefault="0006039B">
      <w:pPr>
        <w:pStyle w:val="Textkrper"/>
        <w:spacing w:before="18" w:line="237" w:lineRule="auto"/>
        <w:ind w:right="27" w:firstLine="180"/>
      </w:pPr>
      <w:r>
        <w:rPr>
          <w:b/>
          <w:i/>
          <w:color w:val="231F20"/>
        </w:rPr>
        <w:t>Meals.</w:t>
      </w:r>
      <w:r>
        <w:rPr>
          <w:b/>
          <w:i/>
          <w:color w:val="231F20"/>
          <w:spacing w:val="28"/>
        </w:rPr>
        <w:t xml:space="preserve"> </w:t>
      </w:r>
      <w:r>
        <w:rPr>
          <w:color w:val="231F20"/>
        </w:rPr>
        <w:t>Generally,</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can</w:t>
      </w:r>
      <w:r>
        <w:rPr>
          <w:color w:val="231F20"/>
          <w:spacing w:val="-11"/>
        </w:rPr>
        <w:t xml:space="preserve"> </w:t>
      </w:r>
      <w:r>
        <w:rPr>
          <w:color w:val="231F20"/>
        </w:rPr>
        <w:t>deduct</w:t>
      </w:r>
      <w:r>
        <w:rPr>
          <w:color w:val="231F20"/>
          <w:spacing w:val="-13"/>
        </w:rPr>
        <w:t xml:space="preserve"> </w:t>
      </w:r>
      <w:r>
        <w:rPr>
          <w:color w:val="231F20"/>
        </w:rPr>
        <w:t>only</w:t>
      </w:r>
      <w:r>
        <w:rPr>
          <w:color w:val="231F20"/>
          <w:spacing w:val="-12"/>
        </w:rPr>
        <w:t xml:space="preserve"> </w:t>
      </w:r>
      <w:r>
        <w:rPr>
          <w:color w:val="231F20"/>
        </w:rPr>
        <w:t>50%</w:t>
      </w:r>
      <w:r>
        <w:rPr>
          <w:color w:val="231F20"/>
          <w:spacing w:val="-13"/>
        </w:rPr>
        <w:t xml:space="preserve"> </w:t>
      </w:r>
      <w:r>
        <w:rPr>
          <w:color w:val="231F20"/>
        </w:rPr>
        <w:t>of</w:t>
      </w:r>
      <w:r>
        <w:rPr>
          <w:color w:val="231F20"/>
          <w:spacing w:val="-12"/>
        </w:rPr>
        <w:t xml:space="preserve"> </w:t>
      </w:r>
      <w:r>
        <w:rPr>
          <w:color w:val="231F20"/>
        </w:rPr>
        <w:t>the amount</w:t>
      </w:r>
      <w:r>
        <w:rPr>
          <w:color w:val="231F20"/>
          <w:spacing w:val="-8"/>
        </w:rPr>
        <w:t xml:space="preserve"> </w:t>
      </w:r>
      <w:r>
        <w:rPr>
          <w:color w:val="231F20"/>
        </w:rPr>
        <w:t>otherwise</w:t>
      </w:r>
      <w:r>
        <w:rPr>
          <w:color w:val="231F20"/>
          <w:spacing w:val="-8"/>
        </w:rPr>
        <w:t xml:space="preserve"> </w:t>
      </w:r>
      <w:r>
        <w:rPr>
          <w:color w:val="231F20"/>
        </w:rPr>
        <w:t>allowable</w:t>
      </w:r>
      <w:r>
        <w:rPr>
          <w:color w:val="231F20"/>
          <w:spacing w:val="-8"/>
        </w:rPr>
        <w:t xml:space="preserve"> </w:t>
      </w:r>
      <w:r>
        <w:rPr>
          <w:color w:val="231F20"/>
        </w:rPr>
        <w:t>for</w:t>
      </w:r>
      <w:r>
        <w:rPr>
          <w:color w:val="231F20"/>
          <w:spacing w:val="-8"/>
        </w:rPr>
        <w:t xml:space="preserve"> </w:t>
      </w:r>
      <w:r>
        <w:rPr>
          <w:color w:val="231F20"/>
        </w:rPr>
        <w:t>non-entertainment-related</w:t>
      </w:r>
      <w:r>
        <w:rPr>
          <w:color w:val="231F20"/>
          <w:spacing w:val="-8"/>
        </w:rPr>
        <w:t xml:space="preserve"> </w:t>
      </w:r>
      <w:r>
        <w:rPr>
          <w:color w:val="231F20"/>
        </w:rPr>
        <w:t xml:space="preserve">meal expenses paid or incurred in its trade or business. Meals not separately stated from entertainment are generally not deductible. In addition (subject to exceptions under section </w:t>
      </w:r>
      <w:r>
        <w:rPr>
          <w:color w:val="231F20"/>
          <w:spacing w:val="-2"/>
        </w:rPr>
        <w:t>274(k)(2)):</w:t>
      </w:r>
    </w:p>
    <w:p w:rsidR="003C6E52" w:rsidRDefault="0006039B">
      <w:pPr>
        <w:pStyle w:val="Listenabsatz"/>
        <w:numPr>
          <w:ilvl w:val="0"/>
          <w:numId w:val="16"/>
        </w:numPr>
        <w:tabs>
          <w:tab w:val="left" w:pos="330"/>
        </w:tabs>
        <w:spacing w:line="196" w:lineRule="exact"/>
        <w:ind w:left="329"/>
        <w:rPr>
          <w:sz w:val="18"/>
        </w:rPr>
      </w:pPr>
      <w:r>
        <w:rPr>
          <w:color w:val="231F20"/>
          <w:spacing w:val="-2"/>
          <w:position w:val="1"/>
          <w:sz w:val="18"/>
        </w:rPr>
        <w:t>Meals</w:t>
      </w:r>
      <w:r>
        <w:rPr>
          <w:color w:val="231F20"/>
          <w:spacing w:val="-7"/>
          <w:position w:val="1"/>
          <w:sz w:val="18"/>
        </w:rPr>
        <w:t xml:space="preserve"> </w:t>
      </w:r>
      <w:r>
        <w:rPr>
          <w:color w:val="231F20"/>
          <w:spacing w:val="-2"/>
          <w:position w:val="1"/>
          <w:sz w:val="18"/>
        </w:rPr>
        <w:t>must</w:t>
      </w:r>
      <w:r>
        <w:rPr>
          <w:color w:val="231F20"/>
          <w:spacing w:val="-6"/>
          <w:position w:val="1"/>
          <w:sz w:val="18"/>
        </w:rPr>
        <w:t xml:space="preserve"> </w:t>
      </w:r>
      <w:r>
        <w:rPr>
          <w:color w:val="231F20"/>
          <w:spacing w:val="-2"/>
          <w:position w:val="1"/>
          <w:sz w:val="18"/>
        </w:rPr>
        <w:t>not</w:t>
      </w:r>
      <w:r>
        <w:rPr>
          <w:color w:val="231F20"/>
          <w:spacing w:val="-6"/>
          <w:position w:val="1"/>
          <w:sz w:val="18"/>
        </w:rPr>
        <w:t xml:space="preserve"> </w:t>
      </w:r>
      <w:r>
        <w:rPr>
          <w:color w:val="231F20"/>
          <w:spacing w:val="-2"/>
          <w:position w:val="1"/>
          <w:sz w:val="18"/>
        </w:rPr>
        <w:t>be</w:t>
      </w:r>
      <w:r>
        <w:rPr>
          <w:color w:val="231F20"/>
          <w:spacing w:val="-6"/>
          <w:position w:val="1"/>
          <w:sz w:val="18"/>
        </w:rPr>
        <w:t xml:space="preserve"> </w:t>
      </w:r>
      <w:r>
        <w:rPr>
          <w:color w:val="231F20"/>
          <w:spacing w:val="-2"/>
          <w:position w:val="1"/>
          <w:sz w:val="18"/>
        </w:rPr>
        <w:t>lavish</w:t>
      </w:r>
      <w:r>
        <w:rPr>
          <w:color w:val="231F20"/>
          <w:spacing w:val="-7"/>
          <w:position w:val="1"/>
          <w:sz w:val="18"/>
        </w:rPr>
        <w:t xml:space="preserve"> </w:t>
      </w:r>
      <w:r>
        <w:rPr>
          <w:color w:val="231F20"/>
          <w:spacing w:val="-2"/>
          <w:position w:val="1"/>
          <w:sz w:val="18"/>
        </w:rPr>
        <w:t>or</w:t>
      </w:r>
      <w:r>
        <w:rPr>
          <w:color w:val="231F20"/>
          <w:spacing w:val="-6"/>
          <w:position w:val="1"/>
          <w:sz w:val="18"/>
        </w:rPr>
        <w:t xml:space="preserve"> </w:t>
      </w:r>
      <w:r>
        <w:rPr>
          <w:color w:val="231F20"/>
          <w:spacing w:val="-2"/>
          <w:position w:val="1"/>
          <w:sz w:val="18"/>
        </w:rPr>
        <w:t>extravagant,</w:t>
      </w:r>
      <w:r>
        <w:rPr>
          <w:color w:val="231F20"/>
          <w:spacing w:val="-6"/>
          <w:position w:val="1"/>
          <w:sz w:val="18"/>
        </w:rPr>
        <w:t xml:space="preserve"> </w:t>
      </w:r>
      <w:r>
        <w:rPr>
          <w:color w:val="231F20"/>
          <w:spacing w:val="-5"/>
          <w:position w:val="1"/>
          <w:sz w:val="18"/>
        </w:rPr>
        <w:t>and</w:t>
      </w:r>
    </w:p>
    <w:p w:rsidR="003C6E52" w:rsidRDefault="0006039B">
      <w:pPr>
        <w:pStyle w:val="Listenabsatz"/>
        <w:numPr>
          <w:ilvl w:val="0"/>
          <w:numId w:val="16"/>
        </w:numPr>
        <w:tabs>
          <w:tab w:val="left" w:pos="330"/>
        </w:tabs>
        <w:spacing w:line="223" w:lineRule="exact"/>
        <w:ind w:left="329"/>
        <w:rPr>
          <w:sz w:val="18"/>
        </w:rPr>
      </w:pPr>
      <w:r>
        <w:rPr>
          <w:color w:val="231F20"/>
          <w:position w:val="1"/>
          <w:sz w:val="18"/>
        </w:rPr>
        <w:t>An</w:t>
      </w:r>
      <w:r>
        <w:rPr>
          <w:color w:val="231F20"/>
          <w:spacing w:val="-13"/>
          <w:position w:val="1"/>
          <w:sz w:val="18"/>
        </w:rPr>
        <w:t xml:space="preserve"> </w:t>
      </w:r>
      <w:r>
        <w:rPr>
          <w:color w:val="231F20"/>
          <w:position w:val="1"/>
          <w:sz w:val="18"/>
        </w:rPr>
        <w:t>employee</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must</w:t>
      </w:r>
      <w:r>
        <w:rPr>
          <w:color w:val="231F20"/>
          <w:spacing w:val="-13"/>
          <w:position w:val="1"/>
          <w:sz w:val="18"/>
        </w:rPr>
        <w:t xml:space="preserve"> </w:t>
      </w:r>
      <w:r>
        <w:rPr>
          <w:color w:val="231F20"/>
          <w:position w:val="1"/>
          <w:sz w:val="18"/>
        </w:rPr>
        <w:t>be</w:t>
      </w:r>
      <w:r>
        <w:rPr>
          <w:color w:val="231F20"/>
          <w:spacing w:val="-12"/>
          <w:position w:val="1"/>
          <w:sz w:val="18"/>
        </w:rPr>
        <w:t xml:space="preserve"> </w:t>
      </w:r>
      <w:r>
        <w:rPr>
          <w:color w:val="231F20"/>
          <w:position w:val="1"/>
          <w:sz w:val="18"/>
        </w:rPr>
        <w:t>present</w:t>
      </w:r>
      <w:r>
        <w:rPr>
          <w:color w:val="231F20"/>
          <w:spacing w:val="-13"/>
          <w:position w:val="1"/>
          <w:sz w:val="18"/>
        </w:rPr>
        <w:t xml:space="preserve"> </w:t>
      </w:r>
      <w:r>
        <w:rPr>
          <w:color w:val="231F20"/>
          <w:position w:val="1"/>
          <w:sz w:val="18"/>
        </w:rPr>
        <w:t>at</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spacing w:val="-2"/>
          <w:position w:val="1"/>
          <w:sz w:val="18"/>
        </w:rPr>
        <w:t>meal.</w:t>
      </w:r>
    </w:p>
    <w:p w:rsidR="003C6E52" w:rsidRDefault="0006039B">
      <w:pPr>
        <w:pStyle w:val="Textkrper"/>
        <w:spacing w:before="44" w:line="237" w:lineRule="auto"/>
        <w:ind w:left="119" w:right="170" w:firstLine="240"/>
      </w:pPr>
      <w:r>
        <w:rPr>
          <w:color w:val="231F20"/>
        </w:rPr>
        <w:t>See section 274(n)(3) for a special rule that applies to expenses</w:t>
      </w:r>
      <w:r>
        <w:rPr>
          <w:color w:val="231F20"/>
          <w:spacing w:val="-13"/>
        </w:rPr>
        <w:t xml:space="preserve"> </w:t>
      </w:r>
      <w:r>
        <w:rPr>
          <w:color w:val="231F20"/>
        </w:rPr>
        <w:t>for</w:t>
      </w:r>
      <w:r>
        <w:rPr>
          <w:color w:val="231F20"/>
          <w:spacing w:val="-12"/>
        </w:rPr>
        <w:t xml:space="preserve"> </w:t>
      </w:r>
      <w:r>
        <w:rPr>
          <w:color w:val="231F20"/>
        </w:rPr>
        <w:t>meals</w:t>
      </w:r>
      <w:r>
        <w:rPr>
          <w:color w:val="231F20"/>
          <w:spacing w:val="-13"/>
        </w:rPr>
        <w:t xml:space="preserve"> </w:t>
      </w:r>
      <w:r>
        <w:rPr>
          <w:color w:val="231F20"/>
        </w:rPr>
        <w:t>consumed</w:t>
      </w:r>
      <w:r>
        <w:rPr>
          <w:color w:val="231F20"/>
          <w:spacing w:val="-12"/>
        </w:rPr>
        <w:t xml:space="preserve"> </w:t>
      </w:r>
      <w:r>
        <w:rPr>
          <w:color w:val="231F20"/>
        </w:rPr>
        <w:t>by</w:t>
      </w:r>
      <w:r>
        <w:rPr>
          <w:color w:val="231F20"/>
          <w:spacing w:val="-12"/>
        </w:rPr>
        <w:t xml:space="preserve"> </w:t>
      </w:r>
      <w:r>
        <w:rPr>
          <w:color w:val="231F20"/>
        </w:rPr>
        <w:t>individuals</w:t>
      </w:r>
      <w:r>
        <w:rPr>
          <w:color w:val="231F20"/>
          <w:spacing w:val="-13"/>
        </w:rPr>
        <w:t xml:space="preserve"> </w:t>
      </w:r>
      <w:r>
        <w:rPr>
          <w:color w:val="231F20"/>
        </w:rPr>
        <w:t>subject</w:t>
      </w:r>
      <w:r>
        <w:rPr>
          <w:color w:val="231F20"/>
          <w:spacing w:val="-12"/>
        </w:rPr>
        <w:t xml:space="preserve"> </w:t>
      </w:r>
      <w:r>
        <w:rPr>
          <w:color w:val="231F20"/>
        </w:rPr>
        <w:t>to</w:t>
      </w:r>
      <w:r>
        <w:rPr>
          <w:color w:val="231F20"/>
          <w:spacing w:val="-13"/>
        </w:rPr>
        <w:t xml:space="preserve"> </w:t>
      </w:r>
      <w:r>
        <w:rPr>
          <w:color w:val="231F20"/>
        </w:rPr>
        <w:t>the hours</w:t>
      </w:r>
      <w:r>
        <w:rPr>
          <w:color w:val="231F20"/>
          <w:spacing w:val="-13"/>
        </w:rPr>
        <w:t xml:space="preserve"> </w:t>
      </w:r>
      <w:r>
        <w:rPr>
          <w:color w:val="231F20"/>
        </w:rPr>
        <w:t>of</w:t>
      </w:r>
      <w:r>
        <w:rPr>
          <w:color w:val="231F20"/>
          <w:spacing w:val="-11"/>
        </w:rPr>
        <w:t xml:space="preserve"> </w:t>
      </w:r>
      <w:r>
        <w:rPr>
          <w:color w:val="231F20"/>
        </w:rPr>
        <w:t>service</w:t>
      </w:r>
      <w:r>
        <w:rPr>
          <w:color w:val="231F20"/>
          <w:spacing w:val="-11"/>
        </w:rPr>
        <w:t xml:space="preserve"> </w:t>
      </w:r>
      <w:r>
        <w:rPr>
          <w:color w:val="231F20"/>
        </w:rPr>
        <w:t>limits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Department</w:t>
      </w:r>
      <w:r>
        <w:rPr>
          <w:color w:val="231F20"/>
          <w:spacing w:val="-11"/>
        </w:rPr>
        <w:t xml:space="preserve"> </w:t>
      </w:r>
      <w:r>
        <w:rPr>
          <w:color w:val="231F20"/>
        </w:rPr>
        <w:t>of</w:t>
      </w:r>
      <w:r>
        <w:rPr>
          <w:color w:val="231F20"/>
          <w:spacing w:val="-10"/>
        </w:rPr>
        <w:t xml:space="preserve"> </w:t>
      </w:r>
      <w:r>
        <w:rPr>
          <w:color w:val="231F20"/>
          <w:spacing w:val="-2"/>
        </w:rPr>
        <w:t>Transportation.</w:t>
      </w:r>
    </w:p>
    <w:p w:rsidR="003C6E52" w:rsidRDefault="0006039B">
      <w:pPr>
        <w:spacing w:before="17" w:line="237" w:lineRule="auto"/>
        <w:ind w:left="119" w:right="27" w:firstLine="180"/>
        <w:rPr>
          <w:sz w:val="18"/>
        </w:rPr>
      </w:pPr>
      <w:r>
        <w:rPr>
          <w:b/>
          <w:i/>
          <w:color w:val="231F20"/>
          <w:sz w:val="18"/>
        </w:rPr>
        <w:t>Qualified transportation fringes (QTFs).</w:t>
      </w:r>
      <w:r>
        <w:rPr>
          <w:b/>
          <w:i/>
          <w:color w:val="231F20"/>
          <w:spacing w:val="40"/>
          <w:sz w:val="18"/>
        </w:rPr>
        <w:t xml:space="preserve"> </w:t>
      </w:r>
      <w:r>
        <w:rPr>
          <w:color w:val="231F20"/>
          <w:sz w:val="18"/>
        </w:rPr>
        <w:t xml:space="preserve">Generally, no </w:t>
      </w:r>
      <w:bookmarkStart w:id="60" w:name="Line_28._Taxable_Income_Before_NOL_Deduc"/>
      <w:bookmarkEnd w:id="60"/>
      <w:r>
        <w:rPr>
          <w:color w:val="231F20"/>
          <w:sz w:val="18"/>
        </w:rPr>
        <w:t>deduction</w:t>
      </w:r>
      <w:r>
        <w:rPr>
          <w:color w:val="231F20"/>
          <w:spacing w:val="-13"/>
          <w:sz w:val="18"/>
        </w:rPr>
        <w:t xml:space="preserve"> </w:t>
      </w:r>
      <w:r>
        <w:rPr>
          <w:color w:val="231F20"/>
          <w:sz w:val="18"/>
        </w:rPr>
        <w:t>is</w:t>
      </w:r>
      <w:r>
        <w:rPr>
          <w:color w:val="231F20"/>
          <w:spacing w:val="-12"/>
          <w:sz w:val="18"/>
        </w:rPr>
        <w:t xml:space="preserve"> </w:t>
      </w:r>
      <w:r>
        <w:rPr>
          <w:color w:val="231F20"/>
          <w:sz w:val="18"/>
        </w:rPr>
        <w:t>allowed</w:t>
      </w:r>
      <w:r>
        <w:rPr>
          <w:color w:val="231F20"/>
          <w:spacing w:val="-13"/>
          <w:sz w:val="18"/>
        </w:rPr>
        <w:t xml:space="preserve"> </w:t>
      </w:r>
      <w:r>
        <w:rPr>
          <w:color w:val="231F20"/>
          <w:sz w:val="18"/>
        </w:rPr>
        <w:t>under</w:t>
      </w:r>
      <w:r>
        <w:rPr>
          <w:color w:val="231F20"/>
          <w:spacing w:val="-12"/>
          <w:sz w:val="18"/>
        </w:rPr>
        <w:t xml:space="preserve"> </w:t>
      </w:r>
      <w:r>
        <w:rPr>
          <w:color w:val="231F20"/>
          <w:sz w:val="18"/>
        </w:rPr>
        <w:t>section</w:t>
      </w:r>
      <w:r>
        <w:rPr>
          <w:color w:val="231F20"/>
          <w:spacing w:val="-13"/>
          <w:sz w:val="18"/>
        </w:rPr>
        <w:t xml:space="preserve"> </w:t>
      </w:r>
      <w:r>
        <w:rPr>
          <w:color w:val="231F20"/>
          <w:sz w:val="18"/>
        </w:rPr>
        <w:t>274(a)(4)</w:t>
      </w:r>
      <w:r>
        <w:rPr>
          <w:color w:val="231F20"/>
          <w:spacing w:val="-13"/>
          <w:sz w:val="18"/>
        </w:rPr>
        <w:t xml:space="preserve"> </w:t>
      </w:r>
      <w:r>
        <w:rPr>
          <w:color w:val="231F20"/>
          <w:sz w:val="18"/>
        </w:rPr>
        <w:t>for</w:t>
      </w:r>
      <w:r>
        <w:rPr>
          <w:color w:val="231F20"/>
          <w:spacing w:val="-12"/>
          <w:sz w:val="18"/>
        </w:rPr>
        <w:t xml:space="preserve"> </w:t>
      </w:r>
      <w:r>
        <w:rPr>
          <w:color w:val="231F20"/>
          <w:sz w:val="18"/>
        </w:rPr>
        <w:t>QTFs</w:t>
      </w:r>
      <w:r>
        <w:rPr>
          <w:color w:val="231F20"/>
          <w:spacing w:val="-13"/>
          <w:sz w:val="18"/>
        </w:rPr>
        <w:t xml:space="preserve"> </w:t>
      </w:r>
      <w:r>
        <w:rPr>
          <w:color w:val="231F20"/>
          <w:sz w:val="18"/>
        </w:rPr>
        <w:t>provided by employers to their employees. QTFs are defined in section 132(f)(1) and include:</w:t>
      </w:r>
    </w:p>
    <w:p w:rsidR="003C6E52" w:rsidRDefault="0006039B">
      <w:pPr>
        <w:pStyle w:val="Listenabsatz"/>
        <w:numPr>
          <w:ilvl w:val="0"/>
          <w:numId w:val="16"/>
        </w:numPr>
        <w:tabs>
          <w:tab w:val="left" w:pos="330"/>
        </w:tabs>
        <w:spacing w:line="220" w:lineRule="auto"/>
        <w:ind w:right="311" w:firstLine="20"/>
        <w:rPr>
          <w:sz w:val="18"/>
        </w:rPr>
      </w:pPr>
      <w:r>
        <w:rPr>
          <w:color w:val="231F20"/>
          <w:spacing w:val="-2"/>
          <w:position w:val="1"/>
          <w:sz w:val="18"/>
        </w:rPr>
        <w:t>Transportation</w:t>
      </w:r>
      <w:r>
        <w:rPr>
          <w:color w:val="231F20"/>
          <w:spacing w:val="-6"/>
          <w:position w:val="1"/>
          <w:sz w:val="18"/>
        </w:rPr>
        <w:t xml:space="preserve"> </w:t>
      </w:r>
      <w:r>
        <w:rPr>
          <w:color w:val="231F20"/>
          <w:spacing w:val="-2"/>
          <w:position w:val="1"/>
          <w:sz w:val="18"/>
        </w:rPr>
        <w:t>in</w:t>
      </w:r>
      <w:r>
        <w:rPr>
          <w:color w:val="231F20"/>
          <w:spacing w:val="-6"/>
          <w:position w:val="1"/>
          <w:sz w:val="18"/>
        </w:rPr>
        <w:t xml:space="preserve"> </w:t>
      </w:r>
      <w:r>
        <w:rPr>
          <w:color w:val="231F20"/>
          <w:spacing w:val="-2"/>
          <w:position w:val="1"/>
          <w:sz w:val="18"/>
        </w:rPr>
        <w:t>a</w:t>
      </w:r>
      <w:r>
        <w:rPr>
          <w:color w:val="231F20"/>
          <w:spacing w:val="-6"/>
          <w:position w:val="1"/>
          <w:sz w:val="18"/>
        </w:rPr>
        <w:t xml:space="preserve"> </w:t>
      </w:r>
      <w:r>
        <w:rPr>
          <w:color w:val="231F20"/>
          <w:spacing w:val="-2"/>
          <w:position w:val="1"/>
          <w:sz w:val="18"/>
        </w:rPr>
        <w:t>commuter</w:t>
      </w:r>
      <w:r>
        <w:rPr>
          <w:color w:val="231F20"/>
          <w:spacing w:val="-5"/>
          <w:position w:val="1"/>
          <w:sz w:val="18"/>
        </w:rPr>
        <w:t xml:space="preserve"> </w:t>
      </w:r>
      <w:r>
        <w:rPr>
          <w:color w:val="231F20"/>
          <w:spacing w:val="-2"/>
          <w:position w:val="1"/>
          <w:sz w:val="18"/>
        </w:rPr>
        <w:t>highway</w:t>
      </w:r>
      <w:r>
        <w:rPr>
          <w:color w:val="231F20"/>
          <w:spacing w:val="-6"/>
          <w:position w:val="1"/>
          <w:sz w:val="18"/>
        </w:rPr>
        <w:t xml:space="preserve"> </w:t>
      </w:r>
      <w:r>
        <w:rPr>
          <w:color w:val="231F20"/>
          <w:spacing w:val="-2"/>
          <w:position w:val="1"/>
          <w:sz w:val="18"/>
        </w:rPr>
        <w:t>vehicle</w:t>
      </w:r>
      <w:r>
        <w:rPr>
          <w:color w:val="231F20"/>
          <w:spacing w:val="-6"/>
          <w:position w:val="1"/>
          <w:sz w:val="18"/>
        </w:rPr>
        <w:t xml:space="preserve"> </w:t>
      </w:r>
      <w:r>
        <w:rPr>
          <w:color w:val="231F20"/>
          <w:spacing w:val="-2"/>
          <w:position w:val="1"/>
          <w:sz w:val="18"/>
        </w:rPr>
        <w:t>between</w:t>
      </w:r>
      <w:r>
        <w:rPr>
          <w:color w:val="231F20"/>
          <w:spacing w:val="-6"/>
          <w:position w:val="1"/>
          <w:sz w:val="18"/>
        </w:rPr>
        <w:t xml:space="preserve"> </w:t>
      </w:r>
      <w:r>
        <w:rPr>
          <w:color w:val="231F20"/>
          <w:spacing w:val="-2"/>
          <w:position w:val="1"/>
          <w:sz w:val="18"/>
        </w:rPr>
        <w:t xml:space="preserve">the </w:t>
      </w:r>
      <w:r>
        <w:rPr>
          <w:color w:val="231F20"/>
          <w:sz w:val="18"/>
        </w:rPr>
        <w:t>employee’s residence and place of employment,</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Any</w:t>
      </w:r>
      <w:r>
        <w:rPr>
          <w:color w:val="231F20"/>
          <w:spacing w:val="-5"/>
          <w:position w:val="1"/>
          <w:sz w:val="18"/>
        </w:rPr>
        <w:t xml:space="preserve"> </w:t>
      </w:r>
      <w:r>
        <w:rPr>
          <w:color w:val="231F20"/>
          <w:spacing w:val="-2"/>
          <w:position w:val="1"/>
          <w:sz w:val="18"/>
        </w:rPr>
        <w:t>transit</w:t>
      </w:r>
      <w:r>
        <w:rPr>
          <w:color w:val="231F20"/>
          <w:spacing w:val="-4"/>
          <w:position w:val="1"/>
          <w:sz w:val="18"/>
        </w:rPr>
        <w:t xml:space="preserve"> </w:t>
      </w:r>
      <w:r>
        <w:rPr>
          <w:color w:val="231F20"/>
          <w:spacing w:val="-2"/>
          <w:position w:val="1"/>
          <w:sz w:val="18"/>
        </w:rPr>
        <w:t>pass,</w:t>
      </w:r>
      <w:r>
        <w:rPr>
          <w:color w:val="231F20"/>
          <w:spacing w:val="-5"/>
          <w:position w:val="1"/>
          <w:sz w:val="18"/>
        </w:rPr>
        <w:t xml:space="preserve"> and</w:t>
      </w:r>
    </w:p>
    <w:p w:rsidR="003C6E52" w:rsidRDefault="0006039B">
      <w:pPr>
        <w:pStyle w:val="Listenabsatz"/>
        <w:numPr>
          <w:ilvl w:val="0"/>
          <w:numId w:val="16"/>
        </w:numPr>
        <w:tabs>
          <w:tab w:val="left" w:pos="330"/>
        </w:tabs>
        <w:spacing w:line="223" w:lineRule="exact"/>
        <w:ind w:left="329"/>
        <w:rPr>
          <w:sz w:val="18"/>
        </w:rPr>
      </w:pPr>
      <w:r>
        <w:rPr>
          <w:color w:val="231F20"/>
          <w:w w:val="95"/>
          <w:position w:val="1"/>
          <w:sz w:val="18"/>
        </w:rPr>
        <w:t>Qualified</w:t>
      </w:r>
      <w:r>
        <w:rPr>
          <w:color w:val="231F20"/>
          <w:spacing w:val="21"/>
          <w:position w:val="1"/>
          <w:sz w:val="18"/>
        </w:rPr>
        <w:t xml:space="preserve"> </w:t>
      </w:r>
      <w:r>
        <w:rPr>
          <w:color w:val="231F20"/>
          <w:spacing w:val="-2"/>
          <w:position w:val="1"/>
          <w:sz w:val="18"/>
        </w:rPr>
        <w:t>parking.</w:t>
      </w:r>
    </w:p>
    <w:p w:rsidR="003C6E52" w:rsidRDefault="0006039B">
      <w:pPr>
        <w:pStyle w:val="Textkrper"/>
        <w:spacing w:before="35" w:line="237" w:lineRule="auto"/>
        <w:ind w:right="27" w:firstLine="239"/>
      </w:pPr>
      <w:r>
        <w:rPr>
          <w:color w:val="231F20"/>
          <w:spacing w:val="-2"/>
        </w:rPr>
        <w:t>See</w:t>
      </w:r>
      <w:r>
        <w:rPr>
          <w:color w:val="231F20"/>
          <w:spacing w:val="-7"/>
        </w:rPr>
        <w:t xml:space="preserve"> </w:t>
      </w:r>
      <w:r>
        <w:rPr>
          <w:color w:val="231F20"/>
          <w:spacing w:val="-2"/>
        </w:rPr>
        <w:t>section</w:t>
      </w:r>
      <w:r>
        <w:rPr>
          <w:color w:val="231F20"/>
          <w:spacing w:val="-7"/>
        </w:rPr>
        <w:t xml:space="preserve"> </w:t>
      </w:r>
      <w:r>
        <w:rPr>
          <w:color w:val="231F20"/>
          <w:spacing w:val="-2"/>
        </w:rPr>
        <w:t>274</w:t>
      </w:r>
      <w:r>
        <w:rPr>
          <w:color w:val="231F20"/>
          <w:spacing w:val="-7"/>
        </w:rPr>
        <w:t xml:space="preserve"> </w:t>
      </w:r>
      <w:r>
        <w:rPr>
          <w:color w:val="231F20"/>
          <w:spacing w:val="-2"/>
        </w:rPr>
        <w:t>and</w:t>
      </w:r>
      <w:r>
        <w:rPr>
          <w:color w:val="231F20"/>
          <w:spacing w:val="-7"/>
        </w:rPr>
        <w:t xml:space="preserve"> </w:t>
      </w:r>
      <w:r>
        <w:rPr>
          <w:color w:val="231F20"/>
          <w:spacing w:val="-2"/>
        </w:rPr>
        <w:t>Pub.</w:t>
      </w:r>
      <w:r>
        <w:rPr>
          <w:color w:val="231F20"/>
          <w:spacing w:val="-7"/>
        </w:rPr>
        <w:t xml:space="preserve"> </w:t>
      </w:r>
      <w:r>
        <w:rPr>
          <w:color w:val="231F20"/>
          <w:spacing w:val="-2"/>
        </w:rPr>
        <w:t>15-B,</w:t>
      </w:r>
      <w:r>
        <w:rPr>
          <w:color w:val="231F20"/>
          <w:spacing w:val="-7"/>
        </w:rPr>
        <w:t xml:space="preserve"> </w:t>
      </w:r>
      <w:r>
        <w:rPr>
          <w:color w:val="231F20"/>
          <w:spacing w:val="-2"/>
        </w:rPr>
        <w:t>Employer’s</w:t>
      </w:r>
      <w:r>
        <w:rPr>
          <w:color w:val="231F20"/>
          <w:spacing w:val="-7"/>
        </w:rPr>
        <w:t xml:space="preserve"> </w:t>
      </w:r>
      <w:r>
        <w:rPr>
          <w:color w:val="231F20"/>
          <w:spacing w:val="-2"/>
        </w:rPr>
        <w:t>Tax</w:t>
      </w:r>
      <w:r>
        <w:rPr>
          <w:color w:val="231F20"/>
          <w:spacing w:val="-7"/>
        </w:rPr>
        <w:t xml:space="preserve"> </w:t>
      </w:r>
      <w:r>
        <w:rPr>
          <w:color w:val="231F20"/>
          <w:spacing w:val="-2"/>
        </w:rPr>
        <w:t>Guide</w:t>
      </w:r>
      <w:r>
        <w:rPr>
          <w:color w:val="231F20"/>
          <w:spacing w:val="-7"/>
        </w:rPr>
        <w:t xml:space="preserve"> </w:t>
      </w:r>
      <w:r>
        <w:rPr>
          <w:color w:val="231F20"/>
          <w:spacing w:val="-2"/>
        </w:rPr>
        <w:t xml:space="preserve">to </w:t>
      </w:r>
      <w:r>
        <w:rPr>
          <w:color w:val="231F20"/>
        </w:rPr>
        <w:t>Fringe Benefits, for details.</w:t>
      </w:r>
    </w:p>
    <w:p w:rsidR="003C6E52" w:rsidRDefault="0006039B">
      <w:pPr>
        <w:pStyle w:val="Textkrper"/>
        <w:spacing w:before="18" w:line="237" w:lineRule="auto"/>
        <w:ind w:right="27" w:firstLine="180"/>
      </w:pPr>
      <w:r>
        <w:rPr>
          <w:b/>
          <w:i/>
          <w:color w:val="231F20"/>
        </w:rPr>
        <w:t>Membership dues.</w:t>
      </w:r>
      <w:r>
        <w:rPr>
          <w:b/>
          <w:i/>
          <w:color w:val="231F20"/>
          <w:spacing w:val="40"/>
        </w:rPr>
        <w:t xml:space="preserve"> </w:t>
      </w:r>
      <w:r>
        <w:rPr>
          <w:color w:val="231F20"/>
        </w:rPr>
        <w:t>The corporation can deduct amounts paid or incurred for membership dues in civic or public service organizations, professional organizations (such as bar and medical associations), business leagues, trade associations, chambers</w:t>
      </w:r>
      <w:r>
        <w:rPr>
          <w:color w:val="231F20"/>
          <w:spacing w:val="-9"/>
        </w:rPr>
        <w:t xml:space="preserve"> </w:t>
      </w:r>
      <w:r>
        <w:rPr>
          <w:color w:val="231F20"/>
        </w:rPr>
        <w:t>of</w:t>
      </w:r>
      <w:r>
        <w:rPr>
          <w:color w:val="231F20"/>
          <w:spacing w:val="-10"/>
        </w:rPr>
        <w:t xml:space="preserve"> </w:t>
      </w:r>
      <w:r>
        <w:rPr>
          <w:color w:val="231F20"/>
        </w:rPr>
        <w:t>commerce,</w:t>
      </w:r>
      <w:r>
        <w:rPr>
          <w:color w:val="231F20"/>
          <w:spacing w:val="-10"/>
        </w:rPr>
        <w:t xml:space="preserve"> </w:t>
      </w:r>
      <w:r>
        <w:rPr>
          <w:color w:val="231F20"/>
        </w:rPr>
        <w:t>boards</w:t>
      </w:r>
      <w:r>
        <w:rPr>
          <w:color w:val="231F20"/>
          <w:spacing w:val="-10"/>
        </w:rPr>
        <w:t xml:space="preserve"> </w:t>
      </w:r>
      <w:r>
        <w:rPr>
          <w:color w:val="231F20"/>
        </w:rPr>
        <w:t>of</w:t>
      </w:r>
      <w:r>
        <w:rPr>
          <w:color w:val="231F20"/>
          <w:spacing w:val="-10"/>
        </w:rPr>
        <w:t xml:space="preserve"> </w:t>
      </w:r>
      <w:r>
        <w:rPr>
          <w:color w:val="231F20"/>
        </w:rPr>
        <w:t>trade,</w:t>
      </w:r>
      <w:r>
        <w:rPr>
          <w:color w:val="231F20"/>
          <w:spacing w:val="-10"/>
        </w:rPr>
        <w:t xml:space="preserve"> </w:t>
      </w:r>
      <w:r>
        <w:rPr>
          <w:color w:val="231F20"/>
        </w:rPr>
        <w:t>and</w:t>
      </w:r>
      <w:r>
        <w:rPr>
          <w:color w:val="231F20"/>
          <w:spacing w:val="-10"/>
        </w:rPr>
        <w:t xml:space="preserve"> </w:t>
      </w:r>
      <w:r>
        <w:rPr>
          <w:color w:val="231F20"/>
        </w:rPr>
        <w:t>real</w:t>
      </w:r>
      <w:r>
        <w:rPr>
          <w:color w:val="231F20"/>
          <w:spacing w:val="-10"/>
        </w:rPr>
        <w:t xml:space="preserve"> </w:t>
      </w:r>
      <w:r>
        <w:rPr>
          <w:color w:val="231F20"/>
        </w:rPr>
        <w:t>estate</w:t>
      </w:r>
      <w:r>
        <w:rPr>
          <w:color w:val="231F20"/>
          <w:spacing w:val="-10"/>
        </w:rPr>
        <w:t xml:space="preserve"> </w:t>
      </w:r>
      <w:r>
        <w:rPr>
          <w:color w:val="231F20"/>
        </w:rPr>
        <w:t>boards. However, no deduction is allowed if a principal purpose of the organization</w:t>
      </w:r>
      <w:r>
        <w:rPr>
          <w:color w:val="231F20"/>
          <w:spacing w:val="-2"/>
        </w:rPr>
        <w:t xml:space="preserve"> </w:t>
      </w:r>
      <w:r>
        <w:rPr>
          <w:color w:val="231F20"/>
        </w:rPr>
        <w:t>is</w:t>
      </w:r>
      <w:r>
        <w:rPr>
          <w:color w:val="231F20"/>
          <w:spacing w:val="-2"/>
        </w:rPr>
        <w:t xml:space="preserve"> </w:t>
      </w:r>
      <w:r>
        <w:rPr>
          <w:color w:val="231F20"/>
        </w:rPr>
        <w:t>to</w:t>
      </w:r>
      <w:r>
        <w:rPr>
          <w:color w:val="231F20"/>
          <w:spacing w:val="-2"/>
        </w:rPr>
        <w:t xml:space="preserve"> </w:t>
      </w:r>
      <w:r>
        <w:rPr>
          <w:color w:val="231F20"/>
        </w:rPr>
        <w:t>entertain</w:t>
      </w:r>
      <w:r>
        <w:rPr>
          <w:color w:val="231F20"/>
          <w:spacing w:val="-2"/>
        </w:rPr>
        <w:t xml:space="preserve"> </w:t>
      </w:r>
      <w:r>
        <w:rPr>
          <w:color w:val="231F20"/>
        </w:rPr>
        <w:t>or</w:t>
      </w:r>
      <w:r>
        <w:rPr>
          <w:color w:val="231F20"/>
          <w:spacing w:val="-2"/>
        </w:rPr>
        <w:t xml:space="preserve"> </w:t>
      </w:r>
      <w:r>
        <w:rPr>
          <w:color w:val="231F20"/>
        </w:rPr>
        <w:t>provide</w:t>
      </w:r>
      <w:r>
        <w:rPr>
          <w:color w:val="231F20"/>
          <w:spacing w:val="-2"/>
        </w:rPr>
        <w:t xml:space="preserve"> </w:t>
      </w:r>
      <w:r>
        <w:rPr>
          <w:color w:val="231F20"/>
        </w:rPr>
        <w:t>entertainment</w:t>
      </w:r>
      <w:r>
        <w:rPr>
          <w:color w:val="231F20"/>
          <w:spacing w:val="-2"/>
        </w:rPr>
        <w:t xml:space="preserve"> </w:t>
      </w:r>
      <w:r>
        <w:rPr>
          <w:color w:val="231F20"/>
        </w:rPr>
        <w:t>facilities</w:t>
      </w:r>
      <w:r>
        <w:rPr>
          <w:color w:val="231F20"/>
          <w:spacing w:val="-2"/>
        </w:rPr>
        <w:t xml:space="preserve"> </w:t>
      </w:r>
      <w:r>
        <w:rPr>
          <w:color w:val="231F20"/>
        </w:rPr>
        <w:t>for members</w:t>
      </w:r>
      <w:r>
        <w:rPr>
          <w:color w:val="231F20"/>
          <w:spacing w:val="-12"/>
        </w:rPr>
        <w:t xml:space="preserve"> </w:t>
      </w:r>
      <w:r>
        <w:rPr>
          <w:color w:val="231F20"/>
        </w:rPr>
        <w:t>or</w:t>
      </w:r>
      <w:r>
        <w:rPr>
          <w:color w:val="231F20"/>
          <w:spacing w:val="-12"/>
        </w:rPr>
        <w:t xml:space="preserve"> </w:t>
      </w:r>
      <w:r>
        <w:rPr>
          <w:color w:val="231F20"/>
        </w:rPr>
        <w:t>their</w:t>
      </w:r>
      <w:r>
        <w:rPr>
          <w:color w:val="231F20"/>
          <w:spacing w:val="-12"/>
        </w:rPr>
        <w:t xml:space="preserve"> </w:t>
      </w:r>
      <w:r>
        <w:rPr>
          <w:color w:val="231F20"/>
        </w:rPr>
        <w:t>guests.</w:t>
      </w:r>
      <w:r>
        <w:rPr>
          <w:color w:val="231F20"/>
          <w:spacing w:val="-12"/>
        </w:rPr>
        <w:t xml:space="preserve"> </w:t>
      </w:r>
      <w:r>
        <w:rPr>
          <w:color w:val="231F20"/>
        </w:rPr>
        <w:t>In</w:t>
      </w:r>
      <w:r>
        <w:rPr>
          <w:color w:val="231F20"/>
          <w:spacing w:val="-12"/>
        </w:rPr>
        <w:t xml:space="preserve"> </w:t>
      </w:r>
      <w:r>
        <w:rPr>
          <w:color w:val="231F20"/>
        </w:rPr>
        <w:t>addition,</w:t>
      </w:r>
      <w:r>
        <w:rPr>
          <w:color w:val="231F20"/>
          <w:spacing w:val="-12"/>
        </w:rPr>
        <w:t xml:space="preserve"> </w:t>
      </w:r>
      <w:r>
        <w:rPr>
          <w:color w:val="231F20"/>
        </w:rPr>
        <w:t>corporations</w:t>
      </w:r>
      <w:r>
        <w:rPr>
          <w:color w:val="231F20"/>
          <w:spacing w:val="-12"/>
        </w:rPr>
        <w:t xml:space="preserve"> </w:t>
      </w:r>
      <w:r>
        <w:rPr>
          <w:color w:val="231F20"/>
        </w:rPr>
        <w:t>cannot</w:t>
      </w:r>
      <w:r>
        <w:rPr>
          <w:color w:val="231F20"/>
          <w:spacing w:val="-11"/>
        </w:rPr>
        <w:t xml:space="preserve"> </w:t>
      </w:r>
      <w:r>
        <w:rPr>
          <w:color w:val="231F20"/>
        </w:rPr>
        <w:t>deduct membership dues in any club organ</w:t>
      </w:r>
      <w:r>
        <w:rPr>
          <w:color w:val="231F20"/>
        </w:rPr>
        <w:t>ized for business, pleasure, recreation, or other social purpose. This includes country clubs, golf and athletic clubs, airline and hotel clubs, and clubs operated to provide meals under conditions favorable to business</w:t>
      </w:r>
      <w:r>
        <w:rPr>
          <w:color w:val="231F20"/>
          <w:spacing w:val="-5"/>
        </w:rPr>
        <w:t xml:space="preserve"> </w:t>
      </w:r>
      <w:r>
        <w:rPr>
          <w:color w:val="231F20"/>
        </w:rPr>
        <w:t>discussion.</w:t>
      </w:r>
    </w:p>
    <w:p w:rsidR="003C6E52" w:rsidRDefault="0006039B">
      <w:pPr>
        <w:pStyle w:val="Textkrper"/>
        <w:spacing w:before="8" w:line="237" w:lineRule="auto"/>
        <w:ind w:right="27" w:firstLine="180"/>
      </w:pPr>
      <w:r>
        <w:rPr>
          <w:b/>
          <w:i/>
          <w:color w:val="231F20"/>
        </w:rPr>
        <w:t>Entertainment facilities.</w:t>
      </w:r>
      <w:r>
        <w:rPr>
          <w:b/>
          <w:i/>
          <w:color w:val="231F20"/>
          <w:spacing w:val="40"/>
        </w:rPr>
        <w:t xml:space="preserve"> </w:t>
      </w:r>
      <w:r>
        <w:rPr>
          <w:color w:val="231F20"/>
        </w:rPr>
        <w:t>Generally, the corporation cannot deduct</w:t>
      </w:r>
      <w:r>
        <w:rPr>
          <w:color w:val="231F20"/>
          <w:spacing w:val="-12"/>
        </w:rPr>
        <w:t xml:space="preserve"> </w:t>
      </w:r>
      <w:r>
        <w:rPr>
          <w:color w:val="231F20"/>
        </w:rPr>
        <w:t>an</w:t>
      </w:r>
      <w:r>
        <w:rPr>
          <w:color w:val="231F20"/>
          <w:spacing w:val="-12"/>
        </w:rPr>
        <w:t xml:space="preserve"> </w:t>
      </w:r>
      <w:r>
        <w:rPr>
          <w:color w:val="231F20"/>
        </w:rPr>
        <w:t>expense</w:t>
      </w:r>
      <w:r>
        <w:rPr>
          <w:color w:val="231F20"/>
          <w:spacing w:val="-12"/>
        </w:rPr>
        <w:t xml:space="preserve"> </w:t>
      </w:r>
      <w:r>
        <w:rPr>
          <w:color w:val="231F20"/>
        </w:rPr>
        <w:t>paid</w:t>
      </w:r>
      <w:r>
        <w:rPr>
          <w:color w:val="231F20"/>
          <w:spacing w:val="-12"/>
        </w:rPr>
        <w:t xml:space="preserve"> </w:t>
      </w:r>
      <w:r>
        <w:rPr>
          <w:color w:val="231F20"/>
        </w:rPr>
        <w:t>or</w:t>
      </w:r>
      <w:r>
        <w:rPr>
          <w:color w:val="231F20"/>
          <w:spacing w:val="-12"/>
        </w:rPr>
        <w:t xml:space="preserve"> </w:t>
      </w:r>
      <w:r>
        <w:rPr>
          <w:color w:val="231F20"/>
        </w:rPr>
        <w:t>incurred</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facility</w:t>
      </w:r>
      <w:r>
        <w:rPr>
          <w:color w:val="231F20"/>
          <w:spacing w:val="-12"/>
        </w:rPr>
        <w:t xml:space="preserve"> </w:t>
      </w:r>
      <w:r>
        <w:rPr>
          <w:color w:val="231F20"/>
        </w:rPr>
        <w:t>(such</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yacht or hunting lodge) used for an activity usually considered entertainment, amusement, or recreation.</w:t>
      </w:r>
    </w:p>
    <w:p w:rsidR="003C6E52" w:rsidRDefault="0006039B">
      <w:pPr>
        <w:pStyle w:val="Textkrper"/>
        <w:spacing w:before="16" w:line="237" w:lineRule="auto"/>
        <w:ind w:right="27" w:firstLine="180"/>
      </w:pPr>
      <w:r>
        <w:rPr>
          <w:b/>
          <w:i/>
          <w:color w:val="231F20"/>
        </w:rPr>
        <w:t>Amounts treated as compensation.</w:t>
      </w:r>
      <w:r>
        <w:rPr>
          <w:b/>
          <w:i/>
          <w:color w:val="231F20"/>
          <w:spacing w:val="40"/>
        </w:rPr>
        <w:t xml:space="preserve"> </w:t>
      </w:r>
      <w:r>
        <w:rPr>
          <w:color w:val="231F20"/>
        </w:rPr>
        <w:t>Generally, the corporation may be able to deduct otherwise nondeductible entertainment, amusement, or recreation expenses if the amounts are treated as compensation to the recipient and reported</w:t>
      </w:r>
      <w:r>
        <w:rPr>
          <w:color w:val="231F20"/>
          <w:spacing w:val="-13"/>
        </w:rPr>
        <w:t xml:space="preserve"> </w:t>
      </w:r>
      <w:r>
        <w:rPr>
          <w:color w:val="231F20"/>
        </w:rPr>
        <w:t>on</w:t>
      </w:r>
      <w:r>
        <w:rPr>
          <w:color w:val="231F20"/>
          <w:spacing w:val="-12"/>
        </w:rPr>
        <w:t xml:space="preserve"> </w:t>
      </w:r>
      <w:r>
        <w:rPr>
          <w:color w:val="231F20"/>
        </w:rPr>
        <w:t>Form</w:t>
      </w:r>
      <w:r>
        <w:rPr>
          <w:color w:val="231F20"/>
          <w:spacing w:val="-13"/>
        </w:rPr>
        <w:t xml:space="preserve"> </w:t>
      </w:r>
      <w:r>
        <w:rPr>
          <w:color w:val="231F20"/>
        </w:rPr>
        <w:t>W-2</w:t>
      </w:r>
      <w:r>
        <w:rPr>
          <w:color w:val="231F20"/>
          <w:spacing w:val="-12"/>
        </w:rPr>
        <w:t xml:space="preserve"> </w:t>
      </w:r>
      <w:r>
        <w:rPr>
          <w:color w:val="231F20"/>
        </w:rPr>
        <w:t>for</w:t>
      </w:r>
      <w:r>
        <w:rPr>
          <w:color w:val="231F20"/>
          <w:spacing w:val="-13"/>
        </w:rPr>
        <w:t xml:space="preserve"> </w:t>
      </w:r>
      <w:r>
        <w:rPr>
          <w:color w:val="231F20"/>
        </w:rPr>
        <w:t>an</w:t>
      </w:r>
      <w:r>
        <w:rPr>
          <w:color w:val="231F20"/>
          <w:spacing w:val="-13"/>
        </w:rPr>
        <w:t xml:space="preserve"> </w:t>
      </w:r>
      <w:r>
        <w:rPr>
          <w:color w:val="231F20"/>
        </w:rPr>
        <w:t>employee</w:t>
      </w:r>
      <w:r>
        <w:rPr>
          <w:color w:val="231F20"/>
          <w:spacing w:val="-12"/>
        </w:rPr>
        <w:t xml:space="preserve"> </w:t>
      </w:r>
      <w:r>
        <w:rPr>
          <w:color w:val="231F20"/>
        </w:rPr>
        <w:t>or</w:t>
      </w:r>
      <w:r>
        <w:rPr>
          <w:color w:val="231F20"/>
          <w:spacing w:val="-13"/>
        </w:rPr>
        <w:t xml:space="preserve"> </w:t>
      </w:r>
      <w:r>
        <w:rPr>
          <w:color w:val="231F20"/>
        </w:rPr>
        <w:t>on</w:t>
      </w:r>
      <w:r>
        <w:rPr>
          <w:color w:val="231F20"/>
          <w:spacing w:val="-12"/>
        </w:rPr>
        <w:t xml:space="preserve"> </w:t>
      </w:r>
      <w:r>
        <w:rPr>
          <w:color w:val="231F20"/>
        </w:rPr>
        <w:t>Form</w:t>
      </w:r>
      <w:r>
        <w:rPr>
          <w:color w:val="231F20"/>
          <w:spacing w:val="-13"/>
        </w:rPr>
        <w:t xml:space="preserve"> </w:t>
      </w:r>
      <w:r>
        <w:rPr>
          <w:color w:val="231F20"/>
        </w:rPr>
        <w:t>1099-NEC</w:t>
      </w:r>
      <w:r>
        <w:rPr>
          <w:color w:val="231F20"/>
          <w:spacing w:val="-12"/>
        </w:rPr>
        <w:t xml:space="preserve"> </w:t>
      </w:r>
      <w:r>
        <w:rPr>
          <w:color w:val="231F20"/>
        </w:rPr>
        <w:t>for an independent contractor.</w:t>
      </w:r>
    </w:p>
    <w:p w:rsidR="003C6E52" w:rsidRDefault="0006039B">
      <w:pPr>
        <w:pStyle w:val="Textkrper"/>
        <w:spacing w:before="55" w:line="237" w:lineRule="auto"/>
        <w:ind w:right="283" w:firstLine="239"/>
      </w:pPr>
      <w:r>
        <w:rPr>
          <w:color w:val="231F20"/>
        </w:rPr>
        <w:t xml:space="preserve">However, if the recipient is an officer, director, beneficial </w:t>
      </w:r>
      <w:bookmarkStart w:id="61" w:name="Line_29a._Net_Operating_Loss_Deduction"/>
      <w:bookmarkEnd w:id="61"/>
      <w:r>
        <w:rPr>
          <w:color w:val="231F20"/>
        </w:rPr>
        <w:t>owner</w:t>
      </w:r>
      <w:r>
        <w:rPr>
          <w:color w:val="231F20"/>
          <w:spacing w:val="-12"/>
        </w:rPr>
        <w:t xml:space="preserve"> </w:t>
      </w:r>
      <w:r>
        <w:rPr>
          <w:color w:val="231F20"/>
        </w:rPr>
        <w:t>(directly</w:t>
      </w:r>
      <w:r>
        <w:rPr>
          <w:color w:val="231F20"/>
          <w:spacing w:val="-12"/>
        </w:rPr>
        <w:t xml:space="preserve"> </w:t>
      </w:r>
      <w:r>
        <w:rPr>
          <w:color w:val="231F20"/>
        </w:rPr>
        <w:t>or</w:t>
      </w:r>
      <w:r>
        <w:rPr>
          <w:color w:val="231F20"/>
          <w:spacing w:val="-12"/>
        </w:rPr>
        <w:t xml:space="preserve"> </w:t>
      </w:r>
      <w:r>
        <w:rPr>
          <w:color w:val="231F20"/>
        </w:rPr>
        <w:t>indirectly),</w:t>
      </w:r>
      <w:r>
        <w:rPr>
          <w:color w:val="231F20"/>
          <w:spacing w:val="-12"/>
        </w:rPr>
        <w:t xml:space="preserve"> </w:t>
      </w:r>
      <w:r>
        <w:rPr>
          <w:color w:val="231F20"/>
        </w:rPr>
        <w:t>or</w:t>
      </w:r>
      <w:r>
        <w:rPr>
          <w:color w:val="231F20"/>
          <w:spacing w:val="-12"/>
        </w:rPr>
        <w:t xml:space="preserve"> </w:t>
      </w:r>
      <w:r>
        <w:rPr>
          <w:color w:val="231F20"/>
        </w:rPr>
        <w:t>other</w:t>
      </w:r>
      <w:r>
        <w:rPr>
          <w:color w:val="231F20"/>
          <w:spacing w:val="-12"/>
        </w:rPr>
        <w:t xml:space="preserve"> </w:t>
      </w:r>
      <w:r>
        <w:rPr>
          <w:color w:val="231F20"/>
        </w:rPr>
        <w:t>“specified</w:t>
      </w:r>
      <w:r>
        <w:rPr>
          <w:color w:val="231F20"/>
          <w:spacing w:val="-12"/>
        </w:rPr>
        <w:t xml:space="preserve"> </w:t>
      </w:r>
      <w:r>
        <w:rPr>
          <w:color w:val="231F20"/>
        </w:rPr>
        <w:t>individual”</w:t>
      </w:r>
      <w:r>
        <w:rPr>
          <w:color w:val="231F20"/>
          <w:spacing w:val="-12"/>
        </w:rPr>
        <w:t xml:space="preserve"> </w:t>
      </w:r>
      <w:r>
        <w:rPr>
          <w:color w:val="231F20"/>
        </w:rPr>
        <w:t>(as defined in section 274(e)(2)(B) and Regulations section 1.274-9(b)), special rules apply.</w:t>
      </w:r>
    </w:p>
    <w:p w:rsidR="003C6E52" w:rsidRDefault="0006039B">
      <w:pPr>
        <w:pStyle w:val="Textkrper"/>
        <w:spacing w:before="96" w:line="237" w:lineRule="auto"/>
        <w:ind w:right="27"/>
      </w:pPr>
      <w:r>
        <w:rPr>
          <w:b/>
          <w:color w:val="231F20"/>
        </w:rPr>
        <w:t>Fines or similar penalties.</w:t>
      </w:r>
      <w:r>
        <w:rPr>
          <w:b/>
          <w:color w:val="231F20"/>
          <w:spacing w:val="40"/>
        </w:rPr>
        <w:t xml:space="preserve"> </w:t>
      </w:r>
      <w:r>
        <w:rPr>
          <w:color w:val="231F20"/>
        </w:rPr>
        <w:t>Generally,</w:t>
      </w:r>
      <w:r>
        <w:rPr>
          <w:color w:val="231F20"/>
          <w:spacing w:val="-3"/>
        </w:rPr>
        <w:t xml:space="preserve"> </w:t>
      </w:r>
      <w:r>
        <w:rPr>
          <w:color w:val="231F20"/>
        </w:rPr>
        <w:t>no</w:t>
      </w:r>
      <w:r>
        <w:rPr>
          <w:color w:val="231F20"/>
          <w:spacing w:val="-2"/>
        </w:rPr>
        <w:t xml:space="preserve"> </w:t>
      </w:r>
      <w:r>
        <w:rPr>
          <w:color w:val="231F20"/>
        </w:rPr>
        <w:t>deduction</w:t>
      </w:r>
      <w:r>
        <w:rPr>
          <w:color w:val="231F20"/>
          <w:spacing w:val="-3"/>
        </w:rPr>
        <w:t xml:space="preserve"> </w:t>
      </w:r>
      <w:r>
        <w:rPr>
          <w:color w:val="231F20"/>
        </w:rPr>
        <w:t>is</w:t>
      </w:r>
      <w:r>
        <w:rPr>
          <w:color w:val="231F20"/>
          <w:spacing w:val="-3"/>
        </w:rPr>
        <w:t xml:space="preserve"> </w:t>
      </w:r>
      <w:r>
        <w:rPr>
          <w:color w:val="231F20"/>
        </w:rPr>
        <w:t>allowed for</w:t>
      </w:r>
      <w:r>
        <w:rPr>
          <w:color w:val="231F20"/>
          <w:spacing w:val="-12"/>
        </w:rPr>
        <w:t xml:space="preserve"> </w:t>
      </w:r>
      <w:r>
        <w:rPr>
          <w:color w:val="231F20"/>
        </w:rPr>
        <w:t>fines</w:t>
      </w:r>
      <w:r>
        <w:rPr>
          <w:color w:val="231F20"/>
          <w:spacing w:val="-12"/>
        </w:rPr>
        <w:t xml:space="preserve"> </w:t>
      </w:r>
      <w:r>
        <w:rPr>
          <w:color w:val="231F20"/>
        </w:rPr>
        <w:t>or</w:t>
      </w:r>
      <w:r>
        <w:rPr>
          <w:color w:val="231F20"/>
          <w:spacing w:val="-12"/>
        </w:rPr>
        <w:t xml:space="preserve"> </w:t>
      </w:r>
      <w:r>
        <w:rPr>
          <w:color w:val="231F20"/>
        </w:rPr>
        <w:t>similar</w:t>
      </w:r>
      <w:r>
        <w:rPr>
          <w:color w:val="231F20"/>
          <w:spacing w:val="-12"/>
        </w:rPr>
        <w:t xml:space="preserve"> </w:t>
      </w:r>
      <w:r>
        <w:rPr>
          <w:color w:val="231F20"/>
        </w:rPr>
        <w:t>penalties</w:t>
      </w:r>
      <w:r>
        <w:rPr>
          <w:color w:val="231F20"/>
          <w:spacing w:val="-12"/>
        </w:rPr>
        <w:t xml:space="preserve"> </w:t>
      </w:r>
      <w:r>
        <w:rPr>
          <w:color w:val="231F20"/>
        </w:rPr>
        <w:t>paid</w:t>
      </w:r>
      <w:r>
        <w:rPr>
          <w:color w:val="231F20"/>
          <w:spacing w:val="-12"/>
        </w:rPr>
        <w:t xml:space="preserve"> </w:t>
      </w:r>
      <w:r>
        <w:rPr>
          <w:color w:val="231F20"/>
        </w:rPr>
        <w:t>or</w:t>
      </w:r>
      <w:r>
        <w:rPr>
          <w:color w:val="231F20"/>
          <w:spacing w:val="-12"/>
        </w:rPr>
        <w:t xml:space="preserve"> </w:t>
      </w:r>
      <w:r>
        <w:rPr>
          <w:color w:val="231F20"/>
        </w:rPr>
        <w:t>incurred</w:t>
      </w:r>
      <w:r>
        <w:rPr>
          <w:color w:val="231F20"/>
          <w:spacing w:val="-12"/>
        </w:rPr>
        <w:t xml:space="preserve"> </w:t>
      </w:r>
      <w:r>
        <w:rPr>
          <w:color w:val="231F20"/>
        </w:rPr>
        <w:t>to,</w:t>
      </w:r>
      <w:r>
        <w:rPr>
          <w:color w:val="231F20"/>
          <w:spacing w:val="-12"/>
        </w:rPr>
        <w:t xml:space="preserve"> </w:t>
      </w:r>
      <w:r>
        <w:rPr>
          <w:color w:val="231F20"/>
        </w:rPr>
        <w:t>or</w:t>
      </w:r>
      <w:r>
        <w:rPr>
          <w:color w:val="231F20"/>
          <w:spacing w:val="-12"/>
        </w:rPr>
        <w:t xml:space="preserve"> </w:t>
      </w:r>
      <w:r>
        <w:rPr>
          <w:color w:val="231F20"/>
        </w:rPr>
        <w:t>at</w:t>
      </w:r>
      <w:r>
        <w:rPr>
          <w:color w:val="231F20"/>
          <w:spacing w:val="-12"/>
        </w:rPr>
        <w:t xml:space="preserve"> </w:t>
      </w:r>
      <w:r>
        <w:rPr>
          <w:color w:val="231F20"/>
        </w:rPr>
        <w:t>the</w:t>
      </w:r>
      <w:r>
        <w:rPr>
          <w:color w:val="231F20"/>
          <w:spacing w:val="-12"/>
        </w:rPr>
        <w:t xml:space="preserve"> </w:t>
      </w:r>
      <w:r>
        <w:rPr>
          <w:color w:val="231F20"/>
        </w:rPr>
        <w:t>direction of,</w:t>
      </w:r>
      <w:r>
        <w:rPr>
          <w:color w:val="231F20"/>
          <w:spacing w:val="-3"/>
        </w:rPr>
        <w:t xml:space="preserve"> </w:t>
      </w:r>
      <w:r>
        <w:rPr>
          <w:color w:val="231F20"/>
        </w:rPr>
        <w:t>a</w:t>
      </w:r>
      <w:r>
        <w:rPr>
          <w:color w:val="231F20"/>
          <w:spacing w:val="-3"/>
        </w:rPr>
        <w:t xml:space="preserve"> </w:t>
      </w:r>
      <w:r>
        <w:rPr>
          <w:color w:val="231F20"/>
        </w:rPr>
        <w:t>government</w:t>
      </w:r>
      <w:r>
        <w:rPr>
          <w:color w:val="231F20"/>
          <w:spacing w:val="-3"/>
        </w:rPr>
        <w:t xml:space="preserve"> </w:t>
      </w:r>
      <w:r>
        <w:rPr>
          <w:color w:val="231F20"/>
        </w:rPr>
        <w:t>or</w:t>
      </w:r>
      <w:r>
        <w:rPr>
          <w:color w:val="231F20"/>
          <w:spacing w:val="-3"/>
        </w:rPr>
        <w:t xml:space="preserve"> </w:t>
      </w:r>
      <w:r>
        <w:rPr>
          <w:color w:val="231F20"/>
        </w:rPr>
        <w:t>governmental</w:t>
      </w:r>
      <w:r>
        <w:rPr>
          <w:color w:val="231F20"/>
          <w:spacing w:val="-3"/>
        </w:rPr>
        <w:t xml:space="preserve"> </w:t>
      </w:r>
      <w:r>
        <w:rPr>
          <w:color w:val="231F20"/>
        </w:rPr>
        <w:t>entity</w:t>
      </w:r>
      <w:r>
        <w:rPr>
          <w:color w:val="231F20"/>
          <w:spacing w:val="-3"/>
        </w:rPr>
        <w:t xml:space="preserve"> </w:t>
      </w:r>
      <w:r>
        <w:rPr>
          <w:color w:val="231F20"/>
        </w:rPr>
        <w:t>for</w:t>
      </w:r>
      <w:r>
        <w:rPr>
          <w:color w:val="231F20"/>
          <w:spacing w:val="-3"/>
        </w:rPr>
        <w:t xml:space="preserve"> </w:t>
      </w:r>
      <w:r>
        <w:rPr>
          <w:color w:val="231F20"/>
        </w:rPr>
        <w:t>violating</w:t>
      </w:r>
      <w:r>
        <w:rPr>
          <w:color w:val="231F20"/>
          <w:spacing w:val="-3"/>
        </w:rPr>
        <w:t xml:space="preserve"> </w:t>
      </w:r>
      <w:r>
        <w:rPr>
          <w:color w:val="231F20"/>
        </w:rPr>
        <w:t>any</w:t>
      </w:r>
      <w:r>
        <w:rPr>
          <w:color w:val="231F20"/>
          <w:spacing w:val="-3"/>
        </w:rPr>
        <w:t xml:space="preserve"> </w:t>
      </w:r>
      <w:r>
        <w:rPr>
          <w:color w:val="231F20"/>
        </w:rPr>
        <w:t>law,</w:t>
      </w:r>
      <w:r>
        <w:rPr>
          <w:color w:val="231F20"/>
          <w:spacing w:val="-3"/>
        </w:rPr>
        <w:t xml:space="preserve"> </w:t>
      </w:r>
      <w:r>
        <w:rPr>
          <w:color w:val="231F20"/>
        </w:rPr>
        <w:t>or for</w:t>
      </w:r>
      <w:r>
        <w:rPr>
          <w:color w:val="231F20"/>
          <w:spacing w:val="-10"/>
        </w:rPr>
        <w:t xml:space="preserve"> </w:t>
      </w:r>
      <w:r>
        <w:rPr>
          <w:color w:val="231F20"/>
        </w:rPr>
        <w:t>the</w:t>
      </w:r>
      <w:r>
        <w:rPr>
          <w:color w:val="231F20"/>
          <w:spacing w:val="-10"/>
        </w:rPr>
        <w:t xml:space="preserve"> </w:t>
      </w:r>
      <w:r>
        <w:rPr>
          <w:color w:val="231F20"/>
        </w:rPr>
        <w:t>investigation</w:t>
      </w:r>
      <w:r>
        <w:rPr>
          <w:color w:val="231F20"/>
          <w:spacing w:val="-10"/>
        </w:rPr>
        <w:t xml:space="preserve"> </w:t>
      </w:r>
      <w:r>
        <w:rPr>
          <w:color w:val="231F20"/>
        </w:rPr>
        <w:t>or</w:t>
      </w:r>
      <w:r>
        <w:rPr>
          <w:color w:val="231F20"/>
          <w:spacing w:val="-10"/>
        </w:rPr>
        <w:t xml:space="preserve"> </w:t>
      </w:r>
      <w:r>
        <w:rPr>
          <w:color w:val="231F20"/>
        </w:rPr>
        <w:t>inquiry</w:t>
      </w:r>
      <w:r>
        <w:rPr>
          <w:color w:val="231F20"/>
          <w:spacing w:val="-10"/>
        </w:rPr>
        <w:t xml:space="preserve"> </w:t>
      </w:r>
      <w:r>
        <w:rPr>
          <w:color w:val="231F20"/>
        </w:rPr>
        <w:t>into</w:t>
      </w:r>
      <w:r>
        <w:rPr>
          <w:color w:val="231F20"/>
          <w:spacing w:val="-10"/>
        </w:rPr>
        <w:t xml:space="preserve"> </w:t>
      </w:r>
      <w:r>
        <w:rPr>
          <w:color w:val="231F20"/>
        </w:rPr>
        <w:t>the</w:t>
      </w:r>
      <w:r>
        <w:rPr>
          <w:color w:val="231F20"/>
          <w:spacing w:val="-10"/>
        </w:rPr>
        <w:t xml:space="preserve"> </w:t>
      </w:r>
      <w:r>
        <w:rPr>
          <w:color w:val="231F20"/>
        </w:rPr>
        <w:t>potential</w:t>
      </w:r>
      <w:r>
        <w:rPr>
          <w:color w:val="231F20"/>
          <w:spacing w:val="-10"/>
        </w:rPr>
        <w:t xml:space="preserve"> </w:t>
      </w:r>
      <w:r>
        <w:rPr>
          <w:color w:val="231F20"/>
        </w:rPr>
        <w:t>violation</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 xml:space="preserve">law, </w:t>
      </w:r>
      <w:r>
        <w:rPr>
          <w:color w:val="231F20"/>
          <w:spacing w:val="-2"/>
        </w:rPr>
        <w:t>except:</w:t>
      </w:r>
    </w:p>
    <w:p w:rsidR="003C6E52" w:rsidRDefault="0006039B">
      <w:pPr>
        <w:pStyle w:val="Listenabsatz"/>
        <w:numPr>
          <w:ilvl w:val="0"/>
          <w:numId w:val="16"/>
        </w:numPr>
        <w:tabs>
          <w:tab w:val="left" w:pos="330"/>
        </w:tabs>
        <w:spacing w:line="197" w:lineRule="exact"/>
        <w:ind w:left="329"/>
        <w:rPr>
          <w:sz w:val="18"/>
        </w:rPr>
      </w:pPr>
      <w:r>
        <w:rPr>
          <w:color w:val="231F20"/>
          <w:w w:val="95"/>
          <w:position w:val="1"/>
          <w:sz w:val="18"/>
        </w:rPr>
        <w:t>Amounts</w:t>
      </w:r>
      <w:r>
        <w:rPr>
          <w:color w:val="231F20"/>
          <w:spacing w:val="11"/>
          <w:position w:val="1"/>
          <w:sz w:val="18"/>
        </w:rPr>
        <w:t xml:space="preserve"> </w:t>
      </w:r>
      <w:r>
        <w:rPr>
          <w:color w:val="231F20"/>
          <w:w w:val="95"/>
          <w:position w:val="1"/>
          <w:sz w:val="18"/>
        </w:rPr>
        <w:t>that</w:t>
      </w:r>
      <w:r>
        <w:rPr>
          <w:color w:val="231F20"/>
          <w:spacing w:val="11"/>
          <w:position w:val="1"/>
          <w:sz w:val="18"/>
        </w:rPr>
        <w:t xml:space="preserve"> </w:t>
      </w:r>
      <w:r>
        <w:rPr>
          <w:color w:val="231F20"/>
          <w:w w:val="95"/>
          <w:position w:val="1"/>
          <w:sz w:val="18"/>
        </w:rPr>
        <w:t>constitute</w:t>
      </w:r>
      <w:r>
        <w:rPr>
          <w:color w:val="231F20"/>
          <w:spacing w:val="12"/>
          <w:position w:val="1"/>
          <w:sz w:val="18"/>
        </w:rPr>
        <w:t xml:space="preserve"> </w:t>
      </w:r>
      <w:r>
        <w:rPr>
          <w:color w:val="231F20"/>
          <w:w w:val="95"/>
          <w:position w:val="1"/>
          <w:sz w:val="18"/>
        </w:rPr>
        <w:t>restitution</w:t>
      </w:r>
      <w:r>
        <w:rPr>
          <w:color w:val="231F20"/>
          <w:spacing w:val="12"/>
          <w:position w:val="1"/>
          <w:sz w:val="18"/>
        </w:rPr>
        <w:t xml:space="preserve"> </w:t>
      </w:r>
      <w:r>
        <w:rPr>
          <w:color w:val="231F20"/>
          <w:w w:val="95"/>
          <w:position w:val="1"/>
          <w:sz w:val="18"/>
        </w:rPr>
        <w:t>or</w:t>
      </w:r>
      <w:r>
        <w:rPr>
          <w:color w:val="231F20"/>
          <w:spacing w:val="11"/>
          <w:position w:val="1"/>
          <w:sz w:val="18"/>
        </w:rPr>
        <w:t xml:space="preserve"> </w:t>
      </w:r>
      <w:r>
        <w:rPr>
          <w:color w:val="231F20"/>
          <w:w w:val="95"/>
          <w:position w:val="1"/>
          <w:sz w:val="18"/>
        </w:rPr>
        <w:t>remediation</w:t>
      </w:r>
      <w:r>
        <w:rPr>
          <w:color w:val="231F20"/>
          <w:spacing w:val="11"/>
          <w:position w:val="1"/>
          <w:sz w:val="18"/>
        </w:rPr>
        <w:t xml:space="preserve"> </w:t>
      </w:r>
      <w:r>
        <w:rPr>
          <w:color w:val="231F20"/>
          <w:w w:val="95"/>
          <w:position w:val="1"/>
          <w:sz w:val="18"/>
        </w:rPr>
        <w:t>of</w:t>
      </w:r>
      <w:r>
        <w:rPr>
          <w:color w:val="231F20"/>
          <w:spacing w:val="11"/>
          <w:position w:val="1"/>
          <w:sz w:val="18"/>
        </w:rPr>
        <w:t xml:space="preserve"> </w:t>
      </w:r>
      <w:r>
        <w:rPr>
          <w:color w:val="231F20"/>
          <w:spacing w:val="-2"/>
          <w:w w:val="95"/>
          <w:position w:val="1"/>
          <w:sz w:val="18"/>
        </w:rPr>
        <w:t>property,</w:t>
      </w:r>
    </w:p>
    <w:p w:rsidR="003C6E52" w:rsidRDefault="0006039B">
      <w:pPr>
        <w:pStyle w:val="Listenabsatz"/>
        <w:numPr>
          <w:ilvl w:val="0"/>
          <w:numId w:val="16"/>
        </w:numPr>
        <w:tabs>
          <w:tab w:val="left" w:pos="330"/>
        </w:tabs>
        <w:spacing w:line="223" w:lineRule="exact"/>
        <w:ind w:left="329"/>
        <w:rPr>
          <w:sz w:val="18"/>
        </w:rPr>
      </w:pPr>
      <w:r>
        <w:rPr>
          <w:color w:val="231F20"/>
          <w:position w:val="1"/>
          <w:sz w:val="18"/>
        </w:rPr>
        <w:t>Amounts</w:t>
      </w:r>
      <w:r>
        <w:rPr>
          <w:color w:val="231F20"/>
          <w:spacing w:val="-10"/>
          <w:position w:val="1"/>
          <w:sz w:val="18"/>
        </w:rPr>
        <w:t xml:space="preserve"> </w:t>
      </w:r>
      <w:r>
        <w:rPr>
          <w:color w:val="231F20"/>
          <w:position w:val="1"/>
          <w:sz w:val="18"/>
        </w:rPr>
        <w:t>paid</w:t>
      </w:r>
      <w:r>
        <w:rPr>
          <w:color w:val="231F20"/>
          <w:spacing w:val="-10"/>
          <w:position w:val="1"/>
          <w:sz w:val="18"/>
        </w:rPr>
        <w:t xml:space="preserve"> </w:t>
      </w:r>
      <w:r>
        <w:rPr>
          <w:color w:val="231F20"/>
          <w:position w:val="1"/>
          <w:sz w:val="18"/>
        </w:rPr>
        <w:t>to</w:t>
      </w:r>
      <w:r>
        <w:rPr>
          <w:color w:val="231F20"/>
          <w:spacing w:val="-10"/>
          <w:position w:val="1"/>
          <w:sz w:val="18"/>
        </w:rPr>
        <w:t xml:space="preserve"> </w:t>
      </w:r>
      <w:r>
        <w:rPr>
          <w:color w:val="231F20"/>
          <w:position w:val="1"/>
          <w:sz w:val="18"/>
        </w:rPr>
        <w:t>come</w:t>
      </w:r>
      <w:r>
        <w:rPr>
          <w:color w:val="231F20"/>
          <w:spacing w:val="-8"/>
          <w:position w:val="1"/>
          <w:sz w:val="18"/>
        </w:rPr>
        <w:t xml:space="preserve"> </w:t>
      </w:r>
      <w:r>
        <w:rPr>
          <w:color w:val="231F20"/>
          <w:position w:val="1"/>
          <w:sz w:val="18"/>
        </w:rPr>
        <w:t>into</w:t>
      </w:r>
      <w:r>
        <w:rPr>
          <w:color w:val="231F20"/>
          <w:spacing w:val="-10"/>
          <w:position w:val="1"/>
          <w:sz w:val="18"/>
        </w:rPr>
        <w:t xml:space="preserve"> </w:t>
      </w:r>
      <w:r>
        <w:rPr>
          <w:color w:val="231F20"/>
          <w:position w:val="1"/>
          <w:sz w:val="18"/>
        </w:rPr>
        <w:t>compliance</w:t>
      </w:r>
      <w:r>
        <w:rPr>
          <w:color w:val="231F20"/>
          <w:spacing w:val="-9"/>
          <w:position w:val="1"/>
          <w:sz w:val="18"/>
        </w:rPr>
        <w:t xml:space="preserve"> </w:t>
      </w:r>
      <w:r>
        <w:rPr>
          <w:color w:val="231F20"/>
          <w:position w:val="1"/>
          <w:sz w:val="18"/>
        </w:rPr>
        <w:t>with</w:t>
      </w:r>
      <w:r>
        <w:rPr>
          <w:color w:val="231F20"/>
          <w:spacing w:val="-10"/>
          <w:position w:val="1"/>
          <w:sz w:val="18"/>
        </w:rPr>
        <w:t xml:space="preserve"> </w:t>
      </w:r>
      <w:r>
        <w:rPr>
          <w:color w:val="231F20"/>
          <w:position w:val="1"/>
          <w:sz w:val="18"/>
        </w:rPr>
        <w:t>the</w:t>
      </w:r>
      <w:r>
        <w:rPr>
          <w:color w:val="231F20"/>
          <w:spacing w:val="-9"/>
          <w:position w:val="1"/>
          <w:sz w:val="18"/>
        </w:rPr>
        <w:t xml:space="preserve"> </w:t>
      </w:r>
      <w:r>
        <w:rPr>
          <w:color w:val="231F20"/>
          <w:spacing w:val="-4"/>
          <w:position w:val="1"/>
          <w:sz w:val="18"/>
        </w:rPr>
        <w:t>law,</w:t>
      </w:r>
    </w:p>
    <w:p w:rsidR="003C6E52" w:rsidRDefault="0006039B">
      <w:pPr>
        <w:pStyle w:val="Listenabsatz"/>
        <w:numPr>
          <w:ilvl w:val="0"/>
          <w:numId w:val="16"/>
        </w:numPr>
        <w:tabs>
          <w:tab w:val="left" w:pos="330"/>
        </w:tabs>
        <w:spacing w:before="147" w:line="228" w:lineRule="auto"/>
        <w:ind w:right="247" w:firstLine="20"/>
        <w:rPr>
          <w:sz w:val="18"/>
        </w:rPr>
      </w:pPr>
      <w:r>
        <w:rPr>
          <w:color w:val="231F20"/>
          <w:w w:val="99"/>
          <w:position w:val="1"/>
          <w:sz w:val="18"/>
        </w:rPr>
        <w:br w:type="column"/>
      </w:r>
      <w:r>
        <w:rPr>
          <w:color w:val="231F20"/>
          <w:position w:val="1"/>
          <w:sz w:val="18"/>
        </w:rPr>
        <w:t xml:space="preserve">Amounts paid or incurred as the result of orders or </w:t>
      </w:r>
      <w:r>
        <w:rPr>
          <w:color w:val="231F20"/>
          <w:sz w:val="18"/>
        </w:rPr>
        <w:t>agreements</w:t>
      </w:r>
      <w:r>
        <w:rPr>
          <w:color w:val="231F20"/>
          <w:spacing w:val="-13"/>
          <w:sz w:val="18"/>
        </w:rPr>
        <w:t xml:space="preserve"> </w:t>
      </w:r>
      <w:r>
        <w:rPr>
          <w:color w:val="231F20"/>
          <w:sz w:val="18"/>
        </w:rPr>
        <w:t>in</w:t>
      </w:r>
      <w:r>
        <w:rPr>
          <w:color w:val="231F20"/>
          <w:spacing w:val="-12"/>
          <w:sz w:val="18"/>
        </w:rPr>
        <w:t xml:space="preserve"> </w:t>
      </w:r>
      <w:r>
        <w:rPr>
          <w:color w:val="231F20"/>
          <w:sz w:val="18"/>
        </w:rPr>
        <w:t>which</w:t>
      </w:r>
      <w:r>
        <w:rPr>
          <w:color w:val="231F20"/>
          <w:spacing w:val="-13"/>
          <w:sz w:val="18"/>
        </w:rPr>
        <w:t xml:space="preserve"> </w:t>
      </w:r>
      <w:r>
        <w:rPr>
          <w:color w:val="231F20"/>
          <w:sz w:val="18"/>
        </w:rPr>
        <w:t>no</w:t>
      </w:r>
      <w:r>
        <w:rPr>
          <w:color w:val="231F20"/>
          <w:spacing w:val="-12"/>
          <w:sz w:val="18"/>
        </w:rPr>
        <w:t xml:space="preserve"> </w:t>
      </w:r>
      <w:r>
        <w:rPr>
          <w:color w:val="231F20"/>
          <w:sz w:val="18"/>
        </w:rPr>
        <w:t>government</w:t>
      </w:r>
      <w:r>
        <w:rPr>
          <w:color w:val="231F20"/>
          <w:spacing w:val="-13"/>
          <w:sz w:val="18"/>
        </w:rPr>
        <w:t xml:space="preserve"> </w:t>
      </w:r>
      <w:r>
        <w:rPr>
          <w:color w:val="231F20"/>
          <w:sz w:val="18"/>
        </w:rPr>
        <w:t>or</w:t>
      </w:r>
      <w:r>
        <w:rPr>
          <w:color w:val="231F20"/>
          <w:spacing w:val="-13"/>
          <w:sz w:val="18"/>
        </w:rPr>
        <w:t xml:space="preserve"> </w:t>
      </w:r>
      <w:r>
        <w:rPr>
          <w:color w:val="231F20"/>
          <w:sz w:val="18"/>
        </w:rPr>
        <w:t>governmental</w:t>
      </w:r>
      <w:r>
        <w:rPr>
          <w:color w:val="231F20"/>
          <w:spacing w:val="-12"/>
          <w:sz w:val="18"/>
        </w:rPr>
        <w:t xml:space="preserve"> </w:t>
      </w:r>
      <w:r>
        <w:rPr>
          <w:color w:val="231F20"/>
          <w:sz w:val="18"/>
        </w:rPr>
        <w:t>entity</w:t>
      </w:r>
      <w:r>
        <w:rPr>
          <w:color w:val="231F20"/>
          <w:spacing w:val="-13"/>
          <w:sz w:val="18"/>
        </w:rPr>
        <w:t xml:space="preserve"> </w:t>
      </w:r>
      <w:r>
        <w:rPr>
          <w:color w:val="231F20"/>
          <w:sz w:val="18"/>
        </w:rPr>
        <w:t>is</w:t>
      </w:r>
      <w:r>
        <w:rPr>
          <w:color w:val="231F20"/>
          <w:spacing w:val="-12"/>
          <w:sz w:val="18"/>
        </w:rPr>
        <w:t xml:space="preserve"> </w:t>
      </w:r>
      <w:r>
        <w:rPr>
          <w:color w:val="231F20"/>
          <w:sz w:val="18"/>
        </w:rPr>
        <w:t>a party,</w:t>
      </w:r>
      <w:r>
        <w:rPr>
          <w:color w:val="231F20"/>
          <w:spacing w:val="-5"/>
          <w:sz w:val="18"/>
        </w:rPr>
        <w:t xml:space="preserve"> </w:t>
      </w:r>
      <w:r>
        <w:rPr>
          <w:color w:val="231F20"/>
          <w:sz w:val="18"/>
        </w:rPr>
        <w:t>and</w:t>
      </w:r>
    </w:p>
    <w:p w:rsidR="003C6E52" w:rsidRDefault="0006039B">
      <w:pPr>
        <w:pStyle w:val="Listenabsatz"/>
        <w:numPr>
          <w:ilvl w:val="0"/>
          <w:numId w:val="16"/>
        </w:numPr>
        <w:tabs>
          <w:tab w:val="left" w:pos="330"/>
        </w:tabs>
        <w:spacing w:line="221" w:lineRule="exact"/>
        <w:ind w:left="329"/>
        <w:rPr>
          <w:sz w:val="18"/>
        </w:rPr>
      </w:pPr>
      <w:r>
        <w:rPr>
          <w:color w:val="231F20"/>
          <w:spacing w:val="-2"/>
          <w:position w:val="1"/>
          <w:sz w:val="18"/>
        </w:rPr>
        <w:t>Amounts</w:t>
      </w:r>
      <w:r>
        <w:rPr>
          <w:color w:val="231F20"/>
          <w:spacing w:val="-4"/>
          <w:position w:val="1"/>
          <w:sz w:val="18"/>
        </w:rPr>
        <w:t xml:space="preserve"> </w:t>
      </w:r>
      <w:r>
        <w:rPr>
          <w:color w:val="231F20"/>
          <w:spacing w:val="-2"/>
          <w:position w:val="1"/>
          <w:sz w:val="18"/>
        </w:rPr>
        <w:t>paid</w:t>
      </w:r>
      <w:r>
        <w:rPr>
          <w:color w:val="231F20"/>
          <w:spacing w:val="-4"/>
          <w:position w:val="1"/>
          <w:sz w:val="18"/>
        </w:rPr>
        <w:t xml:space="preserve"> </w:t>
      </w:r>
      <w:r>
        <w:rPr>
          <w:color w:val="231F20"/>
          <w:spacing w:val="-2"/>
          <w:position w:val="1"/>
          <w:sz w:val="18"/>
        </w:rPr>
        <w:t>or</w:t>
      </w:r>
      <w:r>
        <w:rPr>
          <w:color w:val="231F20"/>
          <w:spacing w:val="-4"/>
          <w:position w:val="1"/>
          <w:sz w:val="18"/>
        </w:rPr>
        <w:t xml:space="preserve"> </w:t>
      </w:r>
      <w:r>
        <w:rPr>
          <w:color w:val="231F20"/>
          <w:spacing w:val="-2"/>
          <w:position w:val="1"/>
          <w:sz w:val="18"/>
        </w:rPr>
        <w:t>incurred</w:t>
      </w:r>
      <w:r>
        <w:rPr>
          <w:color w:val="231F20"/>
          <w:spacing w:val="-4"/>
          <w:position w:val="1"/>
          <w:sz w:val="18"/>
        </w:rPr>
        <w:t xml:space="preserve"> </w:t>
      </w:r>
      <w:r>
        <w:rPr>
          <w:color w:val="231F20"/>
          <w:spacing w:val="-2"/>
          <w:position w:val="1"/>
          <w:sz w:val="18"/>
        </w:rPr>
        <w:t>for</w:t>
      </w:r>
      <w:r>
        <w:rPr>
          <w:color w:val="231F20"/>
          <w:spacing w:val="-3"/>
          <w:position w:val="1"/>
          <w:sz w:val="18"/>
        </w:rPr>
        <w:t xml:space="preserve"> </w:t>
      </w:r>
      <w:r>
        <w:rPr>
          <w:color w:val="231F20"/>
          <w:spacing w:val="-2"/>
          <w:position w:val="1"/>
          <w:sz w:val="18"/>
        </w:rPr>
        <w:t>taxes</w:t>
      </w:r>
      <w:r>
        <w:rPr>
          <w:color w:val="231F20"/>
          <w:spacing w:val="-4"/>
          <w:position w:val="1"/>
          <w:sz w:val="18"/>
        </w:rPr>
        <w:t xml:space="preserve"> due.</w:t>
      </w:r>
    </w:p>
    <w:p w:rsidR="003C6E52" w:rsidRDefault="0006039B">
      <w:pPr>
        <w:pStyle w:val="Textkrper"/>
        <w:spacing w:before="43" w:line="237" w:lineRule="auto"/>
        <w:ind w:right="169" w:firstLine="239"/>
      </w:pPr>
      <w:r>
        <w:rPr>
          <w:color w:val="231F20"/>
        </w:rPr>
        <w:t>No</w:t>
      </w:r>
      <w:r>
        <w:rPr>
          <w:color w:val="231F20"/>
          <w:spacing w:val="-3"/>
        </w:rPr>
        <w:t xml:space="preserve"> </w:t>
      </w:r>
      <w:r>
        <w:rPr>
          <w:color w:val="231F20"/>
        </w:rPr>
        <w:t>deduction</w:t>
      </w:r>
      <w:r>
        <w:rPr>
          <w:color w:val="231F20"/>
          <w:spacing w:val="-3"/>
        </w:rPr>
        <w:t xml:space="preserve"> </w:t>
      </w:r>
      <w:r>
        <w:rPr>
          <w:color w:val="231F20"/>
        </w:rPr>
        <w:t>is</w:t>
      </w:r>
      <w:r>
        <w:rPr>
          <w:color w:val="231F20"/>
          <w:spacing w:val="-3"/>
        </w:rPr>
        <w:t xml:space="preserve"> </w:t>
      </w:r>
      <w:r>
        <w:rPr>
          <w:color w:val="231F20"/>
        </w:rPr>
        <w:t>allowed</w:t>
      </w:r>
      <w:r>
        <w:rPr>
          <w:color w:val="231F20"/>
          <w:spacing w:val="-3"/>
        </w:rPr>
        <w:t xml:space="preserve"> </w:t>
      </w:r>
      <w:r>
        <w:rPr>
          <w:color w:val="231F20"/>
        </w:rPr>
        <w:t>unless</w:t>
      </w:r>
      <w:r>
        <w:rPr>
          <w:color w:val="231F20"/>
          <w:spacing w:val="-3"/>
        </w:rPr>
        <w:t xml:space="preserve"> </w:t>
      </w:r>
      <w:r>
        <w:rPr>
          <w:color w:val="231F20"/>
        </w:rPr>
        <w:t>the</w:t>
      </w:r>
      <w:r>
        <w:rPr>
          <w:color w:val="231F20"/>
          <w:spacing w:val="-3"/>
        </w:rPr>
        <w:t xml:space="preserve"> </w:t>
      </w:r>
      <w:r>
        <w:rPr>
          <w:color w:val="231F20"/>
        </w:rPr>
        <w:t>amounts</w:t>
      </w:r>
      <w:r>
        <w:rPr>
          <w:color w:val="231F20"/>
          <w:spacing w:val="-3"/>
        </w:rPr>
        <w:t xml:space="preserve"> </w:t>
      </w:r>
      <w:r>
        <w:rPr>
          <w:color w:val="231F20"/>
        </w:rPr>
        <w:t>are</w:t>
      </w:r>
      <w:r>
        <w:rPr>
          <w:color w:val="231F20"/>
          <w:spacing w:val="-3"/>
        </w:rPr>
        <w:t xml:space="preserve"> </w:t>
      </w:r>
      <w:r>
        <w:rPr>
          <w:color w:val="231F20"/>
        </w:rPr>
        <w:t>specifically identified in the order or agreement and the corporation establishes that the amounts were paid for that purpose. Also, any amount paid or incurred as reimbursement to the government</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costs</w:t>
      </w:r>
      <w:r>
        <w:rPr>
          <w:color w:val="231F20"/>
          <w:spacing w:val="-12"/>
        </w:rPr>
        <w:t xml:space="preserve"> </w:t>
      </w:r>
      <w:r>
        <w:rPr>
          <w:color w:val="231F20"/>
        </w:rPr>
        <w:t>of</w:t>
      </w:r>
      <w:r>
        <w:rPr>
          <w:color w:val="231F20"/>
          <w:spacing w:val="-13"/>
        </w:rPr>
        <w:t xml:space="preserve"> </w:t>
      </w:r>
      <w:r>
        <w:rPr>
          <w:color w:val="231F20"/>
        </w:rPr>
        <w:t>any</w:t>
      </w:r>
      <w:r>
        <w:rPr>
          <w:color w:val="231F20"/>
          <w:spacing w:val="-13"/>
        </w:rPr>
        <w:t xml:space="preserve"> </w:t>
      </w:r>
      <w:r>
        <w:rPr>
          <w:color w:val="231F20"/>
        </w:rPr>
        <w:t>investigation</w:t>
      </w:r>
      <w:r>
        <w:rPr>
          <w:color w:val="231F20"/>
          <w:spacing w:val="-12"/>
        </w:rPr>
        <w:t xml:space="preserve"> </w:t>
      </w:r>
      <w:r>
        <w:rPr>
          <w:color w:val="231F20"/>
        </w:rPr>
        <w:t>or</w:t>
      </w:r>
      <w:r>
        <w:rPr>
          <w:color w:val="231F20"/>
          <w:spacing w:val="-13"/>
        </w:rPr>
        <w:t xml:space="preserve"> </w:t>
      </w:r>
      <w:r>
        <w:rPr>
          <w:color w:val="231F20"/>
        </w:rPr>
        <w:t>litigation</w:t>
      </w:r>
      <w:r>
        <w:rPr>
          <w:color w:val="231F20"/>
          <w:spacing w:val="-12"/>
        </w:rPr>
        <w:t xml:space="preserve"> </w:t>
      </w:r>
      <w:r>
        <w:rPr>
          <w:color w:val="231F20"/>
        </w:rPr>
        <w:t>are</w:t>
      </w:r>
      <w:r>
        <w:rPr>
          <w:color w:val="231F20"/>
          <w:spacing w:val="-13"/>
        </w:rPr>
        <w:t xml:space="preserve"> </w:t>
      </w:r>
      <w:r>
        <w:rPr>
          <w:color w:val="231F20"/>
        </w:rPr>
        <w:t xml:space="preserve">not eligible for the exceptions and are nondeductible. See section </w:t>
      </w:r>
      <w:r>
        <w:rPr>
          <w:color w:val="231F20"/>
          <w:spacing w:val="-2"/>
        </w:rPr>
        <w:t>162(f).</w:t>
      </w:r>
    </w:p>
    <w:p w:rsidR="003C6E52" w:rsidRDefault="0006039B">
      <w:pPr>
        <w:spacing w:before="94" w:line="237" w:lineRule="auto"/>
        <w:ind w:left="120" w:right="169"/>
        <w:rPr>
          <w:sz w:val="18"/>
        </w:rPr>
      </w:pPr>
      <w:r>
        <w:rPr>
          <w:b/>
          <w:color w:val="231F20"/>
          <w:sz w:val="18"/>
        </w:rPr>
        <w:t>Lobbying</w:t>
      </w:r>
      <w:r>
        <w:rPr>
          <w:b/>
          <w:color w:val="231F20"/>
          <w:spacing w:val="-13"/>
          <w:sz w:val="18"/>
        </w:rPr>
        <w:t xml:space="preserve"> </w:t>
      </w:r>
      <w:r>
        <w:rPr>
          <w:b/>
          <w:color w:val="231F20"/>
          <w:sz w:val="18"/>
        </w:rPr>
        <w:t>expenses.</w:t>
      </w:r>
      <w:r>
        <w:rPr>
          <w:b/>
          <w:color w:val="231F20"/>
          <w:spacing w:val="9"/>
          <w:sz w:val="18"/>
        </w:rPr>
        <w:t xml:space="preserve"> </w:t>
      </w:r>
      <w:r>
        <w:rPr>
          <w:color w:val="231F20"/>
          <w:sz w:val="18"/>
        </w:rPr>
        <w:t>Generally,</w:t>
      </w:r>
      <w:r>
        <w:rPr>
          <w:color w:val="231F20"/>
          <w:spacing w:val="-13"/>
          <w:sz w:val="18"/>
        </w:rPr>
        <w:t xml:space="preserve"> </w:t>
      </w:r>
      <w:r>
        <w:rPr>
          <w:color w:val="231F20"/>
          <w:sz w:val="18"/>
        </w:rPr>
        <w:t>lobbying</w:t>
      </w:r>
      <w:r>
        <w:rPr>
          <w:color w:val="231F20"/>
          <w:spacing w:val="-13"/>
          <w:sz w:val="18"/>
        </w:rPr>
        <w:t xml:space="preserve"> </w:t>
      </w:r>
      <w:r>
        <w:rPr>
          <w:color w:val="231F20"/>
          <w:sz w:val="18"/>
        </w:rPr>
        <w:t>expenses</w:t>
      </w:r>
      <w:r>
        <w:rPr>
          <w:color w:val="231F20"/>
          <w:spacing w:val="-12"/>
          <w:sz w:val="18"/>
        </w:rPr>
        <w:t xml:space="preserve"> </w:t>
      </w:r>
      <w:r>
        <w:rPr>
          <w:color w:val="231F20"/>
          <w:sz w:val="18"/>
        </w:rPr>
        <w:t>are</w:t>
      </w:r>
      <w:r>
        <w:rPr>
          <w:color w:val="231F20"/>
          <w:spacing w:val="-13"/>
          <w:sz w:val="18"/>
        </w:rPr>
        <w:t xml:space="preserve"> </w:t>
      </w:r>
      <w:r>
        <w:rPr>
          <w:color w:val="231F20"/>
          <w:sz w:val="18"/>
        </w:rPr>
        <w:t>not deductible. These expenses include:</w:t>
      </w:r>
    </w:p>
    <w:p w:rsidR="003C6E52" w:rsidRDefault="0006039B">
      <w:pPr>
        <w:pStyle w:val="Listenabsatz"/>
        <w:numPr>
          <w:ilvl w:val="0"/>
          <w:numId w:val="16"/>
        </w:numPr>
        <w:tabs>
          <w:tab w:val="left" w:pos="330"/>
        </w:tabs>
        <w:spacing w:line="220" w:lineRule="auto"/>
        <w:ind w:right="654" w:firstLine="19"/>
        <w:rPr>
          <w:sz w:val="18"/>
        </w:rPr>
      </w:pPr>
      <w:r>
        <w:rPr>
          <w:color w:val="231F20"/>
          <w:position w:val="1"/>
          <w:sz w:val="18"/>
        </w:rPr>
        <w:t>Amounts</w:t>
      </w:r>
      <w:r>
        <w:rPr>
          <w:color w:val="231F20"/>
          <w:spacing w:val="-13"/>
          <w:position w:val="1"/>
          <w:sz w:val="18"/>
        </w:rPr>
        <w:t xml:space="preserve"> </w:t>
      </w:r>
      <w:r>
        <w:rPr>
          <w:color w:val="231F20"/>
          <w:position w:val="1"/>
          <w:sz w:val="18"/>
        </w:rPr>
        <w:t>paid</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incurred</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connection</w:t>
      </w:r>
      <w:r>
        <w:rPr>
          <w:color w:val="231F20"/>
          <w:spacing w:val="-12"/>
          <w:position w:val="1"/>
          <w:sz w:val="18"/>
        </w:rPr>
        <w:t xml:space="preserve"> </w:t>
      </w:r>
      <w:r>
        <w:rPr>
          <w:color w:val="231F20"/>
          <w:position w:val="1"/>
          <w:sz w:val="18"/>
        </w:rPr>
        <w:t>with</w:t>
      </w:r>
      <w:r>
        <w:rPr>
          <w:color w:val="231F20"/>
          <w:spacing w:val="-12"/>
          <w:position w:val="1"/>
          <w:sz w:val="18"/>
        </w:rPr>
        <w:t xml:space="preserve"> </w:t>
      </w:r>
      <w:r>
        <w:rPr>
          <w:color w:val="231F20"/>
          <w:position w:val="1"/>
          <w:sz w:val="18"/>
        </w:rPr>
        <w:t xml:space="preserve">influencing </w:t>
      </w:r>
      <w:r>
        <w:rPr>
          <w:color w:val="231F20"/>
          <w:sz w:val="18"/>
        </w:rPr>
        <w:t>federal, state, or local legislation; or</w:t>
      </w:r>
    </w:p>
    <w:p w:rsidR="003C6E52" w:rsidRDefault="0006039B">
      <w:pPr>
        <w:pStyle w:val="Listenabsatz"/>
        <w:numPr>
          <w:ilvl w:val="0"/>
          <w:numId w:val="16"/>
        </w:numPr>
        <w:tabs>
          <w:tab w:val="left" w:pos="330"/>
        </w:tabs>
        <w:spacing w:line="230" w:lineRule="auto"/>
        <w:ind w:left="119" w:right="264" w:firstLine="20"/>
        <w:rPr>
          <w:sz w:val="18"/>
        </w:rPr>
      </w:pPr>
      <w:r>
        <w:rPr>
          <w:color w:val="231F20"/>
          <w:position w:val="1"/>
          <w:sz w:val="18"/>
        </w:rPr>
        <w:t xml:space="preserve">Amounts paid or incurred in connection with any </w:t>
      </w:r>
      <w:r>
        <w:rPr>
          <w:color w:val="231F20"/>
          <w:sz w:val="18"/>
        </w:rPr>
        <w:t>communication</w:t>
      </w:r>
      <w:r>
        <w:rPr>
          <w:color w:val="231F20"/>
          <w:spacing w:val="-13"/>
          <w:sz w:val="18"/>
        </w:rPr>
        <w:t xml:space="preserve"> </w:t>
      </w:r>
      <w:r>
        <w:rPr>
          <w:color w:val="231F20"/>
          <w:sz w:val="18"/>
        </w:rPr>
        <w:t>with</w:t>
      </w:r>
      <w:r>
        <w:rPr>
          <w:color w:val="231F20"/>
          <w:spacing w:val="-12"/>
          <w:sz w:val="18"/>
        </w:rPr>
        <w:t xml:space="preserve"> </w:t>
      </w:r>
      <w:r>
        <w:rPr>
          <w:color w:val="231F20"/>
          <w:sz w:val="18"/>
        </w:rPr>
        <w:t>certain</w:t>
      </w:r>
      <w:r>
        <w:rPr>
          <w:color w:val="231F20"/>
          <w:spacing w:val="-13"/>
          <w:sz w:val="18"/>
        </w:rPr>
        <w:t xml:space="preserve"> </w:t>
      </w:r>
      <w:r>
        <w:rPr>
          <w:color w:val="231F20"/>
          <w:sz w:val="18"/>
        </w:rPr>
        <w:t>federal</w:t>
      </w:r>
      <w:r>
        <w:rPr>
          <w:color w:val="231F20"/>
          <w:spacing w:val="-12"/>
          <w:sz w:val="18"/>
        </w:rPr>
        <w:t xml:space="preserve"> </w:t>
      </w:r>
      <w:r>
        <w:rPr>
          <w:color w:val="231F20"/>
          <w:sz w:val="18"/>
        </w:rPr>
        <w:t>executive</w:t>
      </w:r>
      <w:r>
        <w:rPr>
          <w:color w:val="231F20"/>
          <w:spacing w:val="-13"/>
          <w:sz w:val="18"/>
        </w:rPr>
        <w:t xml:space="preserve"> </w:t>
      </w:r>
      <w:r>
        <w:rPr>
          <w:color w:val="231F20"/>
          <w:sz w:val="18"/>
        </w:rPr>
        <w:t>branch</w:t>
      </w:r>
      <w:r>
        <w:rPr>
          <w:color w:val="231F20"/>
          <w:spacing w:val="-13"/>
          <w:sz w:val="18"/>
        </w:rPr>
        <w:t xml:space="preserve"> </w:t>
      </w:r>
      <w:r>
        <w:rPr>
          <w:color w:val="231F20"/>
          <w:sz w:val="18"/>
        </w:rPr>
        <w:t>officials</w:t>
      </w:r>
      <w:r>
        <w:rPr>
          <w:color w:val="231F20"/>
          <w:spacing w:val="-12"/>
          <w:sz w:val="18"/>
        </w:rPr>
        <w:t xml:space="preserve"> </w:t>
      </w:r>
      <w:r>
        <w:rPr>
          <w:color w:val="231F20"/>
          <w:sz w:val="18"/>
        </w:rPr>
        <w:t>in an attempt to influence the official actions or positions of the officials.</w:t>
      </w:r>
      <w:r>
        <w:rPr>
          <w:color w:val="231F20"/>
          <w:spacing w:val="-3"/>
          <w:sz w:val="18"/>
        </w:rPr>
        <w:t xml:space="preserve"> </w:t>
      </w:r>
      <w:r>
        <w:rPr>
          <w:color w:val="231F20"/>
          <w:sz w:val="18"/>
        </w:rPr>
        <w:t>See</w:t>
      </w:r>
      <w:r>
        <w:rPr>
          <w:color w:val="231F20"/>
          <w:spacing w:val="-3"/>
          <w:sz w:val="18"/>
        </w:rPr>
        <w:t xml:space="preserve"> </w:t>
      </w:r>
      <w:r>
        <w:rPr>
          <w:color w:val="231F20"/>
          <w:sz w:val="18"/>
        </w:rPr>
        <w:t>Regulations</w:t>
      </w:r>
      <w:r>
        <w:rPr>
          <w:color w:val="231F20"/>
          <w:spacing w:val="-3"/>
          <w:sz w:val="18"/>
        </w:rPr>
        <w:t xml:space="preserve"> </w:t>
      </w:r>
      <w:r>
        <w:rPr>
          <w:color w:val="231F20"/>
          <w:sz w:val="18"/>
        </w:rPr>
        <w:t>section</w:t>
      </w:r>
      <w:r>
        <w:rPr>
          <w:color w:val="231F20"/>
          <w:spacing w:val="-3"/>
          <w:sz w:val="18"/>
        </w:rPr>
        <w:t xml:space="preserve"> </w:t>
      </w:r>
      <w:r>
        <w:rPr>
          <w:color w:val="231F20"/>
          <w:sz w:val="18"/>
        </w:rPr>
        <w:t>1.162-29</w:t>
      </w:r>
      <w:r>
        <w:rPr>
          <w:color w:val="231F20"/>
          <w:spacing w:val="-3"/>
          <w:sz w:val="18"/>
        </w:rPr>
        <w:t xml:space="preserve"> </w:t>
      </w:r>
      <w:r>
        <w:rPr>
          <w:color w:val="231F20"/>
          <w:sz w:val="18"/>
        </w:rPr>
        <w:t>for</w:t>
      </w:r>
      <w:r>
        <w:rPr>
          <w:color w:val="231F20"/>
          <w:spacing w:val="-3"/>
          <w:sz w:val="18"/>
        </w:rPr>
        <w:t xml:space="preserve"> </w:t>
      </w:r>
      <w:r>
        <w:rPr>
          <w:color w:val="231F20"/>
          <w:sz w:val="18"/>
        </w:rPr>
        <w:t>the</w:t>
      </w:r>
      <w:r>
        <w:rPr>
          <w:color w:val="231F20"/>
          <w:spacing w:val="-3"/>
          <w:sz w:val="18"/>
        </w:rPr>
        <w:t xml:space="preserve"> </w:t>
      </w:r>
      <w:r>
        <w:rPr>
          <w:color w:val="231F20"/>
          <w:sz w:val="18"/>
        </w:rPr>
        <w:t>definition</w:t>
      </w:r>
      <w:r>
        <w:rPr>
          <w:color w:val="231F20"/>
          <w:spacing w:val="-3"/>
          <w:sz w:val="18"/>
        </w:rPr>
        <w:t xml:space="preserve"> </w:t>
      </w:r>
      <w:r>
        <w:rPr>
          <w:color w:val="231F20"/>
          <w:sz w:val="18"/>
        </w:rPr>
        <w:t>of</w:t>
      </w:r>
    </w:p>
    <w:p w:rsidR="003C6E52" w:rsidRDefault="0006039B">
      <w:pPr>
        <w:pStyle w:val="Textkrper"/>
        <w:spacing w:line="207" w:lineRule="exact"/>
        <w:ind w:left="119"/>
      </w:pPr>
      <w:r>
        <w:rPr>
          <w:color w:val="231F20"/>
          <w:w w:val="95"/>
        </w:rPr>
        <w:t>“influencing</w:t>
      </w:r>
      <w:r>
        <w:rPr>
          <w:color w:val="231F20"/>
          <w:spacing w:val="29"/>
        </w:rPr>
        <w:t xml:space="preserve"> </w:t>
      </w:r>
      <w:r>
        <w:rPr>
          <w:color w:val="231F20"/>
          <w:spacing w:val="-2"/>
        </w:rPr>
        <w:t>legislation.”</w:t>
      </w:r>
    </w:p>
    <w:p w:rsidR="003C6E52" w:rsidRDefault="0006039B">
      <w:pPr>
        <w:pStyle w:val="Textkrper"/>
        <w:spacing w:before="39" w:line="237" w:lineRule="auto"/>
        <w:ind w:left="119" w:right="121" w:firstLine="240"/>
      </w:pPr>
      <w:r>
        <w:rPr>
          <w:color w:val="231F20"/>
        </w:rPr>
        <w:t>Dues and other similar amounts paid to certain tax-exempt organizations</w:t>
      </w:r>
      <w:r>
        <w:rPr>
          <w:color w:val="231F20"/>
          <w:spacing w:val="-13"/>
        </w:rPr>
        <w:t xml:space="preserve"> </w:t>
      </w:r>
      <w:r>
        <w:rPr>
          <w:color w:val="231F20"/>
        </w:rPr>
        <w:t>may</w:t>
      </w:r>
      <w:r>
        <w:rPr>
          <w:color w:val="231F20"/>
          <w:spacing w:val="-12"/>
        </w:rPr>
        <w:t xml:space="preserve"> </w:t>
      </w:r>
      <w:r>
        <w:rPr>
          <w:color w:val="231F20"/>
        </w:rPr>
        <w:t>not</w:t>
      </w:r>
      <w:r>
        <w:rPr>
          <w:color w:val="231F20"/>
          <w:spacing w:val="-13"/>
        </w:rPr>
        <w:t xml:space="preserve"> </w:t>
      </w:r>
      <w:r>
        <w:rPr>
          <w:color w:val="231F20"/>
        </w:rPr>
        <w:t>be</w:t>
      </w:r>
      <w:r>
        <w:rPr>
          <w:color w:val="231F20"/>
          <w:spacing w:val="-12"/>
        </w:rPr>
        <w:t xml:space="preserve"> </w:t>
      </w:r>
      <w:r>
        <w:rPr>
          <w:color w:val="231F20"/>
        </w:rPr>
        <w:t>deductible.</w:t>
      </w:r>
      <w:r>
        <w:rPr>
          <w:color w:val="231F20"/>
          <w:spacing w:val="-13"/>
        </w:rPr>
        <w:t xml:space="preserve"> </w:t>
      </w:r>
      <w:r>
        <w:rPr>
          <w:color w:val="231F20"/>
        </w:rPr>
        <w:t>If</w:t>
      </w:r>
      <w:r>
        <w:rPr>
          <w:color w:val="231F20"/>
          <w:spacing w:val="-13"/>
        </w:rPr>
        <w:t xml:space="preserve"> </w:t>
      </w:r>
      <w:r>
        <w:rPr>
          <w:color w:val="231F20"/>
        </w:rPr>
        <w:t>certain</w:t>
      </w:r>
      <w:r>
        <w:rPr>
          <w:color w:val="231F20"/>
          <w:spacing w:val="-12"/>
        </w:rPr>
        <w:t xml:space="preserve"> </w:t>
      </w:r>
      <w:r>
        <w:rPr>
          <w:color w:val="231F20"/>
        </w:rPr>
        <w:t>in-house</w:t>
      </w:r>
      <w:r>
        <w:rPr>
          <w:color w:val="231F20"/>
          <w:spacing w:val="-13"/>
        </w:rPr>
        <w:t xml:space="preserve"> </w:t>
      </w:r>
      <w:r>
        <w:rPr>
          <w:color w:val="231F20"/>
        </w:rPr>
        <w:t>lobbying expenditures do not exceed $2,000, they are deductible.</w:t>
      </w:r>
    </w:p>
    <w:p w:rsidR="003C6E52" w:rsidRDefault="0006039B">
      <w:pPr>
        <w:pStyle w:val="berschrift3"/>
        <w:spacing w:before="156" w:line="247" w:lineRule="auto"/>
        <w:ind w:left="119" w:right="169"/>
      </w:pPr>
      <w:r>
        <w:rPr>
          <w:color w:val="231F20"/>
        </w:rPr>
        <w:t>Line</w:t>
      </w:r>
      <w:r>
        <w:rPr>
          <w:color w:val="231F20"/>
          <w:spacing w:val="-9"/>
        </w:rPr>
        <w:t xml:space="preserve"> </w:t>
      </w:r>
      <w:r>
        <w:rPr>
          <w:color w:val="231F20"/>
        </w:rPr>
        <w:t>28.</w:t>
      </w:r>
      <w:r>
        <w:rPr>
          <w:color w:val="231F20"/>
          <w:spacing w:val="-9"/>
        </w:rPr>
        <w:t xml:space="preserve"> </w:t>
      </w:r>
      <w:r>
        <w:rPr>
          <w:color w:val="231F20"/>
        </w:rPr>
        <w:t>Taxable</w:t>
      </w:r>
      <w:r>
        <w:rPr>
          <w:color w:val="231F20"/>
          <w:spacing w:val="-9"/>
        </w:rPr>
        <w:t xml:space="preserve"> </w:t>
      </w:r>
      <w:r>
        <w:rPr>
          <w:color w:val="231F20"/>
        </w:rPr>
        <w:t>Income</w:t>
      </w:r>
      <w:r>
        <w:rPr>
          <w:color w:val="231F20"/>
          <w:spacing w:val="-9"/>
        </w:rPr>
        <w:t xml:space="preserve"> </w:t>
      </w:r>
      <w:r>
        <w:rPr>
          <w:color w:val="231F20"/>
        </w:rPr>
        <w:t>Before</w:t>
      </w:r>
      <w:r>
        <w:rPr>
          <w:color w:val="231F20"/>
          <w:spacing w:val="-9"/>
        </w:rPr>
        <w:t xml:space="preserve"> </w:t>
      </w:r>
      <w:r>
        <w:rPr>
          <w:color w:val="231F20"/>
        </w:rPr>
        <w:t>NOL</w:t>
      </w:r>
      <w:r>
        <w:rPr>
          <w:color w:val="231F20"/>
          <w:spacing w:val="-9"/>
        </w:rPr>
        <w:t xml:space="preserve"> </w:t>
      </w:r>
      <w:r>
        <w:rPr>
          <w:color w:val="231F20"/>
        </w:rPr>
        <w:t>Deduction and Special Deductions</w:t>
      </w:r>
    </w:p>
    <w:p w:rsidR="003C6E52" w:rsidRDefault="0006039B">
      <w:pPr>
        <w:pStyle w:val="Textkrper"/>
        <w:spacing w:before="100" w:line="237" w:lineRule="auto"/>
        <w:ind w:right="121"/>
      </w:pPr>
      <w:r>
        <w:rPr>
          <w:b/>
          <w:color w:val="231F20"/>
        </w:rPr>
        <w:t>At-risk</w:t>
      </w:r>
      <w:r>
        <w:rPr>
          <w:b/>
          <w:color w:val="231F20"/>
          <w:spacing w:val="-3"/>
        </w:rPr>
        <w:t xml:space="preserve"> </w:t>
      </w:r>
      <w:r>
        <w:rPr>
          <w:b/>
          <w:color w:val="231F20"/>
        </w:rPr>
        <w:t>rules.</w:t>
      </w:r>
      <w:r>
        <w:rPr>
          <w:b/>
          <w:color w:val="231F20"/>
          <w:spacing w:val="38"/>
        </w:rPr>
        <w:t xml:space="preserve"> </w:t>
      </w:r>
      <w:r>
        <w:rPr>
          <w:color w:val="231F20"/>
        </w:rPr>
        <w:t>Generally,</w:t>
      </w:r>
      <w:r>
        <w:rPr>
          <w:color w:val="231F20"/>
          <w:spacing w:val="-8"/>
        </w:rPr>
        <w:t xml:space="preserve"> </w:t>
      </w:r>
      <w:r>
        <w:rPr>
          <w:color w:val="231F20"/>
        </w:rPr>
        <w:t>special</w:t>
      </w:r>
      <w:r>
        <w:rPr>
          <w:color w:val="231F20"/>
          <w:spacing w:val="-8"/>
        </w:rPr>
        <w:t xml:space="preserve"> </w:t>
      </w:r>
      <w:r>
        <w:rPr>
          <w:color w:val="231F20"/>
        </w:rPr>
        <w:t>at-risk</w:t>
      </w:r>
      <w:r>
        <w:rPr>
          <w:color w:val="231F20"/>
          <w:spacing w:val="-8"/>
        </w:rPr>
        <w:t xml:space="preserve"> </w:t>
      </w:r>
      <w:r>
        <w:rPr>
          <w:color w:val="231F20"/>
        </w:rPr>
        <w:t>rules</w:t>
      </w:r>
      <w:r>
        <w:rPr>
          <w:color w:val="231F20"/>
          <w:spacing w:val="-7"/>
        </w:rPr>
        <w:t xml:space="preserve"> </w:t>
      </w:r>
      <w:r>
        <w:rPr>
          <w:color w:val="231F20"/>
        </w:rPr>
        <w:t>under</w:t>
      </w:r>
      <w:r>
        <w:rPr>
          <w:color w:val="231F20"/>
          <w:spacing w:val="-8"/>
        </w:rPr>
        <w:t xml:space="preserve"> </w:t>
      </w:r>
      <w:r>
        <w:rPr>
          <w:color w:val="231F20"/>
        </w:rPr>
        <w:t>section</w:t>
      </w:r>
      <w:r>
        <w:rPr>
          <w:color w:val="231F20"/>
          <w:spacing w:val="-8"/>
        </w:rPr>
        <w:t xml:space="preserve"> </w:t>
      </w:r>
      <w:r>
        <w:rPr>
          <w:color w:val="231F20"/>
        </w:rPr>
        <w:t xml:space="preserve">465 apply to closely held corporations (see </w:t>
      </w:r>
      <w:r>
        <w:rPr>
          <w:i/>
          <w:color w:val="0056A2"/>
          <w:u w:val="single" w:color="0055A1"/>
        </w:rPr>
        <w:t>Passive activity</w:t>
      </w:r>
      <w:r>
        <w:rPr>
          <w:i/>
          <w:color w:val="0056A2"/>
        </w:rPr>
        <w:t xml:space="preserve"> </w:t>
      </w:r>
      <w:r>
        <w:rPr>
          <w:i/>
          <w:color w:val="0056A2"/>
          <w:u w:val="single" w:color="0055A1"/>
        </w:rPr>
        <w:t>limitations</w:t>
      </w:r>
      <w:r>
        <w:rPr>
          <w:color w:val="231F20"/>
        </w:rPr>
        <w:t>,</w:t>
      </w:r>
      <w:r>
        <w:rPr>
          <w:color w:val="231F20"/>
          <w:spacing w:val="-13"/>
        </w:rPr>
        <w:t xml:space="preserve"> </w:t>
      </w:r>
      <w:r>
        <w:rPr>
          <w:color w:val="231F20"/>
        </w:rPr>
        <w:t>earlier)</w:t>
      </w:r>
      <w:r>
        <w:rPr>
          <w:color w:val="231F20"/>
          <w:spacing w:val="-12"/>
        </w:rPr>
        <w:t xml:space="preserve"> </w:t>
      </w:r>
      <w:r>
        <w:rPr>
          <w:color w:val="231F20"/>
        </w:rPr>
        <w:t>engaged</w:t>
      </w:r>
      <w:r>
        <w:rPr>
          <w:color w:val="231F20"/>
          <w:spacing w:val="-13"/>
        </w:rPr>
        <w:t xml:space="preserve"> </w:t>
      </w:r>
      <w:r>
        <w:rPr>
          <w:color w:val="231F20"/>
        </w:rPr>
        <w:t>in</w:t>
      </w:r>
      <w:r>
        <w:rPr>
          <w:color w:val="231F20"/>
          <w:spacing w:val="-12"/>
        </w:rPr>
        <w:t xml:space="preserve"> </w:t>
      </w:r>
      <w:r>
        <w:rPr>
          <w:color w:val="231F20"/>
        </w:rPr>
        <w:t>any</w:t>
      </w:r>
      <w:r>
        <w:rPr>
          <w:color w:val="231F20"/>
          <w:spacing w:val="-13"/>
        </w:rPr>
        <w:t xml:space="preserve"> </w:t>
      </w:r>
      <w:r>
        <w:rPr>
          <w:color w:val="231F20"/>
        </w:rPr>
        <w:t>activity</w:t>
      </w:r>
      <w:r>
        <w:rPr>
          <w:color w:val="231F20"/>
          <w:spacing w:val="-13"/>
        </w:rPr>
        <w:t xml:space="preserve"> </w:t>
      </w:r>
      <w:r>
        <w:rPr>
          <w:color w:val="231F20"/>
        </w:rPr>
        <w:t>as</w:t>
      </w:r>
      <w:r>
        <w:rPr>
          <w:color w:val="231F20"/>
          <w:spacing w:val="-12"/>
        </w:rPr>
        <w:t xml:space="preserve"> </w:t>
      </w:r>
      <w:r>
        <w:rPr>
          <w:color w:val="231F20"/>
        </w:rPr>
        <w:t>a</w:t>
      </w:r>
      <w:r>
        <w:rPr>
          <w:color w:val="231F20"/>
          <w:spacing w:val="-13"/>
        </w:rPr>
        <w:t xml:space="preserve"> </w:t>
      </w:r>
      <w:r>
        <w:rPr>
          <w:color w:val="231F20"/>
        </w:rPr>
        <w:t>trade</w:t>
      </w:r>
      <w:r>
        <w:rPr>
          <w:color w:val="231F20"/>
          <w:spacing w:val="-12"/>
        </w:rPr>
        <w:t xml:space="preserve"> </w:t>
      </w:r>
      <w:r>
        <w:rPr>
          <w:color w:val="231F20"/>
        </w:rPr>
        <w:t>or</w:t>
      </w:r>
      <w:r>
        <w:rPr>
          <w:color w:val="231F20"/>
          <w:spacing w:val="-13"/>
        </w:rPr>
        <w:t xml:space="preserve"> </w:t>
      </w:r>
      <w:r>
        <w:rPr>
          <w:color w:val="231F20"/>
        </w:rPr>
        <w:t>business or</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production</w:t>
      </w:r>
      <w:r>
        <w:rPr>
          <w:color w:val="231F20"/>
          <w:spacing w:val="-8"/>
        </w:rPr>
        <w:t xml:space="preserve"> </w:t>
      </w:r>
      <w:r>
        <w:rPr>
          <w:color w:val="231F20"/>
        </w:rPr>
        <w:t>of</w:t>
      </w:r>
      <w:r>
        <w:rPr>
          <w:color w:val="231F20"/>
          <w:spacing w:val="-8"/>
        </w:rPr>
        <w:t xml:space="preserve"> </w:t>
      </w:r>
      <w:r>
        <w:rPr>
          <w:color w:val="231F20"/>
        </w:rPr>
        <w:t>income.</w:t>
      </w:r>
      <w:r>
        <w:rPr>
          <w:color w:val="231F20"/>
          <w:spacing w:val="-8"/>
        </w:rPr>
        <w:t xml:space="preserve"> </w:t>
      </w:r>
      <w:r>
        <w:rPr>
          <w:color w:val="231F20"/>
        </w:rPr>
        <w:t>These</w:t>
      </w:r>
      <w:r>
        <w:rPr>
          <w:color w:val="231F20"/>
          <w:spacing w:val="-8"/>
        </w:rPr>
        <w:t xml:space="preserve"> </w:t>
      </w:r>
      <w:r>
        <w:rPr>
          <w:color w:val="231F20"/>
        </w:rPr>
        <w:t>corporations</w:t>
      </w:r>
      <w:r>
        <w:rPr>
          <w:color w:val="231F20"/>
          <w:spacing w:val="-8"/>
        </w:rPr>
        <w:t xml:space="preserve"> </w:t>
      </w:r>
      <w:r>
        <w:rPr>
          <w:color w:val="231F20"/>
        </w:rPr>
        <w:t>may</w:t>
      </w:r>
      <w:r>
        <w:rPr>
          <w:color w:val="231F20"/>
          <w:spacing w:val="-8"/>
        </w:rPr>
        <w:t xml:space="preserve"> </w:t>
      </w:r>
      <w:r>
        <w:rPr>
          <w:color w:val="231F20"/>
        </w:rPr>
        <w:t>have</w:t>
      </w:r>
      <w:r>
        <w:rPr>
          <w:color w:val="231F20"/>
          <w:spacing w:val="-8"/>
        </w:rPr>
        <w:t xml:space="preserve"> </w:t>
      </w:r>
      <w:r>
        <w:rPr>
          <w:color w:val="231F20"/>
        </w:rPr>
        <w:t>to adjust the amount on line 28. (See below.)</w:t>
      </w:r>
    </w:p>
    <w:p w:rsidR="003C6E52" w:rsidRDefault="0006039B">
      <w:pPr>
        <w:pStyle w:val="Textkrper"/>
        <w:spacing w:before="54" w:line="196" w:lineRule="exact"/>
        <w:ind w:left="359"/>
      </w:pPr>
      <w:r>
        <w:rPr>
          <w:color w:val="231F20"/>
        </w:rPr>
        <w:t>The</w:t>
      </w:r>
      <w:r>
        <w:rPr>
          <w:color w:val="231F20"/>
          <w:spacing w:val="-11"/>
        </w:rPr>
        <w:t xml:space="preserve"> </w:t>
      </w:r>
      <w:r>
        <w:rPr>
          <w:color w:val="231F20"/>
        </w:rPr>
        <w:t>at-risk</w:t>
      </w:r>
      <w:r>
        <w:rPr>
          <w:color w:val="231F20"/>
          <w:spacing w:val="-10"/>
        </w:rPr>
        <w:t xml:space="preserve"> </w:t>
      </w:r>
      <w:r>
        <w:rPr>
          <w:color w:val="231F20"/>
        </w:rPr>
        <w:t>rules</w:t>
      </w:r>
      <w:r>
        <w:rPr>
          <w:color w:val="231F20"/>
          <w:spacing w:val="-9"/>
        </w:rPr>
        <w:t xml:space="preserve"> </w:t>
      </w:r>
      <w:r>
        <w:rPr>
          <w:color w:val="231F20"/>
        </w:rPr>
        <w:t>do</w:t>
      </w:r>
      <w:r>
        <w:rPr>
          <w:color w:val="231F20"/>
          <w:spacing w:val="-10"/>
        </w:rPr>
        <w:t xml:space="preserve"> </w:t>
      </w:r>
      <w:r>
        <w:rPr>
          <w:color w:val="231F20"/>
        </w:rPr>
        <w:t>not</w:t>
      </w:r>
      <w:r>
        <w:rPr>
          <w:color w:val="231F20"/>
          <w:spacing w:val="-10"/>
        </w:rPr>
        <w:t xml:space="preserve"> </w:t>
      </w:r>
      <w:r>
        <w:rPr>
          <w:color w:val="231F20"/>
        </w:rPr>
        <w:t>apply</w:t>
      </w:r>
      <w:r>
        <w:rPr>
          <w:color w:val="231F20"/>
          <w:spacing w:val="-10"/>
        </w:rPr>
        <w:t xml:space="preserve"> </w:t>
      </w:r>
      <w:r>
        <w:rPr>
          <w:color w:val="231F20"/>
          <w:spacing w:val="-5"/>
        </w:rPr>
        <w:t>to:</w:t>
      </w:r>
    </w:p>
    <w:p w:rsidR="003C6E52" w:rsidRDefault="0006039B">
      <w:pPr>
        <w:pStyle w:val="Listenabsatz"/>
        <w:numPr>
          <w:ilvl w:val="0"/>
          <w:numId w:val="16"/>
        </w:numPr>
        <w:tabs>
          <w:tab w:val="left" w:pos="330"/>
        </w:tabs>
        <w:spacing w:before="4" w:line="220" w:lineRule="auto"/>
        <w:ind w:right="177" w:firstLine="20"/>
        <w:rPr>
          <w:sz w:val="18"/>
        </w:rPr>
      </w:pPr>
      <w:r>
        <w:rPr>
          <w:color w:val="231F20"/>
          <w:position w:val="1"/>
          <w:sz w:val="18"/>
        </w:rPr>
        <w:t>Holding</w:t>
      </w:r>
      <w:r>
        <w:rPr>
          <w:color w:val="231F20"/>
          <w:spacing w:val="-13"/>
          <w:position w:val="1"/>
          <w:sz w:val="18"/>
        </w:rPr>
        <w:t xml:space="preserve"> </w:t>
      </w:r>
      <w:r>
        <w:rPr>
          <w:color w:val="231F20"/>
          <w:position w:val="1"/>
          <w:sz w:val="18"/>
        </w:rPr>
        <w:t>real</w:t>
      </w:r>
      <w:r>
        <w:rPr>
          <w:color w:val="231F20"/>
          <w:spacing w:val="-12"/>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placed</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service</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taxpayer</w:t>
      </w:r>
      <w:r>
        <w:rPr>
          <w:color w:val="231F20"/>
          <w:spacing w:val="-13"/>
          <w:position w:val="1"/>
          <w:sz w:val="18"/>
        </w:rPr>
        <w:t xml:space="preserve"> </w:t>
      </w:r>
      <w:r>
        <w:rPr>
          <w:color w:val="231F20"/>
          <w:position w:val="1"/>
          <w:sz w:val="18"/>
        </w:rPr>
        <w:t xml:space="preserve">before </w:t>
      </w:r>
      <w:r>
        <w:rPr>
          <w:color w:val="231F20"/>
          <w:spacing w:val="-2"/>
          <w:sz w:val="18"/>
        </w:rPr>
        <w:t>1987;</w:t>
      </w:r>
    </w:p>
    <w:p w:rsidR="003C6E52" w:rsidRDefault="0006039B">
      <w:pPr>
        <w:pStyle w:val="Listenabsatz"/>
        <w:numPr>
          <w:ilvl w:val="0"/>
          <w:numId w:val="16"/>
        </w:numPr>
        <w:tabs>
          <w:tab w:val="left" w:pos="330"/>
        </w:tabs>
        <w:spacing w:line="202" w:lineRule="exact"/>
        <w:ind w:left="329"/>
        <w:rPr>
          <w:sz w:val="18"/>
        </w:rPr>
      </w:pPr>
      <w:r>
        <w:rPr>
          <w:color w:val="231F20"/>
          <w:position w:val="1"/>
          <w:sz w:val="18"/>
        </w:rPr>
        <w:t>Equipment</w:t>
      </w:r>
      <w:r>
        <w:rPr>
          <w:color w:val="231F20"/>
          <w:spacing w:val="-12"/>
          <w:position w:val="1"/>
          <w:sz w:val="18"/>
        </w:rPr>
        <w:t xml:space="preserve"> </w:t>
      </w:r>
      <w:r>
        <w:rPr>
          <w:color w:val="231F20"/>
          <w:position w:val="1"/>
          <w:sz w:val="18"/>
        </w:rPr>
        <w:t>leasing</w:t>
      </w:r>
      <w:r>
        <w:rPr>
          <w:color w:val="231F20"/>
          <w:spacing w:val="-11"/>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sections</w:t>
      </w:r>
      <w:r>
        <w:rPr>
          <w:color w:val="231F20"/>
          <w:spacing w:val="-11"/>
          <w:position w:val="1"/>
          <w:sz w:val="18"/>
        </w:rPr>
        <w:t xml:space="preserve"> </w:t>
      </w:r>
      <w:r>
        <w:rPr>
          <w:color w:val="231F20"/>
          <w:position w:val="1"/>
          <w:sz w:val="18"/>
        </w:rPr>
        <w:t>465(c)(4),</w:t>
      </w:r>
      <w:r>
        <w:rPr>
          <w:color w:val="231F20"/>
          <w:spacing w:val="-12"/>
          <w:position w:val="1"/>
          <w:sz w:val="18"/>
        </w:rPr>
        <w:t xml:space="preserve"> </w:t>
      </w:r>
      <w:r>
        <w:rPr>
          <w:color w:val="231F20"/>
          <w:position w:val="1"/>
          <w:sz w:val="18"/>
        </w:rPr>
        <w:t>(5),</w:t>
      </w:r>
      <w:r>
        <w:rPr>
          <w:color w:val="231F20"/>
          <w:spacing w:val="-11"/>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(6);</w:t>
      </w:r>
      <w:r>
        <w:rPr>
          <w:color w:val="231F20"/>
          <w:spacing w:val="-11"/>
          <w:position w:val="1"/>
          <w:sz w:val="18"/>
        </w:rPr>
        <w:t xml:space="preserve"> </w:t>
      </w:r>
      <w:r>
        <w:rPr>
          <w:color w:val="231F20"/>
          <w:spacing w:val="-5"/>
          <w:position w:val="1"/>
          <w:sz w:val="18"/>
        </w:rPr>
        <w:t>or</w:t>
      </w:r>
    </w:p>
    <w:p w:rsidR="003C6E52" w:rsidRDefault="0006039B">
      <w:pPr>
        <w:pStyle w:val="Listenabsatz"/>
        <w:numPr>
          <w:ilvl w:val="0"/>
          <w:numId w:val="16"/>
        </w:numPr>
        <w:tabs>
          <w:tab w:val="left" w:pos="330"/>
        </w:tabs>
        <w:spacing w:line="220" w:lineRule="auto"/>
        <w:ind w:left="119" w:right="651" w:firstLine="20"/>
        <w:rPr>
          <w:sz w:val="18"/>
        </w:rPr>
      </w:pPr>
      <w:r>
        <w:rPr>
          <w:color w:val="231F20"/>
          <w:position w:val="1"/>
          <w:sz w:val="18"/>
        </w:rPr>
        <w:t>Any</w:t>
      </w:r>
      <w:r>
        <w:rPr>
          <w:color w:val="231F20"/>
          <w:spacing w:val="-13"/>
          <w:position w:val="1"/>
          <w:sz w:val="18"/>
        </w:rPr>
        <w:t xml:space="preserve"> </w:t>
      </w:r>
      <w:r>
        <w:rPr>
          <w:color w:val="231F20"/>
          <w:position w:val="1"/>
          <w:sz w:val="18"/>
        </w:rPr>
        <w:t>qualifying</w:t>
      </w:r>
      <w:r>
        <w:rPr>
          <w:color w:val="231F20"/>
          <w:spacing w:val="-12"/>
          <w:position w:val="1"/>
          <w:sz w:val="18"/>
        </w:rPr>
        <w:t xml:space="preserve"> </w:t>
      </w:r>
      <w:r>
        <w:rPr>
          <w:color w:val="231F20"/>
          <w:position w:val="1"/>
          <w:sz w:val="18"/>
        </w:rPr>
        <w:t>business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qualified</w:t>
      </w:r>
      <w:r>
        <w:rPr>
          <w:color w:val="231F20"/>
          <w:spacing w:val="-13"/>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 xml:space="preserve">under </w:t>
      </w:r>
      <w:r>
        <w:rPr>
          <w:color w:val="231F20"/>
          <w:sz w:val="18"/>
        </w:rPr>
        <w:t>section</w:t>
      </w:r>
      <w:r>
        <w:rPr>
          <w:color w:val="231F20"/>
          <w:spacing w:val="-5"/>
          <w:sz w:val="18"/>
        </w:rPr>
        <w:t xml:space="preserve"> </w:t>
      </w:r>
      <w:r>
        <w:rPr>
          <w:color w:val="231F20"/>
          <w:sz w:val="18"/>
        </w:rPr>
        <w:t>465(c)(7).</w:t>
      </w:r>
    </w:p>
    <w:p w:rsidR="003C6E52" w:rsidRDefault="0006039B">
      <w:pPr>
        <w:pStyle w:val="Textkrper"/>
        <w:spacing w:before="58" w:line="237" w:lineRule="auto"/>
        <w:ind w:left="119" w:right="122" w:firstLine="240"/>
      </w:pPr>
      <w:r>
        <w:rPr>
          <w:color w:val="231F20"/>
        </w:rPr>
        <w:t>However,</w:t>
      </w:r>
      <w:r>
        <w:rPr>
          <w:color w:val="231F20"/>
          <w:spacing w:val="-13"/>
        </w:rPr>
        <w:t xml:space="preserve"> </w:t>
      </w:r>
      <w:r>
        <w:rPr>
          <w:color w:val="231F20"/>
        </w:rPr>
        <w:t>the</w:t>
      </w:r>
      <w:r>
        <w:rPr>
          <w:color w:val="231F20"/>
          <w:spacing w:val="-12"/>
        </w:rPr>
        <w:t xml:space="preserve"> </w:t>
      </w:r>
      <w:r>
        <w:rPr>
          <w:color w:val="231F20"/>
        </w:rPr>
        <w:t>at-risk</w:t>
      </w:r>
      <w:r>
        <w:rPr>
          <w:color w:val="231F20"/>
          <w:spacing w:val="-13"/>
        </w:rPr>
        <w:t xml:space="preserve"> </w:t>
      </w:r>
      <w:r>
        <w:rPr>
          <w:color w:val="231F20"/>
        </w:rPr>
        <w:t>rules</w:t>
      </w:r>
      <w:r>
        <w:rPr>
          <w:color w:val="231F20"/>
          <w:spacing w:val="-12"/>
        </w:rPr>
        <w:t xml:space="preserve"> </w:t>
      </w:r>
      <w:r>
        <w:rPr>
          <w:color w:val="231F20"/>
        </w:rPr>
        <w:t>do</w:t>
      </w:r>
      <w:r>
        <w:rPr>
          <w:color w:val="231F20"/>
          <w:spacing w:val="-13"/>
        </w:rPr>
        <w:t xml:space="preserve"> </w:t>
      </w:r>
      <w:r>
        <w:rPr>
          <w:color w:val="231F20"/>
        </w:rPr>
        <w:t>apply</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holding</w:t>
      </w:r>
      <w:r>
        <w:rPr>
          <w:color w:val="231F20"/>
          <w:spacing w:val="-12"/>
        </w:rPr>
        <w:t xml:space="preserve"> </w:t>
      </w:r>
      <w:r>
        <w:rPr>
          <w:color w:val="231F20"/>
        </w:rPr>
        <w:t>of</w:t>
      </w:r>
      <w:r>
        <w:rPr>
          <w:color w:val="231F20"/>
          <w:spacing w:val="-13"/>
        </w:rPr>
        <w:t xml:space="preserve"> </w:t>
      </w:r>
      <w:r>
        <w:rPr>
          <w:color w:val="231F20"/>
        </w:rPr>
        <w:t xml:space="preserve">mineral </w:t>
      </w:r>
      <w:r>
        <w:rPr>
          <w:color w:val="231F20"/>
          <w:spacing w:val="-2"/>
        </w:rPr>
        <w:t>property.</w:t>
      </w:r>
    </w:p>
    <w:p w:rsidR="003C6E52" w:rsidRDefault="0006039B">
      <w:pPr>
        <w:pStyle w:val="Textkrper"/>
        <w:spacing w:before="58" w:line="237" w:lineRule="auto"/>
        <w:ind w:left="119" w:right="122" w:firstLine="240"/>
      </w:pPr>
      <w:r>
        <w:rPr>
          <w:color w:val="231F20"/>
        </w:rPr>
        <w:t>If</w:t>
      </w:r>
      <w:r>
        <w:rPr>
          <w:color w:val="231F20"/>
          <w:spacing w:val="-9"/>
        </w:rPr>
        <w:t xml:space="preserve"> </w:t>
      </w:r>
      <w:r>
        <w:rPr>
          <w:color w:val="231F20"/>
        </w:rPr>
        <w:t>the</w:t>
      </w:r>
      <w:r>
        <w:rPr>
          <w:color w:val="231F20"/>
          <w:spacing w:val="-9"/>
        </w:rPr>
        <w:t xml:space="preserve"> </w:t>
      </w:r>
      <w:r>
        <w:rPr>
          <w:color w:val="231F20"/>
        </w:rPr>
        <w:t>at-risk</w:t>
      </w:r>
      <w:r>
        <w:rPr>
          <w:color w:val="231F20"/>
          <w:spacing w:val="-9"/>
        </w:rPr>
        <w:t xml:space="preserve"> </w:t>
      </w:r>
      <w:r>
        <w:rPr>
          <w:color w:val="231F20"/>
        </w:rPr>
        <w:t>rules</w:t>
      </w:r>
      <w:r>
        <w:rPr>
          <w:color w:val="231F20"/>
          <w:spacing w:val="-8"/>
        </w:rPr>
        <w:t xml:space="preserve"> </w:t>
      </w:r>
      <w:r>
        <w:rPr>
          <w:color w:val="231F20"/>
        </w:rPr>
        <w:t>apply,</w:t>
      </w:r>
      <w:r>
        <w:rPr>
          <w:color w:val="231F20"/>
          <w:spacing w:val="-9"/>
        </w:rPr>
        <w:t xml:space="preserve"> </w:t>
      </w:r>
      <w:r>
        <w:rPr>
          <w:color w:val="231F20"/>
        </w:rPr>
        <w:t>adjust</w:t>
      </w:r>
      <w:r>
        <w:rPr>
          <w:color w:val="231F20"/>
          <w:spacing w:val="-9"/>
        </w:rPr>
        <w:t xml:space="preserve"> </w:t>
      </w:r>
      <w:r>
        <w:rPr>
          <w:color w:val="231F20"/>
        </w:rPr>
        <w:t>the</w:t>
      </w:r>
      <w:r>
        <w:rPr>
          <w:color w:val="231F20"/>
          <w:spacing w:val="-9"/>
        </w:rPr>
        <w:t xml:space="preserve"> </w:t>
      </w:r>
      <w:r>
        <w:rPr>
          <w:color w:val="231F20"/>
        </w:rPr>
        <w:t>amount</w:t>
      </w:r>
      <w:r>
        <w:rPr>
          <w:color w:val="231F20"/>
          <w:spacing w:val="-9"/>
        </w:rPr>
        <w:t xml:space="preserve"> </w:t>
      </w:r>
      <w:r>
        <w:rPr>
          <w:color w:val="231F20"/>
        </w:rPr>
        <w:t>on</w:t>
      </w:r>
      <w:r>
        <w:rPr>
          <w:color w:val="231F20"/>
          <w:spacing w:val="-9"/>
        </w:rPr>
        <w:t xml:space="preserve"> </w:t>
      </w:r>
      <w:r>
        <w:rPr>
          <w:color w:val="231F20"/>
        </w:rPr>
        <w:t>this</w:t>
      </w:r>
      <w:r>
        <w:rPr>
          <w:color w:val="231F20"/>
          <w:spacing w:val="-9"/>
        </w:rPr>
        <w:t xml:space="preserve"> </w:t>
      </w:r>
      <w:r>
        <w:rPr>
          <w:color w:val="231F20"/>
        </w:rPr>
        <w:t>line</w:t>
      </w:r>
      <w:r>
        <w:rPr>
          <w:color w:val="231F20"/>
          <w:spacing w:val="-9"/>
        </w:rPr>
        <w:t xml:space="preserve"> </w:t>
      </w:r>
      <w:r>
        <w:rPr>
          <w:color w:val="231F20"/>
        </w:rPr>
        <w:t>for</w:t>
      </w:r>
      <w:r>
        <w:rPr>
          <w:color w:val="231F20"/>
          <w:spacing w:val="-9"/>
        </w:rPr>
        <w:t xml:space="preserve"> </w:t>
      </w:r>
      <w:r>
        <w:rPr>
          <w:color w:val="231F20"/>
        </w:rPr>
        <w:t>any section</w:t>
      </w:r>
      <w:r>
        <w:rPr>
          <w:color w:val="231F20"/>
          <w:spacing w:val="-12"/>
        </w:rPr>
        <w:t xml:space="preserve"> </w:t>
      </w:r>
      <w:r>
        <w:rPr>
          <w:color w:val="231F20"/>
        </w:rPr>
        <w:t>465(d)</w:t>
      </w:r>
      <w:r>
        <w:rPr>
          <w:color w:val="231F20"/>
          <w:spacing w:val="-12"/>
        </w:rPr>
        <w:t xml:space="preserve"> </w:t>
      </w:r>
      <w:r>
        <w:rPr>
          <w:color w:val="231F20"/>
        </w:rPr>
        <w:t>losses.</w:t>
      </w:r>
      <w:r>
        <w:rPr>
          <w:color w:val="231F20"/>
          <w:spacing w:val="-12"/>
        </w:rPr>
        <w:t xml:space="preserve"> </w:t>
      </w:r>
      <w:r>
        <w:rPr>
          <w:color w:val="231F20"/>
        </w:rPr>
        <w:t>These</w:t>
      </w:r>
      <w:r>
        <w:rPr>
          <w:color w:val="231F20"/>
          <w:spacing w:val="-12"/>
        </w:rPr>
        <w:t xml:space="preserve"> </w:t>
      </w:r>
      <w:r>
        <w:rPr>
          <w:color w:val="231F20"/>
        </w:rPr>
        <w:t>losses</w:t>
      </w:r>
      <w:r>
        <w:rPr>
          <w:color w:val="231F20"/>
          <w:spacing w:val="-12"/>
        </w:rPr>
        <w:t xml:space="preserve"> </w:t>
      </w:r>
      <w:r>
        <w:rPr>
          <w:color w:val="231F20"/>
        </w:rPr>
        <w:t>are</w:t>
      </w:r>
      <w:r>
        <w:rPr>
          <w:color w:val="231F20"/>
          <w:spacing w:val="-12"/>
        </w:rPr>
        <w:t xml:space="preserve"> </w:t>
      </w:r>
      <w:r>
        <w:rPr>
          <w:color w:val="231F20"/>
        </w:rPr>
        <w:t>limited</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for which the corporation is at risk for each separate activity at the close</w:t>
      </w:r>
      <w:r>
        <w:rPr>
          <w:color w:val="231F20"/>
          <w:spacing w:val="-9"/>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tax</w:t>
      </w:r>
      <w:r>
        <w:rPr>
          <w:color w:val="231F20"/>
          <w:spacing w:val="-10"/>
        </w:rPr>
        <w:t xml:space="preserve"> </w:t>
      </w:r>
      <w:r>
        <w:rPr>
          <w:color w:val="231F20"/>
        </w:rPr>
        <w:t>year.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corporation</w:t>
      </w:r>
      <w:r>
        <w:rPr>
          <w:color w:val="231F20"/>
          <w:spacing w:val="-10"/>
        </w:rPr>
        <w:t xml:space="preserve"> </w:t>
      </w:r>
      <w:r>
        <w:rPr>
          <w:color w:val="231F20"/>
        </w:rPr>
        <w:t>is</w:t>
      </w:r>
      <w:r>
        <w:rPr>
          <w:color w:val="231F20"/>
          <w:spacing w:val="-10"/>
        </w:rPr>
        <w:t xml:space="preserve"> </w:t>
      </w:r>
      <w:r>
        <w:rPr>
          <w:color w:val="231F20"/>
        </w:rPr>
        <w:t>involved</w:t>
      </w:r>
      <w:r>
        <w:rPr>
          <w:color w:val="231F20"/>
          <w:spacing w:val="-10"/>
        </w:rPr>
        <w:t xml:space="preserve"> </w:t>
      </w:r>
      <w:r>
        <w:rPr>
          <w:color w:val="231F20"/>
        </w:rPr>
        <w:t>in</w:t>
      </w:r>
      <w:r>
        <w:rPr>
          <w:color w:val="231F20"/>
          <w:spacing w:val="-10"/>
        </w:rPr>
        <w:t xml:space="preserve"> </w:t>
      </w:r>
      <w:r>
        <w:rPr>
          <w:color w:val="231F20"/>
        </w:rPr>
        <w:t>one</w:t>
      </w:r>
      <w:r>
        <w:rPr>
          <w:color w:val="231F20"/>
          <w:spacing w:val="-10"/>
        </w:rPr>
        <w:t xml:space="preserve"> </w:t>
      </w:r>
      <w:r>
        <w:rPr>
          <w:color w:val="231F20"/>
        </w:rPr>
        <w:t>or</w:t>
      </w:r>
      <w:r>
        <w:rPr>
          <w:color w:val="231F20"/>
          <w:spacing w:val="-10"/>
        </w:rPr>
        <w:t xml:space="preserve"> </w:t>
      </w:r>
      <w:r>
        <w:rPr>
          <w:color w:val="231F20"/>
        </w:rPr>
        <w:t>more activities, any of which incurs a loss for the year, report the</w:t>
      </w:r>
      <w:r>
        <w:rPr>
          <w:color w:val="231F20"/>
        </w:rPr>
        <w:t xml:space="preserve"> losses for each activity separately. Attach Form 6198, At-Risk Limitations, showing the amount at risk and gross income and deductions for the activities with the losses.</w:t>
      </w:r>
    </w:p>
    <w:p w:rsidR="003C6E52" w:rsidRDefault="0006039B">
      <w:pPr>
        <w:pStyle w:val="Textkrper"/>
        <w:spacing w:before="53" w:line="237" w:lineRule="auto"/>
        <w:ind w:left="119" w:right="121" w:firstLine="240"/>
      </w:pPr>
      <w:r>
        <w:rPr>
          <w:color w:val="231F20"/>
        </w:rPr>
        <w:t>If</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sells</w:t>
      </w:r>
      <w:r>
        <w:rPr>
          <w:color w:val="231F20"/>
          <w:spacing w:val="-11"/>
        </w:rPr>
        <w:t xml:space="preserve"> </w:t>
      </w:r>
      <w:r>
        <w:rPr>
          <w:color w:val="231F20"/>
        </w:rPr>
        <w:t>or</w:t>
      </w:r>
      <w:r>
        <w:rPr>
          <w:color w:val="231F20"/>
          <w:spacing w:val="-11"/>
        </w:rPr>
        <w:t xml:space="preserve"> </w:t>
      </w:r>
      <w:r>
        <w:rPr>
          <w:color w:val="231F20"/>
        </w:rPr>
        <w:t>otherwise</w:t>
      </w:r>
      <w:r>
        <w:rPr>
          <w:color w:val="231F20"/>
          <w:spacing w:val="-11"/>
        </w:rPr>
        <w:t xml:space="preserve"> </w:t>
      </w:r>
      <w:r>
        <w:rPr>
          <w:color w:val="231F20"/>
        </w:rPr>
        <w:t>disposes</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asset</w:t>
      </w:r>
      <w:r>
        <w:rPr>
          <w:color w:val="231F20"/>
          <w:spacing w:val="-11"/>
        </w:rPr>
        <w:t xml:space="preserve"> </w:t>
      </w:r>
      <w:r>
        <w:rPr>
          <w:color w:val="231F20"/>
        </w:rPr>
        <w:t>or</w:t>
      </w:r>
      <w:r>
        <w:rPr>
          <w:color w:val="231F20"/>
          <w:spacing w:val="-11"/>
        </w:rPr>
        <w:t xml:space="preserve"> </w:t>
      </w:r>
      <w:r>
        <w:rPr>
          <w:color w:val="231F20"/>
        </w:rPr>
        <w:t>its interest (either total or partial) in an activity to which the at-risk rules apply, determine the net profit or loss from the activity by combining the gain or loss on the sale or disposition with the profit</w:t>
      </w:r>
      <w:r>
        <w:rPr>
          <w:color w:val="231F20"/>
          <w:spacing w:val="-4"/>
        </w:rPr>
        <w:t xml:space="preserve"> </w:t>
      </w:r>
      <w:r>
        <w:rPr>
          <w:color w:val="231F20"/>
        </w:rPr>
        <w:t>or</w:t>
      </w:r>
      <w:r>
        <w:rPr>
          <w:color w:val="231F20"/>
          <w:spacing w:val="-4"/>
        </w:rPr>
        <w:t xml:space="preserve"> </w:t>
      </w:r>
      <w:r>
        <w:rPr>
          <w:color w:val="231F20"/>
        </w:rPr>
        <w:t>loss</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activity.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corporation</w:t>
      </w:r>
      <w:r>
        <w:rPr>
          <w:color w:val="231F20"/>
          <w:spacing w:val="-4"/>
        </w:rPr>
        <w:t xml:space="preserve"> </w:t>
      </w:r>
      <w:r>
        <w:rPr>
          <w:color w:val="231F20"/>
        </w:rPr>
        <w:t>has</w:t>
      </w:r>
      <w:r>
        <w:rPr>
          <w:color w:val="231F20"/>
          <w:spacing w:val="-3"/>
        </w:rPr>
        <w:t xml:space="preserve"> </w:t>
      </w:r>
      <w:r>
        <w:rPr>
          <w:color w:val="231F20"/>
        </w:rPr>
        <w:t>a</w:t>
      </w:r>
      <w:r>
        <w:rPr>
          <w:color w:val="231F20"/>
          <w:spacing w:val="-4"/>
        </w:rPr>
        <w:t xml:space="preserve"> </w:t>
      </w:r>
      <w:r>
        <w:rPr>
          <w:color w:val="231F20"/>
        </w:rPr>
        <w:t>net</w:t>
      </w:r>
      <w:r>
        <w:rPr>
          <w:color w:val="231F20"/>
          <w:spacing w:val="-3"/>
        </w:rPr>
        <w:t xml:space="preserve"> </w:t>
      </w:r>
      <w:r>
        <w:rPr>
          <w:color w:val="231F20"/>
        </w:rPr>
        <w:t>loss,</w:t>
      </w:r>
      <w:r>
        <w:rPr>
          <w:color w:val="231F20"/>
          <w:spacing w:val="-4"/>
        </w:rPr>
        <w:t xml:space="preserve"> </w:t>
      </w:r>
      <w:r>
        <w:rPr>
          <w:color w:val="231F20"/>
        </w:rPr>
        <w:t>it may be limited because of the at-risk rules.</w:t>
      </w:r>
    </w:p>
    <w:p w:rsidR="003C6E52" w:rsidRDefault="0006039B">
      <w:pPr>
        <w:pStyle w:val="Textkrper"/>
        <w:spacing w:before="55" w:line="237" w:lineRule="auto"/>
        <w:ind w:left="119" w:right="122" w:firstLine="240"/>
      </w:pPr>
      <w:r>
        <w:rPr>
          <w:color w:val="231F20"/>
        </w:rPr>
        <w:t>Treat</w:t>
      </w:r>
      <w:r>
        <w:rPr>
          <w:color w:val="231F20"/>
          <w:spacing w:val="-13"/>
        </w:rPr>
        <w:t xml:space="preserve"> </w:t>
      </w:r>
      <w:r>
        <w:rPr>
          <w:color w:val="231F20"/>
        </w:rPr>
        <w:t>any</w:t>
      </w:r>
      <w:r>
        <w:rPr>
          <w:color w:val="231F20"/>
          <w:spacing w:val="-12"/>
        </w:rPr>
        <w:t xml:space="preserve"> </w:t>
      </w:r>
      <w:r>
        <w:rPr>
          <w:color w:val="231F20"/>
        </w:rPr>
        <w:t>loss</w:t>
      </w:r>
      <w:r>
        <w:rPr>
          <w:color w:val="231F20"/>
          <w:spacing w:val="-13"/>
        </w:rPr>
        <w:t xml:space="preserve"> </w:t>
      </w:r>
      <w:r>
        <w:rPr>
          <w:color w:val="231F20"/>
        </w:rPr>
        <w:t>from</w:t>
      </w:r>
      <w:r>
        <w:rPr>
          <w:color w:val="231F20"/>
          <w:spacing w:val="-12"/>
        </w:rPr>
        <w:t xml:space="preserve"> </w:t>
      </w:r>
      <w:r>
        <w:rPr>
          <w:color w:val="231F20"/>
        </w:rPr>
        <w:t>an</w:t>
      </w:r>
      <w:r>
        <w:rPr>
          <w:color w:val="231F20"/>
          <w:spacing w:val="-13"/>
        </w:rPr>
        <w:t xml:space="preserve"> </w:t>
      </w:r>
      <w:r>
        <w:rPr>
          <w:color w:val="231F20"/>
        </w:rPr>
        <w:t>activity</w:t>
      </w:r>
      <w:r>
        <w:rPr>
          <w:color w:val="231F20"/>
          <w:spacing w:val="-13"/>
        </w:rPr>
        <w:t xml:space="preserve"> </w:t>
      </w:r>
      <w:r>
        <w:rPr>
          <w:color w:val="231F20"/>
        </w:rPr>
        <w:t>not</w:t>
      </w:r>
      <w:r>
        <w:rPr>
          <w:color w:val="231F20"/>
          <w:spacing w:val="-12"/>
        </w:rPr>
        <w:t xml:space="preserve"> </w:t>
      </w:r>
      <w:r>
        <w:rPr>
          <w:color w:val="231F20"/>
        </w:rPr>
        <w:t>allowed</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as</w:t>
      </w:r>
      <w:r>
        <w:rPr>
          <w:color w:val="231F20"/>
          <w:spacing w:val="-12"/>
        </w:rPr>
        <w:t xml:space="preserve"> </w:t>
      </w:r>
      <w:r>
        <w:rPr>
          <w:color w:val="231F20"/>
        </w:rPr>
        <w:t>a deduction allocable to the activity in the next tax year.</w:t>
      </w:r>
    </w:p>
    <w:p w:rsidR="003C6E52" w:rsidRDefault="0006039B">
      <w:pPr>
        <w:pStyle w:val="berschrift3"/>
        <w:spacing w:before="156"/>
      </w:pPr>
      <w:r>
        <w:rPr>
          <w:color w:val="231F20"/>
        </w:rPr>
        <w:t>Line</w:t>
      </w:r>
      <w:r>
        <w:rPr>
          <w:color w:val="231F20"/>
          <w:spacing w:val="-5"/>
        </w:rPr>
        <w:t xml:space="preserve"> </w:t>
      </w:r>
      <w:r>
        <w:rPr>
          <w:color w:val="231F20"/>
        </w:rPr>
        <w:t>29a.</w:t>
      </w:r>
      <w:r>
        <w:rPr>
          <w:color w:val="231F20"/>
          <w:spacing w:val="-5"/>
        </w:rPr>
        <w:t xml:space="preserve"> </w:t>
      </w:r>
      <w:r>
        <w:rPr>
          <w:color w:val="231F20"/>
        </w:rPr>
        <w:t>Net</w:t>
      </w:r>
      <w:r>
        <w:rPr>
          <w:color w:val="231F20"/>
          <w:spacing w:val="-4"/>
        </w:rPr>
        <w:t xml:space="preserve"> </w:t>
      </w:r>
      <w:r>
        <w:rPr>
          <w:color w:val="231F20"/>
        </w:rPr>
        <w:t>Operating</w:t>
      </w:r>
      <w:r>
        <w:rPr>
          <w:color w:val="231F20"/>
          <w:spacing w:val="-5"/>
        </w:rPr>
        <w:t xml:space="preserve"> </w:t>
      </w:r>
      <w:r>
        <w:rPr>
          <w:color w:val="231F20"/>
        </w:rPr>
        <w:t>Loss</w:t>
      </w:r>
      <w:r>
        <w:rPr>
          <w:color w:val="231F20"/>
          <w:spacing w:val="-4"/>
        </w:rPr>
        <w:t xml:space="preserve"> </w:t>
      </w:r>
      <w:r>
        <w:rPr>
          <w:color w:val="231F20"/>
          <w:spacing w:val="-2"/>
        </w:rPr>
        <w:t>Deduction</w:t>
      </w:r>
    </w:p>
    <w:p w:rsidR="003C6E52" w:rsidRDefault="0006039B">
      <w:pPr>
        <w:pStyle w:val="Textkrper"/>
        <w:spacing w:before="49" w:line="237" w:lineRule="auto"/>
        <w:ind w:right="169"/>
      </w:pPr>
      <w:r>
        <w:rPr>
          <w:color w:val="231F20"/>
        </w:rPr>
        <w:t>A corporation can use the NOL incurred in one tax year to reduce</w:t>
      </w:r>
      <w:r>
        <w:rPr>
          <w:color w:val="231F20"/>
          <w:spacing w:val="-6"/>
        </w:rPr>
        <w:t xml:space="preserve"> </w:t>
      </w:r>
      <w:r>
        <w:rPr>
          <w:color w:val="231F20"/>
        </w:rPr>
        <w:t>its</w:t>
      </w:r>
      <w:r>
        <w:rPr>
          <w:color w:val="231F20"/>
          <w:spacing w:val="-6"/>
        </w:rPr>
        <w:t xml:space="preserve"> </w:t>
      </w:r>
      <w:r>
        <w:rPr>
          <w:color w:val="231F20"/>
        </w:rPr>
        <w:t>taxable</w:t>
      </w:r>
      <w:r>
        <w:rPr>
          <w:color w:val="231F20"/>
          <w:spacing w:val="-6"/>
        </w:rPr>
        <w:t xml:space="preserve"> </w:t>
      </w:r>
      <w:r>
        <w:rPr>
          <w:color w:val="231F20"/>
        </w:rPr>
        <w:t>income</w:t>
      </w:r>
      <w:r>
        <w:rPr>
          <w:color w:val="231F20"/>
          <w:spacing w:val="-6"/>
        </w:rPr>
        <w:t xml:space="preserve"> </w:t>
      </w:r>
      <w:r>
        <w:rPr>
          <w:color w:val="231F20"/>
        </w:rPr>
        <w:t>in</w:t>
      </w:r>
      <w:r>
        <w:rPr>
          <w:color w:val="231F20"/>
          <w:spacing w:val="-6"/>
        </w:rPr>
        <w:t xml:space="preserve"> </w:t>
      </w:r>
      <w:r>
        <w:rPr>
          <w:color w:val="231F20"/>
        </w:rPr>
        <w:t>another</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Enter</w:t>
      </w:r>
      <w:r>
        <w:rPr>
          <w:color w:val="231F20"/>
          <w:spacing w:val="-6"/>
        </w:rPr>
        <w:t xml:space="preserve"> </w:t>
      </w:r>
      <w:r>
        <w:rPr>
          <w:color w:val="231F20"/>
        </w:rPr>
        <w:t>on</w:t>
      </w:r>
      <w:r>
        <w:rPr>
          <w:color w:val="231F20"/>
          <w:spacing w:val="-6"/>
        </w:rPr>
        <w:t xml:space="preserve"> </w:t>
      </w:r>
      <w:r>
        <w:rPr>
          <w:color w:val="231F20"/>
        </w:rPr>
        <w:t>line</w:t>
      </w:r>
      <w:r>
        <w:rPr>
          <w:color w:val="231F20"/>
          <w:spacing w:val="-6"/>
        </w:rPr>
        <w:t xml:space="preserve"> </w:t>
      </w:r>
      <w:r>
        <w:rPr>
          <w:color w:val="231F20"/>
        </w:rPr>
        <w:t>29a the total NOL carryovers from other tax years, but do not enter more than the corporation’s taxable income (after special deductions).</w:t>
      </w:r>
      <w:r>
        <w:rPr>
          <w:color w:val="231F20"/>
          <w:spacing w:val="-12"/>
        </w:rPr>
        <w:t xml:space="preserve"> </w:t>
      </w:r>
      <w:r>
        <w:rPr>
          <w:color w:val="231F20"/>
        </w:rPr>
        <w:t>Attach</w:t>
      </w:r>
      <w:r>
        <w:rPr>
          <w:color w:val="231F20"/>
          <w:spacing w:val="-12"/>
        </w:rPr>
        <w:t xml:space="preserve"> </w:t>
      </w:r>
      <w:r>
        <w:rPr>
          <w:color w:val="231F20"/>
        </w:rPr>
        <w:t>a</w:t>
      </w:r>
      <w:r>
        <w:rPr>
          <w:color w:val="231F20"/>
          <w:spacing w:val="-12"/>
        </w:rPr>
        <w:t xml:space="preserve"> </w:t>
      </w:r>
      <w:r>
        <w:rPr>
          <w:color w:val="231F20"/>
        </w:rPr>
        <w:t>statement</w:t>
      </w:r>
      <w:r>
        <w:rPr>
          <w:color w:val="231F20"/>
          <w:spacing w:val="-12"/>
        </w:rPr>
        <w:t xml:space="preserve"> </w:t>
      </w:r>
      <w:r>
        <w:rPr>
          <w:color w:val="231F20"/>
        </w:rPr>
        <w:t>showing</w:t>
      </w:r>
      <w:r>
        <w:rPr>
          <w:color w:val="231F20"/>
          <w:spacing w:val="-12"/>
        </w:rPr>
        <w:t xml:space="preserve"> </w:t>
      </w:r>
      <w:r>
        <w:rPr>
          <w:color w:val="231F20"/>
        </w:rPr>
        <w:t>the</w:t>
      </w:r>
      <w:r>
        <w:rPr>
          <w:color w:val="231F20"/>
          <w:spacing w:val="-12"/>
        </w:rPr>
        <w:t xml:space="preserve"> </w:t>
      </w:r>
      <w:r>
        <w:rPr>
          <w:color w:val="231F20"/>
        </w:rPr>
        <w:t>computation</w:t>
      </w:r>
      <w:r>
        <w:rPr>
          <w:color w:val="231F20"/>
          <w:spacing w:val="-11"/>
        </w:rPr>
        <w:t xml:space="preserve"> </w:t>
      </w:r>
      <w:r>
        <w:rPr>
          <w:color w:val="231F20"/>
        </w:rPr>
        <w:t>of</w:t>
      </w:r>
      <w:r>
        <w:rPr>
          <w:color w:val="231F20"/>
          <w:spacing w:val="-12"/>
        </w:rPr>
        <w:t xml:space="preserve"> </w:t>
      </w:r>
      <w:r>
        <w:rPr>
          <w:color w:val="231F20"/>
        </w:rPr>
        <w:t>the NOL deduction. Complete Schedule K, Item 12.</w:t>
      </w:r>
    </w:p>
    <w:p w:rsidR="003C6E52" w:rsidRDefault="0006039B">
      <w:pPr>
        <w:pStyle w:val="Textkrper"/>
        <w:spacing w:before="89" w:line="196" w:lineRule="exact"/>
        <w:ind w:left="359"/>
      </w:pPr>
      <w:r>
        <w:rPr>
          <w:color w:val="231F20"/>
          <w:spacing w:val="-2"/>
        </w:rPr>
        <w:t>The following special</w:t>
      </w:r>
      <w:r>
        <w:rPr>
          <w:color w:val="231F20"/>
          <w:spacing w:val="-1"/>
        </w:rPr>
        <w:t xml:space="preserve"> </w:t>
      </w:r>
      <w:r>
        <w:rPr>
          <w:color w:val="231F20"/>
          <w:spacing w:val="-2"/>
        </w:rPr>
        <w:t>rules</w:t>
      </w:r>
      <w:r>
        <w:rPr>
          <w:color w:val="231F20"/>
          <w:spacing w:val="-1"/>
        </w:rPr>
        <w:t xml:space="preserve"> </w:t>
      </w:r>
      <w:r>
        <w:rPr>
          <w:color w:val="231F20"/>
          <w:spacing w:val="-2"/>
        </w:rPr>
        <w:t>apply.</w:t>
      </w:r>
    </w:p>
    <w:p w:rsidR="003C6E52" w:rsidRDefault="0006039B">
      <w:pPr>
        <w:pStyle w:val="Listenabsatz"/>
        <w:numPr>
          <w:ilvl w:val="0"/>
          <w:numId w:val="16"/>
        </w:numPr>
        <w:tabs>
          <w:tab w:val="left" w:pos="330"/>
        </w:tabs>
        <w:spacing w:before="4" w:line="220" w:lineRule="auto"/>
        <w:ind w:right="234" w:firstLine="20"/>
        <w:rPr>
          <w:sz w:val="18"/>
        </w:rPr>
      </w:pPr>
      <w:r>
        <w:rPr>
          <w:color w:val="231F20"/>
          <w:position w:val="1"/>
          <w:sz w:val="18"/>
        </w:rPr>
        <w:t>If</w:t>
      </w:r>
      <w:r>
        <w:rPr>
          <w:color w:val="231F20"/>
          <w:spacing w:val="-11"/>
          <w:position w:val="1"/>
          <w:sz w:val="18"/>
        </w:rPr>
        <w:t xml:space="preserve"> </w:t>
      </w:r>
      <w:r>
        <w:rPr>
          <w:color w:val="231F20"/>
          <w:position w:val="1"/>
          <w:sz w:val="18"/>
        </w:rPr>
        <w:t>an</w:t>
      </w:r>
      <w:r>
        <w:rPr>
          <w:color w:val="231F20"/>
          <w:spacing w:val="-11"/>
          <w:position w:val="1"/>
          <w:sz w:val="18"/>
        </w:rPr>
        <w:t xml:space="preserve"> </w:t>
      </w:r>
      <w:r>
        <w:rPr>
          <w:color w:val="231F20"/>
          <w:position w:val="1"/>
          <w:sz w:val="18"/>
        </w:rPr>
        <w:t>ownership</w:t>
      </w:r>
      <w:r>
        <w:rPr>
          <w:color w:val="231F20"/>
          <w:spacing w:val="-11"/>
          <w:position w:val="1"/>
          <w:sz w:val="18"/>
        </w:rPr>
        <w:t xml:space="preserve"> </w:t>
      </w:r>
      <w:r>
        <w:rPr>
          <w:color w:val="231F20"/>
          <w:position w:val="1"/>
          <w:sz w:val="18"/>
        </w:rPr>
        <w:t>change</w:t>
      </w:r>
      <w:r>
        <w:rPr>
          <w:color w:val="231F20"/>
          <w:spacing w:val="-11"/>
          <w:position w:val="1"/>
          <w:sz w:val="18"/>
        </w:rPr>
        <w:t xml:space="preserve"> </w:t>
      </w:r>
      <w:r>
        <w:rPr>
          <w:color w:val="231F20"/>
          <w:position w:val="1"/>
          <w:sz w:val="18"/>
        </w:rPr>
        <w:t>(described</w:t>
      </w:r>
      <w:r>
        <w:rPr>
          <w:color w:val="231F20"/>
          <w:spacing w:val="-11"/>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section</w:t>
      </w:r>
      <w:r>
        <w:rPr>
          <w:color w:val="231F20"/>
          <w:spacing w:val="-11"/>
          <w:position w:val="1"/>
          <w:sz w:val="18"/>
        </w:rPr>
        <w:t xml:space="preserve"> </w:t>
      </w:r>
      <w:r>
        <w:rPr>
          <w:color w:val="231F20"/>
          <w:position w:val="1"/>
          <w:sz w:val="18"/>
        </w:rPr>
        <w:t>382(g))</w:t>
      </w:r>
      <w:r>
        <w:rPr>
          <w:color w:val="231F20"/>
          <w:spacing w:val="-11"/>
          <w:position w:val="1"/>
          <w:sz w:val="18"/>
        </w:rPr>
        <w:t xml:space="preserve"> </w:t>
      </w:r>
      <w:r>
        <w:rPr>
          <w:color w:val="231F20"/>
          <w:position w:val="1"/>
          <w:sz w:val="18"/>
        </w:rPr>
        <w:t xml:space="preserve">occurs, </w:t>
      </w:r>
      <w:r>
        <w:rPr>
          <w:color w:val="231F20"/>
          <w:sz w:val="18"/>
        </w:rPr>
        <w:t>the</w:t>
      </w:r>
      <w:r>
        <w:rPr>
          <w:color w:val="231F20"/>
          <w:spacing w:val="-12"/>
          <w:sz w:val="18"/>
        </w:rPr>
        <w:t xml:space="preserve"> </w:t>
      </w:r>
      <w:r>
        <w:rPr>
          <w:color w:val="231F20"/>
          <w:sz w:val="18"/>
        </w:rPr>
        <w:t>amount</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taxable</w:t>
      </w:r>
      <w:r>
        <w:rPr>
          <w:color w:val="231F20"/>
          <w:spacing w:val="-12"/>
          <w:sz w:val="18"/>
        </w:rPr>
        <w:t xml:space="preserve"> </w:t>
      </w:r>
      <w:r>
        <w:rPr>
          <w:color w:val="231F20"/>
          <w:sz w:val="18"/>
        </w:rPr>
        <w:t>income</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loss</w:t>
      </w:r>
      <w:r>
        <w:rPr>
          <w:color w:val="231F20"/>
          <w:spacing w:val="-12"/>
          <w:sz w:val="18"/>
        </w:rPr>
        <w:t xml:space="preserve"> </w:t>
      </w:r>
      <w:r>
        <w:rPr>
          <w:color w:val="231F20"/>
          <w:sz w:val="18"/>
        </w:rPr>
        <w:t>corporation</w:t>
      </w:r>
      <w:r>
        <w:rPr>
          <w:color w:val="231F20"/>
          <w:spacing w:val="-12"/>
          <w:sz w:val="18"/>
        </w:rPr>
        <w:t xml:space="preserve"> </w:t>
      </w:r>
      <w:r>
        <w:rPr>
          <w:color w:val="231F20"/>
          <w:sz w:val="18"/>
        </w:rPr>
        <w:t>that</w:t>
      </w:r>
      <w:r>
        <w:rPr>
          <w:color w:val="231F20"/>
          <w:spacing w:val="-12"/>
          <w:sz w:val="18"/>
        </w:rPr>
        <w:t xml:space="preserve"> </w:t>
      </w:r>
      <w:r>
        <w:rPr>
          <w:color w:val="231F20"/>
          <w:sz w:val="18"/>
        </w:rPr>
        <w:t>may</w:t>
      </w:r>
    </w:p>
    <w:p w:rsidR="003C6E52" w:rsidRDefault="003C6E52">
      <w:pPr>
        <w:spacing w:line="220" w:lineRule="auto"/>
        <w:rPr>
          <w:sz w:val="18"/>
        </w:rPr>
        <w:sectPr w:rsidR="003C6E52">
          <w:pgSz w:w="12240" w:h="15840"/>
          <w:pgMar w:top="400" w:right="720" w:bottom="820" w:left="720" w:header="0" w:footer="636" w:gutter="0"/>
          <w:cols w:num="2" w:space="720" w:equalWidth="0">
            <w:col w:w="5250" w:space="210"/>
            <w:col w:w="5340"/>
          </w:cols>
        </w:sectPr>
      </w:pPr>
    </w:p>
    <w:p w:rsidR="003C6E52" w:rsidRDefault="0006039B">
      <w:pPr>
        <w:pStyle w:val="Textkrper"/>
        <w:spacing w:before="118" w:line="237" w:lineRule="auto"/>
        <w:ind w:right="29"/>
      </w:pPr>
      <w:r>
        <w:rPr>
          <w:color w:val="231F20"/>
        </w:rPr>
        <w:t>be</w:t>
      </w:r>
      <w:r>
        <w:rPr>
          <w:color w:val="231F20"/>
          <w:spacing w:val="-13"/>
        </w:rPr>
        <w:t xml:space="preserve"> </w:t>
      </w:r>
      <w:r>
        <w:rPr>
          <w:color w:val="231F20"/>
        </w:rPr>
        <w:t>offset</w:t>
      </w:r>
      <w:r>
        <w:rPr>
          <w:color w:val="231F20"/>
          <w:spacing w:val="-12"/>
        </w:rPr>
        <w:t xml:space="preserve"> </w:t>
      </w:r>
      <w:r>
        <w:rPr>
          <w:color w:val="231F20"/>
        </w:rPr>
        <w:t>by</w:t>
      </w:r>
      <w:r>
        <w:rPr>
          <w:color w:val="231F20"/>
          <w:spacing w:val="-13"/>
        </w:rPr>
        <w:t xml:space="preserve"> </w:t>
      </w:r>
      <w:r>
        <w:rPr>
          <w:color w:val="231F20"/>
        </w:rPr>
        <w:t>the</w:t>
      </w:r>
      <w:r>
        <w:rPr>
          <w:color w:val="231F20"/>
          <w:spacing w:val="-12"/>
        </w:rPr>
        <w:t xml:space="preserve"> </w:t>
      </w:r>
      <w:r>
        <w:rPr>
          <w:color w:val="231F20"/>
        </w:rPr>
        <w:t>pre-change</w:t>
      </w:r>
      <w:r>
        <w:rPr>
          <w:color w:val="231F20"/>
          <w:spacing w:val="-13"/>
        </w:rPr>
        <w:t xml:space="preserve"> </w:t>
      </w:r>
      <w:r>
        <w:rPr>
          <w:color w:val="231F20"/>
        </w:rPr>
        <w:t>NOL</w:t>
      </w:r>
      <w:r>
        <w:rPr>
          <w:color w:val="231F20"/>
          <w:spacing w:val="-12"/>
        </w:rPr>
        <w:t xml:space="preserve"> </w:t>
      </w:r>
      <w:r>
        <w:rPr>
          <w:color w:val="231F20"/>
        </w:rPr>
        <w:t>carryovers</w:t>
      </w:r>
      <w:r>
        <w:rPr>
          <w:color w:val="231F20"/>
          <w:spacing w:val="-13"/>
        </w:rPr>
        <w:t xml:space="preserve"> </w:t>
      </w:r>
      <w:r>
        <w:rPr>
          <w:color w:val="231F20"/>
        </w:rPr>
        <w:t>may</w:t>
      </w:r>
      <w:r>
        <w:rPr>
          <w:color w:val="231F20"/>
          <w:spacing w:val="-12"/>
        </w:rPr>
        <w:t xml:space="preserve"> </w:t>
      </w:r>
      <w:r>
        <w:rPr>
          <w:color w:val="231F20"/>
        </w:rPr>
        <w:t>be</w:t>
      </w:r>
      <w:r>
        <w:rPr>
          <w:color w:val="231F20"/>
          <w:spacing w:val="-13"/>
        </w:rPr>
        <w:t xml:space="preserve"> </w:t>
      </w:r>
      <w:r>
        <w:rPr>
          <w:color w:val="231F20"/>
        </w:rPr>
        <w:t>limited.</w:t>
      </w:r>
      <w:r>
        <w:rPr>
          <w:color w:val="231F20"/>
          <w:spacing w:val="-12"/>
        </w:rPr>
        <w:t xml:space="preserve"> </w:t>
      </w:r>
      <w:r>
        <w:rPr>
          <w:color w:val="231F20"/>
        </w:rPr>
        <w:t>See section</w:t>
      </w:r>
      <w:r>
        <w:rPr>
          <w:color w:val="231F20"/>
          <w:spacing w:val="-8"/>
        </w:rPr>
        <w:t xml:space="preserve"> </w:t>
      </w:r>
      <w:r>
        <w:rPr>
          <w:color w:val="231F20"/>
        </w:rPr>
        <w:t>382</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related</w:t>
      </w:r>
      <w:r>
        <w:rPr>
          <w:color w:val="231F20"/>
          <w:spacing w:val="-8"/>
        </w:rPr>
        <w:t xml:space="preserve"> </w:t>
      </w:r>
      <w:r>
        <w:rPr>
          <w:color w:val="231F20"/>
        </w:rPr>
        <w:t>regulations.</w:t>
      </w:r>
      <w:r>
        <w:rPr>
          <w:color w:val="231F20"/>
          <w:spacing w:val="-8"/>
        </w:rPr>
        <w:t xml:space="preserve"> </w:t>
      </w:r>
      <w:r>
        <w:rPr>
          <w:color w:val="231F20"/>
        </w:rPr>
        <w:t>A</w:t>
      </w:r>
      <w:r>
        <w:rPr>
          <w:color w:val="231F20"/>
          <w:spacing w:val="-8"/>
        </w:rPr>
        <w:t xml:space="preserve"> </w:t>
      </w:r>
      <w:r>
        <w:rPr>
          <w:color w:val="231F20"/>
        </w:rPr>
        <w:t>loss</w:t>
      </w:r>
      <w:r>
        <w:rPr>
          <w:color w:val="231F20"/>
          <w:spacing w:val="-8"/>
        </w:rPr>
        <w:t xml:space="preserve"> </w:t>
      </w:r>
      <w:r>
        <w:rPr>
          <w:color w:val="231F20"/>
        </w:rPr>
        <w:t>corporation</w:t>
      </w:r>
      <w:r>
        <w:rPr>
          <w:color w:val="231F20"/>
          <w:spacing w:val="-8"/>
        </w:rPr>
        <w:t xml:space="preserve"> </w:t>
      </w:r>
      <w:r>
        <w:rPr>
          <w:color w:val="231F20"/>
        </w:rPr>
        <w:t>must include the information statement as provided in Regulations section 1.382-11(a) with its income tax return for each tax year that it is a loss corporation in which an ownership shift, equity structure shift, or other transaction described in Temporary Regulations section 1.382-2T(a)(2)(i) occurs. If the corporation makes the closing-of-the-books election, see Regulations section</w:t>
      </w:r>
      <w:r>
        <w:rPr>
          <w:color w:val="231F20"/>
          <w:spacing w:val="-5"/>
        </w:rPr>
        <w:t xml:space="preserve"> </w:t>
      </w:r>
      <w:r>
        <w:rPr>
          <w:color w:val="231F20"/>
        </w:rPr>
        <w:t>1.382-6(b).</w:t>
      </w:r>
    </w:p>
    <w:p w:rsidR="003C6E52" w:rsidRDefault="0006039B">
      <w:pPr>
        <w:pStyle w:val="Textkrper"/>
        <w:spacing w:before="52" w:line="237" w:lineRule="auto"/>
        <w:ind w:right="29" w:firstLine="239"/>
      </w:pPr>
      <w:r>
        <w:rPr>
          <w:color w:val="231F20"/>
        </w:rPr>
        <w:t xml:space="preserve">The limitations under section 382 do not apply to certain </w:t>
      </w:r>
      <w:bookmarkStart w:id="62" w:name="Line_32._First_Installment_of_Section_10"/>
      <w:bookmarkEnd w:id="62"/>
      <w:r>
        <w:rPr>
          <w:color w:val="231F20"/>
        </w:rPr>
        <w:t>ownership</w:t>
      </w:r>
      <w:r>
        <w:rPr>
          <w:color w:val="231F20"/>
          <w:spacing w:val="-13"/>
        </w:rPr>
        <w:t xml:space="preserve"> </w:t>
      </w:r>
      <w:r>
        <w:rPr>
          <w:color w:val="231F20"/>
        </w:rPr>
        <w:t>changes</w:t>
      </w:r>
      <w:r>
        <w:rPr>
          <w:color w:val="231F20"/>
          <w:spacing w:val="-12"/>
        </w:rPr>
        <w:t xml:space="preserve"> </w:t>
      </w:r>
      <w:r>
        <w:rPr>
          <w:color w:val="231F20"/>
        </w:rPr>
        <w:t>after</w:t>
      </w:r>
      <w:r>
        <w:rPr>
          <w:color w:val="231F20"/>
          <w:spacing w:val="-13"/>
        </w:rPr>
        <w:t xml:space="preserve"> </w:t>
      </w:r>
      <w:r>
        <w:rPr>
          <w:color w:val="231F20"/>
        </w:rPr>
        <w:t>February</w:t>
      </w:r>
      <w:r>
        <w:rPr>
          <w:color w:val="231F20"/>
          <w:spacing w:val="-12"/>
        </w:rPr>
        <w:t xml:space="preserve"> </w:t>
      </w:r>
      <w:r>
        <w:rPr>
          <w:color w:val="231F20"/>
        </w:rPr>
        <w:t>17,</w:t>
      </w:r>
      <w:r>
        <w:rPr>
          <w:color w:val="231F20"/>
          <w:spacing w:val="-13"/>
        </w:rPr>
        <w:t xml:space="preserve"> </w:t>
      </w:r>
      <w:r>
        <w:rPr>
          <w:color w:val="231F20"/>
        </w:rPr>
        <w:t>2009,</w:t>
      </w:r>
      <w:r>
        <w:rPr>
          <w:color w:val="231F20"/>
          <w:spacing w:val="-13"/>
        </w:rPr>
        <w:t xml:space="preserve"> </w:t>
      </w:r>
      <w:r>
        <w:rPr>
          <w:color w:val="231F20"/>
        </w:rPr>
        <w:t>made</w:t>
      </w:r>
      <w:r>
        <w:rPr>
          <w:color w:val="231F20"/>
          <w:spacing w:val="-12"/>
        </w:rPr>
        <w:t xml:space="preserve"> </w:t>
      </w:r>
      <w:r>
        <w:rPr>
          <w:color w:val="231F20"/>
        </w:rPr>
        <w:t>pursuant</w:t>
      </w:r>
      <w:r>
        <w:rPr>
          <w:color w:val="231F20"/>
          <w:spacing w:val="-13"/>
        </w:rPr>
        <w:t xml:space="preserve"> </w:t>
      </w:r>
      <w:r>
        <w:rPr>
          <w:color w:val="231F20"/>
        </w:rPr>
        <w:t>to</w:t>
      </w:r>
      <w:r>
        <w:rPr>
          <w:color w:val="231F20"/>
          <w:spacing w:val="-12"/>
        </w:rPr>
        <w:t xml:space="preserve"> </w:t>
      </w:r>
      <w:r>
        <w:rPr>
          <w:color w:val="231F20"/>
        </w:rPr>
        <w:t>a restructuring</w:t>
      </w:r>
      <w:r>
        <w:rPr>
          <w:color w:val="231F20"/>
          <w:spacing w:val="-1"/>
        </w:rPr>
        <w:t xml:space="preserve"> </w:t>
      </w:r>
      <w:r>
        <w:rPr>
          <w:color w:val="231F20"/>
        </w:rPr>
        <w:t>plan</w:t>
      </w:r>
      <w:r>
        <w:rPr>
          <w:color w:val="231F20"/>
          <w:spacing w:val="-1"/>
        </w:rPr>
        <w:t xml:space="preserve"> </w:t>
      </w:r>
      <w:r>
        <w:rPr>
          <w:color w:val="231F20"/>
        </w:rPr>
        <w:t>under</w:t>
      </w:r>
      <w:r>
        <w:rPr>
          <w:color w:val="231F20"/>
          <w:spacing w:val="-1"/>
        </w:rPr>
        <w:t xml:space="preserve"> </w:t>
      </w:r>
      <w:r>
        <w:rPr>
          <w:color w:val="231F20"/>
        </w:rPr>
        <w:t>the</w:t>
      </w:r>
      <w:r>
        <w:rPr>
          <w:color w:val="231F20"/>
          <w:spacing w:val="-1"/>
        </w:rPr>
        <w:t xml:space="preserve"> </w:t>
      </w:r>
      <w:r>
        <w:rPr>
          <w:color w:val="231F20"/>
        </w:rPr>
        <w:t>Emergency</w:t>
      </w:r>
      <w:r>
        <w:rPr>
          <w:color w:val="231F20"/>
          <w:spacing w:val="-1"/>
        </w:rPr>
        <w:t xml:space="preserve"> </w:t>
      </w:r>
      <w:r>
        <w:rPr>
          <w:color w:val="231F20"/>
        </w:rPr>
        <w:t>Economic</w:t>
      </w:r>
      <w:r>
        <w:rPr>
          <w:color w:val="231F20"/>
          <w:spacing w:val="-1"/>
        </w:rPr>
        <w:t xml:space="preserve"> </w:t>
      </w:r>
      <w:r>
        <w:rPr>
          <w:color w:val="231F20"/>
        </w:rPr>
        <w:t>Stabilization Act of 2008. See section 382(n).</w:t>
      </w:r>
    </w:p>
    <w:p w:rsidR="003C6E52" w:rsidRDefault="0006039B">
      <w:pPr>
        <w:pStyle w:val="Textkrper"/>
        <w:spacing w:before="56" w:line="237" w:lineRule="auto"/>
        <w:ind w:right="29" w:firstLine="239"/>
      </w:pPr>
      <w:r>
        <w:rPr>
          <w:color w:val="231F20"/>
        </w:rPr>
        <w:t>For guidance in applying section 382 to loss corporations whose instruments were acquired by Treasury under certain programs</w:t>
      </w:r>
      <w:r>
        <w:rPr>
          <w:color w:val="231F20"/>
          <w:spacing w:val="-13"/>
        </w:rPr>
        <w:t xml:space="preserve"> </w:t>
      </w:r>
      <w:r>
        <w:rPr>
          <w:color w:val="231F20"/>
        </w:rPr>
        <w:t>under</w:t>
      </w:r>
      <w:r>
        <w:rPr>
          <w:color w:val="231F20"/>
          <w:spacing w:val="-12"/>
        </w:rPr>
        <w:t xml:space="preserve"> </w:t>
      </w:r>
      <w:r>
        <w:rPr>
          <w:color w:val="231F20"/>
        </w:rPr>
        <w:t>the</w:t>
      </w:r>
      <w:r>
        <w:rPr>
          <w:color w:val="231F20"/>
          <w:spacing w:val="-13"/>
        </w:rPr>
        <w:t xml:space="preserve"> </w:t>
      </w:r>
      <w:r>
        <w:rPr>
          <w:color w:val="231F20"/>
        </w:rPr>
        <w:t>Emergency</w:t>
      </w:r>
      <w:r>
        <w:rPr>
          <w:color w:val="231F20"/>
          <w:spacing w:val="-12"/>
        </w:rPr>
        <w:t xml:space="preserve"> </w:t>
      </w:r>
      <w:r>
        <w:rPr>
          <w:color w:val="231F20"/>
        </w:rPr>
        <w:t>Economic</w:t>
      </w:r>
      <w:r>
        <w:rPr>
          <w:color w:val="231F20"/>
          <w:spacing w:val="-13"/>
        </w:rPr>
        <w:t xml:space="preserve"> </w:t>
      </w:r>
      <w:r>
        <w:rPr>
          <w:color w:val="231F20"/>
        </w:rPr>
        <w:t>Stabilization</w:t>
      </w:r>
      <w:r>
        <w:rPr>
          <w:color w:val="231F20"/>
          <w:spacing w:val="-13"/>
        </w:rPr>
        <w:t xml:space="preserve"> </w:t>
      </w:r>
      <w:r>
        <w:rPr>
          <w:color w:val="231F20"/>
        </w:rPr>
        <w:t>Act</w:t>
      </w:r>
      <w:r>
        <w:rPr>
          <w:color w:val="231F20"/>
          <w:spacing w:val="-12"/>
        </w:rPr>
        <w:t xml:space="preserve"> </w:t>
      </w:r>
      <w:r>
        <w:rPr>
          <w:color w:val="231F20"/>
        </w:rPr>
        <w:t>of 2008, see Notice 2010-2, 2010-2 I.R.B. 251.</w:t>
      </w:r>
    </w:p>
    <w:p w:rsidR="003C6E52" w:rsidRDefault="0006039B">
      <w:pPr>
        <w:pStyle w:val="Listenabsatz"/>
        <w:numPr>
          <w:ilvl w:val="0"/>
          <w:numId w:val="16"/>
        </w:numPr>
        <w:tabs>
          <w:tab w:val="left" w:pos="330"/>
        </w:tabs>
        <w:spacing w:line="220" w:lineRule="auto"/>
        <w:ind w:right="370" w:firstLine="20"/>
        <w:rPr>
          <w:sz w:val="18"/>
        </w:rPr>
      </w:pPr>
      <w:r>
        <w:rPr>
          <w:color w:val="231F20"/>
          <w:position w:val="1"/>
          <w:sz w:val="18"/>
        </w:rPr>
        <w:t>If</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corporation</w:t>
      </w:r>
      <w:r>
        <w:rPr>
          <w:color w:val="231F20"/>
          <w:spacing w:val="-13"/>
          <w:position w:val="1"/>
          <w:sz w:val="18"/>
        </w:rPr>
        <w:t xml:space="preserve"> </w:t>
      </w:r>
      <w:r>
        <w:rPr>
          <w:color w:val="231F20"/>
          <w:position w:val="1"/>
          <w:sz w:val="18"/>
        </w:rPr>
        <w:t>acquires</w:t>
      </w:r>
      <w:r>
        <w:rPr>
          <w:color w:val="231F20"/>
          <w:spacing w:val="-12"/>
          <w:position w:val="1"/>
          <w:sz w:val="18"/>
        </w:rPr>
        <w:t xml:space="preserve"> </w:t>
      </w:r>
      <w:r>
        <w:rPr>
          <w:color w:val="231F20"/>
          <w:position w:val="1"/>
          <w:sz w:val="18"/>
        </w:rPr>
        <w:t>control</w:t>
      </w:r>
      <w:r>
        <w:rPr>
          <w:color w:val="231F20"/>
          <w:spacing w:val="-13"/>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another</w:t>
      </w:r>
      <w:r>
        <w:rPr>
          <w:color w:val="231F20"/>
          <w:spacing w:val="-12"/>
          <w:position w:val="1"/>
          <w:sz w:val="18"/>
        </w:rPr>
        <w:t xml:space="preserve"> </w:t>
      </w:r>
      <w:r>
        <w:rPr>
          <w:color w:val="231F20"/>
          <w:position w:val="1"/>
          <w:sz w:val="18"/>
        </w:rPr>
        <w:t>corporation</w:t>
      </w:r>
      <w:r>
        <w:rPr>
          <w:color w:val="231F20"/>
          <w:spacing w:val="-13"/>
          <w:position w:val="1"/>
          <w:sz w:val="18"/>
        </w:rPr>
        <w:t xml:space="preserve"> </w:t>
      </w:r>
      <w:r>
        <w:rPr>
          <w:color w:val="231F20"/>
          <w:position w:val="1"/>
          <w:sz w:val="18"/>
        </w:rPr>
        <w:t xml:space="preserve">(or </w:t>
      </w:r>
      <w:r>
        <w:rPr>
          <w:color w:val="231F20"/>
          <w:sz w:val="18"/>
        </w:rPr>
        <w:t>acquires its assets in a reorganization), the amount of</w:t>
      </w:r>
    </w:p>
    <w:p w:rsidR="003C6E52" w:rsidRDefault="0006039B">
      <w:pPr>
        <w:pStyle w:val="Textkrper"/>
        <w:spacing w:line="237" w:lineRule="auto"/>
        <w:ind w:right="29"/>
      </w:pPr>
      <w:r>
        <w:rPr>
          <w:color w:val="231F20"/>
        </w:rPr>
        <w:t>pre-acquisition</w:t>
      </w:r>
      <w:r>
        <w:rPr>
          <w:color w:val="231F20"/>
          <w:spacing w:val="-13"/>
        </w:rPr>
        <w:t xml:space="preserve"> </w:t>
      </w:r>
      <w:r>
        <w:rPr>
          <w:color w:val="231F20"/>
        </w:rPr>
        <w:t>losses</w:t>
      </w:r>
      <w:r>
        <w:rPr>
          <w:color w:val="231F20"/>
          <w:spacing w:val="-12"/>
        </w:rPr>
        <w:t xml:space="preserve"> </w:t>
      </w:r>
      <w:r>
        <w:rPr>
          <w:color w:val="231F20"/>
        </w:rPr>
        <w:t>that</w:t>
      </w:r>
      <w:r>
        <w:rPr>
          <w:color w:val="231F20"/>
          <w:spacing w:val="-13"/>
        </w:rPr>
        <w:t xml:space="preserve"> </w:t>
      </w:r>
      <w:r>
        <w:rPr>
          <w:color w:val="231F20"/>
        </w:rPr>
        <w:t>may</w:t>
      </w:r>
      <w:r>
        <w:rPr>
          <w:color w:val="231F20"/>
          <w:spacing w:val="-12"/>
        </w:rPr>
        <w:t xml:space="preserve"> </w:t>
      </w:r>
      <w:r>
        <w:rPr>
          <w:color w:val="231F20"/>
        </w:rPr>
        <w:t>offset</w:t>
      </w:r>
      <w:r>
        <w:rPr>
          <w:color w:val="231F20"/>
          <w:spacing w:val="-13"/>
        </w:rPr>
        <w:t xml:space="preserve"> </w:t>
      </w:r>
      <w:r>
        <w:rPr>
          <w:color w:val="231F20"/>
        </w:rPr>
        <w:t>recognized</w:t>
      </w:r>
      <w:r>
        <w:rPr>
          <w:color w:val="231F20"/>
          <w:spacing w:val="-13"/>
        </w:rPr>
        <w:t xml:space="preserve"> </w:t>
      </w:r>
      <w:r>
        <w:rPr>
          <w:color w:val="231F20"/>
        </w:rPr>
        <w:t>built-in</w:t>
      </w:r>
      <w:r>
        <w:rPr>
          <w:color w:val="231F20"/>
          <w:spacing w:val="-12"/>
        </w:rPr>
        <w:t xml:space="preserve"> </w:t>
      </w:r>
      <w:r>
        <w:rPr>
          <w:color w:val="231F20"/>
        </w:rPr>
        <w:t xml:space="preserve">gain </w:t>
      </w:r>
      <w:bookmarkStart w:id="63" w:name="Line_34._Estimated_Tax_Penalty"/>
      <w:bookmarkEnd w:id="63"/>
      <w:r>
        <w:rPr>
          <w:color w:val="231F20"/>
        </w:rPr>
        <w:t>m</w:t>
      </w:r>
      <w:r>
        <w:rPr>
          <w:color w:val="231F20"/>
        </w:rPr>
        <w:t>ay be limited (see section 384).</w:t>
      </w:r>
    </w:p>
    <w:p w:rsidR="003C6E52" w:rsidRDefault="0006039B">
      <w:pPr>
        <w:pStyle w:val="Listenabsatz"/>
        <w:numPr>
          <w:ilvl w:val="0"/>
          <w:numId w:val="16"/>
        </w:numPr>
        <w:tabs>
          <w:tab w:val="left" w:pos="330"/>
        </w:tabs>
        <w:spacing w:line="228" w:lineRule="auto"/>
        <w:ind w:right="100" w:firstLine="19"/>
        <w:rPr>
          <w:sz w:val="18"/>
        </w:rPr>
      </w:pPr>
      <w:r>
        <w:rPr>
          <w:color w:val="231F20"/>
          <w:position w:val="1"/>
          <w:sz w:val="18"/>
        </w:rPr>
        <w:t xml:space="preserve">If a corporation elects the alternative tax on qualifying </w:t>
      </w:r>
      <w:r>
        <w:rPr>
          <w:color w:val="231F20"/>
          <w:sz w:val="18"/>
        </w:rPr>
        <w:t>shipping activities under section 1354, no deduction is allowed for</w:t>
      </w:r>
      <w:r>
        <w:rPr>
          <w:color w:val="231F20"/>
          <w:spacing w:val="-12"/>
          <w:sz w:val="18"/>
        </w:rPr>
        <w:t xml:space="preserve"> </w:t>
      </w:r>
      <w:r>
        <w:rPr>
          <w:color w:val="231F20"/>
          <w:sz w:val="18"/>
        </w:rPr>
        <w:t>an</w:t>
      </w:r>
      <w:r>
        <w:rPr>
          <w:color w:val="231F20"/>
          <w:spacing w:val="-12"/>
          <w:sz w:val="18"/>
        </w:rPr>
        <w:t xml:space="preserve"> </w:t>
      </w:r>
      <w:r>
        <w:rPr>
          <w:color w:val="231F20"/>
          <w:sz w:val="18"/>
        </w:rPr>
        <w:t>NOL</w:t>
      </w:r>
      <w:r>
        <w:rPr>
          <w:color w:val="231F20"/>
          <w:spacing w:val="-12"/>
          <w:sz w:val="18"/>
        </w:rPr>
        <w:t xml:space="preserve"> </w:t>
      </w:r>
      <w:r>
        <w:rPr>
          <w:color w:val="231F20"/>
          <w:sz w:val="18"/>
        </w:rPr>
        <w:t>attributable</w:t>
      </w:r>
      <w:r>
        <w:rPr>
          <w:color w:val="231F20"/>
          <w:spacing w:val="-12"/>
          <w:sz w:val="18"/>
        </w:rPr>
        <w:t xml:space="preserve"> </w:t>
      </w:r>
      <w:r>
        <w:rPr>
          <w:color w:val="231F20"/>
          <w:sz w:val="18"/>
        </w:rPr>
        <w:t>to</w:t>
      </w:r>
      <w:r>
        <w:rPr>
          <w:color w:val="231F20"/>
          <w:spacing w:val="-12"/>
          <w:sz w:val="18"/>
        </w:rPr>
        <w:t xml:space="preserve"> </w:t>
      </w:r>
      <w:r>
        <w:rPr>
          <w:color w:val="231F20"/>
          <w:sz w:val="18"/>
        </w:rPr>
        <w:t>the</w:t>
      </w:r>
      <w:r>
        <w:rPr>
          <w:color w:val="231F20"/>
          <w:spacing w:val="-12"/>
          <w:sz w:val="18"/>
        </w:rPr>
        <w:t xml:space="preserve"> </w:t>
      </w:r>
      <w:r>
        <w:rPr>
          <w:color w:val="231F20"/>
          <w:sz w:val="18"/>
        </w:rPr>
        <w:t>qualifying</w:t>
      </w:r>
      <w:r>
        <w:rPr>
          <w:color w:val="231F20"/>
          <w:spacing w:val="-12"/>
          <w:sz w:val="18"/>
        </w:rPr>
        <w:t xml:space="preserve"> </w:t>
      </w:r>
      <w:r>
        <w:rPr>
          <w:color w:val="231F20"/>
          <w:sz w:val="18"/>
        </w:rPr>
        <w:t>shipping</w:t>
      </w:r>
      <w:r>
        <w:rPr>
          <w:color w:val="231F20"/>
          <w:spacing w:val="-12"/>
          <w:sz w:val="18"/>
        </w:rPr>
        <w:t xml:space="preserve"> </w:t>
      </w:r>
      <w:r>
        <w:rPr>
          <w:color w:val="231F20"/>
          <w:sz w:val="18"/>
        </w:rPr>
        <w:t>activities</w:t>
      </w:r>
      <w:r>
        <w:rPr>
          <w:color w:val="231F20"/>
          <w:spacing w:val="-12"/>
          <w:sz w:val="18"/>
        </w:rPr>
        <w:t xml:space="preserve"> </w:t>
      </w:r>
      <w:r>
        <w:rPr>
          <w:color w:val="231F20"/>
          <w:sz w:val="18"/>
        </w:rPr>
        <w:t>to</w:t>
      </w:r>
      <w:r>
        <w:rPr>
          <w:color w:val="231F20"/>
          <w:spacing w:val="-12"/>
          <w:sz w:val="18"/>
        </w:rPr>
        <w:t xml:space="preserve"> </w:t>
      </w:r>
      <w:r>
        <w:rPr>
          <w:color w:val="231F20"/>
          <w:sz w:val="18"/>
        </w:rPr>
        <w:t>the</w:t>
      </w:r>
    </w:p>
    <w:p w:rsidR="003C6E52" w:rsidRDefault="0006039B">
      <w:pPr>
        <w:pStyle w:val="Textkrper"/>
        <w:spacing w:line="237" w:lineRule="auto"/>
        <w:ind w:right="29"/>
      </w:pPr>
      <w:r>
        <w:rPr>
          <w:color w:val="231F20"/>
        </w:rPr>
        <w:t>extent</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loss</w:t>
      </w:r>
      <w:r>
        <w:rPr>
          <w:color w:val="231F20"/>
          <w:spacing w:val="-6"/>
        </w:rPr>
        <w:t xml:space="preserve"> </w:t>
      </w:r>
      <w:r>
        <w:rPr>
          <w:color w:val="231F20"/>
        </w:rPr>
        <w:t>is</w:t>
      </w:r>
      <w:r>
        <w:rPr>
          <w:color w:val="231F20"/>
          <w:spacing w:val="-6"/>
        </w:rPr>
        <w:t xml:space="preserve"> </w:t>
      </w:r>
      <w:r>
        <w:rPr>
          <w:color w:val="231F20"/>
        </w:rPr>
        <w:t>carried</w:t>
      </w:r>
      <w:r>
        <w:rPr>
          <w:color w:val="231F20"/>
          <w:spacing w:val="-5"/>
        </w:rPr>
        <w:t xml:space="preserve"> </w:t>
      </w:r>
      <w:r>
        <w:rPr>
          <w:color w:val="231F20"/>
        </w:rPr>
        <w:t>forward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preceding the</w:t>
      </w:r>
      <w:r>
        <w:rPr>
          <w:color w:val="231F20"/>
          <w:spacing w:val="-13"/>
        </w:rPr>
        <w:t xml:space="preserve"> </w:t>
      </w:r>
      <w:r>
        <w:rPr>
          <w:color w:val="231F20"/>
        </w:rPr>
        <w:t>first</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for</w:t>
      </w:r>
      <w:r>
        <w:rPr>
          <w:color w:val="231F20"/>
          <w:spacing w:val="-13"/>
        </w:rPr>
        <w:t xml:space="preserve"> </w:t>
      </w:r>
      <w:r>
        <w:rPr>
          <w:color w:val="231F20"/>
        </w:rPr>
        <w:t>which</w:t>
      </w:r>
      <w:r>
        <w:rPr>
          <w:color w:val="231F20"/>
          <w:spacing w:val="-13"/>
        </w:rPr>
        <w:t xml:space="preserve"> </w:t>
      </w:r>
      <w:r>
        <w:rPr>
          <w:color w:val="231F20"/>
        </w:rPr>
        <w:t>the</w:t>
      </w:r>
      <w:r>
        <w:rPr>
          <w:color w:val="231F20"/>
          <w:spacing w:val="-12"/>
        </w:rPr>
        <w:t xml:space="preserve"> </w:t>
      </w:r>
      <w:r>
        <w:rPr>
          <w:color w:val="231F20"/>
        </w:rPr>
        <w:t>alternative</w:t>
      </w:r>
      <w:r>
        <w:rPr>
          <w:color w:val="231F20"/>
          <w:spacing w:val="-13"/>
        </w:rPr>
        <w:t xml:space="preserve"> </w:t>
      </w:r>
      <w:r>
        <w:rPr>
          <w:color w:val="231F20"/>
        </w:rPr>
        <w:t>tax</w:t>
      </w:r>
      <w:r>
        <w:rPr>
          <w:color w:val="231F20"/>
          <w:spacing w:val="-12"/>
        </w:rPr>
        <w:t xml:space="preserve"> </w:t>
      </w:r>
      <w:r>
        <w:rPr>
          <w:color w:val="231F20"/>
        </w:rPr>
        <w:t>election</w:t>
      </w:r>
      <w:r>
        <w:rPr>
          <w:color w:val="231F20"/>
          <w:spacing w:val="-13"/>
        </w:rPr>
        <w:t xml:space="preserve"> </w:t>
      </w:r>
      <w:r>
        <w:rPr>
          <w:color w:val="231F20"/>
        </w:rPr>
        <w:t>was</w:t>
      </w:r>
      <w:r>
        <w:rPr>
          <w:color w:val="231F20"/>
          <w:spacing w:val="-12"/>
        </w:rPr>
        <w:t xml:space="preserve"> </w:t>
      </w:r>
      <w:r>
        <w:rPr>
          <w:color w:val="231F20"/>
        </w:rPr>
        <w:t>made. See section 1358(b)(2).</w:t>
      </w:r>
    </w:p>
    <w:p w:rsidR="003C6E52" w:rsidRDefault="0006039B">
      <w:pPr>
        <w:pStyle w:val="Textkrper"/>
        <w:spacing w:before="97" w:line="237" w:lineRule="auto"/>
        <w:ind w:right="29" w:firstLine="239"/>
      </w:pPr>
      <w:r>
        <w:rPr>
          <w:color w:val="231F20"/>
        </w:rPr>
        <w:t>For</w:t>
      </w:r>
      <w:r>
        <w:rPr>
          <w:color w:val="231F20"/>
          <w:spacing w:val="-11"/>
        </w:rPr>
        <w:t xml:space="preserve"> </w:t>
      </w:r>
      <w:r>
        <w:rPr>
          <w:color w:val="231F20"/>
        </w:rPr>
        <w:t>more</w:t>
      </w:r>
      <w:r>
        <w:rPr>
          <w:color w:val="231F20"/>
          <w:spacing w:val="-11"/>
        </w:rPr>
        <w:t xml:space="preserve"> </w:t>
      </w:r>
      <w:r>
        <w:rPr>
          <w:color w:val="231F20"/>
        </w:rPr>
        <w:t>details</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NOL</w:t>
      </w:r>
      <w:r>
        <w:rPr>
          <w:color w:val="231F20"/>
          <w:spacing w:val="-11"/>
        </w:rPr>
        <w:t xml:space="preserve"> </w:t>
      </w:r>
      <w:r>
        <w:rPr>
          <w:color w:val="231F20"/>
        </w:rPr>
        <w:t>deduction,</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172</w:t>
      </w:r>
      <w:r>
        <w:rPr>
          <w:color w:val="231F20"/>
          <w:spacing w:val="-11"/>
        </w:rPr>
        <w:t xml:space="preserve"> </w:t>
      </w:r>
      <w:r>
        <w:rPr>
          <w:color w:val="231F20"/>
        </w:rPr>
        <w:t>and the Instructions for Form 1139.</w:t>
      </w:r>
    </w:p>
    <w:p w:rsidR="003C6E52" w:rsidRDefault="0006039B">
      <w:pPr>
        <w:pStyle w:val="berschrift3"/>
        <w:spacing w:before="156"/>
        <w:ind w:left="119"/>
      </w:pPr>
      <w:bookmarkStart w:id="64" w:name="Line_29b._Special_Deductions"/>
      <w:bookmarkEnd w:id="64"/>
      <w:r>
        <w:rPr>
          <w:color w:val="231F20"/>
        </w:rPr>
        <w:t>Line</w:t>
      </w:r>
      <w:r>
        <w:rPr>
          <w:color w:val="231F20"/>
          <w:spacing w:val="-5"/>
        </w:rPr>
        <w:t xml:space="preserve"> </w:t>
      </w:r>
      <w:r>
        <w:rPr>
          <w:color w:val="231F20"/>
        </w:rPr>
        <w:t>29b.</w:t>
      </w:r>
      <w:r>
        <w:rPr>
          <w:color w:val="231F20"/>
          <w:spacing w:val="-4"/>
        </w:rPr>
        <w:t xml:space="preserve"> </w:t>
      </w:r>
      <w:r>
        <w:rPr>
          <w:color w:val="231F20"/>
        </w:rPr>
        <w:t>Special</w:t>
      </w:r>
      <w:r>
        <w:rPr>
          <w:color w:val="231F20"/>
          <w:spacing w:val="-4"/>
        </w:rPr>
        <w:t xml:space="preserve"> </w:t>
      </w:r>
      <w:r>
        <w:rPr>
          <w:color w:val="231F20"/>
          <w:spacing w:val="-2"/>
        </w:rPr>
        <w:t>Deductions</w:t>
      </w:r>
    </w:p>
    <w:p w:rsidR="003C6E52" w:rsidRDefault="0006039B">
      <w:pPr>
        <w:pStyle w:val="Textkrper"/>
        <w:spacing w:before="47"/>
      </w:pPr>
      <w:r>
        <w:rPr>
          <w:color w:val="231F20"/>
          <w:spacing w:val="-2"/>
        </w:rPr>
        <w:t>See</w:t>
      </w:r>
      <w:r>
        <w:rPr>
          <w:color w:val="231F20"/>
          <w:spacing w:val="-4"/>
        </w:rPr>
        <w:t xml:space="preserve"> </w:t>
      </w:r>
      <w:r>
        <w:rPr>
          <w:color w:val="231F20"/>
          <w:spacing w:val="-2"/>
        </w:rPr>
        <w:t>the</w:t>
      </w:r>
      <w:r>
        <w:rPr>
          <w:color w:val="231F20"/>
          <w:spacing w:val="-4"/>
        </w:rPr>
        <w:t xml:space="preserve"> </w:t>
      </w:r>
      <w:r>
        <w:rPr>
          <w:color w:val="231F20"/>
          <w:spacing w:val="-2"/>
        </w:rPr>
        <w:t>instructions</w:t>
      </w:r>
      <w:r>
        <w:rPr>
          <w:color w:val="231F20"/>
          <w:spacing w:val="-4"/>
        </w:rPr>
        <w:t xml:space="preserve"> </w:t>
      </w:r>
      <w:r>
        <w:rPr>
          <w:color w:val="231F20"/>
          <w:spacing w:val="-2"/>
        </w:rPr>
        <w:t>for</w:t>
      </w:r>
      <w:r>
        <w:rPr>
          <w:color w:val="231F20"/>
          <w:spacing w:val="-4"/>
        </w:rPr>
        <w:t xml:space="preserve"> </w:t>
      </w:r>
      <w:r>
        <w:rPr>
          <w:color w:val="231F20"/>
          <w:spacing w:val="-2"/>
        </w:rPr>
        <w:t>Schedule</w:t>
      </w:r>
      <w:r>
        <w:rPr>
          <w:color w:val="231F20"/>
          <w:spacing w:val="-3"/>
        </w:rPr>
        <w:t xml:space="preserve"> </w:t>
      </w:r>
      <w:r>
        <w:rPr>
          <w:color w:val="231F20"/>
          <w:spacing w:val="-5"/>
        </w:rPr>
        <w:t>C.</w:t>
      </w:r>
    </w:p>
    <w:p w:rsidR="003C6E52" w:rsidRDefault="0006039B">
      <w:pPr>
        <w:pStyle w:val="berschrift3"/>
        <w:ind w:left="119"/>
      </w:pPr>
      <w:bookmarkStart w:id="65" w:name="Line_30._Taxable_Income"/>
      <w:bookmarkEnd w:id="65"/>
      <w:r>
        <w:rPr>
          <w:color w:val="231F20"/>
        </w:rPr>
        <w:t>Line</w:t>
      </w:r>
      <w:r>
        <w:rPr>
          <w:color w:val="231F20"/>
          <w:spacing w:val="-11"/>
        </w:rPr>
        <w:t xml:space="preserve"> </w:t>
      </w:r>
      <w:r>
        <w:rPr>
          <w:color w:val="231F20"/>
        </w:rPr>
        <w:t>30.</w:t>
      </w:r>
      <w:r>
        <w:rPr>
          <w:color w:val="231F20"/>
          <w:spacing w:val="-11"/>
        </w:rPr>
        <w:t xml:space="preserve"> </w:t>
      </w:r>
      <w:r>
        <w:rPr>
          <w:color w:val="231F20"/>
        </w:rPr>
        <w:t>Taxable</w:t>
      </w:r>
      <w:r>
        <w:rPr>
          <w:color w:val="231F20"/>
          <w:spacing w:val="-11"/>
        </w:rPr>
        <w:t xml:space="preserve"> </w:t>
      </w:r>
      <w:r>
        <w:rPr>
          <w:color w:val="231F20"/>
          <w:spacing w:val="-2"/>
        </w:rPr>
        <w:t>Income</w:t>
      </w:r>
    </w:p>
    <w:p w:rsidR="003C6E52" w:rsidRDefault="0006039B">
      <w:pPr>
        <w:spacing w:before="109" w:line="237" w:lineRule="auto"/>
        <w:ind w:left="120" w:right="29"/>
        <w:rPr>
          <w:sz w:val="18"/>
        </w:rPr>
      </w:pPr>
      <w:r>
        <w:rPr>
          <w:b/>
          <w:color w:val="231F20"/>
          <w:sz w:val="18"/>
        </w:rPr>
        <w:t>Minimum</w:t>
      </w:r>
      <w:r>
        <w:rPr>
          <w:b/>
          <w:color w:val="231F20"/>
          <w:spacing w:val="-8"/>
          <w:sz w:val="18"/>
        </w:rPr>
        <w:t xml:space="preserve"> </w:t>
      </w:r>
      <w:r>
        <w:rPr>
          <w:b/>
          <w:color w:val="231F20"/>
          <w:sz w:val="18"/>
        </w:rPr>
        <w:t>taxable</w:t>
      </w:r>
      <w:r>
        <w:rPr>
          <w:b/>
          <w:color w:val="231F20"/>
          <w:spacing w:val="-8"/>
          <w:sz w:val="18"/>
        </w:rPr>
        <w:t xml:space="preserve"> </w:t>
      </w:r>
      <w:r>
        <w:rPr>
          <w:b/>
          <w:color w:val="231F20"/>
          <w:sz w:val="18"/>
        </w:rPr>
        <w:t>income.</w:t>
      </w:r>
      <w:r>
        <w:rPr>
          <w:b/>
          <w:color w:val="231F20"/>
          <w:spacing w:val="28"/>
          <w:sz w:val="18"/>
        </w:rPr>
        <w:t xml:space="preserve"> </w:t>
      </w:r>
      <w:r>
        <w:rPr>
          <w:color w:val="231F20"/>
          <w:sz w:val="18"/>
        </w:rPr>
        <w:t>The</w:t>
      </w:r>
      <w:r>
        <w:rPr>
          <w:color w:val="231F20"/>
          <w:spacing w:val="-13"/>
          <w:sz w:val="18"/>
        </w:rPr>
        <w:t xml:space="preserve"> </w:t>
      </w:r>
      <w:r>
        <w:rPr>
          <w:color w:val="231F20"/>
          <w:sz w:val="18"/>
        </w:rPr>
        <w:t>corporation’s</w:t>
      </w:r>
      <w:r>
        <w:rPr>
          <w:color w:val="231F20"/>
          <w:spacing w:val="-12"/>
          <w:sz w:val="18"/>
        </w:rPr>
        <w:t xml:space="preserve"> </w:t>
      </w:r>
      <w:r>
        <w:rPr>
          <w:color w:val="231F20"/>
          <w:sz w:val="18"/>
        </w:rPr>
        <w:t>taxable</w:t>
      </w:r>
      <w:r>
        <w:rPr>
          <w:color w:val="231F20"/>
          <w:spacing w:val="-13"/>
          <w:sz w:val="18"/>
        </w:rPr>
        <w:t xml:space="preserve"> </w:t>
      </w:r>
      <w:r>
        <w:rPr>
          <w:color w:val="231F20"/>
          <w:sz w:val="18"/>
        </w:rPr>
        <w:t>income cannot be less than the largest of the following amounts.</w:t>
      </w:r>
    </w:p>
    <w:p w:rsidR="003C6E52" w:rsidRDefault="0006039B">
      <w:pPr>
        <w:pStyle w:val="Listenabsatz"/>
        <w:numPr>
          <w:ilvl w:val="0"/>
          <w:numId w:val="16"/>
        </w:numPr>
        <w:tabs>
          <w:tab w:val="left" w:pos="330"/>
        </w:tabs>
        <w:spacing w:line="228" w:lineRule="auto"/>
        <w:ind w:right="91" w:firstLine="20"/>
        <w:rPr>
          <w:sz w:val="18"/>
        </w:rPr>
      </w:pPr>
      <w:r>
        <w:rPr>
          <w:color w:val="231F20"/>
          <w:position w:val="1"/>
          <w:sz w:val="18"/>
        </w:rPr>
        <w:t xml:space="preserve">The inversion gain of the corporation for the tax year, if the </w:t>
      </w:r>
      <w:r>
        <w:rPr>
          <w:color w:val="231F20"/>
          <w:sz w:val="18"/>
        </w:rPr>
        <w:t>corporation</w:t>
      </w:r>
      <w:r>
        <w:rPr>
          <w:color w:val="231F20"/>
          <w:spacing w:val="-13"/>
          <w:sz w:val="18"/>
        </w:rPr>
        <w:t xml:space="preserve"> </w:t>
      </w:r>
      <w:r>
        <w:rPr>
          <w:color w:val="231F20"/>
          <w:sz w:val="18"/>
        </w:rPr>
        <w:t>is</w:t>
      </w:r>
      <w:r>
        <w:rPr>
          <w:color w:val="231F20"/>
          <w:spacing w:val="-12"/>
          <w:sz w:val="18"/>
        </w:rPr>
        <w:t xml:space="preserve"> </w:t>
      </w:r>
      <w:r>
        <w:rPr>
          <w:color w:val="231F20"/>
          <w:sz w:val="18"/>
        </w:rPr>
        <w:t>an</w:t>
      </w:r>
      <w:r>
        <w:rPr>
          <w:color w:val="231F20"/>
          <w:spacing w:val="-13"/>
          <w:sz w:val="18"/>
        </w:rPr>
        <w:t xml:space="preserve"> </w:t>
      </w:r>
      <w:r>
        <w:rPr>
          <w:color w:val="231F20"/>
          <w:sz w:val="18"/>
        </w:rPr>
        <w:t>expatriated</w:t>
      </w:r>
      <w:r>
        <w:rPr>
          <w:color w:val="231F20"/>
          <w:spacing w:val="-12"/>
          <w:sz w:val="18"/>
        </w:rPr>
        <w:t xml:space="preserve"> </w:t>
      </w:r>
      <w:r>
        <w:rPr>
          <w:color w:val="231F20"/>
          <w:sz w:val="18"/>
        </w:rPr>
        <w:t>entity</w:t>
      </w:r>
      <w:r>
        <w:rPr>
          <w:color w:val="231F20"/>
          <w:spacing w:val="-13"/>
          <w:sz w:val="18"/>
        </w:rPr>
        <w:t xml:space="preserve"> </w:t>
      </w:r>
      <w:r>
        <w:rPr>
          <w:color w:val="231F20"/>
          <w:sz w:val="18"/>
        </w:rPr>
        <w:t>or</w:t>
      </w:r>
      <w:r>
        <w:rPr>
          <w:color w:val="231F20"/>
          <w:spacing w:val="-13"/>
          <w:sz w:val="18"/>
        </w:rPr>
        <w:t xml:space="preserve"> </w:t>
      </w:r>
      <w:r>
        <w:rPr>
          <w:color w:val="231F20"/>
          <w:sz w:val="18"/>
        </w:rPr>
        <w:t>a</w:t>
      </w:r>
      <w:r>
        <w:rPr>
          <w:color w:val="231F20"/>
          <w:spacing w:val="-12"/>
          <w:sz w:val="18"/>
        </w:rPr>
        <w:t xml:space="preserve"> </w:t>
      </w:r>
      <w:r>
        <w:rPr>
          <w:color w:val="231F20"/>
          <w:sz w:val="18"/>
        </w:rPr>
        <w:t>partner</w:t>
      </w:r>
      <w:r>
        <w:rPr>
          <w:color w:val="231F20"/>
          <w:spacing w:val="-13"/>
          <w:sz w:val="18"/>
        </w:rPr>
        <w:t xml:space="preserve"> </w:t>
      </w:r>
      <w:r>
        <w:rPr>
          <w:color w:val="231F20"/>
          <w:sz w:val="18"/>
        </w:rPr>
        <w:t>in</w:t>
      </w:r>
      <w:r>
        <w:rPr>
          <w:color w:val="231F20"/>
          <w:spacing w:val="-12"/>
          <w:sz w:val="18"/>
        </w:rPr>
        <w:t xml:space="preserve"> </w:t>
      </w:r>
      <w:r>
        <w:rPr>
          <w:color w:val="231F20"/>
          <w:sz w:val="18"/>
        </w:rPr>
        <w:t>an</w:t>
      </w:r>
      <w:r>
        <w:rPr>
          <w:color w:val="231F20"/>
          <w:spacing w:val="-13"/>
          <w:sz w:val="18"/>
        </w:rPr>
        <w:t xml:space="preserve"> </w:t>
      </w:r>
      <w:r>
        <w:rPr>
          <w:color w:val="231F20"/>
          <w:sz w:val="18"/>
        </w:rPr>
        <w:t>expatriated entity. See section 7874(a).</w:t>
      </w:r>
    </w:p>
    <w:p w:rsidR="003C6E52" w:rsidRDefault="0006039B">
      <w:pPr>
        <w:pStyle w:val="Listenabsatz"/>
        <w:numPr>
          <w:ilvl w:val="0"/>
          <w:numId w:val="16"/>
        </w:numPr>
        <w:tabs>
          <w:tab w:val="left" w:pos="330"/>
        </w:tabs>
        <w:spacing w:line="230" w:lineRule="auto"/>
        <w:ind w:right="161" w:firstLine="20"/>
        <w:rPr>
          <w:sz w:val="18"/>
        </w:rPr>
      </w:pPr>
      <w:r>
        <w:rPr>
          <w:color w:val="231F20"/>
          <w:position w:val="1"/>
          <w:sz w:val="18"/>
        </w:rPr>
        <w:t xml:space="preserve">The sum of the corporation’s excess inclusions from its </w:t>
      </w:r>
      <w:bookmarkStart w:id="66" w:name="Line_35._Amount_Owed"/>
      <w:bookmarkEnd w:id="66"/>
      <w:r>
        <w:rPr>
          <w:color w:val="231F20"/>
          <w:sz w:val="18"/>
        </w:rPr>
        <w:t>residual interest in a REMIC from Schedules Q (Form 1066), line</w:t>
      </w:r>
      <w:r>
        <w:rPr>
          <w:color w:val="231F20"/>
          <w:spacing w:val="-13"/>
          <w:sz w:val="18"/>
        </w:rPr>
        <w:t xml:space="preserve"> </w:t>
      </w:r>
      <w:r>
        <w:rPr>
          <w:color w:val="231F20"/>
          <w:sz w:val="18"/>
        </w:rPr>
        <w:t>2c,</w:t>
      </w:r>
      <w:r>
        <w:rPr>
          <w:color w:val="231F20"/>
          <w:spacing w:val="-12"/>
          <w:sz w:val="18"/>
        </w:rPr>
        <w:t xml:space="preserve"> </w:t>
      </w:r>
      <w:r>
        <w:rPr>
          <w:color w:val="231F20"/>
          <w:sz w:val="18"/>
        </w:rPr>
        <w:t>and</w:t>
      </w:r>
      <w:r>
        <w:rPr>
          <w:color w:val="231F20"/>
          <w:spacing w:val="-13"/>
          <w:sz w:val="18"/>
        </w:rPr>
        <w:t xml:space="preserve"> </w:t>
      </w:r>
      <w:r>
        <w:rPr>
          <w:color w:val="231F20"/>
          <w:sz w:val="18"/>
        </w:rPr>
        <w:t>the</w:t>
      </w:r>
      <w:r>
        <w:rPr>
          <w:color w:val="231F20"/>
          <w:spacing w:val="-12"/>
          <w:sz w:val="18"/>
        </w:rPr>
        <w:t xml:space="preserve"> </w:t>
      </w:r>
      <w:r>
        <w:rPr>
          <w:color w:val="231F20"/>
          <w:sz w:val="18"/>
        </w:rPr>
        <w:t>corporation’s</w:t>
      </w:r>
      <w:r>
        <w:rPr>
          <w:color w:val="231F20"/>
          <w:spacing w:val="-13"/>
          <w:sz w:val="18"/>
        </w:rPr>
        <w:t xml:space="preserve"> </w:t>
      </w:r>
      <w:r>
        <w:rPr>
          <w:color w:val="231F20"/>
          <w:sz w:val="18"/>
        </w:rPr>
        <w:t>taxable</w:t>
      </w:r>
      <w:r>
        <w:rPr>
          <w:color w:val="231F20"/>
          <w:spacing w:val="-13"/>
          <w:sz w:val="18"/>
        </w:rPr>
        <w:t xml:space="preserve"> </w:t>
      </w:r>
      <w:r>
        <w:rPr>
          <w:color w:val="231F20"/>
          <w:sz w:val="18"/>
        </w:rPr>
        <w:t>income</w:t>
      </w:r>
      <w:r>
        <w:rPr>
          <w:color w:val="231F20"/>
          <w:spacing w:val="-12"/>
          <w:sz w:val="18"/>
        </w:rPr>
        <w:t xml:space="preserve"> </w:t>
      </w:r>
      <w:r>
        <w:rPr>
          <w:color w:val="231F20"/>
          <w:sz w:val="18"/>
        </w:rPr>
        <w:t>determined</w:t>
      </w:r>
      <w:r>
        <w:rPr>
          <w:color w:val="231F20"/>
          <w:spacing w:val="-13"/>
          <w:sz w:val="18"/>
        </w:rPr>
        <w:t xml:space="preserve"> </w:t>
      </w:r>
      <w:r>
        <w:rPr>
          <w:color w:val="231F20"/>
          <w:sz w:val="18"/>
        </w:rPr>
        <w:t>solely with</w:t>
      </w:r>
      <w:r>
        <w:rPr>
          <w:color w:val="231F20"/>
          <w:spacing w:val="-13"/>
          <w:sz w:val="18"/>
        </w:rPr>
        <w:t xml:space="preserve"> </w:t>
      </w:r>
      <w:r>
        <w:rPr>
          <w:color w:val="231F20"/>
          <w:sz w:val="18"/>
        </w:rPr>
        <w:t>respect</w:t>
      </w:r>
      <w:r>
        <w:rPr>
          <w:color w:val="231F20"/>
          <w:spacing w:val="-12"/>
          <w:sz w:val="18"/>
        </w:rPr>
        <w:t xml:space="preserve"> </w:t>
      </w:r>
      <w:r>
        <w:rPr>
          <w:color w:val="231F20"/>
          <w:sz w:val="18"/>
        </w:rPr>
        <w:t>to</w:t>
      </w:r>
      <w:r>
        <w:rPr>
          <w:color w:val="231F20"/>
          <w:spacing w:val="-13"/>
          <w:sz w:val="18"/>
        </w:rPr>
        <w:t xml:space="preserve"> </w:t>
      </w:r>
      <w:r>
        <w:rPr>
          <w:color w:val="231F20"/>
          <w:sz w:val="18"/>
        </w:rPr>
        <w:t>its</w:t>
      </w:r>
      <w:r>
        <w:rPr>
          <w:color w:val="231F20"/>
          <w:spacing w:val="-12"/>
          <w:sz w:val="18"/>
        </w:rPr>
        <w:t xml:space="preserve"> </w:t>
      </w:r>
      <w:r>
        <w:rPr>
          <w:color w:val="231F20"/>
          <w:sz w:val="18"/>
        </w:rPr>
        <w:t>ownership</w:t>
      </w:r>
      <w:r>
        <w:rPr>
          <w:color w:val="231F20"/>
          <w:spacing w:val="-13"/>
          <w:sz w:val="18"/>
        </w:rPr>
        <w:t xml:space="preserve"> </w:t>
      </w:r>
      <w:r>
        <w:rPr>
          <w:color w:val="231F20"/>
          <w:sz w:val="18"/>
        </w:rPr>
        <w:t>and</w:t>
      </w:r>
      <w:r>
        <w:rPr>
          <w:color w:val="231F20"/>
          <w:spacing w:val="-13"/>
          <w:sz w:val="18"/>
        </w:rPr>
        <w:t xml:space="preserve"> </w:t>
      </w:r>
      <w:r>
        <w:rPr>
          <w:color w:val="231F20"/>
          <w:sz w:val="18"/>
        </w:rPr>
        <w:t>high-yield</w:t>
      </w:r>
      <w:r>
        <w:rPr>
          <w:color w:val="231F20"/>
          <w:spacing w:val="-12"/>
          <w:sz w:val="18"/>
        </w:rPr>
        <w:t xml:space="preserve"> </w:t>
      </w:r>
      <w:r>
        <w:rPr>
          <w:color w:val="231F20"/>
          <w:sz w:val="18"/>
        </w:rPr>
        <w:t>interests</w:t>
      </w:r>
      <w:r>
        <w:rPr>
          <w:color w:val="231F20"/>
          <w:spacing w:val="-13"/>
          <w:sz w:val="18"/>
        </w:rPr>
        <w:t xml:space="preserve"> </w:t>
      </w:r>
      <w:r>
        <w:rPr>
          <w:color w:val="231F20"/>
          <w:sz w:val="18"/>
        </w:rPr>
        <w:t>in</w:t>
      </w:r>
      <w:r>
        <w:rPr>
          <w:color w:val="231F20"/>
          <w:spacing w:val="-12"/>
          <w:sz w:val="18"/>
        </w:rPr>
        <w:t xml:space="preserve"> </w:t>
      </w:r>
      <w:r>
        <w:rPr>
          <w:color w:val="231F20"/>
          <w:sz w:val="18"/>
        </w:rPr>
        <w:t>FASITs.</w:t>
      </w:r>
    </w:p>
    <w:p w:rsidR="003C6E52" w:rsidRDefault="0006039B">
      <w:pPr>
        <w:pStyle w:val="Textkrper"/>
        <w:spacing w:line="207" w:lineRule="exact"/>
      </w:pPr>
      <w:r>
        <w:rPr>
          <w:color w:val="231F20"/>
        </w:rPr>
        <w:t>See</w:t>
      </w:r>
      <w:r>
        <w:rPr>
          <w:color w:val="231F20"/>
          <w:spacing w:val="-12"/>
        </w:rPr>
        <w:t xml:space="preserve"> </w:t>
      </w:r>
      <w:r>
        <w:rPr>
          <w:color w:val="231F20"/>
        </w:rPr>
        <w:t>sections</w:t>
      </w:r>
      <w:r>
        <w:rPr>
          <w:color w:val="231F20"/>
          <w:spacing w:val="-12"/>
        </w:rPr>
        <w:t xml:space="preserve"> </w:t>
      </w:r>
      <w:r>
        <w:rPr>
          <w:color w:val="231F20"/>
        </w:rPr>
        <w:t>860E(a)</w:t>
      </w:r>
      <w:r>
        <w:rPr>
          <w:color w:val="231F20"/>
          <w:spacing w:val="-11"/>
        </w:rPr>
        <w:t xml:space="preserve"> </w:t>
      </w:r>
      <w:r>
        <w:rPr>
          <w:color w:val="231F20"/>
        </w:rPr>
        <w:t>and</w:t>
      </w:r>
      <w:r>
        <w:rPr>
          <w:color w:val="231F20"/>
          <w:spacing w:val="-12"/>
        </w:rPr>
        <w:t xml:space="preserve"> </w:t>
      </w:r>
      <w:r>
        <w:rPr>
          <w:color w:val="231F20"/>
        </w:rPr>
        <w:t>860J</w:t>
      </w:r>
      <w:r>
        <w:rPr>
          <w:color w:val="231F20"/>
          <w:spacing w:val="-11"/>
        </w:rPr>
        <w:t xml:space="preserve"> </w:t>
      </w:r>
      <w:r>
        <w:rPr>
          <w:color w:val="231F20"/>
          <w:spacing w:val="-2"/>
        </w:rPr>
        <w:t>(repealed).</w:t>
      </w:r>
    </w:p>
    <w:p w:rsidR="003C6E52" w:rsidRDefault="0006039B">
      <w:pPr>
        <w:pStyle w:val="Textkrper"/>
        <w:spacing w:before="73" w:line="237" w:lineRule="auto"/>
        <w:ind w:right="29"/>
      </w:pPr>
      <w:r>
        <w:rPr>
          <w:b/>
          <w:color w:val="231F20"/>
        </w:rPr>
        <w:t>Net operating loss (NOL).</w:t>
      </w:r>
      <w:r>
        <w:rPr>
          <w:b/>
          <w:color w:val="231F20"/>
          <w:spacing w:val="40"/>
        </w:rPr>
        <w:t xml:space="preserve"> </w:t>
      </w:r>
      <w:r>
        <w:rPr>
          <w:color w:val="231F20"/>
        </w:rPr>
        <w:t>If</w:t>
      </w:r>
      <w:r>
        <w:rPr>
          <w:color w:val="231F20"/>
          <w:spacing w:val="-1"/>
        </w:rPr>
        <w:t xml:space="preserve"> </w:t>
      </w:r>
      <w:r>
        <w:rPr>
          <w:color w:val="231F20"/>
        </w:rPr>
        <w:t>line</w:t>
      </w:r>
      <w:r>
        <w:rPr>
          <w:color w:val="231F20"/>
          <w:spacing w:val="-1"/>
        </w:rPr>
        <w:t xml:space="preserve"> </w:t>
      </w:r>
      <w:r>
        <w:rPr>
          <w:color w:val="231F20"/>
        </w:rPr>
        <w:t>30</w:t>
      </w:r>
      <w:r>
        <w:rPr>
          <w:color w:val="231F20"/>
          <w:spacing w:val="-1"/>
        </w:rPr>
        <w:t xml:space="preserve"> </w:t>
      </w:r>
      <w:r>
        <w:rPr>
          <w:color w:val="231F20"/>
        </w:rPr>
        <w:t>(figured</w:t>
      </w:r>
      <w:r>
        <w:rPr>
          <w:color w:val="231F20"/>
          <w:spacing w:val="-1"/>
        </w:rPr>
        <w:t xml:space="preserve"> </w:t>
      </w:r>
      <w:r>
        <w:rPr>
          <w:color w:val="231F20"/>
        </w:rPr>
        <w:t>without</w:t>
      </w:r>
      <w:r>
        <w:rPr>
          <w:color w:val="231F20"/>
          <w:spacing w:val="-1"/>
        </w:rPr>
        <w:t xml:space="preserve"> </w:t>
      </w:r>
      <w:r>
        <w:rPr>
          <w:color w:val="231F20"/>
        </w:rPr>
        <w:t>regard</w:t>
      </w:r>
      <w:r>
        <w:rPr>
          <w:color w:val="231F20"/>
          <w:spacing w:val="-1"/>
        </w:rPr>
        <w:t xml:space="preserve"> </w:t>
      </w:r>
      <w:r>
        <w:rPr>
          <w:color w:val="231F20"/>
        </w:rPr>
        <w:t>to the</w:t>
      </w:r>
      <w:r>
        <w:rPr>
          <w:color w:val="231F20"/>
          <w:spacing w:val="-13"/>
        </w:rPr>
        <w:t xml:space="preserve"> </w:t>
      </w:r>
      <w:r>
        <w:rPr>
          <w:color w:val="231F20"/>
        </w:rPr>
        <w:t>items</w:t>
      </w:r>
      <w:r>
        <w:rPr>
          <w:color w:val="231F20"/>
          <w:spacing w:val="-12"/>
        </w:rPr>
        <w:t xml:space="preserve"> </w:t>
      </w:r>
      <w:r>
        <w:rPr>
          <w:color w:val="231F20"/>
        </w:rPr>
        <w:t>listed</w:t>
      </w:r>
      <w:r>
        <w:rPr>
          <w:color w:val="231F20"/>
          <w:spacing w:val="-13"/>
        </w:rPr>
        <w:t xml:space="preserve"> </w:t>
      </w:r>
      <w:r>
        <w:rPr>
          <w:color w:val="231F20"/>
        </w:rPr>
        <w:t>above</w:t>
      </w:r>
      <w:r>
        <w:rPr>
          <w:color w:val="231F20"/>
          <w:spacing w:val="-12"/>
        </w:rPr>
        <w:t xml:space="preserve"> </w:t>
      </w:r>
      <w:r>
        <w:rPr>
          <w:color w:val="231F20"/>
        </w:rPr>
        <w:t>under</w:t>
      </w:r>
      <w:r>
        <w:rPr>
          <w:color w:val="231F20"/>
          <w:spacing w:val="-13"/>
        </w:rPr>
        <w:t xml:space="preserve"> </w:t>
      </w:r>
      <w:r>
        <w:rPr>
          <w:color w:val="231F20"/>
        </w:rPr>
        <w:t>minimum</w:t>
      </w:r>
      <w:r>
        <w:rPr>
          <w:color w:val="231F20"/>
          <w:spacing w:val="-13"/>
        </w:rPr>
        <w:t xml:space="preserve"> </w:t>
      </w:r>
      <w:r>
        <w:rPr>
          <w:color w:val="231F20"/>
        </w:rPr>
        <w:t>taxable</w:t>
      </w:r>
      <w:r>
        <w:rPr>
          <w:color w:val="231F20"/>
          <w:spacing w:val="-12"/>
        </w:rPr>
        <w:t xml:space="preserve"> </w:t>
      </w:r>
      <w:r>
        <w:rPr>
          <w:color w:val="231F20"/>
        </w:rPr>
        <w:t>income)</w:t>
      </w:r>
      <w:r>
        <w:rPr>
          <w:color w:val="231F20"/>
          <w:spacing w:val="-13"/>
        </w:rPr>
        <w:t xml:space="preserve"> </w:t>
      </w:r>
      <w:r>
        <w:rPr>
          <w:color w:val="231F20"/>
        </w:rPr>
        <w:t>is</w:t>
      </w:r>
      <w:r>
        <w:rPr>
          <w:color w:val="231F20"/>
          <w:spacing w:val="-12"/>
        </w:rPr>
        <w:t xml:space="preserve"> </w:t>
      </w:r>
      <w:r>
        <w:rPr>
          <w:color w:val="231F20"/>
        </w:rPr>
        <w:t>zero</w:t>
      </w:r>
      <w:r>
        <w:rPr>
          <w:color w:val="231F20"/>
          <w:spacing w:val="-13"/>
        </w:rPr>
        <w:t xml:space="preserve"> </w:t>
      </w:r>
      <w:r>
        <w:rPr>
          <w:color w:val="231F20"/>
        </w:rPr>
        <w:t>or less,</w:t>
      </w:r>
      <w:r>
        <w:rPr>
          <w:color w:val="231F20"/>
          <w:spacing w:val="-8"/>
        </w:rPr>
        <w:t xml:space="preserve"> </w:t>
      </w:r>
      <w:r>
        <w:rPr>
          <w:color w:val="231F20"/>
        </w:rPr>
        <w:t>the</w:t>
      </w:r>
      <w:r>
        <w:rPr>
          <w:color w:val="231F20"/>
          <w:spacing w:val="-8"/>
        </w:rPr>
        <w:t xml:space="preserve"> </w:t>
      </w:r>
      <w:r>
        <w:rPr>
          <w:color w:val="231F20"/>
        </w:rPr>
        <w:t>corporation</w:t>
      </w:r>
      <w:r>
        <w:rPr>
          <w:color w:val="231F20"/>
          <w:spacing w:val="-8"/>
        </w:rPr>
        <w:t xml:space="preserve"> </w:t>
      </w:r>
      <w:r>
        <w:rPr>
          <w:color w:val="231F20"/>
        </w:rPr>
        <w:t>may</w:t>
      </w:r>
      <w:r>
        <w:rPr>
          <w:color w:val="231F20"/>
          <w:spacing w:val="-8"/>
        </w:rPr>
        <w:t xml:space="preserve"> </w:t>
      </w:r>
      <w:r>
        <w:rPr>
          <w:color w:val="231F20"/>
        </w:rPr>
        <w:t>have</w:t>
      </w:r>
      <w:r>
        <w:rPr>
          <w:color w:val="231F20"/>
          <w:spacing w:val="-8"/>
        </w:rPr>
        <w:t xml:space="preserve"> </w:t>
      </w:r>
      <w:r>
        <w:rPr>
          <w:color w:val="231F20"/>
        </w:rPr>
        <w:t>an</w:t>
      </w:r>
      <w:r>
        <w:rPr>
          <w:color w:val="231F20"/>
          <w:spacing w:val="-8"/>
        </w:rPr>
        <w:t xml:space="preserve"> </w:t>
      </w:r>
      <w:r>
        <w:rPr>
          <w:color w:val="231F20"/>
        </w:rPr>
        <w:t>NOL</w:t>
      </w:r>
      <w:r>
        <w:rPr>
          <w:color w:val="231F20"/>
          <w:spacing w:val="-8"/>
        </w:rPr>
        <w:t xml:space="preserve"> </w:t>
      </w:r>
      <w:r>
        <w:rPr>
          <w:color w:val="231F20"/>
        </w:rPr>
        <w:t>that</w:t>
      </w:r>
      <w:r>
        <w:rPr>
          <w:color w:val="231F20"/>
          <w:spacing w:val="-8"/>
        </w:rPr>
        <w:t xml:space="preserve"> </w:t>
      </w:r>
      <w:r>
        <w:rPr>
          <w:color w:val="231F20"/>
        </w:rPr>
        <w:t>can</w:t>
      </w:r>
      <w:r>
        <w:rPr>
          <w:color w:val="231F20"/>
          <w:spacing w:val="-7"/>
        </w:rPr>
        <w:t xml:space="preserve"> </w:t>
      </w:r>
      <w:r>
        <w:rPr>
          <w:color w:val="231F20"/>
        </w:rPr>
        <w:t>be</w:t>
      </w:r>
      <w:r>
        <w:rPr>
          <w:color w:val="231F20"/>
          <w:spacing w:val="-8"/>
        </w:rPr>
        <w:t xml:space="preserve"> </w:t>
      </w:r>
      <w:r>
        <w:rPr>
          <w:color w:val="231F20"/>
        </w:rPr>
        <w:t>carried</w:t>
      </w:r>
      <w:r>
        <w:rPr>
          <w:color w:val="231F20"/>
          <w:spacing w:val="-7"/>
        </w:rPr>
        <w:t xml:space="preserve"> </w:t>
      </w:r>
      <w:r>
        <w:rPr>
          <w:color w:val="231F20"/>
        </w:rPr>
        <w:t>back or forward as a deduction to other tax years.</w:t>
      </w:r>
    </w:p>
    <w:p w:rsidR="003C6E52" w:rsidRDefault="0006039B">
      <w:pPr>
        <w:pStyle w:val="Textkrper"/>
        <w:spacing w:before="56" w:line="237" w:lineRule="auto"/>
        <w:ind w:right="29" w:firstLine="239"/>
      </w:pPr>
      <w:r>
        <w:rPr>
          <w:color w:val="231F20"/>
        </w:rPr>
        <w:t>Only farming losses and losses of an insurance company (other than a life insurance company) can be carried back. The carryback period for these losses is 2 years. For NOLs that can be</w:t>
      </w:r>
      <w:r>
        <w:rPr>
          <w:color w:val="231F20"/>
          <w:spacing w:val="-11"/>
        </w:rPr>
        <w:t xml:space="preserve"> </w:t>
      </w:r>
      <w:r>
        <w:rPr>
          <w:color w:val="231F20"/>
        </w:rPr>
        <w:t>carried</w:t>
      </w:r>
      <w:r>
        <w:rPr>
          <w:color w:val="231F20"/>
          <w:spacing w:val="-10"/>
        </w:rPr>
        <w:t xml:space="preserve"> </w:t>
      </w:r>
      <w:r>
        <w:rPr>
          <w:color w:val="231F20"/>
        </w:rPr>
        <w:t>back,</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can</w:t>
      </w:r>
      <w:r>
        <w:rPr>
          <w:color w:val="231F20"/>
          <w:spacing w:val="-10"/>
        </w:rPr>
        <w:t xml:space="preserve"> </w:t>
      </w:r>
      <w:r>
        <w:rPr>
          <w:color w:val="231F20"/>
        </w:rPr>
        <w:t>elect</w:t>
      </w:r>
      <w:r>
        <w:rPr>
          <w:color w:val="231F20"/>
          <w:spacing w:val="-11"/>
        </w:rPr>
        <w:t xml:space="preserve"> </w:t>
      </w:r>
      <w:r>
        <w:rPr>
          <w:color w:val="231F20"/>
        </w:rPr>
        <w:t>to</w:t>
      </w:r>
      <w:r>
        <w:rPr>
          <w:color w:val="231F20"/>
          <w:spacing w:val="-11"/>
        </w:rPr>
        <w:t xml:space="preserve"> </w:t>
      </w:r>
      <w:r>
        <w:rPr>
          <w:color w:val="231F20"/>
        </w:rPr>
        <w:t>waive</w:t>
      </w:r>
      <w:r>
        <w:rPr>
          <w:color w:val="231F20"/>
          <w:spacing w:val="-11"/>
        </w:rPr>
        <w:t xml:space="preserve"> </w:t>
      </w:r>
      <w:r>
        <w:rPr>
          <w:color w:val="231F20"/>
        </w:rPr>
        <w:t>the</w:t>
      </w:r>
      <w:r>
        <w:rPr>
          <w:color w:val="231F20"/>
          <w:spacing w:val="-11"/>
        </w:rPr>
        <w:t xml:space="preserve"> </w:t>
      </w:r>
      <w:r>
        <w:rPr>
          <w:color w:val="231F20"/>
        </w:rPr>
        <w:t>carryback period and instead carry the NOL forward to future tax years.</w:t>
      </w:r>
    </w:p>
    <w:p w:rsidR="003C6E52" w:rsidRDefault="0006039B">
      <w:pPr>
        <w:pStyle w:val="Textkrper"/>
        <w:spacing w:before="56" w:line="237" w:lineRule="auto"/>
        <w:ind w:right="29" w:firstLine="239"/>
      </w:pPr>
      <w:r>
        <w:rPr>
          <w:color w:val="231F20"/>
        </w:rPr>
        <w:t>See</w:t>
      </w:r>
      <w:r>
        <w:rPr>
          <w:color w:val="231F20"/>
          <w:spacing w:val="-5"/>
        </w:rPr>
        <w:t xml:space="preserve"> </w:t>
      </w:r>
      <w:r>
        <w:rPr>
          <w:color w:val="231F20"/>
        </w:rPr>
        <w:t>the</w:t>
      </w:r>
      <w:r>
        <w:rPr>
          <w:color w:val="231F20"/>
          <w:spacing w:val="-5"/>
        </w:rPr>
        <w:t xml:space="preserve"> </w:t>
      </w:r>
      <w:r>
        <w:rPr>
          <w:color w:val="231F20"/>
        </w:rPr>
        <w:t>instructions</w:t>
      </w:r>
      <w:r>
        <w:rPr>
          <w:color w:val="231F20"/>
          <w:spacing w:val="-5"/>
        </w:rPr>
        <w:t xml:space="preserve"> </w:t>
      </w:r>
      <w:r>
        <w:rPr>
          <w:color w:val="231F20"/>
        </w:rPr>
        <w:t>for</w:t>
      </w:r>
      <w:r>
        <w:rPr>
          <w:color w:val="231F20"/>
          <w:spacing w:val="-3"/>
        </w:rPr>
        <w:t xml:space="preserve"> </w:t>
      </w:r>
      <w:r>
        <w:rPr>
          <w:i/>
          <w:color w:val="0056A2"/>
          <w:u w:val="single" w:color="0055A1"/>
        </w:rPr>
        <w:t>Schedule</w:t>
      </w:r>
      <w:r>
        <w:rPr>
          <w:i/>
          <w:color w:val="0056A2"/>
          <w:spacing w:val="-4"/>
          <w:u w:val="single" w:color="0055A1"/>
        </w:rPr>
        <w:t xml:space="preserve"> </w:t>
      </w:r>
      <w:r>
        <w:rPr>
          <w:i/>
          <w:color w:val="0056A2"/>
          <w:u w:val="single" w:color="0055A1"/>
        </w:rPr>
        <w:t>K,</w:t>
      </w:r>
      <w:r>
        <w:rPr>
          <w:i/>
          <w:color w:val="0056A2"/>
          <w:spacing w:val="-5"/>
          <w:u w:val="single" w:color="0055A1"/>
        </w:rPr>
        <w:t xml:space="preserve"> </w:t>
      </w:r>
      <w:r>
        <w:rPr>
          <w:i/>
          <w:color w:val="0056A2"/>
          <w:u w:val="single" w:color="0055A1"/>
        </w:rPr>
        <w:t>Item</w:t>
      </w:r>
      <w:r>
        <w:rPr>
          <w:i/>
          <w:color w:val="0056A2"/>
          <w:spacing w:val="-5"/>
          <w:u w:val="single" w:color="0055A1"/>
        </w:rPr>
        <w:t xml:space="preserve"> </w:t>
      </w:r>
      <w:r>
        <w:rPr>
          <w:i/>
          <w:color w:val="0056A2"/>
          <w:u w:val="single" w:color="0055A1"/>
        </w:rPr>
        <w:t>11</w:t>
      </w:r>
      <w:r>
        <w:rPr>
          <w:i/>
          <w:color w:val="0056A2"/>
          <w:spacing w:val="-5"/>
        </w:rPr>
        <w:t xml:space="preserve"> </w:t>
      </w:r>
      <w:r>
        <w:rPr>
          <w:color w:val="231F20"/>
        </w:rPr>
        <w:t>for</w:t>
      </w:r>
      <w:r>
        <w:rPr>
          <w:color w:val="231F20"/>
          <w:spacing w:val="-5"/>
        </w:rPr>
        <w:t xml:space="preserve"> </w:t>
      </w:r>
      <w:r>
        <w:rPr>
          <w:color w:val="231F20"/>
        </w:rPr>
        <w:t>information on</w:t>
      </w:r>
      <w:r>
        <w:rPr>
          <w:color w:val="231F20"/>
          <w:spacing w:val="-1"/>
        </w:rPr>
        <w:t xml:space="preserve"> </w:t>
      </w:r>
      <w:r>
        <w:rPr>
          <w:color w:val="231F20"/>
        </w:rPr>
        <w:t>making</w:t>
      </w:r>
      <w:r>
        <w:rPr>
          <w:color w:val="231F20"/>
          <w:spacing w:val="-1"/>
        </w:rPr>
        <w:t xml:space="preserve"> </w:t>
      </w:r>
      <w:r>
        <w:rPr>
          <w:color w:val="231F20"/>
        </w:rPr>
        <w:t>the</w:t>
      </w:r>
      <w:r>
        <w:rPr>
          <w:color w:val="231F20"/>
          <w:spacing w:val="-1"/>
        </w:rPr>
        <w:t xml:space="preserve"> </w:t>
      </w:r>
      <w:r>
        <w:rPr>
          <w:color w:val="231F20"/>
        </w:rPr>
        <w:t>election</w:t>
      </w:r>
      <w:r>
        <w:rPr>
          <w:color w:val="231F20"/>
          <w:spacing w:val="-1"/>
        </w:rPr>
        <w:t xml:space="preserve"> </w:t>
      </w:r>
      <w:r>
        <w:rPr>
          <w:color w:val="231F20"/>
        </w:rPr>
        <w:t>to</w:t>
      </w:r>
      <w:r>
        <w:rPr>
          <w:color w:val="231F20"/>
          <w:spacing w:val="-1"/>
        </w:rPr>
        <w:t xml:space="preserve"> </w:t>
      </w:r>
      <w:r>
        <w:rPr>
          <w:color w:val="231F20"/>
        </w:rPr>
        <w:t>waive</w:t>
      </w:r>
      <w:r>
        <w:rPr>
          <w:color w:val="231F20"/>
          <w:spacing w:val="-1"/>
        </w:rPr>
        <w:t xml:space="preserve"> </w:t>
      </w:r>
      <w:r>
        <w:rPr>
          <w:color w:val="231F20"/>
        </w:rPr>
        <w:t>the</w:t>
      </w:r>
      <w:r>
        <w:rPr>
          <w:color w:val="231F20"/>
          <w:spacing w:val="-1"/>
        </w:rPr>
        <w:t xml:space="preserve"> </w:t>
      </w:r>
      <w:r>
        <w:rPr>
          <w:color w:val="231F20"/>
        </w:rPr>
        <w:t>carryback</w:t>
      </w:r>
      <w:r>
        <w:rPr>
          <w:color w:val="231F20"/>
          <w:spacing w:val="-1"/>
        </w:rPr>
        <w:t xml:space="preserve"> </w:t>
      </w:r>
      <w:r>
        <w:rPr>
          <w:color w:val="231F20"/>
        </w:rPr>
        <w:t>period.</w:t>
      </w:r>
      <w:r>
        <w:rPr>
          <w:color w:val="231F20"/>
          <w:spacing w:val="-1"/>
        </w:rPr>
        <w:t xml:space="preserve"> </w:t>
      </w:r>
      <w:r>
        <w:rPr>
          <w:color w:val="231F20"/>
        </w:rPr>
        <w:t>See</w:t>
      </w:r>
      <w:r>
        <w:rPr>
          <w:color w:val="231F20"/>
          <w:spacing w:val="-1"/>
        </w:rPr>
        <w:t xml:space="preserve"> </w:t>
      </w:r>
      <w:r>
        <w:rPr>
          <w:color w:val="231F20"/>
        </w:rPr>
        <w:t>the Instructions</w:t>
      </w:r>
      <w:r>
        <w:rPr>
          <w:color w:val="231F20"/>
          <w:spacing w:val="-13"/>
        </w:rPr>
        <w:t xml:space="preserve"> </w:t>
      </w:r>
      <w:r>
        <w:rPr>
          <w:color w:val="231F20"/>
        </w:rPr>
        <w:t>for</w:t>
      </w:r>
      <w:r>
        <w:rPr>
          <w:color w:val="231F20"/>
          <w:spacing w:val="-12"/>
        </w:rPr>
        <w:t xml:space="preserve"> </w:t>
      </w:r>
      <w:r>
        <w:rPr>
          <w:color w:val="231F20"/>
        </w:rPr>
        <w:t>Form</w:t>
      </w:r>
      <w:r>
        <w:rPr>
          <w:color w:val="231F20"/>
          <w:spacing w:val="-13"/>
        </w:rPr>
        <w:t xml:space="preserve"> </w:t>
      </w:r>
      <w:r>
        <w:rPr>
          <w:color w:val="231F20"/>
        </w:rPr>
        <w:t>1139</w:t>
      </w:r>
      <w:r>
        <w:rPr>
          <w:color w:val="231F20"/>
          <w:spacing w:val="-12"/>
        </w:rPr>
        <w:t xml:space="preserve"> </w:t>
      </w:r>
      <w:r>
        <w:rPr>
          <w:color w:val="231F20"/>
        </w:rPr>
        <w:t>for</w:t>
      </w:r>
      <w:r>
        <w:rPr>
          <w:color w:val="231F20"/>
          <w:spacing w:val="-13"/>
        </w:rPr>
        <w:t xml:space="preserve"> </w:t>
      </w:r>
      <w:r>
        <w:rPr>
          <w:color w:val="231F20"/>
        </w:rPr>
        <w:t>other</w:t>
      </w:r>
      <w:r>
        <w:rPr>
          <w:color w:val="231F20"/>
          <w:spacing w:val="-13"/>
        </w:rPr>
        <w:t xml:space="preserve"> </w:t>
      </w:r>
      <w:r>
        <w:rPr>
          <w:color w:val="231F20"/>
        </w:rPr>
        <w:t>special</w:t>
      </w:r>
      <w:r>
        <w:rPr>
          <w:color w:val="231F20"/>
          <w:spacing w:val="-12"/>
        </w:rPr>
        <w:t xml:space="preserve"> </w:t>
      </w:r>
      <w:r>
        <w:rPr>
          <w:color w:val="231F20"/>
        </w:rPr>
        <w:t>rules</w:t>
      </w:r>
      <w:r>
        <w:rPr>
          <w:color w:val="231F20"/>
          <w:spacing w:val="-13"/>
        </w:rPr>
        <w:t xml:space="preserve"> </w:t>
      </w:r>
      <w:r>
        <w:rPr>
          <w:color w:val="231F20"/>
        </w:rPr>
        <w:t>and</w:t>
      </w:r>
      <w:r>
        <w:rPr>
          <w:color w:val="231F20"/>
          <w:spacing w:val="-12"/>
        </w:rPr>
        <w:t xml:space="preserve"> </w:t>
      </w:r>
      <w:r>
        <w:rPr>
          <w:color w:val="231F20"/>
        </w:rPr>
        <w:t>elections.</w:t>
      </w:r>
    </w:p>
    <w:p w:rsidR="003C6E52" w:rsidRDefault="0006039B">
      <w:pPr>
        <w:pStyle w:val="Textkrper"/>
        <w:spacing w:before="57" w:line="237" w:lineRule="auto"/>
        <w:ind w:right="29" w:firstLine="239"/>
      </w:pPr>
      <w:r>
        <w:rPr>
          <w:color w:val="231F20"/>
        </w:rPr>
        <w:t>The NOL deduction for tax year 2025 cannot exceed the aggregate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NOLs</w:t>
      </w:r>
      <w:r>
        <w:rPr>
          <w:color w:val="231F20"/>
          <w:spacing w:val="-12"/>
        </w:rPr>
        <w:t xml:space="preserve"> </w:t>
      </w:r>
      <w:r>
        <w:rPr>
          <w:color w:val="231F20"/>
        </w:rPr>
        <w:t>arising</w:t>
      </w:r>
      <w:r>
        <w:rPr>
          <w:color w:val="231F20"/>
          <w:spacing w:val="-13"/>
        </w:rPr>
        <w:t xml:space="preserve"> </w:t>
      </w:r>
      <w:r>
        <w:rPr>
          <w:color w:val="231F20"/>
        </w:rPr>
        <w:t>in</w:t>
      </w:r>
      <w:r>
        <w:rPr>
          <w:color w:val="231F20"/>
          <w:spacing w:val="-13"/>
        </w:rPr>
        <w:t xml:space="preserve"> </w:t>
      </w:r>
      <w:r>
        <w:rPr>
          <w:color w:val="231F20"/>
        </w:rPr>
        <w:t>tax</w:t>
      </w:r>
      <w:r>
        <w:rPr>
          <w:color w:val="231F20"/>
          <w:spacing w:val="-12"/>
        </w:rPr>
        <w:t xml:space="preserve"> </w:t>
      </w:r>
      <w:r>
        <w:rPr>
          <w:color w:val="231F20"/>
        </w:rPr>
        <w:t>years</w:t>
      </w:r>
      <w:r>
        <w:rPr>
          <w:color w:val="231F20"/>
          <w:spacing w:val="-13"/>
        </w:rPr>
        <w:t xml:space="preserve"> </w:t>
      </w:r>
      <w:r>
        <w:rPr>
          <w:color w:val="231F20"/>
        </w:rPr>
        <w:t>beginning</w:t>
      </w:r>
      <w:r>
        <w:rPr>
          <w:color w:val="231F20"/>
          <w:spacing w:val="-12"/>
        </w:rPr>
        <w:t xml:space="preserve"> </w:t>
      </w:r>
      <w:r>
        <w:rPr>
          <w:color w:val="231F20"/>
        </w:rPr>
        <w:t>before January 1, 2018, carried to such year plus the lesser of:</w:t>
      </w:r>
    </w:p>
    <w:p w:rsidR="003C6E52" w:rsidRDefault="0006039B">
      <w:pPr>
        <w:pStyle w:val="Listenabsatz"/>
        <w:numPr>
          <w:ilvl w:val="0"/>
          <w:numId w:val="8"/>
        </w:numPr>
        <w:tabs>
          <w:tab w:val="left" w:pos="660"/>
        </w:tabs>
        <w:spacing w:before="57" w:line="237" w:lineRule="auto"/>
        <w:ind w:right="132" w:firstLine="239"/>
        <w:rPr>
          <w:sz w:val="18"/>
        </w:rPr>
      </w:pPr>
      <w:r>
        <w:rPr>
          <w:color w:val="231F20"/>
          <w:sz w:val="18"/>
        </w:rPr>
        <w:t>The aggregate amount of NOLs arising in tax years beginning</w:t>
      </w:r>
      <w:r>
        <w:rPr>
          <w:color w:val="231F20"/>
          <w:spacing w:val="-11"/>
          <w:sz w:val="18"/>
        </w:rPr>
        <w:t xml:space="preserve"> </w:t>
      </w:r>
      <w:r>
        <w:rPr>
          <w:color w:val="231F20"/>
          <w:sz w:val="18"/>
        </w:rPr>
        <w:t>after</w:t>
      </w:r>
      <w:r>
        <w:rPr>
          <w:color w:val="231F20"/>
          <w:spacing w:val="-11"/>
          <w:sz w:val="18"/>
        </w:rPr>
        <w:t xml:space="preserve"> </w:t>
      </w:r>
      <w:r>
        <w:rPr>
          <w:color w:val="231F20"/>
          <w:sz w:val="18"/>
        </w:rPr>
        <w:t>December</w:t>
      </w:r>
      <w:r>
        <w:rPr>
          <w:color w:val="231F20"/>
          <w:spacing w:val="-11"/>
          <w:sz w:val="18"/>
        </w:rPr>
        <w:t xml:space="preserve"> </w:t>
      </w:r>
      <w:r>
        <w:rPr>
          <w:color w:val="231F20"/>
          <w:sz w:val="18"/>
        </w:rPr>
        <w:t>31,</w:t>
      </w:r>
      <w:r>
        <w:rPr>
          <w:color w:val="231F20"/>
          <w:spacing w:val="-11"/>
          <w:sz w:val="18"/>
        </w:rPr>
        <w:t xml:space="preserve"> </w:t>
      </w:r>
      <w:r>
        <w:rPr>
          <w:color w:val="231F20"/>
          <w:sz w:val="18"/>
        </w:rPr>
        <w:t>2017,</w:t>
      </w:r>
      <w:r>
        <w:rPr>
          <w:color w:val="231F20"/>
          <w:spacing w:val="-11"/>
          <w:sz w:val="18"/>
        </w:rPr>
        <w:t xml:space="preserve"> </w:t>
      </w:r>
      <w:r>
        <w:rPr>
          <w:color w:val="231F20"/>
          <w:sz w:val="18"/>
        </w:rPr>
        <w:t>carried</w:t>
      </w:r>
      <w:r>
        <w:rPr>
          <w:color w:val="231F20"/>
          <w:spacing w:val="-10"/>
          <w:sz w:val="18"/>
        </w:rPr>
        <w:t xml:space="preserve"> </w:t>
      </w:r>
      <w:r>
        <w:rPr>
          <w:color w:val="231F20"/>
          <w:sz w:val="18"/>
        </w:rPr>
        <w:t>to</w:t>
      </w:r>
      <w:r>
        <w:rPr>
          <w:color w:val="231F20"/>
          <w:spacing w:val="-11"/>
          <w:sz w:val="18"/>
        </w:rPr>
        <w:t xml:space="preserve"> </w:t>
      </w:r>
      <w:r>
        <w:rPr>
          <w:color w:val="231F20"/>
          <w:sz w:val="18"/>
        </w:rPr>
        <w:t>such</w:t>
      </w:r>
      <w:r>
        <w:rPr>
          <w:color w:val="231F20"/>
          <w:spacing w:val="-11"/>
          <w:sz w:val="18"/>
        </w:rPr>
        <w:t xml:space="preserve"> </w:t>
      </w:r>
      <w:r>
        <w:rPr>
          <w:color w:val="231F20"/>
          <w:sz w:val="18"/>
        </w:rPr>
        <w:t>tax</w:t>
      </w:r>
      <w:r>
        <w:rPr>
          <w:color w:val="231F20"/>
          <w:spacing w:val="-11"/>
          <w:sz w:val="18"/>
        </w:rPr>
        <w:t xml:space="preserve"> </w:t>
      </w:r>
      <w:r>
        <w:rPr>
          <w:color w:val="231F20"/>
          <w:sz w:val="18"/>
        </w:rPr>
        <w:t>year;</w:t>
      </w:r>
      <w:r>
        <w:rPr>
          <w:color w:val="231F20"/>
          <w:spacing w:val="-11"/>
          <w:sz w:val="18"/>
        </w:rPr>
        <w:t xml:space="preserve"> </w:t>
      </w:r>
      <w:r>
        <w:rPr>
          <w:color w:val="231F20"/>
          <w:sz w:val="18"/>
        </w:rPr>
        <w:t>or</w:t>
      </w:r>
    </w:p>
    <w:p w:rsidR="003C6E52" w:rsidRDefault="0006039B">
      <w:pPr>
        <w:pStyle w:val="Listenabsatz"/>
        <w:numPr>
          <w:ilvl w:val="0"/>
          <w:numId w:val="8"/>
        </w:numPr>
        <w:tabs>
          <w:tab w:val="left" w:pos="660"/>
        </w:tabs>
        <w:spacing w:before="58" w:line="237" w:lineRule="auto"/>
        <w:ind w:right="147" w:firstLine="239"/>
        <w:rPr>
          <w:sz w:val="18"/>
        </w:rPr>
      </w:pPr>
      <w:r>
        <w:rPr>
          <w:color w:val="231F20"/>
          <w:sz w:val="18"/>
        </w:rPr>
        <w:t>80%</w:t>
      </w:r>
      <w:r>
        <w:rPr>
          <w:color w:val="231F20"/>
          <w:spacing w:val="-8"/>
          <w:sz w:val="18"/>
        </w:rPr>
        <w:t xml:space="preserve"> </w:t>
      </w:r>
      <w:r>
        <w:rPr>
          <w:color w:val="231F20"/>
          <w:sz w:val="18"/>
        </w:rPr>
        <w:t>of</w:t>
      </w:r>
      <w:r>
        <w:rPr>
          <w:color w:val="231F20"/>
          <w:spacing w:val="-8"/>
          <w:sz w:val="18"/>
        </w:rPr>
        <w:t xml:space="preserve"> </w:t>
      </w:r>
      <w:r>
        <w:rPr>
          <w:color w:val="231F20"/>
          <w:sz w:val="18"/>
        </w:rPr>
        <w:t>the</w:t>
      </w:r>
      <w:r>
        <w:rPr>
          <w:color w:val="231F20"/>
          <w:spacing w:val="-8"/>
          <w:sz w:val="18"/>
        </w:rPr>
        <w:t xml:space="preserve"> </w:t>
      </w:r>
      <w:r>
        <w:rPr>
          <w:color w:val="231F20"/>
          <w:sz w:val="18"/>
        </w:rPr>
        <w:t>excess,</w:t>
      </w:r>
      <w:r>
        <w:rPr>
          <w:color w:val="231F20"/>
          <w:spacing w:val="-8"/>
          <w:sz w:val="18"/>
        </w:rPr>
        <w:t xml:space="preserve"> </w:t>
      </w:r>
      <w:r>
        <w:rPr>
          <w:color w:val="231F20"/>
          <w:sz w:val="18"/>
        </w:rPr>
        <w:t>if</w:t>
      </w:r>
      <w:r>
        <w:rPr>
          <w:color w:val="231F20"/>
          <w:spacing w:val="-8"/>
          <w:sz w:val="18"/>
        </w:rPr>
        <w:t xml:space="preserve"> </w:t>
      </w:r>
      <w:r>
        <w:rPr>
          <w:color w:val="231F20"/>
          <w:sz w:val="18"/>
        </w:rPr>
        <w:t>any,</w:t>
      </w:r>
      <w:r>
        <w:rPr>
          <w:color w:val="231F20"/>
          <w:spacing w:val="-8"/>
          <w:sz w:val="18"/>
        </w:rPr>
        <w:t xml:space="preserve"> </w:t>
      </w:r>
      <w:r>
        <w:rPr>
          <w:color w:val="231F20"/>
          <w:sz w:val="18"/>
        </w:rPr>
        <w:t>of</w:t>
      </w:r>
      <w:r>
        <w:rPr>
          <w:color w:val="231F20"/>
          <w:spacing w:val="-8"/>
          <w:sz w:val="18"/>
        </w:rPr>
        <w:t xml:space="preserve"> </w:t>
      </w:r>
      <w:r>
        <w:rPr>
          <w:color w:val="231F20"/>
          <w:sz w:val="18"/>
        </w:rPr>
        <w:t>taxable</w:t>
      </w:r>
      <w:r>
        <w:rPr>
          <w:color w:val="231F20"/>
          <w:spacing w:val="-8"/>
          <w:sz w:val="18"/>
        </w:rPr>
        <w:t xml:space="preserve"> </w:t>
      </w:r>
      <w:r>
        <w:rPr>
          <w:color w:val="231F20"/>
          <w:sz w:val="18"/>
        </w:rPr>
        <w:t>income</w:t>
      </w:r>
      <w:r>
        <w:rPr>
          <w:color w:val="231F20"/>
          <w:spacing w:val="-8"/>
          <w:sz w:val="18"/>
        </w:rPr>
        <w:t xml:space="preserve"> </w:t>
      </w:r>
      <w:r>
        <w:rPr>
          <w:color w:val="231F20"/>
          <w:sz w:val="18"/>
        </w:rPr>
        <w:t>determined without</w:t>
      </w:r>
      <w:r>
        <w:rPr>
          <w:color w:val="231F20"/>
          <w:spacing w:val="-11"/>
          <w:sz w:val="18"/>
        </w:rPr>
        <w:t xml:space="preserve"> </w:t>
      </w:r>
      <w:r>
        <w:rPr>
          <w:color w:val="231F20"/>
          <w:sz w:val="18"/>
        </w:rPr>
        <w:t>any</w:t>
      </w:r>
      <w:r>
        <w:rPr>
          <w:color w:val="231F20"/>
          <w:spacing w:val="-11"/>
          <w:sz w:val="18"/>
        </w:rPr>
        <w:t xml:space="preserve"> </w:t>
      </w:r>
      <w:r>
        <w:rPr>
          <w:color w:val="231F20"/>
          <w:sz w:val="18"/>
        </w:rPr>
        <w:t>NOL</w:t>
      </w:r>
      <w:r>
        <w:rPr>
          <w:color w:val="231F20"/>
          <w:spacing w:val="-11"/>
          <w:sz w:val="18"/>
        </w:rPr>
        <w:t xml:space="preserve"> </w:t>
      </w:r>
      <w:r>
        <w:rPr>
          <w:color w:val="231F20"/>
          <w:sz w:val="18"/>
        </w:rPr>
        <w:t>deduction,</w:t>
      </w:r>
      <w:r>
        <w:rPr>
          <w:color w:val="231F20"/>
          <w:spacing w:val="-11"/>
          <w:sz w:val="18"/>
        </w:rPr>
        <w:t xml:space="preserve"> </w:t>
      </w:r>
      <w:r>
        <w:rPr>
          <w:color w:val="231F20"/>
          <w:sz w:val="18"/>
        </w:rPr>
        <w:t>section</w:t>
      </w:r>
      <w:r>
        <w:rPr>
          <w:color w:val="231F20"/>
          <w:spacing w:val="-11"/>
          <w:sz w:val="18"/>
        </w:rPr>
        <w:t xml:space="preserve"> </w:t>
      </w:r>
      <w:r>
        <w:rPr>
          <w:color w:val="231F20"/>
          <w:sz w:val="18"/>
        </w:rPr>
        <w:t>199A</w:t>
      </w:r>
      <w:r>
        <w:rPr>
          <w:color w:val="231F20"/>
          <w:spacing w:val="-11"/>
          <w:sz w:val="18"/>
        </w:rPr>
        <w:t xml:space="preserve"> </w:t>
      </w:r>
      <w:r>
        <w:rPr>
          <w:color w:val="231F20"/>
          <w:sz w:val="18"/>
        </w:rPr>
        <w:t>deduction,</w:t>
      </w:r>
      <w:r>
        <w:rPr>
          <w:color w:val="231F20"/>
          <w:spacing w:val="-11"/>
          <w:sz w:val="18"/>
        </w:rPr>
        <w:t xml:space="preserve"> </w:t>
      </w:r>
      <w:r>
        <w:rPr>
          <w:color w:val="231F20"/>
          <w:sz w:val="18"/>
        </w:rPr>
        <w:t>or</w:t>
      </w:r>
      <w:r>
        <w:rPr>
          <w:color w:val="231F20"/>
          <w:spacing w:val="-11"/>
          <w:sz w:val="18"/>
        </w:rPr>
        <w:t xml:space="preserve"> </w:t>
      </w:r>
      <w:r>
        <w:rPr>
          <w:color w:val="231F20"/>
          <w:sz w:val="18"/>
        </w:rPr>
        <w:t>section 250</w:t>
      </w:r>
      <w:r>
        <w:rPr>
          <w:color w:val="231F20"/>
          <w:spacing w:val="-10"/>
          <w:sz w:val="18"/>
        </w:rPr>
        <w:t xml:space="preserve"> </w:t>
      </w:r>
      <w:r>
        <w:rPr>
          <w:color w:val="231F20"/>
          <w:sz w:val="18"/>
        </w:rPr>
        <w:t>deduction,</w:t>
      </w:r>
      <w:r>
        <w:rPr>
          <w:color w:val="231F20"/>
          <w:spacing w:val="-10"/>
          <w:sz w:val="18"/>
        </w:rPr>
        <w:t xml:space="preserve"> </w:t>
      </w:r>
      <w:r>
        <w:rPr>
          <w:color w:val="231F20"/>
          <w:sz w:val="18"/>
        </w:rPr>
        <w:t>over</w:t>
      </w:r>
      <w:r>
        <w:rPr>
          <w:color w:val="231F20"/>
          <w:spacing w:val="-10"/>
          <w:sz w:val="18"/>
        </w:rPr>
        <w:t xml:space="preserve"> </w:t>
      </w:r>
      <w:r>
        <w:rPr>
          <w:color w:val="231F20"/>
          <w:sz w:val="18"/>
        </w:rPr>
        <w:t>any</w:t>
      </w:r>
      <w:r>
        <w:rPr>
          <w:color w:val="231F20"/>
          <w:spacing w:val="-10"/>
          <w:sz w:val="18"/>
        </w:rPr>
        <w:t xml:space="preserve"> </w:t>
      </w:r>
      <w:r>
        <w:rPr>
          <w:color w:val="231F20"/>
          <w:sz w:val="18"/>
        </w:rPr>
        <w:t>NOL</w:t>
      </w:r>
      <w:r>
        <w:rPr>
          <w:color w:val="231F20"/>
          <w:spacing w:val="-10"/>
          <w:sz w:val="18"/>
        </w:rPr>
        <w:t xml:space="preserve"> </w:t>
      </w:r>
      <w:r>
        <w:rPr>
          <w:color w:val="231F20"/>
          <w:sz w:val="18"/>
        </w:rPr>
        <w:t>carryover</w:t>
      </w:r>
      <w:r>
        <w:rPr>
          <w:color w:val="231F20"/>
          <w:spacing w:val="-10"/>
          <w:sz w:val="18"/>
        </w:rPr>
        <w:t xml:space="preserve"> </w:t>
      </w:r>
      <w:r>
        <w:rPr>
          <w:color w:val="231F20"/>
          <w:sz w:val="18"/>
        </w:rPr>
        <w:t>to</w:t>
      </w:r>
      <w:r>
        <w:rPr>
          <w:color w:val="231F20"/>
          <w:spacing w:val="-10"/>
          <w:sz w:val="18"/>
        </w:rPr>
        <w:t xml:space="preserve"> </w:t>
      </w:r>
      <w:r>
        <w:rPr>
          <w:color w:val="231F20"/>
          <w:sz w:val="18"/>
        </w:rPr>
        <w:t>the</w:t>
      </w:r>
      <w:r>
        <w:rPr>
          <w:color w:val="231F20"/>
          <w:spacing w:val="-10"/>
          <w:sz w:val="18"/>
        </w:rPr>
        <w:t xml:space="preserve"> </w:t>
      </w:r>
      <w:r>
        <w:rPr>
          <w:color w:val="231F20"/>
          <w:sz w:val="18"/>
        </w:rPr>
        <w:t>tax</w:t>
      </w:r>
      <w:r>
        <w:rPr>
          <w:color w:val="231F20"/>
          <w:spacing w:val="-10"/>
          <w:sz w:val="18"/>
        </w:rPr>
        <w:t xml:space="preserve"> </w:t>
      </w:r>
      <w:r>
        <w:rPr>
          <w:color w:val="231F20"/>
          <w:sz w:val="18"/>
        </w:rPr>
        <w:t>year</w:t>
      </w:r>
      <w:r>
        <w:rPr>
          <w:color w:val="231F20"/>
          <w:spacing w:val="-10"/>
          <w:sz w:val="18"/>
        </w:rPr>
        <w:t xml:space="preserve"> </w:t>
      </w:r>
      <w:r>
        <w:rPr>
          <w:color w:val="231F20"/>
          <w:sz w:val="18"/>
        </w:rPr>
        <w:t>from</w:t>
      </w:r>
      <w:r>
        <w:rPr>
          <w:color w:val="231F20"/>
          <w:spacing w:val="-10"/>
          <w:sz w:val="18"/>
        </w:rPr>
        <w:t xml:space="preserve"> </w:t>
      </w:r>
      <w:r>
        <w:rPr>
          <w:color w:val="231F20"/>
          <w:sz w:val="18"/>
        </w:rPr>
        <w:t>tax years beginning before January 1, 2018.</w:t>
      </w:r>
    </w:p>
    <w:p w:rsidR="003C6E52" w:rsidRDefault="0006039B">
      <w:pPr>
        <w:pStyle w:val="Textkrper"/>
        <w:spacing w:before="118" w:line="237" w:lineRule="auto"/>
        <w:ind w:right="169" w:firstLine="239"/>
      </w:pPr>
      <w:r>
        <w:br w:type="column"/>
      </w:r>
      <w:r>
        <w:rPr>
          <w:color w:val="231F20"/>
        </w:rPr>
        <w:t>An</w:t>
      </w:r>
      <w:r>
        <w:rPr>
          <w:color w:val="231F20"/>
          <w:spacing w:val="-13"/>
        </w:rPr>
        <w:t xml:space="preserve"> </w:t>
      </w:r>
      <w:r>
        <w:rPr>
          <w:color w:val="231F20"/>
        </w:rPr>
        <w:t>exception</w:t>
      </w:r>
      <w:r>
        <w:rPr>
          <w:color w:val="231F20"/>
          <w:spacing w:val="-12"/>
        </w:rPr>
        <w:t xml:space="preserve"> </w:t>
      </w:r>
      <w:r>
        <w:rPr>
          <w:color w:val="231F20"/>
        </w:rPr>
        <w:t>applies</w:t>
      </w:r>
      <w:r>
        <w:rPr>
          <w:color w:val="231F20"/>
          <w:spacing w:val="-13"/>
        </w:rPr>
        <w:t xml:space="preserve"> </w:t>
      </w:r>
      <w:r>
        <w:rPr>
          <w:color w:val="231F20"/>
        </w:rPr>
        <w:t>for</w:t>
      </w:r>
      <w:r>
        <w:rPr>
          <w:color w:val="231F20"/>
          <w:spacing w:val="-12"/>
        </w:rPr>
        <w:t xml:space="preserve"> </w:t>
      </w:r>
      <w:r>
        <w:rPr>
          <w:color w:val="231F20"/>
        </w:rPr>
        <w:t>NOLs</w:t>
      </w:r>
      <w:r>
        <w:rPr>
          <w:color w:val="231F20"/>
          <w:spacing w:val="-13"/>
        </w:rPr>
        <w:t xml:space="preserve"> </w:t>
      </w:r>
      <w:r>
        <w:rPr>
          <w:color w:val="231F20"/>
        </w:rPr>
        <w:t>of</w:t>
      </w:r>
      <w:r>
        <w:rPr>
          <w:color w:val="231F20"/>
          <w:spacing w:val="-13"/>
        </w:rPr>
        <w:t xml:space="preserve"> </w:t>
      </w:r>
      <w:r>
        <w:rPr>
          <w:color w:val="231F20"/>
        </w:rPr>
        <w:t>insurance</w:t>
      </w:r>
      <w:r>
        <w:rPr>
          <w:color w:val="231F20"/>
          <w:spacing w:val="-12"/>
        </w:rPr>
        <w:t xml:space="preserve"> </w:t>
      </w:r>
      <w:r>
        <w:rPr>
          <w:color w:val="231F20"/>
        </w:rPr>
        <w:t>companies</w:t>
      </w:r>
      <w:r>
        <w:rPr>
          <w:color w:val="231F20"/>
          <w:spacing w:val="-13"/>
        </w:rPr>
        <w:t xml:space="preserve"> </w:t>
      </w:r>
      <w:r>
        <w:rPr>
          <w:color w:val="231F20"/>
        </w:rPr>
        <w:t>other than life insurance companies. The 80% taxable income limit does not apply to these entities. See sections 172(b) and (f).</w:t>
      </w:r>
    </w:p>
    <w:p w:rsidR="003C6E52" w:rsidRDefault="0006039B">
      <w:pPr>
        <w:pStyle w:val="Textkrper"/>
        <w:spacing w:before="97" w:line="237" w:lineRule="auto"/>
        <w:ind w:right="122"/>
      </w:pPr>
      <w:r>
        <w:rPr>
          <w:b/>
          <w:color w:val="231F20"/>
        </w:rPr>
        <w:t>Merchant Marine capital construction fund.</w:t>
      </w:r>
      <w:r>
        <w:rPr>
          <w:b/>
          <w:color w:val="231F20"/>
          <w:spacing w:val="40"/>
        </w:rPr>
        <w:t xml:space="preserve"> </w:t>
      </w:r>
      <w:r>
        <w:rPr>
          <w:color w:val="231F20"/>
        </w:rPr>
        <w:t>To take a deduction</w:t>
      </w:r>
      <w:r>
        <w:rPr>
          <w:color w:val="231F20"/>
          <w:spacing w:val="-4"/>
        </w:rPr>
        <w:t xml:space="preserve"> </w:t>
      </w:r>
      <w:r>
        <w:rPr>
          <w:color w:val="231F20"/>
        </w:rPr>
        <w:t>for</w:t>
      </w:r>
      <w:r>
        <w:rPr>
          <w:color w:val="231F20"/>
          <w:spacing w:val="-4"/>
        </w:rPr>
        <w:t xml:space="preserve"> </w:t>
      </w:r>
      <w:r>
        <w:rPr>
          <w:color w:val="231F20"/>
        </w:rPr>
        <w:t>amounts</w:t>
      </w:r>
      <w:r>
        <w:rPr>
          <w:color w:val="231F20"/>
          <w:spacing w:val="-4"/>
        </w:rPr>
        <w:t xml:space="preserve"> </w:t>
      </w:r>
      <w:r>
        <w:rPr>
          <w:color w:val="231F20"/>
        </w:rPr>
        <w:t>contributed</w:t>
      </w:r>
      <w:r>
        <w:rPr>
          <w:color w:val="231F20"/>
          <w:spacing w:val="-3"/>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capital</w:t>
      </w:r>
      <w:r>
        <w:rPr>
          <w:color w:val="231F20"/>
          <w:spacing w:val="-3"/>
        </w:rPr>
        <w:t xml:space="preserve"> </w:t>
      </w:r>
      <w:r>
        <w:rPr>
          <w:color w:val="231F20"/>
        </w:rPr>
        <w:t>construction</w:t>
      </w:r>
      <w:r>
        <w:rPr>
          <w:color w:val="231F20"/>
          <w:spacing w:val="-3"/>
        </w:rPr>
        <w:t xml:space="preserve"> </w:t>
      </w:r>
      <w:r>
        <w:rPr>
          <w:color w:val="231F20"/>
        </w:rPr>
        <w:t>fund (CCF), reduce the amount that would otherwise be entered on line</w:t>
      </w:r>
      <w:r>
        <w:rPr>
          <w:color w:val="231F20"/>
          <w:spacing w:val="-10"/>
        </w:rPr>
        <w:t xml:space="preserve"> </w:t>
      </w:r>
      <w:r>
        <w:rPr>
          <w:color w:val="231F20"/>
        </w:rPr>
        <w:t>30</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deduction.</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dotted</w:t>
      </w:r>
      <w:r>
        <w:rPr>
          <w:color w:val="231F20"/>
          <w:spacing w:val="-10"/>
        </w:rPr>
        <w:t xml:space="preserve"> </w:t>
      </w:r>
      <w:r>
        <w:rPr>
          <w:color w:val="231F20"/>
        </w:rPr>
        <w:t>line</w:t>
      </w:r>
      <w:r>
        <w:rPr>
          <w:color w:val="231F20"/>
          <w:spacing w:val="-10"/>
        </w:rPr>
        <w:t xml:space="preserve"> </w:t>
      </w:r>
      <w:r>
        <w:rPr>
          <w:color w:val="231F20"/>
        </w:rPr>
        <w:t>next</w:t>
      </w:r>
      <w:r>
        <w:rPr>
          <w:color w:val="231F20"/>
          <w:spacing w:val="-10"/>
        </w:rPr>
        <w:t xml:space="preserve"> </w:t>
      </w:r>
      <w:r>
        <w:rPr>
          <w:color w:val="231F20"/>
        </w:rPr>
        <w:t>to the entry space, enter “CCF” and the amount of the deduction. For more information, see section 7518.</w:t>
      </w:r>
    </w:p>
    <w:p w:rsidR="003C6E52" w:rsidRDefault="0006039B">
      <w:pPr>
        <w:pStyle w:val="berschrift3"/>
        <w:spacing w:before="153" w:line="247" w:lineRule="auto"/>
        <w:ind w:left="119" w:right="169"/>
      </w:pPr>
      <w:r>
        <w:rPr>
          <w:color w:val="231F20"/>
        </w:rPr>
        <w:t>Line</w:t>
      </w:r>
      <w:r>
        <w:rPr>
          <w:color w:val="231F20"/>
          <w:spacing w:val="-2"/>
        </w:rPr>
        <w:t xml:space="preserve"> </w:t>
      </w:r>
      <w:r>
        <w:rPr>
          <w:color w:val="231F20"/>
        </w:rPr>
        <w:t>32.</w:t>
      </w:r>
      <w:r>
        <w:rPr>
          <w:color w:val="231F20"/>
          <w:spacing w:val="-2"/>
        </w:rPr>
        <w:t xml:space="preserve"> </w:t>
      </w:r>
      <w:r>
        <w:rPr>
          <w:color w:val="231F20"/>
        </w:rPr>
        <w:t>First</w:t>
      </w:r>
      <w:r>
        <w:rPr>
          <w:color w:val="231F20"/>
          <w:spacing w:val="-1"/>
        </w:rPr>
        <w:t xml:space="preserve"> </w:t>
      </w:r>
      <w:r>
        <w:rPr>
          <w:color w:val="231F20"/>
        </w:rPr>
        <w:t>Installment</w:t>
      </w:r>
      <w:r>
        <w:rPr>
          <w:color w:val="231F20"/>
          <w:spacing w:val="-2"/>
        </w:rPr>
        <w:t xml:space="preserve"> </w:t>
      </w:r>
      <w:r>
        <w:rPr>
          <w:color w:val="231F20"/>
        </w:rPr>
        <w:t>of</w:t>
      </w:r>
      <w:r>
        <w:rPr>
          <w:color w:val="231F20"/>
          <w:spacing w:val="-2"/>
        </w:rPr>
        <w:t xml:space="preserve"> </w:t>
      </w:r>
      <w:r>
        <w:rPr>
          <w:color w:val="231F20"/>
        </w:rPr>
        <w:t>Section</w:t>
      </w:r>
      <w:r>
        <w:rPr>
          <w:color w:val="231F20"/>
          <w:spacing w:val="-2"/>
        </w:rPr>
        <w:t xml:space="preserve"> </w:t>
      </w:r>
      <w:r>
        <w:rPr>
          <w:color w:val="231F20"/>
        </w:rPr>
        <w:t>1062 Applicable Net Tax Liability</w:t>
      </w:r>
    </w:p>
    <w:p w:rsidR="003C6E52" w:rsidRDefault="0006039B">
      <w:pPr>
        <w:pStyle w:val="Textkrper"/>
        <w:spacing w:before="41" w:line="237" w:lineRule="auto"/>
        <w:ind w:left="119" w:right="121"/>
      </w:pPr>
      <w:r>
        <w:rPr>
          <w:color w:val="231F20"/>
        </w:rPr>
        <w:t>Complete and attach Form 1062, Schedule(s) A (Form 1062), and</w:t>
      </w:r>
      <w:r>
        <w:rPr>
          <w:color w:val="231F20"/>
          <w:spacing w:val="-11"/>
        </w:rPr>
        <w:t xml:space="preserve"> </w:t>
      </w:r>
      <w:r>
        <w:rPr>
          <w:color w:val="231F20"/>
        </w:rPr>
        <w:t>a</w:t>
      </w:r>
      <w:r>
        <w:rPr>
          <w:color w:val="231F20"/>
          <w:spacing w:val="-11"/>
        </w:rPr>
        <w:t xml:space="preserve"> </w:t>
      </w:r>
      <w:r>
        <w:rPr>
          <w:color w:val="231F20"/>
        </w:rPr>
        <w:t>copy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covenant</w:t>
      </w:r>
      <w:r>
        <w:rPr>
          <w:color w:val="231F20"/>
          <w:spacing w:val="-11"/>
        </w:rPr>
        <w:t xml:space="preserve"> </w:t>
      </w:r>
      <w:r>
        <w:rPr>
          <w:color w:val="231F20"/>
        </w:rPr>
        <w:t>if</w:t>
      </w:r>
      <w:r>
        <w:rPr>
          <w:color w:val="231F20"/>
          <w:spacing w:val="-11"/>
        </w:rPr>
        <w:t xml:space="preserve"> </w:t>
      </w:r>
      <w:r>
        <w:rPr>
          <w:color w:val="231F20"/>
        </w:rPr>
        <w:t>electing</w:t>
      </w:r>
      <w:r>
        <w:rPr>
          <w:color w:val="231F20"/>
          <w:spacing w:val="-11"/>
        </w:rPr>
        <w:t xml:space="preserve"> </w:t>
      </w:r>
      <w:r>
        <w:rPr>
          <w:color w:val="231F20"/>
        </w:rPr>
        <w:t>to</w:t>
      </w:r>
      <w:r>
        <w:rPr>
          <w:color w:val="231F20"/>
          <w:spacing w:val="-11"/>
        </w:rPr>
        <w:t xml:space="preserve"> </w:t>
      </w:r>
      <w:r>
        <w:rPr>
          <w:color w:val="231F20"/>
        </w:rPr>
        <w:t>defer</w:t>
      </w:r>
      <w:r>
        <w:rPr>
          <w:color w:val="231F20"/>
          <w:spacing w:val="-11"/>
        </w:rPr>
        <w:t xml:space="preserve"> </w:t>
      </w:r>
      <w:r>
        <w:rPr>
          <w:color w:val="231F20"/>
        </w:rPr>
        <w:t>the</w:t>
      </w:r>
      <w:r>
        <w:rPr>
          <w:color w:val="231F20"/>
          <w:spacing w:val="-11"/>
        </w:rPr>
        <w:t xml:space="preserve"> </w:t>
      </w:r>
      <w:r>
        <w:rPr>
          <w:color w:val="231F20"/>
        </w:rPr>
        <w:t>payment</w:t>
      </w:r>
      <w:r>
        <w:rPr>
          <w:color w:val="231F20"/>
          <w:spacing w:val="-11"/>
        </w:rPr>
        <w:t xml:space="preserve"> </w:t>
      </w:r>
      <w:r>
        <w:rPr>
          <w:color w:val="231F20"/>
        </w:rPr>
        <w:t>of</w:t>
      </w:r>
      <w:r>
        <w:rPr>
          <w:color w:val="231F20"/>
          <w:spacing w:val="-11"/>
        </w:rPr>
        <w:t xml:space="preserve"> </w:t>
      </w:r>
      <w:r>
        <w:rPr>
          <w:color w:val="231F20"/>
        </w:rPr>
        <w:t>net income</w:t>
      </w:r>
      <w:r>
        <w:rPr>
          <w:color w:val="231F20"/>
          <w:spacing w:val="-1"/>
        </w:rPr>
        <w:t xml:space="preserve"> </w:t>
      </w:r>
      <w:r>
        <w:rPr>
          <w:color w:val="231F20"/>
        </w:rPr>
        <w:t>tax</w:t>
      </w:r>
      <w:r>
        <w:rPr>
          <w:color w:val="231F20"/>
          <w:spacing w:val="-1"/>
        </w:rPr>
        <w:t xml:space="preserve"> </w:t>
      </w:r>
      <w:r>
        <w:rPr>
          <w:color w:val="231F20"/>
        </w:rPr>
        <w:t>attributable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gain</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sale</w:t>
      </w:r>
      <w:r>
        <w:rPr>
          <w:color w:val="231F20"/>
          <w:spacing w:val="-1"/>
        </w:rPr>
        <w:t xml:space="preserve"> </w:t>
      </w:r>
      <w:r>
        <w:rPr>
          <w:color w:val="231F20"/>
        </w:rPr>
        <w:t>or</w:t>
      </w:r>
      <w:r>
        <w:rPr>
          <w:color w:val="231F20"/>
          <w:spacing w:val="-1"/>
        </w:rPr>
        <w:t xml:space="preserve"> </w:t>
      </w:r>
      <w:r>
        <w:rPr>
          <w:color w:val="231F20"/>
        </w:rPr>
        <w:t>exchange of qualified farmland property during this tax year under section 1062.</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from</w:t>
      </w:r>
      <w:r>
        <w:rPr>
          <w:color w:val="231F20"/>
          <w:spacing w:val="-13"/>
        </w:rPr>
        <w:t xml:space="preserve"> </w:t>
      </w:r>
      <w:r>
        <w:rPr>
          <w:color w:val="231F20"/>
        </w:rPr>
        <w:t>Form</w:t>
      </w:r>
      <w:r>
        <w:rPr>
          <w:color w:val="231F20"/>
          <w:spacing w:val="-13"/>
        </w:rPr>
        <w:t xml:space="preserve"> </w:t>
      </w:r>
      <w:r>
        <w:rPr>
          <w:color w:val="231F20"/>
        </w:rPr>
        <w:t>1062,</w:t>
      </w:r>
      <w:r>
        <w:rPr>
          <w:color w:val="231F20"/>
          <w:spacing w:val="-12"/>
        </w:rPr>
        <w:t xml:space="preserve"> </w:t>
      </w:r>
      <w:r>
        <w:rPr>
          <w:color w:val="231F20"/>
        </w:rPr>
        <w:t>Part</w:t>
      </w:r>
      <w:r>
        <w:rPr>
          <w:color w:val="231F20"/>
          <w:spacing w:val="-13"/>
        </w:rPr>
        <w:t xml:space="preserve"> </w:t>
      </w:r>
      <w:r>
        <w:rPr>
          <w:color w:val="231F20"/>
        </w:rPr>
        <w:t>III,</w:t>
      </w:r>
      <w:r>
        <w:rPr>
          <w:color w:val="231F20"/>
          <w:spacing w:val="-12"/>
        </w:rPr>
        <w:t xml:space="preserve"> </w:t>
      </w:r>
      <w:r>
        <w:rPr>
          <w:color w:val="231F20"/>
        </w:rPr>
        <w:t>line</w:t>
      </w:r>
      <w:r>
        <w:rPr>
          <w:color w:val="231F20"/>
          <w:spacing w:val="-13"/>
        </w:rPr>
        <w:t xml:space="preserve"> </w:t>
      </w:r>
      <w:r>
        <w:rPr>
          <w:color w:val="231F20"/>
        </w:rPr>
        <w:t>15.</w:t>
      </w:r>
      <w:r>
        <w:rPr>
          <w:color w:val="231F20"/>
          <w:spacing w:val="-12"/>
        </w:rPr>
        <w:t xml:space="preserve"> </w:t>
      </w:r>
      <w:r>
        <w:rPr>
          <w:color w:val="231F20"/>
        </w:rPr>
        <w:t>See</w:t>
      </w:r>
      <w:r>
        <w:rPr>
          <w:color w:val="231F20"/>
          <w:spacing w:val="-13"/>
        </w:rPr>
        <w:t xml:space="preserve"> </w:t>
      </w:r>
      <w:r>
        <w:rPr>
          <w:color w:val="231F20"/>
        </w:rPr>
        <w:t>the Instructions for Form 1062 for more information. Also, see section</w:t>
      </w:r>
      <w:r>
        <w:rPr>
          <w:color w:val="231F20"/>
          <w:spacing w:val="-5"/>
        </w:rPr>
        <w:t xml:space="preserve"> </w:t>
      </w:r>
      <w:r>
        <w:rPr>
          <w:color w:val="231F20"/>
        </w:rPr>
        <w:t>1062.</w:t>
      </w:r>
    </w:p>
    <w:p w:rsidR="003C6E52" w:rsidRDefault="0006039B">
      <w:pPr>
        <w:pStyle w:val="berschrift3"/>
        <w:spacing w:before="152"/>
      </w:pPr>
      <w:r>
        <w:rPr>
          <w:color w:val="231F20"/>
        </w:rPr>
        <w:t>Line</w:t>
      </w:r>
      <w:r>
        <w:rPr>
          <w:color w:val="231F20"/>
          <w:spacing w:val="-12"/>
        </w:rPr>
        <w:t xml:space="preserve"> </w:t>
      </w:r>
      <w:r>
        <w:rPr>
          <w:color w:val="231F20"/>
        </w:rPr>
        <w:t>34.</w:t>
      </w:r>
      <w:r>
        <w:rPr>
          <w:color w:val="231F20"/>
          <w:spacing w:val="-11"/>
        </w:rPr>
        <w:t xml:space="preserve"> </w:t>
      </w:r>
      <w:r>
        <w:rPr>
          <w:color w:val="231F20"/>
        </w:rPr>
        <w:t>Estimated</w:t>
      </w:r>
      <w:r>
        <w:rPr>
          <w:color w:val="231F20"/>
          <w:spacing w:val="-11"/>
        </w:rPr>
        <w:t xml:space="preserve"> </w:t>
      </w:r>
      <w:r>
        <w:rPr>
          <w:color w:val="231F20"/>
        </w:rPr>
        <w:t>Tax</w:t>
      </w:r>
      <w:r>
        <w:rPr>
          <w:color w:val="231F20"/>
          <w:spacing w:val="-11"/>
        </w:rPr>
        <w:t xml:space="preserve"> </w:t>
      </w:r>
      <w:r>
        <w:rPr>
          <w:color w:val="231F20"/>
          <w:spacing w:val="-2"/>
        </w:rPr>
        <w:t>Penalty</w:t>
      </w:r>
    </w:p>
    <w:p w:rsidR="003C6E52" w:rsidRDefault="0006039B">
      <w:pPr>
        <w:pStyle w:val="Textkrper"/>
        <w:spacing w:before="48" w:line="237" w:lineRule="auto"/>
        <w:ind w:left="119" w:right="169"/>
      </w:pPr>
      <w:r>
        <w:rPr>
          <w:color w:val="231F20"/>
        </w:rPr>
        <w:t>Generally, the corporation does not have to file Form 2220 because</w:t>
      </w:r>
      <w:r>
        <w:rPr>
          <w:color w:val="231F20"/>
          <w:spacing w:val="-7"/>
        </w:rPr>
        <w:t xml:space="preserve"> </w:t>
      </w:r>
      <w:r>
        <w:rPr>
          <w:color w:val="231F20"/>
        </w:rPr>
        <w:t>the</w:t>
      </w:r>
      <w:r>
        <w:rPr>
          <w:color w:val="231F20"/>
          <w:spacing w:val="-7"/>
        </w:rPr>
        <w:t xml:space="preserve"> </w:t>
      </w:r>
      <w:r>
        <w:rPr>
          <w:color w:val="231F20"/>
        </w:rPr>
        <w:t>IRS</w:t>
      </w:r>
      <w:r>
        <w:rPr>
          <w:color w:val="231F20"/>
          <w:spacing w:val="-7"/>
        </w:rPr>
        <w:t xml:space="preserve"> </w:t>
      </w:r>
      <w:r>
        <w:rPr>
          <w:color w:val="231F20"/>
        </w:rPr>
        <w:t>can</w:t>
      </w:r>
      <w:r>
        <w:rPr>
          <w:color w:val="231F20"/>
          <w:spacing w:val="-6"/>
        </w:rPr>
        <w:t xml:space="preserve"> </w:t>
      </w:r>
      <w:r>
        <w:rPr>
          <w:color w:val="231F20"/>
        </w:rPr>
        <w:t>figure</w:t>
      </w:r>
      <w:r>
        <w:rPr>
          <w:color w:val="231F20"/>
          <w:spacing w:val="-7"/>
        </w:rPr>
        <w:t xml:space="preserve"> </w:t>
      </w:r>
      <w:r>
        <w:rPr>
          <w:color w:val="231F20"/>
        </w:rPr>
        <w:t>the</w:t>
      </w:r>
      <w:r>
        <w:rPr>
          <w:color w:val="231F20"/>
          <w:spacing w:val="-7"/>
        </w:rPr>
        <w:t xml:space="preserve"> </w:t>
      </w:r>
      <w:r>
        <w:rPr>
          <w:color w:val="231F20"/>
        </w:rPr>
        <w:t>penalty</w:t>
      </w:r>
      <w:r>
        <w:rPr>
          <w:color w:val="231F20"/>
          <w:spacing w:val="-7"/>
        </w:rPr>
        <w:t xml:space="preserve"> </w:t>
      </w:r>
      <w:r>
        <w:rPr>
          <w:color w:val="231F20"/>
        </w:rPr>
        <w:t>amount,</w:t>
      </w:r>
      <w:r>
        <w:rPr>
          <w:color w:val="231F20"/>
          <w:spacing w:val="-7"/>
        </w:rPr>
        <w:t xml:space="preserve"> </w:t>
      </w:r>
      <w:r>
        <w:rPr>
          <w:color w:val="231F20"/>
        </w:rPr>
        <w:t>if</w:t>
      </w:r>
      <w:r>
        <w:rPr>
          <w:color w:val="231F20"/>
          <w:spacing w:val="-7"/>
        </w:rPr>
        <w:t xml:space="preserve"> </w:t>
      </w:r>
      <w:r>
        <w:rPr>
          <w:color w:val="231F20"/>
        </w:rPr>
        <w:t>any,</w:t>
      </w:r>
      <w:r>
        <w:rPr>
          <w:color w:val="231F20"/>
          <w:spacing w:val="-7"/>
        </w:rPr>
        <w:t xml:space="preserve"> </w:t>
      </w:r>
      <w:r>
        <w:rPr>
          <w:color w:val="231F20"/>
        </w:rPr>
        <w:t>and</w:t>
      </w:r>
      <w:r>
        <w:rPr>
          <w:color w:val="231F20"/>
          <w:spacing w:val="-7"/>
        </w:rPr>
        <w:t xml:space="preserve"> </w:t>
      </w:r>
      <w:r>
        <w:rPr>
          <w:color w:val="231F20"/>
        </w:rPr>
        <w:t>bill the</w:t>
      </w:r>
      <w:r>
        <w:rPr>
          <w:color w:val="231F20"/>
          <w:spacing w:val="-13"/>
        </w:rPr>
        <w:t xml:space="preserve"> </w:t>
      </w:r>
      <w:r>
        <w:rPr>
          <w:color w:val="231F20"/>
        </w:rPr>
        <w:t>corporation.</w:t>
      </w:r>
      <w:r>
        <w:rPr>
          <w:color w:val="231F20"/>
          <w:spacing w:val="-12"/>
        </w:rPr>
        <w:t xml:space="preserve"> </w:t>
      </w:r>
      <w:r>
        <w:rPr>
          <w:color w:val="231F20"/>
        </w:rPr>
        <w:t>However,</w:t>
      </w:r>
      <w:r>
        <w:rPr>
          <w:color w:val="231F20"/>
          <w:spacing w:val="-13"/>
        </w:rPr>
        <w:t xml:space="preserve"> </w:t>
      </w:r>
      <w:r>
        <w:rPr>
          <w:color w:val="231F20"/>
        </w:rPr>
        <w:t>even</w:t>
      </w:r>
      <w:r>
        <w:rPr>
          <w:color w:val="231F20"/>
          <w:spacing w:val="-12"/>
        </w:rPr>
        <w:t xml:space="preserve"> </w:t>
      </w:r>
      <w:r>
        <w:rPr>
          <w:color w:val="231F20"/>
        </w:rPr>
        <w:t>if</w:t>
      </w:r>
      <w:r>
        <w:rPr>
          <w:color w:val="231F20"/>
          <w:spacing w:val="-13"/>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does</w:t>
      </w:r>
      <w:r>
        <w:rPr>
          <w:color w:val="231F20"/>
          <w:spacing w:val="-13"/>
        </w:rPr>
        <w:t xml:space="preserve"> </w:t>
      </w:r>
      <w:r>
        <w:rPr>
          <w:color w:val="231F20"/>
        </w:rPr>
        <w:t>not</w:t>
      </w:r>
      <w:r>
        <w:rPr>
          <w:color w:val="231F20"/>
          <w:spacing w:val="-12"/>
        </w:rPr>
        <w:t xml:space="preserve"> </w:t>
      </w:r>
      <w:r>
        <w:rPr>
          <w:color w:val="231F20"/>
        </w:rPr>
        <w:t>owe the penalty, it must complete and attach Form 2220 if:</w:t>
      </w:r>
    </w:p>
    <w:p w:rsidR="003C6E52" w:rsidRDefault="0006039B">
      <w:pPr>
        <w:pStyle w:val="Listenabsatz"/>
        <w:numPr>
          <w:ilvl w:val="0"/>
          <w:numId w:val="16"/>
        </w:numPr>
        <w:tabs>
          <w:tab w:val="left" w:pos="330"/>
        </w:tabs>
        <w:spacing w:line="198" w:lineRule="exact"/>
        <w:ind w:left="329"/>
        <w:rPr>
          <w:sz w:val="18"/>
        </w:rPr>
      </w:pPr>
      <w:r>
        <w:rPr>
          <w:color w:val="231F20"/>
          <w:spacing w:val="-2"/>
          <w:position w:val="1"/>
          <w:sz w:val="18"/>
        </w:rPr>
        <w:t>The</w:t>
      </w:r>
      <w:r>
        <w:rPr>
          <w:color w:val="231F20"/>
          <w:spacing w:val="-3"/>
          <w:position w:val="1"/>
          <w:sz w:val="18"/>
        </w:rPr>
        <w:t xml:space="preserve"> </w:t>
      </w:r>
      <w:r>
        <w:rPr>
          <w:color w:val="231F20"/>
          <w:spacing w:val="-2"/>
          <w:position w:val="1"/>
          <w:sz w:val="18"/>
        </w:rPr>
        <w:t>annualized</w:t>
      </w:r>
      <w:r>
        <w:rPr>
          <w:color w:val="231F20"/>
          <w:spacing w:val="-3"/>
          <w:position w:val="1"/>
          <w:sz w:val="18"/>
        </w:rPr>
        <w:t xml:space="preserve"> </w:t>
      </w:r>
      <w:r>
        <w:rPr>
          <w:color w:val="231F20"/>
          <w:spacing w:val="-2"/>
          <w:position w:val="1"/>
          <w:sz w:val="18"/>
        </w:rPr>
        <w:t>income</w:t>
      </w:r>
      <w:r>
        <w:rPr>
          <w:color w:val="231F20"/>
          <w:spacing w:val="-3"/>
          <w:position w:val="1"/>
          <w:sz w:val="18"/>
        </w:rPr>
        <w:t xml:space="preserve"> </w:t>
      </w:r>
      <w:r>
        <w:rPr>
          <w:color w:val="231F20"/>
          <w:spacing w:val="-2"/>
          <w:position w:val="1"/>
          <w:sz w:val="18"/>
        </w:rPr>
        <w:t>or</w:t>
      </w:r>
      <w:r>
        <w:rPr>
          <w:color w:val="231F20"/>
          <w:spacing w:val="-3"/>
          <w:position w:val="1"/>
          <w:sz w:val="18"/>
        </w:rPr>
        <w:t xml:space="preserve"> </w:t>
      </w:r>
      <w:r>
        <w:rPr>
          <w:color w:val="231F20"/>
          <w:spacing w:val="-2"/>
          <w:position w:val="1"/>
          <w:sz w:val="18"/>
        </w:rPr>
        <w:t>adjusted method</w:t>
      </w:r>
      <w:r>
        <w:rPr>
          <w:color w:val="231F20"/>
          <w:spacing w:val="-3"/>
          <w:position w:val="1"/>
          <w:sz w:val="18"/>
        </w:rPr>
        <w:t xml:space="preserve"> </w:t>
      </w:r>
      <w:r>
        <w:rPr>
          <w:color w:val="231F20"/>
          <w:spacing w:val="-2"/>
          <w:position w:val="1"/>
          <w:sz w:val="18"/>
        </w:rPr>
        <w:t>is</w:t>
      </w:r>
      <w:r>
        <w:rPr>
          <w:color w:val="231F20"/>
          <w:spacing w:val="-3"/>
          <w:position w:val="1"/>
          <w:sz w:val="18"/>
        </w:rPr>
        <w:t xml:space="preserve"> </w:t>
      </w:r>
      <w:r>
        <w:rPr>
          <w:color w:val="231F20"/>
          <w:spacing w:val="-2"/>
          <w:position w:val="1"/>
          <w:sz w:val="18"/>
        </w:rPr>
        <w:t>used,</w:t>
      </w:r>
      <w:r>
        <w:rPr>
          <w:color w:val="231F20"/>
          <w:spacing w:val="-3"/>
          <w:position w:val="1"/>
          <w:sz w:val="18"/>
        </w:rPr>
        <w:t xml:space="preserve"> </w:t>
      </w:r>
      <w:r>
        <w:rPr>
          <w:color w:val="231F20"/>
          <w:spacing w:val="-5"/>
          <w:position w:val="1"/>
          <w:sz w:val="18"/>
        </w:rPr>
        <w:t>or</w:t>
      </w:r>
    </w:p>
    <w:p w:rsidR="003C6E52" w:rsidRDefault="0006039B">
      <w:pPr>
        <w:pStyle w:val="Listenabsatz"/>
        <w:numPr>
          <w:ilvl w:val="0"/>
          <w:numId w:val="16"/>
        </w:numPr>
        <w:tabs>
          <w:tab w:val="left" w:pos="330"/>
        </w:tabs>
        <w:spacing w:line="228" w:lineRule="auto"/>
        <w:ind w:right="654" w:firstLine="20"/>
        <w:rPr>
          <w:sz w:val="18"/>
        </w:rPr>
      </w:pP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large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defined</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 xml:space="preserve">the </w:t>
      </w:r>
      <w:r>
        <w:rPr>
          <w:color w:val="231F20"/>
          <w:sz w:val="18"/>
        </w:rPr>
        <w:t>Instructions for Form 2220) computing its first required installment based on the prior year’s tax.</w:t>
      </w:r>
    </w:p>
    <w:p w:rsidR="003C6E52" w:rsidRDefault="0006039B">
      <w:pPr>
        <w:pStyle w:val="Textkrper"/>
        <w:spacing w:before="172" w:line="237" w:lineRule="auto"/>
        <w:ind w:right="472" w:firstLine="239"/>
      </w:pPr>
      <w:r>
        <w:rPr>
          <w:color w:val="231F20"/>
        </w:rPr>
        <w:t>If</w:t>
      </w:r>
      <w:r>
        <w:rPr>
          <w:color w:val="231F20"/>
          <w:spacing w:val="-13"/>
        </w:rPr>
        <w:t xml:space="preserve"> </w:t>
      </w:r>
      <w:r>
        <w:rPr>
          <w:color w:val="231F20"/>
        </w:rPr>
        <w:t>Form</w:t>
      </w:r>
      <w:r>
        <w:rPr>
          <w:color w:val="231F20"/>
          <w:spacing w:val="-12"/>
        </w:rPr>
        <w:t xml:space="preserve"> </w:t>
      </w:r>
      <w:r>
        <w:rPr>
          <w:color w:val="231F20"/>
        </w:rPr>
        <w:t>2220</w:t>
      </w:r>
      <w:r>
        <w:rPr>
          <w:color w:val="231F20"/>
          <w:spacing w:val="-13"/>
        </w:rPr>
        <w:t xml:space="preserve"> </w:t>
      </w:r>
      <w:r>
        <w:rPr>
          <w:color w:val="231F20"/>
        </w:rPr>
        <w:t>is</w:t>
      </w:r>
      <w:r>
        <w:rPr>
          <w:color w:val="231F20"/>
          <w:spacing w:val="-12"/>
        </w:rPr>
        <w:t xml:space="preserve"> </w:t>
      </w:r>
      <w:r>
        <w:rPr>
          <w:color w:val="231F20"/>
        </w:rPr>
        <w:t>attached,</w:t>
      </w:r>
      <w:r>
        <w:rPr>
          <w:color w:val="231F20"/>
          <w:spacing w:val="-13"/>
        </w:rPr>
        <w:t xml:space="preserve"> </w:t>
      </w:r>
      <w:r>
        <w:rPr>
          <w:color w:val="231F20"/>
        </w:rPr>
        <w:t>check</w:t>
      </w:r>
      <w:r>
        <w:rPr>
          <w:color w:val="231F20"/>
          <w:spacing w:val="-11"/>
        </w:rPr>
        <w:t xml:space="preserve"> </w:t>
      </w:r>
      <w:r>
        <w:rPr>
          <w:color w:val="231F20"/>
        </w:rPr>
        <w:t>the</w:t>
      </w:r>
      <w:r>
        <w:rPr>
          <w:color w:val="231F20"/>
          <w:spacing w:val="-13"/>
        </w:rPr>
        <w:t xml:space="preserve"> </w:t>
      </w:r>
      <w:r>
        <w:rPr>
          <w:color w:val="231F20"/>
        </w:rPr>
        <w:t>box</w:t>
      </w:r>
      <w:r>
        <w:rPr>
          <w:color w:val="231F20"/>
          <w:spacing w:val="-12"/>
        </w:rPr>
        <w:t xml:space="preserve"> </w:t>
      </w:r>
      <w:r>
        <w:rPr>
          <w:color w:val="231F20"/>
        </w:rPr>
        <w:t>on</w:t>
      </w:r>
      <w:r>
        <w:rPr>
          <w:color w:val="231F20"/>
          <w:spacing w:val="-13"/>
        </w:rPr>
        <w:t xml:space="preserve"> </w:t>
      </w:r>
      <w:r>
        <w:rPr>
          <w:color w:val="231F20"/>
        </w:rPr>
        <w:t>Form</w:t>
      </w:r>
      <w:r>
        <w:rPr>
          <w:color w:val="231F20"/>
          <w:spacing w:val="-12"/>
        </w:rPr>
        <w:t xml:space="preserve"> </w:t>
      </w:r>
      <w:r>
        <w:rPr>
          <w:color w:val="231F20"/>
        </w:rPr>
        <w:t>1120, line 34, and enter any penalty on this line.</w:t>
      </w:r>
    </w:p>
    <w:p w:rsidR="003C6E52" w:rsidRDefault="0006039B">
      <w:pPr>
        <w:pStyle w:val="Textkrper"/>
        <w:spacing w:before="98" w:line="237" w:lineRule="auto"/>
        <w:ind w:right="169"/>
        <w:rPr>
          <w:i/>
        </w:rPr>
      </w:pPr>
      <w:r>
        <w:rPr>
          <w:b/>
          <w:color w:val="231F20"/>
        </w:rPr>
        <w:t>Note:</w:t>
      </w:r>
      <w:r>
        <w:rPr>
          <w:b/>
          <w:color w:val="231F20"/>
          <w:spacing w:val="40"/>
        </w:rPr>
        <w:t xml:space="preserve"> </w:t>
      </w:r>
      <w:r>
        <w:rPr>
          <w:color w:val="231F20"/>
        </w:rPr>
        <w:t>If</w:t>
      </w:r>
      <w:r>
        <w:rPr>
          <w:color w:val="231F20"/>
          <w:spacing w:val="-1"/>
        </w:rPr>
        <w:t xml:space="preserve"> </w:t>
      </w:r>
      <w:r>
        <w:rPr>
          <w:color w:val="231F20"/>
        </w:rPr>
        <w:t>the</w:t>
      </w:r>
      <w:r>
        <w:rPr>
          <w:color w:val="231F20"/>
          <w:spacing w:val="-1"/>
        </w:rPr>
        <w:t xml:space="preserve"> </w:t>
      </w:r>
      <w:r>
        <w:rPr>
          <w:color w:val="231F20"/>
        </w:rPr>
        <w:t>corporation’s</w:t>
      </w:r>
      <w:r>
        <w:rPr>
          <w:color w:val="231F20"/>
          <w:spacing w:val="-1"/>
        </w:rPr>
        <w:t xml:space="preserve"> </w:t>
      </w:r>
      <w:r>
        <w:rPr>
          <w:color w:val="231F20"/>
        </w:rPr>
        <w:t>tax</w:t>
      </w:r>
      <w:r>
        <w:rPr>
          <w:color w:val="231F20"/>
          <w:spacing w:val="-1"/>
        </w:rPr>
        <w:t xml:space="preserve"> </w:t>
      </w:r>
      <w:r>
        <w:rPr>
          <w:color w:val="231F20"/>
        </w:rPr>
        <w:t>liability</w:t>
      </w:r>
      <w:r>
        <w:rPr>
          <w:color w:val="231F20"/>
          <w:spacing w:val="-1"/>
        </w:rPr>
        <w:t xml:space="preserve"> </w:t>
      </w:r>
      <w:r>
        <w:rPr>
          <w:color w:val="231F20"/>
        </w:rPr>
        <w:t>includes</w:t>
      </w:r>
      <w:r>
        <w:rPr>
          <w:color w:val="231F20"/>
          <w:spacing w:val="-1"/>
        </w:rPr>
        <w:t xml:space="preserve"> </w:t>
      </w:r>
      <w:r>
        <w:rPr>
          <w:color w:val="231F20"/>
        </w:rPr>
        <w:t>a</w:t>
      </w:r>
      <w:r>
        <w:rPr>
          <w:color w:val="231F20"/>
          <w:spacing w:val="-1"/>
        </w:rPr>
        <w:t xml:space="preserve"> </w:t>
      </w:r>
      <w:r>
        <w:rPr>
          <w:color w:val="231F20"/>
        </w:rPr>
        <w:t>CAMT</w:t>
      </w:r>
      <w:r>
        <w:rPr>
          <w:color w:val="231F20"/>
          <w:spacing w:val="-1"/>
        </w:rPr>
        <w:t xml:space="preserve"> </w:t>
      </w:r>
      <w:r>
        <w:rPr>
          <w:color w:val="231F20"/>
        </w:rPr>
        <w:t>liability, the corporation must complete and attach Form 2220. The affected corporation must also include an amount of estimated tax</w:t>
      </w:r>
      <w:r>
        <w:rPr>
          <w:color w:val="231F20"/>
          <w:spacing w:val="-12"/>
        </w:rPr>
        <w:t xml:space="preserve"> </w:t>
      </w:r>
      <w:r>
        <w:rPr>
          <w:color w:val="231F20"/>
        </w:rPr>
        <w:t>penalty</w:t>
      </w:r>
      <w:r>
        <w:rPr>
          <w:color w:val="231F20"/>
          <w:spacing w:val="-12"/>
        </w:rPr>
        <w:t xml:space="preserve"> </w:t>
      </w:r>
      <w:r>
        <w:rPr>
          <w:color w:val="231F20"/>
        </w:rPr>
        <w:t>on</w:t>
      </w:r>
      <w:r>
        <w:rPr>
          <w:color w:val="231F20"/>
          <w:spacing w:val="-12"/>
        </w:rPr>
        <w:t xml:space="preserve"> </w:t>
      </w:r>
      <w:r>
        <w:rPr>
          <w:color w:val="231F20"/>
        </w:rPr>
        <w:t>Form</w:t>
      </w:r>
      <w:r>
        <w:rPr>
          <w:color w:val="231F20"/>
          <w:spacing w:val="-12"/>
        </w:rPr>
        <w:t xml:space="preserve"> </w:t>
      </w:r>
      <w:r>
        <w:rPr>
          <w:color w:val="231F20"/>
        </w:rPr>
        <w:t>1120,</w:t>
      </w:r>
      <w:r>
        <w:rPr>
          <w:color w:val="231F20"/>
          <w:spacing w:val="-12"/>
        </w:rPr>
        <w:t xml:space="preserve"> </w:t>
      </w:r>
      <w:r>
        <w:rPr>
          <w:color w:val="231F20"/>
        </w:rPr>
        <w:t>page</w:t>
      </w:r>
      <w:r>
        <w:rPr>
          <w:color w:val="231F20"/>
          <w:spacing w:val="-12"/>
        </w:rPr>
        <w:t xml:space="preserve"> </w:t>
      </w:r>
      <w:r>
        <w:rPr>
          <w:color w:val="231F20"/>
        </w:rPr>
        <w:t>1,</w:t>
      </w:r>
      <w:r>
        <w:rPr>
          <w:color w:val="231F20"/>
          <w:spacing w:val="-12"/>
        </w:rPr>
        <w:t xml:space="preserve"> </w:t>
      </w:r>
      <w:r>
        <w:rPr>
          <w:color w:val="231F20"/>
        </w:rPr>
        <w:t>line</w:t>
      </w:r>
      <w:r>
        <w:rPr>
          <w:color w:val="231F20"/>
          <w:spacing w:val="-12"/>
        </w:rPr>
        <w:t xml:space="preserve"> </w:t>
      </w:r>
      <w:r>
        <w:rPr>
          <w:color w:val="231F20"/>
        </w:rPr>
        <w:t>34,</w:t>
      </w:r>
      <w:r>
        <w:rPr>
          <w:color w:val="231F20"/>
          <w:spacing w:val="-12"/>
        </w:rPr>
        <w:t xml:space="preserve"> </w:t>
      </w:r>
      <w:r>
        <w:rPr>
          <w:color w:val="231F20"/>
        </w:rPr>
        <w:t>even</w:t>
      </w:r>
      <w:r>
        <w:rPr>
          <w:color w:val="231F20"/>
          <w:spacing w:val="-12"/>
        </w:rPr>
        <w:t xml:space="preserve"> </w:t>
      </w:r>
      <w:r>
        <w:rPr>
          <w:color w:val="231F20"/>
        </w:rPr>
        <w:t>if</w:t>
      </w:r>
      <w:r>
        <w:rPr>
          <w:color w:val="231F20"/>
          <w:spacing w:val="-12"/>
        </w:rPr>
        <w:t xml:space="preserve"> </w:t>
      </w:r>
      <w:r>
        <w:rPr>
          <w:color w:val="231F20"/>
        </w:rPr>
        <w:t>that</w:t>
      </w:r>
      <w:r>
        <w:rPr>
          <w:color w:val="231F20"/>
          <w:spacing w:val="-12"/>
        </w:rPr>
        <w:t xml:space="preserve"> </w:t>
      </w:r>
      <w:r>
        <w:rPr>
          <w:color w:val="231F20"/>
        </w:rPr>
        <w:t>amount</w:t>
      </w:r>
      <w:r>
        <w:rPr>
          <w:color w:val="231F20"/>
          <w:spacing w:val="-12"/>
        </w:rPr>
        <w:t xml:space="preserve"> </w:t>
      </w:r>
      <w:r>
        <w:rPr>
          <w:color w:val="231F20"/>
        </w:rPr>
        <w:t xml:space="preserve">is zero. Failure to follow these instructions could result in the corporation receiving a penalty notice that will require an abatement request to apply any penalty relief. See </w:t>
      </w:r>
      <w:r>
        <w:rPr>
          <w:i/>
          <w:color w:val="0056A2"/>
          <w:u w:val="single" w:color="0055A1"/>
        </w:rPr>
        <w:t>Notice</w:t>
      </w:r>
    </w:p>
    <w:p w:rsidR="003C6E52" w:rsidRDefault="0006039B">
      <w:pPr>
        <w:spacing w:line="199" w:lineRule="exact"/>
        <w:ind w:left="120"/>
        <w:rPr>
          <w:sz w:val="18"/>
        </w:rPr>
      </w:pPr>
      <w:r>
        <w:rPr>
          <w:i/>
          <w:color w:val="0056A2"/>
          <w:spacing w:val="-2"/>
          <w:sz w:val="18"/>
          <w:u w:val="single" w:color="0055A1"/>
        </w:rPr>
        <w:t>2025-</w:t>
      </w:r>
      <w:r>
        <w:rPr>
          <w:i/>
          <w:color w:val="0056A2"/>
          <w:spacing w:val="-5"/>
          <w:sz w:val="18"/>
          <w:u w:val="single" w:color="0055A1"/>
        </w:rPr>
        <w:t>27</w:t>
      </w:r>
      <w:r>
        <w:rPr>
          <w:color w:val="231F20"/>
          <w:spacing w:val="-5"/>
          <w:sz w:val="18"/>
        </w:rPr>
        <w:t>.</w:t>
      </w:r>
    </w:p>
    <w:p w:rsidR="003C6E52" w:rsidRDefault="0006039B">
      <w:pPr>
        <w:pStyle w:val="berschrift3"/>
      </w:pPr>
      <w:r>
        <w:rPr>
          <w:color w:val="231F20"/>
        </w:rPr>
        <w:t>Line</w:t>
      </w:r>
      <w:r>
        <w:rPr>
          <w:color w:val="231F20"/>
          <w:spacing w:val="-6"/>
        </w:rPr>
        <w:t xml:space="preserve"> </w:t>
      </w:r>
      <w:r>
        <w:rPr>
          <w:color w:val="231F20"/>
        </w:rPr>
        <w:t>35.</w:t>
      </w:r>
      <w:r>
        <w:rPr>
          <w:color w:val="231F20"/>
          <w:spacing w:val="-5"/>
        </w:rPr>
        <w:t xml:space="preserve"> </w:t>
      </w:r>
      <w:r>
        <w:rPr>
          <w:color w:val="231F20"/>
        </w:rPr>
        <w:t>Amount</w:t>
      </w:r>
      <w:r>
        <w:rPr>
          <w:color w:val="231F20"/>
          <w:spacing w:val="-5"/>
        </w:rPr>
        <w:t xml:space="preserve"> </w:t>
      </w:r>
      <w:r>
        <w:rPr>
          <w:color w:val="231F20"/>
          <w:spacing w:val="-4"/>
        </w:rPr>
        <w:t>Owed</w:t>
      </w:r>
    </w:p>
    <w:p w:rsidR="003C6E52" w:rsidRDefault="0006039B">
      <w:pPr>
        <w:pStyle w:val="Textkrper"/>
        <w:spacing w:before="49" w:line="237" w:lineRule="auto"/>
        <w:ind w:right="169"/>
      </w:pPr>
      <w:r>
        <w:rPr>
          <w:color w:val="231F20"/>
        </w:rPr>
        <w:t>Generally, the corporation must pay any tax due in full no later than</w:t>
      </w:r>
      <w:r>
        <w:rPr>
          <w:color w:val="231F20"/>
          <w:spacing w:val="-3"/>
        </w:rPr>
        <w:t xml:space="preserve"> </w:t>
      </w:r>
      <w:r>
        <w:rPr>
          <w:color w:val="231F20"/>
        </w:rPr>
        <w:t>the</w:t>
      </w:r>
      <w:r>
        <w:rPr>
          <w:color w:val="231F20"/>
          <w:spacing w:val="-3"/>
        </w:rPr>
        <w:t xml:space="preserve"> </w:t>
      </w:r>
      <w:r>
        <w:rPr>
          <w:color w:val="231F20"/>
        </w:rPr>
        <w:t>due</w:t>
      </w:r>
      <w:r>
        <w:rPr>
          <w:color w:val="231F20"/>
          <w:spacing w:val="-3"/>
        </w:rPr>
        <w:t xml:space="preserve"> </w:t>
      </w:r>
      <w:r>
        <w:rPr>
          <w:color w:val="231F20"/>
        </w:rPr>
        <w:t>date</w:t>
      </w:r>
      <w:r>
        <w:rPr>
          <w:color w:val="231F20"/>
          <w:spacing w:val="-3"/>
        </w:rPr>
        <w:t xml:space="preserve"> </w:t>
      </w:r>
      <w:r>
        <w:rPr>
          <w:color w:val="231F20"/>
        </w:rPr>
        <w:t>for</w:t>
      </w:r>
      <w:r>
        <w:rPr>
          <w:color w:val="231F20"/>
          <w:spacing w:val="-3"/>
        </w:rPr>
        <w:t xml:space="preserve"> </w:t>
      </w:r>
      <w:r>
        <w:rPr>
          <w:color w:val="231F20"/>
        </w:rPr>
        <w:t>filing</w:t>
      </w:r>
      <w:r>
        <w:rPr>
          <w:color w:val="231F20"/>
          <w:spacing w:val="-3"/>
        </w:rPr>
        <w:t xml:space="preserve"> </w:t>
      </w:r>
      <w:r>
        <w:rPr>
          <w:color w:val="231F20"/>
        </w:rPr>
        <w:t>its</w:t>
      </w:r>
      <w:r>
        <w:rPr>
          <w:color w:val="231F20"/>
          <w:spacing w:val="-3"/>
        </w:rPr>
        <w:t xml:space="preserve"> </w:t>
      </w:r>
      <w:r>
        <w:rPr>
          <w:color w:val="231F20"/>
        </w:rPr>
        <w:t>tax</w:t>
      </w:r>
      <w:r>
        <w:rPr>
          <w:color w:val="231F20"/>
          <w:spacing w:val="-3"/>
        </w:rPr>
        <w:t xml:space="preserve"> </w:t>
      </w:r>
      <w:r>
        <w:rPr>
          <w:color w:val="231F20"/>
        </w:rPr>
        <w:t>return</w:t>
      </w:r>
      <w:r>
        <w:rPr>
          <w:color w:val="231F20"/>
          <w:spacing w:val="-3"/>
        </w:rPr>
        <w:t xml:space="preserve"> </w:t>
      </w:r>
      <w:r>
        <w:rPr>
          <w:color w:val="231F20"/>
        </w:rPr>
        <w:t>(excluding</w:t>
      </w:r>
      <w:r>
        <w:rPr>
          <w:color w:val="231F20"/>
          <w:spacing w:val="-1"/>
        </w:rPr>
        <w:t xml:space="preserve"> </w:t>
      </w:r>
      <w:r>
        <w:rPr>
          <w:color w:val="231F20"/>
        </w:rPr>
        <w:t xml:space="preserve">extensions). Payment of the tax due must be made electronically. See </w:t>
      </w:r>
      <w:r>
        <w:rPr>
          <w:color w:val="231F20"/>
          <w:spacing w:val="-2"/>
        </w:rPr>
        <w:t xml:space="preserve">Electronic Deposit Requirement, earlier, for the payment options </w:t>
      </w:r>
      <w:r>
        <w:rPr>
          <w:color w:val="231F20"/>
        </w:rPr>
        <w:t xml:space="preserve">for the corporation. Also, go to </w:t>
      </w:r>
      <w:r>
        <w:rPr>
          <w:i/>
          <w:color w:val="0056A2"/>
          <w:u w:val="single" w:color="0055A1"/>
        </w:rPr>
        <w:t>IRS.gov/Payments</w:t>
      </w:r>
      <w:r>
        <w:rPr>
          <w:i/>
          <w:color w:val="0056A2"/>
        </w:rPr>
        <w:t xml:space="preserve"> </w:t>
      </w:r>
      <w:r>
        <w:rPr>
          <w:color w:val="231F20"/>
        </w:rPr>
        <w:t>for more detailed</w:t>
      </w:r>
      <w:r>
        <w:rPr>
          <w:color w:val="231F20"/>
          <w:spacing w:val="-5"/>
        </w:rPr>
        <w:t xml:space="preserve"> </w:t>
      </w:r>
      <w:r>
        <w:rPr>
          <w:color w:val="231F20"/>
        </w:rPr>
        <w:t>information.</w:t>
      </w:r>
    </w:p>
    <w:p w:rsidR="003C6E52" w:rsidRDefault="0006039B">
      <w:pPr>
        <w:pStyle w:val="Textkrper"/>
        <w:spacing w:before="174" w:line="237" w:lineRule="auto"/>
        <w:ind w:right="169" w:firstLine="239"/>
      </w:pPr>
      <w:r>
        <w:rPr>
          <w:color w:val="231F20"/>
        </w:rPr>
        <w:t>If</w:t>
      </w:r>
      <w:r>
        <w:rPr>
          <w:color w:val="231F20"/>
          <w:spacing w:val="-4"/>
        </w:rPr>
        <w:t xml:space="preserve"> </w:t>
      </w:r>
      <w:r>
        <w:rPr>
          <w:color w:val="231F20"/>
        </w:rPr>
        <w:t>the</w:t>
      </w:r>
      <w:r>
        <w:rPr>
          <w:color w:val="231F20"/>
          <w:spacing w:val="-4"/>
        </w:rPr>
        <w:t xml:space="preserve"> </w:t>
      </w:r>
      <w:r>
        <w:rPr>
          <w:color w:val="231F20"/>
        </w:rPr>
        <w:t>corporation</w:t>
      </w:r>
      <w:r>
        <w:rPr>
          <w:color w:val="231F20"/>
          <w:spacing w:val="-4"/>
        </w:rPr>
        <w:t xml:space="preserve"> </w:t>
      </w:r>
      <w:r>
        <w:rPr>
          <w:color w:val="231F20"/>
        </w:rPr>
        <w:t>cannot</w:t>
      </w:r>
      <w:r>
        <w:rPr>
          <w:color w:val="231F20"/>
          <w:spacing w:val="-2"/>
        </w:rPr>
        <w:t xml:space="preserve"> </w:t>
      </w:r>
      <w:r>
        <w:rPr>
          <w:color w:val="231F20"/>
        </w:rPr>
        <w:t>pay</w:t>
      </w:r>
      <w:r>
        <w:rPr>
          <w:color w:val="231F20"/>
          <w:spacing w:val="-4"/>
        </w:rPr>
        <w:t xml:space="preserve"> </w:t>
      </w:r>
      <w:r>
        <w:rPr>
          <w:color w:val="231F20"/>
        </w:rPr>
        <w:t>the</w:t>
      </w:r>
      <w:r>
        <w:rPr>
          <w:color w:val="231F20"/>
          <w:spacing w:val="-4"/>
        </w:rPr>
        <w:t xml:space="preserve"> </w:t>
      </w:r>
      <w:r>
        <w:rPr>
          <w:color w:val="231F20"/>
        </w:rPr>
        <w:t>full</w:t>
      </w:r>
      <w:r>
        <w:rPr>
          <w:color w:val="231F20"/>
          <w:spacing w:val="-4"/>
        </w:rPr>
        <w:t xml:space="preserve"> </w:t>
      </w:r>
      <w:r>
        <w:rPr>
          <w:color w:val="231F20"/>
        </w:rPr>
        <w:t>amount</w:t>
      </w:r>
      <w:r>
        <w:rPr>
          <w:color w:val="231F20"/>
          <w:spacing w:val="-4"/>
        </w:rPr>
        <w:t xml:space="preserve"> </w:t>
      </w:r>
      <w:r>
        <w:rPr>
          <w:color w:val="231F20"/>
        </w:rPr>
        <w:t>of</w:t>
      </w:r>
      <w:r>
        <w:rPr>
          <w:color w:val="231F20"/>
          <w:spacing w:val="-4"/>
        </w:rPr>
        <w:t xml:space="preserve"> </w:t>
      </w:r>
      <w:r>
        <w:rPr>
          <w:color w:val="231F20"/>
        </w:rPr>
        <w:t>tax</w:t>
      </w:r>
      <w:r>
        <w:rPr>
          <w:color w:val="231F20"/>
          <w:spacing w:val="-4"/>
        </w:rPr>
        <w:t xml:space="preserve"> </w:t>
      </w:r>
      <w:r>
        <w:rPr>
          <w:color w:val="231F20"/>
        </w:rPr>
        <w:t>owed,</w:t>
      </w:r>
      <w:r>
        <w:rPr>
          <w:color w:val="231F20"/>
          <w:spacing w:val="-4"/>
        </w:rPr>
        <w:t xml:space="preserve"> </w:t>
      </w:r>
      <w:r>
        <w:rPr>
          <w:color w:val="231F20"/>
        </w:rPr>
        <w:t>it can</w:t>
      </w:r>
      <w:r>
        <w:rPr>
          <w:color w:val="231F20"/>
          <w:spacing w:val="-13"/>
        </w:rPr>
        <w:t xml:space="preserve"> </w:t>
      </w:r>
      <w:r>
        <w:rPr>
          <w:color w:val="231F20"/>
        </w:rPr>
        <w:t>apply</w:t>
      </w:r>
      <w:r>
        <w:rPr>
          <w:color w:val="231F20"/>
          <w:spacing w:val="-12"/>
        </w:rPr>
        <w:t xml:space="preserve"> </w:t>
      </w:r>
      <w:r>
        <w:rPr>
          <w:color w:val="231F20"/>
        </w:rPr>
        <w:t>for</w:t>
      </w:r>
      <w:r>
        <w:rPr>
          <w:color w:val="231F20"/>
          <w:spacing w:val="-13"/>
        </w:rPr>
        <w:t xml:space="preserve"> </w:t>
      </w:r>
      <w:r>
        <w:rPr>
          <w:color w:val="231F20"/>
        </w:rPr>
        <w:t>an</w:t>
      </w:r>
      <w:r>
        <w:rPr>
          <w:color w:val="231F20"/>
          <w:spacing w:val="-12"/>
        </w:rPr>
        <w:t xml:space="preserve"> </w:t>
      </w:r>
      <w:r>
        <w:rPr>
          <w:color w:val="231F20"/>
        </w:rPr>
        <w:t>installment</w:t>
      </w:r>
      <w:r>
        <w:rPr>
          <w:color w:val="231F20"/>
          <w:spacing w:val="-13"/>
        </w:rPr>
        <w:t xml:space="preserve"> </w:t>
      </w:r>
      <w:r>
        <w:rPr>
          <w:color w:val="231F20"/>
        </w:rPr>
        <w:t>agreement</w:t>
      </w:r>
      <w:r>
        <w:rPr>
          <w:color w:val="231F20"/>
          <w:spacing w:val="-13"/>
        </w:rPr>
        <w:t xml:space="preserve"> </w:t>
      </w:r>
      <w:r>
        <w:rPr>
          <w:color w:val="231F20"/>
        </w:rPr>
        <w:t>online.</w:t>
      </w:r>
      <w:r>
        <w:rPr>
          <w:color w:val="231F20"/>
          <w:spacing w:val="-12"/>
        </w:rPr>
        <w:t xml:space="preserve"> </w:t>
      </w:r>
      <w:r>
        <w:rPr>
          <w:color w:val="231F20"/>
        </w:rPr>
        <w:t>The</w:t>
      </w:r>
      <w:r>
        <w:rPr>
          <w:color w:val="231F20"/>
          <w:spacing w:val="-13"/>
        </w:rPr>
        <w:t xml:space="preserve"> </w:t>
      </w:r>
      <w:r>
        <w:rPr>
          <w:color w:val="231F20"/>
        </w:rPr>
        <w:t>corporation can apply for an installment agreement online if:</w:t>
      </w:r>
    </w:p>
    <w:p w:rsidR="003C6E52" w:rsidRDefault="0006039B">
      <w:pPr>
        <w:pStyle w:val="Listenabsatz"/>
        <w:numPr>
          <w:ilvl w:val="0"/>
          <w:numId w:val="16"/>
        </w:numPr>
        <w:tabs>
          <w:tab w:val="left" w:pos="330"/>
        </w:tabs>
        <w:spacing w:line="199" w:lineRule="exact"/>
        <w:ind w:left="329"/>
        <w:rPr>
          <w:sz w:val="18"/>
        </w:rPr>
      </w:pPr>
      <w:r>
        <w:rPr>
          <w:color w:val="231F20"/>
          <w:spacing w:val="-2"/>
          <w:position w:val="1"/>
          <w:sz w:val="18"/>
        </w:rPr>
        <w:t>It</w:t>
      </w:r>
      <w:r>
        <w:rPr>
          <w:color w:val="231F20"/>
          <w:spacing w:val="-5"/>
          <w:position w:val="1"/>
          <w:sz w:val="18"/>
        </w:rPr>
        <w:t xml:space="preserve"> </w:t>
      </w:r>
      <w:r>
        <w:rPr>
          <w:color w:val="231F20"/>
          <w:spacing w:val="-2"/>
          <w:position w:val="1"/>
          <w:sz w:val="18"/>
        </w:rPr>
        <w:t>cannot</w:t>
      </w:r>
      <w:r>
        <w:rPr>
          <w:color w:val="231F20"/>
          <w:spacing w:val="-4"/>
          <w:position w:val="1"/>
          <w:sz w:val="18"/>
        </w:rPr>
        <w:t xml:space="preserve"> </w:t>
      </w:r>
      <w:r>
        <w:rPr>
          <w:color w:val="231F20"/>
          <w:spacing w:val="-2"/>
          <w:position w:val="1"/>
          <w:sz w:val="18"/>
        </w:rPr>
        <w:t>pay</w:t>
      </w:r>
      <w:r>
        <w:rPr>
          <w:color w:val="231F20"/>
          <w:spacing w:val="-5"/>
          <w:position w:val="1"/>
          <w:sz w:val="18"/>
        </w:rPr>
        <w:t xml:space="preserve"> </w:t>
      </w:r>
      <w:r>
        <w:rPr>
          <w:color w:val="231F20"/>
          <w:spacing w:val="-2"/>
          <w:position w:val="1"/>
          <w:sz w:val="18"/>
        </w:rPr>
        <w:t>the</w:t>
      </w:r>
      <w:r>
        <w:rPr>
          <w:color w:val="231F20"/>
          <w:spacing w:val="-5"/>
          <w:position w:val="1"/>
          <w:sz w:val="18"/>
        </w:rPr>
        <w:t xml:space="preserve"> </w:t>
      </w:r>
      <w:r>
        <w:rPr>
          <w:color w:val="231F20"/>
          <w:spacing w:val="-2"/>
          <w:position w:val="1"/>
          <w:sz w:val="18"/>
        </w:rPr>
        <w:t>full</w:t>
      </w:r>
      <w:r>
        <w:rPr>
          <w:color w:val="231F20"/>
          <w:spacing w:val="-5"/>
          <w:position w:val="1"/>
          <w:sz w:val="18"/>
        </w:rPr>
        <w:t xml:space="preserve"> </w:t>
      </w:r>
      <w:r>
        <w:rPr>
          <w:color w:val="231F20"/>
          <w:spacing w:val="-2"/>
          <w:position w:val="1"/>
          <w:sz w:val="18"/>
        </w:rPr>
        <w:t>amount</w:t>
      </w:r>
      <w:r>
        <w:rPr>
          <w:color w:val="231F20"/>
          <w:spacing w:val="-5"/>
          <w:position w:val="1"/>
          <w:sz w:val="18"/>
        </w:rPr>
        <w:t xml:space="preserve"> </w:t>
      </w:r>
      <w:r>
        <w:rPr>
          <w:color w:val="231F20"/>
          <w:spacing w:val="-2"/>
          <w:position w:val="1"/>
          <w:sz w:val="18"/>
        </w:rPr>
        <w:t>shown</w:t>
      </w:r>
      <w:r>
        <w:rPr>
          <w:color w:val="231F20"/>
          <w:spacing w:val="-5"/>
          <w:position w:val="1"/>
          <w:sz w:val="18"/>
        </w:rPr>
        <w:t xml:space="preserve"> </w:t>
      </w:r>
      <w:r>
        <w:rPr>
          <w:color w:val="231F20"/>
          <w:spacing w:val="-2"/>
          <w:position w:val="1"/>
          <w:sz w:val="18"/>
        </w:rPr>
        <w:t>on</w:t>
      </w:r>
      <w:r>
        <w:rPr>
          <w:color w:val="231F20"/>
          <w:spacing w:val="-5"/>
          <w:position w:val="1"/>
          <w:sz w:val="18"/>
        </w:rPr>
        <w:t xml:space="preserve"> </w:t>
      </w:r>
      <w:r>
        <w:rPr>
          <w:color w:val="231F20"/>
          <w:spacing w:val="-2"/>
          <w:position w:val="1"/>
          <w:sz w:val="18"/>
        </w:rPr>
        <w:t>line</w:t>
      </w:r>
      <w:r>
        <w:rPr>
          <w:color w:val="231F20"/>
          <w:spacing w:val="-5"/>
          <w:position w:val="1"/>
          <w:sz w:val="18"/>
        </w:rPr>
        <w:t xml:space="preserve"> 35,</w:t>
      </w:r>
    </w:p>
    <w:p w:rsidR="003C6E52" w:rsidRDefault="0006039B">
      <w:pPr>
        <w:pStyle w:val="Listenabsatz"/>
        <w:numPr>
          <w:ilvl w:val="0"/>
          <w:numId w:val="16"/>
        </w:numPr>
        <w:tabs>
          <w:tab w:val="left" w:pos="330"/>
        </w:tabs>
        <w:spacing w:line="204" w:lineRule="exact"/>
        <w:ind w:left="329"/>
        <w:rPr>
          <w:sz w:val="18"/>
        </w:rPr>
      </w:pPr>
      <w:r>
        <w:rPr>
          <w:color w:val="231F20"/>
          <w:spacing w:val="-2"/>
          <w:position w:val="1"/>
          <w:sz w:val="18"/>
        </w:rPr>
        <w:t>The</w:t>
      </w:r>
      <w:r>
        <w:rPr>
          <w:color w:val="231F20"/>
          <w:spacing w:val="-5"/>
          <w:position w:val="1"/>
          <w:sz w:val="18"/>
        </w:rPr>
        <w:t xml:space="preserve"> </w:t>
      </w:r>
      <w:r>
        <w:rPr>
          <w:color w:val="231F20"/>
          <w:spacing w:val="-2"/>
          <w:position w:val="1"/>
          <w:sz w:val="18"/>
        </w:rPr>
        <w:t>total</w:t>
      </w:r>
      <w:r>
        <w:rPr>
          <w:color w:val="231F20"/>
          <w:spacing w:val="-4"/>
          <w:position w:val="1"/>
          <w:sz w:val="18"/>
        </w:rPr>
        <w:t xml:space="preserve"> </w:t>
      </w:r>
      <w:r>
        <w:rPr>
          <w:color w:val="231F20"/>
          <w:spacing w:val="-2"/>
          <w:position w:val="1"/>
          <w:sz w:val="18"/>
        </w:rPr>
        <w:t>amount</w:t>
      </w:r>
      <w:r>
        <w:rPr>
          <w:color w:val="231F20"/>
          <w:spacing w:val="-4"/>
          <w:position w:val="1"/>
          <w:sz w:val="18"/>
        </w:rPr>
        <w:t xml:space="preserve"> </w:t>
      </w:r>
      <w:r>
        <w:rPr>
          <w:color w:val="231F20"/>
          <w:spacing w:val="-2"/>
          <w:position w:val="1"/>
          <w:sz w:val="18"/>
        </w:rPr>
        <w:t>owed</w:t>
      </w:r>
      <w:r>
        <w:rPr>
          <w:color w:val="231F20"/>
          <w:spacing w:val="-4"/>
          <w:position w:val="1"/>
          <w:sz w:val="18"/>
        </w:rPr>
        <w:t xml:space="preserve"> </w:t>
      </w:r>
      <w:r>
        <w:rPr>
          <w:color w:val="231F20"/>
          <w:spacing w:val="-2"/>
          <w:position w:val="1"/>
          <w:sz w:val="18"/>
        </w:rPr>
        <w:t>is</w:t>
      </w:r>
      <w:r>
        <w:rPr>
          <w:color w:val="231F20"/>
          <w:spacing w:val="-4"/>
          <w:position w:val="1"/>
          <w:sz w:val="18"/>
        </w:rPr>
        <w:t xml:space="preserve"> </w:t>
      </w:r>
      <w:r>
        <w:rPr>
          <w:color w:val="231F20"/>
          <w:spacing w:val="-2"/>
          <w:position w:val="1"/>
          <w:sz w:val="18"/>
        </w:rPr>
        <w:t>$25,000</w:t>
      </w:r>
      <w:r>
        <w:rPr>
          <w:color w:val="231F20"/>
          <w:spacing w:val="-4"/>
          <w:position w:val="1"/>
          <w:sz w:val="18"/>
        </w:rPr>
        <w:t xml:space="preserve"> </w:t>
      </w:r>
      <w:r>
        <w:rPr>
          <w:color w:val="231F20"/>
          <w:spacing w:val="-2"/>
          <w:position w:val="1"/>
          <w:sz w:val="18"/>
        </w:rPr>
        <w:t>or</w:t>
      </w:r>
      <w:r>
        <w:rPr>
          <w:color w:val="231F20"/>
          <w:spacing w:val="-4"/>
          <w:position w:val="1"/>
          <w:sz w:val="18"/>
        </w:rPr>
        <w:t xml:space="preserve"> </w:t>
      </w:r>
      <w:r>
        <w:rPr>
          <w:color w:val="231F20"/>
          <w:spacing w:val="-2"/>
          <w:position w:val="1"/>
          <w:sz w:val="18"/>
        </w:rPr>
        <w:t>less,</w:t>
      </w:r>
      <w:r>
        <w:rPr>
          <w:color w:val="231F20"/>
          <w:spacing w:val="-4"/>
          <w:position w:val="1"/>
          <w:sz w:val="18"/>
        </w:rPr>
        <w:t xml:space="preserve"> </w:t>
      </w:r>
      <w:r>
        <w:rPr>
          <w:color w:val="231F20"/>
          <w:spacing w:val="-5"/>
          <w:position w:val="1"/>
          <w:sz w:val="18"/>
        </w:rPr>
        <w:t>and</w:t>
      </w:r>
    </w:p>
    <w:p w:rsidR="003C6E52" w:rsidRDefault="0006039B">
      <w:pPr>
        <w:pStyle w:val="Listenabsatz"/>
        <w:numPr>
          <w:ilvl w:val="0"/>
          <w:numId w:val="16"/>
        </w:numPr>
        <w:tabs>
          <w:tab w:val="left" w:pos="330"/>
        </w:tabs>
        <w:spacing w:line="214" w:lineRule="exact"/>
        <w:ind w:left="329"/>
        <w:rPr>
          <w:sz w:val="18"/>
        </w:rPr>
      </w:pP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can</w:t>
      </w:r>
      <w:r>
        <w:rPr>
          <w:color w:val="231F20"/>
          <w:spacing w:val="-11"/>
          <w:position w:val="1"/>
          <w:sz w:val="18"/>
        </w:rPr>
        <w:t xml:space="preserve"> </w:t>
      </w:r>
      <w:r>
        <w:rPr>
          <w:color w:val="231F20"/>
          <w:position w:val="1"/>
          <w:sz w:val="18"/>
        </w:rPr>
        <w:t>pay</w:t>
      </w:r>
      <w:r>
        <w:rPr>
          <w:color w:val="231F20"/>
          <w:spacing w:val="-11"/>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liability</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full</w:t>
      </w:r>
      <w:r>
        <w:rPr>
          <w:color w:val="231F20"/>
          <w:spacing w:val="-11"/>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24</w:t>
      </w:r>
      <w:r>
        <w:rPr>
          <w:color w:val="231F20"/>
          <w:spacing w:val="-12"/>
          <w:position w:val="1"/>
          <w:sz w:val="18"/>
        </w:rPr>
        <w:t xml:space="preserve"> </w:t>
      </w:r>
      <w:r>
        <w:rPr>
          <w:color w:val="231F20"/>
          <w:spacing w:val="-2"/>
          <w:position w:val="1"/>
          <w:sz w:val="18"/>
        </w:rPr>
        <w:t>months.</w:t>
      </w:r>
    </w:p>
    <w:p w:rsidR="003C6E52" w:rsidRDefault="0006039B">
      <w:pPr>
        <w:pStyle w:val="Textkrper"/>
        <w:spacing w:line="196" w:lineRule="exact"/>
      </w:pPr>
      <w:r>
        <w:rPr>
          <w:color w:val="231F20"/>
          <w:spacing w:val="-2"/>
        </w:rPr>
        <w:t>To</w:t>
      </w:r>
      <w:r>
        <w:rPr>
          <w:color w:val="231F20"/>
          <w:spacing w:val="-6"/>
        </w:rPr>
        <w:t xml:space="preserve"> </w:t>
      </w:r>
      <w:r>
        <w:rPr>
          <w:color w:val="231F20"/>
          <w:spacing w:val="-2"/>
        </w:rPr>
        <w:t>apply</w:t>
      </w:r>
      <w:r>
        <w:rPr>
          <w:color w:val="231F20"/>
          <w:spacing w:val="-5"/>
        </w:rPr>
        <w:t xml:space="preserve"> </w:t>
      </w:r>
      <w:r>
        <w:rPr>
          <w:color w:val="231F20"/>
          <w:spacing w:val="-2"/>
        </w:rPr>
        <w:t>using</w:t>
      </w:r>
      <w:r>
        <w:rPr>
          <w:color w:val="231F20"/>
          <w:spacing w:val="-5"/>
        </w:rPr>
        <w:t xml:space="preserve"> </w:t>
      </w:r>
      <w:r>
        <w:rPr>
          <w:color w:val="231F20"/>
          <w:spacing w:val="-2"/>
        </w:rPr>
        <w:t>the</w:t>
      </w:r>
      <w:r>
        <w:rPr>
          <w:color w:val="231F20"/>
          <w:spacing w:val="-5"/>
        </w:rPr>
        <w:t xml:space="preserve"> </w:t>
      </w:r>
      <w:r>
        <w:rPr>
          <w:color w:val="231F20"/>
          <w:spacing w:val="-2"/>
        </w:rPr>
        <w:t>Online</w:t>
      </w:r>
      <w:r>
        <w:rPr>
          <w:color w:val="231F20"/>
          <w:spacing w:val="-5"/>
        </w:rPr>
        <w:t xml:space="preserve"> </w:t>
      </w:r>
      <w:r>
        <w:rPr>
          <w:color w:val="231F20"/>
          <w:spacing w:val="-2"/>
        </w:rPr>
        <w:t>Payment</w:t>
      </w:r>
      <w:r>
        <w:rPr>
          <w:color w:val="231F20"/>
          <w:spacing w:val="-6"/>
        </w:rPr>
        <w:t xml:space="preserve"> </w:t>
      </w:r>
      <w:r>
        <w:rPr>
          <w:color w:val="231F20"/>
          <w:spacing w:val="-2"/>
        </w:rPr>
        <w:t>Agreement</w:t>
      </w:r>
      <w:r>
        <w:rPr>
          <w:color w:val="231F20"/>
          <w:spacing w:val="-5"/>
        </w:rPr>
        <w:t xml:space="preserve"> </w:t>
      </w:r>
      <w:r>
        <w:rPr>
          <w:color w:val="231F20"/>
          <w:spacing w:val="-2"/>
        </w:rPr>
        <w:t>Application,</w:t>
      </w:r>
      <w:r>
        <w:rPr>
          <w:color w:val="231F20"/>
          <w:spacing w:val="-5"/>
        </w:rPr>
        <w:t xml:space="preserve"> </w:t>
      </w:r>
      <w:r>
        <w:rPr>
          <w:color w:val="231F20"/>
          <w:spacing w:val="-2"/>
        </w:rPr>
        <w:t>go</w:t>
      </w:r>
      <w:r>
        <w:rPr>
          <w:color w:val="231F20"/>
          <w:spacing w:val="-5"/>
        </w:rPr>
        <w:t xml:space="preserve"> to</w:t>
      </w:r>
    </w:p>
    <w:p w:rsidR="003C6E52" w:rsidRDefault="0006039B">
      <w:pPr>
        <w:spacing w:line="205" w:lineRule="exact"/>
        <w:ind w:left="120"/>
        <w:rPr>
          <w:sz w:val="18"/>
        </w:rPr>
      </w:pPr>
      <w:r>
        <w:rPr>
          <w:i/>
          <w:color w:val="0056A2"/>
          <w:spacing w:val="-2"/>
          <w:sz w:val="18"/>
          <w:u w:val="single" w:color="0055A1"/>
        </w:rPr>
        <w:t>IRS.gov/OPA</w:t>
      </w:r>
      <w:r>
        <w:rPr>
          <w:color w:val="231F20"/>
          <w:spacing w:val="-2"/>
          <w:sz w:val="18"/>
        </w:rPr>
        <w:t>.</w:t>
      </w:r>
    </w:p>
    <w:p w:rsidR="003C6E52" w:rsidRDefault="0006039B">
      <w:pPr>
        <w:pStyle w:val="Textkrper"/>
        <w:spacing w:before="179" w:line="237" w:lineRule="auto"/>
        <w:ind w:right="169" w:firstLine="239"/>
      </w:pPr>
      <w:r>
        <w:rPr>
          <w:color w:val="231F20"/>
        </w:rPr>
        <w:t>Under</w:t>
      </w:r>
      <w:r>
        <w:rPr>
          <w:color w:val="231F20"/>
          <w:spacing w:val="-11"/>
        </w:rPr>
        <w:t xml:space="preserve"> </w:t>
      </w:r>
      <w:r>
        <w:rPr>
          <w:color w:val="231F20"/>
        </w:rPr>
        <w:t>an</w:t>
      </w:r>
      <w:r>
        <w:rPr>
          <w:color w:val="231F20"/>
          <w:spacing w:val="-11"/>
        </w:rPr>
        <w:t xml:space="preserve"> </w:t>
      </w:r>
      <w:r>
        <w:rPr>
          <w:color w:val="231F20"/>
        </w:rPr>
        <w:t>installment</w:t>
      </w:r>
      <w:r>
        <w:rPr>
          <w:color w:val="231F20"/>
          <w:spacing w:val="-11"/>
        </w:rPr>
        <w:t xml:space="preserve"> </w:t>
      </w:r>
      <w:r>
        <w:rPr>
          <w:color w:val="231F20"/>
        </w:rPr>
        <w:t>agreement,</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can</w:t>
      </w:r>
      <w:r>
        <w:rPr>
          <w:color w:val="231F20"/>
          <w:spacing w:val="-10"/>
        </w:rPr>
        <w:t xml:space="preserve"> </w:t>
      </w:r>
      <w:r>
        <w:rPr>
          <w:color w:val="231F20"/>
        </w:rPr>
        <w:t>pay what it owes in monthly installments. There are certain conditions that must be met to enter into and maintain an installment</w:t>
      </w:r>
      <w:r>
        <w:rPr>
          <w:color w:val="231F20"/>
          <w:spacing w:val="-2"/>
        </w:rPr>
        <w:t xml:space="preserve"> </w:t>
      </w:r>
      <w:r>
        <w:rPr>
          <w:color w:val="231F20"/>
        </w:rPr>
        <w:t>agreement,</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paying</w:t>
      </w:r>
      <w:r>
        <w:rPr>
          <w:color w:val="231F20"/>
          <w:spacing w:val="-2"/>
        </w:rPr>
        <w:t xml:space="preserve"> </w:t>
      </w:r>
      <w:r>
        <w:rPr>
          <w:color w:val="231F20"/>
        </w:rPr>
        <w:t>the</w:t>
      </w:r>
      <w:r>
        <w:rPr>
          <w:color w:val="231F20"/>
          <w:spacing w:val="-2"/>
        </w:rPr>
        <w:t xml:space="preserve"> </w:t>
      </w:r>
      <w:r>
        <w:rPr>
          <w:color w:val="231F20"/>
        </w:rPr>
        <w:t>liability</w:t>
      </w:r>
      <w:r>
        <w:rPr>
          <w:color w:val="231F20"/>
          <w:spacing w:val="-2"/>
        </w:rPr>
        <w:t xml:space="preserve"> </w:t>
      </w:r>
      <w:r>
        <w:rPr>
          <w:color w:val="231F20"/>
        </w:rPr>
        <w:t>within</w:t>
      </w:r>
      <w:r>
        <w:rPr>
          <w:color w:val="231F20"/>
          <w:spacing w:val="-2"/>
        </w:rPr>
        <w:t xml:space="preserve"> </w:t>
      </w:r>
      <w:r>
        <w:rPr>
          <w:color w:val="231F20"/>
        </w:rPr>
        <w:t>24 months</w:t>
      </w:r>
      <w:r>
        <w:rPr>
          <w:color w:val="231F20"/>
          <w:spacing w:val="-12"/>
        </w:rPr>
        <w:t xml:space="preserve"> </w:t>
      </w:r>
      <w:r>
        <w:rPr>
          <w:color w:val="231F20"/>
        </w:rPr>
        <w:t>and</w:t>
      </w:r>
      <w:r>
        <w:rPr>
          <w:color w:val="231F20"/>
          <w:spacing w:val="-12"/>
        </w:rPr>
        <w:t xml:space="preserve"> </w:t>
      </w:r>
      <w:r>
        <w:rPr>
          <w:color w:val="231F20"/>
        </w:rPr>
        <w:t>making</w:t>
      </w:r>
      <w:r>
        <w:rPr>
          <w:color w:val="231F20"/>
          <w:spacing w:val="-12"/>
        </w:rPr>
        <w:t xml:space="preserve"> </w:t>
      </w:r>
      <w:r>
        <w:rPr>
          <w:color w:val="231F20"/>
        </w:rPr>
        <w:t>all</w:t>
      </w:r>
      <w:r>
        <w:rPr>
          <w:color w:val="231F20"/>
          <w:spacing w:val="-12"/>
        </w:rPr>
        <w:t xml:space="preserve"> </w:t>
      </w:r>
      <w:r>
        <w:rPr>
          <w:color w:val="231F20"/>
        </w:rPr>
        <w:t>required</w:t>
      </w:r>
      <w:r>
        <w:rPr>
          <w:color w:val="231F20"/>
          <w:spacing w:val="-12"/>
        </w:rPr>
        <w:t xml:space="preserve"> </w:t>
      </w:r>
      <w:r>
        <w:rPr>
          <w:color w:val="231F20"/>
        </w:rPr>
        <w:t>deposits</w:t>
      </w:r>
      <w:r>
        <w:rPr>
          <w:color w:val="231F20"/>
          <w:spacing w:val="-12"/>
        </w:rPr>
        <w:t xml:space="preserve"> </w:t>
      </w:r>
      <w:r>
        <w:rPr>
          <w:color w:val="231F20"/>
        </w:rPr>
        <w:t>and</w:t>
      </w:r>
      <w:r>
        <w:rPr>
          <w:color w:val="231F20"/>
          <w:spacing w:val="-12"/>
        </w:rPr>
        <w:t xml:space="preserve"> </w:t>
      </w:r>
      <w:r>
        <w:rPr>
          <w:color w:val="231F20"/>
        </w:rPr>
        <w:t>timely</w:t>
      </w:r>
      <w:r>
        <w:rPr>
          <w:color w:val="231F20"/>
          <w:spacing w:val="-12"/>
        </w:rPr>
        <w:t xml:space="preserve"> </w:t>
      </w:r>
      <w:r>
        <w:rPr>
          <w:color w:val="231F20"/>
        </w:rPr>
        <w:t>filing</w:t>
      </w:r>
      <w:r>
        <w:rPr>
          <w:color w:val="231F20"/>
          <w:spacing w:val="-12"/>
        </w:rPr>
        <w:t xml:space="preserve"> </w:t>
      </w:r>
      <w:r>
        <w:rPr>
          <w:color w:val="231F20"/>
        </w:rPr>
        <w:t>tax returns during the length of the agreement.</w:t>
      </w:r>
    </w:p>
    <w:p w:rsidR="003C6E52" w:rsidRDefault="0006039B">
      <w:pPr>
        <w:pStyle w:val="Textkrper"/>
        <w:spacing w:before="175" w:line="237" w:lineRule="auto"/>
        <w:ind w:right="169"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installment</w:t>
      </w:r>
      <w:r>
        <w:rPr>
          <w:color w:val="231F20"/>
          <w:spacing w:val="-13"/>
        </w:rPr>
        <w:t xml:space="preserve"> </w:t>
      </w:r>
      <w:r>
        <w:rPr>
          <w:color w:val="231F20"/>
        </w:rPr>
        <w:t>agreement</w:t>
      </w:r>
      <w:r>
        <w:rPr>
          <w:color w:val="231F20"/>
          <w:spacing w:val="-12"/>
        </w:rPr>
        <w:t xml:space="preserve"> </w:t>
      </w:r>
      <w:r>
        <w:rPr>
          <w:color w:val="231F20"/>
        </w:rPr>
        <w:t>is</w:t>
      </w:r>
      <w:r>
        <w:rPr>
          <w:color w:val="231F20"/>
          <w:spacing w:val="-13"/>
        </w:rPr>
        <w:t xml:space="preserve"> </w:t>
      </w:r>
      <w:r>
        <w:rPr>
          <w:color w:val="231F20"/>
        </w:rPr>
        <w:t>accepted,</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will be</w:t>
      </w:r>
      <w:r>
        <w:rPr>
          <w:color w:val="231F20"/>
          <w:spacing w:val="-5"/>
        </w:rPr>
        <w:t xml:space="preserve"> </w:t>
      </w:r>
      <w:r>
        <w:rPr>
          <w:color w:val="231F20"/>
        </w:rPr>
        <w:t>charged</w:t>
      </w:r>
      <w:r>
        <w:rPr>
          <w:color w:val="231F20"/>
          <w:spacing w:val="-5"/>
        </w:rPr>
        <w:t xml:space="preserve"> </w:t>
      </w:r>
      <w:r>
        <w:rPr>
          <w:color w:val="231F20"/>
        </w:rPr>
        <w:t>a</w:t>
      </w:r>
      <w:r>
        <w:rPr>
          <w:color w:val="231F20"/>
          <w:spacing w:val="-5"/>
        </w:rPr>
        <w:t xml:space="preserve"> </w:t>
      </w:r>
      <w:r>
        <w:rPr>
          <w:color w:val="231F20"/>
        </w:rPr>
        <w:t>fee</w:t>
      </w:r>
      <w:r>
        <w:rPr>
          <w:color w:val="231F20"/>
          <w:spacing w:val="-5"/>
        </w:rPr>
        <w:t xml:space="preserve"> </w:t>
      </w:r>
      <w:r>
        <w:rPr>
          <w:color w:val="231F20"/>
        </w:rPr>
        <w:t>and</w:t>
      </w:r>
      <w:r>
        <w:rPr>
          <w:color w:val="231F20"/>
          <w:spacing w:val="-5"/>
        </w:rPr>
        <w:t xml:space="preserve"> </w:t>
      </w:r>
      <w:r>
        <w:rPr>
          <w:color w:val="231F20"/>
        </w:rPr>
        <w:t>it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subject</w:t>
      </w:r>
      <w:r>
        <w:rPr>
          <w:color w:val="231F20"/>
          <w:spacing w:val="-5"/>
        </w:rPr>
        <w:t xml:space="preserve"> </w:t>
      </w:r>
      <w:r>
        <w:rPr>
          <w:color w:val="231F20"/>
        </w:rPr>
        <w:t>to</w:t>
      </w:r>
      <w:r>
        <w:rPr>
          <w:color w:val="231F20"/>
          <w:spacing w:val="-5"/>
        </w:rPr>
        <w:t xml:space="preserve"> </w:t>
      </w:r>
      <w:r>
        <w:rPr>
          <w:color w:val="231F20"/>
        </w:rPr>
        <w:t>penalties</w:t>
      </w:r>
      <w:r>
        <w:rPr>
          <w:color w:val="231F20"/>
          <w:spacing w:val="-5"/>
        </w:rPr>
        <w:t xml:space="preserve"> </w:t>
      </w:r>
      <w:r>
        <w:rPr>
          <w:color w:val="231F20"/>
        </w:rPr>
        <w:t>and</w:t>
      </w:r>
      <w:r>
        <w:rPr>
          <w:color w:val="231F20"/>
          <w:spacing w:val="-5"/>
        </w:rPr>
        <w:t xml:space="preserve"> </w:t>
      </w:r>
      <w:r>
        <w:rPr>
          <w:color w:val="231F20"/>
        </w:rPr>
        <w:t>interest on the amount of tax not paid by the due date of the return.</w:t>
      </w:r>
    </w:p>
    <w:p w:rsidR="003C6E52" w:rsidRDefault="003C6E52">
      <w:pPr>
        <w:spacing w:line="237" w:lineRule="auto"/>
        <w:sectPr w:rsidR="003C6E52">
          <w:pgSz w:w="12240" w:h="15840"/>
          <w:pgMar w:top="440" w:right="720" w:bottom="820" w:left="720" w:header="0" w:footer="636" w:gutter="0"/>
          <w:cols w:num="2" w:space="720" w:equalWidth="0">
            <w:col w:w="5239" w:space="221"/>
            <w:col w:w="5340"/>
          </w:cols>
        </w:sectPr>
      </w:pPr>
    </w:p>
    <w:p w:rsidR="003C6E52" w:rsidRDefault="0006039B">
      <w:pPr>
        <w:pStyle w:val="berschrift3"/>
        <w:spacing w:before="136"/>
      </w:pPr>
      <w:bookmarkStart w:id="67" w:name="Line_36._Overpayment"/>
      <w:bookmarkEnd w:id="67"/>
      <w:r>
        <w:rPr>
          <w:color w:val="231F20"/>
        </w:rPr>
        <w:t>Line</w:t>
      </w:r>
      <w:r>
        <w:rPr>
          <w:color w:val="231F20"/>
          <w:spacing w:val="-3"/>
        </w:rPr>
        <w:t xml:space="preserve"> </w:t>
      </w:r>
      <w:r>
        <w:rPr>
          <w:color w:val="231F20"/>
        </w:rPr>
        <w:t>36.</w:t>
      </w:r>
      <w:r>
        <w:rPr>
          <w:color w:val="231F20"/>
          <w:spacing w:val="-2"/>
        </w:rPr>
        <w:t xml:space="preserve"> Overpayment</w:t>
      </w:r>
    </w:p>
    <w:p w:rsidR="003C6E52" w:rsidRDefault="0006039B">
      <w:pPr>
        <w:pStyle w:val="Textkrper"/>
        <w:spacing w:before="49" w:line="237" w:lineRule="auto"/>
      </w:pPr>
      <w:r>
        <w:rPr>
          <w:color w:val="231F20"/>
        </w:rPr>
        <w:t>If there is an overpayment on line 36, enter the amount the corporation</w:t>
      </w:r>
      <w:r>
        <w:rPr>
          <w:color w:val="231F20"/>
          <w:spacing w:val="-13"/>
        </w:rPr>
        <w:t xml:space="preserve"> </w:t>
      </w:r>
      <w:r>
        <w:rPr>
          <w:color w:val="231F20"/>
        </w:rPr>
        <w:t>wants</w:t>
      </w:r>
      <w:r>
        <w:rPr>
          <w:color w:val="231F20"/>
          <w:spacing w:val="-12"/>
        </w:rPr>
        <w:t xml:space="preserve"> </w:t>
      </w:r>
      <w:r>
        <w:rPr>
          <w:color w:val="231F20"/>
        </w:rPr>
        <w:t>refunded</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37b.</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 line 37b, later. The corporation can also choose to have all or part</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overpayment</w:t>
      </w:r>
      <w:r>
        <w:rPr>
          <w:color w:val="231F20"/>
          <w:spacing w:val="-12"/>
        </w:rPr>
        <w:t xml:space="preserve"> </w:t>
      </w:r>
      <w:r>
        <w:rPr>
          <w:color w:val="231F20"/>
        </w:rPr>
        <w:t>credited</w:t>
      </w:r>
      <w:r>
        <w:rPr>
          <w:color w:val="231F20"/>
          <w:spacing w:val="-13"/>
        </w:rPr>
        <w:t xml:space="preserve"> </w:t>
      </w:r>
      <w:r>
        <w:rPr>
          <w:color w:val="231F20"/>
        </w:rPr>
        <w:t>to</w:t>
      </w:r>
      <w:r>
        <w:rPr>
          <w:color w:val="231F20"/>
          <w:spacing w:val="-13"/>
        </w:rPr>
        <w:t xml:space="preserve"> </w:t>
      </w:r>
      <w:r>
        <w:rPr>
          <w:color w:val="231F20"/>
        </w:rPr>
        <w:t>next</w:t>
      </w:r>
      <w:r>
        <w:rPr>
          <w:color w:val="231F20"/>
          <w:spacing w:val="-12"/>
        </w:rPr>
        <w:t xml:space="preserve"> </w:t>
      </w:r>
      <w:r>
        <w:rPr>
          <w:color w:val="231F20"/>
        </w:rPr>
        <w:t>year’s</w:t>
      </w:r>
      <w:r>
        <w:rPr>
          <w:color w:val="231F20"/>
          <w:spacing w:val="-13"/>
        </w:rPr>
        <w:t xml:space="preserve"> </w:t>
      </w:r>
      <w:r>
        <w:rPr>
          <w:color w:val="231F20"/>
        </w:rPr>
        <w:t>estimated</w:t>
      </w:r>
      <w:r>
        <w:rPr>
          <w:color w:val="231F20"/>
          <w:spacing w:val="-12"/>
        </w:rPr>
        <w:t xml:space="preserve"> </w:t>
      </w:r>
      <w:r>
        <w:rPr>
          <w:color w:val="231F20"/>
        </w:rPr>
        <w:t>tax</w:t>
      </w:r>
      <w:r>
        <w:rPr>
          <w:color w:val="231F20"/>
          <w:spacing w:val="-13"/>
        </w:rPr>
        <w:t xml:space="preserve"> </w:t>
      </w:r>
      <w:r>
        <w:rPr>
          <w:color w:val="231F20"/>
        </w:rPr>
        <w:t>by completing line 37a. See the instructions for line 37a, next.</w:t>
      </w:r>
    </w:p>
    <w:p w:rsidR="003C6E52" w:rsidRDefault="0006039B">
      <w:pPr>
        <w:pStyle w:val="berschrift3"/>
        <w:spacing w:before="154"/>
      </w:pPr>
      <w:bookmarkStart w:id="68" w:name="Line_37a._Credited_to_Estimated_Tax"/>
      <w:bookmarkEnd w:id="68"/>
      <w:r>
        <w:rPr>
          <w:color w:val="231F20"/>
        </w:rPr>
        <w:t>Line</w:t>
      </w:r>
      <w:r>
        <w:rPr>
          <w:color w:val="231F20"/>
          <w:spacing w:val="-5"/>
        </w:rPr>
        <w:t xml:space="preserve"> </w:t>
      </w:r>
      <w:r>
        <w:rPr>
          <w:color w:val="231F20"/>
        </w:rPr>
        <w:t>37a.</w:t>
      </w:r>
      <w:r>
        <w:rPr>
          <w:color w:val="231F20"/>
          <w:spacing w:val="-5"/>
        </w:rPr>
        <w:t xml:space="preserve"> </w:t>
      </w:r>
      <w:r>
        <w:rPr>
          <w:color w:val="231F20"/>
        </w:rPr>
        <w:t>Credited</w:t>
      </w:r>
      <w:r>
        <w:rPr>
          <w:color w:val="231F20"/>
          <w:spacing w:val="-4"/>
        </w:rPr>
        <w:t xml:space="preserve"> </w:t>
      </w:r>
      <w:r>
        <w:rPr>
          <w:color w:val="231F20"/>
        </w:rPr>
        <w:t>to</w:t>
      </w:r>
      <w:r>
        <w:rPr>
          <w:color w:val="231F20"/>
          <w:spacing w:val="-4"/>
        </w:rPr>
        <w:t xml:space="preserve"> </w:t>
      </w:r>
      <w:r>
        <w:rPr>
          <w:color w:val="231F20"/>
        </w:rPr>
        <w:t>Estimated</w:t>
      </w:r>
      <w:r>
        <w:rPr>
          <w:color w:val="231F20"/>
          <w:spacing w:val="-3"/>
        </w:rPr>
        <w:t xml:space="preserve"> </w:t>
      </w:r>
      <w:r>
        <w:rPr>
          <w:color w:val="231F20"/>
          <w:spacing w:val="-5"/>
        </w:rPr>
        <w:t>Tax</w:t>
      </w:r>
    </w:p>
    <w:p w:rsidR="003C6E52" w:rsidRDefault="0006039B">
      <w:pPr>
        <w:pStyle w:val="Textkrper"/>
        <w:spacing w:before="48" w:line="237" w:lineRule="auto"/>
        <w:ind w:left="119"/>
      </w:pPr>
      <w:r>
        <w:rPr>
          <w:color w:val="231F20"/>
        </w:rPr>
        <w:t>The</w:t>
      </w:r>
      <w:r>
        <w:rPr>
          <w:color w:val="231F20"/>
          <w:spacing w:val="-11"/>
        </w:rPr>
        <w:t xml:space="preserve"> </w:t>
      </w:r>
      <w:r>
        <w:rPr>
          <w:color w:val="231F20"/>
        </w:rPr>
        <w:t>corporation</w:t>
      </w:r>
      <w:r>
        <w:rPr>
          <w:color w:val="231F20"/>
          <w:spacing w:val="-11"/>
        </w:rPr>
        <w:t xml:space="preserve"> </w:t>
      </w:r>
      <w:r>
        <w:rPr>
          <w:color w:val="231F20"/>
        </w:rPr>
        <w:t>can</w:t>
      </w:r>
      <w:r>
        <w:rPr>
          <w:color w:val="231F20"/>
          <w:spacing w:val="-10"/>
        </w:rPr>
        <w:t xml:space="preserve"> </w:t>
      </w:r>
      <w:r>
        <w:rPr>
          <w:color w:val="231F20"/>
        </w:rPr>
        <w:t>elect</w:t>
      </w:r>
      <w:r>
        <w:rPr>
          <w:color w:val="231F20"/>
          <w:spacing w:val="-11"/>
        </w:rPr>
        <w:t xml:space="preserve"> </w:t>
      </w:r>
      <w:r>
        <w:rPr>
          <w:color w:val="231F20"/>
        </w:rPr>
        <w:t>to</w:t>
      </w:r>
      <w:r>
        <w:rPr>
          <w:color w:val="231F20"/>
          <w:spacing w:val="-11"/>
        </w:rPr>
        <w:t xml:space="preserve"> </w:t>
      </w:r>
      <w:r>
        <w:rPr>
          <w:color w:val="231F20"/>
        </w:rPr>
        <w:t>apply</w:t>
      </w:r>
      <w:r>
        <w:rPr>
          <w:color w:val="231F20"/>
          <w:spacing w:val="-11"/>
        </w:rPr>
        <w:t xml:space="preserve"> </w:t>
      </w:r>
      <w:r>
        <w:rPr>
          <w:color w:val="231F20"/>
        </w:rPr>
        <w:t>all</w:t>
      </w:r>
      <w:r>
        <w:rPr>
          <w:color w:val="231F20"/>
          <w:spacing w:val="-11"/>
        </w:rPr>
        <w:t xml:space="preserve"> </w:t>
      </w:r>
      <w:r>
        <w:rPr>
          <w:color w:val="231F20"/>
        </w:rPr>
        <w:t>or</w:t>
      </w:r>
      <w:r>
        <w:rPr>
          <w:color w:val="231F20"/>
          <w:spacing w:val="-11"/>
        </w:rPr>
        <w:t xml:space="preserve"> </w:t>
      </w:r>
      <w:r>
        <w:rPr>
          <w:color w:val="231F20"/>
        </w:rPr>
        <w:t>part</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corporation’s overpayment to next year’s estimated taxes.</w:t>
      </w:r>
    </w:p>
    <w:p w:rsidR="003C6E52" w:rsidRDefault="0006039B">
      <w:pPr>
        <w:pStyle w:val="Textkrper"/>
        <w:spacing w:before="119" w:line="237" w:lineRule="auto"/>
        <w:ind w:left="119" w:firstLine="239"/>
      </w:pPr>
      <w:r>
        <w:rPr>
          <w:color w:val="231F20"/>
        </w:rPr>
        <w:t>Enter</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of</w:t>
      </w:r>
      <w:r>
        <w:rPr>
          <w:color w:val="231F20"/>
          <w:spacing w:val="-12"/>
        </w:rPr>
        <w:t xml:space="preserve"> </w:t>
      </w:r>
      <w:r>
        <w:rPr>
          <w:color w:val="231F20"/>
        </w:rPr>
        <w:t>any</w:t>
      </w:r>
      <w:r>
        <w:rPr>
          <w:color w:val="231F20"/>
          <w:spacing w:val="-13"/>
        </w:rPr>
        <w:t xml:space="preserve"> </w:t>
      </w:r>
      <w:r>
        <w:rPr>
          <w:color w:val="231F20"/>
        </w:rPr>
        <w:t>overpayment</w:t>
      </w:r>
      <w:r>
        <w:rPr>
          <w:color w:val="231F20"/>
          <w:spacing w:val="-13"/>
        </w:rPr>
        <w:t xml:space="preserve"> </w:t>
      </w:r>
      <w:r>
        <w:rPr>
          <w:color w:val="231F20"/>
        </w:rPr>
        <w:t>from</w:t>
      </w:r>
      <w:r>
        <w:rPr>
          <w:color w:val="231F20"/>
          <w:spacing w:val="-12"/>
        </w:rPr>
        <w:t xml:space="preserve"> </w:t>
      </w:r>
      <w:r>
        <w:rPr>
          <w:color w:val="231F20"/>
        </w:rPr>
        <w:t>line</w:t>
      </w:r>
      <w:r>
        <w:rPr>
          <w:color w:val="231F20"/>
          <w:spacing w:val="-13"/>
        </w:rPr>
        <w:t xml:space="preserve"> </w:t>
      </w:r>
      <w:r>
        <w:rPr>
          <w:color w:val="231F20"/>
        </w:rPr>
        <w:t>36</w:t>
      </w:r>
      <w:r>
        <w:rPr>
          <w:color w:val="231F20"/>
          <w:spacing w:val="-12"/>
        </w:rPr>
        <w:t xml:space="preserve"> </w:t>
      </w:r>
      <w:r>
        <w:rPr>
          <w:color w:val="231F20"/>
        </w:rPr>
        <w:t>that</w:t>
      </w:r>
      <w:r>
        <w:rPr>
          <w:color w:val="231F20"/>
          <w:spacing w:val="-13"/>
        </w:rPr>
        <w:t xml:space="preserve"> </w:t>
      </w:r>
      <w:r>
        <w:rPr>
          <w:color w:val="231F20"/>
        </w:rPr>
        <w:t>should be applied to next year’s estimated tax.</w:t>
      </w:r>
    </w:p>
    <w:p w:rsidR="003C6E52" w:rsidRDefault="0006039B">
      <w:pPr>
        <w:pStyle w:val="Textkrper"/>
        <w:spacing w:before="118" w:line="237" w:lineRule="auto"/>
        <w:ind w:left="119" w:right="53" w:firstLine="239"/>
      </w:pPr>
      <w:r>
        <w:rPr>
          <w:color w:val="231F20"/>
        </w:rPr>
        <w:t>This</w:t>
      </w:r>
      <w:r>
        <w:rPr>
          <w:color w:val="231F20"/>
          <w:spacing w:val="-13"/>
        </w:rPr>
        <w:t xml:space="preserve"> </w:t>
      </w:r>
      <w:r>
        <w:rPr>
          <w:color w:val="231F20"/>
        </w:rPr>
        <w:t>election</w:t>
      </w:r>
      <w:r>
        <w:rPr>
          <w:color w:val="231F20"/>
          <w:spacing w:val="-12"/>
        </w:rPr>
        <w:t xml:space="preserve"> </w:t>
      </w:r>
      <w:r>
        <w:rPr>
          <w:color w:val="231F20"/>
        </w:rPr>
        <w:t>to</w:t>
      </w:r>
      <w:r>
        <w:rPr>
          <w:color w:val="231F20"/>
          <w:spacing w:val="-13"/>
        </w:rPr>
        <w:t xml:space="preserve"> </w:t>
      </w:r>
      <w:r>
        <w:rPr>
          <w:color w:val="231F20"/>
        </w:rPr>
        <w:t>apply</w:t>
      </w:r>
      <w:r>
        <w:rPr>
          <w:color w:val="231F20"/>
          <w:spacing w:val="-12"/>
        </w:rPr>
        <w:t xml:space="preserve"> </w:t>
      </w:r>
      <w:r>
        <w:rPr>
          <w:color w:val="231F20"/>
        </w:rPr>
        <w:t>some</w:t>
      </w:r>
      <w:r>
        <w:rPr>
          <w:color w:val="231F20"/>
          <w:spacing w:val="-13"/>
        </w:rPr>
        <w:t xml:space="preserve"> </w:t>
      </w:r>
      <w:r>
        <w:rPr>
          <w:color w:val="231F20"/>
        </w:rPr>
        <w:t>or</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overpayment</w:t>
      </w:r>
      <w:r>
        <w:rPr>
          <w:color w:val="231F20"/>
          <w:spacing w:val="-12"/>
        </w:rPr>
        <w:t xml:space="preserve"> </w:t>
      </w:r>
      <w:r>
        <w:rPr>
          <w:color w:val="231F20"/>
        </w:rPr>
        <w:t>amount to</w:t>
      </w:r>
      <w:r>
        <w:rPr>
          <w:color w:val="231F20"/>
          <w:spacing w:val="-6"/>
        </w:rPr>
        <w:t xml:space="preserve"> </w:t>
      </w:r>
      <w:r>
        <w:rPr>
          <w:color w:val="231F20"/>
        </w:rPr>
        <w:t>the</w:t>
      </w:r>
      <w:r>
        <w:rPr>
          <w:color w:val="231F20"/>
          <w:spacing w:val="-6"/>
        </w:rPr>
        <w:t xml:space="preserve"> </w:t>
      </w:r>
      <w:r>
        <w:rPr>
          <w:color w:val="231F20"/>
        </w:rPr>
        <w:t>corporation’s</w:t>
      </w:r>
      <w:r>
        <w:rPr>
          <w:color w:val="231F20"/>
          <w:spacing w:val="-6"/>
        </w:rPr>
        <w:t xml:space="preserve"> </w:t>
      </w:r>
      <w:r>
        <w:rPr>
          <w:color w:val="231F20"/>
        </w:rPr>
        <w:t>2026</w:t>
      </w:r>
      <w:r>
        <w:rPr>
          <w:color w:val="231F20"/>
          <w:spacing w:val="-6"/>
        </w:rPr>
        <w:t xml:space="preserve"> </w:t>
      </w:r>
      <w:r>
        <w:rPr>
          <w:color w:val="231F20"/>
        </w:rPr>
        <w:t>estimated</w:t>
      </w:r>
      <w:r>
        <w:rPr>
          <w:color w:val="231F20"/>
          <w:spacing w:val="-6"/>
        </w:rPr>
        <w:t xml:space="preserve"> </w:t>
      </w:r>
      <w:r>
        <w:rPr>
          <w:color w:val="231F20"/>
        </w:rPr>
        <w:t>tax</w:t>
      </w:r>
      <w:r>
        <w:rPr>
          <w:color w:val="231F20"/>
          <w:spacing w:val="-6"/>
        </w:rPr>
        <w:t xml:space="preserve"> </w:t>
      </w:r>
      <w:r>
        <w:rPr>
          <w:color w:val="231F20"/>
        </w:rPr>
        <w:t>cannot</w:t>
      </w:r>
      <w:r>
        <w:rPr>
          <w:color w:val="231F20"/>
          <w:spacing w:val="-5"/>
        </w:rPr>
        <w:t xml:space="preserve"> </w:t>
      </w:r>
      <w:r>
        <w:rPr>
          <w:color w:val="231F20"/>
        </w:rPr>
        <w:t>be</w:t>
      </w:r>
      <w:r>
        <w:rPr>
          <w:color w:val="231F20"/>
          <w:spacing w:val="-6"/>
        </w:rPr>
        <w:t xml:space="preserve"> </w:t>
      </w:r>
      <w:r>
        <w:rPr>
          <w:color w:val="231F20"/>
        </w:rPr>
        <w:t>changed</w:t>
      </w:r>
      <w:r>
        <w:rPr>
          <w:color w:val="231F20"/>
          <w:spacing w:val="-5"/>
        </w:rPr>
        <w:t xml:space="preserve"> </w:t>
      </w:r>
      <w:r>
        <w:rPr>
          <w:color w:val="231F20"/>
        </w:rPr>
        <w:t>at</w:t>
      </w:r>
      <w:r>
        <w:rPr>
          <w:color w:val="231F20"/>
          <w:spacing w:val="-6"/>
        </w:rPr>
        <w:t xml:space="preserve"> </w:t>
      </w:r>
      <w:r>
        <w:rPr>
          <w:color w:val="231F20"/>
        </w:rPr>
        <w:t>a later</w:t>
      </w:r>
      <w:r>
        <w:rPr>
          <w:color w:val="231F20"/>
          <w:spacing w:val="-5"/>
        </w:rPr>
        <w:t xml:space="preserve"> </w:t>
      </w:r>
      <w:r>
        <w:rPr>
          <w:color w:val="231F20"/>
        </w:rPr>
        <w:t>date.</w:t>
      </w:r>
    </w:p>
    <w:p w:rsidR="003C6E52" w:rsidRDefault="0006039B">
      <w:pPr>
        <w:pStyle w:val="berschrift3"/>
        <w:spacing w:before="155"/>
      </w:pPr>
      <w:bookmarkStart w:id="69" w:name="Line_37b._Refunded"/>
      <w:bookmarkStart w:id="70" w:name="Schedule_C._Dividends,_Inclusions,_and_S"/>
      <w:bookmarkEnd w:id="69"/>
      <w:bookmarkEnd w:id="70"/>
      <w:r>
        <w:rPr>
          <w:color w:val="231F20"/>
        </w:rPr>
        <w:t>Line</w:t>
      </w:r>
      <w:r>
        <w:rPr>
          <w:color w:val="231F20"/>
          <w:spacing w:val="-7"/>
        </w:rPr>
        <w:t xml:space="preserve"> </w:t>
      </w:r>
      <w:r>
        <w:rPr>
          <w:color w:val="231F20"/>
        </w:rPr>
        <w:t>37b.</w:t>
      </w:r>
      <w:r>
        <w:rPr>
          <w:color w:val="231F20"/>
          <w:spacing w:val="-5"/>
        </w:rPr>
        <w:t xml:space="preserve"> </w:t>
      </w:r>
      <w:r>
        <w:rPr>
          <w:color w:val="231F20"/>
          <w:spacing w:val="-2"/>
        </w:rPr>
        <w:t>Refunded</w:t>
      </w:r>
    </w:p>
    <w:p w:rsidR="003C6E52" w:rsidRDefault="0006039B">
      <w:pPr>
        <w:pStyle w:val="Textkrper"/>
        <w:spacing w:before="49" w:line="237" w:lineRule="auto"/>
      </w:pPr>
      <w:r>
        <w:rPr>
          <w:color w:val="231F20"/>
        </w:rPr>
        <w:t>Enter</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refunded</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37b.</w:t>
      </w:r>
      <w:r>
        <w:rPr>
          <w:color w:val="231F20"/>
          <w:spacing w:val="-12"/>
        </w:rPr>
        <w:t xml:space="preserve"> </w:t>
      </w:r>
      <w:r>
        <w:rPr>
          <w:color w:val="231F20"/>
        </w:rPr>
        <w:t>If the corporation has access to U.S. banking services, it should use direct deposit for any refunds, whenever possible.</w:t>
      </w:r>
    </w:p>
    <w:p w:rsidR="003C6E52" w:rsidRDefault="0006039B">
      <w:pPr>
        <w:pStyle w:val="Textkrper"/>
        <w:spacing w:before="117" w:line="237" w:lineRule="auto"/>
        <w:ind w:firstLine="239"/>
      </w:pPr>
      <w:r>
        <w:rPr>
          <w:color w:val="231F20"/>
        </w:rPr>
        <w:t>The</w:t>
      </w:r>
      <w:r>
        <w:rPr>
          <w:color w:val="231F20"/>
          <w:spacing w:val="-5"/>
        </w:rPr>
        <w:t xml:space="preserve"> </w:t>
      </w:r>
      <w:r>
        <w:rPr>
          <w:color w:val="231F20"/>
        </w:rPr>
        <w:t>benefits</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direct</w:t>
      </w:r>
      <w:r>
        <w:rPr>
          <w:color w:val="231F20"/>
          <w:spacing w:val="-6"/>
        </w:rPr>
        <w:t xml:space="preserve"> </w:t>
      </w:r>
      <w:r>
        <w:rPr>
          <w:color w:val="231F20"/>
        </w:rPr>
        <w:t>deposit</w:t>
      </w:r>
      <w:r>
        <w:rPr>
          <w:color w:val="231F20"/>
          <w:spacing w:val="-5"/>
        </w:rPr>
        <w:t xml:space="preserve"> </w:t>
      </w:r>
      <w:r>
        <w:rPr>
          <w:color w:val="231F20"/>
        </w:rPr>
        <w:t>include</w:t>
      </w:r>
      <w:r>
        <w:rPr>
          <w:color w:val="231F20"/>
          <w:spacing w:val="-5"/>
        </w:rPr>
        <w:t xml:space="preserve"> </w:t>
      </w:r>
      <w:r>
        <w:rPr>
          <w:color w:val="231F20"/>
        </w:rPr>
        <w:t>a</w:t>
      </w:r>
      <w:r>
        <w:rPr>
          <w:color w:val="231F20"/>
          <w:spacing w:val="-5"/>
        </w:rPr>
        <w:t xml:space="preserve"> </w:t>
      </w:r>
      <w:r>
        <w:rPr>
          <w:color w:val="231F20"/>
        </w:rPr>
        <w:t>faster</w:t>
      </w:r>
      <w:r>
        <w:rPr>
          <w:color w:val="231F20"/>
          <w:spacing w:val="-5"/>
        </w:rPr>
        <w:t xml:space="preserve"> </w:t>
      </w:r>
      <w:r>
        <w:rPr>
          <w:color w:val="231F20"/>
        </w:rPr>
        <w:t>refund,</w:t>
      </w:r>
      <w:r>
        <w:rPr>
          <w:color w:val="231F20"/>
          <w:spacing w:val="-6"/>
        </w:rPr>
        <w:t xml:space="preserve"> </w:t>
      </w:r>
      <w:r>
        <w:rPr>
          <w:color w:val="231F20"/>
        </w:rPr>
        <w:t>the added</w:t>
      </w:r>
      <w:r>
        <w:rPr>
          <w:color w:val="231F20"/>
          <w:spacing w:val="-12"/>
        </w:rPr>
        <w:t xml:space="preserve"> </w:t>
      </w:r>
      <w:r>
        <w:rPr>
          <w:color w:val="231F20"/>
        </w:rPr>
        <w:t>security</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paperless</w:t>
      </w:r>
      <w:r>
        <w:rPr>
          <w:color w:val="231F20"/>
          <w:spacing w:val="-12"/>
        </w:rPr>
        <w:t xml:space="preserve"> </w:t>
      </w:r>
      <w:r>
        <w:rPr>
          <w:color w:val="231F20"/>
        </w:rPr>
        <w:t>payment,</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savings</w:t>
      </w:r>
      <w:r>
        <w:rPr>
          <w:color w:val="231F20"/>
          <w:spacing w:val="-12"/>
        </w:rPr>
        <w:t xml:space="preserve"> </w:t>
      </w:r>
      <w:r>
        <w:rPr>
          <w:color w:val="231F20"/>
        </w:rPr>
        <w:t>of</w:t>
      </w:r>
      <w:r>
        <w:rPr>
          <w:color w:val="231F20"/>
          <w:spacing w:val="-12"/>
        </w:rPr>
        <w:t xml:space="preserve"> </w:t>
      </w:r>
      <w:r>
        <w:rPr>
          <w:color w:val="231F20"/>
        </w:rPr>
        <w:t>tax dollars associated with the reduced processing costs.</w:t>
      </w:r>
    </w:p>
    <w:p w:rsidR="003C6E52" w:rsidRDefault="0006039B">
      <w:pPr>
        <w:spacing w:before="98" w:line="237" w:lineRule="auto"/>
        <w:ind w:left="120"/>
        <w:rPr>
          <w:sz w:val="18"/>
        </w:rPr>
      </w:pPr>
      <w:r>
        <w:rPr>
          <w:b/>
          <w:color w:val="231F20"/>
          <w:sz w:val="18"/>
        </w:rPr>
        <w:t>Direct</w:t>
      </w:r>
      <w:r>
        <w:rPr>
          <w:b/>
          <w:color w:val="231F20"/>
          <w:spacing w:val="-6"/>
          <w:sz w:val="18"/>
        </w:rPr>
        <w:t xml:space="preserve"> </w:t>
      </w:r>
      <w:r>
        <w:rPr>
          <w:b/>
          <w:color w:val="231F20"/>
          <w:sz w:val="18"/>
        </w:rPr>
        <w:t>deposit</w:t>
      </w:r>
      <w:r>
        <w:rPr>
          <w:b/>
          <w:color w:val="231F20"/>
          <w:spacing w:val="-6"/>
          <w:sz w:val="18"/>
        </w:rPr>
        <w:t xml:space="preserve"> </w:t>
      </w:r>
      <w:r>
        <w:rPr>
          <w:b/>
          <w:color w:val="231F20"/>
          <w:sz w:val="18"/>
        </w:rPr>
        <w:t>of</w:t>
      </w:r>
      <w:r>
        <w:rPr>
          <w:b/>
          <w:color w:val="231F20"/>
          <w:spacing w:val="-6"/>
          <w:sz w:val="18"/>
        </w:rPr>
        <w:t xml:space="preserve"> </w:t>
      </w:r>
      <w:r>
        <w:rPr>
          <w:b/>
          <w:color w:val="231F20"/>
          <w:sz w:val="18"/>
        </w:rPr>
        <w:t>refund.</w:t>
      </w:r>
      <w:r>
        <w:rPr>
          <w:b/>
          <w:color w:val="231F20"/>
          <w:spacing w:val="31"/>
          <w:sz w:val="18"/>
        </w:rPr>
        <w:t xml:space="preserve"> </w:t>
      </w:r>
      <w:r>
        <w:rPr>
          <w:color w:val="231F20"/>
          <w:sz w:val="18"/>
        </w:rPr>
        <w:t>If</w:t>
      </w:r>
      <w:r>
        <w:rPr>
          <w:color w:val="231F20"/>
          <w:spacing w:val="-11"/>
          <w:sz w:val="18"/>
        </w:rPr>
        <w:t xml:space="preserve"> </w:t>
      </w:r>
      <w:r>
        <w:rPr>
          <w:color w:val="231F20"/>
          <w:sz w:val="18"/>
        </w:rPr>
        <w:t>the</w:t>
      </w:r>
      <w:r>
        <w:rPr>
          <w:color w:val="231F20"/>
          <w:spacing w:val="-11"/>
          <w:sz w:val="18"/>
        </w:rPr>
        <w:t xml:space="preserve"> </w:t>
      </w:r>
      <w:r>
        <w:rPr>
          <w:color w:val="231F20"/>
          <w:sz w:val="18"/>
        </w:rPr>
        <w:t>corporation</w:t>
      </w:r>
      <w:r>
        <w:rPr>
          <w:color w:val="231F20"/>
          <w:spacing w:val="-11"/>
          <w:sz w:val="18"/>
        </w:rPr>
        <w:t xml:space="preserve"> </w:t>
      </w:r>
      <w:r>
        <w:rPr>
          <w:color w:val="231F20"/>
          <w:sz w:val="18"/>
        </w:rPr>
        <w:t>wants</w:t>
      </w:r>
      <w:r>
        <w:rPr>
          <w:color w:val="231F20"/>
          <w:spacing w:val="-11"/>
          <w:sz w:val="18"/>
        </w:rPr>
        <w:t xml:space="preserve"> </w:t>
      </w:r>
      <w:r>
        <w:rPr>
          <w:color w:val="231F20"/>
          <w:sz w:val="18"/>
        </w:rPr>
        <w:t>its</w:t>
      </w:r>
      <w:r>
        <w:rPr>
          <w:color w:val="231F20"/>
          <w:spacing w:val="-11"/>
          <w:sz w:val="18"/>
        </w:rPr>
        <w:t xml:space="preserve"> </w:t>
      </w:r>
      <w:r>
        <w:rPr>
          <w:color w:val="231F20"/>
          <w:sz w:val="18"/>
        </w:rPr>
        <w:t>refund directly</w:t>
      </w:r>
      <w:r>
        <w:rPr>
          <w:color w:val="231F20"/>
          <w:spacing w:val="-12"/>
          <w:sz w:val="18"/>
        </w:rPr>
        <w:t xml:space="preserve"> </w:t>
      </w:r>
      <w:r>
        <w:rPr>
          <w:color w:val="231F20"/>
          <w:sz w:val="18"/>
        </w:rPr>
        <w:t>deposited</w:t>
      </w:r>
      <w:r>
        <w:rPr>
          <w:color w:val="231F20"/>
          <w:spacing w:val="-12"/>
          <w:sz w:val="18"/>
        </w:rPr>
        <w:t xml:space="preserve"> </w:t>
      </w:r>
      <w:r>
        <w:rPr>
          <w:color w:val="231F20"/>
          <w:sz w:val="18"/>
        </w:rPr>
        <w:t>into</w:t>
      </w:r>
      <w:r>
        <w:rPr>
          <w:color w:val="231F20"/>
          <w:spacing w:val="-11"/>
          <w:sz w:val="18"/>
        </w:rPr>
        <w:t xml:space="preserve"> </w:t>
      </w:r>
      <w:r>
        <w:rPr>
          <w:color w:val="231F20"/>
          <w:sz w:val="18"/>
        </w:rPr>
        <w:t>its</w:t>
      </w:r>
      <w:r>
        <w:rPr>
          <w:color w:val="231F20"/>
          <w:spacing w:val="-12"/>
          <w:sz w:val="18"/>
        </w:rPr>
        <w:t xml:space="preserve"> </w:t>
      </w:r>
      <w:r>
        <w:rPr>
          <w:color w:val="231F20"/>
          <w:sz w:val="18"/>
        </w:rPr>
        <w:t>checking</w:t>
      </w:r>
      <w:r>
        <w:rPr>
          <w:color w:val="231F20"/>
          <w:spacing w:val="-10"/>
          <w:sz w:val="18"/>
        </w:rPr>
        <w:t xml:space="preserve"> </w:t>
      </w:r>
      <w:r>
        <w:rPr>
          <w:color w:val="231F20"/>
          <w:sz w:val="18"/>
        </w:rPr>
        <w:t>or</w:t>
      </w:r>
      <w:r>
        <w:rPr>
          <w:color w:val="231F20"/>
          <w:spacing w:val="-12"/>
          <w:sz w:val="18"/>
        </w:rPr>
        <w:t xml:space="preserve"> </w:t>
      </w:r>
      <w:r>
        <w:rPr>
          <w:color w:val="231F20"/>
          <w:sz w:val="18"/>
        </w:rPr>
        <w:t>savings</w:t>
      </w:r>
      <w:r>
        <w:rPr>
          <w:color w:val="231F20"/>
          <w:spacing w:val="-11"/>
          <w:sz w:val="18"/>
        </w:rPr>
        <w:t xml:space="preserve"> </w:t>
      </w:r>
      <w:r>
        <w:rPr>
          <w:color w:val="231F20"/>
          <w:sz w:val="18"/>
        </w:rPr>
        <w:t>account</w:t>
      </w:r>
      <w:r>
        <w:rPr>
          <w:color w:val="231F20"/>
          <w:spacing w:val="-12"/>
          <w:sz w:val="18"/>
        </w:rPr>
        <w:t xml:space="preserve"> </w:t>
      </w:r>
      <w:r>
        <w:rPr>
          <w:color w:val="231F20"/>
          <w:sz w:val="18"/>
        </w:rPr>
        <w:t>at</w:t>
      </w:r>
      <w:r>
        <w:rPr>
          <w:color w:val="231F20"/>
          <w:spacing w:val="-11"/>
          <w:sz w:val="18"/>
        </w:rPr>
        <w:t xml:space="preserve"> </w:t>
      </w:r>
      <w:r>
        <w:rPr>
          <w:color w:val="231F20"/>
          <w:spacing w:val="-5"/>
          <w:sz w:val="18"/>
        </w:rPr>
        <w:t>any</w:t>
      </w:r>
    </w:p>
    <w:p w:rsidR="003C6E52" w:rsidRDefault="0006039B">
      <w:pPr>
        <w:pStyle w:val="Textkrper"/>
        <w:spacing w:line="237" w:lineRule="auto"/>
        <w:ind w:right="53"/>
      </w:pPr>
      <w:r>
        <w:rPr>
          <w:color w:val="231F20"/>
        </w:rPr>
        <w:t>U.S. bank or other financial institution, complete lines 37c through</w:t>
      </w:r>
      <w:r>
        <w:rPr>
          <w:color w:val="231F20"/>
          <w:spacing w:val="-13"/>
        </w:rPr>
        <w:t xml:space="preserve"> </w:t>
      </w:r>
      <w:r>
        <w:rPr>
          <w:color w:val="231F20"/>
        </w:rPr>
        <w:t>37e.</w:t>
      </w:r>
      <w:r>
        <w:rPr>
          <w:color w:val="231F20"/>
          <w:spacing w:val="-12"/>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lines</w:t>
      </w:r>
      <w:r>
        <w:rPr>
          <w:color w:val="231F20"/>
          <w:spacing w:val="-13"/>
        </w:rPr>
        <w:t xml:space="preserve"> </w:t>
      </w:r>
      <w:r>
        <w:rPr>
          <w:color w:val="231F20"/>
        </w:rPr>
        <w:t>37c,</w:t>
      </w:r>
      <w:r>
        <w:rPr>
          <w:color w:val="231F20"/>
          <w:spacing w:val="-12"/>
        </w:rPr>
        <w:t xml:space="preserve"> </w:t>
      </w:r>
      <w:r>
        <w:rPr>
          <w:color w:val="231F20"/>
        </w:rPr>
        <w:t>37d,</w:t>
      </w:r>
      <w:r>
        <w:rPr>
          <w:color w:val="231F20"/>
          <w:spacing w:val="-13"/>
        </w:rPr>
        <w:t xml:space="preserve"> </w:t>
      </w:r>
      <w:r>
        <w:rPr>
          <w:color w:val="231F20"/>
        </w:rPr>
        <w:t>and</w:t>
      </w:r>
      <w:r>
        <w:rPr>
          <w:color w:val="231F20"/>
          <w:spacing w:val="-12"/>
        </w:rPr>
        <w:t xml:space="preserve"> </w:t>
      </w:r>
      <w:r>
        <w:rPr>
          <w:color w:val="231F20"/>
        </w:rPr>
        <w:t xml:space="preserve">37e, </w:t>
      </w:r>
      <w:r>
        <w:rPr>
          <w:color w:val="231F20"/>
          <w:spacing w:val="-2"/>
        </w:rPr>
        <w:t>later.</w:t>
      </w:r>
    </w:p>
    <w:p w:rsidR="003C6E52" w:rsidRDefault="0006039B">
      <w:pPr>
        <w:pStyle w:val="Textkrper"/>
        <w:spacing w:before="53" w:line="196" w:lineRule="exact"/>
        <w:ind w:left="359"/>
      </w:pPr>
      <w:r>
        <w:rPr>
          <w:color w:val="231F20"/>
        </w:rPr>
        <w:t>The</w:t>
      </w:r>
      <w:r>
        <w:rPr>
          <w:color w:val="231F20"/>
          <w:spacing w:val="-12"/>
        </w:rPr>
        <w:t xml:space="preserve"> </w:t>
      </w:r>
      <w:r>
        <w:rPr>
          <w:color w:val="231F20"/>
        </w:rPr>
        <w:t>corporation</w:t>
      </w:r>
      <w:r>
        <w:rPr>
          <w:color w:val="231F20"/>
          <w:spacing w:val="-12"/>
        </w:rPr>
        <w:t xml:space="preserve"> </w:t>
      </w:r>
      <w:r>
        <w:rPr>
          <w:color w:val="231F20"/>
        </w:rPr>
        <w:t>is</w:t>
      </w:r>
      <w:r>
        <w:rPr>
          <w:color w:val="231F20"/>
          <w:spacing w:val="-12"/>
        </w:rPr>
        <w:t xml:space="preserve"> </w:t>
      </w:r>
      <w:r>
        <w:rPr>
          <w:color w:val="231F20"/>
        </w:rPr>
        <w:t>not</w:t>
      </w:r>
      <w:r>
        <w:rPr>
          <w:color w:val="231F20"/>
          <w:spacing w:val="-10"/>
        </w:rPr>
        <w:t xml:space="preserve"> </w:t>
      </w:r>
      <w:r>
        <w:rPr>
          <w:color w:val="231F20"/>
        </w:rPr>
        <w:t>eligible</w:t>
      </w:r>
      <w:r>
        <w:rPr>
          <w:color w:val="231F20"/>
          <w:spacing w:val="-12"/>
        </w:rPr>
        <w:t xml:space="preserve"> </w:t>
      </w:r>
      <w:r>
        <w:rPr>
          <w:color w:val="231F20"/>
        </w:rPr>
        <w:t>to</w:t>
      </w:r>
      <w:r>
        <w:rPr>
          <w:color w:val="231F20"/>
          <w:spacing w:val="-12"/>
        </w:rPr>
        <w:t xml:space="preserve"> </w:t>
      </w:r>
      <w:r>
        <w:rPr>
          <w:color w:val="231F20"/>
        </w:rPr>
        <w:t>request</w:t>
      </w:r>
      <w:r>
        <w:rPr>
          <w:color w:val="231F20"/>
          <w:spacing w:val="-11"/>
        </w:rPr>
        <w:t xml:space="preserve"> </w:t>
      </w:r>
      <w:r>
        <w:rPr>
          <w:color w:val="231F20"/>
        </w:rPr>
        <w:t>a</w:t>
      </w:r>
      <w:r>
        <w:rPr>
          <w:color w:val="231F20"/>
          <w:spacing w:val="-12"/>
        </w:rPr>
        <w:t xml:space="preserve"> </w:t>
      </w:r>
      <w:r>
        <w:rPr>
          <w:color w:val="231F20"/>
        </w:rPr>
        <w:t>direct</w:t>
      </w:r>
      <w:r>
        <w:rPr>
          <w:color w:val="231F20"/>
          <w:spacing w:val="-12"/>
        </w:rPr>
        <w:t xml:space="preserve"> </w:t>
      </w:r>
      <w:r>
        <w:rPr>
          <w:color w:val="231F20"/>
        </w:rPr>
        <w:t>deposit</w:t>
      </w:r>
      <w:r>
        <w:rPr>
          <w:color w:val="231F20"/>
          <w:spacing w:val="-12"/>
        </w:rPr>
        <w:t xml:space="preserve"> </w:t>
      </w:r>
      <w:r>
        <w:rPr>
          <w:color w:val="231F20"/>
          <w:spacing w:val="-5"/>
        </w:rPr>
        <w:t>if:</w:t>
      </w:r>
    </w:p>
    <w:p w:rsidR="003C6E52" w:rsidRDefault="0006039B">
      <w:pPr>
        <w:pStyle w:val="Listenabsatz"/>
        <w:numPr>
          <w:ilvl w:val="0"/>
          <w:numId w:val="16"/>
        </w:numPr>
        <w:tabs>
          <w:tab w:val="left" w:pos="330"/>
        </w:tabs>
        <w:spacing w:before="5" w:line="220" w:lineRule="auto"/>
        <w:ind w:right="63" w:firstLine="20"/>
        <w:rPr>
          <w:sz w:val="18"/>
        </w:rPr>
      </w:pPr>
      <w:r>
        <w:rPr>
          <w:color w:val="231F20"/>
          <w:position w:val="1"/>
          <w:sz w:val="18"/>
        </w:rPr>
        <w:t>The</w:t>
      </w:r>
      <w:r>
        <w:rPr>
          <w:color w:val="231F20"/>
          <w:spacing w:val="-13"/>
          <w:position w:val="1"/>
          <w:sz w:val="18"/>
        </w:rPr>
        <w:t xml:space="preserve"> </w:t>
      </w:r>
      <w:r>
        <w:rPr>
          <w:color w:val="231F20"/>
          <w:position w:val="1"/>
          <w:sz w:val="18"/>
        </w:rPr>
        <w:t>receiving</w:t>
      </w:r>
      <w:r>
        <w:rPr>
          <w:color w:val="231F20"/>
          <w:spacing w:val="-12"/>
          <w:position w:val="1"/>
          <w:sz w:val="18"/>
        </w:rPr>
        <w:t xml:space="preserve"> </w:t>
      </w:r>
      <w:r>
        <w:rPr>
          <w:color w:val="231F20"/>
          <w:position w:val="1"/>
          <w:sz w:val="18"/>
        </w:rPr>
        <w:t>financial</w:t>
      </w:r>
      <w:r>
        <w:rPr>
          <w:color w:val="231F20"/>
          <w:spacing w:val="-13"/>
          <w:position w:val="1"/>
          <w:sz w:val="18"/>
        </w:rPr>
        <w:t xml:space="preserve"> </w:t>
      </w:r>
      <w:r>
        <w:rPr>
          <w:color w:val="231F20"/>
          <w:position w:val="1"/>
          <w:sz w:val="18"/>
        </w:rPr>
        <w:t>institution</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foreign</w:t>
      </w:r>
      <w:r>
        <w:rPr>
          <w:color w:val="231F20"/>
          <w:spacing w:val="-12"/>
          <w:position w:val="1"/>
          <w:sz w:val="18"/>
        </w:rPr>
        <w:t xml:space="preserve"> </w:t>
      </w:r>
      <w:r>
        <w:rPr>
          <w:color w:val="231F20"/>
          <w:position w:val="1"/>
          <w:sz w:val="18"/>
        </w:rPr>
        <w:t>bank</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 xml:space="preserve">foreign </w:t>
      </w:r>
      <w:r>
        <w:rPr>
          <w:color w:val="231F20"/>
          <w:sz w:val="18"/>
        </w:rPr>
        <w:t>branch of a U.S. bank, or</w:t>
      </w:r>
    </w:p>
    <w:p w:rsidR="003C6E52" w:rsidRDefault="0006039B">
      <w:pPr>
        <w:pStyle w:val="Listenabsatz"/>
        <w:numPr>
          <w:ilvl w:val="0"/>
          <w:numId w:val="16"/>
        </w:numPr>
        <w:tabs>
          <w:tab w:val="left" w:pos="330"/>
        </w:tabs>
        <w:spacing w:line="220" w:lineRule="auto"/>
        <w:ind w:left="119" w:right="475" w:firstLine="20"/>
        <w:rPr>
          <w:sz w:val="18"/>
        </w:rPr>
      </w:pPr>
      <w:bookmarkStart w:id="71" w:name="Line_1,_Column_(a)"/>
      <w:bookmarkEnd w:id="71"/>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has</w:t>
      </w:r>
      <w:r>
        <w:rPr>
          <w:color w:val="231F20"/>
          <w:spacing w:val="-11"/>
          <w:position w:val="1"/>
          <w:sz w:val="18"/>
        </w:rPr>
        <w:t xml:space="preserve"> </w:t>
      </w:r>
      <w:r>
        <w:rPr>
          <w:color w:val="231F20"/>
          <w:position w:val="1"/>
          <w:sz w:val="18"/>
        </w:rPr>
        <w:t>applied</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an</w:t>
      </w:r>
      <w:r>
        <w:rPr>
          <w:color w:val="231F20"/>
          <w:spacing w:val="-12"/>
          <w:position w:val="1"/>
          <w:sz w:val="18"/>
        </w:rPr>
        <w:t xml:space="preserve"> </w:t>
      </w:r>
      <w:r>
        <w:rPr>
          <w:color w:val="231F20"/>
          <w:position w:val="1"/>
          <w:sz w:val="18"/>
        </w:rPr>
        <w:t>EIN</w:t>
      </w:r>
      <w:r>
        <w:rPr>
          <w:color w:val="231F20"/>
          <w:spacing w:val="-12"/>
          <w:position w:val="1"/>
          <w:sz w:val="18"/>
        </w:rPr>
        <w:t xml:space="preserve"> </w:t>
      </w:r>
      <w:r>
        <w:rPr>
          <w:color w:val="231F20"/>
          <w:position w:val="1"/>
          <w:sz w:val="18"/>
        </w:rPr>
        <w:t>but</w:t>
      </w:r>
      <w:r>
        <w:rPr>
          <w:color w:val="231F20"/>
          <w:spacing w:val="-12"/>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filing</w:t>
      </w:r>
      <w:r>
        <w:rPr>
          <w:color w:val="231F20"/>
          <w:spacing w:val="-12"/>
          <w:position w:val="1"/>
          <w:sz w:val="18"/>
        </w:rPr>
        <w:t xml:space="preserve"> </w:t>
      </w:r>
      <w:r>
        <w:rPr>
          <w:color w:val="231F20"/>
          <w:position w:val="1"/>
          <w:sz w:val="18"/>
        </w:rPr>
        <w:t>its</w:t>
      </w:r>
      <w:r>
        <w:rPr>
          <w:color w:val="231F20"/>
          <w:spacing w:val="-12"/>
          <w:position w:val="1"/>
          <w:sz w:val="18"/>
        </w:rPr>
        <w:t xml:space="preserve"> </w:t>
      </w:r>
      <w:r>
        <w:rPr>
          <w:color w:val="231F20"/>
          <w:position w:val="1"/>
          <w:sz w:val="18"/>
        </w:rPr>
        <w:t xml:space="preserve">tax </w:t>
      </w:r>
      <w:r>
        <w:rPr>
          <w:color w:val="231F20"/>
          <w:sz w:val="18"/>
        </w:rPr>
        <w:t>return before receiving one.</w:t>
      </w:r>
    </w:p>
    <w:p w:rsidR="003C6E52" w:rsidRDefault="0006039B">
      <w:pPr>
        <w:pStyle w:val="berschrift3"/>
        <w:spacing w:before="155"/>
        <w:ind w:left="119"/>
      </w:pPr>
      <w:bookmarkStart w:id="72" w:name="Line_37c._Routing_Number"/>
      <w:bookmarkEnd w:id="72"/>
      <w:r>
        <w:rPr>
          <w:color w:val="231F20"/>
        </w:rPr>
        <w:t>Line</w:t>
      </w:r>
      <w:r>
        <w:rPr>
          <w:color w:val="231F20"/>
          <w:spacing w:val="-7"/>
        </w:rPr>
        <w:t xml:space="preserve"> </w:t>
      </w:r>
      <w:r>
        <w:rPr>
          <w:color w:val="231F20"/>
        </w:rPr>
        <w:t>37c.</w:t>
      </w:r>
      <w:r>
        <w:rPr>
          <w:color w:val="231F20"/>
          <w:spacing w:val="-6"/>
        </w:rPr>
        <w:t xml:space="preserve"> </w:t>
      </w:r>
      <w:r>
        <w:rPr>
          <w:color w:val="231F20"/>
        </w:rPr>
        <w:t>Routing</w:t>
      </w:r>
      <w:r>
        <w:rPr>
          <w:color w:val="231F20"/>
          <w:spacing w:val="-6"/>
        </w:rPr>
        <w:t xml:space="preserve"> </w:t>
      </w:r>
      <w:r>
        <w:rPr>
          <w:color w:val="231F20"/>
          <w:spacing w:val="-2"/>
        </w:rPr>
        <w:t>Number</w:t>
      </w:r>
    </w:p>
    <w:p w:rsidR="003C6E52" w:rsidRDefault="0006039B">
      <w:pPr>
        <w:pStyle w:val="Textkrper"/>
        <w:spacing w:before="48" w:line="237" w:lineRule="auto"/>
        <w:ind w:left="119" w:right="53"/>
      </w:pPr>
      <w:r>
        <w:rPr>
          <w:color w:val="231F20"/>
        </w:rPr>
        <w:t>The</w:t>
      </w:r>
      <w:r>
        <w:rPr>
          <w:color w:val="231F20"/>
          <w:spacing w:val="-12"/>
        </w:rPr>
        <w:t xml:space="preserve"> </w:t>
      </w:r>
      <w:r>
        <w:rPr>
          <w:color w:val="231F20"/>
        </w:rPr>
        <w:t>routing</w:t>
      </w:r>
      <w:r>
        <w:rPr>
          <w:color w:val="231F20"/>
          <w:spacing w:val="-12"/>
        </w:rPr>
        <w:t xml:space="preserve"> </w:t>
      </w:r>
      <w:r>
        <w:rPr>
          <w:color w:val="231F20"/>
        </w:rPr>
        <w:t>number</w:t>
      </w:r>
      <w:r>
        <w:rPr>
          <w:color w:val="231F20"/>
          <w:spacing w:val="-11"/>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nine</w:t>
      </w:r>
      <w:r>
        <w:rPr>
          <w:color w:val="231F20"/>
          <w:spacing w:val="-11"/>
        </w:rPr>
        <w:t xml:space="preserve"> </w:t>
      </w:r>
      <w:r>
        <w:rPr>
          <w:color w:val="231F20"/>
        </w:rPr>
        <w:t>digits.</w:t>
      </w:r>
      <w:r>
        <w:rPr>
          <w:color w:val="231F20"/>
          <w:spacing w:val="-12"/>
        </w:rPr>
        <w:t xml:space="preserve"> </w:t>
      </w:r>
      <w:r>
        <w:rPr>
          <w:color w:val="231F20"/>
        </w:rPr>
        <w:t>The</w:t>
      </w:r>
      <w:r>
        <w:rPr>
          <w:color w:val="231F20"/>
          <w:spacing w:val="-12"/>
        </w:rPr>
        <w:t xml:space="preserve"> </w:t>
      </w:r>
      <w:r>
        <w:rPr>
          <w:color w:val="231F20"/>
        </w:rPr>
        <w:t>first</w:t>
      </w:r>
      <w:r>
        <w:rPr>
          <w:color w:val="231F20"/>
          <w:spacing w:val="-12"/>
        </w:rPr>
        <w:t xml:space="preserve"> </w:t>
      </w:r>
      <w:r>
        <w:rPr>
          <w:color w:val="231F20"/>
        </w:rPr>
        <w:t>two</w:t>
      </w:r>
      <w:r>
        <w:rPr>
          <w:color w:val="231F20"/>
          <w:spacing w:val="-12"/>
        </w:rPr>
        <w:t xml:space="preserve"> </w:t>
      </w:r>
      <w:r>
        <w:rPr>
          <w:color w:val="231F20"/>
        </w:rPr>
        <w:t>digits</w:t>
      </w:r>
      <w:r>
        <w:rPr>
          <w:color w:val="231F20"/>
          <w:spacing w:val="-12"/>
        </w:rPr>
        <w:t xml:space="preserve"> </w:t>
      </w:r>
      <w:r>
        <w:rPr>
          <w:color w:val="231F20"/>
        </w:rPr>
        <w:t>must be between 01 and 12 or 21 through 32. Ask the corporation’s financial institution for the correct routing number to enter on line 37c if:</w:t>
      </w:r>
    </w:p>
    <w:p w:rsidR="003C6E52" w:rsidRDefault="0006039B">
      <w:pPr>
        <w:pStyle w:val="Listenabsatz"/>
        <w:numPr>
          <w:ilvl w:val="0"/>
          <w:numId w:val="16"/>
        </w:numPr>
        <w:tabs>
          <w:tab w:val="left" w:pos="330"/>
        </w:tabs>
        <w:spacing w:line="220" w:lineRule="auto"/>
        <w:ind w:left="119" w:right="468" w:firstLine="20"/>
        <w:rPr>
          <w:sz w:val="18"/>
        </w:rPr>
      </w:pPr>
      <w:r>
        <w:rPr>
          <w:color w:val="231F20"/>
          <w:position w:val="1"/>
          <w:sz w:val="18"/>
        </w:rPr>
        <w:t>The</w:t>
      </w:r>
      <w:r>
        <w:rPr>
          <w:color w:val="231F20"/>
          <w:spacing w:val="-12"/>
          <w:position w:val="1"/>
          <w:sz w:val="18"/>
        </w:rPr>
        <w:t xml:space="preserve"> </w:t>
      </w:r>
      <w:r>
        <w:rPr>
          <w:color w:val="231F20"/>
          <w:position w:val="1"/>
          <w:sz w:val="18"/>
        </w:rPr>
        <w:t>routing</w:t>
      </w:r>
      <w:r>
        <w:rPr>
          <w:color w:val="231F20"/>
          <w:spacing w:val="-12"/>
          <w:position w:val="1"/>
          <w:sz w:val="18"/>
        </w:rPr>
        <w:t xml:space="preserve"> </w:t>
      </w:r>
      <w:r>
        <w:rPr>
          <w:color w:val="231F20"/>
          <w:position w:val="1"/>
          <w:sz w:val="18"/>
        </w:rPr>
        <w:t>number</w:t>
      </w:r>
      <w:r>
        <w:rPr>
          <w:color w:val="231F20"/>
          <w:spacing w:val="-11"/>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deposit</w:t>
      </w:r>
      <w:r>
        <w:rPr>
          <w:color w:val="231F20"/>
          <w:spacing w:val="-12"/>
          <w:position w:val="1"/>
          <w:sz w:val="18"/>
        </w:rPr>
        <w:t xml:space="preserve"> </w:t>
      </w:r>
      <w:r>
        <w:rPr>
          <w:color w:val="231F20"/>
          <w:position w:val="1"/>
          <w:sz w:val="18"/>
        </w:rPr>
        <w:t>slip</w:t>
      </w:r>
      <w:r>
        <w:rPr>
          <w:color w:val="231F20"/>
          <w:spacing w:val="-12"/>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different</w:t>
      </w:r>
      <w:r>
        <w:rPr>
          <w:color w:val="231F20"/>
          <w:spacing w:val="-12"/>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 xml:space="preserve">the </w:t>
      </w:r>
      <w:r>
        <w:rPr>
          <w:color w:val="231F20"/>
          <w:sz w:val="18"/>
        </w:rPr>
        <w:t>routing number on the corporation’s checks,</w:t>
      </w:r>
    </w:p>
    <w:p w:rsidR="003C6E52" w:rsidRDefault="0006039B">
      <w:pPr>
        <w:pStyle w:val="Listenabsatz"/>
        <w:numPr>
          <w:ilvl w:val="0"/>
          <w:numId w:val="16"/>
        </w:numPr>
        <w:tabs>
          <w:tab w:val="left" w:pos="330"/>
        </w:tabs>
        <w:spacing w:line="220" w:lineRule="auto"/>
        <w:ind w:left="119" w:right="316" w:firstLine="20"/>
        <w:rPr>
          <w:sz w:val="18"/>
        </w:rPr>
      </w:pPr>
      <w:r>
        <w:rPr>
          <w:color w:val="231F20"/>
          <w:position w:val="1"/>
          <w:sz w:val="18"/>
        </w:rPr>
        <w:t>The</w:t>
      </w:r>
      <w:r>
        <w:rPr>
          <w:color w:val="231F20"/>
          <w:spacing w:val="-11"/>
          <w:position w:val="1"/>
          <w:sz w:val="18"/>
        </w:rPr>
        <w:t xml:space="preserve"> </w:t>
      </w:r>
      <w:r>
        <w:rPr>
          <w:color w:val="231F20"/>
          <w:position w:val="1"/>
          <w:sz w:val="18"/>
        </w:rPr>
        <w:t>deposit</w:t>
      </w:r>
      <w:r>
        <w:rPr>
          <w:color w:val="231F20"/>
          <w:spacing w:val="-11"/>
          <w:position w:val="1"/>
          <w:sz w:val="18"/>
        </w:rPr>
        <w:t xml:space="preserve"> </w:t>
      </w:r>
      <w:r>
        <w:rPr>
          <w:color w:val="231F20"/>
          <w:position w:val="1"/>
          <w:sz w:val="18"/>
        </w:rPr>
        <w:t>is</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savings</w:t>
      </w:r>
      <w:r>
        <w:rPr>
          <w:color w:val="231F20"/>
          <w:spacing w:val="-11"/>
          <w:position w:val="1"/>
          <w:sz w:val="18"/>
        </w:rPr>
        <w:t xml:space="preserve"> </w:t>
      </w:r>
      <w:r>
        <w:rPr>
          <w:color w:val="231F20"/>
          <w:position w:val="1"/>
          <w:sz w:val="18"/>
        </w:rPr>
        <w:t>account</w:t>
      </w:r>
      <w:r>
        <w:rPr>
          <w:color w:val="231F20"/>
          <w:spacing w:val="-11"/>
          <w:position w:val="1"/>
          <w:sz w:val="18"/>
        </w:rPr>
        <w:t xml:space="preserve"> </w:t>
      </w:r>
      <w:r>
        <w:rPr>
          <w:color w:val="231F20"/>
          <w:position w:val="1"/>
          <w:sz w:val="18"/>
        </w:rPr>
        <w:t>that</w:t>
      </w:r>
      <w:r>
        <w:rPr>
          <w:color w:val="231F20"/>
          <w:spacing w:val="-11"/>
          <w:position w:val="1"/>
          <w:sz w:val="18"/>
        </w:rPr>
        <w:t xml:space="preserve"> </w:t>
      </w:r>
      <w:r>
        <w:rPr>
          <w:color w:val="231F20"/>
          <w:position w:val="1"/>
          <w:sz w:val="18"/>
        </w:rPr>
        <w:t>does</w:t>
      </w:r>
      <w:r>
        <w:rPr>
          <w:color w:val="231F20"/>
          <w:spacing w:val="-11"/>
          <w:position w:val="1"/>
          <w:sz w:val="18"/>
        </w:rPr>
        <w:t xml:space="preserve"> </w:t>
      </w:r>
      <w:r>
        <w:rPr>
          <w:color w:val="231F20"/>
          <w:position w:val="1"/>
          <w:sz w:val="18"/>
        </w:rPr>
        <w:t>not</w:t>
      </w:r>
      <w:r>
        <w:rPr>
          <w:color w:val="231F20"/>
          <w:spacing w:val="-10"/>
          <w:position w:val="1"/>
          <w:sz w:val="18"/>
        </w:rPr>
        <w:t xml:space="preserve"> </w:t>
      </w:r>
      <w:r>
        <w:rPr>
          <w:color w:val="231F20"/>
          <w:position w:val="1"/>
          <w:sz w:val="18"/>
        </w:rPr>
        <w:t>allow</w:t>
      </w:r>
      <w:r>
        <w:rPr>
          <w:color w:val="231F20"/>
          <w:spacing w:val="-11"/>
          <w:position w:val="1"/>
          <w:sz w:val="18"/>
        </w:rPr>
        <w:t xml:space="preserve"> </w:t>
      </w:r>
      <w:r>
        <w:rPr>
          <w:color w:val="231F20"/>
          <w:position w:val="1"/>
          <w:sz w:val="18"/>
        </w:rPr>
        <w:t xml:space="preserve">the </w:t>
      </w:r>
      <w:r>
        <w:rPr>
          <w:color w:val="231F20"/>
          <w:sz w:val="18"/>
        </w:rPr>
        <w:t>corporation to write checks, or</w:t>
      </w:r>
    </w:p>
    <w:p w:rsidR="003C6E52" w:rsidRDefault="0006039B">
      <w:pPr>
        <w:pStyle w:val="Listenabsatz"/>
        <w:numPr>
          <w:ilvl w:val="0"/>
          <w:numId w:val="16"/>
        </w:numPr>
        <w:tabs>
          <w:tab w:val="left" w:pos="330"/>
        </w:tabs>
        <w:spacing w:line="228" w:lineRule="auto"/>
        <w:ind w:right="359" w:firstLine="19"/>
        <w:rPr>
          <w:sz w:val="18"/>
        </w:rPr>
      </w:pPr>
      <w:r>
        <w:rPr>
          <w:color w:val="231F20"/>
          <w:position w:val="1"/>
          <w:sz w:val="18"/>
        </w:rPr>
        <w:t>The</w:t>
      </w:r>
      <w:r>
        <w:rPr>
          <w:color w:val="231F20"/>
          <w:spacing w:val="-13"/>
          <w:position w:val="1"/>
          <w:sz w:val="18"/>
        </w:rPr>
        <w:t xml:space="preserve"> </w:t>
      </w:r>
      <w:r>
        <w:rPr>
          <w:color w:val="231F20"/>
          <w:position w:val="1"/>
          <w:sz w:val="18"/>
        </w:rPr>
        <w:t>corporation’s</w:t>
      </w:r>
      <w:r>
        <w:rPr>
          <w:color w:val="231F20"/>
          <w:spacing w:val="-12"/>
          <w:position w:val="1"/>
          <w:sz w:val="18"/>
        </w:rPr>
        <w:t xml:space="preserve"> </w:t>
      </w:r>
      <w:r>
        <w:rPr>
          <w:color w:val="231F20"/>
          <w:position w:val="1"/>
          <w:sz w:val="18"/>
        </w:rPr>
        <w:t>checks</w:t>
      </w:r>
      <w:r>
        <w:rPr>
          <w:color w:val="231F20"/>
          <w:spacing w:val="-13"/>
          <w:position w:val="1"/>
          <w:sz w:val="18"/>
        </w:rPr>
        <w:t xml:space="preserve"> </w:t>
      </w:r>
      <w:r>
        <w:rPr>
          <w:color w:val="231F20"/>
          <w:position w:val="1"/>
          <w:sz w:val="18"/>
        </w:rPr>
        <w:t>state</w:t>
      </w:r>
      <w:r>
        <w:rPr>
          <w:color w:val="231F20"/>
          <w:spacing w:val="-12"/>
          <w:position w:val="1"/>
          <w:sz w:val="18"/>
        </w:rPr>
        <w:t xml:space="preserve"> </w:t>
      </w:r>
      <w:r>
        <w:rPr>
          <w:color w:val="231F20"/>
          <w:position w:val="1"/>
          <w:sz w:val="18"/>
        </w:rPr>
        <w:t>they</w:t>
      </w:r>
      <w:r>
        <w:rPr>
          <w:color w:val="231F20"/>
          <w:spacing w:val="-13"/>
          <w:position w:val="1"/>
          <w:sz w:val="18"/>
        </w:rPr>
        <w:t xml:space="preserve"> </w:t>
      </w:r>
      <w:r>
        <w:rPr>
          <w:color w:val="231F20"/>
          <w:position w:val="1"/>
          <w:sz w:val="18"/>
        </w:rPr>
        <w:t>are</w:t>
      </w:r>
      <w:r>
        <w:rPr>
          <w:color w:val="231F20"/>
          <w:spacing w:val="-13"/>
          <w:position w:val="1"/>
          <w:sz w:val="18"/>
        </w:rPr>
        <w:t xml:space="preserve"> </w:t>
      </w:r>
      <w:r>
        <w:rPr>
          <w:color w:val="231F20"/>
          <w:position w:val="1"/>
          <w:sz w:val="18"/>
        </w:rPr>
        <w:t>payable</w:t>
      </w:r>
      <w:r>
        <w:rPr>
          <w:color w:val="231F20"/>
          <w:spacing w:val="-12"/>
          <w:position w:val="1"/>
          <w:sz w:val="18"/>
        </w:rPr>
        <w:t xml:space="preserve"> </w:t>
      </w:r>
      <w:r>
        <w:rPr>
          <w:color w:val="231F20"/>
          <w:position w:val="1"/>
          <w:sz w:val="18"/>
        </w:rPr>
        <w:t>through</w:t>
      </w:r>
      <w:r>
        <w:rPr>
          <w:color w:val="231F20"/>
          <w:spacing w:val="-13"/>
          <w:position w:val="1"/>
          <w:sz w:val="18"/>
        </w:rPr>
        <w:t xml:space="preserve"> </w:t>
      </w:r>
      <w:r>
        <w:rPr>
          <w:color w:val="231F20"/>
          <w:position w:val="1"/>
          <w:sz w:val="18"/>
        </w:rPr>
        <w:t xml:space="preserve">a </w:t>
      </w:r>
      <w:r>
        <w:rPr>
          <w:color w:val="231F20"/>
          <w:sz w:val="18"/>
        </w:rPr>
        <w:t>financial institution different from the one at which the corporation has its checking account.</w:t>
      </w:r>
    </w:p>
    <w:p w:rsidR="003C6E52" w:rsidRDefault="0006039B">
      <w:pPr>
        <w:pStyle w:val="berschrift3"/>
        <w:spacing w:before="135"/>
        <w:ind w:left="119"/>
      </w:pPr>
      <w:bookmarkStart w:id="73" w:name="Line_37d._Type_of_Account"/>
      <w:bookmarkEnd w:id="73"/>
      <w:r>
        <w:rPr>
          <w:color w:val="231F20"/>
        </w:rPr>
        <w:t>Line</w:t>
      </w:r>
      <w:r>
        <w:rPr>
          <w:color w:val="231F20"/>
          <w:spacing w:val="-9"/>
        </w:rPr>
        <w:t xml:space="preserve"> </w:t>
      </w:r>
      <w:r>
        <w:rPr>
          <w:color w:val="231F20"/>
        </w:rPr>
        <w:t>37d.</w:t>
      </w:r>
      <w:r>
        <w:rPr>
          <w:color w:val="231F20"/>
          <w:spacing w:val="-9"/>
        </w:rPr>
        <w:t xml:space="preserve"> </w:t>
      </w:r>
      <w:r>
        <w:rPr>
          <w:color w:val="231F20"/>
        </w:rPr>
        <w:t>Type</w:t>
      </w:r>
      <w:r>
        <w:rPr>
          <w:color w:val="231F20"/>
          <w:spacing w:val="-8"/>
        </w:rPr>
        <w:t xml:space="preserve"> </w:t>
      </w:r>
      <w:r>
        <w:rPr>
          <w:color w:val="231F20"/>
        </w:rPr>
        <w:t>of</w:t>
      </w:r>
      <w:r>
        <w:rPr>
          <w:color w:val="231F20"/>
          <w:spacing w:val="-9"/>
        </w:rPr>
        <w:t xml:space="preserve"> </w:t>
      </w:r>
      <w:r>
        <w:rPr>
          <w:color w:val="231F20"/>
          <w:spacing w:val="-2"/>
        </w:rPr>
        <w:t>Account</w:t>
      </w:r>
    </w:p>
    <w:p w:rsidR="003C6E52" w:rsidRDefault="0006039B">
      <w:pPr>
        <w:pStyle w:val="Textkrper"/>
        <w:spacing w:before="49" w:line="237" w:lineRule="auto"/>
        <w:ind w:right="53"/>
      </w:pPr>
      <w:r>
        <w:rPr>
          <w:color w:val="231F20"/>
        </w:rPr>
        <w:t>Check</w:t>
      </w:r>
      <w:r>
        <w:rPr>
          <w:color w:val="231F20"/>
          <w:spacing w:val="-4"/>
        </w:rPr>
        <w:t xml:space="preserve"> </w:t>
      </w:r>
      <w:r>
        <w:rPr>
          <w:color w:val="231F20"/>
        </w:rPr>
        <w:t>the</w:t>
      </w:r>
      <w:r>
        <w:rPr>
          <w:color w:val="231F20"/>
          <w:spacing w:val="-4"/>
        </w:rPr>
        <w:t xml:space="preserve"> </w:t>
      </w:r>
      <w:r>
        <w:rPr>
          <w:color w:val="231F20"/>
        </w:rPr>
        <w:t>appropriate</w:t>
      </w:r>
      <w:r>
        <w:rPr>
          <w:color w:val="231F20"/>
          <w:spacing w:val="-4"/>
        </w:rPr>
        <w:t xml:space="preserve"> </w:t>
      </w:r>
      <w:r>
        <w:rPr>
          <w:color w:val="231F20"/>
        </w:rPr>
        <w:t>box</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type</w:t>
      </w:r>
      <w:r>
        <w:rPr>
          <w:color w:val="231F20"/>
          <w:spacing w:val="-4"/>
        </w:rPr>
        <w:t xml:space="preserve"> </w:t>
      </w:r>
      <w:r>
        <w:rPr>
          <w:color w:val="231F20"/>
        </w:rPr>
        <w:t>of</w:t>
      </w:r>
      <w:r>
        <w:rPr>
          <w:color w:val="231F20"/>
          <w:spacing w:val="-4"/>
        </w:rPr>
        <w:t xml:space="preserve"> </w:t>
      </w:r>
      <w:r>
        <w:rPr>
          <w:color w:val="231F20"/>
        </w:rPr>
        <w:t>account.</w:t>
      </w:r>
      <w:r>
        <w:rPr>
          <w:color w:val="231F20"/>
          <w:spacing w:val="-4"/>
        </w:rPr>
        <w:t xml:space="preserve"> </w:t>
      </w:r>
      <w:r>
        <w:rPr>
          <w:color w:val="231F20"/>
        </w:rPr>
        <w:t>Don’t</w:t>
      </w:r>
      <w:r>
        <w:rPr>
          <w:color w:val="231F20"/>
          <w:spacing w:val="-4"/>
        </w:rPr>
        <w:t xml:space="preserve"> </w:t>
      </w:r>
      <w:r>
        <w:rPr>
          <w:color w:val="231F20"/>
        </w:rPr>
        <w:t>check more</w:t>
      </w:r>
      <w:r>
        <w:rPr>
          <w:color w:val="231F20"/>
          <w:spacing w:val="-12"/>
        </w:rPr>
        <w:t xml:space="preserve"> </w:t>
      </w:r>
      <w:r>
        <w:rPr>
          <w:color w:val="231F20"/>
        </w:rPr>
        <w:t>than</w:t>
      </w:r>
      <w:r>
        <w:rPr>
          <w:color w:val="231F20"/>
          <w:spacing w:val="-12"/>
        </w:rPr>
        <w:t xml:space="preserve"> </w:t>
      </w:r>
      <w:r>
        <w:rPr>
          <w:color w:val="231F20"/>
        </w:rPr>
        <w:t>one</w:t>
      </w:r>
      <w:r>
        <w:rPr>
          <w:color w:val="231F20"/>
          <w:spacing w:val="-12"/>
        </w:rPr>
        <w:t xml:space="preserve"> </w:t>
      </w:r>
      <w:r>
        <w:rPr>
          <w:color w:val="231F20"/>
        </w:rPr>
        <w:t>box.</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must</w:t>
      </w:r>
      <w:r>
        <w:rPr>
          <w:color w:val="231F20"/>
          <w:spacing w:val="-12"/>
        </w:rPr>
        <w:t xml:space="preserve"> </w:t>
      </w:r>
      <w:r>
        <w:rPr>
          <w:color w:val="231F20"/>
        </w:rPr>
        <w:t>check</w:t>
      </w:r>
      <w:r>
        <w:rPr>
          <w:color w:val="231F20"/>
          <w:spacing w:val="-11"/>
        </w:rPr>
        <w:t xml:space="preserve"> </w:t>
      </w:r>
      <w:r>
        <w:rPr>
          <w:color w:val="231F20"/>
        </w:rPr>
        <w:t>the</w:t>
      </w:r>
      <w:r>
        <w:rPr>
          <w:color w:val="231F20"/>
          <w:spacing w:val="-12"/>
        </w:rPr>
        <w:t xml:space="preserve"> </w:t>
      </w:r>
      <w:r>
        <w:rPr>
          <w:color w:val="231F20"/>
        </w:rPr>
        <w:t>correct</w:t>
      </w:r>
      <w:r>
        <w:rPr>
          <w:color w:val="231F20"/>
          <w:spacing w:val="-12"/>
        </w:rPr>
        <w:t xml:space="preserve"> </w:t>
      </w:r>
      <w:r>
        <w:rPr>
          <w:color w:val="231F20"/>
        </w:rPr>
        <w:t>box to ensure the deposit is accepted.</w:t>
      </w:r>
    </w:p>
    <w:p w:rsidR="003C6E52" w:rsidRDefault="0006039B">
      <w:pPr>
        <w:pStyle w:val="berschrift3"/>
        <w:spacing w:before="155"/>
        <w:ind w:left="119"/>
      </w:pPr>
      <w:bookmarkStart w:id="74" w:name="Line_37e._Account_Number"/>
      <w:bookmarkEnd w:id="74"/>
      <w:r>
        <w:rPr>
          <w:color w:val="231F20"/>
        </w:rPr>
        <w:t>Line</w:t>
      </w:r>
      <w:r>
        <w:rPr>
          <w:color w:val="231F20"/>
          <w:spacing w:val="-7"/>
        </w:rPr>
        <w:t xml:space="preserve"> </w:t>
      </w:r>
      <w:r>
        <w:rPr>
          <w:color w:val="231F20"/>
        </w:rPr>
        <w:t>37e.</w:t>
      </w:r>
      <w:r>
        <w:rPr>
          <w:color w:val="231F20"/>
          <w:spacing w:val="-6"/>
        </w:rPr>
        <w:t xml:space="preserve"> </w:t>
      </w:r>
      <w:r>
        <w:rPr>
          <w:color w:val="231F20"/>
        </w:rPr>
        <w:t>Account</w:t>
      </w:r>
      <w:r>
        <w:rPr>
          <w:color w:val="231F20"/>
          <w:spacing w:val="-5"/>
        </w:rPr>
        <w:t xml:space="preserve"> </w:t>
      </w:r>
      <w:r>
        <w:rPr>
          <w:color w:val="231F20"/>
          <w:spacing w:val="-2"/>
        </w:rPr>
        <w:t>Number</w:t>
      </w:r>
    </w:p>
    <w:p w:rsidR="003C6E52" w:rsidRDefault="0006039B">
      <w:pPr>
        <w:pStyle w:val="Textkrper"/>
        <w:spacing w:before="49" w:line="237" w:lineRule="auto"/>
      </w:pPr>
      <w:bookmarkStart w:id="75" w:name="Line_2,_Column_(a)"/>
      <w:bookmarkEnd w:id="75"/>
      <w:r>
        <w:rPr>
          <w:color w:val="231F20"/>
        </w:rPr>
        <w:t>The</w:t>
      </w:r>
      <w:r>
        <w:rPr>
          <w:color w:val="231F20"/>
          <w:spacing w:val="-11"/>
        </w:rPr>
        <w:t xml:space="preserve"> </w:t>
      </w:r>
      <w:r>
        <w:rPr>
          <w:color w:val="231F20"/>
        </w:rPr>
        <w:t>account</w:t>
      </w:r>
      <w:r>
        <w:rPr>
          <w:color w:val="231F20"/>
          <w:spacing w:val="-11"/>
        </w:rPr>
        <w:t xml:space="preserve"> </w:t>
      </w:r>
      <w:r>
        <w:rPr>
          <w:color w:val="231F20"/>
        </w:rPr>
        <w:t>number</w:t>
      </w:r>
      <w:r>
        <w:rPr>
          <w:color w:val="231F20"/>
          <w:spacing w:val="-10"/>
        </w:rPr>
        <w:t xml:space="preserve"> </w:t>
      </w:r>
      <w:r>
        <w:rPr>
          <w:color w:val="231F20"/>
        </w:rPr>
        <w:t>can</w:t>
      </w:r>
      <w:r>
        <w:rPr>
          <w:color w:val="231F20"/>
          <w:spacing w:val="-10"/>
        </w:rPr>
        <w:t xml:space="preserve"> </w:t>
      </w:r>
      <w:r>
        <w:rPr>
          <w:color w:val="231F20"/>
        </w:rPr>
        <w:t>be</w:t>
      </w:r>
      <w:r>
        <w:rPr>
          <w:color w:val="231F20"/>
          <w:spacing w:val="-11"/>
        </w:rPr>
        <w:t xml:space="preserve"> </w:t>
      </w:r>
      <w:r>
        <w:rPr>
          <w:color w:val="231F20"/>
        </w:rPr>
        <w:t>up</w:t>
      </w:r>
      <w:r>
        <w:rPr>
          <w:color w:val="231F20"/>
          <w:spacing w:val="-11"/>
        </w:rPr>
        <w:t xml:space="preserve"> </w:t>
      </w:r>
      <w:r>
        <w:rPr>
          <w:color w:val="231F20"/>
        </w:rPr>
        <w:t>to</w:t>
      </w:r>
      <w:r>
        <w:rPr>
          <w:color w:val="231F20"/>
          <w:spacing w:val="-11"/>
        </w:rPr>
        <w:t xml:space="preserve"> </w:t>
      </w:r>
      <w:r>
        <w:rPr>
          <w:color w:val="231F20"/>
        </w:rPr>
        <w:t>17</w:t>
      </w:r>
      <w:r>
        <w:rPr>
          <w:color w:val="231F20"/>
          <w:spacing w:val="-11"/>
        </w:rPr>
        <w:t xml:space="preserve"> </w:t>
      </w:r>
      <w:r>
        <w:rPr>
          <w:color w:val="231F20"/>
        </w:rPr>
        <w:t>characters</w:t>
      </w:r>
      <w:r>
        <w:rPr>
          <w:color w:val="231F20"/>
          <w:spacing w:val="-11"/>
        </w:rPr>
        <w:t xml:space="preserve"> </w:t>
      </w:r>
      <w:r>
        <w:rPr>
          <w:color w:val="231F20"/>
        </w:rPr>
        <w:t>(both</w:t>
      </w:r>
      <w:r>
        <w:rPr>
          <w:color w:val="231F20"/>
          <w:spacing w:val="-11"/>
        </w:rPr>
        <w:t xml:space="preserve"> </w:t>
      </w:r>
      <w:r>
        <w:rPr>
          <w:color w:val="231F20"/>
        </w:rPr>
        <w:t>numbers and letters). Include hyphens but omit spaces and special symbols. Enter the number from left to right and leave any unused boxes blank. Don’t include the check number.</w:t>
      </w:r>
    </w:p>
    <w:p w:rsidR="003C6E52" w:rsidRDefault="0006039B">
      <w:pPr>
        <w:pStyle w:val="Textkrper"/>
        <w:spacing w:before="116" w:line="237" w:lineRule="auto"/>
        <w:ind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direct</w:t>
      </w:r>
      <w:r>
        <w:rPr>
          <w:color w:val="231F20"/>
          <w:spacing w:val="-13"/>
        </w:rPr>
        <w:t xml:space="preserve"> </w:t>
      </w:r>
      <w:r>
        <w:rPr>
          <w:color w:val="231F20"/>
        </w:rPr>
        <w:t>deposit</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corporation’s</w:t>
      </w:r>
      <w:r>
        <w:rPr>
          <w:color w:val="231F20"/>
          <w:spacing w:val="-13"/>
        </w:rPr>
        <w:t xml:space="preserve"> </w:t>
      </w:r>
      <w:r>
        <w:rPr>
          <w:color w:val="231F20"/>
        </w:rPr>
        <w:t>account</w:t>
      </w:r>
      <w:r>
        <w:rPr>
          <w:color w:val="231F20"/>
          <w:spacing w:val="-12"/>
        </w:rPr>
        <w:t xml:space="preserve"> </w:t>
      </w:r>
      <w:r>
        <w:rPr>
          <w:color w:val="231F20"/>
        </w:rPr>
        <w:t>is</w:t>
      </w:r>
      <w:r>
        <w:rPr>
          <w:color w:val="231F20"/>
          <w:spacing w:val="-13"/>
        </w:rPr>
        <w:t xml:space="preserve"> </w:t>
      </w:r>
      <w:r>
        <w:rPr>
          <w:color w:val="231F20"/>
        </w:rPr>
        <w:t xml:space="preserve">different from the amount it expected, the corporation will receive an explanation in the mail about 2 weeks after the refund is </w:t>
      </w:r>
      <w:r>
        <w:rPr>
          <w:color w:val="231F20"/>
          <w:spacing w:val="-2"/>
        </w:rPr>
        <w:t>deposited.</w:t>
      </w:r>
    </w:p>
    <w:p w:rsidR="003C6E52" w:rsidRDefault="0006039B">
      <w:pPr>
        <w:pStyle w:val="berschrift4"/>
        <w:spacing w:before="143"/>
        <w:ind w:left="119"/>
      </w:pPr>
      <w:r>
        <w:rPr>
          <w:b w:val="0"/>
        </w:rPr>
        <w:br w:type="column"/>
      </w:r>
      <w:r>
        <w:rPr>
          <w:color w:val="231F20"/>
        </w:rPr>
        <w:t>Conditions</w:t>
      </w:r>
      <w:r>
        <w:rPr>
          <w:color w:val="231F20"/>
          <w:spacing w:val="-8"/>
        </w:rPr>
        <w:t xml:space="preserve"> </w:t>
      </w:r>
      <w:r>
        <w:rPr>
          <w:color w:val="231F20"/>
        </w:rPr>
        <w:t>Resulting</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Refund</w:t>
      </w:r>
      <w:r>
        <w:rPr>
          <w:color w:val="231F20"/>
          <w:spacing w:val="-8"/>
        </w:rPr>
        <w:t xml:space="preserve"> </w:t>
      </w:r>
      <w:r>
        <w:rPr>
          <w:color w:val="231F20"/>
        </w:rPr>
        <w:t>by</w:t>
      </w:r>
      <w:r>
        <w:rPr>
          <w:color w:val="231F20"/>
          <w:spacing w:val="-8"/>
        </w:rPr>
        <w:t xml:space="preserve"> </w:t>
      </w:r>
      <w:r>
        <w:rPr>
          <w:color w:val="231F20"/>
          <w:spacing w:val="-2"/>
        </w:rPr>
        <w:t>Check</w:t>
      </w:r>
    </w:p>
    <w:p w:rsidR="003C6E52" w:rsidRDefault="0006039B">
      <w:pPr>
        <w:pStyle w:val="Textkrper"/>
        <w:spacing w:before="253" w:line="237" w:lineRule="auto"/>
        <w:ind w:right="169"/>
      </w:pPr>
      <w:r>
        <w:rPr>
          <w:color w:val="231F20"/>
        </w:rPr>
        <w:t>If</w:t>
      </w:r>
      <w:r>
        <w:rPr>
          <w:color w:val="231F20"/>
          <w:spacing w:val="-11"/>
        </w:rPr>
        <w:t xml:space="preserve"> </w:t>
      </w:r>
      <w:r>
        <w:rPr>
          <w:color w:val="231F20"/>
        </w:rPr>
        <w:t>the</w:t>
      </w:r>
      <w:r>
        <w:rPr>
          <w:color w:val="231F20"/>
          <w:spacing w:val="-11"/>
        </w:rPr>
        <w:t xml:space="preserve"> </w:t>
      </w:r>
      <w:r>
        <w:rPr>
          <w:color w:val="231F20"/>
        </w:rPr>
        <w:t>IRS</w:t>
      </w:r>
      <w:r>
        <w:rPr>
          <w:color w:val="231F20"/>
          <w:spacing w:val="-11"/>
        </w:rPr>
        <w:t xml:space="preserve"> </w:t>
      </w:r>
      <w:r>
        <w:rPr>
          <w:color w:val="231F20"/>
        </w:rPr>
        <w:t>is</w:t>
      </w:r>
      <w:r>
        <w:rPr>
          <w:color w:val="231F20"/>
          <w:spacing w:val="-11"/>
        </w:rPr>
        <w:t xml:space="preserve"> </w:t>
      </w:r>
      <w:r>
        <w:rPr>
          <w:color w:val="231F20"/>
        </w:rPr>
        <w:t>unable</w:t>
      </w:r>
      <w:r>
        <w:rPr>
          <w:color w:val="231F20"/>
          <w:spacing w:val="-11"/>
        </w:rPr>
        <w:t xml:space="preserve"> </w:t>
      </w:r>
      <w:r>
        <w:rPr>
          <w:color w:val="231F20"/>
        </w:rPr>
        <w:t>to</w:t>
      </w:r>
      <w:r>
        <w:rPr>
          <w:color w:val="231F20"/>
          <w:spacing w:val="-11"/>
        </w:rPr>
        <w:t xml:space="preserve"> </w:t>
      </w:r>
      <w:r>
        <w:rPr>
          <w:color w:val="231F20"/>
        </w:rPr>
        <w:t>process</w:t>
      </w:r>
      <w:r>
        <w:rPr>
          <w:color w:val="231F20"/>
          <w:spacing w:val="-11"/>
        </w:rPr>
        <w:t xml:space="preserve"> </w:t>
      </w:r>
      <w:r>
        <w:rPr>
          <w:color w:val="231F20"/>
        </w:rPr>
        <w:t>the</w:t>
      </w:r>
      <w:r>
        <w:rPr>
          <w:color w:val="231F20"/>
          <w:spacing w:val="-11"/>
        </w:rPr>
        <w:t xml:space="preserve"> </w:t>
      </w:r>
      <w:r>
        <w:rPr>
          <w:color w:val="231F20"/>
        </w:rPr>
        <w:t>request</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direct</w:t>
      </w:r>
      <w:r>
        <w:rPr>
          <w:color w:val="231F20"/>
          <w:spacing w:val="-11"/>
        </w:rPr>
        <w:t xml:space="preserve"> </w:t>
      </w:r>
      <w:r>
        <w:rPr>
          <w:color w:val="231F20"/>
        </w:rPr>
        <w:t>deposit,</w:t>
      </w:r>
      <w:r>
        <w:rPr>
          <w:color w:val="231F20"/>
          <w:spacing w:val="-11"/>
        </w:rPr>
        <w:t xml:space="preserve"> </w:t>
      </w:r>
      <w:r>
        <w:rPr>
          <w:color w:val="231F20"/>
        </w:rPr>
        <w:t>a refund by check will be generated instead. Reasons for not processing a request include.</w:t>
      </w:r>
    </w:p>
    <w:p w:rsidR="003C6E52" w:rsidRDefault="0006039B">
      <w:pPr>
        <w:pStyle w:val="Listenabsatz"/>
        <w:numPr>
          <w:ilvl w:val="0"/>
          <w:numId w:val="16"/>
        </w:numPr>
        <w:tabs>
          <w:tab w:val="left" w:pos="330"/>
        </w:tabs>
        <w:spacing w:line="220" w:lineRule="auto"/>
        <w:ind w:left="119" w:right="187" w:firstLine="20"/>
        <w:rPr>
          <w:sz w:val="18"/>
        </w:rPr>
      </w:pPr>
      <w:r>
        <w:rPr>
          <w:color w:val="231F20"/>
          <w:position w:val="1"/>
          <w:sz w:val="18"/>
        </w:rPr>
        <w:t>The</w:t>
      </w:r>
      <w:r>
        <w:rPr>
          <w:color w:val="231F20"/>
          <w:spacing w:val="-12"/>
          <w:position w:val="1"/>
          <w:sz w:val="18"/>
        </w:rPr>
        <w:t xml:space="preserve"> </w:t>
      </w:r>
      <w:r>
        <w:rPr>
          <w:color w:val="231F20"/>
          <w:position w:val="1"/>
          <w:sz w:val="18"/>
        </w:rPr>
        <w:t>name</w:t>
      </w:r>
      <w:r>
        <w:rPr>
          <w:color w:val="231F20"/>
          <w:spacing w:val="-11"/>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return</w:t>
      </w:r>
      <w:r>
        <w:rPr>
          <w:color w:val="231F20"/>
          <w:spacing w:val="-12"/>
          <w:position w:val="1"/>
          <w:sz w:val="18"/>
        </w:rPr>
        <w:t xml:space="preserve"> </w:t>
      </w:r>
      <w:r>
        <w:rPr>
          <w:color w:val="231F20"/>
          <w:position w:val="1"/>
          <w:sz w:val="18"/>
        </w:rPr>
        <w:t>does</w:t>
      </w:r>
      <w:r>
        <w:rPr>
          <w:color w:val="231F20"/>
          <w:spacing w:val="-12"/>
          <w:position w:val="1"/>
          <w:sz w:val="18"/>
        </w:rPr>
        <w:t xml:space="preserve"> </w:t>
      </w:r>
      <w:r>
        <w:rPr>
          <w:color w:val="231F20"/>
          <w:position w:val="1"/>
          <w:sz w:val="18"/>
        </w:rPr>
        <w:t>not</w:t>
      </w:r>
      <w:r>
        <w:rPr>
          <w:color w:val="231F20"/>
          <w:spacing w:val="-11"/>
          <w:position w:val="1"/>
          <w:sz w:val="18"/>
        </w:rPr>
        <w:t xml:space="preserve"> </w:t>
      </w:r>
      <w:r>
        <w:rPr>
          <w:color w:val="231F20"/>
          <w:position w:val="1"/>
          <w:sz w:val="18"/>
        </w:rPr>
        <w:t xml:space="preserve">match </w:t>
      </w:r>
      <w:r>
        <w:rPr>
          <w:color w:val="231F20"/>
          <w:sz w:val="18"/>
        </w:rPr>
        <w:t>the name on the account.</w:t>
      </w:r>
    </w:p>
    <w:p w:rsidR="003C6E52" w:rsidRDefault="0006039B">
      <w:pPr>
        <w:pStyle w:val="Listenabsatz"/>
        <w:numPr>
          <w:ilvl w:val="0"/>
          <w:numId w:val="16"/>
        </w:numPr>
        <w:tabs>
          <w:tab w:val="left" w:pos="330"/>
        </w:tabs>
        <w:spacing w:line="220" w:lineRule="auto"/>
        <w:ind w:left="119" w:right="301" w:firstLine="20"/>
        <w:rPr>
          <w:sz w:val="18"/>
        </w:rPr>
      </w:pPr>
      <w:r>
        <w:rPr>
          <w:color w:val="231F20"/>
          <w:position w:val="1"/>
          <w:sz w:val="18"/>
        </w:rPr>
        <w:t>The</w:t>
      </w:r>
      <w:r>
        <w:rPr>
          <w:color w:val="231F20"/>
          <w:spacing w:val="-12"/>
          <w:position w:val="1"/>
          <w:sz w:val="18"/>
        </w:rPr>
        <w:t xml:space="preserve"> </w:t>
      </w:r>
      <w:r>
        <w:rPr>
          <w:color w:val="231F20"/>
          <w:position w:val="1"/>
          <w:sz w:val="18"/>
        </w:rPr>
        <w:t>financial</w:t>
      </w:r>
      <w:r>
        <w:rPr>
          <w:color w:val="231F20"/>
          <w:spacing w:val="-12"/>
          <w:position w:val="1"/>
          <w:sz w:val="18"/>
        </w:rPr>
        <w:t xml:space="preserve"> </w:t>
      </w:r>
      <w:r>
        <w:rPr>
          <w:color w:val="231F20"/>
          <w:position w:val="1"/>
          <w:sz w:val="18"/>
        </w:rPr>
        <w:t>institution</w:t>
      </w:r>
      <w:r>
        <w:rPr>
          <w:color w:val="231F20"/>
          <w:spacing w:val="-12"/>
          <w:position w:val="1"/>
          <w:sz w:val="18"/>
        </w:rPr>
        <w:t xml:space="preserve"> </w:t>
      </w:r>
      <w:r>
        <w:rPr>
          <w:color w:val="231F20"/>
          <w:position w:val="1"/>
          <w:sz w:val="18"/>
        </w:rPr>
        <w:t>rejects</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direct</w:t>
      </w:r>
      <w:r>
        <w:rPr>
          <w:color w:val="231F20"/>
          <w:spacing w:val="-12"/>
          <w:position w:val="1"/>
          <w:sz w:val="18"/>
        </w:rPr>
        <w:t xml:space="preserve"> </w:t>
      </w:r>
      <w:r>
        <w:rPr>
          <w:color w:val="231F20"/>
          <w:position w:val="1"/>
          <w:sz w:val="18"/>
        </w:rPr>
        <w:t>deposit</w:t>
      </w:r>
      <w:r>
        <w:rPr>
          <w:color w:val="231F20"/>
          <w:spacing w:val="-12"/>
          <w:position w:val="1"/>
          <w:sz w:val="18"/>
        </w:rPr>
        <w:t xml:space="preserve"> </w:t>
      </w:r>
      <w:r>
        <w:rPr>
          <w:color w:val="231F20"/>
          <w:position w:val="1"/>
          <w:sz w:val="18"/>
        </w:rPr>
        <w:t>because</w:t>
      </w:r>
      <w:r>
        <w:rPr>
          <w:color w:val="231F20"/>
          <w:spacing w:val="-12"/>
          <w:position w:val="1"/>
          <w:sz w:val="18"/>
        </w:rPr>
        <w:t xml:space="preserve"> </w:t>
      </w:r>
      <w:r>
        <w:rPr>
          <w:color w:val="231F20"/>
          <w:position w:val="1"/>
          <w:sz w:val="18"/>
        </w:rPr>
        <w:t xml:space="preserve">of </w:t>
      </w:r>
      <w:r>
        <w:rPr>
          <w:color w:val="231F20"/>
          <w:sz w:val="18"/>
        </w:rPr>
        <w:t>an incorrect routing or account number.</w:t>
      </w:r>
    </w:p>
    <w:p w:rsidR="003C6E52" w:rsidRDefault="0006039B">
      <w:pPr>
        <w:pStyle w:val="Listenabsatz"/>
        <w:numPr>
          <w:ilvl w:val="0"/>
          <w:numId w:val="16"/>
        </w:numPr>
        <w:tabs>
          <w:tab w:val="left" w:pos="330"/>
        </w:tabs>
        <w:spacing w:line="220" w:lineRule="auto"/>
        <w:ind w:right="700" w:firstLine="20"/>
        <w:rPr>
          <w:sz w:val="18"/>
        </w:rPr>
      </w:pP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fails</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indicate</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type</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account</w:t>
      </w:r>
      <w:r>
        <w:rPr>
          <w:color w:val="231F20"/>
          <w:spacing w:val="-12"/>
          <w:position w:val="1"/>
          <w:sz w:val="18"/>
        </w:rPr>
        <w:t xml:space="preserve"> </w:t>
      </w:r>
      <w:r>
        <w:rPr>
          <w:color w:val="231F20"/>
          <w:position w:val="1"/>
          <w:sz w:val="18"/>
        </w:rPr>
        <w:t xml:space="preserve">the </w:t>
      </w:r>
      <w:r>
        <w:rPr>
          <w:color w:val="231F20"/>
          <w:sz w:val="18"/>
        </w:rPr>
        <w:t>deposit is to be made to (that is, checking or saving).</w:t>
      </w:r>
    </w:p>
    <w:p w:rsidR="003C6E52" w:rsidRDefault="0006039B">
      <w:pPr>
        <w:pStyle w:val="Textkrper"/>
        <w:spacing w:before="84" w:line="237" w:lineRule="auto"/>
        <w:ind w:left="119" w:right="121"/>
      </w:pPr>
      <w:r>
        <w:rPr>
          <w:b/>
          <w:color w:val="231F20"/>
        </w:rPr>
        <w:t>Note:</w:t>
      </w:r>
      <w:r>
        <w:rPr>
          <w:b/>
          <w:color w:val="231F20"/>
          <w:spacing w:val="40"/>
        </w:rPr>
        <w:t xml:space="preserve"> </w:t>
      </w:r>
      <w:r>
        <w:rPr>
          <w:color w:val="231F20"/>
        </w:rPr>
        <w:t>The IRS isn’t responsible for a lost refund if the corporation enters the wrong account information. Check with the corporation’s financial institution to get the correct routing and</w:t>
      </w:r>
      <w:r>
        <w:rPr>
          <w:color w:val="231F20"/>
          <w:spacing w:val="-11"/>
        </w:rPr>
        <w:t xml:space="preserve"> </w:t>
      </w:r>
      <w:r>
        <w:rPr>
          <w:color w:val="231F20"/>
        </w:rPr>
        <w:t>account</w:t>
      </w:r>
      <w:r>
        <w:rPr>
          <w:color w:val="231F20"/>
          <w:spacing w:val="-11"/>
        </w:rPr>
        <w:t xml:space="preserve"> </w:t>
      </w:r>
      <w:r>
        <w:rPr>
          <w:color w:val="231F20"/>
        </w:rPr>
        <w:t>numbers</w:t>
      </w:r>
      <w:r>
        <w:rPr>
          <w:color w:val="231F20"/>
          <w:spacing w:val="-10"/>
        </w:rPr>
        <w:t xml:space="preserve"> </w:t>
      </w:r>
      <w:r>
        <w:rPr>
          <w:color w:val="231F20"/>
        </w:rPr>
        <w:t>and</w:t>
      </w:r>
      <w:r>
        <w:rPr>
          <w:color w:val="231F20"/>
          <w:spacing w:val="-11"/>
        </w:rPr>
        <w:t xml:space="preserve"> </w:t>
      </w:r>
      <w:r>
        <w:rPr>
          <w:color w:val="231F20"/>
        </w:rPr>
        <w:t>to</w:t>
      </w:r>
      <w:r>
        <w:rPr>
          <w:color w:val="231F20"/>
          <w:spacing w:val="-11"/>
        </w:rPr>
        <w:t xml:space="preserve"> </w:t>
      </w:r>
      <w:r>
        <w:rPr>
          <w:color w:val="231F20"/>
        </w:rPr>
        <w:t>make</w:t>
      </w:r>
      <w:r>
        <w:rPr>
          <w:color w:val="231F20"/>
          <w:spacing w:val="-11"/>
        </w:rPr>
        <w:t xml:space="preserve"> </w:t>
      </w:r>
      <w:r>
        <w:rPr>
          <w:color w:val="231F20"/>
        </w:rPr>
        <w:t>sure</w:t>
      </w:r>
      <w:r>
        <w:rPr>
          <w:color w:val="231F20"/>
          <w:spacing w:val="-11"/>
        </w:rPr>
        <w:t xml:space="preserve"> </w:t>
      </w:r>
      <w:r>
        <w:rPr>
          <w:color w:val="231F20"/>
        </w:rPr>
        <w:t>the</w:t>
      </w:r>
      <w:r>
        <w:rPr>
          <w:color w:val="231F20"/>
          <w:spacing w:val="-11"/>
        </w:rPr>
        <w:t xml:space="preserve"> </w:t>
      </w:r>
      <w:r>
        <w:rPr>
          <w:color w:val="231F20"/>
        </w:rPr>
        <w:t>direct</w:t>
      </w:r>
      <w:r>
        <w:rPr>
          <w:color w:val="231F20"/>
          <w:spacing w:val="-11"/>
        </w:rPr>
        <w:t xml:space="preserve"> </w:t>
      </w:r>
      <w:r>
        <w:rPr>
          <w:color w:val="231F20"/>
        </w:rPr>
        <w:t>deposit</w:t>
      </w:r>
      <w:r>
        <w:rPr>
          <w:color w:val="231F20"/>
          <w:spacing w:val="-11"/>
        </w:rPr>
        <w:t xml:space="preserve"> </w:t>
      </w:r>
      <w:r>
        <w:rPr>
          <w:color w:val="231F20"/>
        </w:rPr>
        <w:t>will</w:t>
      </w:r>
      <w:r>
        <w:rPr>
          <w:color w:val="231F20"/>
          <w:spacing w:val="-11"/>
        </w:rPr>
        <w:t xml:space="preserve"> </w:t>
      </w:r>
      <w:r>
        <w:rPr>
          <w:color w:val="231F20"/>
        </w:rPr>
        <w:t xml:space="preserve">be </w:t>
      </w:r>
      <w:r>
        <w:rPr>
          <w:color w:val="231F20"/>
          <w:spacing w:val="-2"/>
        </w:rPr>
        <w:t>accepted.</w:t>
      </w:r>
    </w:p>
    <w:p w:rsidR="003C6E52" w:rsidRDefault="0006039B">
      <w:pPr>
        <w:pStyle w:val="Textkrper"/>
        <w:spacing w:before="1"/>
        <w:ind w:left="0"/>
        <w:rPr>
          <w:sz w:val="8"/>
        </w:rPr>
      </w:pPr>
      <w:r>
        <w:pict>
          <v:shape id="docshape16" o:spid="_x0000_s2127" style="position:absolute;margin-left:315pt;margin-top:5.85pt;width:255pt;height:.1pt;z-index:-15723008;mso-wrap-distance-left:0;mso-wrap-distance-right:0;mso-position-horizontal-relative:page" coordorigin="6300,117" coordsize="5100,0" path="m6300,117r5100,e" filled="f" strokecolor="#231f20" strokeweight="2pt">
            <v:path arrowok="t"/>
            <w10:wrap type="topAndBottom" anchorx="page"/>
          </v:shape>
        </w:pict>
      </w:r>
    </w:p>
    <w:p w:rsidR="003C6E52" w:rsidRDefault="0006039B">
      <w:pPr>
        <w:pStyle w:val="berschrift2"/>
        <w:spacing w:line="254" w:lineRule="auto"/>
        <w:ind w:left="120" w:right="169"/>
      </w:pPr>
      <w:r>
        <w:rPr>
          <w:color w:val="231F20"/>
        </w:rPr>
        <w:t>Schedule</w:t>
      </w:r>
      <w:r>
        <w:rPr>
          <w:color w:val="231F20"/>
          <w:spacing w:val="-12"/>
        </w:rPr>
        <w:t xml:space="preserve"> </w:t>
      </w:r>
      <w:r>
        <w:rPr>
          <w:color w:val="231F20"/>
        </w:rPr>
        <w:t>C.</w:t>
      </w:r>
      <w:r>
        <w:rPr>
          <w:color w:val="231F20"/>
          <w:spacing w:val="-12"/>
        </w:rPr>
        <w:t xml:space="preserve"> </w:t>
      </w:r>
      <w:r>
        <w:rPr>
          <w:color w:val="231F20"/>
        </w:rPr>
        <w:t>Dividends,</w:t>
      </w:r>
      <w:r>
        <w:rPr>
          <w:color w:val="231F20"/>
          <w:spacing w:val="-12"/>
        </w:rPr>
        <w:t xml:space="preserve"> </w:t>
      </w:r>
      <w:r>
        <w:rPr>
          <w:color w:val="231F20"/>
        </w:rPr>
        <w:t>Inclusions, and Special Deductions</w:t>
      </w:r>
    </w:p>
    <w:p w:rsidR="003C6E52" w:rsidRDefault="0006039B">
      <w:pPr>
        <w:pStyle w:val="Textkrper"/>
        <w:spacing w:before="20" w:line="237" w:lineRule="auto"/>
        <w:ind w:left="119" w:right="121"/>
      </w:pPr>
      <w:r>
        <w:rPr>
          <w:color w:val="231F20"/>
        </w:rPr>
        <w:t>For</w:t>
      </w:r>
      <w:r>
        <w:rPr>
          <w:color w:val="231F20"/>
          <w:spacing w:val="-11"/>
        </w:rPr>
        <w:t xml:space="preserve"> </w:t>
      </w:r>
      <w:r>
        <w:rPr>
          <w:color w:val="231F20"/>
        </w:rPr>
        <w:t>purposes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20%</w:t>
      </w:r>
      <w:r>
        <w:rPr>
          <w:color w:val="231F20"/>
          <w:spacing w:val="-11"/>
        </w:rPr>
        <w:t xml:space="preserve"> </w:t>
      </w:r>
      <w:r>
        <w:rPr>
          <w:color w:val="231F20"/>
        </w:rPr>
        <w:t>ownership</w:t>
      </w:r>
      <w:r>
        <w:rPr>
          <w:color w:val="231F20"/>
          <w:spacing w:val="-11"/>
        </w:rPr>
        <w:t xml:space="preserve"> </w:t>
      </w:r>
      <w:r>
        <w:rPr>
          <w:color w:val="231F20"/>
        </w:rPr>
        <w:t>test</w:t>
      </w:r>
      <w:r>
        <w:rPr>
          <w:color w:val="231F20"/>
          <w:spacing w:val="-11"/>
        </w:rPr>
        <w:t xml:space="preserve"> </w:t>
      </w:r>
      <w:r>
        <w:rPr>
          <w:color w:val="231F20"/>
        </w:rPr>
        <w:t>on</w:t>
      </w:r>
      <w:r>
        <w:rPr>
          <w:color w:val="231F20"/>
          <w:spacing w:val="-11"/>
        </w:rPr>
        <w:t xml:space="preserve"> </w:t>
      </w:r>
      <w:r>
        <w:rPr>
          <w:color w:val="231F20"/>
        </w:rPr>
        <w:t>lines</w:t>
      </w:r>
      <w:r>
        <w:rPr>
          <w:color w:val="231F20"/>
          <w:spacing w:val="-11"/>
        </w:rPr>
        <w:t xml:space="preserve"> </w:t>
      </w:r>
      <w:r>
        <w:rPr>
          <w:color w:val="231F20"/>
        </w:rPr>
        <w:t>1</w:t>
      </w:r>
      <w:r>
        <w:rPr>
          <w:color w:val="231F20"/>
          <w:spacing w:val="-11"/>
        </w:rPr>
        <w:t xml:space="preserve"> </w:t>
      </w:r>
      <w:r>
        <w:rPr>
          <w:color w:val="231F20"/>
        </w:rPr>
        <w:t>through</w:t>
      </w:r>
      <w:r>
        <w:rPr>
          <w:color w:val="231F20"/>
          <w:spacing w:val="-11"/>
        </w:rPr>
        <w:t xml:space="preserve"> </w:t>
      </w:r>
      <w:r>
        <w:rPr>
          <w:color w:val="231F20"/>
        </w:rPr>
        <w:t>7,</w:t>
      </w:r>
      <w:r>
        <w:rPr>
          <w:color w:val="231F20"/>
          <w:spacing w:val="-11"/>
        </w:rPr>
        <w:t xml:space="preserve"> </w:t>
      </w:r>
      <w:r>
        <w:rPr>
          <w:color w:val="231F20"/>
        </w:rPr>
        <w:t>the percentage</w:t>
      </w:r>
      <w:r>
        <w:rPr>
          <w:color w:val="231F20"/>
          <w:spacing w:val="-10"/>
        </w:rPr>
        <w:t xml:space="preserve"> </w:t>
      </w:r>
      <w:r>
        <w:rPr>
          <w:color w:val="231F20"/>
        </w:rPr>
        <w:t>of</w:t>
      </w:r>
      <w:r>
        <w:rPr>
          <w:color w:val="231F20"/>
          <w:spacing w:val="-11"/>
        </w:rPr>
        <w:t xml:space="preserve"> </w:t>
      </w:r>
      <w:r>
        <w:rPr>
          <w:color w:val="231F20"/>
        </w:rPr>
        <w:t>stock</w:t>
      </w:r>
      <w:r>
        <w:rPr>
          <w:color w:val="231F20"/>
          <w:spacing w:val="-11"/>
        </w:rPr>
        <w:t xml:space="preserve"> </w:t>
      </w:r>
      <w:r>
        <w:rPr>
          <w:color w:val="231F20"/>
        </w:rPr>
        <w:t>owned</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is</w:t>
      </w:r>
      <w:r>
        <w:rPr>
          <w:color w:val="231F20"/>
          <w:spacing w:val="-11"/>
        </w:rPr>
        <w:t xml:space="preserve"> </w:t>
      </w:r>
      <w:r>
        <w:rPr>
          <w:color w:val="231F20"/>
        </w:rPr>
        <w:t>based</w:t>
      </w:r>
      <w:r>
        <w:rPr>
          <w:color w:val="231F20"/>
          <w:spacing w:val="-11"/>
        </w:rPr>
        <w:t xml:space="preserve"> </w:t>
      </w:r>
      <w:r>
        <w:rPr>
          <w:color w:val="231F20"/>
        </w:rPr>
        <w:t>on</w:t>
      </w:r>
      <w:r>
        <w:rPr>
          <w:color w:val="231F20"/>
          <w:spacing w:val="-11"/>
        </w:rPr>
        <w:t xml:space="preserve"> </w:t>
      </w:r>
      <w:r>
        <w:rPr>
          <w:color w:val="231F20"/>
        </w:rPr>
        <w:t>voting power and value of the stock. Preferred stock described in section 1504(a)(4) is not taken into account.</w:t>
      </w:r>
    </w:p>
    <w:p w:rsidR="003C6E52" w:rsidRDefault="0006039B">
      <w:pPr>
        <w:pStyle w:val="Textkrper"/>
        <w:spacing w:before="97" w:line="237" w:lineRule="auto"/>
        <w:ind w:left="119" w:right="169"/>
      </w:pPr>
      <w:r>
        <w:rPr>
          <w:b/>
          <w:color w:val="231F20"/>
        </w:rPr>
        <w:t>Consolidated returns.</w:t>
      </w:r>
      <w:r>
        <w:rPr>
          <w:b/>
          <w:color w:val="231F20"/>
          <w:spacing w:val="40"/>
        </w:rPr>
        <w:t xml:space="preserve"> </w:t>
      </w:r>
      <w:r>
        <w:rPr>
          <w:color w:val="231F20"/>
        </w:rPr>
        <w:t>Corporations filing a consolidated return</w:t>
      </w:r>
      <w:r>
        <w:rPr>
          <w:color w:val="231F20"/>
          <w:spacing w:val="-13"/>
        </w:rPr>
        <w:t xml:space="preserve"> </w:t>
      </w:r>
      <w:r>
        <w:rPr>
          <w:color w:val="231F20"/>
        </w:rPr>
        <w:t>should</w:t>
      </w:r>
      <w:r>
        <w:rPr>
          <w:color w:val="231F20"/>
          <w:spacing w:val="-12"/>
        </w:rPr>
        <w:t xml:space="preserve"> </w:t>
      </w:r>
      <w:r>
        <w:rPr>
          <w:color w:val="231F20"/>
        </w:rPr>
        <w:t>see</w:t>
      </w:r>
      <w:r>
        <w:rPr>
          <w:color w:val="231F20"/>
          <w:spacing w:val="-13"/>
        </w:rPr>
        <w:t xml:space="preserve"> </w:t>
      </w:r>
      <w:r>
        <w:rPr>
          <w:color w:val="231F20"/>
        </w:rPr>
        <w:t>Regulations</w:t>
      </w:r>
      <w:r>
        <w:rPr>
          <w:color w:val="231F20"/>
          <w:spacing w:val="-12"/>
        </w:rPr>
        <w:t xml:space="preserve"> </w:t>
      </w:r>
      <w:r>
        <w:rPr>
          <w:color w:val="231F20"/>
        </w:rPr>
        <w:t>sections</w:t>
      </w:r>
      <w:r>
        <w:rPr>
          <w:color w:val="231F20"/>
          <w:spacing w:val="-13"/>
        </w:rPr>
        <w:t xml:space="preserve"> </w:t>
      </w:r>
      <w:r>
        <w:rPr>
          <w:color w:val="231F20"/>
        </w:rPr>
        <w:t>1.1502-13,</w:t>
      </w:r>
      <w:r>
        <w:rPr>
          <w:color w:val="231F20"/>
          <w:spacing w:val="-13"/>
        </w:rPr>
        <w:t xml:space="preserve"> </w:t>
      </w:r>
      <w:r>
        <w:rPr>
          <w:color w:val="231F20"/>
        </w:rPr>
        <w:t>1.1502-26, and 1.1502-27 before completing Schedule C.</w:t>
      </w:r>
    </w:p>
    <w:p w:rsidR="003C6E52" w:rsidRDefault="0006039B">
      <w:pPr>
        <w:pStyle w:val="Textkrper"/>
        <w:spacing w:before="57" w:line="237" w:lineRule="auto"/>
        <w:ind w:left="119" w:right="169" w:firstLine="239"/>
      </w:pPr>
      <w:r>
        <w:rPr>
          <w:color w:val="231F20"/>
        </w:rPr>
        <w:t>Corporations</w:t>
      </w:r>
      <w:r>
        <w:rPr>
          <w:color w:val="231F20"/>
          <w:spacing w:val="-1"/>
        </w:rPr>
        <w:t xml:space="preserve"> </w:t>
      </w:r>
      <w:r>
        <w:rPr>
          <w:color w:val="231F20"/>
        </w:rPr>
        <w:t>filing</w:t>
      </w:r>
      <w:r>
        <w:rPr>
          <w:color w:val="231F20"/>
          <w:spacing w:val="-1"/>
        </w:rPr>
        <w:t xml:space="preserve"> </w:t>
      </w:r>
      <w:r>
        <w:rPr>
          <w:color w:val="231F20"/>
        </w:rPr>
        <w:t>a</w:t>
      </w:r>
      <w:r>
        <w:rPr>
          <w:color w:val="231F20"/>
          <w:spacing w:val="-1"/>
        </w:rPr>
        <w:t xml:space="preserve"> </w:t>
      </w:r>
      <w:r>
        <w:rPr>
          <w:color w:val="231F20"/>
        </w:rPr>
        <w:t>consolidated return</w:t>
      </w:r>
      <w:r>
        <w:rPr>
          <w:color w:val="231F20"/>
          <w:spacing w:val="-1"/>
        </w:rPr>
        <w:t xml:space="preserve"> </w:t>
      </w:r>
      <w:r>
        <w:rPr>
          <w:color w:val="231F20"/>
        </w:rPr>
        <w:t>must</w:t>
      </w:r>
      <w:r>
        <w:rPr>
          <w:color w:val="231F20"/>
          <w:spacing w:val="-1"/>
        </w:rPr>
        <w:t xml:space="preserve"> </w:t>
      </w:r>
      <w:r>
        <w:rPr>
          <w:color w:val="231F20"/>
        </w:rPr>
        <w:t>not report</w:t>
      </w:r>
      <w:r>
        <w:rPr>
          <w:color w:val="231F20"/>
          <w:spacing w:val="-1"/>
        </w:rPr>
        <w:t xml:space="preserve"> </w:t>
      </w:r>
      <w:r>
        <w:rPr>
          <w:color w:val="231F20"/>
        </w:rPr>
        <w:t>as dividends on Schedule C any amounts received from corporations</w:t>
      </w:r>
      <w:r>
        <w:rPr>
          <w:color w:val="231F20"/>
          <w:spacing w:val="-13"/>
        </w:rPr>
        <w:t xml:space="preserve"> </w:t>
      </w:r>
      <w:r>
        <w:rPr>
          <w:color w:val="231F20"/>
        </w:rPr>
        <w:t>within</w:t>
      </w:r>
      <w:r>
        <w:rPr>
          <w:color w:val="231F20"/>
          <w:spacing w:val="-12"/>
        </w:rPr>
        <w:t xml:space="preserve"> </w:t>
      </w:r>
      <w:r>
        <w:rPr>
          <w:color w:val="231F20"/>
        </w:rPr>
        <w:t>the</w:t>
      </w:r>
      <w:r>
        <w:rPr>
          <w:color w:val="231F20"/>
          <w:spacing w:val="-13"/>
        </w:rPr>
        <w:t xml:space="preserve"> </w:t>
      </w:r>
      <w:r>
        <w:rPr>
          <w:color w:val="231F20"/>
        </w:rPr>
        <w:t>consolidated</w:t>
      </w:r>
      <w:r>
        <w:rPr>
          <w:color w:val="231F20"/>
          <w:spacing w:val="-12"/>
        </w:rPr>
        <w:t xml:space="preserve"> </w:t>
      </w:r>
      <w:r>
        <w:rPr>
          <w:color w:val="231F20"/>
        </w:rPr>
        <w:t>group.</w:t>
      </w:r>
      <w:r>
        <w:rPr>
          <w:color w:val="231F20"/>
          <w:spacing w:val="-13"/>
        </w:rPr>
        <w:t xml:space="preserve"> </w:t>
      </w:r>
      <w:r>
        <w:rPr>
          <w:color w:val="231F20"/>
        </w:rPr>
        <w:t>Such</w:t>
      </w:r>
      <w:r>
        <w:rPr>
          <w:color w:val="231F20"/>
          <w:spacing w:val="-12"/>
        </w:rPr>
        <w:t xml:space="preserve"> </w:t>
      </w:r>
      <w:r>
        <w:rPr>
          <w:color w:val="231F20"/>
        </w:rPr>
        <w:t>dividends</w:t>
      </w:r>
      <w:r>
        <w:rPr>
          <w:color w:val="231F20"/>
          <w:spacing w:val="-13"/>
        </w:rPr>
        <w:t xml:space="preserve"> </w:t>
      </w:r>
      <w:r>
        <w:rPr>
          <w:color w:val="231F20"/>
        </w:rPr>
        <w:t>are eliminated in consolidation rather than offset by the</w:t>
      </w:r>
    </w:p>
    <w:p w:rsidR="003C6E52" w:rsidRDefault="0006039B">
      <w:pPr>
        <w:pStyle w:val="Textkrper"/>
        <w:spacing w:line="202" w:lineRule="exact"/>
        <w:ind w:left="119"/>
      </w:pPr>
      <w:r>
        <w:rPr>
          <w:color w:val="231F20"/>
          <w:spacing w:val="-2"/>
        </w:rPr>
        <w:t>dividends-received</w:t>
      </w:r>
      <w:r>
        <w:rPr>
          <w:color w:val="231F20"/>
          <w:spacing w:val="20"/>
        </w:rPr>
        <w:t xml:space="preserve"> </w:t>
      </w:r>
      <w:r>
        <w:rPr>
          <w:color w:val="231F20"/>
          <w:spacing w:val="-2"/>
        </w:rPr>
        <w:t>deduction.</w:t>
      </w:r>
    </w:p>
    <w:p w:rsidR="003C6E52" w:rsidRDefault="0006039B">
      <w:pPr>
        <w:pStyle w:val="berschrift3"/>
      </w:pPr>
      <w:r>
        <w:rPr>
          <w:color w:val="231F20"/>
        </w:rPr>
        <w:t>Line</w:t>
      </w:r>
      <w:r>
        <w:rPr>
          <w:color w:val="231F20"/>
          <w:spacing w:val="-5"/>
        </w:rPr>
        <w:t xml:space="preserve"> </w:t>
      </w:r>
      <w:r>
        <w:rPr>
          <w:color w:val="231F20"/>
        </w:rPr>
        <w:t>1,</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9" w:line="237" w:lineRule="auto"/>
        <w:ind w:right="169"/>
      </w:pPr>
      <w:r>
        <w:rPr>
          <w:color w:val="231F20"/>
        </w:rPr>
        <w:t>Enter</w:t>
      </w:r>
      <w:r>
        <w:rPr>
          <w:color w:val="231F20"/>
          <w:spacing w:val="-13"/>
        </w:rPr>
        <w:t xml:space="preserve"> </w:t>
      </w:r>
      <w:r>
        <w:rPr>
          <w:color w:val="231F20"/>
        </w:rPr>
        <w:t>dividends</w:t>
      </w:r>
      <w:r>
        <w:rPr>
          <w:color w:val="231F20"/>
          <w:spacing w:val="-12"/>
        </w:rPr>
        <w:t xml:space="preserve"> </w:t>
      </w:r>
      <w:r>
        <w:rPr>
          <w:color w:val="231F20"/>
        </w:rPr>
        <w:t>(except</w:t>
      </w:r>
      <w:r>
        <w:rPr>
          <w:color w:val="231F20"/>
          <w:spacing w:val="-12"/>
        </w:rPr>
        <w:t xml:space="preserve"> </w:t>
      </w:r>
      <w:r>
        <w:rPr>
          <w:color w:val="231F20"/>
        </w:rPr>
        <w:t>those</w:t>
      </w:r>
      <w:r>
        <w:rPr>
          <w:color w:val="231F20"/>
          <w:spacing w:val="-13"/>
        </w:rPr>
        <w:t xml:space="preserve"> </w:t>
      </w:r>
      <w:r>
        <w:rPr>
          <w:color w:val="231F20"/>
        </w:rPr>
        <w:t>received</w:t>
      </w:r>
      <w:r>
        <w:rPr>
          <w:color w:val="231F20"/>
          <w:spacing w:val="-12"/>
        </w:rPr>
        <w:t xml:space="preserve"> </w:t>
      </w:r>
      <w:r>
        <w:rPr>
          <w:color w:val="231F20"/>
        </w:rPr>
        <w:t>on</w:t>
      </w:r>
      <w:r>
        <w:rPr>
          <w:color w:val="231F20"/>
          <w:spacing w:val="-13"/>
        </w:rPr>
        <w:t xml:space="preserve"> </w:t>
      </w:r>
      <w:r>
        <w:rPr>
          <w:color w:val="231F20"/>
        </w:rPr>
        <w:t>certain</w:t>
      </w:r>
      <w:r>
        <w:rPr>
          <w:color w:val="231F20"/>
          <w:spacing w:val="-12"/>
        </w:rPr>
        <w:t xml:space="preserve"> </w:t>
      </w:r>
      <w:r>
        <w:rPr>
          <w:color w:val="231F20"/>
        </w:rPr>
        <w:t>debt-financed stock</w:t>
      </w:r>
      <w:r>
        <w:rPr>
          <w:color w:val="231F20"/>
          <w:spacing w:val="-3"/>
        </w:rPr>
        <w:t xml:space="preserve"> </w:t>
      </w:r>
      <w:r>
        <w:rPr>
          <w:color w:val="231F20"/>
        </w:rPr>
        <w:t>acquired</w:t>
      </w:r>
      <w:r>
        <w:rPr>
          <w:color w:val="231F20"/>
          <w:spacing w:val="-3"/>
        </w:rPr>
        <w:t xml:space="preserve"> </w:t>
      </w:r>
      <w:r>
        <w:rPr>
          <w:color w:val="231F20"/>
        </w:rPr>
        <w:t>after</w:t>
      </w:r>
      <w:r>
        <w:rPr>
          <w:color w:val="231F20"/>
          <w:spacing w:val="-3"/>
        </w:rPr>
        <w:t xml:space="preserve"> </w:t>
      </w:r>
      <w:r>
        <w:rPr>
          <w:color w:val="231F20"/>
        </w:rPr>
        <w:t>July</w:t>
      </w:r>
      <w:r>
        <w:rPr>
          <w:color w:val="231F20"/>
          <w:spacing w:val="-2"/>
        </w:rPr>
        <w:t xml:space="preserve"> </w:t>
      </w:r>
      <w:r>
        <w:rPr>
          <w:color w:val="231F20"/>
        </w:rPr>
        <w:t>18,</w:t>
      </w:r>
      <w:r>
        <w:rPr>
          <w:color w:val="231F20"/>
          <w:spacing w:val="-3"/>
        </w:rPr>
        <w:t xml:space="preserve"> </w:t>
      </w:r>
      <w:r>
        <w:rPr>
          <w:color w:val="231F20"/>
        </w:rPr>
        <w:t>1984—see</w:t>
      </w:r>
      <w:r>
        <w:rPr>
          <w:color w:val="231F20"/>
          <w:spacing w:val="-3"/>
        </w:rPr>
        <w:t xml:space="preserve"> </w:t>
      </w:r>
      <w:r>
        <w:rPr>
          <w:color w:val="231F20"/>
        </w:rPr>
        <w:t>section</w:t>
      </w:r>
      <w:r>
        <w:rPr>
          <w:color w:val="231F20"/>
          <w:spacing w:val="-3"/>
        </w:rPr>
        <w:t xml:space="preserve"> </w:t>
      </w:r>
      <w:r>
        <w:rPr>
          <w:color w:val="231F20"/>
        </w:rPr>
        <w:t>246A)</w:t>
      </w:r>
      <w:r>
        <w:rPr>
          <w:color w:val="231F20"/>
          <w:spacing w:val="-3"/>
        </w:rPr>
        <w:t xml:space="preserve"> </w:t>
      </w:r>
      <w:r>
        <w:rPr>
          <w:color w:val="231F20"/>
        </w:rPr>
        <w:t>that</w:t>
      </w:r>
      <w:r>
        <w:rPr>
          <w:color w:val="231F20"/>
          <w:spacing w:val="-3"/>
        </w:rPr>
        <w:t xml:space="preserve"> </w:t>
      </w:r>
      <w:r>
        <w:rPr>
          <w:color w:val="231F20"/>
        </w:rPr>
        <w:t>are:</w:t>
      </w:r>
    </w:p>
    <w:p w:rsidR="003C6E52" w:rsidRDefault="0006039B">
      <w:pPr>
        <w:pStyle w:val="Listenabsatz"/>
        <w:numPr>
          <w:ilvl w:val="0"/>
          <w:numId w:val="16"/>
        </w:numPr>
        <w:tabs>
          <w:tab w:val="left" w:pos="330"/>
        </w:tabs>
        <w:spacing w:line="220" w:lineRule="auto"/>
        <w:ind w:right="281" w:firstLine="20"/>
        <w:rPr>
          <w:sz w:val="18"/>
        </w:rPr>
      </w:pPr>
      <w:r>
        <w:rPr>
          <w:color w:val="231F20"/>
          <w:position w:val="1"/>
          <w:sz w:val="18"/>
        </w:rPr>
        <w:t>Received</w:t>
      </w:r>
      <w:r>
        <w:rPr>
          <w:color w:val="231F20"/>
          <w:spacing w:val="-15"/>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less-than-20%-owned</w:t>
      </w:r>
      <w:r>
        <w:rPr>
          <w:color w:val="231F20"/>
          <w:spacing w:val="-13"/>
          <w:position w:val="1"/>
          <w:sz w:val="18"/>
        </w:rPr>
        <w:t xml:space="preserve"> </w:t>
      </w:r>
      <w:r>
        <w:rPr>
          <w:color w:val="231F20"/>
          <w:position w:val="1"/>
          <w:sz w:val="18"/>
        </w:rPr>
        <w:t>domestic</w:t>
      </w:r>
      <w:r>
        <w:rPr>
          <w:color w:val="231F20"/>
          <w:spacing w:val="-12"/>
          <w:position w:val="1"/>
          <w:sz w:val="18"/>
        </w:rPr>
        <w:t xml:space="preserve"> </w:t>
      </w:r>
      <w:r>
        <w:rPr>
          <w:color w:val="231F20"/>
          <w:position w:val="1"/>
          <w:sz w:val="18"/>
        </w:rPr>
        <w:t xml:space="preserve">corporations </w:t>
      </w:r>
      <w:r>
        <w:rPr>
          <w:color w:val="231F20"/>
          <w:sz w:val="18"/>
        </w:rPr>
        <w:t>subject to income tax, and</w:t>
      </w:r>
    </w:p>
    <w:p w:rsidR="003C6E52" w:rsidRDefault="0006039B">
      <w:pPr>
        <w:pStyle w:val="Listenabsatz"/>
        <w:numPr>
          <w:ilvl w:val="0"/>
          <w:numId w:val="16"/>
        </w:numPr>
        <w:tabs>
          <w:tab w:val="left" w:pos="330"/>
        </w:tabs>
        <w:spacing w:line="221" w:lineRule="exact"/>
        <w:ind w:left="329"/>
        <w:rPr>
          <w:sz w:val="18"/>
        </w:rPr>
      </w:pPr>
      <w:r>
        <w:rPr>
          <w:color w:val="231F20"/>
          <w:position w:val="1"/>
          <w:sz w:val="18"/>
        </w:rPr>
        <w:t>Qualified</w:t>
      </w:r>
      <w:r>
        <w:rPr>
          <w:color w:val="231F20"/>
          <w:spacing w:val="-11"/>
          <w:position w:val="1"/>
          <w:sz w:val="18"/>
        </w:rPr>
        <w:t xml:space="preserve"> </w:t>
      </w:r>
      <w:r>
        <w:rPr>
          <w:color w:val="231F20"/>
          <w:position w:val="1"/>
          <w:sz w:val="18"/>
        </w:rPr>
        <w:t>for</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50%</w:t>
      </w:r>
      <w:r>
        <w:rPr>
          <w:color w:val="231F20"/>
          <w:spacing w:val="-11"/>
          <w:position w:val="1"/>
          <w:sz w:val="18"/>
        </w:rPr>
        <w:t xml:space="preserve"> </w:t>
      </w:r>
      <w:r>
        <w:rPr>
          <w:color w:val="231F20"/>
          <w:position w:val="1"/>
          <w:sz w:val="18"/>
        </w:rPr>
        <w:t>deduction</w:t>
      </w:r>
      <w:r>
        <w:rPr>
          <w:color w:val="231F20"/>
          <w:spacing w:val="-10"/>
          <w:position w:val="1"/>
          <w:sz w:val="18"/>
        </w:rPr>
        <w:t xml:space="preserve"> </w:t>
      </w:r>
      <w:r>
        <w:rPr>
          <w:color w:val="231F20"/>
          <w:position w:val="1"/>
          <w:sz w:val="18"/>
        </w:rPr>
        <w:t>under</w:t>
      </w:r>
      <w:r>
        <w:rPr>
          <w:color w:val="231F20"/>
          <w:spacing w:val="-10"/>
          <w:position w:val="1"/>
          <w:sz w:val="18"/>
        </w:rPr>
        <w:t xml:space="preserve"> </w:t>
      </w:r>
      <w:r>
        <w:rPr>
          <w:color w:val="231F20"/>
          <w:position w:val="1"/>
          <w:sz w:val="18"/>
        </w:rPr>
        <w:t>section</w:t>
      </w:r>
      <w:r>
        <w:rPr>
          <w:color w:val="231F20"/>
          <w:spacing w:val="-11"/>
          <w:position w:val="1"/>
          <w:sz w:val="18"/>
        </w:rPr>
        <w:t xml:space="preserve"> </w:t>
      </w:r>
      <w:r>
        <w:rPr>
          <w:color w:val="231F20"/>
          <w:spacing w:val="-2"/>
          <w:position w:val="1"/>
          <w:sz w:val="18"/>
        </w:rPr>
        <w:t>243(a)(1).</w:t>
      </w:r>
    </w:p>
    <w:p w:rsidR="003C6E52" w:rsidRDefault="0006039B">
      <w:pPr>
        <w:pStyle w:val="Textkrper"/>
        <w:spacing w:before="154" w:line="196" w:lineRule="exact"/>
        <w:ind w:left="359"/>
      </w:pPr>
      <w:r>
        <w:rPr>
          <w:color w:val="231F20"/>
        </w:rPr>
        <w:t>Also,</w:t>
      </w:r>
      <w:r>
        <w:rPr>
          <w:color w:val="231F20"/>
          <w:spacing w:val="-12"/>
        </w:rPr>
        <w:t xml:space="preserve"> </w:t>
      </w:r>
      <w:r>
        <w:rPr>
          <w:color w:val="231F20"/>
        </w:rPr>
        <w:t>include</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1</w:t>
      </w:r>
      <w:r>
        <w:rPr>
          <w:color w:val="231F20"/>
          <w:spacing w:val="-12"/>
        </w:rPr>
        <w:t xml:space="preserve"> </w:t>
      </w:r>
      <w:r>
        <w:rPr>
          <w:color w:val="231F20"/>
        </w:rPr>
        <w:t>the</w:t>
      </w:r>
      <w:r>
        <w:rPr>
          <w:color w:val="231F20"/>
          <w:spacing w:val="-11"/>
        </w:rPr>
        <w:t xml:space="preserve"> </w:t>
      </w:r>
      <w:r>
        <w:rPr>
          <w:color w:val="231F20"/>
          <w:spacing w:val="-2"/>
        </w:rPr>
        <w:t>following.</w:t>
      </w:r>
    </w:p>
    <w:p w:rsidR="003C6E52" w:rsidRDefault="0006039B">
      <w:pPr>
        <w:pStyle w:val="Listenabsatz"/>
        <w:numPr>
          <w:ilvl w:val="0"/>
          <w:numId w:val="16"/>
        </w:numPr>
        <w:tabs>
          <w:tab w:val="left" w:pos="330"/>
        </w:tabs>
        <w:spacing w:line="228" w:lineRule="auto"/>
        <w:ind w:right="172" w:firstLine="20"/>
        <w:rPr>
          <w:sz w:val="18"/>
        </w:rPr>
      </w:pPr>
      <w:r>
        <w:rPr>
          <w:color w:val="231F20"/>
          <w:spacing w:val="-2"/>
          <w:position w:val="1"/>
          <w:sz w:val="18"/>
        </w:rPr>
        <w:t>Taxable</w:t>
      </w:r>
      <w:r>
        <w:rPr>
          <w:color w:val="231F20"/>
          <w:spacing w:val="-6"/>
          <w:position w:val="1"/>
          <w:sz w:val="18"/>
        </w:rPr>
        <w:t xml:space="preserve"> </w:t>
      </w:r>
      <w:r>
        <w:rPr>
          <w:color w:val="231F20"/>
          <w:spacing w:val="-2"/>
          <w:position w:val="1"/>
          <w:sz w:val="18"/>
        </w:rPr>
        <w:t>distributions</w:t>
      </w:r>
      <w:r>
        <w:rPr>
          <w:color w:val="231F20"/>
          <w:spacing w:val="-6"/>
          <w:position w:val="1"/>
          <w:sz w:val="18"/>
        </w:rPr>
        <w:t xml:space="preserve"> </w:t>
      </w:r>
      <w:r>
        <w:rPr>
          <w:color w:val="231F20"/>
          <w:spacing w:val="-2"/>
          <w:position w:val="1"/>
          <w:sz w:val="18"/>
        </w:rPr>
        <w:t>from</w:t>
      </w:r>
      <w:r>
        <w:rPr>
          <w:color w:val="231F20"/>
          <w:spacing w:val="-6"/>
          <w:position w:val="1"/>
          <w:sz w:val="18"/>
        </w:rPr>
        <w:t xml:space="preserve"> </w:t>
      </w:r>
      <w:r>
        <w:rPr>
          <w:color w:val="231F20"/>
          <w:spacing w:val="-2"/>
          <w:position w:val="1"/>
          <w:sz w:val="18"/>
        </w:rPr>
        <w:t>an</w:t>
      </w:r>
      <w:r>
        <w:rPr>
          <w:color w:val="231F20"/>
          <w:spacing w:val="-6"/>
          <w:position w:val="1"/>
          <w:sz w:val="18"/>
        </w:rPr>
        <w:t xml:space="preserve"> </w:t>
      </w:r>
      <w:r>
        <w:rPr>
          <w:color w:val="231F20"/>
          <w:spacing w:val="-2"/>
          <w:position w:val="1"/>
          <w:sz w:val="18"/>
        </w:rPr>
        <w:t>IC-DISC</w:t>
      </w:r>
      <w:r>
        <w:rPr>
          <w:color w:val="231F20"/>
          <w:spacing w:val="-6"/>
          <w:position w:val="1"/>
          <w:sz w:val="18"/>
        </w:rPr>
        <w:t xml:space="preserve"> </w:t>
      </w:r>
      <w:r>
        <w:rPr>
          <w:color w:val="231F20"/>
          <w:spacing w:val="-2"/>
          <w:position w:val="1"/>
          <w:sz w:val="18"/>
        </w:rPr>
        <w:t>or</w:t>
      </w:r>
      <w:r>
        <w:rPr>
          <w:color w:val="231F20"/>
          <w:spacing w:val="-6"/>
          <w:position w:val="1"/>
          <w:sz w:val="18"/>
        </w:rPr>
        <w:t xml:space="preserve"> </w:t>
      </w:r>
      <w:r>
        <w:rPr>
          <w:color w:val="231F20"/>
          <w:spacing w:val="-2"/>
          <w:position w:val="1"/>
          <w:sz w:val="18"/>
        </w:rPr>
        <w:t>former</w:t>
      </w:r>
      <w:r>
        <w:rPr>
          <w:color w:val="231F20"/>
          <w:spacing w:val="-6"/>
          <w:position w:val="1"/>
          <w:sz w:val="18"/>
        </w:rPr>
        <w:t xml:space="preserve"> </w:t>
      </w:r>
      <w:r>
        <w:rPr>
          <w:color w:val="231F20"/>
          <w:spacing w:val="-2"/>
          <w:position w:val="1"/>
          <w:sz w:val="18"/>
        </w:rPr>
        <w:t>DISC</w:t>
      </w:r>
      <w:r>
        <w:rPr>
          <w:color w:val="231F20"/>
          <w:spacing w:val="-6"/>
          <w:position w:val="1"/>
          <w:sz w:val="18"/>
        </w:rPr>
        <w:t xml:space="preserve"> </w:t>
      </w:r>
      <w:r>
        <w:rPr>
          <w:color w:val="231F20"/>
          <w:spacing w:val="-2"/>
          <w:position w:val="1"/>
          <w:sz w:val="18"/>
        </w:rPr>
        <w:t>that</w:t>
      </w:r>
      <w:r>
        <w:rPr>
          <w:color w:val="231F20"/>
          <w:spacing w:val="-6"/>
          <w:position w:val="1"/>
          <w:sz w:val="18"/>
        </w:rPr>
        <w:t xml:space="preserve"> </w:t>
      </w:r>
      <w:r>
        <w:rPr>
          <w:color w:val="231F20"/>
          <w:spacing w:val="-2"/>
          <w:position w:val="1"/>
          <w:sz w:val="18"/>
        </w:rPr>
        <w:t xml:space="preserve">are </w:t>
      </w:r>
      <w:r>
        <w:rPr>
          <w:color w:val="231F20"/>
          <w:sz w:val="18"/>
        </w:rPr>
        <w:t>designated as eligible for the 50% deduction and certain dividends</w:t>
      </w:r>
      <w:r>
        <w:rPr>
          <w:color w:val="231F20"/>
          <w:spacing w:val="-4"/>
          <w:sz w:val="18"/>
        </w:rPr>
        <w:t xml:space="preserve"> </w:t>
      </w:r>
      <w:r>
        <w:rPr>
          <w:color w:val="231F20"/>
          <w:sz w:val="18"/>
        </w:rPr>
        <w:t>of</w:t>
      </w:r>
      <w:r>
        <w:rPr>
          <w:color w:val="231F20"/>
          <w:spacing w:val="-4"/>
          <w:sz w:val="18"/>
        </w:rPr>
        <w:t xml:space="preserve"> </w:t>
      </w:r>
      <w:r>
        <w:rPr>
          <w:color w:val="231F20"/>
          <w:sz w:val="18"/>
        </w:rPr>
        <w:t>Federal</w:t>
      </w:r>
      <w:r>
        <w:rPr>
          <w:color w:val="231F20"/>
          <w:spacing w:val="-4"/>
          <w:sz w:val="18"/>
        </w:rPr>
        <w:t xml:space="preserve"> </w:t>
      </w:r>
      <w:r>
        <w:rPr>
          <w:color w:val="231F20"/>
          <w:sz w:val="18"/>
        </w:rPr>
        <w:t>Home</w:t>
      </w:r>
      <w:r>
        <w:rPr>
          <w:color w:val="231F20"/>
          <w:spacing w:val="-4"/>
          <w:sz w:val="18"/>
        </w:rPr>
        <w:t xml:space="preserve"> </w:t>
      </w:r>
      <w:r>
        <w:rPr>
          <w:color w:val="231F20"/>
          <w:sz w:val="18"/>
        </w:rPr>
        <w:t>Loan</w:t>
      </w:r>
      <w:r>
        <w:rPr>
          <w:color w:val="231F20"/>
          <w:spacing w:val="-4"/>
          <w:sz w:val="18"/>
        </w:rPr>
        <w:t xml:space="preserve"> </w:t>
      </w:r>
      <w:r>
        <w:rPr>
          <w:color w:val="231F20"/>
          <w:sz w:val="18"/>
        </w:rPr>
        <w:t>Banks.</w:t>
      </w:r>
      <w:r>
        <w:rPr>
          <w:color w:val="231F20"/>
          <w:spacing w:val="-4"/>
          <w:sz w:val="18"/>
        </w:rPr>
        <w:t xml:space="preserve"> </w:t>
      </w:r>
      <w:r>
        <w:rPr>
          <w:color w:val="231F20"/>
          <w:sz w:val="18"/>
        </w:rPr>
        <w:t>See</w:t>
      </w:r>
      <w:r>
        <w:rPr>
          <w:color w:val="231F20"/>
          <w:spacing w:val="-4"/>
          <w:sz w:val="18"/>
        </w:rPr>
        <w:t xml:space="preserve"> </w:t>
      </w:r>
      <w:r>
        <w:rPr>
          <w:color w:val="231F20"/>
          <w:sz w:val="18"/>
        </w:rPr>
        <w:t>section</w:t>
      </w:r>
      <w:r>
        <w:rPr>
          <w:color w:val="231F20"/>
          <w:spacing w:val="-4"/>
          <w:sz w:val="18"/>
        </w:rPr>
        <w:t xml:space="preserve"> </w:t>
      </w:r>
      <w:r>
        <w:rPr>
          <w:color w:val="231F20"/>
          <w:sz w:val="18"/>
        </w:rPr>
        <w:t>246(a)(2).</w:t>
      </w:r>
    </w:p>
    <w:p w:rsidR="003C6E52" w:rsidRDefault="0006039B">
      <w:pPr>
        <w:pStyle w:val="Listenabsatz"/>
        <w:numPr>
          <w:ilvl w:val="0"/>
          <w:numId w:val="16"/>
        </w:numPr>
        <w:tabs>
          <w:tab w:val="left" w:pos="330"/>
        </w:tabs>
        <w:spacing w:line="230" w:lineRule="auto"/>
        <w:ind w:right="264" w:firstLine="20"/>
        <w:rPr>
          <w:sz w:val="18"/>
        </w:rPr>
      </w:pPr>
      <w:r>
        <w:rPr>
          <w:color w:val="231F20"/>
          <w:position w:val="1"/>
          <w:sz w:val="18"/>
        </w:rPr>
        <w:t xml:space="preserve">Dividends (except those received on certain debt-financed </w:t>
      </w:r>
      <w:r>
        <w:rPr>
          <w:color w:val="231F20"/>
          <w:sz w:val="18"/>
        </w:rPr>
        <w:t>stock</w:t>
      </w:r>
      <w:r>
        <w:rPr>
          <w:color w:val="231F20"/>
          <w:spacing w:val="-13"/>
          <w:sz w:val="18"/>
        </w:rPr>
        <w:t xml:space="preserve"> </w:t>
      </w:r>
      <w:r>
        <w:rPr>
          <w:color w:val="231F20"/>
          <w:sz w:val="18"/>
        </w:rPr>
        <w:t>acquired</w:t>
      </w:r>
      <w:r>
        <w:rPr>
          <w:color w:val="231F20"/>
          <w:spacing w:val="-12"/>
          <w:sz w:val="18"/>
        </w:rPr>
        <w:t xml:space="preserve"> </w:t>
      </w:r>
      <w:r>
        <w:rPr>
          <w:color w:val="231F20"/>
          <w:sz w:val="18"/>
        </w:rPr>
        <w:t>after</w:t>
      </w:r>
      <w:r>
        <w:rPr>
          <w:color w:val="231F20"/>
          <w:spacing w:val="-13"/>
          <w:sz w:val="18"/>
        </w:rPr>
        <w:t xml:space="preserve"> </w:t>
      </w:r>
      <w:r>
        <w:rPr>
          <w:color w:val="231F20"/>
          <w:sz w:val="18"/>
        </w:rPr>
        <w:t>July</w:t>
      </w:r>
      <w:r>
        <w:rPr>
          <w:color w:val="231F20"/>
          <w:spacing w:val="-12"/>
          <w:sz w:val="18"/>
        </w:rPr>
        <w:t xml:space="preserve"> </w:t>
      </w:r>
      <w:r>
        <w:rPr>
          <w:color w:val="231F20"/>
          <w:sz w:val="18"/>
        </w:rPr>
        <w:t>18,</w:t>
      </w:r>
      <w:r>
        <w:rPr>
          <w:color w:val="231F20"/>
          <w:spacing w:val="-13"/>
          <w:sz w:val="18"/>
        </w:rPr>
        <w:t xml:space="preserve"> </w:t>
      </w:r>
      <w:r>
        <w:rPr>
          <w:color w:val="231F20"/>
          <w:sz w:val="18"/>
        </w:rPr>
        <w:t>1984)</w:t>
      </w:r>
      <w:r>
        <w:rPr>
          <w:color w:val="231F20"/>
          <w:spacing w:val="-13"/>
          <w:sz w:val="18"/>
        </w:rPr>
        <w:t xml:space="preserve"> </w:t>
      </w:r>
      <w:r>
        <w:rPr>
          <w:color w:val="231F20"/>
          <w:sz w:val="18"/>
        </w:rPr>
        <w:t>from</w:t>
      </w:r>
      <w:r>
        <w:rPr>
          <w:color w:val="231F20"/>
          <w:spacing w:val="-12"/>
          <w:sz w:val="18"/>
        </w:rPr>
        <w:t xml:space="preserve"> </w:t>
      </w:r>
      <w:r>
        <w:rPr>
          <w:color w:val="231F20"/>
          <w:sz w:val="18"/>
        </w:rPr>
        <w:t>a</w:t>
      </w:r>
      <w:r>
        <w:rPr>
          <w:color w:val="231F20"/>
          <w:spacing w:val="-13"/>
          <w:sz w:val="18"/>
        </w:rPr>
        <w:t xml:space="preserve"> </w:t>
      </w:r>
      <w:r>
        <w:rPr>
          <w:color w:val="231F20"/>
          <w:sz w:val="18"/>
        </w:rPr>
        <w:t>regulated</w:t>
      </w:r>
      <w:r>
        <w:rPr>
          <w:color w:val="231F20"/>
          <w:spacing w:val="-12"/>
          <w:sz w:val="18"/>
        </w:rPr>
        <w:t xml:space="preserve"> </w:t>
      </w:r>
      <w:r>
        <w:rPr>
          <w:color w:val="231F20"/>
          <w:sz w:val="18"/>
        </w:rPr>
        <w:t>investment company (RIC). The amount of dividends eligible for the dividends-received deduction under section 243 is limited by</w:t>
      </w:r>
    </w:p>
    <w:p w:rsidR="003C6E52" w:rsidRDefault="0006039B">
      <w:pPr>
        <w:pStyle w:val="Textkrper"/>
        <w:spacing w:line="237" w:lineRule="auto"/>
        <w:ind w:right="169"/>
      </w:pPr>
      <w:r>
        <w:rPr>
          <w:color w:val="231F20"/>
        </w:rPr>
        <w:t>section</w:t>
      </w:r>
      <w:r>
        <w:rPr>
          <w:color w:val="231F20"/>
          <w:spacing w:val="-12"/>
        </w:rPr>
        <w:t xml:space="preserve"> </w:t>
      </w:r>
      <w:r>
        <w:rPr>
          <w:color w:val="231F20"/>
        </w:rPr>
        <w:t>854(b).</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should</w:t>
      </w:r>
      <w:r>
        <w:rPr>
          <w:color w:val="231F20"/>
          <w:spacing w:val="-12"/>
        </w:rPr>
        <w:t xml:space="preserve"> </w:t>
      </w:r>
      <w:r>
        <w:rPr>
          <w:color w:val="231F20"/>
        </w:rPr>
        <w:t>receive</w:t>
      </w:r>
      <w:r>
        <w:rPr>
          <w:color w:val="231F20"/>
          <w:spacing w:val="-12"/>
        </w:rPr>
        <w:t xml:space="preserve"> </w:t>
      </w:r>
      <w:r>
        <w:rPr>
          <w:color w:val="231F20"/>
        </w:rPr>
        <w:t>a</w:t>
      </w:r>
      <w:r>
        <w:rPr>
          <w:color w:val="231F20"/>
          <w:spacing w:val="-12"/>
        </w:rPr>
        <w:t xml:space="preserve"> </w:t>
      </w:r>
      <w:r>
        <w:rPr>
          <w:color w:val="231F20"/>
        </w:rPr>
        <w:t>notice</w:t>
      </w:r>
      <w:r>
        <w:rPr>
          <w:color w:val="231F20"/>
          <w:spacing w:val="-11"/>
        </w:rPr>
        <w:t xml:space="preserve"> </w:t>
      </w:r>
      <w:r>
        <w:rPr>
          <w:color w:val="231F20"/>
        </w:rPr>
        <w:t>from</w:t>
      </w:r>
      <w:r>
        <w:rPr>
          <w:color w:val="231F20"/>
          <w:spacing w:val="-12"/>
        </w:rPr>
        <w:t xml:space="preserve"> </w:t>
      </w:r>
      <w:r>
        <w:rPr>
          <w:color w:val="231F20"/>
        </w:rPr>
        <w:t xml:space="preserve">the RIC specifying the amount of dividends that qualify for the </w:t>
      </w:r>
      <w:r>
        <w:rPr>
          <w:color w:val="231F20"/>
          <w:spacing w:val="-2"/>
        </w:rPr>
        <w:t>deduction.</w:t>
      </w:r>
    </w:p>
    <w:p w:rsidR="003C6E52" w:rsidRDefault="0006039B">
      <w:pPr>
        <w:pStyle w:val="Textkrper"/>
        <w:spacing w:before="165" w:line="237" w:lineRule="auto"/>
        <w:ind w:right="122" w:firstLine="239"/>
      </w:pPr>
      <w:r>
        <w:rPr>
          <w:color w:val="231F20"/>
        </w:rPr>
        <w:t>Report</w:t>
      </w:r>
      <w:r>
        <w:rPr>
          <w:color w:val="231F20"/>
          <w:spacing w:val="-13"/>
        </w:rPr>
        <w:t xml:space="preserve"> </w:t>
      </w:r>
      <w:r>
        <w:rPr>
          <w:color w:val="231F20"/>
        </w:rPr>
        <w:t>so-called</w:t>
      </w:r>
      <w:r>
        <w:rPr>
          <w:color w:val="231F20"/>
          <w:spacing w:val="-12"/>
        </w:rPr>
        <w:t xml:space="preserve"> </w:t>
      </w:r>
      <w:r>
        <w:rPr>
          <w:color w:val="231F20"/>
        </w:rPr>
        <w:t>dividends</w:t>
      </w:r>
      <w:r>
        <w:rPr>
          <w:color w:val="231F20"/>
          <w:spacing w:val="-13"/>
        </w:rPr>
        <w:t xml:space="preserve"> </w:t>
      </w:r>
      <w:r>
        <w:rPr>
          <w:color w:val="231F20"/>
        </w:rPr>
        <w:t>or</w:t>
      </w:r>
      <w:r>
        <w:rPr>
          <w:color w:val="231F20"/>
          <w:spacing w:val="-12"/>
        </w:rPr>
        <w:t xml:space="preserve"> </w:t>
      </w:r>
      <w:r>
        <w:rPr>
          <w:color w:val="231F20"/>
        </w:rPr>
        <w:t>earnings</w:t>
      </w:r>
      <w:r>
        <w:rPr>
          <w:color w:val="231F20"/>
          <w:spacing w:val="-13"/>
        </w:rPr>
        <w:t xml:space="preserve"> </w:t>
      </w:r>
      <w:r>
        <w:rPr>
          <w:color w:val="231F20"/>
        </w:rPr>
        <w:t>received</w:t>
      </w:r>
      <w:r>
        <w:rPr>
          <w:color w:val="231F20"/>
          <w:spacing w:val="-13"/>
        </w:rPr>
        <w:t xml:space="preserve"> </w:t>
      </w:r>
      <w:r>
        <w:rPr>
          <w:color w:val="231F20"/>
        </w:rPr>
        <w:t>from</w:t>
      </w:r>
      <w:r>
        <w:rPr>
          <w:color w:val="231F20"/>
          <w:spacing w:val="-12"/>
        </w:rPr>
        <w:t xml:space="preserve"> </w:t>
      </w:r>
      <w:r>
        <w:rPr>
          <w:color w:val="231F20"/>
        </w:rPr>
        <w:t xml:space="preserve">mutual </w:t>
      </w:r>
      <w:r>
        <w:rPr>
          <w:color w:val="231F20"/>
          <w:spacing w:val="-2"/>
        </w:rPr>
        <w:t>savings</w:t>
      </w:r>
      <w:r>
        <w:rPr>
          <w:color w:val="231F20"/>
          <w:spacing w:val="-5"/>
        </w:rPr>
        <w:t xml:space="preserve"> </w:t>
      </w:r>
      <w:r>
        <w:rPr>
          <w:color w:val="231F20"/>
          <w:spacing w:val="-2"/>
        </w:rPr>
        <w:t>banks,</w:t>
      </w:r>
      <w:r>
        <w:rPr>
          <w:color w:val="231F20"/>
          <w:spacing w:val="-4"/>
        </w:rPr>
        <w:t xml:space="preserve"> </w:t>
      </w:r>
      <w:r>
        <w:rPr>
          <w:color w:val="231F20"/>
          <w:spacing w:val="-2"/>
        </w:rPr>
        <w:t>etc.,</w:t>
      </w:r>
      <w:r>
        <w:rPr>
          <w:color w:val="231F20"/>
          <w:spacing w:val="-5"/>
        </w:rPr>
        <w:t xml:space="preserve"> </w:t>
      </w:r>
      <w:r>
        <w:rPr>
          <w:color w:val="231F20"/>
          <w:spacing w:val="-2"/>
        </w:rPr>
        <w:t>as</w:t>
      </w:r>
      <w:r>
        <w:rPr>
          <w:color w:val="231F20"/>
          <w:spacing w:val="-4"/>
        </w:rPr>
        <w:t xml:space="preserve"> </w:t>
      </w:r>
      <w:r>
        <w:rPr>
          <w:color w:val="231F20"/>
          <w:spacing w:val="-2"/>
        </w:rPr>
        <w:t>interest.</w:t>
      </w:r>
      <w:r>
        <w:rPr>
          <w:color w:val="231F20"/>
          <w:spacing w:val="-5"/>
        </w:rPr>
        <w:t xml:space="preserve"> </w:t>
      </w:r>
      <w:r>
        <w:rPr>
          <w:color w:val="231F20"/>
          <w:spacing w:val="-2"/>
        </w:rPr>
        <w:t>Do</w:t>
      </w:r>
      <w:r>
        <w:rPr>
          <w:color w:val="231F20"/>
          <w:spacing w:val="-4"/>
        </w:rPr>
        <w:t xml:space="preserve"> </w:t>
      </w:r>
      <w:r>
        <w:rPr>
          <w:color w:val="231F20"/>
          <w:spacing w:val="-2"/>
        </w:rPr>
        <w:t>not</w:t>
      </w:r>
      <w:r>
        <w:rPr>
          <w:color w:val="231F20"/>
          <w:spacing w:val="-4"/>
        </w:rPr>
        <w:t xml:space="preserve"> </w:t>
      </w:r>
      <w:r>
        <w:rPr>
          <w:color w:val="231F20"/>
          <w:spacing w:val="-2"/>
        </w:rPr>
        <w:t>treat</w:t>
      </w:r>
      <w:r>
        <w:rPr>
          <w:color w:val="231F20"/>
          <w:spacing w:val="-4"/>
        </w:rPr>
        <w:t xml:space="preserve"> </w:t>
      </w:r>
      <w:r>
        <w:rPr>
          <w:color w:val="231F20"/>
          <w:spacing w:val="-2"/>
        </w:rPr>
        <w:t>them</w:t>
      </w:r>
      <w:r>
        <w:rPr>
          <w:color w:val="231F20"/>
          <w:spacing w:val="-4"/>
        </w:rPr>
        <w:t xml:space="preserve"> </w:t>
      </w:r>
      <w:r>
        <w:rPr>
          <w:color w:val="231F20"/>
          <w:spacing w:val="-2"/>
        </w:rPr>
        <w:t>as</w:t>
      </w:r>
      <w:r>
        <w:rPr>
          <w:color w:val="231F20"/>
          <w:spacing w:val="-5"/>
        </w:rPr>
        <w:t xml:space="preserve"> </w:t>
      </w:r>
      <w:r>
        <w:rPr>
          <w:color w:val="231F20"/>
          <w:spacing w:val="-2"/>
        </w:rPr>
        <w:t>dividends.</w:t>
      </w:r>
    </w:p>
    <w:p w:rsidR="003C6E52" w:rsidRDefault="0006039B">
      <w:pPr>
        <w:pStyle w:val="berschrift3"/>
        <w:ind w:left="119"/>
      </w:pPr>
      <w:r>
        <w:rPr>
          <w:color w:val="231F20"/>
        </w:rPr>
        <w:t>Line</w:t>
      </w:r>
      <w:r>
        <w:rPr>
          <w:color w:val="231F20"/>
          <w:spacing w:val="-5"/>
        </w:rPr>
        <w:t xml:space="preserve"> </w:t>
      </w:r>
      <w:r>
        <w:rPr>
          <w:color w:val="231F20"/>
        </w:rPr>
        <w:t>2,</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7" w:line="196" w:lineRule="exact"/>
        <w:ind w:left="119"/>
      </w:pPr>
      <w:r>
        <w:rPr>
          <w:color w:val="231F20"/>
          <w:spacing w:val="-2"/>
        </w:rPr>
        <w:t>Enter</w:t>
      </w:r>
      <w:r>
        <w:rPr>
          <w:color w:val="231F20"/>
          <w:spacing w:val="-6"/>
        </w:rPr>
        <w:t xml:space="preserve"> </w:t>
      </w:r>
      <w:r>
        <w:rPr>
          <w:color w:val="231F20"/>
          <w:spacing w:val="-2"/>
        </w:rPr>
        <w:t>on</w:t>
      </w:r>
      <w:r>
        <w:rPr>
          <w:color w:val="231F20"/>
          <w:spacing w:val="-5"/>
        </w:rPr>
        <w:t xml:space="preserve"> </w:t>
      </w:r>
      <w:r>
        <w:rPr>
          <w:color w:val="231F20"/>
          <w:spacing w:val="-2"/>
        </w:rPr>
        <w:t>line</w:t>
      </w:r>
      <w:r>
        <w:rPr>
          <w:color w:val="231F20"/>
          <w:spacing w:val="-6"/>
        </w:rPr>
        <w:t xml:space="preserve"> </w:t>
      </w:r>
      <w:r>
        <w:rPr>
          <w:color w:val="231F20"/>
          <w:spacing w:val="-5"/>
        </w:rPr>
        <w:t>2:</w:t>
      </w:r>
    </w:p>
    <w:p w:rsidR="003C6E52" w:rsidRDefault="0006039B">
      <w:pPr>
        <w:pStyle w:val="Listenabsatz"/>
        <w:numPr>
          <w:ilvl w:val="0"/>
          <w:numId w:val="16"/>
        </w:numPr>
        <w:tabs>
          <w:tab w:val="left" w:pos="330"/>
        </w:tabs>
        <w:spacing w:line="232" w:lineRule="auto"/>
        <w:ind w:left="119" w:right="346" w:firstLine="20"/>
        <w:rPr>
          <w:sz w:val="18"/>
        </w:rPr>
      </w:pPr>
      <w:r>
        <w:rPr>
          <w:color w:val="231F20"/>
          <w:position w:val="1"/>
          <w:sz w:val="18"/>
        </w:rPr>
        <w:t>Dividends</w:t>
      </w:r>
      <w:r>
        <w:rPr>
          <w:color w:val="231F20"/>
          <w:spacing w:val="-2"/>
          <w:position w:val="1"/>
          <w:sz w:val="18"/>
        </w:rPr>
        <w:t xml:space="preserve"> </w:t>
      </w:r>
      <w:r>
        <w:rPr>
          <w:color w:val="231F20"/>
          <w:position w:val="1"/>
          <w:sz w:val="18"/>
        </w:rPr>
        <w:t>(except</w:t>
      </w:r>
      <w:r>
        <w:rPr>
          <w:color w:val="231F20"/>
          <w:spacing w:val="-1"/>
          <w:position w:val="1"/>
          <w:sz w:val="18"/>
        </w:rPr>
        <w:t xml:space="preserve"> </w:t>
      </w:r>
      <w:r>
        <w:rPr>
          <w:color w:val="231F20"/>
          <w:position w:val="1"/>
          <w:sz w:val="18"/>
        </w:rPr>
        <w:t>those</w:t>
      </w:r>
      <w:r>
        <w:rPr>
          <w:color w:val="231F20"/>
          <w:spacing w:val="-2"/>
          <w:position w:val="1"/>
          <w:sz w:val="18"/>
        </w:rPr>
        <w:t xml:space="preserve"> </w:t>
      </w:r>
      <w:r>
        <w:rPr>
          <w:color w:val="231F20"/>
          <w:position w:val="1"/>
          <w:sz w:val="18"/>
        </w:rPr>
        <w:t>received</w:t>
      </w:r>
      <w:r>
        <w:rPr>
          <w:color w:val="231F20"/>
          <w:spacing w:val="-2"/>
          <w:position w:val="1"/>
          <w:sz w:val="18"/>
        </w:rPr>
        <w:t xml:space="preserve"> </w:t>
      </w:r>
      <w:r>
        <w:rPr>
          <w:color w:val="231F20"/>
          <w:position w:val="1"/>
          <w:sz w:val="18"/>
        </w:rPr>
        <w:t>on</w:t>
      </w:r>
      <w:r>
        <w:rPr>
          <w:color w:val="231F20"/>
          <w:spacing w:val="-2"/>
          <w:position w:val="1"/>
          <w:sz w:val="18"/>
        </w:rPr>
        <w:t xml:space="preserve"> </w:t>
      </w:r>
      <w:r>
        <w:rPr>
          <w:color w:val="231F20"/>
          <w:position w:val="1"/>
          <w:sz w:val="18"/>
        </w:rPr>
        <w:t>certain</w:t>
      </w:r>
      <w:r>
        <w:rPr>
          <w:color w:val="231F20"/>
          <w:spacing w:val="-2"/>
          <w:position w:val="1"/>
          <w:sz w:val="18"/>
        </w:rPr>
        <w:t xml:space="preserve"> </w:t>
      </w:r>
      <w:r>
        <w:rPr>
          <w:color w:val="231F20"/>
          <w:position w:val="1"/>
          <w:sz w:val="18"/>
        </w:rPr>
        <w:t xml:space="preserve">debt-financed </w:t>
      </w:r>
      <w:r>
        <w:rPr>
          <w:color w:val="231F20"/>
          <w:sz w:val="18"/>
        </w:rPr>
        <w:t>stock acquired after July 18, 1984) that are received from 20%-or-more-owned</w:t>
      </w:r>
      <w:r>
        <w:rPr>
          <w:color w:val="231F20"/>
          <w:spacing w:val="-13"/>
          <w:sz w:val="18"/>
        </w:rPr>
        <w:t xml:space="preserve"> </w:t>
      </w:r>
      <w:r>
        <w:rPr>
          <w:color w:val="231F20"/>
          <w:sz w:val="18"/>
        </w:rPr>
        <w:t>domestic</w:t>
      </w:r>
      <w:r>
        <w:rPr>
          <w:color w:val="231F20"/>
          <w:spacing w:val="-12"/>
          <w:sz w:val="18"/>
        </w:rPr>
        <w:t xml:space="preserve"> </w:t>
      </w:r>
      <w:r>
        <w:rPr>
          <w:color w:val="231F20"/>
          <w:sz w:val="18"/>
        </w:rPr>
        <w:t>corporations</w:t>
      </w:r>
      <w:r>
        <w:rPr>
          <w:color w:val="231F20"/>
          <w:spacing w:val="-13"/>
          <w:sz w:val="18"/>
        </w:rPr>
        <w:t xml:space="preserve"> </w:t>
      </w:r>
      <w:r>
        <w:rPr>
          <w:color w:val="231F20"/>
          <w:sz w:val="18"/>
        </w:rPr>
        <w:t>subject</w:t>
      </w:r>
      <w:r>
        <w:rPr>
          <w:color w:val="231F20"/>
          <w:spacing w:val="-12"/>
          <w:sz w:val="18"/>
        </w:rPr>
        <w:t xml:space="preserve"> </w:t>
      </w:r>
      <w:r>
        <w:rPr>
          <w:color w:val="231F20"/>
          <w:sz w:val="18"/>
        </w:rPr>
        <w:t>to</w:t>
      </w:r>
      <w:r>
        <w:rPr>
          <w:color w:val="231F20"/>
          <w:spacing w:val="-13"/>
          <w:sz w:val="18"/>
        </w:rPr>
        <w:t xml:space="preserve"> </w:t>
      </w:r>
      <w:r>
        <w:rPr>
          <w:color w:val="231F20"/>
          <w:sz w:val="18"/>
        </w:rPr>
        <w:t>income tax and that are subject to the 65% deduction under section 243(c),</w:t>
      </w:r>
      <w:r>
        <w:rPr>
          <w:color w:val="231F20"/>
          <w:spacing w:val="-5"/>
          <w:sz w:val="18"/>
        </w:rPr>
        <w:t xml:space="preserve"> </w:t>
      </w:r>
      <w:r>
        <w:rPr>
          <w:color w:val="231F20"/>
          <w:sz w:val="18"/>
        </w:rPr>
        <w:t>and</w:t>
      </w:r>
    </w:p>
    <w:p w:rsidR="003C6E52" w:rsidRDefault="0006039B">
      <w:pPr>
        <w:pStyle w:val="Listenabsatz"/>
        <w:numPr>
          <w:ilvl w:val="0"/>
          <w:numId w:val="16"/>
        </w:numPr>
        <w:tabs>
          <w:tab w:val="left" w:pos="330"/>
        </w:tabs>
        <w:spacing w:line="220" w:lineRule="auto"/>
        <w:ind w:left="119" w:right="172" w:firstLine="20"/>
        <w:rPr>
          <w:sz w:val="18"/>
        </w:rPr>
      </w:pPr>
      <w:r>
        <w:rPr>
          <w:color w:val="231F20"/>
          <w:spacing w:val="-2"/>
          <w:position w:val="1"/>
          <w:sz w:val="18"/>
        </w:rPr>
        <w:t>Taxable</w:t>
      </w:r>
      <w:r>
        <w:rPr>
          <w:color w:val="231F20"/>
          <w:spacing w:val="-6"/>
          <w:position w:val="1"/>
          <w:sz w:val="18"/>
        </w:rPr>
        <w:t xml:space="preserve"> </w:t>
      </w:r>
      <w:r>
        <w:rPr>
          <w:color w:val="231F20"/>
          <w:spacing w:val="-2"/>
          <w:position w:val="1"/>
          <w:sz w:val="18"/>
        </w:rPr>
        <w:t>distributions</w:t>
      </w:r>
      <w:r>
        <w:rPr>
          <w:color w:val="231F20"/>
          <w:spacing w:val="-6"/>
          <w:position w:val="1"/>
          <w:sz w:val="18"/>
        </w:rPr>
        <w:t xml:space="preserve"> </w:t>
      </w:r>
      <w:r>
        <w:rPr>
          <w:color w:val="231F20"/>
          <w:spacing w:val="-2"/>
          <w:position w:val="1"/>
          <w:sz w:val="18"/>
        </w:rPr>
        <w:t>from</w:t>
      </w:r>
      <w:r>
        <w:rPr>
          <w:color w:val="231F20"/>
          <w:spacing w:val="-6"/>
          <w:position w:val="1"/>
          <w:sz w:val="18"/>
        </w:rPr>
        <w:t xml:space="preserve"> </w:t>
      </w:r>
      <w:r>
        <w:rPr>
          <w:color w:val="231F20"/>
          <w:spacing w:val="-2"/>
          <w:position w:val="1"/>
          <w:sz w:val="18"/>
        </w:rPr>
        <w:t>an</w:t>
      </w:r>
      <w:r>
        <w:rPr>
          <w:color w:val="231F20"/>
          <w:spacing w:val="-6"/>
          <w:position w:val="1"/>
          <w:sz w:val="18"/>
        </w:rPr>
        <w:t xml:space="preserve"> </w:t>
      </w:r>
      <w:r>
        <w:rPr>
          <w:color w:val="231F20"/>
          <w:spacing w:val="-2"/>
          <w:position w:val="1"/>
          <w:sz w:val="18"/>
        </w:rPr>
        <w:t>IC-DISC</w:t>
      </w:r>
      <w:r>
        <w:rPr>
          <w:color w:val="231F20"/>
          <w:spacing w:val="-6"/>
          <w:position w:val="1"/>
          <w:sz w:val="18"/>
        </w:rPr>
        <w:t xml:space="preserve"> </w:t>
      </w:r>
      <w:r>
        <w:rPr>
          <w:color w:val="231F20"/>
          <w:spacing w:val="-2"/>
          <w:position w:val="1"/>
          <w:sz w:val="18"/>
        </w:rPr>
        <w:t>or</w:t>
      </w:r>
      <w:r>
        <w:rPr>
          <w:color w:val="231F20"/>
          <w:spacing w:val="-6"/>
          <w:position w:val="1"/>
          <w:sz w:val="18"/>
        </w:rPr>
        <w:t xml:space="preserve"> </w:t>
      </w:r>
      <w:r>
        <w:rPr>
          <w:color w:val="231F20"/>
          <w:spacing w:val="-2"/>
          <w:position w:val="1"/>
          <w:sz w:val="18"/>
        </w:rPr>
        <w:t>former</w:t>
      </w:r>
      <w:r>
        <w:rPr>
          <w:color w:val="231F20"/>
          <w:spacing w:val="-6"/>
          <w:position w:val="1"/>
          <w:sz w:val="18"/>
        </w:rPr>
        <w:t xml:space="preserve"> </w:t>
      </w:r>
      <w:r>
        <w:rPr>
          <w:color w:val="231F20"/>
          <w:spacing w:val="-2"/>
          <w:position w:val="1"/>
          <w:sz w:val="18"/>
        </w:rPr>
        <w:t>DISC</w:t>
      </w:r>
      <w:r>
        <w:rPr>
          <w:color w:val="231F20"/>
          <w:spacing w:val="-6"/>
          <w:position w:val="1"/>
          <w:sz w:val="18"/>
        </w:rPr>
        <w:t xml:space="preserve"> </w:t>
      </w:r>
      <w:r>
        <w:rPr>
          <w:color w:val="231F20"/>
          <w:spacing w:val="-2"/>
          <w:position w:val="1"/>
          <w:sz w:val="18"/>
        </w:rPr>
        <w:t>that</w:t>
      </w:r>
      <w:r>
        <w:rPr>
          <w:color w:val="231F20"/>
          <w:spacing w:val="-6"/>
          <w:position w:val="1"/>
          <w:sz w:val="18"/>
        </w:rPr>
        <w:t xml:space="preserve"> </w:t>
      </w:r>
      <w:r>
        <w:rPr>
          <w:color w:val="231F20"/>
          <w:spacing w:val="-2"/>
          <w:position w:val="1"/>
          <w:sz w:val="18"/>
        </w:rPr>
        <w:t xml:space="preserve">are </w:t>
      </w:r>
      <w:r>
        <w:rPr>
          <w:color w:val="231F20"/>
          <w:sz w:val="18"/>
        </w:rPr>
        <w:t>considered eligible for the 65% deduction.</w:t>
      </w:r>
    </w:p>
    <w:p w:rsidR="003C6E52" w:rsidRDefault="0006039B">
      <w:pPr>
        <w:pStyle w:val="berschrift3"/>
        <w:spacing w:before="146"/>
        <w:ind w:left="119"/>
      </w:pPr>
      <w:bookmarkStart w:id="76" w:name="Line_3,_Column_(a)"/>
      <w:bookmarkEnd w:id="76"/>
      <w:r>
        <w:rPr>
          <w:color w:val="231F20"/>
        </w:rPr>
        <w:t>Line</w:t>
      </w:r>
      <w:r>
        <w:rPr>
          <w:color w:val="231F20"/>
          <w:spacing w:val="-5"/>
        </w:rPr>
        <w:t xml:space="preserve"> </w:t>
      </w:r>
      <w:r>
        <w:rPr>
          <w:color w:val="231F20"/>
        </w:rPr>
        <w:t>3,</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7"/>
        <w:ind w:left="119"/>
      </w:pPr>
      <w:r>
        <w:rPr>
          <w:color w:val="231F20"/>
          <w:w w:val="95"/>
        </w:rPr>
        <w:t>Enter</w:t>
      </w:r>
      <w:r>
        <w:rPr>
          <w:color w:val="231F20"/>
          <w:spacing w:val="4"/>
        </w:rPr>
        <w:t xml:space="preserve"> </w:t>
      </w:r>
      <w:r>
        <w:rPr>
          <w:color w:val="231F20"/>
          <w:w w:val="95"/>
        </w:rPr>
        <w:t>the</w:t>
      </w:r>
      <w:r>
        <w:rPr>
          <w:color w:val="231F20"/>
          <w:spacing w:val="4"/>
        </w:rPr>
        <w:t xml:space="preserve"> </w:t>
      </w:r>
      <w:r>
        <w:rPr>
          <w:color w:val="231F20"/>
          <w:spacing w:val="-2"/>
          <w:w w:val="95"/>
        </w:rPr>
        <w:t>following.</w:t>
      </w:r>
    </w:p>
    <w:p w:rsidR="003C6E52" w:rsidRDefault="003C6E52">
      <w:pPr>
        <w:sectPr w:rsidR="003C6E52">
          <w:pgSz w:w="12240" w:h="15840"/>
          <w:pgMar w:top="420" w:right="720" w:bottom="820" w:left="720" w:header="0" w:footer="636" w:gutter="0"/>
          <w:cols w:num="2" w:space="720" w:equalWidth="0">
            <w:col w:w="5235" w:space="225"/>
            <w:col w:w="5340"/>
          </w:cols>
        </w:sectPr>
      </w:pPr>
    </w:p>
    <w:p w:rsidR="003C6E52" w:rsidRDefault="0006039B">
      <w:pPr>
        <w:pStyle w:val="Listenabsatz"/>
        <w:numPr>
          <w:ilvl w:val="0"/>
          <w:numId w:val="16"/>
        </w:numPr>
        <w:tabs>
          <w:tab w:val="left" w:pos="330"/>
        </w:tabs>
        <w:spacing w:before="143" w:line="232" w:lineRule="auto"/>
        <w:ind w:left="119" w:right="42" w:firstLine="20"/>
        <w:rPr>
          <w:sz w:val="18"/>
        </w:rPr>
      </w:pPr>
      <w:r>
        <w:rPr>
          <w:color w:val="231F20"/>
          <w:position w:val="1"/>
          <w:sz w:val="18"/>
        </w:rPr>
        <w:t xml:space="preserve">Dividends received on certain debt-financed stock acquired </w:t>
      </w:r>
      <w:r>
        <w:rPr>
          <w:color w:val="231F20"/>
          <w:sz w:val="18"/>
        </w:rPr>
        <w:t>after July 18, 1984, from domestic and foreign corporations subject to income tax that would otherwise be subject to the dividends-received</w:t>
      </w:r>
      <w:r>
        <w:rPr>
          <w:color w:val="231F20"/>
          <w:spacing w:val="-12"/>
          <w:sz w:val="18"/>
        </w:rPr>
        <w:t xml:space="preserve"> </w:t>
      </w:r>
      <w:r>
        <w:rPr>
          <w:color w:val="231F20"/>
          <w:sz w:val="18"/>
        </w:rPr>
        <w:t>deduction</w:t>
      </w:r>
      <w:r>
        <w:rPr>
          <w:color w:val="231F20"/>
          <w:spacing w:val="-12"/>
          <w:sz w:val="18"/>
        </w:rPr>
        <w:t xml:space="preserve"> </w:t>
      </w:r>
      <w:r>
        <w:rPr>
          <w:color w:val="231F20"/>
          <w:sz w:val="18"/>
        </w:rPr>
        <w:t>under</w:t>
      </w:r>
      <w:r>
        <w:rPr>
          <w:color w:val="231F20"/>
          <w:spacing w:val="-12"/>
          <w:sz w:val="18"/>
        </w:rPr>
        <w:t xml:space="preserve"> </w:t>
      </w:r>
      <w:r>
        <w:rPr>
          <w:color w:val="231F20"/>
          <w:sz w:val="18"/>
        </w:rPr>
        <w:t>section</w:t>
      </w:r>
      <w:r>
        <w:rPr>
          <w:color w:val="231F20"/>
          <w:spacing w:val="-12"/>
          <w:sz w:val="18"/>
        </w:rPr>
        <w:t xml:space="preserve"> </w:t>
      </w:r>
      <w:r>
        <w:rPr>
          <w:color w:val="231F20"/>
          <w:sz w:val="18"/>
        </w:rPr>
        <w:t>243(a)(1),</w:t>
      </w:r>
      <w:r>
        <w:rPr>
          <w:color w:val="231F20"/>
          <w:spacing w:val="-12"/>
          <w:sz w:val="18"/>
        </w:rPr>
        <w:t xml:space="preserve"> </w:t>
      </w:r>
      <w:r>
        <w:rPr>
          <w:color w:val="231F20"/>
          <w:sz w:val="18"/>
        </w:rPr>
        <w:t>243(c),</w:t>
      </w:r>
      <w:r>
        <w:rPr>
          <w:color w:val="231F20"/>
          <w:spacing w:val="-12"/>
          <w:sz w:val="18"/>
        </w:rPr>
        <w:t xml:space="preserve"> </w:t>
      </w:r>
      <w:r>
        <w:rPr>
          <w:color w:val="231F20"/>
          <w:sz w:val="18"/>
        </w:rPr>
        <w:t xml:space="preserve">or 245(a). Generally, debt-financed stock is stock that the corporation acquired by incurring a debt (for example, it </w:t>
      </w:r>
      <w:bookmarkStart w:id="77" w:name="Line_7,_Column_(a)"/>
      <w:bookmarkEnd w:id="77"/>
      <w:r>
        <w:rPr>
          <w:color w:val="231F20"/>
          <w:sz w:val="18"/>
        </w:rPr>
        <w:t>borrowed money to buy the stock).</w:t>
      </w:r>
    </w:p>
    <w:p w:rsidR="003C6E52" w:rsidRDefault="0006039B">
      <w:pPr>
        <w:pStyle w:val="Listenabsatz"/>
        <w:numPr>
          <w:ilvl w:val="0"/>
          <w:numId w:val="16"/>
        </w:numPr>
        <w:tabs>
          <w:tab w:val="left" w:pos="330"/>
        </w:tabs>
        <w:spacing w:line="232" w:lineRule="auto"/>
        <w:ind w:right="66" w:firstLine="20"/>
        <w:rPr>
          <w:sz w:val="18"/>
        </w:rPr>
      </w:pPr>
      <w:r>
        <w:rPr>
          <w:color w:val="231F20"/>
          <w:position w:val="1"/>
          <w:sz w:val="18"/>
        </w:rPr>
        <w:t xml:space="preserve">Dividends received from a RIC on debt-financed stock. The </w:t>
      </w:r>
      <w:r>
        <w:rPr>
          <w:color w:val="231F20"/>
          <w:sz w:val="18"/>
        </w:rPr>
        <w:t>amount of dividends eligible for the dividends-received deduction is limited by section 854(b). The corporation should receive</w:t>
      </w:r>
      <w:r>
        <w:rPr>
          <w:color w:val="231F20"/>
          <w:spacing w:val="-12"/>
          <w:sz w:val="18"/>
        </w:rPr>
        <w:t xml:space="preserve"> </w:t>
      </w:r>
      <w:r>
        <w:rPr>
          <w:color w:val="231F20"/>
          <w:sz w:val="18"/>
        </w:rPr>
        <w:t>a</w:t>
      </w:r>
      <w:r>
        <w:rPr>
          <w:color w:val="231F20"/>
          <w:spacing w:val="-12"/>
          <w:sz w:val="18"/>
        </w:rPr>
        <w:t xml:space="preserve"> </w:t>
      </w:r>
      <w:r>
        <w:rPr>
          <w:color w:val="231F20"/>
          <w:sz w:val="18"/>
        </w:rPr>
        <w:t>notice</w:t>
      </w:r>
      <w:r>
        <w:rPr>
          <w:color w:val="231F20"/>
          <w:spacing w:val="-11"/>
          <w:sz w:val="18"/>
        </w:rPr>
        <w:t xml:space="preserve"> </w:t>
      </w:r>
      <w:r>
        <w:rPr>
          <w:color w:val="231F20"/>
          <w:sz w:val="18"/>
        </w:rPr>
        <w:t>from</w:t>
      </w:r>
      <w:r>
        <w:rPr>
          <w:color w:val="231F20"/>
          <w:spacing w:val="-12"/>
          <w:sz w:val="18"/>
        </w:rPr>
        <w:t xml:space="preserve"> </w:t>
      </w:r>
      <w:r>
        <w:rPr>
          <w:color w:val="231F20"/>
          <w:sz w:val="18"/>
        </w:rPr>
        <w:t>the</w:t>
      </w:r>
      <w:r>
        <w:rPr>
          <w:color w:val="231F20"/>
          <w:spacing w:val="-12"/>
          <w:sz w:val="18"/>
        </w:rPr>
        <w:t xml:space="preserve"> </w:t>
      </w:r>
      <w:r>
        <w:rPr>
          <w:color w:val="231F20"/>
          <w:sz w:val="18"/>
        </w:rPr>
        <w:t>RIC</w:t>
      </w:r>
      <w:r>
        <w:rPr>
          <w:color w:val="231F20"/>
          <w:spacing w:val="-12"/>
          <w:sz w:val="18"/>
        </w:rPr>
        <w:t xml:space="preserve"> </w:t>
      </w:r>
      <w:r>
        <w:rPr>
          <w:color w:val="231F20"/>
          <w:sz w:val="18"/>
        </w:rPr>
        <w:t>specifying</w:t>
      </w:r>
      <w:r>
        <w:rPr>
          <w:color w:val="231F20"/>
          <w:spacing w:val="-12"/>
          <w:sz w:val="18"/>
        </w:rPr>
        <w:t xml:space="preserve"> </w:t>
      </w:r>
      <w:r>
        <w:rPr>
          <w:color w:val="231F20"/>
          <w:sz w:val="18"/>
        </w:rPr>
        <w:t>the</w:t>
      </w:r>
      <w:r>
        <w:rPr>
          <w:color w:val="231F20"/>
          <w:spacing w:val="-12"/>
          <w:sz w:val="18"/>
        </w:rPr>
        <w:t xml:space="preserve"> </w:t>
      </w:r>
      <w:r>
        <w:rPr>
          <w:color w:val="231F20"/>
          <w:sz w:val="18"/>
        </w:rPr>
        <w:t>amount</w:t>
      </w:r>
      <w:r>
        <w:rPr>
          <w:color w:val="231F20"/>
          <w:spacing w:val="-12"/>
          <w:sz w:val="18"/>
        </w:rPr>
        <w:t xml:space="preserve"> </w:t>
      </w:r>
      <w:r>
        <w:rPr>
          <w:color w:val="231F20"/>
          <w:sz w:val="18"/>
        </w:rPr>
        <w:t>of</w:t>
      </w:r>
      <w:r>
        <w:rPr>
          <w:color w:val="231F20"/>
          <w:spacing w:val="-12"/>
          <w:sz w:val="18"/>
        </w:rPr>
        <w:t xml:space="preserve"> </w:t>
      </w:r>
      <w:r>
        <w:rPr>
          <w:color w:val="231F20"/>
          <w:sz w:val="18"/>
        </w:rPr>
        <w:t>dividends that qualify for the deduction.</w:t>
      </w:r>
    </w:p>
    <w:p w:rsidR="003C6E52" w:rsidRDefault="0006039B">
      <w:pPr>
        <w:pStyle w:val="berschrift3"/>
        <w:spacing w:before="145"/>
      </w:pPr>
      <w:bookmarkStart w:id="78" w:name="Line_3,_Columns_(b)_and_(c)"/>
      <w:bookmarkEnd w:id="78"/>
      <w:r>
        <w:rPr>
          <w:color w:val="231F20"/>
        </w:rPr>
        <w:t>Line</w:t>
      </w:r>
      <w:r>
        <w:rPr>
          <w:color w:val="231F20"/>
          <w:spacing w:val="-1"/>
        </w:rPr>
        <w:t xml:space="preserve"> </w:t>
      </w:r>
      <w:r>
        <w:rPr>
          <w:color w:val="231F20"/>
        </w:rPr>
        <w:t xml:space="preserve">3, Columns (b) and </w:t>
      </w:r>
      <w:r>
        <w:rPr>
          <w:color w:val="231F20"/>
          <w:spacing w:val="-5"/>
        </w:rPr>
        <w:t>(c)</w:t>
      </w:r>
    </w:p>
    <w:p w:rsidR="003C6E52" w:rsidRDefault="0006039B">
      <w:pPr>
        <w:pStyle w:val="Textkrper"/>
        <w:spacing w:before="49" w:line="237" w:lineRule="auto"/>
        <w:ind w:left="119"/>
      </w:pPr>
      <w:r>
        <w:rPr>
          <w:color w:val="231F20"/>
        </w:rPr>
        <w:t>Dividends</w:t>
      </w:r>
      <w:r>
        <w:rPr>
          <w:color w:val="231F20"/>
          <w:spacing w:val="-12"/>
        </w:rPr>
        <w:t xml:space="preserve"> </w:t>
      </w:r>
      <w:r>
        <w:rPr>
          <w:color w:val="231F20"/>
        </w:rPr>
        <w:t>received</w:t>
      </w:r>
      <w:r>
        <w:rPr>
          <w:color w:val="231F20"/>
          <w:spacing w:val="-12"/>
        </w:rPr>
        <w:t xml:space="preserve"> </w:t>
      </w:r>
      <w:r>
        <w:rPr>
          <w:color w:val="231F20"/>
        </w:rPr>
        <w:t>on</w:t>
      </w:r>
      <w:r>
        <w:rPr>
          <w:color w:val="231F20"/>
          <w:spacing w:val="-12"/>
        </w:rPr>
        <w:t xml:space="preserve"> </w:t>
      </w:r>
      <w:r>
        <w:rPr>
          <w:color w:val="231F20"/>
        </w:rPr>
        <w:t>certain</w:t>
      </w:r>
      <w:r>
        <w:rPr>
          <w:color w:val="231F20"/>
          <w:spacing w:val="-12"/>
        </w:rPr>
        <w:t xml:space="preserve"> </w:t>
      </w:r>
      <w:r>
        <w:rPr>
          <w:color w:val="231F20"/>
        </w:rPr>
        <w:t>debt-financed</w:t>
      </w:r>
      <w:r>
        <w:rPr>
          <w:color w:val="231F20"/>
          <w:spacing w:val="-12"/>
        </w:rPr>
        <w:t xml:space="preserve"> </w:t>
      </w:r>
      <w:r>
        <w:rPr>
          <w:color w:val="231F20"/>
        </w:rPr>
        <w:t>stock</w:t>
      </w:r>
      <w:r>
        <w:rPr>
          <w:color w:val="231F20"/>
          <w:spacing w:val="-12"/>
        </w:rPr>
        <w:t xml:space="preserve"> </w:t>
      </w:r>
      <w:r>
        <w:rPr>
          <w:color w:val="231F20"/>
        </w:rPr>
        <w:t>acquired</w:t>
      </w:r>
      <w:r>
        <w:rPr>
          <w:color w:val="231F20"/>
          <w:spacing w:val="-12"/>
        </w:rPr>
        <w:t xml:space="preserve"> </w:t>
      </w:r>
      <w:r>
        <w:rPr>
          <w:color w:val="231F20"/>
        </w:rPr>
        <w:t>after July 18, 1984, are not entitled to the full 50% or 65%</w:t>
      </w:r>
    </w:p>
    <w:p w:rsidR="003C6E52" w:rsidRDefault="0006039B">
      <w:pPr>
        <w:pStyle w:val="Textkrper"/>
        <w:spacing w:line="237" w:lineRule="auto"/>
        <w:ind w:left="119"/>
      </w:pPr>
      <w:r>
        <w:rPr>
          <w:color w:val="231F20"/>
        </w:rPr>
        <w:t>dividends-received deduction under section 243 or 245(a). The 50%</w:t>
      </w:r>
      <w:r>
        <w:rPr>
          <w:color w:val="231F20"/>
          <w:spacing w:val="-10"/>
        </w:rPr>
        <w:t xml:space="preserve"> </w:t>
      </w:r>
      <w:r>
        <w:rPr>
          <w:color w:val="231F20"/>
        </w:rPr>
        <w:t>or</w:t>
      </w:r>
      <w:r>
        <w:rPr>
          <w:color w:val="231F20"/>
          <w:spacing w:val="-10"/>
        </w:rPr>
        <w:t xml:space="preserve"> </w:t>
      </w:r>
      <w:r>
        <w:rPr>
          <w:color w:val="231F20"/>
        </w:rPr>
        <w:t>65%</w:t>
      </w:r>
      <w:r>
        <w:rPr>
          <w:color w:val="231F20"/>
          <w:spacing w:val="-10"/>
        </w:rPr>
        <w:t xml:space="preserve"> </w:t>
      </w:r>
      <w:r>
        <w:rPr>
          <w:color w:val="231F20"/>
        </w:rPr>
        <w:t>deduction</w:t>
      </w:r>
      <w:r>
        <w:rPr>
          <w:color w:val="231F20"/>
          <w:spacing w:val="-10"/>
        </w:rPr>
        <w:t xml:space="preserve"> </w:t>
      </w:r>
      <w:r>
        <w:rPr>
          <w:color w:val="231F20"/>
        </w:rPr>
        <w:t>is</w:t>
      </w:r>
      <w:r>
        <w:rPr>
          <w:color w:val="231F20"/>
          <w:spacing w:val="-10"/>
        </w:rPr>
        <w:t xml:space="preserve"> </w:t>
      </w:r>
      <w:r>
        <w:rPr>
          <w:color w:val="231F20"/>
        </w:rPr>
        <w:t>reduced</w:t>
      </w:r>
      <w:r>
        <w:rPr>
          <w:color w:val="231F20"/>
          <w:spacing w:val="-10"/>
        </w:rPr>
        <w:t xml:space="preserve"> </w:t>
      </w:r>
      <w:r>
        <w:rPr>
          <w:color w:val="231F20"/>
        </w:rPr>
        <w:t>by</w:t>
      </w:r>
      <w:r>
        <w:rPr>
          <w:color w:val="231F20"/>
          <w:spacing w:val="-10"/>
        </w:rPr>
        <w:t xml:space="preserve"> </w:t>
      </w:r>
      <w:r>
        <w:rPr>
          <w:color w:val="231F20"/>
        </w:rPr>
        <w:t>a</w:t>
      </w:r>
      <w:r>
        <w:rPr>
          <w:color w:val="231F20"/>
          <w:spacing w:val="-10"/>
        </w:rPr>
        <w:t xml:space="preserve"> </w:t>
      </w:r>
      <w:r>
        <w:rPr>
          <w:color w:val="231F20"/>
        </w:rPr>
        <w:t>percentage</w:t>
      </w:r>
      <w:r>
        <w:rPr>
          <w:color w:val="231F20"/>
          <w:spacing w:val="-9"/>
        </w:rPr>
        <w:t xml:space="preserve"> </w:t>
      </w:r>
      <w:r>
        <w:rPr>
          <w:color w:val="231F20"/>
        </w:rPr>
        <w:t>that</w:t>
      </w:r>
      <w:r>
        <w:rPr>
          <w:color w:val="231F20"/>
          <w:spacing w:val="-10"/>
        </w:rPr>
        <w:t xml:space="preserve"> </w:t>
      </w:r>
      <w:r>
        <w:rPr>
          <w:color w:val="231F20"/>
        </w:rPr>
        <w:t>is</w:t>
      </w:r>
      <w:r>
        <w:rPr>
          <w:color w:val="231F20"/>
          <w:spacing w:val="-10"/>
        </w:rPr>
        <w:t xml:space="preserve"> </w:t>
      </w:r>
      <w:r>
        <w:rPr>
          <w:color w:val="231F20"/>
        </w:rPr>
        <w:t xml:space="preserve">related to the amount of debt incurred to acquire the stock. See section 246A. Also, see section 245(a) before making this computation </w:t>
      </w:r>
      <w:bookmarkStart w:id="79" w:name="Line_8,_Column_(a)"/>
      <w:bookmarkEnd w:id="79"/>
      <w:r>
        <w:rPr>
          <w:color w:val="231F20"/>
        </w:rPr>
        <w:t>for an additional limitation that applies to certain dividends received from foreign corporations. Attach a statement to Form 1120</w:t>
      </w:r>
      <w:r>
        <w:rPr>
          <w:color w:val="231F20"/>
          <w:spacing w:val="-12"/>
        </w:rPr>
        <w:t xml:space="preserve"> </w:t>
      </w:r>
      <w:r>
        <w:rPr>
          <w:color w:val="231F20"/>
        </w:rPr>
        <w:t>showing</w:t>
      </w:r>
      <w:r>
        <w:rPr>
          <w:color w:val="231F20"/>
          <w:spacing w:val="-12"/>
        </w:rPr>
        <w:t xml:space="preserve"> </w:t>
      </w:r>
      <w:r>
        <w:rPr>
          <w:color w:val="231F20"/>
        </w:rPr>
        <w:t>how</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3,</w:t>
      </w:r>
      <w:r>
        <w:rPr>
          <w:color w:val="231F20"/>
          <w:spacing w:val="-12"/>
        </w:rPr>
        <w:t xml:space="preserve"> </w:t>
      </w:r>
      <w:r>
        <w:rPr>
          <w:color w:val="231F20"/>
        </w:rPr>
        <w:t>column</w:t>
      </w:r>
      <w:r>
        <w:rPr>
          <w:color w:val="231F20"/>
          <w:spacing w:val="-11"/>
        </w:rPr>
        <w:t xml:space="preserve"> </w:t>
      </w:r>
      <w:r>
        <w:rPr>
          <w:color w:val="231F20"/>
        </w:rPr>
        <w:t>(c),</w:t>
      </w:r>
      <w:r>
        <w:rPr>
          <w:color w:val="231F20"/>
          <w:spacing w:val="-12"/>
        </w:rPr>
        <w:t xml:space="preserve"> </w:t>
      </w:r>
      <w:r>
        <w:rPr>
          <w:color w:val="231F20"/>
        </w:rPr>
        <w:t>was</w:t>
      </w:r>
      <w:r>
        <w:rPr>
          <w:color w:val="231F20"/>
          <w:spacing w:val="-12"/>
        </w:rPr>
        <w:t xml:space="preserve"> </w:t>
      </w:r>
      <w:r>
        <w:rPr>
          <w:color w:val="231F20"/>
        </w:rPr>
        <w:t>figured.</w:t>
      </w:r>
    </w:p>
    <w:p w:rsidR="003C6E52" w:rsidRDefault="0006039B">
      <w:pPr>
        <w:pStyle w:val="berschrift3"/>
        <w:spacing w:before="150"/>
        <w:ind w:left="119"/>
      </w:pPr>
      <w:bookmarkStart w:id="80" w:name="Line_4,_Column_(a)"/>
      <w:bookmarkEnd w:id="80"/>
      <w:r>
        <w:rPr>
          <w:color w:val="231F20"/>
        </w:rPr>
        <w:t>Line</w:t>
      </w:r>
      <w:r>
        <w:rPr>
          <w:color w:val="231F20"/>
          <w:spacing w:val="-5"/>
        </w:rPr>
        <w:t xml:space="preserve"> </w:t>
      </w:r>
      <w:r>
        <w:rPr>
          <w:color w:val="231F20"/>
        </w:rPr>
        <w:t>4,</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7" w:line="205" w:lineRule="exact"/>
      </w:pPr>
      <w:r>
        <w:rPr>
          <w:color w:val="231F20"/>
          <w:spacing w:val="-2"/>
        </w:rPr>
        <w:t>Enter dividends</w:t>
      </w:r>
      <w:r>
        <w:rPr>
          <w:color w:val="231F20"/>
          <w:spacing w:val="-1"/>
        </w:rPr>
        <w:t xml:space="preserve"> </w:t>
      </w:r>
      <w:r>
        <w:rPr>
          <w:color w:val="231F20"/>
          <w:spacing w:val="-2"/>
        </w:rPr>
        <w:t>received</w:t>
      </w:r>
      <w:r>
        <w:rPr>
          <w:color w:val="231F20"/>
          <w:spacing w:val="-1"/>
        </w:rPr>
        <w:t xml:space="preserve"> </w:t>
      </w:r>
      <w:r>
        <w:rPr>
          <w:color w:val="231F20"/>
          <w:spacing w:val="-2"/>
        </w:rPr>
        <w:t>on preferred</w:t>
      </w:r>
      <w:r>
        <w:rPr>
          <w:color w:val="231F20"/>
          <w:spacing w:val="-1"/>
        </w:rPr>
        <w:t xml:space="preserve"> </w:t>
      </w:r>
      <w:r>
        <w:rPr>
          <w:color w:val="231F20"/>
          <w:spacing w:val="-2"/>
        </w:rPr>
        <w:t>stock</w:t>
      </w:r>
      <w:r>
        <w:rPr>
          <w:color w:val="231F20"/>
          <w:spacing w:val="-1"/>
        </w:rPr>
        <w:t xml:space="preserve"> </w:t>
      </w:r>
      <w:r>
        <w:rPr>
          <w:color w:val="231F20"/>
          <w:spacing w:val="-2"/>
        </w:rPr>
        <w:t xml:space="preserve">of </w:t>
      </w:r>
      <w:r>
        <w:rPr>
          <w:color w:val="231F20"/>
          <w:spacing w:val="-10"/>
        </w:rPr>
        <w:t>a</w:t>
      </w:r>
    </w:p>
    <w:p w:rsidR="003C6E52" w:rsidRDefault="0006039B">
      <w:pPr>
        <w:pStyle w:val="Textkrper"/>
        <w:spacing w:line="237" w:lineRule="auto"/>
        <w:ind w:right="68"/>
      </w:pPr>
      <w:r>
        <w:rPr>
          <w:color w:val="231F20"/>
        </w:rPr>
        <w:t>less-than-20%-owned</w:t>
      </w:r>
      <w:r>
        <w:rPr>
          <w:color w:val="231F20"/>
          <w:spacing w:val="-12"/>
        </w:rPr>
        <w:t xml:space="preserve"> </w:t>
      </w:r>
      <w:r>
        <w:rPr>
          <w:color w:val="231F20"/>
        </w:rPr>
        <w:t>public</w:t>
      </w:r>
      <w:r>
        <w:rPr>
          <w:color w:val="231F20"/>
          <w:spacing w:val="-12"/>
        </w:rPr>
        <w:t xml:space="preserve"> </w:t>
      </w:r>
      <w:r>
        <w:rPr>
          <w:color w:val="231F20"/>
        </w:rPr>
        <w:t>utility</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income</w:t>
      </w:r>
      <w:r>
        <w:rPr>
          <w:color w:val="231F20"/>
          <w:spacing w:val="-12"/>
        </w:rPr>
        <w:t xml:space="preserve"> </w:t>
      </w:r>
      <w:r>
        <w:rPr>
          <w:color w:val="231F20"/>
        </w:rPr>
        <w:t xml:space="preserve">tax and is allowed the 23.3% deduction provided in sections 244 </w:t>
      </w:r>
      <w:r>
        <w:rPr>
          <w:color w:val="231F20"/>
          <w:spacing w:val="-2"/>
        </w:rPr>
        <w:t>and</w:t>
      </w:r>
      <w:r>
        <w:rPr>
          <w:color w:val="231F20"/>
          <w:spacing w:val="-5"/>
        </w:rPr>
        <w:t xml:space="preserve"> </w:t>
      </w:r>
      <w:r>
        <w:rPr>
          <w:color w:val="231F20"/>
          <w:spacing w:val="-2"/>
        </w:rPr>
        <w:t>247</w:t>
      </w:r>
      <w:r>
        <w:rPr>
          <w:color w:val="231F20"/>
          <w:spacing w:val="-5"/>
        </w:rPr>
        <w:t xml:space="preserve"> </w:t>
      </w:r>
      <w:r>
        <w:rPr>
          <w:color w:val="231F20"/>
          <w:spacing w:val="-2"/>
        </w:rPr>
        <w:t>(as</w:t>
      </w:r>
      <w:r>
        <w:rPr>
          <w:color w:val="231F20"/>
          <w:spacing w:val="-5"/>
        </w:rPr>
        <w:t xml:space="preserve"> </w:t>
      </w:r>
      <w:r>
        <w:rPr>
          <w:color w:val="231F20"/>
          <w:spacing w:val="-2"/>
        </w:rPr>
        <w:t>affected</w:t>
      </w:r>
      <w:r>
        <w:rPr>
          <w:color w:val="231F20"/>
          <w:spacing w:val="-5"/>
        </w:rPr>
        <w:t xml:space="preserve"> </w:t>
      </w:r>
      <w:r>
        <w:rPr>
          <w:color w:val="231F20"/>
          <w:spacing w:val="-2"/>
        </w:rPr>
        <w:t>by</w:t>
      </w:r>
      <w:r>
        <w:rPr>
          <w:color w:val="231F20"/>
          <w:spacing w:val="-5"/>
        </w:rPr>
        <w:t xml:space="preserve"> </w:t>
      </w:r>
      <w:r>
        <w:rPr>
          <w:color w:val="231F20"/>
          <w:spacing w:val="-2"/>
        </w:rPr>
        <w:t>P.L.113-295,</w:t>
      </w:r>
      <w:r>
        <w:rPr>
          <w:color w:val="231F20"/>
          <w:spacing w:val="-5"/>
        </w:rPr>
        <w:t xml:space="preserve"> </w:t>
      </w:r>
      <w:r>
        <w:rPr>
          <w:color w:val="231F20"/>
          <w:spacing w:val="-2"/>
        </w:rPr>
        <w:t>Div.</w:t>
      </w:r>
      <w:r>
        <w:rPr>
          <w:color w:val="231F20"/>
          <w:spacing w:val="-5"/>
        </w:rPr>
        <w:t xml:space="preserve"> </w:t>
      </w:r>
      <w:r>
        <w:rPr>
          <w:color w:val="231F20"/>
          <w:spacing w:val="-2"/>
        </w:rPr>
        <w:t>A,</w:t>
      </w:r>
      <w:r>
        <w:rPr>
          <w:color w:val="231F20"/>
          <w:spacing w:val="-5"/>
        </w:rPr>
        <w:t xml:space="preserve"> </w:t>
      </w:r>
      <w:r>
        <w:rPr>
          <w:color w:val="231F20"/>
          <w:spacing w:val="-2"/>
        </w:rPr>
        <w:t>section</w:t>
      </w:r>
      <w:r>
        <w:rPr>
          <w:color w:val="231F20"/>
          <w:spacing w:val="-5"/>
        </w:rPr>
        <w:t xml:space="preserve"> </w:t>
      </w:r>
      <w:r>
        <w:rPr>
          <w:color w:val="231F20"/>
          <w:spacing w:val="-2"/>
        </w:rPr>
        <w:t xml:space="preserve">221(a)(41) </w:t>
      </w:r>
      <w:r>
        <w:rPr>
          <w:color w:val="231F20"/>
        </w:rPr>
        <w:t>(A), Dec. 19, 2014, 128 Stat. 4043) for dividends paid.</w:t>
      </w:r>
    </w:p>
    <w:p w:rsidR="003C6E52" w:rsidRDefault="0006039B">
      <w:pPr>
        <w:pStyle w:val="berschrift3"/>
        <w:spacing w:before="155"/>
        <w:ind w:left="119"/>
      </w:pPr>
      <w:bookmarkStart w:id="81" w:name="Line_5,_Column_(a)"/>
      <w:bookmarkEnd w:id="81"/>
      <w:r>
        <w:rPr>
          <w:color w:val="231F20"/>
        </w:rPr>
        <w:t>Line</w:t>
      </w:r>
      <w:r>
        <w:rPr>
          <w:color w:val="231F20"/>
          <w:spacing w:val="-5"/>
        </w:rPr>
        <w:t xml:space="preserve"> </w:t>
      </w:r>
      <w:r>
        <w:rPr>
          <w:color w:val="231F20"/>
        </w:rPr>
        <w:t>5,</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7" w:line="205" w:lineRule="exact"/>
        <w:ind w:left="119"/>
      </w:pPr>
      <w:bookmarkStart w:id="82" w:name="Line_9,_Column_(c)"/>
      <w:bookmarkEnd w:id="82"/>
      <w:r>
        <w:rPr>
          <w:color w:val="231F20"/>
          <w:spacing w:val="-2"/>
        </w:rPr>
        <w:t>Enter dividends</w:t>
      </w:r>
      <w:r>
        <w:rPr>
          <w:color w:val="231F20"/>
          <w:spacing w:val="-1"/>
        </w:rPr>
        <w:t xml:space="preserve"> </w:t>
      </w:r>
      <w:r>
        <w:rPr>
          <w:color w:val="231F20"/>
          <w:spacing w:val="-2"/>
        </w:rPr>
        <w:t>received</w:t>
      </w:r>
      <w:r>
        <w:rPr>
          <w:color w:val="231F20"/>
          <w:spacing w:val="-1"/>
        </w:rPr>
        <w:t xml:space="preserve"> </w:t>
      </w:r>
      <w:r>
        <w:rPr>
          <w:color w:val="231F20"/>
          <w:spacing w:val="-2"/>
        </w:rPr>
        <w:t>on preferred</w:t>
      </w:r>
      <w:r>
        <w:rPr>
          <w:color w:val="231F20"/>
          <w:spacing w:val="-1"/>
        </w:rPr>
        <w:t xml:space="preserve"> </w:t>
      </w:r>
      <w:r>
        <w:rPr>
          <w:color w:val="231F20"/>
          <w:spacing w:val="-2"/>
        </w:rPr>
        <w:t>stock</w:t>
      </w:r>
      <w:r>
        <w:rPr>
          <w:color w:val="231F20"/>
          <w:spacing w:val="-1"/>
        </w:rPr>
        <w:t xml:space="preserve"> </w:t>
      </w:r>
      <w:r>
        <w:rPr>
          <w:color w:val="231F20"/>
          <w:spacing w:val="-2"/>
        </w:rPr>
        <w:t xml:space="preserve">of </w:t>
      </w:r>
      <w:r>
        <w:rPr>
          <w:color w:val="231F20"/>
          <w:spacing w:val="-10"/>
        </w:rPr>
        <w:t>a</w:t>
      </w:r>
    </w:p>
    <w:p w:rsidR="003C6E52" w:rsidRDefault="0006039B">
      <w:pPr>
        <w:pStyle w:val="Textkrper"/>
        <w:spacing w:line="237" w:lineRule="auto"/>
        <w:ind w:left="119" w:right="68"/>
      </w:pPr>
      <w:r>
        <w:rPr>
          <w:color w:val="231F20"/>
        </w:rPr>
        <w:t xml:space="preserve">20%-or-more-owned public utility that is subject to income tax and is allowed the 26.7% deduction provided in sections 244 </w:t>
      </w:r>
      <w:r>
        <w:rPr>
          <w:color w:val="231F20"/>
          <w:spacing w:val="-2"/>
        </w:rPr>
        <w:t>and</w:t>
      </w:r>
      <w:r>
        <w:rPr>
          <w:color w:val="231F20"/>
          <w:spacing w:val="-5"/>
        </w:rPr>
        <w:t xml:space="preserve"> </w:t>
      </w:r>
      <w:r>
        <w:rPr>
          <w:color w:val="231F20"/>
          <w:spacing w:val="-2"/>
        </w:rPr>
        <w:t>247</w:t>
      </w:r>
      <w:r>
        <w:rPr>
          <w:color w:val="231F20"/>
          <w:spacing w:val="-5"/>
        </w:rPr>
        <w:t xml:space="preserve"> </w:t>
      </w:r>
      <w:r>
        <w:rPr>
          <w:color w:val="231F20"/>
          <w:spacing w:val="-2"/>
        </w:rPr>
        <w:t>(as</w:t>
      </w:r>
      <w:r>
        <w:rPr>
          <w:color w:val="231F20"/>
          <w:spacing w:val="-5"/>
        </w:rPr>
        <w:t xml:space="preserve"> </w:t>
      </w:r>
      <w:r>
        <w:rPr>
          <w:color w:val="231F20"/>
          <w:spacing w:val="-2"/>
        </w:rPr>
        <w:t>affected</w:t>
      </w:r>
      <w:r>
        <w:rPr>
          <w:color w:val="231F20"/>
          <w:spacing w:val="-5"/>
        </w:rPr>
        <w:t xml:space="preserve"> </w:t>
      </w:r>
      <w:r>
        <w:rPr>
          <w:color w:val="231F20"/>
          <w:spacing w:val="-2"/>
        </w:rPr>
        <w:t>by</w:t>
      </w:r>
      <w:r>
        <w:rPr>
          <w:color w:val="231F20"/>
          <w:spacing w:val="-5"/>
        </w:rPr>
        <w:t xml:space="preserve"> </w:t>
      </w:r>
      <w:r>
        <w:rPr>
          <w:color w:val="231F20"/>
          <w:spacing w:val="-2"/>
        </w:rPr>
        <w:t>P.L.113-295,</w:t>
      </w:r>
      <w:r>
        <w:rPr>
          <w:color w:val="231F20"/>
          <w:spacing w:val="-5"/>
        </w:rPr>
        <w:t xml:space="preserve"> </w:t>
      </w:r>
      <w:r>
        <w:rPr>
          <w:color w:val="231F20"/>
          <w:spacing w:val="-2"/>
        </w:rPr>
        <w:t>Div.</w:t>
      </w:r>
      <w:r>
        <w:rPr>
          <w:color w:val="231F20"/>
          <w:spacing w:val="-5"/>
        </w:rPr>
        <w:t xml:space="preserve"> </w:t>
      </w:r>
      <w:r>
        <w:rPr>
          <w:color w:val="231F20"/>
          <w:spacing w:val="-2"/>
        </w:rPr>
        <w:t>A,</w:t>
      </w:r>
      <w:r>
        <w:rPr>
          <w:color w:val="231F20"/>
          <w:spacing w:val="-5"/>
        </w:rPr>
        <w:t xml:space="preserve"> </w:t>
      </w:r>
      <w:r>
        <w:rPr>
          <w:color w:val="231F20"/>
          <w:spacing w:val="-2"/>
        </w:rPr>
        <w:t>section</w:t>
      </w:r>
      <w:r>
        <w:rPr>
          <w:color w:val="231F20"/>
          <w:spacing w:val="-5"/>
        </w:rPr>
        <w:t xml:space="preserve"> </w:t>
      </w:r>
      <w:r>
        <w:rPr>
          <w:color w:val="231F20"/>
          <w:spacing w:val="-2"/>
        </w:rPr>
        <w:t xml:space="preserve">221(a)(41) </w:t>
      </w:r>
      <w:r>
        <w:rPr>
          <w:color w:val="231F20"/>
        </w:rPr>
        <w:t>(A), Dec. 19, 2014, 128 Stat. 4043) for dividends paid.</w:t>
      </w:r>
    </w:p>
    <w:p w:rsidR="003C6E52" w:rsidRDefault="0006039B">
      <w:pPr>
        <w:pStyle w:val="berschrift3"/>
        <w:spacing w:before="155"/>
      </w:pPr>
      <w:bookmarkStart w:id="83" w:name="Line_6,_Column_(a)"/>
      <w:bookmarkEnd w:id="83"/>
      <w:r>
        <w:rPr>
          <w:color w:val="231F20"/>
        </w:rPr>
        <w:t>Line</w:t>
      </w:r>
      <w:r>
        <w:rPr>
          <w:color w:val="231F20"/>
          <w:spacing w:val="-5"/>
        </w:rPr>
        <w:t xml:space="preserve"> </w:t>
      </w:r>
      <w:r>
        <w:rPr>
          <w:color w:val="231F20"/>
        </w:rPr>
        <w:t>6,</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7" w:line="196" w:lineRule="exact"/>
        <w:ind w:left="119"/>
        <w:jc w:val="both"/>
      </w:pPr>
      <w:r>
        <w:rPr>
          <w:color w:val="231F20"/>
        </w:rPr>
        <w:t>Enter</w:t>
      </w:r>
      <w:r>
        <w:rPr>
          <w:color w:val="231F20"/>
          <w:spacing w:val="-13"/>
        </w:rPr>
        <w:t xml:space="preserve"> </w:t>
      </w:r>
      <w:r>
        <w:rPr>
          <w:color w:val="231F20"/>
        </w:rPr>
        <w:t>the</w:t>
      </w:r>
      <w:r>
        <w:rPr>
          <w:color w:val="231F20"/>
          <w:spacing w:val="-12"/>
        </w:rPr>
        <w:t xml:space="preserve"> </w:t>
      </w:r>
      <w:r>
        <w:rPr>
          <w:color w:val="231F20"/>
        </w:rPr>
        <w:t>U.S.-source</w:t>
      </w:r>
      <w:r>
        <w:rPr>
          <w:color w:val="231F20"/>
          <w:spacing w:val="-12"/>
        </w:rPr>
        <w:t xml:space="preserve"> </w:t>
      </w:r>
      <w:r>
        <w:rPr>
          <w:color w:val="231F20"/>
        </w:rPr>
        <w:t>portion</w:t>
      </w:r>
      <w:r>
        <w:rPr>
          <w:color w:val="231F20"/>
          <w:spacing w:val="-12"/>
        </w:rPr>
        <w:t xml:space="preserve"> </w:t>
      </w:r>
      <w:r>
        <w:rPr>
          <w:color w:val="231F20"/>
        </w:rPr>
        <w:t>of</w:t>
      </w:r>
      <w:r>
        <w:rPr>
          <w:color w:val="231F20"/>
          <w:spacing w:val="-12"/>
        </w:rPr>
        <w:t xml:space="preserve"> </w:t>
      </w:r>
      <w:r>
        <w:rPr>
          <w:color w:val="231F20"/>
        </w:rPr>
        <w:t>dividends</w:t>
      </w:r>
      <w:r>
        <w:rPr>
          <w:color w:val="231F20"/>
          <w:spacing w:val="-13"/>
        </w:rPr>
        <w:t xml:space="preserve"> </w:t>
      </w:r>
      <w:r>
        <w:rPr>
          <w:color w:val="231F20"/>
          <w:spacing w:val="-2"/>
        </w:rPr>
        <w:t>that:</w:t>
      </w:r>
    </w:p>
    <w:p w:rsidR="003C6E52" w:rsidRDefault="0006039B">
      <w:pPr>
        <w:pStyle w:val="Listenabsatz"/>
        <w:numPr>
          <w:ilvl w:val="0"/>
          <w:numId w:val="16"/>
        </w:numPr>
        <w:tabs>
          <w:tab w:val="left" w:pos="330"/>
        </w:tabs>
        <w:spacing w:before="4" w:line="220" w:lineRule="auto"/>
        <w:ind w:right="80" w:firstLine="20"/>
        <w:jc w:val="both"/>
        <w:rPr>
          <w:sz w:val="18"/>
        </w:rPr>
      </w:pPr>
      <w:r>
        <w:rPr>
          <w:color w:val="231F20"/>
          <w:spacing w:val="-2"/>
          <w:position w:val="1"/>
          <w:sz w:val="18"/>
        </w:rPr>
        <w:t xml:space="preserve">Are received from less-than-20%-owned foreign corporations, </w:t>
      </w:r>
      <w:r>
        <w:rPr>
          <w:color w:val="231F20"/>
          <w:spacing w:val="-4"/>
          <w:sz w:val="18"/>
        </w:rPr>
        <w:t>and</w:t>
      </w:r>
    </w:p>
    <w:p w:rsidR="003C6E52" w:rsidRDefault="0006039B">
      <w:pPr>
        <w:pStyle w:val="Listenabsatz"/>
        <w:numPr>
          <w:ilvl w:val="0"/>
          <w:numId w:val="16"/>
        </w:numPr>
        <w:tabs>
          <w:tab w:val="left" w:pos="330"/>
        </w:tabs>
        <w:spacing w:line="228" w:lineRule="auto"/>
        <w:ind w:right="67" w:firstLine="19"/>
        <w:jc w:val="both"/>
        <w:rPr>
          <w:sz w:val="18"/>
        </w:rPr>
      </w:pPr>
      <w:r>
        <w:rPr>
          <w:color w:val="231F20"/>
          <w:position w:val="1"/>
          <w:sz w:val="18"/>
        </w:rPr>
        <w:t>Qualify</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50%</w:t>
      </w:r>
      <w:r>
        <w:rPr>
          <w:color w:val="231F20"/>
          <w:spacing w:val="-12"/>
          <w:position w:val="1"/>
          <w:sz w:val="18"/>
        </w:rPr>
        <w:t xml:space="preserve"> </w:t>
      </w:r>
      <w:r>
        <w:rPr>
          <w:color w:val="231F20"/>
          <w:position w:val="1"/>
          <w:sz w:val="18"/>
        </w:rPr>
        <w:t>deduction</w:t>
      </w:r>
      <w:r>
        <w:rPr>
          <w:color w:val="231F20"/>
          <w:spacing w:val="-13"/>
          <w:position w:val="1"/>
          <w:sz w:val="18"/>
        </w:rPr>
        <w:t xml:space="preserve"> </w:t>
      </w:r>
      <w:r>
        <w:rPr>
          <w:color w:val="231F20"/>
          <w:position w:val="1"/>
          <w:sz w:val="18"/>
        </w:rPr>
        <w:t>under</w:t>
      </w:r>
      <w:r>
        <w:rPr>
          <w:color w:val="231F20"/>
          <w:spacing w:val="-13"/>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245(a).</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 xml:space="preserve">qualify </w:t>
      </w:r>
      <w:r>
        <w:rPr>
          <w:color w:val="231F20"/>
          <w:sz w:val="18"/>
        </w:rPr>
        <w:t>for</w:t>
      </w:r>
      <w:r>
        <w:rPr>
          <w:color w:val="231F20"/>
          <w:spacing w:val="-8"/>
          <w:sz w:val="18"/>
        </w:rPr>
        <w:t xml:space="preserve"> </w:t>
      </w:r>
      <w:r>
        <w:rPr>
          <w:color w:val="231F20"/>
          <w:sz w:val="18"/>
        </w:rPr>
        <w:t>the</w:t>
      </w:r>
      <w:r>
        <w:rPr>
          <w:color w:val="231F20"/>
          <w:spacing w:val="-8"/>
          <w:sz w:val="18"/>
        </w:rPr>
        <w:t xml:space="preserve"> </w:t>
      </w:r>
      <w:r>
        <w:rPr>
          <w:color w:val="231F20"/>
          <w:sz w:val="18"/>
        </w:rPr>
        <w:t>50%</w:t>
      </w:r>
      <w:r>
        <w:rPr>
          <w:color w:val="231F20"/>
          <w:spacing w:val="-8"/>
          <w:sz w:val="18"/>
        </w:rPr>
        <w:t xml:space="preserve"> </w:t>
      </w:r>
      <w:r>
        <w:rPr>
          <w:color w:val="231F20"/>
          <w:sz w:val="18"/>
        </w:rPr>
        <w:t>deduction,</w:t>
      </w:r>
      <w:r>
        <w:rPr>
          <w:color w:val="231F20"/>
          <w:spacing w:val="-8"/>
          <w:sz w:val="18"/>
        </w:rPr>
        <w:t xml:space="preserve"> </w:t>
      </w:r>
      <w:r>
        <w:rPr>
          <w:color w:val="231F20"/>
          <w:sz w:val="18"/>
        </w:rPr>
        <w:t>the</w:t>
      </w:r>
      <w:r>
        <w:rPr>
          <w:color w:val="231F20"/>
          <w:spacing w:val="-8"/>
          <w:sz w:val="18"/>
        </w:rPr>
        <w:t xml:space="preserve"> </w:t>
      </w:r>
      <w:r>
        <w:rPr>
          <w:color w:val="231F20"/>
          <w:sz w:val="18"/>
        </w:rPr>
        <w:t>corporation</w:t>
      </w:r>
      <w:r>
        <w:rPr>
          <w:color w:val="231F20"/>
          <w:spacing w:val="-8"/>
          <w:sz w:val="18"/>
        </w:rPr>
        <w:t xml:space="preserve"> </w:t>
      </w:r>
      <w:r>
        <w:rPr>
          <w:color w:val="231F20"/>
          <w:sz w:val="18"/>
        </w:rPr>
        <w:t>must</w:t>
      </w:r>
      <w:r>
        <w:rPr>
          <w:color w:val="231F20"/>
          <w:spacing w:val="-8"/>
          <w:sz w:val="18"/>
        </w:rPr>
        <w:t xml:space="preserve"> </w:t>
      </w:r>
      <w:r>
        <w:rPr>
          <w:color w:val="231F20"/>
          <w:sz w:val="18"/>
        </w:rPr>
        <w:t>own</w:t>
      </w:r>
      <w:r>
        <w:rPr>
          <w:color w:val="231F20"/>
          <w:spacing w:val="-8"/>
          <w:sz w:val="18"/>
        </w:rPr>
        <w:t xml:space="preserve"> </w:t>
      </w:r>
      <w:r>
        <w:rPr>
          <w:color w:val="231F20"/>
          <w:sz w:val="18"/>
        </w:rPr>
        <w:t>at</w:t>
      </w:r>
      <w:r>
        <w:rPr>
          <w:color w:val="231F20"/>
          <w:spacing w:val="-8"/>
          <w:sz w:val="18"/>
        </w:rPr>
        <w:t xml:space="preserve"> </w:t>
      </w:r>
      <w:r>
        <w:rPr>
          <w:color w:val="231F20"/>
          <w:sz w:val="18"/>
        </w:rPr>
        <w:t>least</w:t>
      </w:r>
      <w:r>
        <w:rPr>
          <w:color w:val="231F20"/>
          <w:spacing w:val="-8"/>
          <w:sz w:val="18"/>
        </w:rPr>
        <w:t xml:space="preserve"> </w:t>
      </w:r>
      <w:r>
        <w:rPr>
          <w:color w:val="231F20"/>
          <w:sz w:val="18"/>
        </w:rPr>
        <w:t>10%</w:t>
      </w:r>
      <w:r>
        <w:rPr>
          <w:color w:val="231F20"/>
          <w:spacing w:val="-8"/>
          <w:sz w:val="18"/>
        </w:rPr>
        <w:t xml:space="preserve"> </w:t>
      </w:r>
      <w:r>
        <w:rPr>
          <w:color w:val="231F20"/>
          <w:sz w:val="18"/>
        </w:rPr>
        <w:t>of the stock of the foreign corporation by vote and value.</w:t>
      </w:r>
    </w:p>
    <w:p w:rsidR="003C6E52" w:rsidRDefault="0006039B">
      <w:pPr>
        <w:pStyle w:val="Textkrper"/>
        <w:spacing w:before="158" w:line="237" w:lineRule="auto"/>
        <w:ind w:right="1896" w:firstLine="239"/>
      </w:pPr>
      <w:r>
        <w:br w:type="column"/>
      </w:r>
      <w:r>
        <w:rPr>
          <w:color w:val="231F20"/>
        </w:rPr>
        <w:t>Also,</w:t>
      </w:r>
      <w:r>
        <w:rPr>
          <w:color w:val="231F20"/>
          <w:spacing w:val="-13"/>
        </w:rPr>
        <w:t xml:space="preserve"> </w:t>
      </w:r>
      <w:r>
        <w:rPr>
          <w:color w:val="231F20"/>
        </w:rPr>
        <w:t>include</w:t>
      </w:r>
      <w:r>
        <w:rPr>
          <w:color w:val="231F20"/>
          <w:spacing w:val="-12"/>
        </w:rPr>
        <w:t xml:space="preserve"> </w:t>
      </w:r>
      <w:r>
        <w:rPr>
          <w:color w:val="231F20"/>
        </w:rPr>
        <w:t>dividends</w:t>
      </w:r>
      <w:r>
        <w:rPr>
          <w:color w:val="231F20"/>
          <w:spacing w:val="-13"/>
        </w:rPr>
        <w:t xml:space="preserve"> </w:t>
      </w:r>
      <w:r>
        <w:rPr>
          <w:color w:val="231F20"/>
        </w:rPr>
        <w:t>received</w:t>
      </w:r>
      <w:r>
        <w:rPr>
          <w:color w:val="231F20"/>
          <w:spacing w:val="-12"/>
        </w:rPr>
        <w:t xml:space="preserve"> </w:t>
      </w:r>
      <w:r>
        <w:rPr>
          <w:color w:val="231F20"/>
        </w:rPr>
        <w:t>from</w:t>
      </w:r>
      <w:r>
        <w:rPr>
          <w:color w:val="231F20"/>
          <w:spacing w:val="-13"/>
        </w:rPr>
        <w:t xml:space="preserve"> </w:t>
      </w:r>
      <w:r>
        <w:rPr>
          <w:color w:val="231F20"/>
        </w:rPr>
        <w:t>a less-than-20%-owned FSC that:</w:t>
      </w:r>
    </w:p>
    <w:p w:rsidR="003C6E52" w:rsidRDefault="0006039B">
      <w:pPr>
        <w:pStyle w:val="Listenabsatz"/>
        <w:numPr>
          <w:ilvl w:val="0"/>
          <w:numId w:val="16"/>
        </w:numPr>
        <w:tabs>
          <w:tab w:val="left" w:pos="330"/>
        </w:tabs>
        <w:spacing w:line="228" w:lineRule="auto"/>
        <w:ind w:left="119" w:right="270" w:firstLine="20"/>
        <w:rPr>
          <w:sz w:val="18"/>
        </w:rPr>
      </w:pPr>
      <w:r>
        <w:rPr>
          <w:color w:val="231F20"/>
          <w:position w:val="1"/>
          <w:sz w:val="18"/>
        </w:rPr>
        <w:t xml:space="preserve">Are attributable to income treated as effectively connected </w:t>
      </w:r>
      <w:r>
        <w:rPr>
          <w:color w:val="231F20"/>
          <w:sz w:val="18"/>
        </w:rPr>
        <w:t>with</w:t>
      </w:r>
      <w:r>
        <w:rPr>
          <w:color w:val="231F20"/>
          <w:spacing w:val="-11"/>
          <w:sz w:val="18"/>
        </w:rPr>
        <w:t xml:space="preserve"> </w:t>
      </w:r>
      <w:r>
        <w:rPr>
          <w:color w:val="231F20"/>
          <w:sz w:val="18"/>
        </w:rPr>
        <w:t>the</w:t>
      </w:r>
      <w:r>
        <w:rPr>
          <w:color w:val="231F20"/>
          <w:spacing w:val="-11"/>
          <w:sz w:val="18"/>
        </w:rPr>
        <w:t xml:space="preserve"> </w:t>
      </w:r>
      <w:r>
        <w:rPr>
          <w:color w:val="231F20"/>
          <w:sz w:val="18"/>
        </w:rPr>
        <w:t>conduct</w:t>
      </w:r>
      <w:r>
        <w:rPr>
          <w:color w:val="231F20"/>
          <w:spacing w:val="-10"/>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trade</w:t>
      </w:r>
      <w:r>
        <w:rPr>
          <w:color w:val="231F20"/>
          <w:spacing w:val="-11"/>
          <w:sz w:val="18"/>
        </w:rPr>
        <w:t xml:space="preserve"> </w:t>
      </w:r>
      <w:r>
        <w:rPr>
          <w:color w:val="231F20"/>
          <w:sz w:val="18"/>
        </w:rPr>
        <w:t>or</w:t>
      </w:r>
      <w:r>
        <w:rPr>
          <w:color w:val="231F20"/>
          <w:spacing w:val="-11"/>
          <w:sz w:val="18"/>
        </w:rPr>
        <w:t xml:space="preserve"> </w:t>
      </w:r>
      <w:r>
        <w:rPr>
          <w:color w:val="231F20"/>
          <w:sz w:val="18"/>
        </w:rPr>
        <w:t>business</w:t>
      </w:r>
      <w:r>
        <w:rPr>
          <w:color w:val="231F20"/>
          <w:spacing w:val="-11"/>
          <w:sz w:val="18"/>
        </w:rPr>
        <w:t xml:space="preserve"> </w:t>
      </w:r>
      <w:r>
        <w:rPr>
          <w:color w:val="231F20"/>
          <w:sz w:val="18"/>
        </w:rPr>
        <w:t>within</w:t>
      </w:r>
      <w:r>
        <w:rPr>
          <w:color w:val="231F20"/>
          <w:spacing w:val="-11"/>
          <w:sz w:val="18"/>
        </w:rPr>
        <w:t xml:space="preserve"> </w:t>
      </w:r>
      <w:r>
        <w:rPr>
          <w:color w:val="231F20"/>
          <w:sz w:val="18"/>
        </w:rPr>
        <w:t>the</w:t>
      </w:r>
      <w:r>
        <w:rPr>
          <w:color w:val="231F20"/>
          <w:spacing w:val="-11"/>
          <w:sz w:val="18"/>
        </w:rPr>
        <w:t xml:space="preserve"> </w:t>
      </w:r>
      <w:r>
        <w:rPr>
          <w:color w:val="231F20"/>
          <w:sz w:val="18"/>
        </w:rPr>
        <w:t>United</w:t>
      </w:r>
      <w:r>
        <w:rPr>
          <w:color w:val="231F20"/>
          <w:spacing w:val="-11"/>
          <w:sz w:val="18"/>
        </w:rPr>
        <w:t xml:space="preserve"> </w:t>
      </w:r>
      <w:r>
        <w:rPr>
          <w:color w:val="231F20"/>
          <w:sz w:val="18"/>
        </w:rPr>
        <w:t>States (excluding foreign trade income), and</w:t>
      </w:r>
    </w:p>
    <w:p w:rsidR="003C6E52" w:rsidRDefault="0006039B">
      <w:pPr>
        <w:pStyle w:val="Listenabsatz"/>
        <w:numPr>
          <w:ilvl w:val="0"/>
          <w:numId w:val="16"/>
        </w:numPr>
        <w:tabs>
          <w:tab w:val="left" w:pos="330"/>
        </w:tabs>
        <w:spacing w:line="221" w:lineRule="exact"/>
        <w:ind w:left="329"/>
        <w:rPr>
          <w:sz w:val="18"/>
        </w:rPr>
      </w:pPr>
      <w:r>
        <w:rPr>
          <w:color w:val="231F20"/>
          <w:position w:val="1"/>
          <w:sz w:val="18"/>
        </w:rPr>
        <w:t>Qualify</w:t>
      </w:r>
      <w:r>
        <w:rPr>
          <w:color w:val="231F20"/>
          <w:spacing w:val="-11"/>
          <w:position w:val="1"/>
          <w:sz w:val="18"/>
        </w:rPr>
        <w:t xml:space="preserve"> </w:t>
      </w:r>
      <w:r>
        <w:rPr>
          <w:color w:val="231F20"/>
          <w:position w:val="1"/>
          <w:sz w:val="18"/>
        </w:rPr>
        <w:t>for</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50%</w:t>
      </w:r>
      <w:r>
        <w:rPr>
          <w:color w:val="231F20"/>
          <w:spacing w:val="-10"/>
          <w:position w:val="1"/>
          <w:sz w:val="18"/>
        </w:rPr>
        <w:t xml:space="preserve"> </w:t>
      </w:r>
      <w:r>
        <w:rPr>
          <w:color w:val="231F20"/>
          <w:position w:val="1"/>
          <w:sz w:val="18"/>
        </w:rPr>
        <w:t>deduction</w:t>
      </w:r>
      <w:r>
        <w:rPr>
          <w:color w:val="231F20"/>
          <w:spacing w:val="-10"/>
          <w:position w:val="1"/>
          <w:sz w:val="18"/>
        </w:rPr>
        <w:t xml:space="preserve"> </w:t>
      </w:r>
      <w:r>
        <w:rPr>
          <w:color w:val="231F20"/>
          <w:position w:val="1"/>
          <w:sz w:val="18"/>
        </w:rPr>
        <w:t>under</w:t>
      </w:r>
      <w:r>
        <w:rPr>
          <w:color w:val="231F20"/>
          <w:spacing w:val="-10"/>
          <w:position w:val="1"/>
          <w:sz w:val="18"/>
        </w:rPr>
        <w:t xml:space="preserve"> </w:t>
      </w:r>
      <w:r>
        <w:rPr>
          <w:color w:val="231F20"/>
          <w:position w:val="1"/>
          <w:sz w:val="18"/>
        </w:rPr>
        <w:t>section</w:t>
      </w:r>
      <w:r>
        <w:rPr>
          <w:color w:val="231F20"/>
          <w:spacing w:val="-10"/>
          <w:position w:val="1"/>
          <w:sz w:val="18"/>
        </w:rPr>
        <w:t xml:space="preserve"> </w:t>
      </w:r>
      <w:r>
        <w:rPr>
          <w:color w:val="231F20"/>
          <w:spacing w:val="-2"/>
          <w:position w:val="1"/>
          <w:sz w:val="18"/>
        </w:rPr>
        <w:t>245(c)(1)(B).</w:t>
      </w:r>
    </w:p>
    <w:p w:rsidR="003C6E52" w:rsidRDefault="0006039B">
      <w:pPr>
        <w:pStyle w:val="berschrift3"/>
        <w:spacing w:before="129"/>
        <w:ind w:left="119"/>
      </w:pPr>
      <w:r>
        <w:rPr>
          <w:color w:val="231F20"/>
        </w:rPr>
        <w:t>Line</w:t>
      </w:r>
      <w:r>
        <w:rPr>
          <w:color w:val="231F20"/>
          <w:spacing w:val="-5"/>
        </w:rPr>
        <w:t xml:space="preserve"> </w:t>
      </w:r>
      <w:r>
        <w:rPr>
          <w:color w:val="231F20"/>
        </w:rPr>
        <w:t>7,</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7" w:line="196" w:lineRule="exact"/>
      </w:pPr>
      <w:r>
        <w:rPr>
          <w:color w:val="231F20"/>
        </w:rPr>
        <w:t>Enter</w:t>
      </w:r>
      <w:r>
        <w:rPr>
          <w:color w:val="231F20"/>
          <w:spacing w:val="-13"/>
        </w:rPr>
        <w:t xml:space="preserve"> </w:t>
      </w:r>
      <w:r>
        <w:rPr>
          <w:color w:val="231F20"/>
        </w:rPr>
        <w:t>the</w:t>
      </w:r>
      <w:r>
        <w:rPr>
          <w:color w:val="231F20"/>
          <w:spacing w:val="-12"/>
        </w:rPr>
        <w:t xml:space="preserve"> </w:t>
      </w:r>
      <w:r>
        <w:rPr>
          <w:color w:val="231F20"/>
        </w:rPr>
        <w:t>U.S.-source</w:t>
      </w:r>
      <w:r>
        <w:rPr>
          <w:color w:val="231F20"/>
          <w:spacing w:val="-12"/>
        </w:rPr>
        <w:t xml:space="preserve"> </w:t>
      </w:r>
      <w:r>
        <w:rPr>
          <w:color w:val="231F20"/>
        </w:rPr>
        <w:t>portion</w:t>
      </w:r>
      <w:r>
        <w:rPr>
          <w:color w:val="231F20"/>
          <w:spacing w:val="-12"/>
        </w:rPr>
        <w:t xml:space="preserve"> </w:t>
      </w:r>
      <w:r>
        <w:rPr>
          <w:color w:val="231F20"/>
        </w:rPr>
        <w:t>of</w:t>
      </w:r>
      <w:r>
        <w:rPr>
          <w:color w:val="231F20"/>
          <w:spacing w:val="-12"/>
        </w:rPr>
        <w:t xml:space="preserve"> </w:t>
      </w:r>
      <w:r>
        <w:rPr>
          <w:color w:val="231F20"/>
        </w:rPr>
        <w:t>dividends</w:t>
      </w:r>
      <w:r>
        <w:rPr>
          <w:color w:val="231F20"/>
          <w:spacing w:val="-13"/>
        </w:rPr>
        <w:t xml:space="preserve"> </w:t>
      </w:r>
      <w:r>
        <w:rPr>
          <w:color w:val="231F20"/>
          <w:spacing w:val="-2"/>
        </w:rPr>
        <w:t>that:</w:t>
      </w:r>
    </w:p>
    <w:p w:rsidR="003C6E52" w:rsidRDefault="0006039B">
      <w:pPr>
        <w:pStyle w:val="Listenabsatz"/>
        <w:numPr>
          <w:ilvl w:val="0"/>
          <w:numId w:val="16"/>
        </w:numPr>
        <w:tabs>
          <w:tab w:val="left" w:pos="330"/>
        </w:tabs>
        <w:spacing w:before="4" w:line="220" w:lineRule="auto"/>
        <w:ind w:right="264" w:firstLine="20"/>
        <w:rPr>
          <w:sz w:val="18"/>
        </w:rPr>
      </w:pPr>
      <w:r>
        <w:rPr>
          <w:color w:val="231F20"/>
          <w:spacing w:val="-2"/>
          <w:position w:val="1"/>
          <w:sz w:val="18"/>
        </w:rPr>
        <w:t xml:space="preserve">Are received from 20%-or-more-owned foreign corporations, </w:t>
      </w:r>
      <w:r>
        <w:rPr>
          <w:color w:val="231F20"/>
          <w:spacing w:val="-4"/>
          <w:sz w:val="18"/>
        </w:rPr>
        <w:t>and</w:t>
      </w:r>
    </w:p>
    <w:p w:rsidR="003C6E52" w:rsidRDefault="0006039B">
      <w:pPr>
        <w:pStyle w:val="Listenabsatz"/>
        <w:numPr>
          <w:ilvl w:val="0"/>
          <w:numId w:val="16"/>
        </w:numPr>
        <w:tabs>
          <w:tab w:val="left" w:pos="330"/>
        </w:tabs>
        <w:spacing w:line="221" w:lineRule="exact"/>
        <w:ind w:left="329"/>
        <w:rPr>
          <w:sz w:val="18"/>
        </w:rPr>
      </w:pPr>
      <w:r>
        <w:rPr>
          <w:color w:val="231F20"/>
          <w:position w:val="1"/>
          <w:sz w:val="18"/>
        </w:rPr>
        <w:t>Qualify</w:t>
      </w:r>
      <w:r>
        <w:rPr>
          <w:color w:val="231F20"/>
          <w:spacing w:val="-10"/>
          <w:position w:val="1"/>
          <w:sz w:val="18"/>
        </w:rPr>
        <w:t xml:space="preserve"> </w:t>
      </w:r>
      <w:r>
        <w:rPr>
          <w:color w:val="231F20"/>
          <w:position w:val="1"/>
          <w:sz w:val="18"/>
        </w:rPr>
        <w:t>for</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65%</w:t>
      </w:r>
      <w:r>
        <w:rPr>
          <w:color w:val="231F20"/>
          <w:spacing w:val="-10"/>
          <w:position w:val="1"/>
          <w:sz w:val="18"/>
        </w:rPr>
        <w:t xml:space="preserve"> </w:t>
      </w:r>
      <w:r>
        <w:rPr>
          <w:color w:val="231F20"/>
          <w:position w:val="1"/>
          <w:sz w:val="18"/>
        </w:rPr>
        <w:t>deduction</w:t>
      </w:r>
      <w:r>
        <w:rPr>
          <w:color w:val="231F20"/>
          <w:spacing w:val="-10"/>
          <w:position w:val="1"/>
          <w:sz w:val="18"/>
        </w:rPr>
        <w:t xml:space="preserve"> </w:t>
      </w:r>
      <w:r>
        <w:rPr>
          <w:color w:val="231F20"/>
          <w:position w:val="1"/>
          <w:sz w:val="18"/>
        </w:rPr>
        <w:t>under</w:t>
      </w:r>
      <w:r>
        <w:rPr>
          <w:color w:val="231F20"/>
          <w:spacing w:val="-10"/>
          <w:position w:val="1"/>
          <w:sz w:val="18"/>
        </w:rPr>
        <w:t xml:space="preserve"> </w:t>
      </w:r>
      <w:r>
        <w:rPr>
          <w:color w:val="231F20"/>
          <w:position w:val="1"/>
          <w:sz w:val="18"/>
        </w:rPr>
        <w:t>sections</w:t>
      </w:r>
      <w:r>
        <w:rPr>
          <w:color w:val="231F20"/>
          <w:spacing w:val="-10"/>
          <w:position w:val="1"/>
          <w:sz w:val="18"/>
        </w:rPr>
        <w:t xml:space="preserve"> </w:t>
      </w:r>
      <w:r>
        <w:rPr>
          <w:color w:val="231F20"/>
          <w:position w:val="1"/>
          <w:sz w:val="18"/>
        </w:rPr>
        <w:t>243</w:t>
      </w:r>
      <w:r>
        <w:rPr>
          <w:color w:val="231F20"/>
          <w:spacing w:val="-9"/>
          <w:position w:val="1"/>
          <w:sz w:val="18"/>
        </w:rPr>
        <w:t xml:space="preserve"> </w:t>
      </w:r>
      <w:r>
        <w:rPr>
          <w:color w:val="231F20"/>
          <w:position w:val="1"/>
          <w:sz w:val="18"/>
        </w:rPr>
        <w:t>and</w:t>
      </w:r>
      <w:r>
        <w:rPr>
          <w:color w:val="231F20"/>
          <w:spacing w:val="-10"/>
          <w:position w:val="1"/>
          <w:sz w:val="18"/>
        </w:rPr>
        <w:t xml:space="preserve"> </w:t>
      </w:r>
      <w:r>
        <w:rPr>
          <w:color w:val="231F20"/>
          <w:spacing w:val="-2"/>
          <w:position w:val="1"/>
          <w:sz w:val="18"/>
        </w:rPr>
        <w:t>245(a).</w:t>
      </w:r>
    </w:p>
    <w:p w:rsidR="003C6E52" w:rsidRDefault="0006039B">
      <w:pPr>
        <w:pStyle w:val="Textkrper"/>
        <w:spacing w:before="104" w:line="237" w:lineRule="auto"/>
        <w:ind w:left="119" w:right="169" w:firstLine="240"/>
      </w:pPr>
      <w:r>
        <w:rPr>
          <w:color w:val="231F20"/>
        </w:rPr>
        <w:t>Also,</w:t>
      </w:r>
      <w:r>
        <w:rPr>
          <w:color w:val="231F20"/>
          <w:spacing w:val="-13"/>
        </w:rPr>
        <w:t xml:space="preserve"> </w:t>
      </w:r>
      <w:r>
        <w:rPr>
          <w:color w:val="231F20"/>
        </w:rPr>
        <w:t>include</w:t>
      </w:r>
      <w:r>
        <w:rPr>
          <w:color w:val="231F20"/>
          <w:spacing w:val="-12"/>
        </w:rPr>
        <w:t xml:space="preserve"> </w:t>
      </w:r>
      <w:r>
        <w:rPr>
          <w:color w:val="231F20"/>
        </w:rPr>
        <w:t>dividends</w:t>
      </w:r>
      <w:r>
        <w:rPr>
          <w:color w:val="231F20"/>
          <w:spacing w:val="-13"/>
        </w:rPr>
        <w:t xml:space="preserve"> </w:t>
      </w:r>
      <w:r>
        <w:rPr>
          <w:color w:val="231F20"/>
        </w:rPr>
        <w:t>received</w:t>
      </w:r>
      <w:r>
        <w:rPr>
          <w:color w:val="231F20"/>
          <w:spacing w:val="-12"/>
        </w:rPr>
        <w:t xml:space="preserve"> </w:t>
      </w:r>
      <w:r>
        <w:rPr>
          <w:color w:val="231F20"/>
        </w:rPr>
        <w:t>from</w:t>
      </w:r>
      <w:r>
        <w:rPr>
          <w:color w:val="231F20"/>
          <w:spacing w:val="-13"/>
        </w:rPr>
        <w:t xml:space="preserve"> </w:t>
      </w:r>
      <w:r>
        <w:rPr>
          <w:color w:val="231F20"/>
        </w:rPr>
        <w:t>a</w:t>
      </w:r>
      <w:r>
        <w:rPr>
          <w:color w:val="231F20"/>
          <w:spacing w:val="-13"/>
        </w:rPr>
        <w:t xml:space="preserve"> </w:t>
      </w:r>
      <w:r>
        <w:rPr>
          <w:color w:val="231F20"/>
        </w:rPr>
        <w:t>20%-or-more-owned FSC</w:t>
      </w:r>
      <w:r>
        <w:rPr>
          <w:color w:val="231F20"/>
          <w:spacing w:val="-5"/>
        </w:rPr>
        <w:t xml:space="preserve"> </w:t>
      </w:r>
      <w:r>
        <w:rPr>
          <w:color w:val="231F20"/>
        </w:rPr>
        <w:t>that:</w:t>
      </w:r>
    </w:p>
    <w:p w:rsidR="003C6E52" w:rsidRDefault="0006039B">
      <w:pPr>
        <w:pStyle w:val="Listenabsatz"/>
        <w:numPr>
          <w:ilvl w:val="0"/>
          <w:numId w:val="16"/>
        </w:numPr>
        <w:tabs>
          <w:tab w:val="left" w:pos="330"/>
        </w:tabs>
        <w:spacing w:before="107" w:line="228" w:lineRule="auto"/>
        <w:ind w:right="270" w:firstLine="20"/>
        <w:rPr>
          <w:sz w:val="18"/>
        </w:rPr>
      </w:pPr>
      <w:r>
        <w:rPr>
          <w:color w:val="231F20"/>
          <w:position w:val="1"/>
          <w:sz w:val="18"/>
        </w:rPr>
        <w:t xml:space="preserve">Are attributable to income treated as effectively connected </w:t>
      </w:r>
      <w:r>
        <w:rPr>
          <w:color w:val="231F20"/>
          <w:sz w:val="18"/>
        </w:rPr>
        <w:t>with</w:t>
      </w:r>
      <w:r>
        <w:rPr>
          <w:color w:val="231F20"/>
          <w:spacing w:val="-11"/>
          <w:sz w:val="18"/>
        </w:rPr>
        <w:t xml:space="preserve"> </w:t>
      </w:r>
      <w:r>
        <w:rPr>
          <w:color w:val="231F20"/>
          <w:sz w:val="18"/>
        </w:rPr>
        <w:t>the</w:t>
      </w:r>
      <w:r>
        <w:rPr>
          <w:color w:val="231F20"/>
          <w:spacing w:val="-11"/>
          <w:sz w:val="18"/>
        </w:rPr>
        <w:t xml:space="preserve"> </w:t>
      </w:r>
      <w:r>
        <w:rPr>
          <w:color w:val="231F20"/>
          <w:sz w:val="18"/>
        </w:rPr>
        <w:t>conduct</w:t>
      </w:r>
      <w:r>
        <w:rPr>
          <w:color w:val="231F20"/>
          <w:spacing w:val="-10"/>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trade</w:t>
      </w:r>
      <w:r>
        <w:rPr>
          <w:color w:val="231F20"/>
          <w:spacing w:val="-11"/>
          <w:sz w:val="18"/>
        </w:rPr>
        <w:t xml:space="preserve"> </w:t>
      </w:r>
      <w:r>
        <w:rPr>
          <w:color w:val="231F20"/>
          <w:sz w:val="18"/>
        </w:rPr>
        <w:t>or</w:t>
      </w:r>
      <w:r>
        <w:rPr>
          <w:color w:val="231F20"/>
          <w:spacing w:val="-11"/>
          <w:sz w:val="18"/>
        </w:rPr>
        <w:t xml:space="preserve"> </w:t>
      </w:r>
      <w:r>
        <w:rPr>
          <w:color w:val="231F20"/>
          <w:sz w:val="18"/>
        </w:rPr>
        <w:t>business</w:t>
      </w:r>
      <w:r>
        <w:rPr>
          <w:color w:val="231F20"/>
          <w:spacing w:val="-11"/>
          <w:sz w:val="18"/>
        </w:rPr>
        <w:t xml:space="preserve"> </w:t>
      </w:r>
      <w:r>
        <w:rPr>
          <w:color w:val="231F20"/>
          <w:sz w:val="18"/>
        </w:rPr>
        <w:t>within</w:t>
      </w:r>
      <w:r>
        <w:rPr>
          <w:color w:val="231F20"/>
          <w:spacing w:val="-11"/>
          <w:sz w:val="18"/>
        </w:rPr>
        <w:t xml:space="preserve"> </w:t>
      </w:r>
      <w:r>
        <w:rPr>
          <w:color w:val="231F20"/>
          <w:sz w:val="18"/>
        </w:rPr>
        <w:t>the</w:t>
      </w:r>
      <w:r>
        <w:rPr>
          <w:color w:val="231F20"/>
          <w:spacing w:val="-11"/>
          <w:sz w:val="18"/>
        </w:rPr>
        <w:t xml:space="preserve"> </w:t>
      </w:r>
      <w:r>
        <w:rPr>
          <w:color w:val="231F20"/>
          <w:sz w:val="18"/>
        </w:rPr>
        <w:t>United</w:t>
      </w:r>
      <w:r>
        <w:rPr>
          <w:color w:val="231F20"/>
          <w:spacing w:val="-11"/>
          <w:sz w:val="18"/>
        </w:rPr>
        <w:t xml:space="preserve"> </w:t>
      </w:r>
      <w:r>
        <w:rPr>
          <w:color w:val="231F20"/>
          <w:sz w:val="18"/>
        </w:rPr>
        <w:t>States (excluding foreign trade income), and</w:t>
      </w:r>
    </w:p>
    <w:p w:rsidR="003C6E52" w:rsidRDefault="0006039B">
      <w:pPr>
        <w:pStyle w:val="Listenabsatz"/>
        <w:numPr>
          <w:ilvl w:val="0"/>
          <w:numId w:val="16"/>
        </w:numPr>
        <w:tabs>
          <w:tab w:val="left" w:pos="330"/>
        </w:tabs>
        <w:spacing w:line="221" w:lineRule="exact"/>
        <w:ind w:left="329"/>
        <w:rPr>
          <w:sz w:val="18"/>
        </w:rPr>
      </w:pPr>
      <w:r>
        <w:rPr>
          <w:color w:val="231F20"/>
          <w:position w:val="1"/>
          <w:sz w:val="18"/>
        </w:rPr>
        <w:t>Qualify</w:t>
      </w:r>
      <w:r>
        <w:rPr>
          <w:color w:val="231F20"/>
          <w:spacing w:val="-11"/>
          <w:position w:val="1"/>
          <w:sz w:val="18"/>
        </w:rPr>
        <w:t xml:space="preserve"> </w:t>
      </w:r>
      <w:r>
        <w:rPr>
          <w:color w:val="231F20"/>
          <w:position w:val="1"/>
          <w:sz w:val="18"/>
        </w:rPr>
        <w:t>for</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65%</w:t>
      </w:r>
      <w:r>
        <w:rPr>
          <w:color w:val="231F20"/>
          <w:spacing w:val="-10"/>
          <w:position w:val="1"/>
          <w:sz w:val="18"/>
        </w:rPr>
        <w:t xml:space="preserve"> </w:t>
      </w:r>
      <w:r>
        <w:rPr>
          <w:color w:val="231F20"/>
          <w:position w:val="1"/>
          <w:sz w:val="18"/>
        </w:rPr>
        <w:t>deduction</w:t>
      </w:r>
      <w:r>
        <w:rPr>
          <w:color w:val="231F20"/>
          <w:spacing w:val="-10"/>
          <w:position w:val="1"/>
          <w:sz w:val="18"/>
        </w:rPr>
        <w:t xml:space="preserve"> </w:t>
      </w:r>
      <w:r>
        <w:rPr>
          <w:color w:val="231F20"/>
          <w:position w:val="1"/>
          <w:sz w:val="18"/>
        </w:rPr>
        <w:t>under</w:t>
      </w:r>
      <w:r>
        <w:rPr>
          <w:color w:val="231F20"/>
          <w:spacing w:val="-10"/>
          <w:position w:val="1"/>
          <w:sz w:val="18"/>
        </w:rPr>
        <w:t xml:space="preserve"> </w:t>
      </w:r>
      <w:r>
        <w:rPr>
          <w:color w:val="231F20"/>
          <w:position w:val="1"/>
          <w:sz w:val="18"/>
        </w:rPr>
        <w:t>section</w:t>
      </w:r>
      <w:r>
        <w:rPr>
          <w:color w:val="231F20"/>
          <w:spacing w:val="-10"/>
          <w:position w:val="1"/>
          <w:sz w:val="18"/>
        </w:rPr>
        <w:t xml:space="preserve"> </w:t>
      </w:r>
      <w:r>
        <w:rPr>
          <w:color w:val="231F20"/>
          <w:spacing w:val="-2"/>
          <w:position w:val="1"/>
          <w:sz w:val="18"/>
        </w:rPr>
        <w:t>245(c)(1)(B).</w:t>
      </w:r>
    </w:p>
    <w:p w:rsidR="003C6E52" w:rsidRDefault="0006039B">
      <w:pPr>
        <w:pStyle w:val="berschrift3"/>
        <w:spacing w:before="142"/>
      </w:pPr>
      <w:r>
        <w:rPr>
          <w:color w:val="231F20"/>
        </w:rPr>
        <w:t>Line</w:t>
      </w:r>
      <w:r>
        <w:rPr>
          <w:color w:val="231F20"/>
          <w:spacing w:val="-5"/>
        </w:rPr>
        <w:t xml:space="preserve"> </w:t>
      </w:r>
      <w:r>
        <w:rPr>
          <w:color w:val="231F20"/>
        </w:rPr>
        <w:t>8,</w:t>
      </w:r>
      <w:r>
        <w:rPr>
          <w:color w:val="231F20"/>
          <w:spacing w:val="-5"/>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9" w:line="237" w:lineRule="auto"/>
        <w:ind w:left="119" w:right="121"/>
      </w:pPr>
      <w:r>
        <w:rPr>
          <w:color w:val="231F20"/>
        </w:rPr>
        <w:t>Enter</w:t>
      </w:r>
      <w:r>
        <w:rPr>
          <w:color w:val="231F20"/>
          <w:spacing w:val="-13"/>
        </w:rPr>
        <w:t xml:space="preserve"> </w:t>
      </w:r>
      <w:r>
        <w:rPr>
          <w:color w:val="231F20"/>
        </w:rPr>
        <w:t>dividends</w:t>
      </w:r>
      <w:r>
        <w:rPr>
          <w:color w:val="231F20"/>
          <w:spacing w:val="-12"/>
        </w:rPr>
        <w:t xml:space="preserve"> </w:t>
      </w:r>
      <w:r>
        <w:rPr>
          <w:color w:val="231F20"/>
        </w:rPr>
        <w:t>received</w:t>
      </w:r>
      <w:r>
        <w:rPr>
          <w:color w:val="231F20"/>
          <w:spacing w:val="-13"/>
        </w:rPr>
        <w:t xml:space="preserve"> </w:t>
      </w:r>
      <w:r>
        <w:rPr>
          <w:color w:val="231F20"/>
        </w:rPr>
        <w:t>from</w:t>
      </w:r>
      <w:r>
        <w:rPr>
          <w:color w:val="231F20"/>
          <w:spacing w:val="-12"/>
        </w:rPr>
        <w:t xml:space="preserve"> </w:t>
      </w:r>
      <w:r>
        <w:rPr>
          <w:color w:val="231F20"/>
        </w:rPr>
        <w:t>wholly</w:t>
      </w:r>
      <w:r>
        <w:rPr>
          <w:color w:val="231F20"/>
          <w:spacing w:val="-13"/>
        </w:rPr>
        <w:t xml:space="preserve"> </w:t>
      </w:r>
      <w:r>
        <w:rPr>
          <w:color w:val="231F20"/>
        </w:rPr>
        <w:t>owned</w:t>
      </w:r>
      <w:r>
        <w:rPr>
          <w:color w:val="231F20"/>
          <w:spacing w:val="-13"/>
        </w:rPr>
        <w:t xml:space="preserve"> </w:t>
      </w:r>
      <w:r>
        <w:rPr>
          <w:color w:val="231F20"/>
        </w:rPr>
        <w:t>foreign</w:t>
      </w:r>
      <w:r>
        <w:rPr>
          <w:color w:val="231F20"/>
          <w:spacing w:val="-12"/>
        </w:rPr>
        <w:t xml:space="preserve"> </w:t>
      </w:r>
      <w:r>
        <w:rPr>
          <w:color w:val="231F20"/>
        </w:rPr>
        <w:t>subsidiaries that are eligible for the 100% deduction under section 245(b).</w:t>
      </w:r>
    </w:p>
    <w:p w:rsidR="003C6E52" w:rsidRDefault="0006039B">
      <w:pPr>
        <w:pStyle w:val="Textkrper"/>
        <w:spacing w:before="118" w:line="237" w:lineRule="auto"/>
        <w:ind w:left="119" w:right="169" w:firstLine="240"/>
      </w:pPr>
      <w:r>
        <w:rPr>
          <w:color w:val="231F20"/>
        </w:rPr>
        <w:t>In</w:t>
      </w:r>
      <w:r>
        <w:rPr>
          <w:color w:val="231F20"/>
          <w:spacing w:val="-12"/>
        </w:rPr>
        <w:t xml:space="preserve"> </w:t>
      </w:r>
      <w:r>
        <w:rPr>
          <w:color w:val="231F20"/>
        </w:rPr>
        <w:t>general,</w:t>
      </w:r>
      <w:r>
        <w:rPr>
          <w:color w:val="231F20"/>
          <w:spacing w:val="-12"/>
        </w:rPr>
        <w:t xml:space="preserve"> </w:t>
      </w:r>
      <w:r>
        <w:rPr>
          <w:color w:val="231F20"/>
        </w:rPr>
        <w:t>the</w:t>
      </w:r>
      <w:r>
        <w:rPr>
          <w:color w:val="231F20"/>
          <w:spacing w:val="-12"/>
        </w:rPr>
        <w:t xml:space="preserve"> </w:t>
      </w:r>
      <w:r>
        <w:rPr>
          <w:color w:val="231F20"/>
        </w:rPr>
        <w:t>deduction</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245(b)</w:t>
      </w:r>
      <w:r>
        <w:rPr>
          <w:color w:val="231F20"/>
          <w:spacing w:val="-12"/>
        </w:rPr>
        <w:t xml:space="preserve"> </w:t>
      </w:r>
      <w:r>
        <w:rPr>
          <w:color w:val="231F20"/>
        </w:rPr>
        <w:t>applies</w:t>
      </w:r>
      <w:r>
        <w:rPr>
          <w:color w:val="231F20"/>
          <w:spacing w:val="-12"/>
        </w:rPr>
        <w:t xml:space="preserve"> </w:t>
      </w:r>
      <w:r>
        <w:rPr>
          <w:color w:val="231F20"/>
        </w:rPr>
        <w:t>to dividends paid out of the earnings and profits of a foreign corporation for a tax year during which:</w:t>
      </w:r>
    </w:p>
    <w:p w:rsidR="003C6E52" w:rsidRDefault="0006039B">
      <w:pPr>
        <w:pStyle w:val="Listenabsatz"/>
        <w:numPr>
          <w:ilvl w:val="0"/>
          <w:numId w:val="16"/>
        </w:numPr>
        <w:tabs>
          <w:tab w:val="left" w:pos="330"/>
        </w:tabs>
        <w:spacing w:line="220" w:lineRule="auto"/>
        <w:ind w:right="404" w:firstLine="20"/>
        <w:rPr>
          <w:sz w:val="18"/>
        </w:rPr>
      </w:pPr>
      <w:r>
        <w:rPr>
          <w:color w:val="231F20"/>
          <w:position w:val="1"/>
          <w:sz w:val="18"/>
        </w:rPr>
        <w:t>All</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its</w:t>
      </w:r>
      <w:r>
        <w:rPr>
          <w:color w:val="231F20"/>
          <w:spacing w:val="-11"/>
          <w:position w:val="1"/>
          <w:sz w:val="18"/>
        </w:rPr>
        <w:t xml:space="preserve"> </w:t>
      </w:r>
      <w:r>
        <w:rPr>
          <w:color w:val="231F20"/>
          <w:position w:val="1"/>
          <w:sz w:val="18"/>
        </w:rPr>
        <w:t>outstanding</w:t>
      </w:r>
      <w:r>
        <w:rPr>
          <w:color w:val="231F20"/>
          <w:spacing w:val="-11"/>
          <w:position w:val="1"/>
          <w:sz w:val="18"/>
        </w:rPr>
        <w:t xml:space="preserve"> </w:t>
      </w:r>
      <w:r>
        <w:rPr>
          <w:color w:val="231F20"/>
          <w:position w:val="1"/>
          <w:sz w:val="18"/>
        </w:rPr>
        <w:t>stock</w:t>
      </w:r>
      <w:r>
        <w:rPr>
          <w:color w:val="231F20"/>
          <w:spacing w:val="-11"/>
          <w:position w:val="1"/>
          <w:sz w:val="18"/>
        </w:rPr>
        <w:t xml:space="preserve"> </w:t>
      </w:r>
      <w:r>
        <w:rPr>
          <w:color w:val="231F20"/>
          <w:position w:val="1"/>
          <w:sz w:val="18"/>
        </w:rPr>
        <w:t>is</w:t>
      </w:r>
      <w:r>
        <w:rPr>
          <w:color w:val="231F20"/>
          <w:spacing w:val="-11"/>
          <w:position w:val="1"/>
          <w:sz w:val="18"/>
        </w:rPr>
        <w:t xml:space="preserve"> </w:t>
      </w:r>
      <w:r>
        <w:rPr>
          <w:color w:val="231F20"/>
          <w:position w:val="1"/>
          <w:sz w:val="18"/>
        </w:rPr>
        <w:t>directly</w:t>
      </w:r>
      <w:r>
        <w:rPr>
          <w:color w:val="231F20"/>
          <w:spacing w:val="-11"/>
          <w:position w:val="1"/>
          <w:sz w:val="18"/>
        </w:rPr>
        <w:t xml:space="preserve"> </w:t>
      </w:r>
      <w:r>
        <w:rPr>
          <w:color w:val="231F20"/>
          <w:position w:val="1"/>
          <w:sz w:val="18"/>
        </w:rPr>
        <w:t>or</w:t>
      </w:r>
      <w:r>
        <w:rPr>
          <w:color w:val="231F20"/>
          <w:spacing w:val="-11"/>
          <w:position w:val="1"/>
          <w:sz w:val="18"/>
        </w:rPr>
        <w:t xml:space="preserve"> </w:t>
      </w:r>
      <w:r>
        <w:rPr>
          <w:color w:val="231F20"/>
          <w:position w:val="1"/>
          <w:sz w:val="18"/>
        </w:rPr>
        <w:t>indirectly</w:t>
      </w:r>
      <w:r>
        <w:rPr>
          <w:color w:val="231F20"/>
          <w:spacing w:val="-11"/>
          <w:position w:val="1"/>
          <w:sz w:val="18"/>
        </w:rPr>
        <w:t xml:space="preserve"> </w:t>
      </w:r>
      <w:r>
        <w:rPr>
          <w:color w:val="231F20"/>
          <w:position w:val="1"/>
          <w:sz w:val="18"/>
        </w:rPr>
        <w:t>owned</w:t>
      </w:r>
      <w:r>
        <w:rPr>
          <w:color w:val="231F20"/>
          <w:spacing w:val="-11"/>
          <w:position w:val="1"/>
          <w:sz w:val="18"/>
        </w:rPr>
        <w:t xml:space="preserve"> </w:t>
      </w:r>
      <w:r>
        <w:rPr>
          <w:color w:val="231F20"/>
          <w:position w:val="1"/>
          <w:sz w:val="18"/>
        </w:rPr>
        <w:t xml:space="preserve">by </w:t>
      </w:r>
      <w:r>
        <w:rPr>
          <w:color w:val="231F20"/>
          <w:sz w:val="18"/>
        </w:rPr>
        <w:t>the domestic corporation receiving the dividends, and</w:t>
      </w:r>
    </w:p>
    <w:p w:rsidR="003C6E52" w:rsidRDefault="0006039B">
      <w:pPr>
        <w:pStyle w:val="Listenabsatz"/>
        <w:numPr>
          <w:ilvl w:val="0"/>
          <w:numId w:val="16"/>
        </w:numPr>
        <w:tabs>
          <w:tab w:val="left" w:pos="330"/>
        </w:tabs>
        <w:spacing w:line="228" w:lineRule="auto"/>
        <w:ind w:right="505" w:firstLine="20"/>
        <w:rPr>
          <w:sz w:val="18"/>
        </w:rPr>
      </w:pPr>
      <w:r>
        <w:rPr>
          <w:color w:val="231F20"/>
          <w:position w:val="1"/>
          <w:sz w:val="18"/>
        </w:rPr>
        <w:t xml:space="preserve">All of its gross income from all sources is effectively </w:t>
      </w:r>
      <w:r>
        <w:rPr>
          <w:color w:val="231F20"/>
          <w:sz w:val="18"/>
        </w:rPr>
        <w:t>connected</w:t>
      </w:r>
      <w:r>
        <w:rPr>
          <w:color w:val="231F20"/>
          <w:spacing w:val="-10"/>
          <w:sz w:val="18"/>
        </w:rPr>
        <w:t xml:space="preserve"> </w:t>
      </w:r>
      <w:r>
        <w:rPr>
          <w:color w:val="231F20"/>
          <w:sz w:val="18"/>
        </w:rPr>
        <w:t>with</w:t>
      </w:r>
      <w:r>
        <w:rPr>
          <w:color w:val="231F20"/>
          <w:spacing w:val="-10"/>
          <w:sz w:val="18"/>
        </w:rPr>
        <w:t xml:space="preserve"> </w:t>
      </w:r>
      <w:r>
        <w:rPr>
          <w:color w:val="231F20"/>
          <w:sz w:val="18"/>
        </w:rPr>
        <w:t>the</w:t>
      </w:r>
      <w:r>
        <w:rPr>
          <w:color w:val="231F20"/>
          <w:spacing w:val="-10"/>
          <w:sz w:val="18"/>
        </w:rPr>
        <w:t xml:space="preserve"> </w:t>
      </w:r>
      <w:r>
        <w:rPr>
          <w:color w:val="231F20"/>
          <w:sz w:val="18"/>
        </w:rPr>
        <w:t>conduct</w:t>
      </w:r>
      <w:r>
        <w:rPr>
          <w:color w:val="231F20"/>
          <w:spacing w:val="-10"/>
          <w:sz w:val="18"/>
        </w:rPr>
        <w:t xml:space="preserve"> </w:t>
      </w:r>
      <w:r>
        <w:rPr>
          <w:color w:val="231F20"/>
          <w:sz w:val="18"/>
        </w:rPr>
        <w:t>of</w:t>
      </w:r>
      <w:r>
        <w:rPr>
          <w:color w:val="231F20"/>
          <w:spacing w:val="-10"/>
          <w:sz w:val="18"/>
        </w:rPr>
        <w:t xml:space="preserve"> </w:t>
      </w:r>
      <w:r>
        <w:rPr>
          <w:color w:val="231F20"/>
          <w:sz w:val="18"/>
        </w:rPr>
        <w:t>a</w:t>
      </w:r>
      <w:r>
        <w:rPr>
          <w:color w:val="231F20"/>
          <w:spacing w:val="-10"/>
          <w:sz w:val="18"/>
        </w:rPr>
        <w:t xml:space="preserve"> </w:t>
      </w:r>
      <w:r>
        <w:rPr>
          <w:color w:val="231F20"/>
          <w:sz w:val="18"/>
        </w:rPr>
        <w:t>trade</w:t>
      </w:r>
      <w:r>
        <w:rPr>
          <w:color w:val="231F20"/>
          <w:spacing w:val="-10"/>
          <w:sz w:val="18"/>
        </w:rPr>
        <w:t xml:space="preserve"> </w:t>
      </w:r>
      <w:r>
        <w:rPr>
          <w:color w:val="231F20"/>
          <w:sz w:val="18"/>
        </w:rPr>
        <w:t>or</w:t>
      </w:r>
      <w:r>
        <w:rPr>
          <w:color w:val="231F20"/>
          <w:spacing w:val="-10"/>
          <w:sz w:val="18"/>
        </w:rPr>
        <w:t xml:space="preserve"> </w:t>
      </w:r>
      <w:r>
        <w:rPr>
          <w:color w:val="231F20"/>
          <w:sz w:val="18"/>
        </w:rPr>
        <w:t>business</w:t>
      </w:r>
      <w:r>
        <w:rPr>
          <w:color w:val="231F20"/>
          <w:spacing w:val="-10"/>
          <w:sz w:val="18"/>
        </w:rPr>
        <w:t xml:space="preserve"> </w:t>
      </w:r>
      <w:r>
        <w:rPr>
          <w:color w:val="231F20"/>
          <w:sz w:val="18"/>
        </w:rPr>
        <w:t>within</w:t>
      </w:r>
      <w:r>
        <w:rPr>
          <w:color w:val="231F20"/>
          <w:spacing w:val="-10"/>
          <w:sz w:val="18"/>
        </w:rPr>
        <w:t xml:space="preserve"> </w:t>
      </w:r>
      <w:r>
        <w:rPr>
          <w:color w:val="231F20"/>
          <w:sz w:val="18"/>
        </w:rPr>
        <w:t>the United</w:t>
      </w:r>
      <w:r>
        <w:rPr>
          <w:color w:val="231F20"/>
          <w:spacing w:val="-5"/>
          <w:sz w:val="18"/>
        </w:rPr>
        <w:t xml:space="preserve"> </w:t>
      </w:r>
      <w:r>
        <w:rPr>
          <w:color w:val="231F20"/>
          <w:sz w:val="18"/>
        </w:rPr>
        <w:t>States.</w:t>
      </w:r>
    </w:p>
    <w:p w:rsidR="003C6E52" w:rsidRDefault="0006039B">
      <w:pPr>
        <w:pStyle w:val="berschrift3"/>
        <w:spacing w:before="140"/>
      </w:pPr>
      <w:r>
        <w:rPr>
          <w:color w:val="231F20"/>
        </w:rPr>
        <w:t>Line</w:t>
      </w:r>
      <w:r>
        <w:rPr>
          <w:color w:val="231F20"/>
          <w:spacing w:val="-5"/>
        </w:rPr>
        <w:t xml:space="preserve"> </w:t>
      </w:r>
      <w:r>
        <w:rPr>
          <w:color w:val="231F20"/>
        </w:rPr>
        <w:t>9,</w:t>
      </w:r>
      <w:r>
        <w:rPr>
          <w:color w:val="231F20"/>
          <w:spacing w:val="-5"/>
        </w:rPr>
        <w:t xml:space="preserve"> </w:t>
      </w:r>
      <w:r>
        <w:rPr>
          <w:color w:val="231F20"/>
        </w:rPr>
        <w:t>Column</w:t>
      </w:r>
      <w:r>
        <w:rPr>
          <w:color w:val="231F20"/>
          <w:spacing w:val="-4"/>
        </w:rPr>
        <w:t xml:space="preserve"> </w:t>
      </w:r>
      <w:r>
        <w:rPr>
          <w:color w:val="231F20"/>
          <w:spacing w:val="-5"/>
        </w:rPr>
        <w:t>(c)</w:t>
      </w:r>
    </w:p>
    <w:p w:rsidR="003C6E52" w:rsidRDefault="0006039B">
      <w:pPr>
        <w:pStyle w:val="Textkrper"/>
        <w:spacing w:before="49" w:line="237" w:lineRule="auto"/>
        <w:ind w:right="391"/>
      </w:pPr>
      <w:r>
        <w:rPr>
          <w:color w:val="231F20"/>
        </w:rPr>
        <w:t>Generally,</w:t>
      </w:r>
      <w:r>
        <w:rPr>
          <w:color w:val="231F20"/>
          <w:spacing w:val="-13"/>
        </w:rPr>
        <w:t xml:space="preserve"> </w:t>
      </w:r>
      <w:r>
        <w:rPr>
          <w:color w:val="231F20"/>
        </w:rPr>
        <w:t>line</w:t>
      </w:r>
      <w:r>
        <w:rPr>
          <w:color w:val="231F20"/>
          <w:spacing w:val="-12"/>
        </w:rPr>
        <w:t xml:space="preserve"> </w:t>
      </w:r>
      <w:r>
        <w:rPr>
          <w:color w:val="231F20"/>
        </w:rPr>
        <w:t>9,</w:t>
      </w:r>
      <w:r>
        <w:rPr>
          <w:color w:val="231F20"/>
          <w:spacing w:val="-13"/>
        </w:rPr>
        <w:t xml:space="preserve"> </w:t>
      </w:r>
      <w:r>
        <w:rPr>
          <w:color w:val="231F20"/>
        </w:rPr>
        <w:t>column</w:t>
      </w:r>
      <w:r>
        <w:rPr>
          <w:color w:val="231F20"/>
          <w:spacing w:val="-12"/>
        </w:rPr>
        <w:t xml:space="preserve"> </w:t>
      </w:r>
      <w:r>
        <w:rPr>
          <w:color w:val="231F20"/>
        </w:rPr>
        <w:t>(c),</w:t>
      </w:r>
      <w:r>
        <w:rPr>
          <w:color w:val="231F20"/>
          <w:spacing w:val="-13"/>
        </w:rPr>
        <w:t xml:space="preserve"> </w:t>
      </w:r>
      <w:r>
        <w:rPr>
          <w:color w:val="231F20"/>
        </w:rPr>
        <w:t>cannot</w:t>
      </w:r>
      <w:r>
        <w:rPr>
          <w:color w:val="231F20"/>
          <w:spacing w:val="-13"/>
        </w:rPr>
        <w:t xml:space="preserve"> </w:t>
      </w:r>
      <w:r>
        <w:rPr>
          <w:color w:val="231F20"/>
        </w:rPr>
        <w:t>exceed</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on line 29 of the Worksheet for Schedule C, Lines 9 and 22.</w:t>
      </w:r>
    </w:p>
    <w:p w:rsidR="003C6E52" w:rsidRDefault="0006039B">
      <w:pPr>
        <w:pStyle w:val="Textkrper"/>
        <w:spacing w:line="237" w:lineRule="auto"/>
        <w:ind w:right="169"/>
      </w:pPr>
      <w:r>
        <w:rPr>
          <w:color w:val="231F20"/>
        </w:rPr>
        <w:t>However, in a year in which an NOL occurs, the limitation in section</w:t>
      </w:r>
      <w:r>
        <w:rPr>
          <w:color w:val="231F20"/>
          <w:spacing w:val="-3"/>
        </w:rPr>
        <w:t xml:space="preserve"> </w:t>
      </w:r>
      <w:r>
        <w:rPr>
          <w:color w:val="231F20"/>
        </w:rPr>
        <w:t>246(b)(1)</w:t>
      </w:r>
      <w:r>
        <w:rPr>
          <w:color w:val="231F20"/>
          <w:spacing w:val="-3"/>
        </w:rPr>
        <w:t xml:space="preserve"> </w:t>
      </w:r>
      <w:r>
        <w:rPr>
          <w:color w:val="231F20"/>
        </w:rPr>
        <w:t>does</w:t>
      </w:r>
      <w:r>
        <w:rPr>
          <w:color w:val="231F20"/>
          <w:spacing w:val="-3"/>
        </w:rPr>
        <w:t xml:space="preserve"> </w:t>
      </w:r>
      <w:r>
        <w:rPr>
          <w:color w:val="231F20"/>
        </w:rPr>
        <w:t>not</w:t>
      </w:r>
      <w:r>
        <w:rPr>
          <w:color w:val="231F20"/>
          <w:spacing w:val="-2"/>
        </w:rPr>
        <w:t xml:space="preserve"> </w:t>
      </w:r>
      <w:r>
        <w:rPr>
          <w:color w:val="231F20"/>
        </w:rPr>
        <w:t>apply</w:t>
      </w:r>
      <w:r>
        <w:rPr>
          <w:color w:val="231F20"/>
          <w:spacing w:val="-3"/>
        </w:rPr>
        <w:t xml:space="preserve"> </w:t>
      </w:r>
      <w:r>
        <w:rPr>
          <w:color w:val="231F20"/>
        </w:rPr>
        <w:t>even</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loss</w:t>
      </w:r>
      <w:r>
        <w:rPr>
          <w:color w:val="231F20"/>
          <w:spacing w:val="-3"/>
        </w:rPr>
        <w:t xml:space="preserve"> </w:t>
      </w:r>
      <w:r>
        <w:rPr>
          <w:color w:val="231F20"/>
        </w:rPr>
        <w:t>is</w:t>
      </w:r>
      <w:r>
        <w:rPr>
          <w:color w:val="231F20"/>
          <w:spacing w:val="-3"/>
        </w:rPr>
        <w:t xml:space="preserve"> </w:t>
      </w:r>
      <w:r>
        <w:rPr>
          <w:color w:val="231F20"/>
        </w:rPr>
        <w:t>created</w:t>
      </w:r>
      <w:r>
        <w:rPr>
          <w:color w:val="231F20"/>
          <w:spacing w:val="-3"/>
        </w:rPr>
        <w:t xml:space="preserve"> </w:t>
      </w:r>
      <w:r>
        <w:rPr>
          <w:color w:val="231F20"/>
        </w:rPr>
        <w:t>by the</w:t>
      </w:r>
      <w:r>
        <w:rPr>
          <w:color w:val="231F20"/>
          <w:spacing w:val="-12"/>
        </w:rPr>
        <w:t xml:space="preserve"> </w:t>
      </w:r>
      <w:r>
        <w:rPr>
          <w:color w:val="231F20"/>
        </w:rPr>
        <w:t>dividends-received</w:t>
      </w:r>
      <w:r>
        <w:rPr>
          <w:color w:val="231F20"/>
          <w:spacing w:val="-12"/>
        </w:rPr>
        <w:t xml:space="preserve"> </w:t>
      </w:r>
      <w:r>
        <w:rPr>
          <w:color w:val="231F20"/>
        </w:rPr>
        <w:t>deduction.</w:t>
      </w:r>
      <w:r>
        <w:rPr>
          <w:color w:val="231F20"/>
          <w:spacing w:val="-12"/>
        </w:rPr>
        <w:t xml:space="preserve"> </w:t>
      </w:r>
      <w:r>
        <w:rPr>
          <w:color w:val="231F20"/>
        </w:rPr>
        <w:t>See</w:t>
      </w:r>
      <w:r>
        <w:rPr>
          <w:color w:val="231F20"/>
          <w:spacing w:val="-12"/>
        </w:rPr>
        <w:t xml:space="preserve"> </w:t>
      </w:r>
      <w:r>
        <w:rPr>
          <w:color w:val="231F20"/>
        </w:rPr>
        <w:t>sections</w:t>
      </w:r>
      <w:r>
        <w:rPr>
          <w:color w:val="231F20"/>
          <w:spacing w:val="-12"/>
        </w:rPr>
        <w:t xml:space="preserve"> </w:t>
      </w:r>
      <w:r>
        <w:rPr>
          <w:color w:val="231F20"/>
        </w:rPr>
        <w:t>172(c),</w:t>
      </w:r>
      <w:r>
        <w:rPr>
          <w:color w:val="231F20"/>
          <w:spacing w:val="-12"/>
        </w:rPr>
        <w:t xml:space="preserve"> </w:t>
      </w:r>
      <w:r>
        <w:rPr>
          <w:color w:val="231F20"/>
        </w:rPr>
        <w:t>172(d) (5), and 246(b).</w:t>
      </w:r>
    </w:p>
    <w:p w:rsidR="003C6E52" w:rsidRDefault="003C6E52">
      <w:pPr>
        <w:spacing w:line="237" w:lineRule="auto"/>
        <w:sectPr w:rsidR="003C6E52">
          <w:pgSz w:w="12240" w:h="15840"/>
          <w:pgMar w:top="400" w:right="720" w:bottom="820" w:left="720" w:header="0" w:footer="636" w:gutter="0"/>
          <w:cols w:num="2" w:space="720" w:equalWidth="0">
            <w:col w:w="5257" w:space="203"/>
            <w:col w:w="5340"/>
          </w:cols>
        </w:sectPr>
      </w:pPr>
    </w:p>
    <w:p w:rsidR="003C6E52" w:rsidRDefault="0006039B">
      <w:pPr>
        <w:pStyle w:val="Textkrper"/>
        <w:spacing w:line="20" w:lineRule="exact"/>
        <w:rPr>
          <w:sz w:val="2"/>
        </w:rPr>
      </w:pPr>
      <w:r>
        <w:rPr>
          <w:sz w:val="2"/>
        </w:rPr>
      </w:r>
      <w:r>
        <w:rPr>
          <w:sz w:val="2"/>
        </w:rPr>
        <w:pict>
          <v:group id="docshapegroup17" o:spid="_x0000_s2125" style="width:528pt;height:.5pt;mso-position-horizontal-relative:char;mso-position-vertical-relative:line" coordsize="10560,10">
            <v:line id="_x0000_s2126" style="position:absolute" from="0,5" to="10560,5" strokecolor="#231f20" strokeweight=".5pt"/>
            <w10:wrap type="none"/>
            <w10:anchorlock/>
          </v:group>
        </w:pict>
      </w:r>
    </w:p>
    <w:p w:rsidR="003C6E52" w:rsidRDefault="003C6E52">
      <w:pPr>
        <w:pStyle w:val="Textkrper"/>
        <w:spacing w:before="1"/>
        <w:ind w:left="0"/>
        <w:rPr>
          <w:sz w:val="16"/>
        </w:rPr>
      </w:pPr>
    </w:p>
    <w:p w:rsidR="003C6E52" w:rsidRDefault="0006039B">
      <w:pPr>
        <w:tabs>
          <w:tab w:val="left" w:pos="8052"/>
        </w:tabs>
        <w:spacing w:before="151"/>
        <w:ind w:left="120"/>
        <w:rPr>
          <w:i/>
          <w:sz w:val="21"/>
        </w:rPr>
      </w:pPr>
      <w:r>
        <w:pict>
          <v:group id="docshapegroup18" o:spid="_x0000_s2122" style="position:absolute;left:0;text-align:left;margin-left:547pt;margin-top:-2.95pt;width:21.25pt;height:21.7pt;z-index:15736320;mso-position-horizontal-relative:page" coordorigin="10940,-59" coordsize="425,434">
            <v:shape id="docshape19" o:spid="_x0000_s2124" style="position:absolute;left:10940;top:-51;width:425;height:425" coordorigin="10940,-50" coordsize="425,425" path="m11353,-50r-401,l10940,-38r,386l10940,363r12,12l11353,375r12,-12l11365,-38r-12,-12xe" fillcolor="black" stroked="f">
              <v:path arrowok="t"/>
            </v:shape>
            <v:shape id="docshape20" o:spid="_x0000_s2123" type="#_x0000_t75" style="position:absolute;left:11022;top:-59;width:313;height:404">
              <v:imagedata r:id="rId12" o:title=""/>
            </v:shape>
            <w10:wrap anchorx="page"/>
          </v:group>
        </w:pict>
      </w:r>
      <w:r>
        <w:rPr>
          <w:b/>
          <w:color w:val="231F20"/>
        </w:rPr>
        <w:t>Worksheet</w:t>
      </w:r>
      <w:r>
        <w:rPr>
          <w:b/>
          <w:color w:val="231F20"/>
          <w:spacing w:val="-5"/>
        </w:rPr>
        <w:t xml:space="preserve"> </w:t>
      </w:r>
      <w:r>
        <w:rPr>
          <w:b/>
          <w:color w:val="231F20"/>
        </w:rPr>
        <w:t>for</w:t>
      </w:r>
      <w:r>
        <w:rPr>
          <w:b/>
          <w:color w:val="231F20"/>
          <w:spacing w:val="-6"/>
        </w:rPr>
        <w:t xml:space="preserve"> </w:t>
      </w:r>
      <w:r>
        <w:rPr>
          <w:b/>
          <w:color w:val="231F20"/>
        </w:rPr>
        <w:t>Schedule</w:t>
      </w:r>
      <w:r>
        <w:rPr>
          <w:b/>
          <w:color w:val="231F20"/>
          <w:spacing w:val="-6"/>
        </w:rPr>
        <w:t xml:space="preserve"> </w:t>
      </w:r>
      <w:r>
        <w:rPr>
          <w:b/>
          <w:color w:val="231F20"/>
        </w:rPr>
        <w:t>C,</w:t>
      </w:r>
      <w:r>
        <w:rPr>
          <w:b/>
          <w:color w:val="231F20"/>
          <w:spacing w:val="-5"/>
        </w:rPr>
        <w:t xml:space="preserve"> </w:t>
      </w:r>
      <w:r>
        <w:rPr>
          <w:b/>
          <w:color w:val="231F20"/>
        </w:rPr>
        <w:t>Lines</w:t>
      </w:r>
      <w:r>
        <w:rPr>
          <w:b/>
          <w:color w:val="231F20"/>
          <w:spacing w:val="-6"/>
        </w:rPr>
        <w:t xml:space="preserve"> </w:t>
      </w:r>
      <w:r>
        <w:rPr>
          <w:b/>
          <w:color w:val="231F20"/>
        </w:rPr>
        <w:t>9</w:t>
      </w:r>
      <w:r>
        <w:rPr>
          <w:b/>
          <w:color w:val="231F20"/>
          <w:spacing w:val="-5"/>
        </w:rPr>
        <w:t xml:space="preserve"> </w:t>
      </w:r>
      <w:r>
        <w:rPr>
          <w:b/>
          <w:color w:val="231F20"/>
        </w:rPr>
        <w:t>and</w:t>
      </w:r>
      <w:r>
        <w:rPr>
          <w:b/>
          <w:color w:val="231F20"/>
          <w:spacing w:val="-6"/>
        </w:rPr>
        <w:t xml:space="preserve"> </w:t>
      </w:r>
      <w:r>
        <w:rPr>
          <w:b/>
          <w:color w:val="231F20"/>
          <w:spacing w:val="-5"/>
        </w:rPr>
        <w:t>22</w:t>
      </w:r>
      <w:r>
        <w:rPr>
          <w:b/>
          <w:color w:val="231F20"/>
        </w:rPr>
        <w:tab/>
      </w:r>
      <w:r>
        <w:rPr>
          <w:i/>
          <w:color w:val="231F20"/>
          <w:w w:val="95"/>
          <w:position w:val="1"/>
          <w:sz w:val="21"/>
        </w:rPr>
        <w:t>Keep</w:t>
      </w:r>
      <w:r>
        <w:rPr>
          <w:i/>
          <w:color w:val="231F20"/>
          <w:spacing w:val="-5"/>
          <w:w w:val="95"/>
          <w:position w:val="1"/>
          <w:sz w:val="21"/>
        </w:rPr>
        <w:t xml:space="preserve"> </w:t>
      </w:r>
      <w:r>
        <w:rPr>
          <w:i/>
          <w:color w:val="231F20"/>
          <w:w w:val="95"/>
          <w:position w:val="1"/>
          <w:sz w:val="21"/>
        </w:rPr>
        <w:t>for</w:t>
      </w:r>
      <w:r>
        <w:rPr>
          <w:i/>
          <w:color w:val="231F20"/>
          <w:spacing w:val="-5"/>
          <w:w w:val="95"/>
          <w:position w:val="1"/>
          <w:sz w:val="21"/>
        </w:rPr>
        <w:t xml:space="preserve"> </w:t>
      </w:r>
      <w:r>
        <w:rPr>
          <w:i/>
          <w:color w:val="231F20"/>
          <w:w w:val="95"/>
          <w:position w:val="1"/>
          <w:sz w:val="21"/>
        </w:rPr>
        <w:t>Your</w:t>
      </w:r>
      <w:r>
        <w:rPr>
          <w:i/>
          <w:color w:val="231F20"/>
          <w:spacing w:val="-5"/>
          <w:w w:val="95"/>
          <w:position w:val="1"/>
          <w:sz w:val="21"/>
        </w:rPr>
        <w:t xml:space="preserve"> </w:t>
      </w:r>
      <w:r>
        <w:rPr>
          <w:i/>
          <w:color w:val="231F20"/>
          <w:spacing w:val="-2"/>
          <w:w w:val="95"/>
          <w:position w:val="1"/>
          <w:sz w:val="21"/>
        </w:rPr>
        <w:t>Records</w:t>
      </w:r>
    </w:p>
    <w:p w:rsidR="003C6E52" w:rsidRDefault="003C6E52">
      <w:pPr>
        <w:pStyle w:val="Textkrper"/>
        <w:spacing w:before="3"/>
        <w:ind w:left="0"/>
        <w:rPr>
          <w:i/>
          <w:sz w:val="21"/>
        </w:rPr>
      </w:pPr>
    </w:p>
    <w:p w:rsidR="003C6E52" w:rsidRDefault="0006039B">
      <w:pPr>
        <w:pStyle w:val="Textkrper"/>
        <w:spacing w:before="144" w:line="237" w:lineRule="auto"/>
      </w:pPr>
      <w:r>
        <w:rPr>
          <w:color w:val="231F20"/>
        </w:rPr>
        <w:t>Use</w:t>
      </w:r>
      <w:r>
        <w:rPr>
          <w:color w:val="231F20"/>
          <w:spacing w:val="-9"/>
        </w:rPr>
        <w:t xml:space="preserve"> </w:t>
      </w:r>
      <w:r>
        <w:rPr>
          <w:color w:val="231F20"/>
        </w:rPr>
        <w:t>this</w:t>
      </w:r>
      <w:r>
        <w:rPr>
          <w:color w:val="231F20"/>
          <w:spacing w:val="-9"/>
        </w:rPr>
        <w:t xml:space="preserve"> </w:t>
      </w:r>
      <w:r>
        <w:rPr>
          <w:color w:val="231F20"/>
        </w:rPr>
        <w:t>worksheet</w:t>
      </w:r>
      <w:r>
        <w:rPr>
          <w:color w:val="231F20"/>
          <w:spacing w:val="-9"/>
        </w:rPr>
        <w:t xml:space="preserve"> </w:t>
      </w:r>
      <w:r>
        <w:rPr>
          <w:color w:val="231F20"/>
        </w:rPr>
        <w:t>to</w:t>
      </w:r>
      <w:r>
        <w:rPr>
          <w:color w:val="231F20"/>
          <w:spacing w:val="-9"/>
        </w:rPr>
        <w:t xml:space="preserve"> </w:t>
      </w:r>
      <w:r>
        <w:rPr>
          <w:color w:val="231F20"/>
        </w:rPr>
        <w:t>figure</w:t>
      </w:r>
      <w:r>
        <w:rPr>
          <w:color w:val="231F20"/>
          <w:spacing w:val="-9"/>
        </w:rPr>
        <w:t xml:space="preserve"> </w:t>
      </w:r>
      <w:r>
        <w:rPr>
          <w:color w:val="231F20"/>
        </w:rPr>
        <w:t>the</w:t>
      </w:r>
      <w:r>
        <w:rPr>
          <w:color w:val="231F20"/>
          <w:spacing w:val="-9"/>
        </w:rPr>
        <w:t xml:space="preserve"> </w:t>
      </w:r>
      <w:r>
        <w:rPr>
          <w:color w:val="231F20"/>
        </w:rPr>
        <w:t>dividends-received</w:t>
      </w:r>
      <w:r>
        <w:rPr>
          <w:color w:val="231F20"/>
          <w:spacing w:val="-9"/>
        </w:rPr>
        <w:t xml:space="preserve"> </w:t>
      </w:r>
      <w:r>
        <w:rPr>
          <w:color w:val="231F20"/>
        </w:rPr>
        <w:t>deduction</w:t>
      </w:r>
      <w:r>
        <w:rPr>
          <w:color w:val="231F20"/>
          <w:spacing w:val="-9"/>
        </w:rPr>
        <w:t xml:space="preserve"> </w:t>
      </w:r>
      <w:r>
        <w:rPr>
          <w:color w:val="231F20"/>
        </w:rPr>
        <w:t>after</w:t>
      </w:r>
      <w:r>
        <w:rPr>
          <w:color w:val="231F20"/>
          <w:spacing w:val="-9"/>
        </w:rPr>
        <w:t xml:space="preserve"> </w:t>
      </w:r>
      <w:r>
        <w:rPr>
          <w:color w:val="231F20"/>
        </w:rPr>
        <w:t>the</w:t>
      </w:r>
      <w:r>
        <w:rPr>
          <w:color w:val="231F20"/>
          <w:spacing w:val="-9"/>
        </w:rPr>
        <w:t xml:space="preserve"> </w:t>
      </w:r>
      <w:r>
        <w:rPr>
          <w:color w:val="231F20"/>
        </w:rPr>
        <w:t>section</w:t>
      </w:r>
      <w:r>
        <w:rPr>
          <w:color w:val="231F20"/>
          <w:spacing w:val="-9"/>
        </w:rPr>
        <w:t xml:space="preserve"> </w:t>
      </w:r>
      <w:r>
        <w:rPr>
          <w:color w:val="231F20"/>
        </w:rPr>
        <w:t>246(b)</w:t>
      </w:r>
      <w:r>
        <w:rPr>
          <w:color w:val="231F20"/>
          <w:spacing w:val="-9"/>
        </w:rPr>
        <w:t xml:space="preserve"> </w:t>
      </w:r>
      <w:r>
        <w:rPr>
          <w:color w:val="231F20"/>
        </w:rPr>
        <w:t>limitation,</w:t>
      </w:r>
      <w:r>
        <w:rPr>
          <w:color w:val="231F20"/>
          <w:spacing w:val="-9"/>
        </w:rPr>
        <w:t xml:space="preserve"> </w:t>
      </w:r>
      <w:r>
        <w:rPr>
          <w:color w:val="231F20"/>
        </w:rPr>
        <w:t>including</w:t>
      </w:r>
      <w:r>
        <w:rPr>
          <w:color w:val="231F20"/>
          <w:spacing w:val="-8"/>
        </w:rPr>
        <w:t xml:space="preserve"> </w:t>
      </w:r>
      <w:r>
        <w:rPr>
          <w:color w:val="231F20"/>
        </w:rPr>
        <w:t>the</w:t>
      </w:r>
      <w:r>
        <w:rPr>
          <w:color w:val="231F20"/>
          <w:spacing w:val="-9"/>
        </w:rPr>
        <w:t xml:space="preserve"> </w:t>
      </w:r>
      <w:r>
        <w:rPr>
          <w:color w:val="231F20"/>
        </w:rPr>
        <w:t>section</w:t>
      </w:r>
      <w:r>
        <w:rPr>
          <w:color w:val="231F20"/>
          <w:spacing w:val="-9"/>
        </w:rPr>
        <w:t xml:space="preserve"> </w:t>
      </w:r>
      <w:r>
        <w:rPr>
          <w:color w:val="231F20"/>
        </w:rPr>
        <w:t>250</w:t>
      </w:r>
      <w:r>
        <w:rPr>
          <w:color w:val="231F20"/>
          <w:spacing w:val="-9"/>
        </w:rPr>
        <w:t xml:space="preserve"> </w:t>
      </w:r>
      <w:r>
        <w:rPr>
          <w:color w:val="231F20"/>
        </w:rPr>
        <w:t>deduction. Also,</w:t>
      </w:r>
      <w:r>
        <w:rPr>
          <w:color w:val="231F20"/>
          <w:spacing w:val="-2"/>
        </w:rPr>
        <w:t xml:space="preserve"> </w:t>
      </w:r>
      <w:r>
        <w:rPr>
          <w:color w:val="231F20"/>
        </w:rPr>
        <w:t>use</w:t>
      </w:r>
      <w:r>
        <w:rPr>
          <w:color w:val="231F20"/>
          <w:spacing w:val="-2"/>
        </w:rPr>
        <w:t xml:space="preserve"> </w:t>
      </w:r>
      <w:r>
        <w:rPr>
          <w:color w:val="231F20"/>
        </w:rPr>
        <w:t>this</w:t>
      </w:r>
      <w:r>
        <w:rPr>
          <w:color w:val="231F20"/>
          <w:spacing w:val="-2"/>
        </w:rPr>
        <w:t xml:space="preserve"> </w:t>
      </w:r>
      <w:r>
        <w:rPr>
          <w:color w:val="231F20"/>
        </w:rPr>
        <w:t>worksheet</w:t>
      </w:r>
      <w:r>
        <w:rPr>
          <w:color w:val="231F20"/>
          <w:spacing w:val="-2"/>
        </w:rPr>
        <w:t xml:space="preserve"> </w:t>
      </w:r>
      <w:r>
        <w:rPr>
          <w:color w:val="231F20"/>
        </w:rPr>
        <w:t>to</w:t>
      </w:r>
      <w:r>
        <w:rPr>
          <w:color w:val="231F20"/>
          <w:spacing w:val="-2"/>
        </w:rPr>
        <w:t xml:space="preserve"> </w:t>
      </w:r>
      <w:r>
        <w:rPr>
          <w:color w:val="231F20"/>
        </w:rPr>
        <w:t>figure</w:t>
      </w:r>
      <w:r>
        <w:rPr>
          <w:color w:val="231F20"/>
          <w:spacing w:val="-2"/>
        </w:rPr>
        <w:t xml:space="preserve"> </w:t>
      </w:r>
      <w:r>
        <w:rPr>
          <w:color w:val="231F20"/>
        </w:rPr>
        <w:t>the</w:t>
      </w:r>
      <w:r>
        <w:rPr>
          <w:color w:val="231F20"/>
          <w:spacing w:val="-2"/>
        </w:rPr>
        <w:t xml:space="preserve"> </w:t>
      </w:r>
      <w:r>
        <w:rPr>
          <w:color w:val="231F20"/>
        </w:rPr>
        <w:t>section</w:t>
      </w:r>
      <w:r>
        <w:rPr>
          <w:color w:val="231F20"/>
          <w:spacing w:val="-2"/>
        </w:rPr>
        <w:t xml:space="preserve"> </w:t>
      </w:r>
      <w:r>
        <w:rPr>
          <w:color w:val="231F20"/>
        </w:rPr>
        <w:t>250</w:t>
      </w:r>
      <w:r>
        <w:rPr>
          <w:color w:val="231F20"/>
          <w:spacing w:val="-2"/>
        </w:rPr>
        <w:t xml:space="preserve"> </w:t>
      </w:r>
      <w:r>
        <w:rPr>
          <w:color w:val="231F20"/>
        </w:rPr>
        <w:t>deduction</w:t>
      </w:r>
      <w:r>
        <w:rPr>
          <w:color w:val="231F20"/>
          <w:spacing w:val="-2"/>
        </w:rPr>
        <w:t xml:space="preserve"> </w:t>
      </w:r>
      <w:r>
        <w:rPr>
          <w:color w:val="231F20"/>
        </w:rPr>
        <w:t>after</w:t>
      </w:r>
      <w:r>
        <w:rPr>
          <w:color w:val="231F20"/>
          <w:spacing w:val="-2"/>
        </w:rPr>
        <w:t xml:space="preserve"> </w:t>
      </w:r>
      <w:r>
        <w:rPr>
          <w:color w:val="231F20"/>
        </w:rPr>
        <w:t>the</w:t>
      </w:r>
      <w:r>
        <w:rPr>
          <w:color w:val="231F20"/>
          <w:spacing w:val="-2"/>
        </w:rPr>
        <w:t xml:space="preserve"> </w:t>
      </w:r>
      <w:r>
        <w:rPr>
          <w:color w:val="231F20"/>
        </w:rPr>
        <w:t>section</w:t>
      </w:r>
      <w:r>
        <w:rPr>
          <w:color w:val="231F20"/>
          <w:spacing w:val="-2"/>
        </w:rPr>
        <w:t xml:space="preserve"> </w:t>
      </w:r>
      <w:r>
        <w:rPr>
          <w:color w:val="231F20"/>
        </w:rPr>
        <w:t>246(b)</w:t>
      </w:r>
      <w:r>
        <w:rPr>
          <w:color w:val="231F20"/>
          <w:spacing w:val="-2"/>
        </w:rPr>
        <w:t xml:space="preserve"> </w:t>
      </w:r>
      <w:r>
        <w:rPr>
          <w:color w:val="231F20"/>
        </w:rPr>
        <w:t>limitation.</w:t>
      </w:r>
      <w:r>
        <w:rPr>
          <w:color w:val="231F20"/>
          <w:spacing w:val="-2"/>
        </w:rPr>
        <w:t xml:space="preserve"> </w:t>
      </w:r>
      <w:r>
        <w:rPr>
          <w:color w:val="231F20"/>
        </w:rPr>
        <w:t>Before</w:t>
      </w:r>
      <w:r>
        <w:rPr>
          <w:color w:val="231F20"/>
          <w:spacing w:val="-2"/>
        </w:rPr>
        <w:t xml:space="preserve"> </w:t>
      </w:r>
      <w:r>
        <w:rPr>
          <w:color w:val="231F20"/>
        </w:rPr>
        <w:t>completing</w:t>
      </w:r>
      <w:r>
        <w:rPr>
          <w:color w:val="231F20"/>
          <w:spacing w:val="-1"/>
        </w:rPr>
        <w:t xml:space="preserve"> </w:t>
      </w:r>
      <w:r>
        <w:rPr>
          <w:color w:val="231F20"/>
        </w:rPr>
        <w:t>this</w:t>
      </w:r>
      <w:r>
        <w:rPr>
          <w:color w:val="231F20"/>
          <w:spacing w:val="-2"/>
        </w:rPr>
        <w:t xml:space="preserve"> </w:t>
      </w:r>
      <w:r>
        <w:rPr>
          <w:color w:val="231F20"/>
        </w:rPr>
        <w:t>worksheet, complete</w:t>
      </w:r>
      <w:r>
        <w:rPr>
          <w:color w:val="231F20"/>
          <w:spacing w:val="-7"/>
        </w:rPr>
        <w:t xml:space="preserve"> </w:t>
      </w:r>
      <w:r>
        <w:rPr>
          <w:color w:val="231F20"/>
        </w:rPr>
        <w:t>Form</w:t>
      </w:r>
      <w:r>
        <w:rPr>
          <w:color w:val="231F20"/>
          <w:spacing w:val="-8"/>
        </w:rPr>
        <w:t xml:space="preserve"> </w:t>
      </w:r>
      <w:r>
        <w:rPr>
          <w:color w:val="231F20"/>
        </w:rPr>
        <w:t>1120,</w:t>
      </w:r>
      <w:r>
        <w:rPr>
          <w:color w:val="231F20"/>
          <w:spacing w:val="-8"/>
        </w:rPr>
        <w:t xml:space="preserve"> </w:t>
      </w:r>
      <w:r>
        <w:rPr>
          <w:color w:val="231F20"/>
        </w:rPr>
        <w:t>page</w:t>
      </w:r>
      <w:r>
        <w:rPr>
          <w:color w:val="231F20"/>
          <w:spacing w:val="-8"/>
        </w:rPr>
        <w:t xml:space="preserve"> </w:t>
      </w:r>
      <w:r>
        <w:rPr>
          <w:color w:val="231F20"/>
        </w:rPr>
        <w:t>1,</w:t>
      </w:r>
      <w:r>
        <w:rPr>
          <w:color w:val="231F20"/>
          <w:spacing w:val="-8"/>
        </w:rPr>
        <w:t xml:space="preserve"> </w:t>
      </w:r>
      <w:r>
        <w:rPr>
          <w:color w:val="231F20"/>
        </w:rPr>
        <w:t>line</w:t>
      </w:r>
      <w:r>
        <w:rPr>
          <w:color w:val="231F20"/>
          <w:spacing w:val="-8"/>
        </w:rPr>
        <w:t xml:space="preserve"> </w:t>
      </w:r>
      <w:r>
        <w:rPr>
          <w:color w:val="231F20"/>
        </w:rPr>
        <w:t>28,</w:t>
      </w:r>
      <w:r>
        <w:rPr>
          <w:color w:val="231F20"/>
          <w:spacing w:val="-8"/>
        </w:rPr>
        <w:t xml:space="preserve"> </w:t>
      </w:r>
      <w:r>
        <w:rPr>
          <w:color w:val="231F20"/>
        </w:rPr>
        <w:t>and</w:t>
      </w:r>
      <w:r>
        <w:rPr>
          <w:color w:val="231F20"/>
          <w:spacing w:val="-8"/>
        </w:rPr>
        <w:t xml:space="preserve"> </w:t>
      </w:r>
      <w:r>
        <w:rPr>
          <w:color w:val="231F20"/>
        </w:rPr>
        <w:t>Schedule</w:t>
      </w:r>
      <w:r>
        <w:rPr>
          <w:color w:val="231F20"/>
          <w:spacing w:val="-8"/>
        </w:rPr>
        <w:t xml:space="preserve"> </w:t>
      </w:r>
      <w:r>
        <w:rPr>
          <w:color w:val="231F20"/>
        </w:rPr>
        <w:t>C,</w:t>
      </w:r>
      <w:r>
        <w:rPr>
          <w:color w:val="231F20"/>
          <w:spacing w:val="-8"/>
        </w:rPr>
        <w:t xml:space="preserve"> </w:t>
      </w:r>
      <w:r>
        <w:rPr>
          <w:color w:val="231F20"/>
        </w:rPr>
        <w:t>lines</w:t>
      </w:r>
      <w:r>
        <w:rPr>
          <w:color w:val="231F20"/>
          <w:spacing w:val="-8"/>
        </w:rPr>
        <w:t xml:space="preserve"> </w:t>
      </w:r>
      <w:r>
        <w:rPr>
          <w:color w:val="231F20"/>
        </w:rPr>
        <w:t>1</w:t>
      </w:r>
      <w:r>
        <w:rPr>
          <w:color w:val="231F20"/>
          <w:spacing w:val="-8"/>
        </w:rPr>
        <w:t xml:space="preserve"> </w:t>
      </w:r>
      <w:r>
        <w:rPr>
          <w:color w:val="231F20"/>
        </w:rPr>
        <w:t>through</w:t>
      </w:r>
      <w:r>
        <w:rPr>
          <w:color w:val="231F20"/>
          <w:spacing w:val="-8"/>
        </w:rPr>
        <w:t xml:space="preserve"> </w:t>
      </w:r>
      <w:r>
        <w:rPr>
          <w:color w:val="231F20"/>
        </w:rPr>
        <w:t>8</w:t>
      </w:r>
      <w:r>
        <w:rPr>
          <w:color w:val="231F20"/>
          <w:spacing w:val="-8"/>
        </w:rPr>
        <w:t xml:space="preserve"> </w:t>
      </w:r>
      <w:r>
        <w:rPr>
          <w:color w:val="231F20"/>
        </w:rPr>
        <w:t>and</w:t>
      </w:r>
      <w:r>
        <w:rPr>
          <w:color w:val="231F20"/>
          <w:spacing w:val="-8"/>
        </w:rPr>
        <w:t xml:space="preserve"> </w:t>
      </w:r>
      <w:r>
        <w:rPr>
          <w:color w:val="231F20"/>
        </w:rPr>
        <w:t>10</w:t>
      </w:r>
      <w:r>
        <w:rPr>
          <w:color w:val="231F20"/>
          <w:spacing w:val="-8"/>
        </w:rPr>
        <w:t xml:space="preserve"> </w:t>
      </w:r>
      <w:r>
        <w:rPr>
          <w:color w:val="231F20"/>
        </w:rPr>
        <w:t>through</w:t>
      </w:r>
      <w:r>
        <w:rPr>
          <w:color w:val="231F20"/>
          <w:spacing w:val="-8"/>
        </w:rPr>
        <w:t xml:space="preserve"> </w:t>
      </w:r>
      <w:r>
        <w:rPr>
          <w:color w:val="231F20"/>
        </w:rPr>
        <w:t>13.</w:t>
      </w:r>
      <w:r>
        <w:rPr>
          <w:color w:val="231F20"/>
          <w:spacing w:val="-8"/>
        </w:rPr>
        <w:t xml:space="preserve"> </w:t>
      </w:r>
      <w:r>
        <w:rPr>
          <w:color w:val="231F20"/>
        </w:rPr>
        <w:t>Also,</w:t>
      </w:r>
      <w:r>
        <w:rPr>
          <w:color w:val="231F20"/>
          <w:spacing w:val="-8"/>
        </w:rPr>
        <w:t xml:space="preserve"> </w:t>
      </w:r>
      <w:r>
        <w:rPr>
          <w:color w:val="231F20"/>
        </w:rPr>
        <w:t>complete</w:t>
      </w:r>
      <w:r>
        <w:rPr>
          <w:color w:val="231F20"/>
          <w:spacing w:val="-8"/>
        </w:rPr>
        <w:t xml:space="preserve"> </w:t>
      </w:r>
      <w:r>
        <w:rPr>
          <w:color w:val="231F20"/>
        </w:rPr>
        <w:t>Form</w:t>
      </w:r>
      <w:r>
        <w:rPr>
          <w:color w:val="231F20"/>
          <w:spacing w:val="-8"/>
        </w:rPr>
        <w:t xml:space="preserve"> </w:t>
      </w:r>
      <w:r>
        <w:rPr>
          <w:color w:val="231F20"/>
        </w:rPr>
        <w:t>8993,</w:t>
      </w:r>
      <w:r>
        <w:rPr>
          <w:color w:val="231F20"/>
          <w:spacing w:val="-8"/>
        </w:rPr>
        <w:t xml:space="preserve"> </w:t>
      </w:r>
      <w:r>
        <w:rPr>
          <w:color w:val="231F20"/>
        </w:rPr>
        <w:t>Part</w:t>
      </w:r>
      <w:r>
        <w:rPr>
          <w:color w:val="231F20"/>
          <w:spacing w:val="-8"/>
        </w:rPr>
        <w:t xml:space="preserve"> </w:t>
      </w:r>
      <w:r>
        <w:rPr>
          <w:color w:val="231F20"/>
        </w:rPr>
        <w:t>III,</w:t>
      </w:r>
      <w:r>
        <w:rPr>
          <w:color w:val="231F20"/>
          <w:spacing w:val="-8"/>
        </w:rPr>
        <w:t xml:space="preserve"> </w:t>
      </w:r>
      <w:r>
        <w:rPr>
          <w:color w:val="231F20"/>
        </w:rPr>
        <w:t>lines</w:t>
      </w:r>
    </w:p>
    <w:p w:rsidR="003C6E52" w:rsidRDefault="0006039B">
      <w:pPr>
        <w:pStyle w:val="Textkrper"/>
        <w:spacing w:line="203" w:lineRule="exact"/>
      </w:pPr>
      <w:r>
        <w:pict>
          <v:group id="docshapegroup21" o:spid="_x0000_s2118" style="position:absolute;left:0;text-align:left;margin-left:42pt;margin-top:12.9pt;width:433.5pt;height:.5pt;z-index:-15721984;mso-wrap-distance-left:0;mso-wrap-distance-right:0;mso-position-horizontal-relative:page" coordorigin="840,258" coordsize="8670,10">
            <v:line id="_x0000_s2121" style="position:absolute" from="1604,263" to="8866,263" strokecolor="#231f20" strokeweight=".5pt"/>
            <v:line id="_x0000_s2120" style="position:absolute" from="8866,263" to="9510,263" strokecolor="#231f20" strokeweight=".5pt"/>
            <v:line id="_x0000_s2119" style="position:absolute" from="840,263" to="1604,263" strokecolor="#231f20" strokeweight=".5pt"/>
            <w10:wrap type="topAndBottom" anchorx="page"/>
          </v:group>
        </w:pict>
      </w:r>
      <w:r>
        <w:pict>
          <v:line id="_x0000_s2117" style="position:absolute;left:0;text-align:left;z-index:15736832;mso-position-horizontal-relative:page" from="475.5pt,13.15pt" to="570pt,13.15pt" strokecolor="#231f20" strokeweight=".5pt">
            <w10:wrap anchorx="page"/>
          </v:line>
        </w:pict>
      </w:r>
      <w:r>
        <w:rPr>
          <w:color w:val="231F20"/>
        </w:rPr>
        <w:t>28</w:t>
      </w:r>
      <w:r>
        <w:rPr>
          <w:color w:val="231F20"/>
          <w:spacing w:val="-11"/>
        </w:rPr>
        <w:t xml:space="preserve"> </w:t>
      </w:r>
      <w:r>
        <w:rPr>
          <w:color w:val="231F20"/>
        </w:rPr>
        <w:t>and</w:t>
      </w:r>
      <w:r>
        <w:rPr>
          <w:color w:val="231F20"/>
          <w:spacing w:val="-8"/>
        </w:rPr>
        <w:t xml:space="preserve"> </w:t>
      </w:r>
      <w:r>
        <w:rPr>
          <w:color w:val="231F20"/>
          <w:spacing w:val="-5"/>
        </w:rPr>
        <w:t>29.</w:t>
      </w:r>
    </w:p>
    <w:p w:rsidR="003C6E52" w:rsidRDefault="003C6E52">
      <w:pPr>
        <w:pStyle w:val="Textkrper"/>
        <w:spacing w:before="3"/>
        <w:ind w:left="0"/>
        <w:rPr>
          <w:sz w:val="3"/>
        </w:rPr>
      </w:pPr>
    </w:p>
    <w:tbl>
      <w:tblPr>
        <w:tblStyle w:val="TableNormal"/>
        <w:tblW w:w="0" w:type="auto"/>
        <w:tblInd w:w="585" w:type="dxa"/>
        <w:tblLayout w:type="fixed"/>
        <w:tblLook w:val="01E0" w:firstRow="1" w:lastRow="1" w:firstColumn="1" w:lastColumn="1" w:noHBand="0" w:noVBand="0"/>
      </w:tblPr>
      <w:tblGrid>
        <w:gridCol w:w="7739"/>
        <w:gridCol w:w="2365"/>
      </w:tblGrid>
      <w:tr w:rsidR="003C6E52">
        <w:trPr>
          <w:trHeight w:val="402"/>
        </w:trPr>
        <w:tc>
          <w:tcPr>
            <w:tcW w:w="7739" w:type="dxa"/>
          </w:tcPr>
          <w:p w:rsidR="003C6E52" w:rsidRDefault="0006039B">
            <w:pPr>
              <w:pStyle w:val="TableParagraph"/>
              <w:spacing w:before="18" w:line="180" w:lineRule="atLeast"/>
              <w:ind w:left="355" w:right="211" w:hanging="224"/>
              <w:rPr>
                <w:sz w:val="14"/>
              </w:rPr>
            </w:pPr>
            <w:r>
              <w:rPr>
                <w:b/>
                <w:color w:val="231F20"/>
                <w:sz w:val="14"/>
              </w:rPr>
              <w:t>1.</w:t>
            </w:r>
            <w:r>
              <w:rPr>
                <w:b/>
                <w:color w:val="231F20"/>
                <w:spacing w:val="80"/>
                <w:sz w:val="14"/>
              </w:rPr>
              <w:t xml:space="preserve"> </w:t>
            </w:r>
            <w:r>
              <w:rPr>
                <w:color w:val="231F20"/>
                <w:sz w:val="14"/>
              </w:rPr>
              <w:t>Refigure Form 1120, page 1, line 28, without any adjustment under section 1059 and without any capital loss</w:t>
            </w:r>
            <w:r>
              <w:rPr>
                <w:color w:val="231F20"/>
                <w:spacing w:val="40"/>
                <w:sz w:val="14"/>
              </w:rPr>
              <w:t xml:space="preserve"> </w:t>
            </w:r>
            <w:r>
              <w:rPr>
                <w:color w:val="231F20"/>
                <w:sz w:val="14"/>
              </w:rPr>
              <w:t>carryback</w:t>
            </w:r>
            <w:r>
              <w:rPr>
                <w:color w:val="231F20"/>
                <w:spacing w:val="-2"/>
                <w:sz w:val="14"/>
              </w:rPr>
              <w:t xml:space="preserve"> </w:t>
            </w:r>
            <w:r>
              <w:rPr>
                <w:color w:val="231F20"/>
                <w:sz w:val="14"/>
              </w:rPr>
              <w:t>to</w:t>
            </w:r>
            <w:r>
              <w:rPr>
                <w:color w:val="231F20"/>
                <w:spacing w:val="-2"/>
                <w:sz w:val="14"/>
              </w:rPr>
              <w:t xml:space="preserve"> </w:t>
            </w:r>
            <w:r>
              <w:rPr>
                <w:color w:val="231F20"/>
                <w:sz w:val="14"/>
              </w:rPr>
              <w:t>the</w:t>
            </w:r>
            <w:r>
              <w:rPr>
                <w:color w:val="231F20"/>
                <w:spacing w:val="-2"/>
                <w:sz w:val="14"/>
              </w:rPr>
              <w:t xml:space="preserve"> </w:t>
            </w:r>
            <w:r>
              <w:rPr>
                <w:color w:val="231F20"/>
                <w:sz w:val="14"/>
              </w:rPr>
              <w:t>tax</w:t>
            </w:r>
            <w:r>
              <w:rPr>
                <w:color w:val="231F20"/>
                <w:spacing w:val="-2"/>
                <w:sz w:val="14"/>
              </w:rPr>
              <w:t xml:space="preserve"> </w:t>
            </w:r>
            <w:r>
              <w:rPr>
                <w:color w:val="231F20"/>
                <w:sz w:val="14"/>
              </w:rPr>
              <w:t>year</w:t>
            </w:r>
            <w:r>
              <w:rPr>
                <w:color w:val="231F20"/>
                <w:spacing w:val="-2"/>
                <w:sz w:val="14"/>
              </w:rPr>
              <w:t xml:space="preserve"> </w:t>
            </w:r>
            <w:r>
              <w:rPr>
                <w:color w:val="231F20"/>
                <w:sz w:val="14"/>
              </w:rPr>
              <w:t>under</w:t>
            </w:r>
            <w:r>
              <w:rPr>
                <w:color w:val="231F20"/>
                <w:spacing w:val="-2"/>
                <w:sz w:val="14"/>
              </w:rPr>
              <w:t xml:space="preserve"> </w:t>
            </w:r>
            <w:r>
              <w:rPr>
                <w:color w:val="231F20"/>
                <w:sz w:val="14"/>
              </w:rPr>
              <w:t>section</w:t>
            </w:r>
            <w:r>
              <w:rPr>
                <w:color w:val="231F20"/>
                <w:spacing w:val="-2"/>
                <w:sz w:val="14"/>
              </w:rPr>
              <w:t xml:space="preserve"> </w:t>
            </w:r>
            <w:r>
              <w:rPr>
                <w:color w:val="231F20"/>
                <w:sz w:val="14"/>
              </w:rPr>
              <w:t>1212(a)(1)</w:t>
            </w:r>
            <w:r>
              <w:rPr>
                <w:color w:val="231F20"/>
                <w:spacing w:val="80"/>
                <w:w w:val="150"/>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z w:val="14"/>
              </w:rPr>
              <w:t>.</w:t>
            </w:r>
            <w:r>
              <w:rPr>
                <w:color w:val="231F20"/>
                <w:spacing w:val="15"/>
                <w:sz w:val="14"/>
              </w:rPr>
              <w:t xml:space="preserve"> </w:t>
            </w:r>
          </w:p>
        </w:tc>
        <w:tc>
          <w:tcPr>
            <w:tcW w:w="2365" w:type="dxa"/>
          </w:tcPr>
          <w:p w:rsidR="003C6E52" w:rsidRDefault="003C6E52">
            <w:pPr>
              <w:pStyle w:val="TableParagraph"/>
              <w:spacing w:before="2"/>
              <w:ind w:left="0"/>
              <w:rPr>
                <w:sz w:val="19"/>
              </w:rPr>
            </w:pPr>
          </w:p>
          <w:p w:rsidR="003C6E52" w:rsidRDefault="0006039B">
            <w:pPr>
              <w:pStyle w:val="TableParagraph"/>
              <w:tabs>
                <w:tab w:val="left" w:pos="1994"/>
              </w:tabs>
              <w:spacing w:before="1" w:line="161" w:lineRule="exact"/>
              <w:ind w:left="0" w:right="50"/>
              <w:jc w:val="right"/>
              <w:rPr>
                <w:rFonts w:ascii="Times New Roman"/>
                <w:sz w:val="14"/>
              </w:rPr>
            </w:pPr>
            <w:r>
              <w:rPr>
                <w:b/>
                <w:color w:val="231F20"/>
                <w:w w:val="105"/>
                <w:sz w:val="14"/>
              </w:rPr>
              <w:t xml:space="preserve">1.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6"/>
              <w:jc w:val="right"/>
              <w:rPr>
                <w:sz w:val="14"/>
              </w:rPr>
            </w:pPr>
            <w:r>
              <w:rPr>
                <w:b/>
                <w:color w:val="231F20"/>
                <w:sz w:val="14"/>
              </w:rPr>
              <w:t>2.</w:t>
            </w:r>
            <w:r>
              <w:rPr>
                <w:b/>
                <w:color w:val="231F20"/>
                <w:spacing w:val="64"/>
                <w:sz w:val="14"/>
              </w:rPr>
              <w:t xml:space="preserve"> </w:t>
            </w:r>
            <w:r>
              <w:rPr>
                <w:color w:val="231F20"/>
                <w:sz w:val="14"/>
              </w:rPr>
              <w:t>Complete</w:t>
            </w:r>
            <w:r>
              <w:rPr>
                <w:color w:val="231F20"/>
                <w:spacing w:val="-2"/>
                <w:sz w:val="14"/>
              </w:rPr>
              <w:t xml:space="preserve"> </w:t>
            </w:r>
            <w:r>
              <w:rPr>
                <w:color w:val="231F20"/>
                <w:sz w:val="14"/>
              </w:rPr>
              <w:t>Schedule</w:t>
            </w:r>
            <w:r>
              <w:rPr>
                <w:color w:val="231F20"/>
                <w:spacing w:val="-2"/>
                <w:sz w:val="14"/>
              </w:rPr>
              <w:t xml:space="preserve"> </w:t>
            </w:r>
            <w:r>
              <w:rPr>
                <w:color w:val="231F20"/>
                <w:sz w:val="14"/>
              </w:rPr>
              <w:t>C,</w:t>
            </w:r>
            <w:r>
              <w:rPr>
                <w:color w:val="231F20"/>
                <w:spacing w:val="-2"/>
                <w:sz w:val="14"/>
              </w:rPr>
              <w:t xml:space="preserve"> </w:t>
            </w:r>
            <w:r>
              <w:rPr>
                <w:color w:val="231F20"/>
                <w:sz w:val="14"/>
              </w:rPr>
              <w:t>lines</w:t>
            </w:r>
            <w:r>
              <w:rPr>
                <w:color w:val="231F20"/>
                <w:spacing w:val="-2"/>
                <w:sz w:val="14"/>
              </w:rPr>
              <w:t xml:space="preserve"> </w:t>
            </w:r>
            <w:r>
              <w:rPr>
                <w:color w:val="231F20"/>
                <w:sz w:val="14"/>
              </w:rPr>
              <w:t>10,</w:t>
            </w:r>
            <w:r>
              <w:rPr>
                <w:color w:val="231F20"/>
                <w:spacing w:val="-3"/>
                <w:sz w:val="14"/>
              </w:rPr>
              <w:t xml:space="preserve"> </w:t>
            </w:r>
            <w:r>
              <w:rPr>
                <w:color w:val="231F20"/>
                <w:sz w:val="14"/>
              </w:rPr>
              <w:t>11,</w:t>
            </w:r>
            <w:r>
              <w:rPr>
                <w:color w:val="231F20"/>
                <w:spacing w:val="-2"/>
                <w:sz w:val="14"/>
              </w:rPr>
              <w:t xml:space="preserve"> </w:t>
            </w:r>
            <w:r>
              <w:rPr>
                <w:color w:val="231F20"/>
                <w:sz w:val="14"/>
              </w:rPr>
              <w:t>12,</w:t>
            </w:r>
            <w:r>
              <w:rPr>
                <w:color w:val="231F20"/>
                <w:spacing w:val="-2"/>
                <w:sz w:val="14"/>
              </w:rPr>
              <w:t xml:space="preserve"> </w:t>
            </w:r>
            <w:r>
              <w:rPr>
                <w:color w:val="231F20"/>
                <w:sz w:val="14"/>
              </w:rPr>
              <w:t>and</w:t>
            </w:r>
            <w:r>
              <w:rPr>
                <w:color w:val="231F20"/>
                <w:spacing w:val="-2"/>
                <w:sz w:val="14"/>
              </w:rPr>
              <w:t xml:space="preserve"> </w:t>
            </w:r>
            <w:r>
              <w:rPr>
                <w:color w:val="231F20"/>
                <w:sz w:val="14"/>
              </w:rPr>
              <w:t>13,</w:t>
            </w:r>
            <w:r>
              <w:rPr>
                <w:color w:val="231F20"/>
                <w:spacing w:val="-3"/>
                <w:sz w:val="14"/>
              </w:rPr>
              <w:t xml:space="preserve"> </w:t>
            </w:r>
            <w:r>
              <w:rPr>
                <w:color w:val="231F20"/>
                <w:sz w:val="14"/>
              </w:rPr>
              <w:t>column</w:t>
            </w:r>
            <w:r>
              <w:rPr>
                <w:color w:val="231F20"/>
                <w:spacing w:val="-2"/>
                <w:sz w:val="14"/>
              </w:rPr>
              <w:t xml:space="preserve"> </w:t>
            </w:r>
            <w:r>
              <w:rPr>
                <w:color w:val="231F20"/>
                <w:sz w:val="14"/>
              </w:rPr>
              <w:t>(c),</w:t>
            </w:r>
            <w:r>
              <w:rPr>
                <w:color w:val="231F20"/>
                <w:spacing w:val="-2"/>
                <w:sz w:val="14"/>
              </w:rPr>
              <w:t xml:space="preserve"> </w:t>
            </w:r>
            <w:r>
              <w:rPr>
                <w:color w:val="231F20"/>
                <w:sz w:val="14"/>
              </w:rPr>
              <w:t>and</w:t>
            </w:r>
            <w:r>
              <w:rPr>
                <w:color w:val="231F20"/>
                <w:spacing w:val="-2"/>
                <w:sz w:val="14"/>
              </w:rPr>
              <w:t xml:space="preserve"> </w:t>
            </w:r>
            <w:r>
              <w:rPr>
                <w:color w:val="231F20"/>
                <w:sz w:val="14"/>
              </w:rPr>
              <w:t>enter</w:t>
            </w:r>
            <w:r>
              <w:rPr>
                <w:color w:val="231F20"/>
                <w:spacing w:val="-3"/>
                <w:sz w:val="14"/>
              </w:rPr>
              <w:t xml:space="preserve"> </w:t>
            </w:r>
            <w:r>
              <w:rPr>
                <w:color w:val="231F20"/>
                <w:sz w:val="14"/>
              </w:rPr>
              <w:t>the</w:t>
            </w:r>
            <w:r>
              <w:rPr>
                <w:color w:val="231F20"/>
                <w:spacing w:val="-2"/>
                <w:sz w:val="14"/>
              </w:rPr>
              <w:t xml:space="preserve"> </w:t>
            </w:r>
            <w:r>
              <w:rPr>
                <w:color w:val="231F20"/>
                <w:sz w:val="14"/>
              </w:rPr>
              <w:t>total</w:t>
            </w:r>
            <w:r>
              <w:rPr>
                <w:color w:val="231F20"/>
                <w:spacing w:val="-2"/>
                <w:sz w:val="14"/>
              </w:rPr>
              <w:t xml:space="preserve"> </w:t>
            </w:r>
            <w:r>
              <w:rPr>
                <w:color w:val="231F20"/>
                <w:sz w:val="14"/>
              </w:rPr>
              <w:t>here</w:t>
            </w:r>
            <w:r>
              <w:rPr>
                <w:color w:val="231F20"/>
                <w:spacing w:val="36"/>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15"/>
                <w:sz w:val="14"/>
              </w:rPr>
              <w:t xml:space="preserve"> </w:t>
            </w:r>
          </w:p>
        </w:tc>
        <w:tc>
          <w:tcPr>
            <w:tcW w:w="2365" w:type="dxa"/>
          </w:tcPr>
          <w:p w:rsidR="003C6E52" w:rsidRDefault="0006039B">
            <w:pPr>
              <w:pStyle w:val="TableParagraph"/>
              <w:tabs>
                <w:tab w:val="left" w:pos="1994"/>
              </w:tabs>
              <w:spacing w:before="89" w:line="161" w:lineRule="exact"/>
              <w:ind w:left="0" w:right="50"/>
              <w:jc w:val="right"/>
              <w:rPr>
                <w:rFonts w:ascii="Times New Roman"/>
                <w:sz w:val="14"/>
              </w:rPr>
            </w:pPr>
            <w:r>
              <w:rPr>
                <w:b/>
                <w:color w:val="231F20"/>
                <w:w w:val="105"/>
                <w:sz w:val="14"/>
              </w:rPr>
              <w:t xml:space="preserve">2.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5"/>
              <w:jc w:val="right"/>
              <w:rPr>
                <w:sz w:val="14"/>
              </w:rPr>
            </w:pPr>
            <w:r>
              <w:rPr>
                <w:b/>
                <w:color w:val="231F20"/>
                <w:sz w:val="14"/>
              </w:rPr>
              <w:t>3.</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4"/>
                <w:sz w:val="14"/>
              </w:rPr>
              <w:t xml:space="preserve"> </w:t>
            </w:r>
            <w:r>
              <w:rPr>
                <w:color w:val="231F20"/>
                <w:sz w:val="14"/>
              </w:rPr>
              <w:t>2</w:t>
            </w:r>
            <w:r>
              <w:rPr>
                <w:color w:val="231F20"/>
                <w:spacing w:val="-3"/>
                <w:sz w:val="14"/>
              </w:rPr>
              <w:t xml:space="preserve"> </w:t>
            </w:r>
            <w:r>
              <w:rPr>
                <w:color w:val="231F20"/>
                <w:sz w:val="14"/>
              </w:rPr>
              <w:t>from</w:t>
            </w:r>
            <w:r>
              <w:rPr>
                <w:color w:val="231F20"/>
                <w:spacing w:val="-3"/>
                <w:sz w:val="14"/>
              </w:rPr>
              <w:t xml:space="preserve"> </w:t>
            </w:r>
            <w:r>
              <w:rPr>
                <w:color w:val="231F20"/>
                <w:sz w:val="14"/>
              </w:rPr>
              <w:t>line</w:t>
            </w:r>
            <w:r>
              <w:rPr>
                <w:color w:val="231F20"/>
                <w:spacing w:val="-3"/>
                <w:sz w:val="14"/>
              </w:rPr>
              <w:t xml:space="preserve"> </w:t>
            </w:r>
            <w:r>
              <w:rPr>
                <w:color w:val="231F20"/>
                <w:sz w:val="14"/>
              </w:rPr>
              <w:t>1</w:t>
            </w:r>
            <w:r>
              <w:rPr>
                <w:color w:val="231F20"/>
                <w:spacing w:val="54"/>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1994"/>
              </w:tabs>
              <w:spacing w:before="89" w:line="161" w:lineRule="exact"/>
              <w:ind w:left="0" w:right="50"/>
              <w:jc w:val="right"/>
              <w:rPr>
                <w:rFonts w:ascii="Times New Roman"/>
                <w:sz w:val="14"/>
              </w:rPr>
            </w:pPr>
            <w:r>
              <w:rPr>
                <w:b/>
                <w:color w:val="231F20"/>
                <w:w w:val="105"/>
                <w:sz w:val="14"/>
              </w:rPr>
              <w:t xml:space="preserve">3. </w:t>
            </w:r>
            <w:r>
              <w:rPr>
                <w:rFonts w:ascii="Times New Roman"/>
                <w:color w:val="231F20"/>
                <w:sz w:val="14"/>
                <w:u w:val="single" w:color="231F20"/>
              </w:rPr>
              <w:tab/>
            </w:r>
          </w:p>
        </w:tc>
      </w:tr>
      <w:tr w:rsidR="003C6E52">
        <w:trPr>
          <w:trHeight w:val="258"/>
        </w:trPr>
        <w:tc>
          <w:tcPr>
            <w:tcW w:w="7739" w:type="dxa"/>
          </w:tcPr>
          <w:p w:rsidR="003C6E52" w:rsidRDefault="0006039B">
            <w:pPr>
              <w:pStyle w:val="TableParagraph"/>
              <w:spacing w:before="49"/>
              <w:ind w:left="0" w:right="235"/>
              <w:jc w:val="right"/>
              <w:rPr>
                <w:sz w:val="14"/>
              </w:rPr>
            </w:pPr>
            <w:r>
              <w:rPr>
                <w:b/>
                <w:color w:val="231F20"/>
                <w:sz w:val="14"/>
              </w:rPr>
              <w:t>4.</w:t>
            </w:r>
            <w:r>
              <w:rPr>
                <w:b/>
                <w:color w:val="231F20"/>
                <w:spacing w:val="62"/>
                <w:sz w:val="14"/>
              </w:rPr>
              <w:t xml:space="preserve"> </w:t>
            </w:r>
            <w:r>
              <w:rPr>
                <w:color w:val="231F20"/>
                <w:sz w:val="14"/>
              </w:rPr>
              <w:t>Multiply</w:t>
            </w:r>
            <w:r>
              <w:rPr>
                <w:color w:val="231F20"/>
                <w:spacing w:val="-3"/>
                <w:sz w:val="14"/>
              </w:rPr>
              <w:t xml:space="preserve"> </w:t>
            </w:r>
            <w:r>
              <w:rPr>
                <w:color w:val="231F20"/>
                <w:sz w:val="14"/>
              </w:rPr>
              <w:t>line</w:t>
            </w:r>
            <w:r>
              <w:rPr>
                <w:color w:val="231F20"/>
                <w:spacing w:val="-3"/>
                <w:sz w:val="14"/>
              </w:rPr>
              <w:t xml:space="preserve"> </w:t>
            </w:r>
            <w:r>
              <w:rPr>
                <w:color w:val="231F20"/>
                <w:sz w:val="14"/>
              </w:rPr>
              <w:t>3</w:t>
            </w:r>
            <w:r>
              <w:rPr>
                <w:color w:val="231F20"/>
                <w:spacing w:val="-3"/>
                <w:sz w:val="14"/>
              </w:rPr>
              <w:t xml:space="preserve"> </w:t>
            </w:r>
            <w:r>
              <w:rPr>
                <w:color w:val="231F20"/>
                <w:sz w:val="14"/>
              </w:rPr>
              <w:t>by</w:t>
            </w:r>
            <w:r>
              <w:rPr>
                <w:color w:val="231F20"/>
                <w:spacing w:val="-3"/>
                <w:sz w:val="14"/>
              </w:rPr>
              <w:t xml:space="preserve"> </w:t>
            </w:r>
            <w:r>
              <w:rPr>
                <w:color w:val="231F20"/>
                <w:sz w:val="14"/>
              </w:rPr>
              <w:t>65%</w:t>
            </w:r>
            <w:r>
              <w:rPr>
                <w:color w:val="231F20"/>
                <w:spacing w:val="-3"/>
                <w:sz w:val="14"/>
              </w:rPr>
              <w:t xml:space="preserve"> </w:t>
            </w:r>
            <w:r>
              <w:rPr>
                <w:color w:val="231F20"/>
                <w:sz w:val="14"/>
              </w:rPr>
              <w:t>(0.65)</w:t>
            </w:r>
            <w:r>
              <w:rPr>
                <w:color w:val="231F20"/>
                <w:spacing w:val="6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1994"/>
              </w:tabs>
              <w:spacing w:before="89" w:line="149" w:lineRule="exact"/>
              <w:ind w:left="0" w:right="50"/>
              <w:jc w:val="right"/>
              <w:rPr>
                <w:rFonts w:ascii="Times New Roman"/>
                <w:sz w:val="14"/>
              </w:rPr>
            </w:pPr>
            <w:r>
              <w:rPr>
                <w:b/>
                <w:color w:val="231F20"/>
                <w:w w:val="105"/>
                <w:sz w:val="14"/>
              </w:rPr>
              <w:t xml:space="preserve">4. </w:t>
            </w:r>
            <w:r>
              <w:rPr>
                <w:rFonts w:ascii="Times New Roman"/>
                <w:color w:val="231F20"/>
                <w:sz w:val="14"/>
                <w:u w:val="single" w:color="231F20"/>
              </w:rPr>
              <w:tab/>
            </w:r>
          </w:p>
        </w:tc>
      </w:tr>
      <w:tr w:rsidR="003C6E52">
        <w:trPr>
          <w:trHeight w:val="425"/>
        </w:trPr>
        <w:tc>
          <w:tcPr>
            <w:tcW w:w="7739" w:type="dxa"/>
          </w:tcPr>
          <w:p w:rsidR="003C6E52" w:rsidRDefault="0006039B">
            <w:pPr>
              <w:pStyle w:val="TableParagraph"/>
              <w:spacing w:before="42" w:line="180" w:lineRule="atLeast"/>
              <w:ind w:left="355" w:right="211" w:hanging="224"/>
              <w:rPr>
                <w:sz w:val="14"/>
              </w:rPr>
            </w:pPr>
            <w:r>
              <w:rPr>
                <w:b/>
                <w:color w:val="231F20"/>
                <w:sz w:val="14"/>
              </w:rPr>
              <w:t>5.</w:t>
            </w:r>
            <w:r>
              <w:rPr>
                <w:b/>
                <w:color w:val="231F20"/>
                <w:spacing w:val="80"/>
                <w:sz w:val="14"/>
              </w:rPr>
              <w:t xml:space="preserve"> </w:t>
            </w:r>
            <w:r>
              <w:rPr>
                <w:color w:val="231F20"/>
                <w:sz w:val="14"/>
              </w:rPr>
              <w:t>Add Schedule C, lines 2, 5, 7, and 8, column (c), and the part of the deduction on line 3, column (c), that is</w:t>
            </w:r>
            <w:r>
              <w:rPr>
                <w:color w:val="231F20"/>
                <w:spacing w:val="40"/>
                <w:sz w:val="14"/>
              </w:rPr>
              <w:t xml:space="preserve"> </w:t>
            </w:r>
            <w:r>
              <w:rPr>
                <w:color w:val="231F20"/>
                <w:sz w:val="14"/>
              </w:rPr>
              <w:t>attributable</w:t>
            </w:r>
            <w:r>
              <w:rPr>
                <w:color w:val="231F20"/>
                <w:spacing w:val="-1"/>
                <w:sz w:val="14"/>
              </w:rPr>
              <w:t xml:space="preserve"> </w:t>
            </w:r>
            <w:r>
              <w:rPr>
                <w:color w:val="231F20"/>
                <w:sz w:val="14"/>
              </w:rPr>
              <w:t>to</w:t>
            </w:r>
            <w:r>
              <w:rPr>
                <w:color w:val="231F20"/>
                <w:spacing w:val="-1"/>
                <w:sz w:val="14"/>
              </w:rPr>
              <w:t xml:space="preserve"> </w:t>
            </w:r>
            <w:r>
              <w:rPr>
                <w:color w:val="231F20"/>
                <w:sz w:val="14"/>
              </w:rPr>
              <w:t>dividends</w:t>
            </w:r>
            <w:r>
              <w:rPr>
                <w:color w:val="231F20"/>
                <w:spacing w:val="-1"/>
                <w:sz w:val="14"/>
              </w:rPr>
              <w:t xml:space="preserve"> </w:t>
            </w:r>
            <w:r>
              <w:rPr>
                <w:color w:val="231F20"/>
                <w:sz w:val="14"/>
              </w:rPr>
              <w:t>from</w:t>
            </w:r>
            <w:r>
              <w:rPr>
                <w:color w:val="231F20"/>
                <w:spacing w:val="-1"/>
                <w:sz w:val="14"/>
              </w:rPr>
              <w:t xml:space="preserve"> </w:t>
            </w:r>
            <w:r>
              <w:rPr>
                <w:color w:val="231F20"/>
                <w:sz w:val="14"/>
              </w:rPr>
              <w:t>20%-or-more-owned</w:t>
            </w:r>
            <w:r>
              <w:rPr>
                <w:color w:val="231F20"/>
                <w:spacing w:val="-1"/>
                <w:sz w:val="14"/>
              </w:rPr>
              <w:t xml:space="preserve"> </w:t>
            </w:r>
            <w:r>
              <w:rPr>
                <w:color w:val="231F20"/>
                <w:sz w:val="14"/>
              </w:rPr>
              <w:t>corporations</w:t>
            </w:r>
            <w:r>
              <w:rPr>
                <w:color w:val="231F20"/>
                <w:spacing w:val="80"/>
                <w:w w:val="150"/>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4"/>
                <w:sz w:val="14"/>
              </w:rPr>
              <w:t xml:space="preserve"> </w:t>
            </w:r>
            <w:r>
              <w:rPr>
                <w:color w:val="231F20"/>
                <w:sz w:val="14"/>
              </w:rPr>
              <w:t>.</w:t>
            </w:r>
            <w:r>
              <w:rPr>
                <w:color w:val="231F20"/>
                <w:spacing w:val="15"/>
                <w:sz w:val="14"/>
              </w:rPr>
              <w:t xml:space="preserve"> </w:t>
            </w:r>
          </w:p>
        </w:tc>
        <w:tc>
          <w:tcPr>
            <w:tcW w:w="2365" w:type="dxa"/>
          </w:tcPr>
          <w:p w:rsidR="003C6E52" w:rsidRDefault="003C6E52">
            <w:pPr>
              <w:pStyle w:val="TableParagraph"/>
              <w:spacing w:before="3"/>
              <w:ind w:left="0"/>
              <w:rPr>
                <w:sz w:val="21"/>
              </w:rPr>
            </w:pPr>
          </w:p>
          <w:p w:rsidR="003C6E52" w:rsidRDefault="0006039B">
            <w:pPr>
              <w:pStyle w:val="TableParagraph"/>
              <w:tabs>
                <w:tab w:val="left" w:pos="1994"/>
              </w:tabs>
              <w:spacing w:before="1" w:line="161" w:lineRule="exact"/>
              <w:ind w:left="0" w:right="50"/>
              <w:jc w:val="right"/>
              <w:rPr>
                <w:rFonts w:ascii="Times New Roman"/>
                <w:sz w:val="14"/>
              </w:rPr>
            </w:pPr>
            <w:r>
              <w:rPr>
                <w:b/>
                <w:color w:val="231F20"/>
                <w:w w:val="105"/>
                <w:sz w:val="14"/>
              </w:rPr>
              <w:t xml:space="preserve">5.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6"/>
              <w:jc w:val="right"/>
              <w:rPr>
                <w:sz w:val="14"/>
              </w:rPr>
            </w:pPr>
            <w:r>
              <w:rPr>
                <w:b/>
                <w:color w:val="231F20"/>
                <w:sz w:val="14"/>
              </w:rPr>
              <w:t>6.</w:t>
            </w:r>
            <w:r>
              <w:rPr>
                <w:b/>
                <w:color w:val="231F20"/>
                <w:spacing w:val="63"/>
                <w:sz w:val="14"/>
              </w:rPr>
              <w:t xml:space="preserve"> </w:t>
            </w:r>
            <w:r>
              <w:rPr>
                <w:color w:val="231F20"/>
                <w:sz w:val="14"/>
              </w:rPr>
              <w:t>Enter</w:t>
            </w:r>
            <w:r>
              <w:rPr>
                <w:color w:val="231F20"/>
                <w:spacing w:val="-3"/>
                <w:sz w:val="14"/>
              </w:rPr>
              <w:t xml:space="preserve"> </w:t>
            </w:r>
            <w:r>
              <w:rPr>
                <w:color w:val="231F20"/>
                <w:sz w:val="14"/>
              </w:rPr>
              <w:t>the</w:t>
            </w:r>
            <w:r>
              <w:rPr>
                <w:color w:val="231F20"/>
                <w:spacing w:val="-3"/>
                <w:sz w:val="14"/>
              </w:rPr>
              <w:t xml:space="preserve"> </w:t>
            </w:r>
            <w:r>
              <w:rPr>
                <w:color w:val="231F20"/>
                <w:sz w:val="14"/>
              </w:rPr>
              <w:t>sum</w:t>
            </w:r>
            <w:r>
              <w:rPr>
                <w:color w:val="231F20"/>
                <w:spacing w:val="-3"/>
                <w:sz w:val="14"/>
              </w:rPr>
              <w:t xml:space="preserve"> </w:t>
            </w:r>
            <w:r>
              <w:rPr>
                <w:color w:val="231F20"/>
                <w:sz w:val="14"/>
              </w:rPr>
              <w:t>of</w:t>
            </w:r>
            <w:r>
              <w:rPr>
                <w:color w:val="231F20"/>
                <w:spacing w:val="-3"/>
                <w:sz w:val="14"/>
              </w:rPr>
              <w:t xml:space="preserve"> </w:t>
            </w:r>
            <w:r>
              <w:rPr>
                <w:color w:val="231F20"/>
                <w:sz w:val="14"/>
              </w:rPr>
              <w:t>the</w:t>
            </w:r>
            <w:r>
              <w:rPr>
                <w:color w:val="231F20"/>
                <w:spacing w:val="-3"/>
                <w:sz w:val="14"/>
              </w:rPr>
              <w:t xml:space="preserve"> </w:t>
            </w:r>
            <w:r>
              <w:rPr>
                <w:color w:val="231F20"/>
                <w:sz w:val="14"/>
              </w:rPr>
              <w:t>amounts</w:t>
            </w:r>
            <w:r>
              <w:rPr>
                <w:color w:val="231F20"/>
                <w:spacing w:val="-3"/>
                <w:sz w:val="14"/>
              </w:rPr>
              <w:t xml:space="preserve"> </w:t>
            </w:r>
            <w:r>
              <w:rPr>
                <w:color w:val="231F20"/>
                <w:sz w:val="14"/>
              </w:rPr>
              <w:t>on</w:t>
            </w:r>
            <w:r>
              <w:rPr>
                <w:color w:val="231F20"/>
                <w:spacing w:val="-3"/>
                <w:sz w:val="14"/>
              </w:rPr>
              <w:t xml:space="preserve"> </w:t>
            </w:r>
            <w:r>
              <w:rPr>
                <w:color w:val="231F20"/>
                <w:sz w:val="14"/>
              </w:rPr>
              <w:t>Form</w:t>
            </w:r>
            <w:r>
              <w:rPr>
                <w:color w:val="231F20"/>
                <w:spacing w:val="-3"/>
                <w:sz w:val="14"/>
              </w:rPr>
              <w:t xml:space="preserve"> </w:t>
            </w:r>
            <w:r>
              <w:rPr>
                <w:color w:val="231F20"/>
                <w:sz w:val="14"/>
              </w:rPr>
              <w:t>8993,</w:t>
            </w:r>
            <w:r>
              <w:rPr>
                <w:color w:val="231F20"/>
                <w:spacing w:val="-3"/>
                <w:sz w:val="14"/>
              </w:rPr>
              <w:t xml:space="preserve"> </w:t>
            </w:r>
            <w:r>
              <w:rPr>
                <w:color w:val="231F20"/>
                <w:sz w:val="14"/>
              </w:rPr>
              <w:t>Part</w:t>
            </w:r>
            <w:r>
              <w:rPr>
                <w:color w:val="231F20"/>
                <w:spacing w:val="-3"/>
                <w:sz w:val="14"/>
              </w:rPr>
              <w:t xml:space="preserve"> </w:t>
            </w:r>
            <w:r>
              <w:rPr>
                <w:color w:val="231F20"/>
                <w:sz w:val="14"/>
              </w:rPr>
              <w:t>III,</w:t>
            </w:r>
            <w:r>
              <w:rPr>
                <w:color w:val="231F20"/>
                <w:spacing w:val="-3"/>
                <w:sz w:val="14"/>
              </w:rPr>
              <w:t xml:space="preserve"> </w:t>
            </w:r>
            <w:r>
              <w:rPr>
                <w:color w:val="231F20"/>
                <w:sz w:val="14"/>
              </w:rPr>
              <w:t>lines</w:t>
            </w:r>
            <w:r>
              <w:rPr>
                <w:color w:val="231F20"/>
                <w:spacing w:val="-3"/>
                <w:sz w:val="14"/>
              </w:rPr>
              <w:t xml:space="preserve"> </w:t>
            </w:r>
            <w:r>
              <w:rPr>
                <w:color w:val="231F20"/>
                <w:sz w:val="14"/>
              </w:rPr>
              <w:t>28</w:t>
            </w:r>
            <w:r>
              <w:rPr>
                <w:color w:val="231F20"/>
                <w:spacing w:val="-3"/>
                <w:sz w:val="14"/>
              </w:rPr>
              <w:t xml:space="preserve"> </w:t>
            </w:r>
            <w:r>
              <w:rPr>
                <w:color w:val="231F20"/>
                <w:sz w:val="14"/>
              </w:rPr>
              <w:t>and</w:t>
            </w:r>
            <w:r>
              <w:rPr>
                <w:color w:val="231F20"/>
                <w:spacing w:val="-2"/>
                <w:sz w:val="14"/>
              </w:rPr>
              <w:t xml:space="preserve"> </w:t>
            </w:r>
            <w:r>
              <w:rPr>
                <w:color w:val="231F20"/>
                <w:sz w:val="14"/>
              </w:rPr>
              <w:t>29</w:t>
            </w:r>
            <w:r>
              <w:rPr>
                <w:color w:val="231F20"/>
                <w:spacing w:val="3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15"/>
                <w:sz w:val="14"/>
              </w:rPr>
              <w:t xml:space="preserve"> </w:t>
            </w:r>
          </w:p>
        </w:tc>
        <w:tc>
          <w:tcPr>
            <w:tcW w:w="2365" w:type="dxa"/>
          </w:tcPr>
          <w:p w:rsidR="003C6E52" w:rsidRDefault="0006039B">
            <w:pPr>
              <w:pStyle w:val="TableParagraph"/>
              <w:tabs>
                <w:tab w:val="left" w:pos="1994"/>
              </w:tabs>
              <w:spacing w:before="89" w:line="161" w:lineRule="exact"/>
              <w:ind w:left="0" w:right="50"/>
              <w:jc w:val="right"/>
              <w:rPr>
                <w:rFonts w:ascii="Times New Roman"/>
                <w:sz w:val="14"/>
              </w:rPr>
            </w:pPr>
            <w:r>
              <w:rPr>
                <w:b/>
                <w:color w:val="231F20"/>
                <w:w w:val="105"/>
                <w:sz w:val="14"/>
              </w:rPr>
              <w:t xml:space="preserve">6. </w:t>
            </w:r>
            <w:r>
              <w:rPr>
                <w:rFonts w:ascii="Times New Roman"/>
                <w:color w:val="231F20"/>
                <w:sz w:val="14"/>
                <w:u w:val="single" w:color="231F20"/>
              </w:rPr>
              <w:tab/>
            </w:r>
          </w:p>
        </w:tc>
      </w:tr>
      <w:tr w:rsidR="003C6E52">
        <w:trPr>
          <w:trHeight w:val="258"/>
        </w:trPr>
        <w:tc>
          <w:tcPr>
            <w:tcW w:w="7739" w:type="dxa"/>
          </w:tcPr>
          <w:p w:rsidR="003C6E52" w:rsidRDefault="0006039B">
            <w:pPr>
              <w:pStyle w:val="TableParagraph"/>
              <w:spacing w:before="49"/>
              <w:ind w:left="0" w:right="235"/>
              <w:jc w:val="right"/>
              <w:rPr>
                <w:sz w:val="14"/>
              </w:rPr>
            </w:pPr>
            <w:r>
              <w:rPr>
                <w:b/>
                <w:color w:val="231F20"/>
                <w:sz w:val="14"/>
              </w:rPr>
              <w:t>7.</w:t>
            </w:r>
            <w:r>
              <w:rPr>
                <w:b/>
                <w:color w:val="231F20"/>
                <w:spacing w:val="62"/>
                <w:sz w:val="14"/>
              </w:rPr>
              <w:t xml:space="preserve"> </w:t>
            </w:r>
            <w:r>
              <w:rPr>
                <w:color w:val="231F20"/>
                <w:sz w:val="14"/>
              </w:rPr>
              <w:t>Add</w:t>
            </w:r>
            <w:r>
              <w:rPr>
                <w:color w:val="231F20"/>
                <w:spacing w:val="-3"/>
                <w:sz w:val="14"/>
              </w:rPr>
              <w:t xml:space="preserve"> </w:t>
            </w:r>
            <w:r>
              <w:rPr>
                <w:color w:val="231F20"/>
                <w:sz w:val="14"/>
              </w:rPr>
              <w:t>lines</w:t>
            </w:r>
            <w:r>
              <w:rPr>
                <w:color w:val="231F20"/>
                <w:spacing w:val="-3"/>
                <w:sz w:val="14"/>
              </w:rPr>
              <w:t xml:space="preserve"> </w:t>
            </w:r>
            <w:r>
              <w:rPr>
                <w:color w:val="231F20"/>
                <w:sz w:val="14"/>
              </w:rPr>
              <w:t>5</w:t>
            </w:r>
            <w:r>
              <w:rPr>
                <w:color w:val="231F20"/>
                <w:spacing w:val="-3"/>
                <w:sz w:val="14"/>
              </w:rPr>
              <w:t xml:space="preserve"> </w:t>
            </w:r>
            <w:r>
              <w:rPr>
                <w:color w:val="231F20"/>
                <w:sz w:val="14"/>
              </w:rPr>
              <w:t>and</w:t>
            </w:r>
            <w:r>
              <w:rPr>
                <w:color w:val="231F20"/>
                <w:spacing w:val="-4"/>
                <w:sz w:val="14"/>
              </w:rPr>
              <w:t xml:space="preserve"> </w:t>
            </w:r>
            <w:r>
              <w:rPr>
                <w:color w:val="231F20"/>
                <w:sz w:val="14"/>
              </w:rPr>
              <w:t>6</w:t>
            </w:r>
            <w:r>
              <w:rPr>
                <w:color w:val="231F20"/>
                <w:spacing w:val="72"/>
                <w:w w:val="15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1994"/>
              </w:tabs>
              <w:spacing w:before="89" w:line="149" w:lineRule="exact"/>
              <w:ind w:left="0" w:right="50"/>
              <w:jc w:val="right"/>
              <w:rPr>
                <w:rFonts w:ascii="Times New Roman"/>
                <w:sz w:val="14"/>
              </w:rPr>
            </w:pPr>
            <w:r>
              <w:rPr>
                <w:b/>
                <w:color w:val="231F20"/>
                <w:w w:val="105"/>
                <w:sz w:val="14"/>
              </w:rPr>
              <w:t xml:space="preserve">7. </w:t>
            </w:r>
            <w:r>
              <w:rPr>
                <w:rFonts w:ascii="Times New Roman"/>
                <w:color w:val="231F20"/>
                <w:sz w:val="14"/>
                <w:u w:val="single" w:color="231F20"/>
              </w:rPr>
              <w:tab/>
            </w:r>
          </w:p>
        </w:tc>
      </w:tr>
      <w:tr w:rsidR="003C6E52">
        <w:trPr>
          <w:trHeight w:val="425"/>
        </w:trPr>
        <w:tc>
          <w:tcPr>
            <w:tcW w:w="7739" w:type="dxa"/>
          </w:tcPr>
          <w:p w:rsidR="003C6E52" w:rsidRDefault="0006039B">
            <w:pPr>
              <w:pStyle w:val="TableParagraph"/>
              <w:spacing w:before="42" w:line="180" w:lineRule="atLeast"/>
              <w:ind w:left="355" w:right="261" w:hanging="224"/>
              <w:rPr>
                <w:sz w:val="14"/>
              </w:rPr>
            </w:pPr>
            <w:r>
              <w:rPr>
                <w:b/>
                <w:color w:val="231F20"/>
                <w:sz w:val="14"/>
              </w:rPr>
              <w:t>8.</w:t>
            </w:r>
            <w:r>
              <w:rPr>
                <w:b/>
                <w:color w:val="231F20"/>
                <w:spacing w:val="78"/>
                <w:sz w:val="14"/>
              </w:rPr>
              <w:t xml:space="preserve"> </w:t>
            </w:r>
            <w:r>
              <w:rPr>
                <w:color w:val="231F20"/>
                <w:sz w:val="14"/>
              </w:rPr>
              <w:t>Subtract line 7 from line 4. If zero or more, enter the amount from line 5, skip lines 9 through 15, and go to line 16.</w:t>
            </w:r>
            <w:r>
              <w:rPr>
                <w:color w:val="231F20"/>
                <w:spacing w:val="40"/>
                <w:sz w:val="14"/>
              </w:rPr>
              <w:t xml:space="preserve"> </w:t>
            </w:r>
            <w:r>
              <w:rPr>
                <w:color w:val="231F20"/>
                <w:sz w:val="14"/>
              </w:rPr>
              <w:t>If</w:t>
            </w:r>
            <w:r>
              <w:rPr>
                <w:color w:val="231F20"/>
                <w:spacing w:val="-3"/>
                <w:sz w:val="14"/>
              </w:rPr>
              <w:t xml:space="preserve"> </w:t>
            </w:r>
            <w:r>
              <w:rPr>
                <w:color w:val="231F20"/>
                <w:sz w:val="14"/>
              </w:rPr>
              <w:t>less</w:t>
            </w:r>
            <w:r>
              <w:rPr>
                <w:color w:val="231F20"/>
                <w:spacing w:val="-3"/>
                <w:sz w:val="14"/>
              </w:rPr>
              <w:t xml:space="preserve"> </w:t>
            </w:r>
            <w:r>
              <w:rPr>
                <w:color w:val="231F20"/>
                <w:sz w:val="14"/>
              </w:rPr>
              <w:t>than</w:t>
            </w:r>
            <w:r>
              <w:rPr>
                <w:color w:val="231F20"/>
                <w:spacing w:val="-3"/>
                <w:sz w:val="14"/>
              </w:rPr>
              <w:t xml:space="preserve"> </w:t>
            </w:r>
            <w:r>
              <w:rPr>
                <w:color w:val="231F20"/>
                <w:sz w:val="14"/>
              </w:rPr>
              <w:t>zero,</w:t>
            </w:r>
            <w:r>
              <w:rPr>
                <w:color w:val="231F20"/>
                <w:spacing w:val="-3"/>
                <w:sz w:val="14"/>
              </w:rPr>
              <w:t xml:space="preserve"> </w:t>
            </w:r>
            <w:r>
              <w:rPr>
                <w:color w:val="231F20"/>
                <w:sz w:val="14"/>
              </w:rPr>
              <w:t>leave</w:t>
            </w:r>
            <w:r>
              <w:rPr>
                <w:color w:val="231F20"/>
                <w:spacing w:val="-3"/>
                <w:sz w:val="14"/>
              </w:rPr>
              <w:t xml:space="preserve"> </w:t>
            </w:r>
            <w:r>
              <w:rPr>
                <w:color w:val="231F20"/>
                <w:sz w:val="14"/>
              </w:rPr>
              <w:t>line</w:t>
            </w:r>
            <w:r>
              <w:rPr>
                <w:color w:val="231F20"/>
                <w:spacing w:val="-3"/>
                <w:sz w:val="14"/>
              </w:rPr>
              <w:t xml:space="preserve"> </w:t>
            </w:r>
            <w:r>
              <w:rPr>
                <w:color w:val="231F20"/>
                <w:sz w:val="14"/>
              </w:rPr>
              <w:t>8</w:t>
            </w:r>
            <w:r>
              <w:rPr>
                <w:color w:val="231F20"/>
                <w:spacing w:val="-3"/>
                <w:sz w:val="14"/>
              </w:rPr>
              <w:t xml:space="preserve"> </w:t>
            </w:r>
            <w:r>
              <w:rPr>
                <w:color w:val="231F20"/>
                <w:sz w:val="14"/>
              </w:rPr>
              <w:t>blank</w:t>
            </w:r>
            <w:r>
              <w:rPr>
                <w:color w:val="231F20"/>
                <w:spacing w:val="-3"/>
                <w:sz w:val="14"/>
              </w:rPr>
              <w:t xml:space="preserve"> </w:t>
            </w:r>
            <w:r>
              <w:rPr>
                <w:color w:val="231F20"/>
                <w:sz w:val="14"/>
              </w:rPr>
              <w:t>and</w:t>
            </w:r>
            <w:r>
              <w:rPr>
                <w:color w:val="231F20"/>
                <w:spacing w:val="-3"/>
                <w:sz w:val="14"/>
              </w:rPr>
              <w:t xml:space="preserve"> </w:t>
            </w:r>
            <w:r>
              <w:rPr>
                <w:color w:val="231F20"/>
                <w:sz w:val="14"/>
              </w:rPr>
              <w:t>go</w:t>
            </w:r>
            <w:r>
              <w:rPr>
                <w:color w:val="231F20"/>
                <w:spacing w:val="-3"/>
                <w:sz w:val="14"/>
              </w:rPr>
              <w:t xml:space="preserve"> </w:t>
            </w:r>
            <w:r>
              <w:rPr>
                <w:color w:val="231F20"/>
                <w:sz w:val="14"/>
              </w:rPr>
              <w:t>to</w:t>
            </w:r>
            <w:r>
              <w:rPr>
                <w:color w:val="231F20"/>
                <w:spacing w:val="-3"/>
                <w:sz w:val="14"/>
              </w:rPr>
              <w:t xml:space="preserve"> </w:t>
            </w:r>
            <w:r>
              <w:rPr>
                <w:color w:val="231F20"/>
                <w:sz w:val="14"/>
              </w:rPr>
              <w:t>line</w:t>
            </w:r>
            <w:r>
              <w:rPr>
                <w:color w:val="231F20"/>
                <w:spacing w:val="-3"/>
                <w:sz w:val="14"/>
              </w:rPr>
              <w:t xml:space="preserve"> </w:t>
            </w:r>
            <w:r>
              <w:rPr>
                <w:color w:val="231F20"/>
                <w:sz w:val="14"/>
              </w:rPr>
              <w:t>9</w:t>
            </w:r>
            <w:r>
              <w:rPr>
                <w:color w:val="231F20"/>
                <w:spacing w:val="80"/>
                <w:w w:val="150"/>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z w:val="14"/>
              </w:rPr>
              <w:t>.</w:t>
            </w:r>
            <w:r>
              <w:rPr>
                <w:color w:val="231F20"/>
                <w:spacing w:val="15"/>
                <w:sz w:val="14"/>
              </w:rPr>
              <w:t xml:space="preserve"> </w:t>
            </w:r>
          </w:p>
        </w:tc>
        <w:tc>
          <w:tcPr>
            <w:tcW w:w="2365" w:type="dxa"/>
          </w:tcPr>
          <w:p w:rsidR="003C6E52" w:rsidRDefault="003C6E52">
            <w:pPr>
              <w:pStyle w:val="TableParagraph"/>
              <w:spacing w:before="3"/>
              <w:ind w:left="0"/>
              <w:rPr>
                <w:sz w:val="21"/>
              </w:rPr>
            </w:pPr>
          </w:p>
          <w:p w:rsidR="003C6E52" w:rsidRDefault="0006039B">
            <w:pPr>
              <w:pStyle w:val="TableParagraph"/>
              <w:tabs>
                <w:tab w:val="left" w:pos="1994"/>
              </w:tabs>
              <w:spacing w:before="1" w:line="161" w:lineRule="exact"/>
              <w:ind w:left="0" w:right="50"/>
              <w:jc w:val="right"/>
              <w:rPr>
                <w:rFonts w:ascii="Times New Roman"/>
                <w:sz w:val="14"/>
              </w:rPr>
            </w:pPr>
            <w:r>
              <w:rPr>
                <w:b/>
                <w:color w:val="231F20"/>
                <w:w w:val="105"/>
                <w:sz w:val="14"/>
              </w:rPr>
              <w:t xml:space="preserve">8.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6"/>
              <w:jc w:val="right"/>
              <w:rPr>
                <w:sz w:val="14"/>
              </w:rPr>
            </w:pPr>
            <w:r>
              <w:rPr>
                <w:b/>
                <w:color w:val="231F20"/>
                <w:sz w:val="14"/>
              </w:rPr>
              <w:t>9.</w:t>
            </w:r>
            <w:r>
              <w:rPr>
                <w:b/>
                <w:color w:val="231F20"/>
                <w:spacing w:val="65"/>
                <w:sz w:val="14"/>
              </w:rPr>
              <w:t xml:space="preserve"> </w:t>
            </w:r>
            <w:r>
              <w:rPr>
                <w:color w:val="231F20"/>
                <w:sz w:val="14"/>
              </w:rPr>
              <w:t>Divide</w:t>
            </w:r>
            <w:r>
              <w:rPr>
                <w:color w:val="231F20"/>
                <w:spacing w:val="-2"/>
                <w:sz w:val="14"/>
              </w:rPr>
              <w:t xml:space="preserve"> </w:t>
            </w:r>
            <w:r>
              <w:rPr>
                <w:color w:val="231F20"/>
                <w:sz w:val="14"/>
              </w:rPr>
              <w:t>line</w:t>
            </w:r>
            <w:r>
              <w:rPr>
                <w:color w:val="231F20"/>
                <w:spacing w:val="-2"/>
                <w:sz w:val="14"/>
              </w:rPr>
              <w:t xml:space="preserve"> </w:t>
            </w:r>
            <w:r>
              <w:rPr>
                <w:color w:val="231F20"/>
                <w:sz w:val="14"/>
              </w:rPr>
              <w:t>5</w:t>
            </w:r>
            <w:r>
              <w:rPr>
                <w:color w:val="231F20"/>
                <w:spacing w:val="-2"/>
                <w:sz w:val="14"/>
              </w:rPr>
              <w:t xml:space="preserve"> </w:t>
            </w:r>
            <w:r>
              <w:rPr>
                <w:color w:val="231F20"/>
                <w:sz w:val="14"/>
              </w:rPr>
              <w:t>by</w:t>
            </w:r>
            <w:r>
              <w:rPr>
                <w:color w:val="231F20"/>
                <w:spacing w:val="-2"/>
                <w:sz w:val="14"/>
              </w:rPr>
              <w:t xml:space="preserve"> </w:t>
            </w:r>
            <w:r>
              <w:rPr>
                <w:color w:val="231F20"/>
                <w:sz w:val="14"/>
              </w:rPr>
              <w:t>line</w:t>
            </w:r>
            <w:r>
              <w:rPr>
                <w:color w:val="231F20"/>
                <w:spacing w:val="-3"/>
                <w:sz w:val="14"/>
              </w:rPr>
              <w:t xml:space="preserve"> </w:t>
            </w:r>
            <w:r>
              <w:rPr>
                <w:color w:val="231F20"/>
                <w:sz w:val="14"/>
              </w:rPr>
              <w:t>7.</w:t>
            </w:r>
            <w:r>
              <w:rPr>
                <w:color w:val="231F20"/>
                <w:spacing w:val="-2"/>
                <w:sz w:val="14"/>
              </w:rPr>
              <w:t xml:space="preserve"> </w:t>
            </w:r>
            <w:r>
              <w:rPr>
                <w:color w:val="231F20"/>
                <w:sz w:val="14"/>
              </w:rPr>
              <w:t>Enter</w:t>
            </w:r>
            <w:r>
              <w:rPr>
                <w:color w:val="231F20"/>
                <w:spacing w:val="-2"/>
                <w:sz w:val="14"/>
              </w:rPr>
              <w:t xml:space="preserve"> </w:t>
            </w:r>
            <w:r>
              <w:rPr>
                <w:color w:val="231F20"/>
                <w:sz w:val="14"/>
              </w:rPr>
              <w:t>the</w:t>
            </w:r>
            <w:r>
              <w:rPr>
                <w:color w:val="231F20"/>
                <w:spacing w:val="-2"/>
                <w:sz w:val="14"/>
              </w:rPr>
              <w:t xml:space="preserve"> </w:t>
            </w:r>
            <w:r>
              <w:rPr>
                <w:color w:val="231F20"/>
                <w:sz w:val="14"/>
              </w:rPr>
              <w:t>result</w:t>
            </w:r>
            <w:r>
              <w:rPr>
                <w:color w:val="231F20"/>
                <w:spacing w:val="-2"/>
                <w:sz w:val="14"/>
              </w:rPr>
              <w:t xml:space="preserve"> </w:t>
            </w:r>
            <w:r>
              <w:rPr>
                <w:color w:val="231F20"/>
                <w:sz w:val="14"/>
              </w:rPr>
              <w:t>as</w:t>
            </w:r>
            <w:r>
              <w:rPr>
                <w:color w:val="231F20"/>
                <w:spacing w:val="-2"/>
                <w:sz w:val="14"/>
              </w:rPr>
              <w:t xml:space="preserve"> </w:t>
            </w:r>
            <w:r>
              <w:rPr>
                <w:color w:val="231F20"/>
                <w:sz w:val="14"/>
              </w:rPr>
              <w:t>a</w:t>
            </w:r>
            <w:r>
              <w:rPr>
                <w:color w:val="231F20"/>
                <w:spacing w:val="-2"/>
                <w:sz w:val="14"/>
              </w:rPr>
              <w:t xml:space="preserve"> </w:t>
            </w:r>
            <w:r>
              <w:rPr>
                <w:color w:val="231F20"/>
                <w:sz w:val="14"/>
              </w:rPr>
              <w:t>decimal</w:t>
            </w:r>
            <w:r>
              <w:rPr>
                <w:color w:val="231F20"/>
                <w:spacing w:val="-2"/>
                <w:sz w:val="14"/>
              </w:rPr>
              <w:t xml:space="preserve"> </w:t>
            </w:r>
            <w:r>
              <w:rPr>
                <w:color w:val="231F20"/>
                <w:sz w:val="14"/>
              </w:rPr>
              <w:t>(rounded</w:t>
            </w:r>
            <w:r>
              <w:rPr>
                <w:color w:val="231F20"/>
                <w:spacing w:val="-2"/>
                <w:sz w:val="14"/>
              </w:rPr>
              <w:t xml:space="preserve"> </w:t>
            </w:r>
            <w:r>
              <w:rPr>
                <w:color w:val="231F20"/>
                <w:sz w:val="14"/>
              </w:rPr>
              <w:t>to</w:t>
            </w:r>
            <w:r>
              <w:rPr>
                <w:color w:val="231F20"/>
                <w:spacing w:val="-2"/>
                <w:sz w:val="14"/>
              </w:rPr>
              <w:t xml:space="preserve"> </w:t>
            </w:r>
            <w:r>
              <w:rPr>
                <w:color w:val="231F20"/>
                <w:sz w:val="14"/>
              </w:rPr>
              <w:t>at</w:t>
            </w:r>
            <w:r>
              <w:rPr>
                <w:color w:val="231F20"/>
                <w:spacing w:val="-3"/>
                <w:sz w:val="14"/>
              </w:rPr>
              <w:t xml:space="preserve"> </w:t>
            </w:r>
            <w:r>
              <w:rPr>
                <w:color w:val="231F20"/>
                <w:sz w:val="14"/>
              </w:rPr>
              <w:t>least</w:t>
            </w:r>
            <w:r>
              <w:rPr>
                <w:color w:val="231F20"/>
                <w:spacing w:val="-2"/>
                <w:sz w:val="14"/>
              </w:rPr>
              <w:t xml:space="preserve"> </w:t>
            </w:r>
            <w:r>
              <w:rPr>
                <w:color w:val="231F20"/>
                <w:sz w:val="14"/>
              </w:rPr>
              <w:t>three</w:t>
            </w:r>
            <w:r>
              <w:rPr>
                <w:color w:val="231F20"/>
                <w:spacing w:val="-2"/>
                <w:sz w:val="14"/>
              </w:rPr>
              <w:t xml:space="preserve"> </w:t>
            </w:r>
            <w:r>
              <w:rPr>
                <w:color w:val="231F20"/>
                <w:sz w:val="14"/>
              </w:rPr>
              <w:t>places)</w:t>
            </w:r>
            <w:r>
              <w:rPr>
                <w:color w:val="231F20"/>
                <w:spacing w:val="33"/>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3"/>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3"/>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0"/>
                <w:sz w:val="14"/>
              </w:rPr>
              <w:t>.</w:t>
            </w:r>
            <w:r>
              <w:rPr>
                <w:color w:val="231F20"/>
                <w:spacing w:val="15"/>
                <w:sz w:val="14"/>
              </w:rPr>
              <w:t xml:space="preserve"> </w:t>
            </w:r>
          </w:p>
        </w:tc>
        <w:tc>
          <w:tcPr>
            <w:tcW w:w="2365" w:type="dxa"/>
          </w:tcPr>
          <w:p w:rsidR="003C6E52" w:rsidRDefault="0006039B">
            <w:pPr>
              <w:pStyle w:val="TableParagraph"/>
              <w:tabs>
                <w:tab w:val="left" w:pos="1994"/>
              </w:tabs>
              <w:spacing w:before="89" w:line="161" w:lineRule="exact"/>
              <w:ind w:left="0" w:right="50"/>
              <w:jc w:val="right"/>
              <w:rPr>
                <w:rFonts w:ascii="Times New Roman"/>
                <w:sz w:val="14"/>
              </w:rPr>
            </w:pPr>
            <w:r>
              <w:rPr>
                <w:b/>
                <w:color w:val="231F20"/>
                <w:w w:val="105"/>
                <w:sz w:val="14"/>
              </w:rPr>
              <w:t xml:space="preserve">9.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5"/>
              <w:jc w:val="right"/>
              <w:rPr>
                <w:sz w:val="14"/>
              </w:rPr>
            </w:pPr>
            <w:r>
              <w:rPr>
                <w:b/>
                <w:color w:val="231F20"/>
                <w:sz w:val="14"/>
              </w:rPr>
              <w:t>10.</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4</w:t>
            </w:r>
            <w:r>
              <w:rPr>
                <w:color w:val="231F20"/>
                <w:spacing w:val="-3"/>
                <w:sz w:val="14"/>
              </w:rPr>
              <w:t xml:space="preserve"> </w:t>
            </w:r>
            <w:r>
              <w:rPr>
                <w:color w:val="231F20"/>
                <w:sz w:val="14"/>
              </w:rPr>
              <w:t>from</w:t>
            </w:r>
            <w:r>
              <w:rPr>
                <w:color w:val="231F20"/>
                <w:spacing w:val="-4"/>
                <w:sz w:val="14"/>
              </w:rPr>
              <w:t xml:space="preserve"> </w:t>
            </w:r>
            <w:r>
              <w:rPr>
                <w:color w:val="231F20"/>
                <w:sz w:val="14"/>
              </w:rPr>
              <w:t>line</w:t>
            </w:r>
            <w:r>
              <w:rPr>
                <w:color w:val="231F20"/>
                <w:spacing w:val="-3"/>
                <w:sz w:val="14"/>
              </w:rPr>
              <w:t xml:space="preserve"> </w:t>
            </w:r>
            <w:r>
              <w:rPr>
                <w:color w:val="231F20"/>
                <w:sz w:val="14"/>
              </w:rPr>
              <w:t>7</w:t>
            </w:r>
            <w:r>
              <w:rPr>
                <w:color w:val="231F20"/>
                <w:spacing w:val="55"/>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89" w:line="161" w:lineRule="exact"/>
              <w:ind w:left="0" w:right="50"/>
              <w:jc w:val="right"/>
              <w:rPr>
                <w:rFonts w:ascii="Times New Roman"/>
                <w:sz w:val="14"/>
              </w:rPr>
            </w:pPr>
            <w:r>
              <w:rPr>
                <w:b/>
                <w:color w:val="231F20"/>
                <w:w w:val="105"/>
                <w:sz w:val="14"/>
              </w:rPr>
              <w:t xml:space="preserve">10.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5"/>
              <w:jc w:val="right"/>
              <w:rPr>
                <w:sz w:val="14"/>
              </w:rPr>
            </w:pPr>
            <w:r>
              <w:rPr>
                <w:b/>
                <w:color w:val="231F20"/>
                <w:sz w:val="14"/>
              </w:rPr>
              <w:t>11.</w:t>
            </w:r>
            <w:r>
              <w:rPr>
                <w:b/>
                <w:color w:val="231F20"/>
                <w:spacing w:val="60"/>
                <w:sz w:val="14"/>
              </w:rPr>
              <w:t xml:space="preserve"> </w:t>
            </w:r>
            <w:r>
              <w:rPr>
                <w:color w:val="231F20"/>
                <w:sz w:val="14"/>
              </w:rPr>
              <w:t>Multiply</w:t>
            </w:r>
            <w:r>
              <w:rPr>
                <w:color w:val="231F20"/>
                <w:spacing w:val="-3"/>
                <w:sz w:val="14"/>
              </w:rPr>
              <w:t xml:space="preserve"> </w:t>
            </w:r>
            <w:r>
              <w:rPr>
                <w:color w:val="231F20"/>
                <w:sz w:val="14"/>
              </w:rPr>
              <w:t>line</w:t>
            </w:r>
            <w:r>
              <w:rPr>
                <w:color w:val="231F20"/>
                <w:spacing w:val="-3"/>
                <w:sz w:val="14"/>
              </w:rPr>
              <w:t xml:space="preserve"> </w:t>
            </w:r>
            <w:r>
              <w:rPr>
                <w:color w:val="231F20"/>
                <w:sz w:val="14"/>
              </w:rPr>
              <w:t>10</w:t>
            </w:r>
            <w:r>
              <w:rPr>
                <w:color w:val="231F20"/>
                <w:spacing w:val="-3"/>
                <w:sz w:val="14"/>
              </w:rPr>
              <w:t xml:space="preserve"> </w:t>
            </w:r>
            <w:r>
              <w:rPr>
                <w:color w:val="231F20"/>
                <w:sz w:val="14"/>
              </w:rPr>
              <w:t>by</w:t>
            </w:r>
            <w:r>
              <w:rPr>
                <w:color w:val="231F20"/>
                <w:spacing w:val="-3"/>
                <w:sz w:val="14"/>
              </w:rPr>
              <w:t xml:space="preserve"> </w:t>
            </w:r>
            <w:r>
              <w:rPr>
                <w:color w:val="231F20"/>
                <w:sz w:val="14"/>
              </w:rPr>
              <w:t>line</w:t>
            </w:r>
            <w:r>
              <w:rPr>
                <w:color w:val="231F20"/>
                <w:spacing w:val="-3"/>
                <w:sz w:val="14"/>
              </w:rPr>
              <w:t xml:space="preserve"> </w:t>
            </w:r>
            <w:r>
              <w:rPr>
                <w:color w:val="231F20"/>
                <w:sz w:val="14"/>
              </w:rPr>
              <w:t>9</w:t>
            </w:r>
            <w:r>
              <w:rPr>
                <w:color w:val="231F20"/>
                <w:spacing w:val="6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89" w:line="161" w:lineRule="exact"/>
              <w:ind w:left="0" w:right="50"/>
              <w:jc w:val="right"/>
              <w:rPr>
                <w:rFonts w:ascii="Times New Roman"/>
                <w:sz w:val="14"/>
              </w:rPr>
            </w:pPr>
            <w:r>
              <w:rPr>
                <w:b/>
                <w:color w:val="231F20"/>
                <w:w w:val="105"/>
                <w:sz w:val="14"/>
              </w:rPr>
              <w:t xml:space="preserve">11. </w:t>
            </w:r>
            <w:r>
              <w:rPr>
                <w:rFonts w:ascii="Times New Roman"/>
                <w:color w:val="231F20"/>
                <w:sz w:val="14"/>
                <w:u w:val="single" w:color="231F20"/>
              </w:rPr>
              <w:tab/>
            </w:r>
          </w:p>
        </w:tc>
      </w:tr>
      <w:tr w:rsidR="003C6E52">
        <w:trPr>
          <w:trHeight w:val="320"/>
        </w:trPr>
        <w:tc>
          <w:tcPr>
            <w:tcW w:w="7739" w:type="dxa"/>
          </w:tcPr>
          <w:p w:rsidR="003C6E52" w:rsidRDefault="0006039B">
            <w:pPr>
              <w:pStyle w:val="TableParagraph"/>
              <w:spacing w:before="49"/>
              <w:ind w:left="0" w:right="235"/>
              <w:jc w:val="right"/>
              <w:rPr>
                <w:sz w:val="14"/>
              </w:rPr>
            </w:pPr>
            <w:r>
              <w:rPr>
                <w:b/>
                <w:color w:val="231F20"/>
                <w:sz w:val="14"/>
              </w:rPr>
              <w:t>12.</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11</w:t>
            </w:r>
            <w:r>
              <w:rPr>
                <w:color w:val="231F20"/>
                <w:spacing w:val="-3"/>
                <w:sz w:val="14"/>
              </w:rPr>
              <w:t xml:space="preserve"> </w:t>
            </w:r>
            <w:r>
              <w:rPr>
                <w:color w:val="231F20"/>
                <w:sz w:val="14"/>
              </w:rPr>
              <w:t>from</w:t>
            </w:r>
            <w:r>
              <w:rPr>
                <w:color w:val="231F20"/>
                <w:spacing w:val="-4"/>
                <w:sz w:val="14"/>
              </w:rPr>
              <w:t xml:space="preserve"> </w:t>
            </w:r>
            <w:r>
              <w:rPr>
                <w:color w:val="231F20"/>
                <w:sz w:val="14"/>
              </w:rPr>
              <w:t>line</w:t>
            </w:r>
            <w:r>
              <w:rPr>
                <w:color w:val="231F20"/>
                <w:spacing w:val="-3"/>
                <w:sz w:val="14"/>
              </w:rPr>
              <w:t xml:space="preserve"> </w:t>
            </w:r>
            <w:r>
              <w:rPr>
                <w:color w:val="231F20"/>
                <w:sz w:val="14"/>
              </w:rPr>
              <w:t>5</w:t>
            </w:r>
            <w:r>
              <w:rPr>
                <w:color w:val="231F20"/>
                <w:spacing w:val="69"/>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89"/>
              <w:ind w:left="0" w:right="50"/>
              <w:jc w:val="right"/>
              <w:rPr>
                <w:rFonts w:ascii="Times New Roman"/>
                <w:sz w:val="14"/>
              </w:rPr>
            </w:pPr>
            <w:r>
              <w:rPr>
                <w:b/>
                <w:color w:val="231F20"/>
                <w:w w:val="105"/>
                <w:sz w:val="14"/>
              </w:rPr>
              <w:t xml:space="preserve">12. </w:t>
            </w:r>
            <w:r>
              <w:rPr>
                <w:rFonts w:ascii="Times New Roman"/>
                <w:color w:val="231F20"/>
                <w:sz w:val="14"/>
                <w:u w:val="single" w:color="231F20"/>
              </w:rPr>
              <w:tab/>
            </w:r>
          </w:p>
        </w:tc>
      </w:tr>
      <w:tr w:rsidR="003C6E52">
        <w:trPr>
          <w:trHeight w:val="320"/>
        </w:trPr>
        <w:tc>
          <w:tcPr>
            <w:tcW w:w="7739" w:type="dxa"/>
          </w:tcPr>
          <w:p w:rsidR="003C6E52" w:rsidRDefault="0006039B">
            <w:pPr>
              <w:pStyle w:val="TableParagraph"/>
              <w:spacing w:before="99"/>
              <w:ind w:left="0" w:right="235"/>
              <w:jc w:val="right"/>
              <w:rPr>
                <w:sz w:val="14"/>
              </w:rPr>
            </w:pPr>
            <w:r>
              <w:rPr>
                <w:b/>
                <w:color w:val="231F20"/>
                <w:sz w:val="14"/>
              </w:rPr>
              <w:t>13.</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9</w:t>
            </w:r>
            <w:r>
              <w:rPr>
                <w:color w:val="231F20"/>
                <w:spacing w:val="-3"/>
                <w:sz w:val="14"/>
              </w:rPr>
              <w:t xml:space="preserve"> </w:t>
            </w:r>
            <w:r>
              <w:rPr>
                <w:color w:val="231F20"/>
                <w:sz w:val="14"/>
              </w:rPr>
              <w:t>from</w:t>
            </w:r>
            <w:r>
              <w:rPr>
                <w:color w:val="231F20"/>
                <w:spacing w:val="-4"/>
                <w:sz w:val="14"/>
              </w:rPr>
              <w:t xml:space="preserve"> </w:t>
            </w:r>
            <w:r>
              <w:rPr>
                <w:color w:val="231F20"/>
                <w:sz w:val="14"/>
              </w:rPr>
              <w:t>1.000</w:t>
            </w:r>
            <w:r>
              <w:rPr>
                <w:color w:val="231F20"/>
                <w:spacing w:val="45"/>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139" w:line="161" w:lineRule="exact"/>
              <w:ind w:left="0" w:right="50"/>
              <w:jc w:val="right"/>
              <w:rPr>
                <w:rFonts w:ascii="Times New Roman"/>
                <w:sz w:val="14"/>
              </w:rPr>
            </w:pPr>
            <w:r>
              <w:rPr>
                <w:b/>
                <w:color w:val="231F20"/>
                <w:w w:val="105"/>
                <w:sz w:val="14"/>
              </w:rPr>
              <w:t xml:space="preserve">13.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5"/>
              <w:jc w:val="right"/>
              <w:rPr>
                <w:sz w:val="14"/>
              </w:rPr>
            </w:pPr>
            <w:r>
              <w:rPr>
                <w:b/>
                <w:color w:val="231F20"/>
                <w:sz w:val="14"/>
              </w:rPr>
              <w:t>14.</w:t>
            </w:r>
            <w:r>
              <w:rPr>
                <w:b/>
                <w:color w:val="231F20"/>
                <w:spacing w:val="62"/>
                <w:sz w:val="14"/>
              </w:rPr>
              <w:t xml:space="preserve"> </w:t>
            </w:r>
            <w:r>
              <w:rPr>
                <w:color w:val="231F20"/>
                <w:sz w:val="14"/>
              </w:rPr>
              <w:t>Multiply</w:t>
            </w:r>
            <w:r>
              <w:rPr>
                <w:color w:val="231F20"/>
                <w:spacing w:val="-3"/>
                <w:sz w:val="14"/>
              </w:rPr>
              <w:t xml:space="preserve"> </w:t>
            </w:r>
            <w:r>
              <w:rPr>
                <w:color w:val="231F20"/>
                <w:sz w:val="14"/>
              </w:rPr>
              <w:t>line</w:t>
            </w:r>
            <w:r>
              <w:rPr>
                <w:color w:val="231F20"/>
                <w:spacing w:val="-3"/>
                <w:sz w:val="14"/>
              </w:rPr>
              <w:t xml:space="preserve"> </w:t>
            </w:r>
            <w:r>
              <w:rPr>
                <w:color w:val="231F20"/>
                <w:sz w:val="14"/>
              </w:rPr>
              <w:t>13</w:t>
            </w:r>
            <w:r>
              <w:rPr>
                <w:color w:val="231F20"/>
                <w:spacing w:val="-3"/>
                <w:sz w:val="14"/>
              </w:rPr>
              <w:t xml:space="preserve"> </w:t>
            </w:r>
            <w:r>
              <w:rPr>
                <w:color w:val="231F20"/>
                <w:sz w:val="14"/>
              </w:rPr>
              <w:t>by</w:t>
            </w:r>
            <w:r>
              <w:rPr>
                <w:color w:val="231F20"/>
                <w:spacing w:val="-3"/>
                <w:sz w:val="14"/>
              </w:rPr>
              <w:t xml:space="preserve"> </w:t>
            </w:r>
            <w:r>
              <w:rPr>
                <w:color w:val="231F20"/>
                <w:sz w:val="14"/>
              </w:rPr>
              <w:t>line</w:t>
            </w:r>
            <w:r>
              <w:rPr>
                <w:color w:val="231F20"/>
                <w:spacing w:val="-3"/>
                <w:sz w:val="14"/>
              </w:rPr>
              <w:t xml:space="preserve"> </w:t>
            </w:r>
            <w:r>
              <w:rPr>
                <w:color w:val="231F20"/>
                <w:sz w:val="14"/>
              </w:rPr>
              <w:t>10</w:t>
            </w:r>
            <w:r>
              <w:rPr>
                <w:color w:val="231F20"/>
                <w:spacing w:val="75"/>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89" w:line="161" w:lineRule="exact"/>
              <w:ind w:left="0" w:right="50"/>
              <w:jc w:val="right"/>
              <w:rPr>
                <w:rFonts w:ascii="Times New Roman"/>
                <w:sz w:val="14"/>
              </w:rPr>
            </w:pPr>
            <w:r>
              <w:rPr>
                <w:b/>
                <w:color w:val="231F20"/>
                <w:w w:val="105"/>
                <w:sz w:val="14"/>
              </w:rPr>
              <w:t xml:space="preserve">14. </w:t>
            </w:r>
            <w:r>
              <w:rPr>
                <w:rFonts w:ascii="Times New Roman"/>
                <w:color w:val="231F20"/>
                <w:sz w:val="14"/>
                <w:u w:val="single" w:color="231F20"/>
              </w:rPr>
              <w:tab/>
            </w:r>
          </w:p>
        </w:tc>
      </w:tr>
      <w:tr w:rsidR="003C6E52">
        <w:trPr>
          <w:trHeight w:val="258"/>
        </w:trPr>
        <w:tc>
          <w:tcPr>
            <w:tcW w:w="7739" w:type="dxa"/>
          </w:tcPr>
          <w:p w:rsidR="003C6E52" w:rsidRDefault="0006039B">
            <w:pPr>
              <w:pStyle w:val="TableParagraph"/>
              <w:spacing w:before="49"/>
              <w:ind w:left="0" w:right="235"/>
              <w:jc w:val="right"/>
              <w:rPr>
                <w:sz w:val="14"/>
              </w:rPr>
            </w:pPr>
            <w:r>
              <w:rPr>
                <w:b/>
                <w:color w:val="231F20"/>
                <w:sz w:val="14"/>
              </w:rPr>
              <w:t>15.</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14</w:t>
            </w:r>
            <w:r>
              <w:rPr>
                <w:color w:val="231F20"/>
                <w:spacing w:val="-3"/>
                <w:sz w:val="14"/>
              </w:rPr>
              <w:t xml:space="preserve"> </w:t>
            </w:r>
            <w:r>
              <w:rPr>
                <w:color w:val="231F20"/>
                <w:sz w:val="14"/>
              </w:rPr>
              <w:t>from</w:t>
            </w:r>
            <w:r>
              <w:rPr>
                <w:color w:val="231F20"/>
                <w:spacing w:val="-4"/>
                <w:sz w:val="14"/>
              </w:rPr>
              <w:t xml:space="preserve"> </w:t>
            </w:r>
            <w:r>
              <w:rPr>
                <w:color w:val="231F20"/>
                <w:sz w:val="14"/>
              </w:rPr>
              <w:t>line</w:t>
            </w:r>
            <w:r>
              <w:rPr>
                <w:color w:val="231F20"/>
                <w:spacing w:val="-3"/>
                <w:sz w:val="14"/>
              </w:rPr>
              <w:t xml:space="preserve"> </w:t>
            </w:r>
            <w:r>
              <w:rPr>
                <w:color w:val="231F20"/>
                <w:sz w:val="14"/>
              </w:rPr>
              <w:t>6</w:t>
            </w:r>
            <w:r>
              <w:rPr>
                <w:color w:val="231F20"/>
                <w:spacing w:val="69"/>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89" w:line="149" w:lineRule="exact"/>
              <w:ind w:left="0" w:right="50"/>
              <w:jc w:val="right"/>
              <w:rPr>
                <w:rFonts w:ascii="Times New Roman"/>
                <w:sz w:val="14"/>
              </w:rPr>
            </w:pPr>
            <w:r>
              <w:rPr>
                <w:b/>
                <w:color w:val="231F20"/>
                <w:w w:val="105"/>
                <w:sz w:val="14"/>
              </w:rPr>
              <w:t xml:space="preserve">15. </w:t>
            </w:r>
            <w:r>
              <w:rPr>
                <w:rFonts w:ascii="Times New Roman"/>
                <w:color w:val="231F20"/>
                <w:sz w:val="14"/>
                <w:u w:val="single" w:color="231F20"/>
              </w:rPr>
              <w:tab/>
            </w:r>
          </w:p>
        </w:tc>
      </w:tr>
      <w:tr w:rsidR="003C6E52">
        <w:trPr>
          <w:trHeight w:val="425"/>
        </w:trPr>
        <w:tc>
          <w:tcPr>
            <w:tcW w:w="7739" w:type="dxa"/>
          </w:tcPr>
          <w:p w:rsidR="003C6E52" w:rsidRDefault="0006039B">
            <w:pPr>
              <w:pStyle w:val="TableParagraph"/>
              <w:spacing w:before="42" w:line="180" w:lineRule="atLeast"/>
              <w:ind w:left="355" w:right="211" w:hanging="306"/>
              <w:rPr>
                <w:sz w:val="14"/>
              </w:rPr>
            </w:pPr>
            <w:r>
              <w:rPr>
                <w:b/>
                <w:color w:val="231F20"/>
                <w:sz w:val="14"/>
              </w:rPr>
              <w:t>16.</w:t>
            </w:r>
            <w:r>
              <w:rPr>
                <w:b/>
                <w:color w:val="231F20"/>
                <w:spacing w:val="80"/>
                <w:sz w:val="14"/>
              </w:rPr>
              <w:t xml:space="preserve"> </w:t>
            </w:r>
            <w:r>
              <w:rPr>
                <w:color w:val="231F20"/>
                <w:sz w:val="14"/>
              </w:rPr>
              <w:t>Add</w:t>
            </w:r>
            <w:r>
              <w:rPr>
                <w:color w:val="231F20"/>
                <w:spacing w:val="10"/>
                <w:sz w:val="14"/>
              </w:rPr>
              <w:t xml:space="preserve"> </w:t>
            </w:r>
            <w:r>
              <w:rPr>
                <w:color w:val="231F20"/>
                <w:sz w:val="14"/>
              </w:rPr>
              <w:t>the</w:t>
            </w:r>
            <w:r>
              <w:rPr>
                <w:color w:val="231F20"/>
                <w:spacing w:val="10"/>
                <w:sz w:val="14"/>
              </w:rPr>
              <w:t xml:space="preserve"> </w:t>
            </w:r>
            <w:r>
              <w:rPr>
                <w:color w:val="231F20"/>
                <w:sz w:val="14"/>
              </w:rPr>
              <w:t>total</w:t>
            </w:r>
            <w:r>
              <w:rPr>
                <w:color w:val="231F20"/>
                <w:spacing w:val="10"/>
                <w:sz w:val="14"/>
              </w:rPr>
              <w:t xml:space="preserve"> </w:t>
            </w:r>
            <w:r>
              <w:rPr>
                <w:color w:val="231F20"/>
                <w:sz w:val="14"/>
              </w:rPr>
              <w:t>amount</w:t>
            </w:r>
            <w:r>
              <w:rPr>
                <w:color w:val="231F20"/>
                <w:spacing w:val="10"/>
                <w:sz w:val="14"/>
              </w:rPr>
              <w:t xml:space="preserve"> </w:t>
            </w:r>
            <w:r>
              <w:rPr>
                <w:color w:val="231F20"/>
                <w:sz w:val="14"/>
              </w:rPr>
              <w:t>of</w:t>
            </w:r>
            <w:r>
              <w:rPr>
                <w:color w:val="231F20"/>
                <w:spacing w:val="10"/>
                <w:sz w:val="14"/>
              </w:rPr>
              <w:t xml:space="preserve"> </w:t>
            </w:r>
            <w:r>
              <w:rPr>
                <w:color w:val="231F20"/>
                <w:sz w:val="14"/>
              </w:rPr>
              <w:t>dividends</w:t>
            </w:r>
            <w:r>
              <w:rPr>
                <w:color w:val="231F20"/>
                <w:spacing w:val="10"/>
                <w:sz w:val="14"/>
              </w:rPr>
              <w:t xml:space="preserve"> </w:t>
            </w:r>
            <w:r>
              <w:rPr>
                <w:color w:val="231F20"/>
                <w:sz w:val="14"/>
              </w:rPr>
              <w:t>from</w:t>
            </w:r>
            <w:r>
              <w:rPr>
                <w:color w:val="231F20"/>
                <w:spacing w:val="10"/>
                <w:sz w:val="14"/>
              </w:rPr>
              <w:t xml:space="preserve"> </w:t>
            </w:r>
            <w:r>
              <w:rPr>
                <w:color w:val="231F20"/>
                <w:sz w:val="14"/>
              </w:rPr>
              <w:t>20%-or-more-owned</w:t>
            </w:r>
            <w:r>
              <w:rPr>
                <w:color w:val="231F20"/>
                <w:spacing w:val="10"/>
                <w:sz w:val="14"/>
              </w:rPr>
              <w:t xml:space="preserve"> </w:t>
            </w:r>
            <w:r>
              <w:rPr>
                <w:color w:val="231F20"/>
                <w:sz w:val="14"/>
              </w:rPr>
              <w:t>corporations</w:t>
            </w:r>
            <w:r>
              <w:rPr>
                <w:color w:val="231F20"/>
                <w:spacing w:val="10"/>
                <w:sz w:val="14"/>
              </w:rPr>
              <w:t xml:space="preserve"> </w:t>
            </w:r>
            <w:r>
              <w:rPr>
                <w:color w:val="231F20"/>
                <w:sz w:val="14"/>
              </w:rPr>
              <w:t>that</w:t>
            </w:r>
            <w:r>
              <w:rPr>
                <w:color w:val="231F20"/>
                <w:spacing w:val="10"/>
                <w:sz w:val="14"/>
              </w:rPr>
              <w:t xml:space="preserve"> </w:t>
            </w:r>
            <w:r>
              <w:rPr>
                <w:color w:val="231F20"/>
                <w:sz w:val="14"/>
              </w:rPr>
              <w:t>are</w:t>
            </w:r>
            <w:r>
              <w:rPr>
                <w:color w:val="231F20"/>
                <w:spacing w:val="10"/>
                <w:sz w:val="14"/>
              </w:rPr>
              <w:t xml:space="preserve"> </w:t>
            </w:r>
            <w:r>
              <w:rPr>
                <w:color w:val="231F20"/>
                <w:sz w:val="14"/>
              </w:rPr>
              <w:t>included</w:t>
            </w:r>
            <w:r>
              <w:rPr>
                <w:color w:val="231F20"/>
                <w:spacing w:val="10"/>
                <w:sz w:val="14"/>
              </w:rPr>
              <w:t xml:space="preserve"> </w:t>
            </w:r>
            <w:r>
              <w:rPr>
                <w:color w:val="231F20"/>
                <w:sz w:val="14"/>
              </w:rPr>
              <w:t>on</w:t>
            </w:r>
            <w:r>
              <w:rPr>
                <w:color w:val="231F20"/>
                <w:spacing w:val="10"/>
                <w:sz w:val="14"/>
              </w:rPr>
              <w:t xml:space="preserve"> </w:t>
            </w:r>
            <w:r>
              <w:rPr>
                <w:color w:val="231F20"/>
                <w:sz w:val="14"/>
              </w:rPr>
              <w:t>Schedule</w:t>
            </w:r>
            <w:r>
              <w:rPr>
                <w:color w:val="231F20"/>
                <w:spacing w:val="10"/>
                <w:sz w:val="14"/>
              </w:rPr>
              <w:t xml:space="preserve"> </w:t>
            </w:r>
            <w:r>
              <w:rPr>
                <w:color w:val="231F20"/>
                <w:sz w:val="14"/>
              </w:rPr>
              <w:t>C,</w:t>
            </w:r>
            <w:r>
              <w:rPr>
                <w:color w:val="231F20"/>
                <w:spacing w:val="10"/>
                <w:sz w:val="14"/>
              </w:rPr>
              <w:t xml:space="preserve"> </w:t>
            </w:r>
            <w:r>
              <w:rPr>
                <w:color w:val="231F20"/>
                <w:sz w:val="14"/>
              </w:rPr>
              <w:t>lines</w:t>
            </w:r>
            <w:r>
              <w:rPr>
                <w:color w:val="231F20"/>
                <w:spacing w:val="40"/>
                <w:sz w:val="14"/>
              </w:rPr>
              <w:t xml:space="preserve"> </w:t>
            </w:r>
            <w:r>
              <w:rPr>
                <w:color w:val="231F20"/>
                <w:sz w:val="14"/>
              </w:rPr>
              <w:t>2,</w:t>
            </w:r>
            <w:r>
              <w:rPr>
                <w:color w:val="231F20"/>
                <w:spacing w:val="-3"/>
                <w:sz w:val="14"/>
              </w:rPr>
              <w:t xml:space="preserve"> </w:t>
            </w:r>
            <w:r>
              <w:rPr>
                <w:color w:val="231F20"/>
                <w:sz w:val="14"/>
              </w:rPr>
              <w:t>3,</w:t>
            </w:r>
            <w:r>
              <w:rPr>
                <w:color w:val="231F20"/>
                <w:spacing w:val="-3"/>
                <w:sz w:val="14"/>
              </w:rPr>
              <w:t xml:space="preserve"> </w:t>
            </w:r>
            <w:r>
              <w:rPr>
                <w:color w:val="231F20"/>
                <w:sz w:val="14"/>
              </w:rPr>
              <w:t>5,</w:t>
            </w:r>
            <w:r>
              <w:rPr>
                <w:color w:val="231F20"/>
                <w:spacing w:val="-3"/>
                <w:sz w:val="14"/>
              </w:rPr>
              <w:t xml:space="preserve"> </w:t>
            </w:r>
            <w:r>
              <w:rPr>
                <w:color w:val="231F20"/>
                <w:sz w:val="14"/>
              </w:rPr>
              <w:t>7,</w:t>
            </w:r>
            <w:r>
              <w:rPr>
                <w:color w:val="231F20"/>
                <w:spacing w:val="-3"/>
                <w:sz w:val="14"/>
              </w:rPr>
              <w:t xml:space="preserve"> </w:t>
            </w:r>
            <w:r>
              <w:rPr>
                <w:color w:val="231F20"/>
                <w:sz w:val="14"/>
              </w:rPr>
              <w:t>and</w:t>
            </w:r>
            <w:r>
              <w:rPr>
                <w:color w:val="231F20"/>
                <w:spacing w:val="-3"/>
                <w:sz w:val="14"/>
              </w:rPr>
              <w:t xml:space="preserve"> </w:t>
            </w:r>
            <w:r>
              <w:rPr>
                <w:color w:val="231F20"/>
                <w:sz w:val="14"/>
              </w:rPr>
              <w:t>8,</w:t>
            </w:r>
            <w:r>
              <w:rPr>
                <w:color w:val="231F20"/>
                <w:spacing w:val="-3"/>
                <w:sz w:val="14"/>
              </w:rPr>
              <w:t xml:space="preserve"> </w:t>
            </w:r>
            <w:r>
              <w:rPr>
                <w:color w:val="231F20"/>
                <w:sz w:val="14"/>
              </w:rPr>
              <w:t>column</w:t>
            </w:r>
            <w:r>
              <w:rPr>
                <w:color w:val="231F20"/>
                <w:spacing w:val="-3"/>
                <w:sz w:val="14"/>
              </w:rPr>
              <w:t xml:space="preserve"> </w:t>
            </w:r>
            <w:r>
              <w:rPr>
                <w:color w:val="231F20"/>
                <w:sz w:val="14"/>
              </w:rPr>
              <w:t>(a)</w:t>
            </w:r>
            <w:r>
              <w:rPr>
                <w:color w:val="231F20"/>
                <w:spacing w:val="4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z w:val="14"/>
              </w:rPr>
              <w:t>.</w:t>
            </w:r>
            <w:r>
              <w:rPr>
                <w:color w:val="231F20"/>
                <w:spacing w:val="15"/>
                <w:sz w:val="14"/>
              </w:rPr>
              <w:t xml:space="preserve"> </w:t>
            </w:r>
          </w:p>
        </w:tc>
        <w:tc>
          <w:tcPr>
            <w:tcW w:w="2365" w:type="dxa"/>
          </w:tcPr>
          <w:p w:rsidR="003C6E52" w:rsidRDefault="003C6E52">
            <w:pPr>
              <w:pStyle w:val="TableParagraph"/>
              <w:spacing w:before="3"/>
              <w:ind w:left="0"/>
              <w:rPr>
                <w:sz w:val="21"/>
              </w:rPr>
            </w:pPr>
          </w:p>
          <w:p w:rsidR="003C6E52" w:rsidRDefault="0006039B">
            <w:pPr>
              <w:pStyle w:val="TableParagraph"/>
              <w:tabs>
                <w:tab w:val="left" w:pos="2077"/>
              </w:tabs>
              <w:spacing w:before="1" w:line="161" w:lineRule="exact"/>
              <w:ind w:left="0" w:right="50"/>
              <w:jc w:val="right"/>
              <w:rPr>
                <w:rFonts w:ascii="Times New Roman"/>
                <w:sz w:val="14"/>
              </w:rPr>
            </w:pPr>
            <w:r>
              <w:rPr>
                <w:b/>
                <w:color w:val="231F20"/>
                <w:w w:val="105"/>
                <w:sz w:val="14"/>
              </w:rPr>
              <w:t xml:space="preserve">16.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49"/>
              <w:ind w:left="0" w:right="235"/>
              <w:jc w:val="right"/>
              <w:rPr>
                <w:sz w:val="14"/>
              </w:rPr>
            </w:pPr>
            <w:r>
              <w:rPr>
                <w:b/>
                <w:color w:val="231F20"/>
                <w:sz w:val="14"/>
              </w:rPr>
              <w:t>17.</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16</w:t>
            </w:r>
            <w:r>
              <w:rPr>
                <w:color w:val="231F20"/>
                <w:spacing w:val="-3"/>
                <w:sz w:val="14"/>
              </w:rPr>
              <w:t xml:space="preserve"> </w:t>
            </w:r>
            <w:r>
              <w:rPr>
                <w:color w:val="231F20"/>
                <w:sz w:val="14"/>
              </w:rPr>
              <w:t>from</w:t>
            </w:r>
            <w:r>
              <w:rPr>
                <w:color w:val="231F20"/>
                <w:spacing w:val="-4"/>
                <w:sz w:val="14"/>
              </w:rPr>
              <w:t xml:space="preserve"> </w:t>
            </w:r>
            <w:r>
              <w:rPr>
                <w:color w:val="231F20"/>
                <w:sz w:val="14"/>
              </w:rPr>
              <w:t>line</w:t>
            </w:r>
            <w:r>
              <w:rPr>
                <w:color w:val="231F20"/>
                <w:spacing w:val="-3"/>
                <w:sz w:val="14"/>
              </w:rPr>
              <w:t xml:space="preserve"> </w:t>
            </w:r>
            <w:r>
              <w:rPr>
                <w:color w:val="231F20"/>
                <w:sz w:val="14"/>
              </w:rPr>
              <w:t>3</w:t>
            </w:r>
            <w:r>
              <w:rPr>
                <w:color w:val="231F20"/>
                <w:spacing w:val="69"/>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89" w:line="161" w:lineRule="exact"/>
              <w:ind w:left="0" w:right="50"/>
              <w:jc w:val="right"/>
              <w:rPr>
                <w:rFonts w:ascii="Times New Roman"/>
                <w:sz w:val="14"/>
              </w:rPr>
            </w:pPr>
            <w:r>
              <w:rPr>
                <w:b/>
                <w:color w:val="231F20"/>
                <w:w w:val="105"/>
                <w:sz w:val="14"/>
              </w:rPr>
              <w:t xml:space="preserve">17. </w:t>
            </w:r>
            <w:r>
              <w:rPr>
                <w:rFonts w:ascii="Times New Roman"/>
                <w:color w:val="231F20"/>
                <w:sz w:val="14"/>
                <w:u w:val="single" w:color="231F20"/>
              </w:rPr>
              <w:tab/>
            </w:r>
          </w:p>
        </w:tc>
      </w:tr>
      <w:tr w:rsidR="003C6E52">
        <w:trPr>
          <w:trHeight w:val="258"/>
        </w:trPr>
        <w:tc>
          <w:tcPr>
            <w:tcW w:w="7739" w:type="dxa"/>
          </w:tcPr>
          <w:p w:rsidR="003C6E52" w:rsidRDefault="0006039B">
            <w:pPr>
              <w:pStyle w:val="TableParagraph"/>
              <w:spacing w:before="49"/>
              <w:ind w:left="0" w:right="235"/>
              <w:jc w:val="right"/>
              <w:rPr>
                <w:sz w:val="14"/>
              </w:rPr>
            </w:pPr>
            <w:r>
              <w:rPr>
                <w:b/>
                <w:color w:val="231F20"/>
                <w:sz w:val="14"/>
              </w:rPr>
              <w:t>18.</w:t>
            </w:r>
            <w:r>
              <w:rPr>
                <w:b/>
                <w:color w:val="231F20"/>
                <w:spacing w:val="62"/>
                <w:sz w:val="14"/>
              </w:rPr>
              <w:t xml:space="preserve"> </w:t>
            </w:r>
            <w:r>
              <w:rPr>
                <w:color w:val="231F20"/>
                <w:sz w:val="14"/>
              </w:rPr>
              <w:t>Multiply</w:t>
            </w:r>
            <w:r>
              <w:rPr>
                <w:color w:val="231F20"/>
                <w:spacing w:val="-3"/>
                <w:sz w:val="14"/>
              </w:rPr>
              <w:t xml:space="preserve"> </w:t>
            </w:r>
            <w:r>
              <w:rPr>
                <w:color w:val="231F20"/>
                <w:sz w:val="14"/>
              </w:rPr>
              <w:t>line</w:t>
            </w:r>
            <w:r>
              <w:rPr>
                <w:color w:val="231F20"/>
                <w:spacing w:val="-3"/>
                <w:sz w:val="14"/>
              </w:rPr>
              <w:t xml:space="preserve"> </w:t>
            </w:r>
            <w:r>
              <w:rPr>
                <w:color w:val="231F20"/>
                <w:sz w:val="14"/>
              </w:rPr>
              <w:t>17</w:t>
            </w:r>
            <w:r>
              <w:rPr>
                <w:color w:val="231F20"/>
                <w:spacing w:val="-3"/>
                <w:sz w:val="14"/>
              </w:rPr>
              <w:t xml:space="preserve"> </w:t>
            </w:r>
            <w:r>
              <w:rPr>
                <w:color w:val="231F20"/>
                <w:sz w:val="14"/>
              </w:rPr>
              <w:t>by</w:t>
            </w:r>
            <w:r>
              <w:rPr>
                <w:color w:val="231F20"/>
                <w:spacing w:val="-3"/>
                <w:sz w:val="14"/>
              </w:rPr>
              <w:t xml:space="preserve"> </w:t>
            </w:r>
            <w:r>
              <w:rPr>
                <w:color w:val="231F20"/>
                <w:sz w:val="14"/>
              </w:rPr>
              <w:t>50%</w:t>
            </w:r>
            <w:r>
              <w:rPr>
                <w:color w:val="231F20"/>
                <w:spacing w:val="-3"/>
                <w:sz w:val="14"/>
              </w:rPr>
              <w:t xml:space="preserve"> </w:t>
            </w:r>
            <w:r>
              <w:rPr>
                <w:color w:val="231F20"/>
                <w:sz w:val="14"/>
              </w:rPr>
              <w:t>(0.50)</w:t>
            </w:r>
            <w:r>
              <w:rPr>
                <w:color w:val="231F20"/>
                <w:spacing w:val="75"/>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89" w:line="149" w:lineRule="exact"/>
              <w:ind w:left="0" w:right="50"/>
              <w:jc w:val="right"/>
              <w:rPr>
                <w:rFonts w:ascii="Times New Roman"/>
                <w:sz w:val="14"/>
              </w:rPr>
            </w:pPr>
            <w:r>
              <w:rPr>
                <w:b/>
                <w:color w:val="231F20"/>
                <w:w w:val="105"/>
                <w:sz w:val="14"/>
              </w:rPr>
              <w:t xml:space="preserve">18. </w:t>
            </w:r>
            <w:r>
              <w:rPr>
                <w:rFonts w:ascii="Times New Roman"/>
                <w:color w:val="231F20"/>
                <w:sz w:val="14"/>
                <w:u w:val="single" w:color="231F20"/>
              </w:rPr>
              <w:tab/>
            </w:r>
          </w:p>
        </w:tc>
      </w:tr>
    </w:tbl>
    <w:p w:rsidR="003C6E52" w:rsidRDefault="0006039B">
      <w:pPr>
        <w:pStyle w:val="Listenabsatz"/>
        <w:numPr>
          <w:ilvl w:val="1"/>
          <w:numId w:val="8"/>
        </w:numPr>
        <w:tabs>
          <w:tab w:val="left" w:pos="934"/>
        </w:tabs>
        <w:spacing w:before="65"/>
        <w:ind w:hanging="307"/>
        <w:rPr>
          <w:sz w:val="14"/>
        </w:rPr>
      </w:pPr>
      <w:r>
        <w:rPr>
          <w:color w:val="231F20"/>
          <w:sz w:val="14"/>
        </w:rPr>
        <w:t>Add Schedule C,</w:t>
      </w:r>
      <w:r>
        <w:rPr>
          <w:color w:val="231F20"/>
          <w:spacing w:val="1"/>
          <w:sz w:val="14"/>
        </w:rPr>
        <w:t xml:space="preserve"> </w:t>
      </w:r>
      <w:r>
        <w:rPr>
          <w:color w:val="231F20"/>
          <w:sz w:val="14"/>
        </w:rPr>
        <w:t>lines 1, 4,</w:t>
      </w:r>
      <w:r>
        <w:rPr>
          <w:color w:val="231F20"/>
          <w:spacing w:val="1"/>
          <w:sz w:val="14"/>
        </w:rPr>
        <w:t xml:space="preserve"> </w:t>
      </w:r>
      <w:r>
        <w:rPr>
          <w:color w:val="231F20"/>
          <w:sz w:val="14"/>
        </w:rPr>
        <w:t>and 6,</w:t>
      </w:r>
      <w:r>
        <w:rPr>
          <w:color w:val="231F20"/>
          <w:spacing w:val="1"/>
          <w:sz w:val="14"/>
        </w:rPr>
        <w:t xml:space="preserve"> </w:t>
      </w:r>
      <w:r>
        <w:rPr>
          <w:color w:val="231F20"/>
          <w:sz w:val="14"/>
        </w:rPr>
        <w:t>column (c), and</w:t>
      </w:r>
      <w:r>
        <w:rPr>
          <w:color w:val="231F20"/>
          <w:spacing w:val="1"/>
          <w:sz w:val="14"/>
        </w:rPr>
        <w:t xml:space="preserve"> </w:t>
      </w:r>
      <w:r>
        <w:rPr>
          <w:color w:val="231F20"/>
          <w:sz w:val="14"/>
        </w:rPr>
        <w:t>the part</w:t>
      </w:r>
      <w:r>
        <w:rPr>
          <w:color w:val="231F20"/>
          <w:spacing w:val="1"/>
          <w:sz w:val="14"/>
        </w:rPr>
        <w:t xml:space="preserve"> </w:t>
      </w:r>
      <w:r>
        <w:rPr>
          <w:color w:val="231F20"/>
          <w:sz w:val="14"/>
        </w:rPr>
        <w:t>of the deduction</w:t>
      </w:r>
      <w:r>
        <w:rPr>
          <w:color w:val="231F20"/>
          <w:spacing w:val="1"/>
          <w:sz w:val="14"/>
        </w:rPr>
        <w:t xml:space="preserve"> </w:t>
      </w:r>
      <w:r>
        <w:rPr>
          <w:color w:val="231F20"/>
          <w:sz w:val="14"/>
        </w:rPr>
        <w:t>on line 3,</w:t>
      </w:r>
      <w:r>
        <w:rPr>
          <w:color w:val="231F20"/>
          <w:spacing w:val="1"/>
          <w:sz w:val="14"/>
        </w:rPr>
        <w:t xml:space="preserve"> </w:t>
      </w:r>
      <w:r>
        <w:rPr>
          <w:color w:val="231F20"/>
          <w:sz w:val="14"/>
        </w:rPr>
        <w:t>column (c),</w:t>
      </w:r>
      <w:r>
        <w:rPr>
          <w:color w:val="231F20"/>
          <w:spacing w:val="1"/>
          <w:sz w:val="14"/>
        </w:rPr>
        <w:t xml:space="preserve"> </w:t>
      </w:r>
      <w:r>
        <w:rPr>
          <w:color w:val="231F20"/>
          <w:sz w:val="14"/>
        </w:rPr>
        <w:t xml:space="preserve">that is </w:t>
      </w:r>
      <w:r>
        <w:rPr>
          <w:color w:val="231F20"/>
          <w:spacing w:val="-5"/>
          <w:sz w:val="14"/>
        </w:rPr>
        <w:t>not</w:t>
      </w:r>
    </w:p>
    <w:p w:rsidR="003C6E52" w:rsidRDefault="0006039B">
      <w:pPr>
        <w:tabs>
          <w:tab w:val="left" w:leader="dot" w:pos="8553"/>
          <w:tab w:val="left" w:pos="10630"/>
        </w:tabs>
        <w:spacing w:before="23"/>
        <w:ind w:left="933"/>
        <w:rPr>
          <w:rFonts w:ascii="Times New Roman"/>
          <w:sz w:val="14"/>
        </w:rPr>
      </w:pPr>
      <w:r>
        <w:rPr>
          <w:color w:val="231F20"/>
          <w:sz w:val="14"/>
        </w:rPr>
        <w:t>attributable</w:t>
      </w:r>
      <w:r>
        <w:rPr>
          <w:color w:val="231F20"/>
          <w:spacing w:val="4"/>
          <w:sz w:val="14"/>
        </w:rPr>
        <w:t xml:space="preserve"> </w:t>
      </w:r>
      <w:r>
        <w:rPr>
          <w:color w:val="231F20"/>
          <w:sz w:val="14"/>
        </w:rPr>
        <w:t>to</w:t>
      </w:r>
      <w:r>
        <w:rPr>
          <w:color w:val="231F20"/>
          <w:spacing w:val="5"/>
          <w:sz w:val="14"/>
        </w:rPr>
        <w:t xml:space="preserve"> </w:t>
      </w:r>
      <w:r>
        <w:rPr>
          <w:color w:val="231F20"/>
          <w:sz w:val="14"/>
        </w:rPr>
        <w:t>dividends</w:t>
      </w:r>
      <w:r>
        <w:rPr>
          <w:color w:val="231F20"/>
          <w:spacing w:val="4"/>
          <w:sz w:val="14"/>
        </w:rPr>
        <w:t xml:space="preserve"> </w:t>
      </w:r>
      <w:r>
        <w:rPr>
          <w:color w:val="231F20"/>
          <w:sz w:val="14"/>
        </w:rPr>
        <w:t>from</w:t>
      </w:r>
      <w:r>
        <w:rPr>
          <w:color w:val="231F20"/>
          <w:spacing w:val="5"/>
          <w:sz w:val="14"/>
        </w:rPr>
        <w:t xml:space="preserve"> </w:t>
      </w:r>
      <w:r>
        <w:rPr>
          <w:color w:val="231F20"/>
          <w:sz w:val="14"/>
        </w:rPr>
        <w:t>20%-or-more-owned</w:t>
      </w:r>
      <w:r>
        <w:rPr>
          <w:color w:val="231F20"/>
          <w:spacing w:val="4"/>
          <w:sz w:val="14"/>
        </w:rPr>
        <w:t xml:space="preserve"> </w:t>
      </w:r>
      <w:r>
        <w:rPr>
          <w:color w:val="231F20"/>
          <w:spacing w:val="-2"/>
          <w:sz w:val="14"/>
        </w:rPr>
        <w:t>corporations</w:t>
      </w:r>
      <w:r>
        <w:rPr>
          <w:rFonts w:ascii="Times New Roman"/>
          <w:color w:val="231F20"/>
          <w:sz w:val="14"/>
        </w:rPr>
        <w:tab/>
      </w:r>
      <w:r>
        <w:rPr>
          <w:b/>
          <w:color w:val="231F20"/>
          <w:w w:val="105"/>
          <w:sz w:val="14"/>
        </w:rPr>
        <w:t xml:space="preserve">19. </w:t>
      </w:r>
      <w:r>
        <w:rPr>
          <w:rFonts w:ascii="Times New Roman"/>
          <w:color w:val="231F20"/>
          <w:sz w:val="14"/>
          <w:u w:val="single" w:color="231F20"/>
        </w:rPr>
        <w:tab/>
      </w:r>
    </w:p>
    <w:p w:rsidR="003C6E52" w:rsidRDefault="0006039B">
      <w:pPr>
        <w:pStyle w:val="Listenabsatz"/>
        <w:numPr>
          <w:ilvl w:val="1"/>
          <w:numId w:val="8"/>
        </w:numPr>
        <w:tabs>
          <w:tab w:val="left" w:pos="934"/>
          <w:tab w:val="left" w:leader="dot" w:pos="8553"/>
          <w:tab w:val="left" w:pos="10630"/>
        </w:tabs>
        <w:spacing w:before="69"/>
        <w:ind w:hanging="307"/>
        <w:rPr>
          <w:rFonts w:ascii="Times New Roman"/>
          <w:sz w:val="14"/>
        </w:rPr>
      </w:pPr>
      <w:r>
        <w:rPr>
          <w:color w:val="231F20"/>
          <w:sz w:val="14"/>
        </w:rPr>
        <w:t>Add</w:t>
      </w:r>
      <w:r>
        <w:rPr>
          <w:color w:val="231F20"/>
          <w:spacing w:val="-2"/>
          <w:sz w:val="14"/>
        </w:rPr>
        <w:t xml:space="preserve"> </w:t>
      </w:r>
      <w:r>
        <w:rPr>
          <w:color w:val="231F20"/>
          <w:sz w:val="14"/>
        </w:rPr>
        <w:t>line</w:t>
      </w:r>
      <w:r>
        <w:rPr>
          <w:color w:val="231F20"/>
          <w:spacing w:val="-2"/>
          <w:sz w:val="14"/>
        </w:rPr>
        <w:t xml:space="preserve"> </w:t>
      </w:r>
      <w:r>
        <w:rPr>
          <w:color w:val="231F20"/>
          <w:sz w:val="14"/>
        </w:rPr>
        <w:t>15</w:t>
      </w:r>
      <w:r>
        <w:rPr>
          <w:color w:val="231F20"/>
          <w:spacing w:val="-2"/>
          <w:sz w:val="14"/>
        </w:rPr>
        <w:t xml:space="preserve"> </w:t>
      </w:r>
      <w:r>
        <w:rPr>
          <w:color w:val="231F20"/>
          <w:sz w:val="14"/>
        </w:rPr>
        <w:t>(or,</w:t>
      </w:r>
      <w:r>
        <w:rPr>
          <w:color w:val="231F20"/>
          <w:spacing w:val="-2"/>
          <w:sz w:val="14"/>
        </w:rPr>
        <w:t xml:space="preserve"> </w:t>
      </w:r>
      <w:r>
        <w:rPr>
          <w:color w:val="231F20"/>
          <w:sz w:val="14"/>
        </w:rPr>
        <w:t>if</w:t>
      </w:r>
      <w:r>
        <w:rPr>
          <w:color w:val="231F20"/>
          <w:spacing w:val="-2"/>
          <w:sz w:val="14"/>
        </w:rPr>
        <w:t xml:space="preserve"> </w:t>
      </w:r>
      <w:r>
        <w:rPr>
          <w:color w:val="231F20"/>
          <w:sz w:val="14"/>
        </w:rPr>
        <w:t>line</w:t>
      </w:r>
      <w:r>
        <w:rPr>
          <w:color w:val="231F20"/>
          <w:spacing w:val="-2"/>
          <w:sz w:val="14"/>
        </w:rPr>
        <w:t xml:space="preserve"> </w:t>
      </w:r>
      <w:r>
        <w:rPr>
          <w:color w:val="231F20"/>
          <w:sz w:val="14"/>
        </w:rPr>
        <w:t>15</w:t>
      </w:r>
      <w:r>
        <w:rPr>
          <w:color w:val="231F20"/>
          <w:spacing w:val="-1"/>
          <w:sz w:val="14"/>
        </w:rPr>
        <w:t xml:space="preserve"> </w:t>
      </w:r>
      <w:r>
        <w:rPr>
          <w:color w:val="231F20"/>
          <w:sz w:val="14"/>
        </w:rPr>
        <w:t>is</w:t>
      </w:r>
      <w:r>
        <w:rPr>
          <w:color w:val="231F20"/>
          <w:spacing w:val="-2"/>
          <w:sz w:val="14"/>
        </w:rPr>
        <w:t xml:space="preserve"> </w:t>
      </w:r>
      <w:r>
        <w:rPr>
          <w:color w:val="231F20"/>
          <w:sz w:val="14"/>
        </w:rPr>
        <w:t>blank,</w:t>
      </w:r>
      <w:r>
        <w:rPr>
          <w:color w:val="231F20"/>
          <w:spacing w:val="-2"/>
          <w:sz w:val="14"/>
        </w:rPr>
        <w:t xml:space="preserve"> </w:t>
      </w:r>
      <w:r>
        <w:rPr>
          <w:color w:val="231F20"/>
          <w:sz w:val="14"/>
        </w:rPr>
        <w:t>line</w:t>
      </w:r>
      <w:r>
        <w:rPr>
          <w:color w:val="231F20"/>
          <w:spacing w:val="-2"/>
          <w:sz w:val="14"/>
        </w:rPr>
        <w:t xml:space="preserve"> </w:t>
      </w:r>
      <w:r>
        <w:rPr>
          <w:color w:val="231F20"/>
          <w:sz w:val="14"/>
        </w:rPr>
        <w:t>6)</w:t>
      </w:r>
      <w:r>
        <w:rPr>
          <w:color w:val="231F20"/>
          <w:spacing w:val="-2"/>
          <w:sz w:val="14"/>
        </w:rPr>
        <w:t xml:space="preserve"> </w:t>
      </w:r>
      <w:r>
        <w:rPr>
          <w:color w:val="231F20"/>
          <w:sz w:val="14"/>
        </w:rPr>
        <w:t>and</w:t>
      </w:r>
      <w:r>
        <w:rPr>
          <w:color w:val="231F20"/>
          <w:spacing w:val="-2"/>
          <w:sz w:val="14"/>
        </w:rPr>
        <w:t xml:space="preserve"> </w:t>
      </w:r>
      <w:r>
        <w:rPr>
          <w:color w:val="231F20"/>
          <w:sz w:val="14"/>
        </w:rPr>
        <w:t>line</w:t>
      </w:r>
      <w:r>
        <w:rPr>
          <w:color w:val="231F20"/>
          <w:spacing w:val="-2"/>
          <w:sz w:val="14"/>
        </w:rPr>
        <w:t xml:space="preserve"> </w:t>
      </w:r>
      <w:r>
        <w:rPr>
          <w:color w:val="231F20"/>
          <w:spacing w:val="-5"/>
          <w:sz w:val="14"/>
        </w:rPr>
        <w:t>19</w:t>
      </w:r>
      <w:r>
        <w:rPr>
          <w:rFonts w:ascii="Times New Roman"/>
          <w:color w:val="231F20"/>
          <w:sz w:val="14"/>
        </w:rPr>
        <w:tab/>
      </w:r>
      <w:r>
        <w:rPr>
          <w:b/>
          <w:color w:val="231F20"/>
          <w:position w:val="-3"/>
          <w:sz w:val="14"/>
        </w:rPr>
        <w:t xml:space="preserve">20. </w:t>
      </w:r>
      <w:r>
        <w:rPr>
          <w:rFonts w:ascii="Times New Roman"/>
          <w:color w:val="231F20"/>
          <w:position w:val="-3"/>
          <w:sz w:val="14"/>
          <w:u w:val="single" w:color="231F20"/>
        </w:rPr>
        <w:tab/>
      </w:r>
    </w:p>
    <w:p w:rsidR="003C6E52" w:rsidRDefault="0006039B">
      <w:pPr>
        <w:pStyle w:val="Listenabsatz"/>
        <w:numPr>
          <w:ilvl w:val="1"/>
          <w:numId w:val="8"/>
        </w:numPr>
        <w:tabs>
          <w:tab w:val="left" w:pos="934"/>
        </w:tabs>
        <w:spacing w:before="69"/>
        <w:ind w:hanging="307"/>
        <w:rPr>
          <w:sz w:val="14"/>
        </w:rPr>
      </w:pPr>
      <w:r>
        <w:rPr>
          <w:color w:val="231F20"/>
          <w:sz w:val="14"/>
        </w:rPr>
        <w:t>Subtract</w:t>
      </w:r>
      <w:r>
        <w:rPr>
          <w:color w:val="231F20"/>
          <w:spacing w:val="-2"/>
          <w:sz w:val="14"/>
        </w:rPr>
        <w:t xml:space="preserve"> </w:t>
      </w:r>
      <w:r>
        <w:rPr>
          <w:color w:val="231F20"/>
          <w:sz w:val="14"/>
        </w:rPr>
        <w:t>line</w:t>
      </w:r>
      <w:r>
        <w:rPr>
          <w:color w:val="231F20"/>
          <w:spacing w:val="-2"/>
          <w:sz w:val="14"/>
        </w:rPr>
        <w:t xml:space="preserve"> </w:t>
      </w:r>
      <w:r>
        <w:rPr>
          <w:color w:val="231F20"/>
          <w:sz w:val="14"/>
        </w:rPr>
        <w:t>20</w:t>
      </w:r>
      <w:r>
        <w:rPr>
          <w:color w:val="231F20"/>
          <w:spacing w:val="-2"/>
          <w:sz w:val="14"/>
        </w:rPr>
        <w:t xml:space="preserve"> </w:t>
      </w:r>
      <w:r>
        <w:rPr>
          <w:color w:val="231F20"/>
          <w:sz w:val="14"/>
        </w:rPr>
        <w:t>from</w:t>
      </w:r>
      <w:r>
        <w:rPr>
          <w:color w:val="231F20"/>
          <w:spacing w:val="-2"/>
          <w:sz w:val="14"/>
        </w:rPr>
        <w:t xml:space="preserve"> </w:t>
      </w:r>
      <w:r>
        <w:rPr>
          <w:color w:val="231F20"/>
          <w:sz w:val="14"/>
        </w:rPr>
        <w:t>line</w:t>
      </w:r>
      <w:r>
        <w:rPr>
          <w:color w:val="231F20"/>
          <w:spacing w:val="-1"/>
          <w:sz w:val="14"/>
        </w:rPr>
        <w:t xml:space="preserve"> </w:t>
      </w:r>
      <w:r>
        <w:rPr>
          <w:color w:val="231F20"/>
          <w:sz w:val="14"/>
        </w:rPr>
        <w:t>18.</w:t>
      </w:r>
      <w:r>
        <w:rPr>
          <w:color w:val="231F20"/>
          <w:spacing w:val="-2"/>
          <w:sz w:val="14"/>
        </w:rPr>
        <w:t xml:space="preserve"> </w:t>
      </w:r>
      <w:r>
        <w:rPr>
          <w:color w:val="231F20"/>
          <w:sz w:val="14"/>
        </w:rPr>
        <w:t>If</w:t>
      </w:r>
      <w:r>
        <w:rPr>
          <w:color w:val="231F20"/>
          <w:spacing w:val="-2"/>
          <w:sz w:val="14"/>
        </w:rPr>
        <w:t xml:space="preserve"> </w:t>
      </w:r>
      <w:r>
        <w:rPr>
          <w:color w:val="231F20"/>
          <w:sz w:val="14"/>
        </w:rPr>
        <w:t>zero</w:t>
      </w:r>
      <w:r>
        <w:rPr>
          <w:color w:val="231F20"/>
          <w:spacing w:val="-2"/>
          <w:sz w:val="14"/>
        </w:rPr>
        <w:t xml:space="preserve"> </w:t>
      </w:r>
      <w:r>
        <w:rPr>
          <w:color w:val="231F20"/>
          <w:sz w:val="14"/>
        </w:rPr>
        <w:t>or</w:t>
      </w:r>
      <w:r>
        <w:rPr>
          <w:color w:val="231F20"/>
          <w:spacing w:val="-1"/>
          <w:sz w:val="14"/>
        </w:rPr>
        <w:t xml:space="preserve"> </w:t>
      </w:r>
      <w:r>
        <w:rPr>
          <w:color w:val="231F20"/>
          <w:sz w:val="14"/>
        </w:rPr>
        <w:t>more,</w:t>
      </w:r>
      <w:r>
        <w:rPr>
          <w:color w:val="231F20"/>
          <w:spacing w:val="-2"/>
          <w:sz w:val="14"/>
        </w:rPr>
        <w:t xml:space="preserve"> </w:t>
      </w:r>
      <w:r>
        <w:rPr>
          <w:color w:val="231F20"/>
          <w:sz w:val="14"/>
        </w:rPr>
        <w:t>enter</w:t>
      </w:r>
      <w:r>
        <w:rPr>
          <w:color w:val="231F20"/>
          <w:spacing w:val="-2"/>
          <w:sz w:val="14"/>
        </w:rPr>
        <w:t xml:space="preserve"> </w:t>
      </w:r>
      <w:r>
        <w:rPr>
          <w:color w:val="231F20"/>
          <w:sz w:val="14"/>
        </w:rPr>
        <w:t>the</w:t>
      </w:r>
      <w:r>
        <w:rPr>
          <w:color w:val="231F20"/>
          <w:spacing w:val="-2"/>
          <w:sz w:val="14"/>
        </w:rPr>
        <w:t xml:space="preserve"> </w:t>
      </w:r>
      <w:r>
        <w:rPr>
          <w:color w:val="231F20"/>
          <w:sz w:val="14"/>
        </w:rPr>
        <w:t>amount</w:t>
      </w:r>
      <w:r>
        <w:rPr>
          <w:color w:val="231F20"/>
          <w:spacing w:val="-1"/>
          <w:sz w:val="14"/>
        </w:rPr>
        <w:t xml:space="preserve"> </w:t>
      </w:r>
      <w:r>
        <w:rPr>
          <w:color w:val="231F20"/>
          <w:sz w:val="14"/>
        </w:rPr>
        <w:t>from</w:t>
      </w:r>
      <w:r>
        <w:rPr>
          <w:color w:val="231F20"/>
          <w:spacing w:val="-2"/>
          <w:sz w:val="14"/>
        </w:rPr>
        <w:t xml:space="preserve"> </w:t>
      </w:r>
      <w:r>
        <w:rPr>
          <w:color w:val="231F20"/>
          <w:sz w:val="14"/>
        </w:rPr>
        <w:t>line</w:t>
      </w:r>
      <w:r>
        <w:rPr>
          <w:color w:val="231F20"/>
          <w:spacing w:val="-2"/>
          <w:sz w:val="14"/>
        </w:rPr>
        <w:t xml:space="preserve"> </w:t>
      </w:r>
      <w:r>
        <w:rPr>
          <w:color w:val="231F20"/>
          <w:sz w:val="14"/>
        </w:rPr>
        <w:t>19,</w:t>
      </w:r>
      <w:r>
        <w:rPr>
          <w:color w:val="231F20"/>
          <w:spacing w:val="-2"/>
          <w:sz w:val="14"/>
        </w:rPr>
        <w:t xml:space="preserve"> </w:t>
      </w:r>
      <w:r>
        <w:rPr>
          <w:color w:val="231F20"/>
          <w:sz w:val="14"/>
        </w:rPr>
        <w:t>skip</w:t>
      </w:r>
      <w:r>
        <w:rPr>
          <w:color w:val="231F20"/>
          <w:spacing w:val="-1"/>
          <w:sz w:val="14"/>
        </w:rPr>
        <w:t xml:space="preserve"> </w:t>
      </w:r>
      <w:r>
        <w:rPr>
          <w:color w:val="231F20"/>
          <w:sz w:val="14"/>
        </w:rPr>
        <w:t>lines</w:t>
      </w:r>
      <w:r>
        <w:rPr>
          <w:color w:val="231F20"/>
          <w:spacing w:val="-2"/>
          <w:sz w:val="14"/>
        </w:rPr>
        <w:t xml:space="preserve"> </w:t>
      </w:r>
      <w:r>
        <w:rPr>
          <w:color w:val="231F20"/>
          <w:sz w:val="14"/>
        </w:rPr>
        <w:t>22</w:t>
      </w:r>
      <w:r>
        <w:rPr>
          <w:color w:val="231F20"/>
          <w:spacing w:val="-2"/>
          <w:sz w:val="14"/>
        </w:rPr>
        <w:t xml:space="preserve"> </w:t>
      </w:r>
      <w:r>
        <w:rPr>
          <w:color w:val="231F20"/>
          <w:sz w:val="14"/>
        </w:rPr>
        <w:t>through</w:t>
      </w:r>
      <w:r>
        <w:rPr>
          <w:color w:val="231F20"/>
          <w:spacing w:val="-2"/>
          <w:sz w:val="14"/>
        </w:rPr>
        <w:t xml:space="preserve"> </w:t>
      </w:r>
      <w:r>
        <w:rPr>
          <w:color w:val="231F20"/>
          <w:sz w:val="14"/>
        </w:rPr>
        <w:t>28,</w:t>
      </w:r>
      <w:r>
        <w:rPr>
          <w:color w:val="231F20"/>
          <w:spacing w:val="-1"/>
          <w:sz w:val="14"/>
        </w:rPr>
        <w:t xml:space="preserve"> </w:t>
      </w:r>
      <w:r>
        <w:rPr>
          <w:color w:val="231F20"/>
          <w:sz w:val="14"/>
        </w:rPr>
        <w:t>and</w:t>
      </w:r>
      <w:r>
        <w:rPr>
          <w:color w:val="231F20"/>
          <w:spacing w:val="-2"/>
          <w:sz w:val="14"/>
        </w:rPr>
        <w:t xml:space="preserve"> </w:t>
      </w:r>
      <w:r>
        <w:rPr>
          <w:color w:val="231F20"/>
          <w:sz w:val="14"/>
        </w:rPr>
        <w:t>go</w:t>
      </w:r>
      <w:r>
        <w:rPr>
          <w:color w:val="231F20"/>
          <w:spacing w:val="-2"/>
          <w:sz w:val="14"/>
        </w:rPr>
        <w:t xml:space="preserve"> </w:t>
      </w:r>
      <w:r>
        <w:rPr>
          <w:color w:val="231F20"/>
          <w:spacing w:val="-5"/>
          <w:sz w:val="14"/>
        </w:rPr>
        <w:t>to</w:t>
      </w:r>
    </w:p>
    <w:tbl>
      <w:tblPr>
        <w:tblStyle w:val="TableNormal"/>
        <w:tblW w:w="0" w:type="auto"/>
        <w:tblInd w:w="585" w:type="dxa"/>
        <w:tblLayout w:type="fixed"/>
        <w:tblLook w:val="01E0" w:firstRow="1" w:lastRow="1" w:firstColumn="1" w:lastColumn="1" w:noHBand="0" w:noVBand="0"/>
      </w:tblPr>
      <w:tblGrid>
        <w:gridCol w:w="7739"/>
        <w:gridCol w:w="2365"/>
      </w:tblGrid>
      <w:tr w:rsidR="003C6E52">
        <w:trPr>
          <w:trHeight w:val="218"/>
        </w:trPr>
        <w:tc>
          <w:tcPr>
            <w:tcW w:w="7739" w:type="dxa"/>
          </w:tcPr>
          <w:p w:rsidR="003C6E52" w:rsidRDefault="0006039B">
            <w:pPr>
              <w:pStyle w:val="TableParagraph"/>
              <w:spacing w:before="23"/>
              <w:ind w:left="0" w:right="236"/>
              <w:jc w:val="right"/>
              <w:rPr>
                <w:sz w:val="14"/>
              </w:rPr>
            </w:pPr>
            <w:r>
              <w:rPr>
                <w:color w:val="231F20"/>
                <w:sz w:val="14"/>
              </w:rPr>
              <w:t>line</w:t>
            </w:r>
            <w:r>
              <w:rPr>
                <w:color w:val="231F20"/>
                <w:spacing w:val="-4"/>
                <w:sz w:val="14"/>
              </w:rPr>
              <w:t xml:space="preserve"> </w:t>
            </w:r>
            <w:r>
              <w:rPr>
                <w:color w:val="231F20"/>
                <w:sz w:val="14"/>
              </w:rPr>
              <w:t>29.</w:t>
            </w:r>
            <w:r>
              <w:rPr>
                <w:color w:val="231F20"/>
                <w:spacing w:val="-3"/>
                <w:sz w:val="14"/>
              </w:rPr>
              <w:t xml:space="preserve"> </w:t>
            </w:r>
            <w:r>
              <w:rPr>
                <w:color w:val="231F20"/>
                <w:sz w:val="14"/>
              </w:rPr>
              <w:t>If</w:t>
            </w:r>
            <w:r>
              <w:rPr>
                <w:color w:val="231F20"/>
                <w:spacing w:val="-3"/>
                <w:sz w:val="14"/>
              </w:rPr>
              <w:t xml:space="preserve"> </w:t>
            </w:r>
            <w:r>
              <w:rPr>
                <w:color w:val="231F20"/>
                <w:sz w:val="14"/>
              </w:rPr>
              <w:t>less</w:t>
            </w:r>
            <w:r>
              <w:rPr>
                <w:color w:val="231F20"/>
                <w:spacing w:val="-3"/>
                <w:sz w:val="14"/>
              </w:rPr>
              <w:t xml:space="preserve"> </w:t>
            </w:r>
            <w:r>
              <w:rPr>
                <w:color w:val="231F20"/>
                <w:sz w:val="14"/>
              </w:rPr>
              <w:t>than</w:t>
            </w:r>
            <w:r>
              <w:rPr>
                <w:color w:val="231F20"/>
                <w:spacing w:val="-3"/>
                <w:sz w:val="14"/>
              </w:rPr>
              <w:t xml:space="preserve"> </w:t>
            </w:r>
            <w:r>
              <w:rPr>
                <w:color w:val="231F20"/>
                <w:sz w:val="14"/>
              </w:rPr>
              <w:t>zero,</w:t>
            </w:r>
            <w:r>
              <w:rPr>
                <w:color w:val="231F20"/>
                <w:spacing w:val="-3"/>
                <w:sz w:val="14"/>
              </w:rPr>
              <w:t xml:space="preserve"> </w:t>
            </w:r>
            <w:r>
              <w:rPr>
                <w:color w:val="231F20"/>
                <w:sz w:val="14"/>
              </w:rPr>
              <w:t>leave</w:t>
            </w:r>
            <w:r>
              <w:rPr>
                <w:color w:val="231F20"/>
                <w:spacing w:val="-3"/>
                <w:sz w:val="14"/>
              </w:rPr>
              <w:t xml:space="preserve"> </w:t>
            </w:r>
            <w:r>
              <w:rPr>
                <w:color w:val="231F20"/>
                <w:sz w:val="14"/>
              </w:rPr>
              <w:t>line</w:t>
            </w:r>
            <w:r>
              <w:rPr>
                <w:color w:val="231F20"/>
                <w:spacing w:val="-3"/>
                <w:sz w:val="14"/>
              </w:rPr>
              <w:t xml:space="preserve"> </w:t>
            </w:r>
            <w:r>
              <w:rPr>
                <w:color w:val="231F20"/>
                <w:sz w:val="14"/>
              </w:rPr>
              <w:t>21</w:t>
            </w:r>
            <w:r>
              <w:rPr>
                <w:color w:val="231F20"/>
                <w:spacing w:val="-4"/>
                <w:sz w:val="14"/>
              </w:rPr>
              <w:t xml:space="preserve"> </w:t>
            </w:r>
            <w:r>
              <w:rPr>
                <w:color w:val="231F20"/>
                <w:sz w:val="14"/>
              </w:rPr>
              <w:t>blank</w:t>
            </w:r>
            <w:r>
              <w:rPr>
                <w:color w:val="231F20"/>
                <w:spacing w:val="-3"/>
                <w:sz w:val="14"/>
              </w:rPr>
              <w:t xml:space="preserve"> </w:t>
            </w:r>
            <w:r>
              <w:rPr>
                <w:color w:val="231F20"/>
                <w:sz w:val="14"/>
              </w:rPr>
              <w:t>and</w:t>
            </w:r>
            <w:r>
              <w:rPr>
                <w:color w:val="231F20"/>
                <w:spacing w:val="-3"/>
                <w:sz w:val="14"/>
              </w:rPr>
              <w:t xml:space="preserve"> </w:t>
            </w:r>
            <w:r>
              <w:rPr>
                <w:color w:val="231F20"/>
                <w:sz w:val="14"/>
              </w:rPr>
              <w:t>go</w:t>
            </w:r>
            <w:r>
              <w:rPr>
                <w:color w:val="231F20"/>
                <w:spacing w:val="-3"/>
                <w:sz w:val="14"/>
              </w:rPr>
              <w:t xml:space="preserve"> </w:t>
            </w:r>
            <w:r>
              <w:rPr>
                <w:color w:val="231F20"/>
                <w:sz w:val="14"/>
              </w:rPr>
              <w:t>to</w:t>
            </w:r>
            <w:r>
              <w:rPr>
                <w:color w:val="231F20"/>
                <w:spacing w:val="-3"/>
                <w:sz w:val="14"/>
              </w:rPr>
              <w:t xml:space="preserve"> </w:t>
            </w:r>
            <w:r>
              <w:rPr>
                <w:color w:val="231F20"/>
                <w:sz w:val="14"/>
              </w:rPr>
              <w:t>line</w:t>
            </w:r>
            <w:r>
              <w:rPr>
                <w:color w:val="231F20"/>
                <w:spacing w:val="-3"/>
                <w:sz w:val="14"/>
              </w:rPr>
              <w:t xml:space="preserve"> </w:t>
            </w:r>
            <w:r>
              <w:rPr>
                <w:color w:val="231F20"/>
                <w:sz w:val="14"/>
              </w:rPr>
              <w:t>22</w:t>
            </w:r>
            <w:r>
              <w:rPr>
                <w:color w:val="231F20"/>
                <w:spacing w:val="37"/>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23"/>
              <w:ind w:left="0" w:right="50"/>
              <w:jc w:val="right"/>
              <w:rPr>
                <w:rFonts w:ascii="Times New Roman"/>
                <w:sz w:val="14"/>
              </w:rPr>
            </w:pPr>
            <w:r>
              <w:rPr>
                <w:b/>
                <w:color w:val="231F20"/>
                <w:w w:val="105"/>
                <w:sz w:val="14"/>
              </w:rPr>
              <w:t xml:space="preserve">21.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35"/>
              <w:ind w:left="0" w:right="236"/>
              <w:jc w:val="right"/>
              <w:rPr>
                <w:sz w:val="14"/>
              </w:rPr>
            </w:pPr>
            <w:r>
              <w:rPr>
                <w:b/>
                <w:color w:val="231F20"/>
                <w:sz w:val="14"/>
              </w:rPr>
              <w:t>22.</w:t>
            </w:r>
            <w:r>
              <w:rPr>
                <w:b/>
                <w:color w:val="231F20"/>
                <w:spacing w:val="65"/>
                <w:sz w:val="14"/>
              </w:rPr>
              <w:t xml:space="preserve"> </w:t>
            </w:r>
            <w:r>
              <w:rPr>
                <w:color w:val="231F20"/>
                <w:sz w:val="14"/>
              </w:rPr>
              <w:t>Divide</w:t>
            </w:r>
            <w:r>
              <w:rPr>
                <w:color w:val="231F20"/>
                <w:spacing w:val="-2"/>
                <w:sz w:val="14"/>
              </w:rPr>
              <w:t xml:space="preserve"> </w:t>
            </w:r>
            <w:r>
              <w:rPr>
                <w:color w:val="231F20"/>
                <w:sz w:val="14"/>
              </w:rPr>
              <w:t>line</w:t>
            </w:r>
            <w:r>
              <w:rPr>
                <w:color w:val="231F20"/>
                <w:spacing w:val="-2"/>
                <w:sz w:val="14"/>
              </w:rPr>
              <w:t xml:space="preserve"> </w:t>
            </w:r>
            <w:r>
              <w:rPr>
                <w:color w:val="231F20"/>
                <w:sz w:val="14"/>
              </w:rPr>
              <w:t>19</w:t>
            </w:r>
            <w:r>
              <w:rPr>
                <w:color w:val="231F20"/>
                <w:spacing w:val="-2"/>
                <w:sz w:val="14"/>
              </w:rPr>
              <w:t xml:space="preserve"> </w:t>
            </w:r>
            <w:r>
              <w:rPr>
                <w:color w:val="231F20"/>
                <w:sz w:val="14"/>
              </w:rPr>
              <w:t>by</w:t>
            </w:r>
            <w:r>
              <w:rPr>
                <w:color w:val="231F20"/>
                <w:spacing w:val="-2"/>
                <w:sz w:val="14"/>
              </w:rPr>
              <w:t xml:space="preserve"> </w:t>
            </w:r>
            <w:r>
              <w:rPr>
                <w:color w:val="231F20"/>
                <w:sz w:val="14"/>
              </w:rPr>
              <w:t>line</w:t>
            </w:r>
            <w:r>
              <w:rPr>
                <w:color w:val="231F20"/>
                <w:spacing w:val="-2"/>
                <w:sz w:val="14"/>
              </w:rPr>
              <w:t xml:space="preserve"> </w:t>
            </w:r>
            <w:r>
              <w:rPr>
                <w:color w:val="231F20"/>
                <w:sz w:val="14"/>
              </w:rPr>
              <w:t>20.</w:t>
            </w:r>
            <w:r>
              <w:rPr>
                <w:color w:val="231F20"/>
                <w:spacing w:val="-2"/>
                <w:sz w:val="14"/>
              </w:rPr>
              <w:t xml:space="preserve"> </w:t>
            </w:r>
            <w:r>
              <w:rPr>
                <w:color w:val="231F20"/>
                <w:sz w:val="14"/>
              </w:rPr>
              <w:t>Enter</w:t>
            </w:r>
            <w:r>
              <w:rPr>
                <w:color w:val="231F20"/>
                <w:spacing w:val="-2"/>
                <w:sz w:val="14"/>
              </w:rPr>
              <w:t xml:space="preserve"> </w:t>
            </w:r>
            <w:r>
              <w:rPr>
                <w:color w:val="231F20"/>
                <w:sz w:val="14"/>
              </w:rPr>
              <w:t>the</w:t>
            </w:r>
            <w:r>
              <w:rPr>
                <w:color w:val="231F20"/>
                <w:spacing w:val="-2"/>
                <w:sz w:val="14"/>
              </w:rPr>
              <w:t xml:space="preserve"> </w:t>
            </w:r>
            <w:r>
              <w:rPr>
                <w:color w:val="231F20"/>
                <w:sz w:val="14"/>
              </w:rPr>
              <w:t>result</w:t>
            </w:r>
            <w:r>
              <w:rPr>
                <w:color w:val="231F20"/>
                <w:spacing w:val="-2"/>
                <w:sz w:val="14"/>
              </w:rPr>
              <w:t xml:space="preserve"> </w:t>
            </w:r>
            <w:r>
              <w:rPr>
                <w:color w:val="231F20"/>
                <w:sz w:val="14"/>
              </w:rPr>
              <w:t>as</w:t>
            </w:r>
            <w:r>
              <w:rPr>
                <w:color w:val="231F20"/>
                <w:spacing w:val="-1"/>
                <w:sz w:val="14"/>
              </w:rPr>
              <w:t xml:space="preserve"> </w:t>
            </w:r>
            <w:r>
              <w:rPr>
                <w:color w:val="231F20"/>
                <w:sz w:val="14"/>
              </w:rPr>
              <w:t>a</w:t>
            </w:r>
            <w:r>
              <w:rPr>
                <w:color w:val="231F20"/>
                <w:spacing w:val="-2"/>
                <w:sz w:val="14"/>
              </w:rPr>
              <w:t xml:space="preserve"> </w:t>
            </w:r>
            <w:r>
              <w:rPr>
                <w:color w:val="231F20"/>
                <w:sz w:val="14"/>
              </w:rPr>
              <w:t>decimal</w:t>
            </w:r>
            <w:r>
              <w:rPr>
                <w:color w:val="231F20"/>
                <w:spacing w:val="-2"/>
                <w:sz w:val="14"/>
              </w:rPr>
              <w:t xml:space="preserve"> </w:t>
            </w:r>
            <w:r>
              <w:rPr>
                <w:color w:val="231F20"/>
                <w:sz w:val="14"/>
              </w:rPr>
              <w:t>(rounded</w:t>
            </w:r>
            <w:r>
              <w:rPr>
                <w:color w:val="231F20"/>
                <w:spacing w:val="-2"/>
                <w:sz w:val="14"/>
              </w:rPr>
              <w:t xml:space="preserve"> </w:t>
            </w:r>
            <w:r>
              <w:rPr>
                <w:color w:val="231F20"/>
                <w:sz w:val="14"/>
              </w:rPr>
              <w:t>to</w:t>
            </w:r>
            <w:r>
              <w:rPr>
                <w:color w:val="231F20"/>
                <w:spacing w:val="-2"/>
                <w:sz w:val="14"/>
              </w:rPr>
              <w:t xml:space="preserve"> </w:t>
            </w:r>
            <w:r>
              <w:rPr>
                <w:color w:val="231F20"/>
                <w:sz w:val="14"/>
              </w:rPr>
              <w:t>at</w:t>
            </w:r>
            <w:r>
              <w:rPr>
                <w:color w:val="231F20"/>
                <w:spacing w:val="-2"/>
                <w:sz w:val="14"/>
              </w:rPr>
              <w:t xml:space="preserve"> </w:t>
            </w:r>
            <w:r>
              <w:rPr>
                <w:color w:val="231F20"/>
                <w:sz w:val="14"/>
              </w:rPr>
              <w:t>least</w:t>
            </w:r>
            <w:r>
              <w:rPr>
                <w:color w:val="231F20"/>
                <w:spacing w:val="-2"/>
                <w:sz w:val="14"/>
              </w:rPr>
              <w:t xml:space="preserve"> </w:t>
            </w:r>
            <w:r>
              <w:rPr>
                <w:color w:val="231F20"/>
                <w:sz w:val="14"/>
              </w:rPr>
              <w:t>three</w:t>
            </w:r>
            <w:r>
              <w:rPr>
                <w:color w:val="231F20"/>
                <w:spacing w:val="-2"/>
                <w:sz w:val="14"/>
              </w:rPr>
              <w:t xml:space="preserve"> </w:t>
            </w:r>
            <w:r>
              <w:rPr>
                <w:color w:val="231F20"/>
                <w:sz w:val="14"/>
              </w:rPr>
              <w:t>places)</w:t>
            </w:r>
            <w:r>
              <w:rPr>
                <w:color w:val="231F20"/>
                <w:spacing w:val="47"/>
                <w:sz w:val="14"/>
              </w:rPr>
              <w:t xml:space="preserve">  </w:t>
            </w:r>
            <w:r>
              <w:rPr>
                <w:color w:val="231F20"/>
                <w:spacing w:val="15"/>
                <w:sz w:val="14"/>
              </w:rPr>
              <w:t>.</w:t>
            </w:r>
            <w:r>
              <w:rPr>
                <w:color w:val="231F20"/>
                <w:spacing w:val="4"/>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3"/>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3"/>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3"/>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2"/>
                <w:sz w:val="14"/>
              </w:rPr>
              <w:t xml:space="preserve"> </w:t>
            </w:r>
            <w:r>
              <w:rPr>
                <w:color w:val="231F20"/>
                <w:spacing w:val="-10"/>
                <w:sz w:val="14"/>
              </w:rPr>
              <w:t>.</w:t>
            </w:r>
            <w:r>
              <w:rPr>
                <w:color w:val="231F20"/>
                <w:spacing w:val="15"/>
                <w:sz w:val="14"/>
              </w:rPr>
              <w:t xml:space="preserve"> </w:t>
            </w:r>
          </w:p>
        </w:tc>
        <w:tc>
          <w:tcPr>
            <w:tcW w:w="2365" w:type="dxa"/>
          </w:tcPr>
          <w:p w:rsidR="003C6E52" w:rsidRDefault="0006039B">
            <w:pPr>
              <w:pStyle w:val="TableParagraph"/>
              <w:tabs>
                <w:tab w:val="left" w:pos="2077"/>
              </w:tabs>
              <w:spacing w:before="75"/>
              <w:ind w:left="0" w:right="50"/>
              <w:jc w:val="right"/>
              <w:rPr>
                <w:rFonts w:ascii="Times New Roman"/>
                <w:sz w:val="14"/>
              </w:rPr>
            </w:pPr>
            <w:r>
              <w:rPr>
                <w:b/>
                <w:color w:val="231F20"/>
                <w:w w:val="105"/>
                <w:sz w:val="14"/>
              </w:rPr>
              <w:t xml:space="preserve">22.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35"/>
              <w:ind w:left="0" w:right="235"/>
              <w:jc w:val="right"/>
              <w:rPr>
                <w:sz w:val="14"/>
              </w:rPr>
            </w:pPr>
            <w:r>
              <w:rPr>
                <w:b/>
                <w:color w:val="231F20"/>
                <w:sz w:val="14"/>
              </w:rPr>
              <w:t>23.</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18</w:t>
            </w:r>
            <w:r>
              <w:rPr>
                <w:color w:val="231F20"/>
                <w:spacing w:val="-3"/>
                <w:sz w:val="14"/>
              </w:rPr>
              <w:t xml:space="preserve"> </w:t>
            </w:r>
            <w:r>
              <w:rPr>
                <w:color w:val="231F20"/>
                <w:sz w:val="14"/>
              </w:rPr>
              <w:t>from</w:t>
            </w:r>
            <w:r>
              <w:rPr>
                <w:color w:val="231F20"/>
                <w:spacing w:val="-4"/>
                <w:sz w:val="14"/>
              </w:rPr>
              <w:t xml:space="preserve"> </w:t>
            </w:r>
            <w:r>
              <w:rPr>
                <w:color w:val="231F20"/>
                <w:sz w:val="14"/>
              </w:rPr>
              <w:t>line</w:t>
            </w:r>
            <w:r>
              <w:rPr>
                <w:color w:val="231F20"/>
                <w:spacing w:val="-3"/>
                <w:sz w:val="14"/>
              </w:rPr>
              <w:t xml:space="preserve"> </w:t>
            </w:r>
            <w:r>
              <w:rPr>
                <w:color w:val="231F20"/>
                <w:sz w:val="14"/>
              </w:rPr>
              <w:t>20</w:t>
            </w:r>
            <w:r>
              <w:rPr>
                <w:color w:val="231F20"/>
                <w:spacing w:val="64"/>
                <w:w w:val="15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75"/>
              <w:ind w:left="0" w:right="50"/>
              <w:jc w:val="right"/>
              <w:rPr>
                <w:rFonts w:ascii="Times New Roman"/>
                <w:sz w:val="14"/>
              </w:rPr>
            </w:pPr>
            <w:r>
              <w:rPr>
                <w:b/>
                <w:color w:val="231F20"/>
                <w:w w:val="105"/>
                <w:sz w:val="14"/>
              </w:rPr>
              <w:t xml:space="preserve">23.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35"/>
              <w:ind w:left="0" w:right="235"/>
              <w:jc w:val="right"/>
              <w:rPr>
                <w:sz w:val="14"/>
              </w:rPr>
            </w:pPr>
            <w:r>
              <w:rPr>
                <w:b/>
                <w:color w:val="231F20"/>
                <w:sz w:val="14"/>
              </w:rPr>
              <w:t>24.</w:t>
            </w:r>
            <w:r>
              <w:rPr>
                <w:b/>
                <w:color w:val="231F20"/>
                <w:spacing w:val="62"/>
                <w:sz w:val="14"/>
              </w:rPr>
              <w:t xml:space="preserve"> </w:t>
            </w:r>
            <w:r>
              <w:rPr>
                <w:color w:val="231F20"/>
                <w:sz w:val="14"/>
              </w:rPr>
              <w:t>Multiply</w:t>
            </w:r>
            <w:r>
              <w:rPr>
                <w:color w:val="231F20"/>
                <w:spacing w:val="-3"/>
                <w:sz w:val="14"/>
              </w:rPr>
              <w:t xml:space="preserve"> </w:t>
            </w:r>
            <w:r>
              <w:rPr>
                <w:color w:val="231F20"/>
                <w:sz w:val="14"/>
              </w:rPr>
              <w:t>line</w:t>
            </w:r>
            <w:r>
              <w:rPr>
                <w:color w:val="231F20"/>
                <w:spacing w:val="-3"/>
                <w:sz w:val="14"/>
              </w:rPr>
              <w:t xml:space="preserve"> </w:t>
            </w:r>
            <w:r>
              <w:rPr>
                <w:color w:val="231F20"/>
                <w:sz w:val="14"/>
              </w:rPr>
              <w:t>23</w:t>
            </w:r>
            <w:r>
              <w:rPr>
                <w:color w:val="231F20"/>
                <w:spacing w:val="-3"/>
                <w:sz w:val="14"/>
              </w:rPr>
              <w:t xml:space="preserve"> </w:t>
            </w:r>
            <w:r>
              <w:rPr>
                <w:color w:val="231F20"/>
                <w:sz w:val="14"/>
              </w:rPr>
              <w:t>by</w:t>
            </w:r>
            <w:r>
              <w:rPr>
                <w:color w:val="231F20"/>
                <w:spacing w:val="-3"/>
                <w:sz w:val="14"/>
              </w:rPr>
              <w:t xml:space="preserve"> </w:t>
            </w:r>
            <w:r>
              <w:rPr>
                <w:color w:val="231F20"/>
                <w:sz w:val="14"/>
              </w:rPr>
              <w:t>line</w:t>
            </w:r>
            <w:r>
              <w:rPr>
                <w:color w:val="231F20"/>
                <w:spacing w:val="-3"/>
                <w:sz w:val="14"/>
              </w:rPr>
              <w:t xml:space="preserve"> </w:t>
            </w:r>
            <w:r>
              <w:rPr>
                <w:color w:val="231F20"/>
                <w:sz w:val="14"/>
              </w:rPr>
              <w:t>22</w:t>
            </w:r>
            <w:r>
              <w:rPr>
                <w:color w:val="231F20"/>
                <w:spacing w:val="75"/>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75"/>
              <w:ind w:left="0" w:right="50"/>
              <w:jc w:val="right"/>
              <w:rPr>
                <w:rFonts w:ascii="Times New Roman"/>
                <w:sz w:val="14"/>
              </w:rPr>
            </w:pPr>
            <w:r>
              <w:rPr>
                <w:b/>
                <w:color w:val="231F20"/>
                <w:w w:val="105"/>
                <w:sz w:val="14"/>
              </w:rPr>
              <w:t xml:space="preserve">24.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35"/>
              <w:ind w:left="0" w:right="235"/>
              <w:jc w:val="right"/>
              <w:rPr>
                <w:sz w:val="14"/>
              </w:rPr>
            </w:pPr>
            <w:r>
              <w:rPr>
                <w:b/>
                <w:color w:val="231F20"/>
                <w:sz w:val="14"/>
              </w:rPr>
              <w:t>25.</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24</w:t>
            </w:r>
            <w:r>
              <w:rPr>
                <w:color w:val="231F20"/>
                <w:spacing w:val="-3"/>
                <w:sz w:val="14"/>
              </w:rPr>
              <w:t xml:space="preserve"> </w:t>
            </w:r>
            <w:r>
              <w:rPr>
                <w:color w:val="231F20"/>
                <w:sz w:val="14"/>
              </w:rPr>
              <w:t>from</w:t>
            </w:r>
            <w:r>
              <w:rPr>
                <w:color w:val="231F20"/>
                <w:spacing w:val="-4"/>
                <w:sz w:val="14"/>
              </w:rPr>
              <w:t xml:space="preserve"> </w:t>
            </w:r>
            <w:r>
              <w:rPr>
                <w:color w:val="231F20"/>
                <w:sz w:val="14"/>
              </w:rPr>
              <w:t>line</w:t>
            </w:r>
            <w:r>
              <w:rPr>
                <w:color w:val="231F20"/>
                <w:spacing w:val="-3"/>
                <w:sz w:val="14"/>
              </w:rPr>
              <w:t xml:space="preserve"> </w:t>
            </w:r>
            <w:r>
              <w:rPr>
                <w:color w:val="231F20"/>
                <w:sz w:val="14"/>
              </w:rPr>
              <w:t>19</w:t>
            </w:r>
            <w:r>
              <w:rPr>
                <w:color w:val="231F20"/>
                <w:spacing w:val="64"/>
                <w:w w:val="15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75"/>
              <w:ind w:left="0" w:right="50"/>
              <w:jc w:val="right"/>
              <w:rPr>
                <w:rFonts w:ascii="Times New Roman"/>
                <w:sz w:val="14"/>
              </w:rPr>
            </w:pPr>
            <w:r>
              <w:rPr>
                <w:b/>
                <w:color w:val="231F20"/>
                <w:w w:val="105"/>
                <w:sz w:val="14"/>
              </w:rPr>
              <w:t xml:space="preserve">25.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35"/>
              <w:ind w:left="0" w:right="235"/>
              <w:jc w:val="right"/>
              <w:rPr>
                <w:sz w:val="14"/>
              </w:rPr>
            </w:pPr>
            <w:r>
              <w:rPr>
                <w:b/>
                <w:color w:val="231F20"/>
                <w:sz w:val="14"/>
              </w:rPr>
              <w:t>26.</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22</w:t>
            </w:r>
            <w:r>
              <w:rPr>
                <w:color w:val="231F20"/>
                <w:spacing w:val="-3"/>
                <w:sz w:val="14"/>
              </w:rPr>
              <w:t xml:space="preserve"> </w:t>
            </w:r>
            <w:r>
              <w:rPr>
                <w:color w:val="231F20"/>
                <w:sz w:val="14"/>
              </w:rPr>
              <w:t>from</w:t>
            </w:r>
            <w:r>
              <w:rPr>
                <w:color w:val="231F20"/>
                <w:spacing w:val="-3"/>
                <w:sz w:val="14"/>
              </w:rPr>
              <w:t xml:space="preserve"> </w:t>
            </w:r>
            <w:r>
              <w:rPr>
                <w:color w:val="231F20"/>
                <w:sz w:val="14"/>
              </w:rPr>
              <w:t>1.000</w:t>
            </w:r>
            <w:r>
              <w:rPr>
                <w:color w:val="231F20"/>
                <w:spacing w:val="46"/>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75"/>
              <w:ind w:left="0" w:right="50"/>
              <w:jc w:val="right"/>
              <w:rPr>
                <w:rFonts w:ascii="Times New Roman"/>
                <w:sz w:val="14"/>
              </w:rPr>
            </w:pPr>
            <w:r>
              <w:rPr>
                <w:b/>
                <w:color w:val="231F20"/>
                <w:w w:val="105"/>
                <w:sz w:val="14"/>
              </w:rPr>
              <w:t xml:space="preserve">26. </w:t>
            </w:r>
            <w:r>
              <w:rPr>
                <w:rFonts w:ascii="Times New Roman"/>
                <w:color w:val="231F20"/>
                <w:sz w:val="14"/>
                <w:u w:val="single" w:color="231F20"/>
              </w:rPr>
              <w:tab/>
            </w:r>
          </w:p>
        </w:tc>
      </w:tr>
      <w:tr w:rsidR="003C6E52">
        <w:trPr>
          <w:trHeight w:val="270"/>
        </w:trPr>
        <w:tc>
          <w:tcPr>
            <w:tcW w:w="7739" w:type="dxa"/>
          </w:tcPr>
          <w:p w:rsidR="003C6E52" w:rsidRDefault="0006039B">
            <w:pPr>
              <w:pStyle w:val="TableParagraph"/>
              <w:spacing w:before="35"/>
              <w:ind w:left="0" w:right="235"/>
              <w:jc w:val="right"/>
              <w:rPr>
                <w:sz w:val="14"/>
              </w:rPr>
            </w:pPr>
            <w:r>
              <w:rPr>
                <w:b/>
                <w:color w:val="231F20"/>
                <w:sz w:val="14"/>
              </w:rPr>
              <w:t>27.</w:t>
            </w:r>
            <w:r>
              <w:rPr>
                <w:b/>
                <w:color w:val="231F20"/>
                <w:spacing w:val="62"/>
                <w:sz w:val="14"/>
              </w:rPr>
              <w:t xml:space="preserve"> </w:t>
            </w:r>
            <w:r>
              <w:rPr>
                <w:color w:val="231F20"/>
                <w:sz w:val="14"/>
              </w:rPr>
              <w:t>Multiply</w:t>
            </w:r>
            <w:r>
              <w:rPr>
                <w:color w:val="231F20"/>
                <w:spacing w:val="-3"/>
                <w:sz w:val="14"/>
              </w:rPr>
              <w:t xml:space="preserve"> </w:t>
            </w:r>
            <w:r>
              <w:rPr>
                <w:color w:val="231F20"/>
                <w:sz w:val="14"/>
              </w:rPr>
              <w:t>line</w:t>
            </w:r>
            <w:r>
              <w:rPr>
                <w:color w:val="231F20"/>
                <w:spacing w:val="-3"/>
                <w:sz w:val="14"/>
              </w:rPr>
              <w:t xml:space="preserve"> </w:t>
            </w:r>
            <w:r>
              <w:rPr>
                <w:color w:val="231F20"/>
                <w:sz w:val="14"/>
              </w:rPr>
              <w:t>23</w:t>
            </w:r>
            <w:r>
              <w:rPr>
                <w:color w:val="231F20"/>
                <w:spacing w:val="-3"/>
                <w:sz w:val="14"/>
              </w:rPr>
              <w:t xml:space="preserve"> </w:t>
            </w:r>
            <w:r>
              <w:rPr>
                <w:color w:val="231F20"/>
                <w:sz w:val="14"/>
              </w:rPr>
              <w:t>by</w:t>
            </w:r>
            <w:r>
              <w:rPr>
                <w:color w:val="231F20"/>
                <w:spacing w:val="-3"/>
                <w:sz w:val="14"/>
              </w:rPr>
              <w:t xml:space="preserve"> </w:t>
            </w:r>
            <w:r>
              <w:rPr>
                <w:color w:val="231F20"/>
                <w:sz w:val="14"/>
              </w:rPr>
              <w:t>line</w:t>
            </w:r>
            <w:r>
              <w:rPr>
                <w:color w:val="231F20"/>
                <w:spacing w:val="-3"/>
                <w:sz w:val="14"/>
              </w:rPr>
              <w:t xml:space="preserve"> </w:t>
            </w:r>
            <w:r>
              <w:rPr>
                <w:color w:val="231F20"/>
                <w:sz w:val="14"/>
              </w:rPr>
              <w:t>26</w:t>
            </w:r>
            <w:r>
              <w:rPr>
                <w:color w:val="231F20"/>
                <w:spacing w:val="75"/>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75"/>
              <w:ind w:left="0" w:right="50"/>
              <w:jc w:val="right"/>
              <w:rPr>
                <w:rFonts w:ascii="Times New Roman"/>
                <w:sz w:val="14"/>
              </w:rPr>
            </w:pPr>
            <w:r>
              <w:rPr>
                <w:b/>
                <w:color w:val="231F20"/>
                <w:w w:val="105"/>
                <w:sz w:val="14"/>
              </w:rPr>
              <w:t xml:space="preserve">27. </w:t>
            </w:r>
            <w:r>
              <w:rPr>
                <w:rFonts w:ascii="Times New Roman"/>
                <w:color w:val="231F20"/>
                <w:sz w:val="14"/>
                <w:u w:val="single" w:color="231F20"/>
              </w:rPr>
              <w:tab/>
            </w:r>
          </w:p>
        </w:tc>
      </w:tr>
      <w:tr w:rsidR="003C6E52">
        <w:trPr>
          <w:trHeight w:val="258"/>
        </w:trPr>
        <w:tc>
          <w:tcPr>
            <w:tcW w:w="7739" w:type="dxa"/>
          </w:tcPr>
          <w:p w:rsidR="003C6E52" w:rsidRDefault="0006039B">
            <w:pPr>
              <w:pStyle w:val="TableParagraph"/>
              <w:spacing w:before="35"/>
              <w:ind w:left="0" w:right="236"/>
              <w:jc w:val="right"/>
              <w:rPr>
                <w:sz w:val="14"/>
              </w:rPr>
            </w:pPr>
            <w:r>
              <w:rPr>
                <w:b/>
                <w:color w:val="231F20"/>
                <w:sz w:val="14"/>
              </w:rPr>
              <w:t>28.</w:t>
            </w:r>
            <w:r>
              <w:rPr>
                <w:b/>
                <w:color w:val="231F20"/>
                <w:spacing w:val="62"/>
                <w:sz w:val="14"/>
              </w:rPr>
              <w:t xml:space="preserve"> </w:t>
            </w:r>
            <w:r>
              <w:rPr>
                <w:color w:val="231F20"/>
                <w:sz w:val="14"/>
              </w:rPr>
              <w:t>Subtract</w:t>
            </w:r>
            <w:r>
              <w:rPr>
                <w:color w:val="231F20"/>
                <w:spacing w:val="-3"/>
                <w:sz w:val="14"/>
              </w:rPr>
              <w:t xml:space="preserve"> </w:t>
            </w:r>
            <w:r>
              <w:rPr>
                <w:color w:val="231F20"/>
                <w:sz w:val="14"/>
              </w:rPr>
              <w:t>line</w:t>
            </w:r>
            <w:r>
              <w:rPr>
                <w:color w:val="231F20"/>
                <w:spacing w:val="-3"/>
                <w:sz w:val="14"/>
              </w:rPr>
              <w:t xml:space="preserve"> </w:t>
            </w:r>
            <w:r>
              <w:rPr>
                <w:color w:val="231F20"/>
                <w:sz w:val="14"/>
              </w:rPr>
              <w:t>27</w:t>
            </w:r>
            <w:r>
              <w:rPr>
                <w:color w:val="231F20"/>
                <w:spacing w:val="-3"/>
                <w:sz w:val="14"/>
              </w:rPr>
              <w:t xml:space="preserve"> </w:t>
            </w:r>
            <w:r>
              <w:rPr>
                <w:color w:val="231F20"/>
                <w:sz w:val="14"/>
              </w:rPr>
              <w:t>from</w:t>
            </w:r>
            <w:r>
              <w:rPr>
                <w:color w:val="231F20"/>
                <w:spacing w:val="-3"/>
                <w:sz w:val="14"/>
              </w:rPr>
              <w:t xml:space="preserve"> </w:t>
            </w:r>
            <w:r>
              <w:rPr>
                <w:color w:val="231F20"/>
                <w:sz w:val="14"/>
              </w:rPr>
              <w:t>line</w:t>
            </w:r>
            <w:r>
              <w:rPr>
                <w:color w:val="231F20"/>
                <w:spacing w:val="-3"/>
                <w:sz w:val="14"/>
              </w:rPr>
              <w:t xml:space="preserve"> </w:t>
            </w:r>
            <w:r>
              <w:rPr>
                <w:color w:val="231F20"/>
                <w:sz w:val="14"/>
              </w:rPr>
              <w:t>15</w:t>
            </w:r>
            <w:r>
              <w:rPr>
                <w:color w:val="231F20"/>
                <w:spacing w:val="-3"/>
                <w:sz w:val="14"/>
              </w:rPr>
              <w:t xml:space="preserve"> </w:t>
            </w:r>
            <w:r>
              <w:rPr>
                <w:color w:val="231F20"/>
                <w:sz w:val="14"/>
              </w:rPr>
              <w:t>(or,</w:t>
            </w:r>
            <w:r>
              <w:rPr>
                <w:color w:val="231F20"/>
                <w:spacing w:val="-3"/>
                <w:sz w:val="14"/>
              </w:rPr>
              <w:t xml:space="preserve"> </w:t>
            </w:r>
            <w:r>
              <w:rPr>
                <w:color w:val="231F20"/>
                <w:sz w:val="14"/>
              </w:rPr>
              <w:t>if</w:t>
            </w:r>
            <w:r>
              <w:rPr>
                <w:color w:val="231F20"/>
                <w:spacing w:val="-3"/>
                <w:sz w:val="14"/>
              </w:rPr>
              <w:t xml:space="preserve"> </w:t>
            </w:r>
            <w:r>
              <w:rPr>
                <w:color w:val="231F20"/>
                <w:sz w:val="14"/>
              </w:rPr>
              <w:t>line</w:t>
            </w:r>
            <w:r>
              <w:rPr>
                <w:color w:val="231F20"/>
                <w:spacing w:val="-3"/>
                <w:sz w:val="14"/>
              </w:rPr>
              <w:t xml:space="preserve"> </w:t>
            </w:r>
            <w:r>
              <w:rPr>
                <w:color w:val="231F20"/>
                <w:sz w:val="14"/>
              </w:rPr>
              <w:t>15</w:t>
            </w:r>
            <w:r>
              <w:rPr>
                <w:color w:val="231F20"/>
                <w:spacing w:val="-3"/>
                <w:sz w:val="14"/>
              </w:rPr>
              <w:t xml:space="preserve"> </w:t>
            </w:r>
            <w:r>
              <w:rPr>
                <w:color w:val="231F20"/>
                <w:sz w:val="14"/>
              </w:rPr>
              <w:t>is</w:t>
            </w:r>
            <w:r>
              <w:rPr>
                <w:color w:val="231F20"/>
                <w:spacing w:val="-3"/>
                <w:sz w:val="14"/>
              </w:rPr>
              <w:t xml:space="preserve"> </w:t>
            </w:r>
            <w:r>
              <w:rPr>
                <w:color w:val="231F20"/>
                <w:sz w:val="14"/>
              </w:rPr>
              <w:t>blank,</w:t>
            </w:r>
            <w:r>
              <w:rPr>
                <w:color w:val="231F20"/>
                <w:spacing w:val="-2"/>
                <w:sz w:val="14"/>
              </w:rPr>
              <w:t xml:space="preserve"> </w:t>
            </w:r>
            <w:r>
              <w:rPr>
                <w:color w:val="231F20"/>
                <w:sz w:val="14"/>
              </w:rPr>
              <w:t>line</w:t>
            </w:r>
            <w:r>
              <w:rPr>
                <w:color w:val="231F20"/>
                <w:spacing w:val="-3"/>
                <w:sz w:val="14"/>
              </w:rPr>
              <w:t xml:space="preserve"> </w:t>
            </w:r>
            <w:r>
              <w:rPr>
                <w:color w:val="231F20"/>
                <w:sz w:val="14"/>
              </w:rPr>
              <w:t>6)</w:t>
            </w:r>
            <w:r>
              <w:rPr>
                <w:color w:val="231F20"/>
                <w:spacing w:val="69"/>
                <w:w w:val="150"/>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2"/>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5"/>
                <w:sz w:val="14"/>
              </w:rPr>
              <w:t>.</w:t>
            </w:r>
            <w:r>
              <w:rPr>
                <w:color w:val="231F20"/>
                <w:spacing w:val="1"/>
                <w:sz w:val="14"/>
              </w:rPr>
              <w:t xml:space="preserve"> </w:t>
            </w:r>
            <w:r>
              <w:rPr>
                <w:color w:val="231F20"/>
                <w:spacing w:val="-10"/>
                <w:sz w:val="14"/>
              </w:rPr>
              <w:t>.</w:t>
            </w:r>
            <w:r>
              <w:rPr>
                <w:color w:val="231F20"/>
                <w:spacing w:val="40"/>
                <w:sz w:val="14"/>
              </w:rPr>
              <w:t xml:space="preserve"> </w:t>
            </w:r>
          </w:p>
        </w:tc>
        <w:tc>
          <w:tcPr>
            <w:tcW w:w="2365" w:type="dxa"/>
          </w:tcPr>
          <w:p w:rsidR="003C6E52" w:rsidRDefault="0006039B">
            <w:pPr>
              <w:pStyle w:val="TableParagraph"/>
              <w:tabs>
                <w:tab w:val="left" w:pos="2077"/>
              </w:tabs>
              <w:spacing w:before="75"/>
              <w:ind w:left="0" w:right="50"/>
              <w:jc w:val="right"/>
              <w:rPr>
                <w:rFonts w:ascii="Times New Roman"/>
                <w:sz w:val="14"/>
              </w:rPr>
            </w:pPr>
            <w:r>
              <w:rPr>
                <w:b/>
                <w:color w:val="231F20"/>
                <w:w w:val="105"/>
                <w:sz w:val="14"/>
              </w:rPr>
              <w:t xml:space="preserve">28. </w:t>
            </w:r>
            <w:r>
              <w:rPr>
                <w:rFonts w:ascii="Times New Roman"/>
                <w:color w:val="231F20"/>
                <w:sz w:val="14"/>
                <w:u w:val="single" w:color="231F20"/>
              </w:rPr>
              <w:tab/>
            </w:r>
          </w:p>
        </w:tc>
      </w:tr>
    </w:tbl>
    <w:p w:rsidR="003C6E52" w:rsidRDefault="0006039B">
      <w:pPr>
        <w:pStyle w:val="Listenabsatz"/>
        <w:numPr>
          <w:ilvl w:val="0"/>
          <w:numId w:val="7"/>
        </w:numPr>
        <w:tabs>
          <w:tab w:val="left" w:pos="934"/>
        </w:tabs>
        <w:spacing w:before="47"/>
        <w:ind w:hanging="307"/>
        <w:rPr>
          <w:sz w:val="14"/>
        </w:rPr>
      </w:pPr>
      <w:r>
        <w:rPr>
          <w:b/>
          <w:color w:val="231F20"/>
          <w:sz w:val="14"/>
        </w:rPr>
        <w:t>Dividends-received</w:t>
      </w:r>
      <w:r>
        <w:rPr>
          <w:b/>
          <w:color w:val="231F20"/>
          <w:spacing w:val="7"/>
          <w:sz w:val="14"/>
        </w:rPr>
        <w:t xml:space="preserve"> </w:t>
      </w:r>
      <w:r>
        <w:rPr>
          <w:b/>
          <w:color w:val="231F20"/>
          <w:sz w:val="14"/>
        </w:rPr>
        <w:t>deduction</w:t>
      </w:r>
      <w:r>
        <w:rPr>
          <w:b/>
          <w:color w:val="231F20"/>
          <w:spacing w:val="8"/>
          <w:sz w:val="14"/>
        </w:rPr>
        <w:t xml:space="preserve"> </w:t>
      </w:r>
      <w:r>
        <w:rPr>
          <w:b/>
          <w:color w:val="231F20"/>
          <w:sz w:val="14"/>
        </w:rPr>
        <w:t>after</w:t>
      </w:r>
      <w:r>
        <w:rPr>
          <w:b/>
          <w:color w:val="231F20"/>
          <w:spacing w:val="8"/>
          <w:sz w:val="14"/>
        </w:rPr>
        <w:t xml:space="preserve"> </w:t>
      </w:r>
      <w:r>
        <w:rPr>
          <w:b/>
          <w:color w:val="231F20"/>
          <w:sz w:val="14"/>
        </w:rPr>
        <w:t>limitation</w:t>
      </w:r>
      <w:r>
        <w:rPr>
          <w:b/>
          <w:color w:val="231F20"/>
          <w:spacing w:val="7"/>
          <w:sz w:val="14"/>
        </w:rPr>
        <w:t xml:space="preserve"> </w:t>
      </w:r>
      <w:r>
        <w:rPr>
          <w:b/>
          <w:color w:val="231F20"/>
          <w:sz w:val="14"/>
        </w:rPr>
        <w:t>(sec.</w:t>
      </w:r>
      <w:r>
        <w:rPr>
          <w:b/>
          <w:color w:val="231F20"/>
          <w:spacing w:val="8"/>
          <w:sz w:val="14"/>
        </w:rPr>
        <w:t xml:space="preserve"> </w:t>
      </w:r>
      <w:r>
        <w:rPr>
          <w:b/>
          <w:color w:val="231F20"/>
          <w:sz w:val="14"/>
        </w:rPr>
        <w:t>246(b)).</w:t>
      </w:r>
      <w:r>
        <w:rPr>
          <w:b/>
          <w:color w:val="231F20"/>
          <w:spacing w:val="4"/>
          <w:sz w:val="14"/>
        </w:rPr>
        <w:t xml:space="preserve"> </w:t>
      </w:r>
      <w:r>
        <w:rPr>
          <w:color w:val="231F20"/>
          <w:sz w:val="14"/>
        </w:rPr>
        <w:t>Add</w:t>
      </w:r>
      <w:r>
        <w:rPr>
          <w:color w:val="231F20"/>
          <w:spacing w:val="4"/>
          <w:sz w:val="14"/>
        </w:rPr>
        <w:t xml:space="preserve"> </w:t>
      </w:r>
      <w:r>
        <w:rPr>
          <w:color w:val="231F20"/>
          <w:sz w:val="14"/>
        </w:rPr>
        <w:t>line</w:t>
      </w:r>
      <w:r>
        <w:rPr>
          <w:color w:val="231F20"/>
          <w:spacing w:val="4"/>
          <w:sz w:val="14"/>
        </w:rPr>
        <w:t xml:space="preserve"> </w:t>
      </w:r>
      <w:r>
        <w:rPr>
          <w:color w:val="231F20"/>
          <w:sz w:val="14"/>
        </w:rPr>
        <w:t>12</w:t>
      </w:r>
      <w:r>
        <w:rPr>
          <w:color w:val="231F20"/>
          <w:spacing w:val="4"/>
          <w:sz w:val="14"/>
        </w:rPr>
        <w:t xml:space="preserve"> </w:t>
      </w:r>
      <w:r>
        <w:rPr>
          <w:color w:val="231F20"/>
          <w:sz w:val="14"/>
        </w:rPr>
        <w:t>(or,</w:t>
      </w:r>
      <w:r>
        <w:rPr>
          <w:color w:val="231F20"/>
          <w:spacing w:val="4"/>
          <w:sz w:val="14"/>
        </w:rPr>
        <w:t xml:space="preserve"> </w:t>
      </w:r>
      <w:r>
        <w:rPr>
          <w:color w:val="231F20"/>
          <w:sz w:val="14"/>
        </w:rPr>
        <w:t>if</w:t>
      </w:r>
      <w:r>
        <w:rPr>
          <w:color w:val="231F20"/>
          <w:spacing w:val="4"/>
          <w:sz w:val="14"/>
        </w:rPr>
        <w:t xml:space="preserve"> </w:t>
      </w:r>
      <w:r>
        <w:rPr>
          <w:color w:val="231F20"/>
          <w:sz w:val="14"/>
        </w:rPr>
        <w:t>line</w:t>
      </w:r>
      <w:r>
        <w:rPr>
          <w:color w:val="231F20"/>
          <w:spacing w:val="4"/>
          <w:sz w:val="14"/>
        </w:rPr>
        <w:t xml:space="preserve"> </w:t>
      </w:r>
      <w:r>
        <w:rPr>
          <w:color w:val="231F20"/>
          <w:sz w:val="14"/>
        </w:rPr>
        <w:t>12</w:t>
      </w:r>
      <w:r>
        <w:rPr>
          <w:color w:val="231F20"/>
          <w:spacing w:val="4"/>
          <w:sz w:val="14"/>
        </w:rPr>
        <w:t xml:space="preserve"> </w:t>
      </w:r>
      <w:r>
        <w:rPr>
          <w:color w:val="231F20"/>
          <w:sz w:val="14"/>
        </w:rPr>
        <w:t>is</w:t>
      </w:r>
      <w:r>
        <w:rPr>
          <w:color w:val="231F20"/>
          <w:spacing w:val="4"/>
          <w:sz w:val="14"/>
        </w:rPr>
        <w:t xml:space="preserve"> </w:t>
      </w:r>
      <w:r>
        <w:rPr>
          <w:color w:val="231F20"/>
          <w:sz w:val="14"/>
        </w:rPr>
        <w:t>blank,</w:t>
      </w:r>
      <w:r>
        <w:rPr>
          <w:color w:val="231F20"/>
          <w:spacing w:val="4"/>
          <w:sz w:val="14"/>
        </w:rPr>
        <w:t xml:space="preserve"> </w:t>
      </w:r>
      <w:r>
        <w:rPr>
          <w:color w:val="231F20"/>
          <w:sz w:val="14"/>
        </w:rPr>
        <w:t>line</w:t>
      </w:r>
      <w:r>
        <w:rPr>
          <w:color w:val="231F20"/>
          <w:spacing w:val="4"/>
          <w:sz w:val="14"/>
        </w:rPr>
        <w:t xml:space="preserve"> </w:t>
      </w:r>
      <w:r>
        <w:rPr>
          <w:color w:val="231F20"/>
          <w:sz w:val="14"/>
        </w:rPr>
        <w:t>8)</w:t>
      </w:r>
      <w:r>
        <w:rPr>
          <w:color w:val="231F20"/>
          <w:spacing w:val="4"/>
          <w:sz w:val="14"/>
        </w:rPr>
        <w:t xml:space="preserve"> </w:t>
      </w:r>
      <w:r>
        <w:rPr>
          <w:color w:val="231F20"/>
          <w:spacing w:val="-5"/>
          <w:sz w:val="14"/>
        </w:rPr>
        <w:t>and</w:t>
      </w:r>
    </w:p>
    <w:p w:rsidR="003C6E52" w:rsidRDefault="0006039B">
      <w:pPr>
        <w:tabs>
          <w:tab w:val="left" w:leader="dot" w:pos="8553"/>
          <w:tab w:val="left" w:pos="10630"/>
        </w:tabs>
        <w:spacing w:before="23"/>
        <w:ind w:left="933"/>
        <w:rPr>
          <w:rFonts w:ascii="Times New Roman"/>
          <w:sz w:val="14"/>
        </w:rPr>
      </w:pPr>
      <w:r>
        <w:rPr>
          <w:color w:val="231F20"/>
          <w:sz w:val="14"/>
        </w:rPr>
        <w:t>line</w:t>
      </w:r>
      <w:r>
        <w:rPr>
          <w:color w:val="231F20"/>
          <w:spacing w:val="-2"/>
          <w:sz w:val="14"/>
        </w:rPr>
        <w:t xml:space="preserve"> </w:t>
      </w:r>
      <w:r>
        <w:rPr>
          <w:color w:val="231F20"/>
          <w:sz w:val="14"/>
        </w:rPr>
        <w:t>25</w:t>
      </w:r>
      <w:r>
        <w:rPr>
          <w:color w:val="231F20"/>
          <w:spacing w:val="-1"/>
          <w:sz w:val="14"/>
        </w:rPr>
        <w:t xml:space="preserve"> </w:t>
      </w:r>
      <w:r>
        <w:rPr>
          <w:color w:val="231F20"/>
          <w:sz w:val="14"/>
        </w:rPr>
        <w:t>(or</w:t>
      </w:r>
      <w:r>
        <w:rPr>
          <w:color w:val="231F20"/>
          <w:spacing w:val="-2"/>
          <w:sz w:val="14"/>
        </w:rPr>
        <w:t xml:space="preserve"> </w:t>
      </w:r>
      <w:r>
        <w:rPr>
          <w:color w:val="231F20"/>
          <w:sz w:val="14"/>
        </w:rPr>
        <w:t>if</w:t>
      </w:r>
      <w:r>
        <w:rPr>
          <w:color w:val="231F20"/>
          <w:spacing w:val="-1"/>
          <w:sz w:val="14"/>
        </w:rPr>
        <w:t xml:space="preserve"> </w:t>
      </w:r>
      <w:r>
        <w:rPr>
          <w:color w:val="231F20"/>
          <w:sz w:val="14"/>
        </w:rPr>
        <w:t>line</w:t>
      </w:r>
      <w:r>
        <w:rPr>
          <w:color w:val="231F20"/>
          <w:spacing w:val="-2"/>
          <w:sz w:val="14"/>
        </w:rPr>
        <w:t xml:space="preserve"> </w:t>
      </w:r>
      <w:r>
        <w:rPr>
          <w:color w:val="231F20"/>
          <w:sz w:val="14"/>
        </w:rPr>
        <w:t>25</w:t>
      </w:r>
      <w:r>
        <w:rPr>
          <w:color w:val="231F20"/>
          <w:spacing w:val="-1"/>
          <w:sz w:val="14"/>
        </w:rPr>
        <w:t xml:space="preserve"> </w:t>
      </w:r>
      <w:r>
        <w:rPr>
          <w:color w:val="231F20"/>
          <w:sz w:val="14"/>
        </w:rPr>
        <w:t>is</w:t>
      </w:r>
      <w:r>
        <w:rPr>
          <w:color w:val="231F20"/>
          <w:spacing w:val="-2"/>
          <w:sz w:val="14"/>
        </w:rPr>
        <w:t xml:space="preserve"> </w:t>
      </w:r>
      <w:r>
        <w:rPr>
          <w:color w:val="231F20"/>
          <w:sz w:val="14"/>
        </w:rPr>
        <w:t>blank,</w:t>
      </w:r>
      <w:r>
        <w:rPr>
          <w:color w:val="231F20"/>
          <w:spacing w:val="-1"/>
          <w:sz w:val="14"/>
        </w:rPr>
        <w:t xml:space="preserve"> </w:t>
      </w:r>
      <w:r>
        <w:rPr>
          <w:color w:val="231F20"/>
          <w:sz w:val="14"/>
        </w:rPr>
        <w:t>line</w:t>
      </w:r>
      <w:r>
        <w:rPr>
          <w:color w:val="231F20"/>
          <w:spacing w:val="-2"/>
          <w:sz w:val="14"/>
        </w:rPr>
        <w:t xml:space="preserve"> </w:t>
      </w:r>
      <w:r>
        <w:rPr>
          <w:color w:val="231F20"/>
          <w:sz w:val="14"/>
        </w:rPr>
        <w:t>19).</w:t>
      </w:r>
      <w:r>
        <w:rPr>
          <w:color w:val="231F20"/>
          <w:spacing w:val="-1"/>
          <w:sz w:val="14"/>
        </w:rPr>
        <w:t xml:space="preserve"> </w:t>
      </w:r>
      <w:r>
        <w:rPr>
          <w:color w:val="231F20"/>
          <w:sz w:val="14"/>
        </w:rPr>
        <w:t>Enter</w:t>
      </w:r>
      <w:r>
        <w:rPr>
          <w:color w:val="231F20"/>
          <w:spacing w:val="-2"/>
          <w:sz w:val="14"/>
        </w:rPr>
        <w:t xml:space="preserve"> </w:t>
      </w:r>
      <w:r>
        <w:rPr>
          <w:color w:val="231F20"/>
          <w:sz w:val="14"/>
        </w:rPr>
        <w:t>the</w:t>
      </w:r>
      <w:r>
        <w:rPr>
          <w:color w:val="231F20"/>
          <w:spacing w:val="-1"/>
          <w:sz w:val="14"/>
        </w:rPr>
        <w:t xml:space="preserve"> </w:t>
      </w:r>
      <w:r>
        <w:rPr>
          <w:color w:val="231F20"/>
          <w:sz w:val="14"/>
        </w:rPr>
        <w:t>result</w:t>
      </w:r>
      <w:r>
        <w:rPr>
          <w:color w:val="231F20"/>
          <w:spacing w:val="-2"/>
          <w:sz w:val="14"/>
        </w:rPr>
        <w:t xml:space="preserve"> </w:t>
      </w:r>
      <w:r>
        <w:rPr>
          <w:color w:val="231F20"/>
          <w:sz w:val="14"/>
        </w:rPr>
        <w:t>here</w:t>
      </w:r>
      <w:r>
        <w:rPr>
          <w:color w:val="231F20"/>
          <w:spacing w:val="-1"/>
          <w:sz w:val="14"/>
        </w:rPr>
        <w:t xml:space="preserve"> </w:t>
      </w:r>
      <w:r>
        <w:rPr>
          <w:color w:val="231F20"/>
          <w:sz w:val="14"/>
        </w:rPr>
        <w:t>and</w:t>
      </w:r>
      <w:r>
        <w:rPr>
          <w:color w:val="231F20"/>
          <w:spacing w:val="-2"/>
          <w:sz w:val="14"/>
        </w:rPr>
        <w:t xml:space="preserve"> </w:t>
      </w:r>
      <w:r>
        <w:rPr>
          <w:color w:val="231F20"/>
          <w:sz w:val="14"/>
        </w:rPr>
        <w:t>on</w:t>
      </w:r>
      <w:r>
        <w:rPr>
          <w:color w:val="231F20"/>
          <w:spacing w:val="-1"/>
          <w:sz w:val="14"/>
        </w:rPr>
        <w:t xml:space="preserve"> </w:t>
      </w:r>
      <w:r>
        <w:rPr>
          <w:color w:val="231F20"/>
          <w:sz w:val="14"/>
        </w:rPr>
        <w:t>Schedule</w:t>
      </w:r>
      <w:r>
        <w:rPr>
          <w:color w:val="231F20"/>
          <w:spacing w:val="-2"/>
          <w:sz w:val="14"/>
        </w:rPr>
        <w:t xml:space="preserve"> </w:t>
      </w:r>
      <w:r>
        <w:rPr>
          <w:color w:val="231F20"/>
          <w:sz w:val="14"/>
        </w:rPr>
        <w:t>C,</w:t>
      </w:r>
      <w:r>
        <w:rPr>
          <w:color w:val="231F20"/>
          <w:spacing w:val="-1"/>
          <w:sz w:val="14"/>
        </w:rPr>
        <w:t xml:space="preserve"> </w:t>
      </w:r>
      <w:r>
        <w:rPr>
          <w:color w:val="231F20"/>
          <w:sz w:val="14"/>
        </w:rPr>
        <w:t>line</w:t>
      </w:r>
      <w:r>
        <w:rPr>
          <w:color w:val="231F20"/>
          <w:spacing w:val="-2"/>
          <w:sz w:val="14"/>
        </w:rPr>
        <w:t xml:space="preserve"> </w:t>
      </w:r>
      <w:r>
        <w:rPr>
          <w:color w:val="231F20"/>
          <w:sz w:val="14"/>
        </w:rPr>
        <w:t>9,</w:t>
      </w:r>
      <w:r>
        <w:rPr>
          <w:color w:val="231F20"/>
          <w:spacing w:val="-1"/>
          <w:sz w:val="14"/>
        </w:rPr>
        <w:t xml:space="preserve"> </w:t>
      </w:r>
      <w:r>
        <w:rPr>
          <w:color w:val="231F20"/>
          <w:sz w:val="14"/>
        </w:rPr>
        <w:t>column</w:t>
      </w:r>
      <w:r>
        <w:rPr>
          <w:color w:val="231F20"/>
          <w:spacing w:val="-2"/>
          <w:sz w:val="14"/>
        </w:rPr>
        <w:t xml:space="preserve"> </w:t>
      </w:r>
      <w:r>
        <w:rPr>
          <w:color w:val="231F20"/>
          <w:spacing w:val="-5"/>
          <w:sz w:val="14"/>
        </w:rPr>
        <w:t>(c)</w:t>
      </w:r>
      <w:r>
        <w:rPr>
          <w:rFonts w:ascii="Times New Roman"/>
          <w:color w:val="231F20"/>
          <w:sz w:val="14"/>
        </w:rPr>
        <w:tab/>
      </w:r>
      <w:r>
        <w:rPr>
          <w:b/>
          <w:color w:val="231F20"/>
          <w:sz w:val="14"/>
        </w:rPr>
        <w:t xml:space="preserve">29. </w:t>
      </w:r>
      <w:r>
        <w:rPr>
          <w:rFonts w:ascii="Times New Roman"/>
          <w:color w:val="231F20"/>
          <w:sz w:val="14"/>
          <w:u w:val="single" w:color="231F20"/>
        </w:rPr>
        <w:tab/>
      </w:r>
    </w:p>
    <w:p w:rsidR="003C6E52" w:rsidRDefault="0006039B">
      <w:pPr>
        <w:pStyle w:val="Listenabsatz"/>
        <w:numPr>
          <w:ilvl w:val="0"/>
          <w:numId w:val="7"/>
        </w:numPr>
        <w:tabs>
          <w:tab w:val="left" w:pos="934"/>
        </w:tabs>
        <w:spacing w:before="69"/>
        <w:ind w:hanging="307"/>
        <w:rPr>
          <w:sz w:val="14"/>
        </w:rPr>
      </w:pPr>
      <w:r>
        <w:rPr>
          <w:b/>
          <w:color w:val="231F20"/>
          <w:sz w:val="14"/>
        </w:rPr>
        <w:t>Section</w:t>
      </w:r>
      <w:r>
        <w:rPr>
          <w:b/>
          <w:color w:val="231F20"/>
          <w:spacing w:val="6"/>
          <w:sz w:val="14"/>
        </w:rPr>
        <w:t xml:space="preserve"> </w:t>
      </w:r>
      <w:r>
        <w:rPr>
          <w:b/>
          <w:color w:val="231F20"/>
          <w:sz w:val="14"/>
        </w:rPr>
        <w:t>250</w:t>
      </w:r>
      <w:r>
        <w:rPr>
          <w:b/>
          <w:color w:val="231F20"/>
          <w:spacing w:val="7"/>
          <w:sz w:val="14"/>
        </w:rPr>
        <w:t xml:space="preserve"> </w:t>
      </w:r>
      <w:r>
        <w:rPr>
          <w:b/>
          <w:color w:val="231F20"/>
          <w:sz w:val="14"/>
        </w:rPr>
        <w:t>deduction</w:t>
      </w:r>
      <w:r>
        <w:rPr>
          <w:b/>
          <w:color w:val="231F20"/>
          <w:spacing w:val="7"/>
          <w:sz w:val="14"/>
        </w:rPr>
        <w:t xml:space="preserve"> </w:t>
      </w:r>
      <w:r>
        <w:rPr>
          <w:b/>
          <w:color w:val="231F20"/>
          <w:sz w:val="14"/>
        </w:rPr>
        <w:t>after</w:t>
      </w:r>
      <w:r>
        <w:rPr>
          <w:b/>
          <w:color w:val="231F20"/>
          <w:spacing w:val="6"/>
          <w:sz w:val="14"/>
        </w:rPr>
        <w:t xml:space="preserve"> </w:t>
      </w:r>
      <w:r>
        <w:rPr>
          <w:b/>
          <w:color w:val="231F20"/>
          <w:sz w:val="14"/>
        </w:rPr>
        <w:t>limitation</w:t>
      </w:r>
      <w:r>
        <w:rPr>
          <w:b/>
          <w:color w:val="231F20"/>
          <w:spacing w:val="7"/>
          <w:sz w:val="14"/>
        </w:rPr>
        <w:t xml:space="preserve"> </w:t>
      </w:r>
      <w:r>
        <w:rPr>
          <w:b/>
          <w:color w:val="231F20"/>
          <w:sz w:val="14"/>
        </w:rPr>
        <w:t>(sec.</w:t>
      </w:r>
      <w:r>
        <w:rPr>
          <w:b/>
          <w:color w:val="231F20"/>
          <w:spacing w:val="7"/>
          <w:sz w:val="14"/>
        </w:rPr>
        <w:t xml:space="preserve"> </w:t>
      </w:r>
      <w:r>
        <w:rPr>
          <w:b/>
          <w:color w:val="231F20"/>
          <w:sz w:val="14"/>
        </w:rPr>
        <w:t>246(b)).</w:t>
      </w:r>
      <w:r>
        <w:rPr>
          <w:b/>
          <w:color w:val="231F20"/>
          <w:spacing w:val="3"/>
          <w:sz w:val="14"/>
        </w:rPr>
        <w:t xml:space="preserve"> </w:t>
      </w:r>
      <w:r>
        <w:rPr>
          <w:color w:val="231F20"/>
          <w:sz w:val="14"/>
        </w:rPr>
        <w:t>Enter</w:t>
      </w:r>
      <w:r>
        <w:rPr>
          <w:color w:val="231F20"/>
          <w:spacing w:val="3"/>
          <w:sz w:val="14"/>
        </w:rPr>
        <w:t xml:space="preserve"> </w:t>
      </w:r>
      <w:r>
        <w:rPr>
          <w:color w:val="231F20"/>
          <w:sz w:val="14"/>
        </w:rPr>
        <w:t>the</w:t>
      </w:r>
      <w:r>
        <w:rPr>
          <w:color w:val="231F20"/>
          <w:spacing w:val="3"/>
          <w:sz w:val="14"/>
        </w:rPr>
        <w:t xml:space="preserve"> </w:t>
      </w:r>
      <w:r>
        <w:rPr>
          <w:color w:val="231F20"/>
          <w:sz w:val="14"/>
        </w:rPr>
        <w:t>amount</w:t>
      </w:r>
      <w:r>
        <w:rPr>
          <w:color w:val="231F20"/>
          <w:spacing w:val="3"/>
          <w:sz w:val="14"/>
        </w:rPr>
        <w:t xml:space="preserve"> </w:t>
      </w:r>
      <w:r>
        <w:rPr>
          <w:color w:val="231F20"/>
          <w:sz w:val="14"/>
        </w:rPr>
        <w:t>on</w:t>
      </w:r>
      <w:r>
        <w:rPr>
          <w:color w:val="231F20"/>
          <w:spacing w:val="3"/>
          <w:sz w:val="14"/>
        </w:rPr>
        <w:t xml:space="preserve"> </w:t>
      </w:r>
      <w:r>
        <w:rPr>
          <w:color w:val="231F20"/>
          <w:sz w:val="14"/>
        </w:rPr>
        <w:t>line</w:t>
      </w:r>
      <w:r>
        <w:rPr>
          <w:color w:val="231F20"/>
          <w:spacing w:val="3"/>
          <w:sz w:val="14"/>
        </w:rPr>
        <w:t xml:space="preserve"> </w:t>
      </w:r>
      <w:r>
        <w:rPr>
          <w:color w:val="231F20"/>
          <w:sz w:val="14"/>
        </w:rPr>
        <w:t>28</w:t>
      </w:r>
      <w:r>
        <w:rPr>
          <w:color w:val="231F20"/>
          <w:spacing w:val="3"/>
          <w:sz w:val="14"/>
        </w:rPr>
        <w:t xml:space="preserve"> </w:t>
      </w:r>
      <w:r>
        <w:rPr>
          <w:color w:val="231F20"/>
          <w:sz w:val="14"/>
        </w:rPr>
        <w:t>(or,</w:t>
      </w:r>
      <w:r>
        <w:rPr>
          <w:color w:val="231F20"/>
          <w:spacing w:val="3"/>
          <w:sz w:val="14"/>
        </w:rPr>
        <w:t xml:space="preserve"> </w:t>
      </w:r>
      <w:r>
        <w:rPr>
          <w:color w:val="231F20"/>
          <w:sz w:val="14"/>
        </w:rPr>
        <w:t>if</w:t>
      </w:r>
      <w:r>
        <w:rPr>
          <w:color w:val="231F20"/>
          <w:spacing w:val="3"/>
          <w:sz w:val="14"/>
        </w:rPr>
        <w:t xml:space="preserve"> </w:t>
      </w:r>
      <w:r>
        <w:rPr>
          <w:color w:val="231F20"/>
          <w:sz w:val="14"/>
        </w:rPr>
        <w:t>line</w:t>
      </w:r>
      <w:r>
        <w:rPr>
          <w:color w:val="231F20"/>
          <w:spacing w:val="3"/>
          <w:sz w:val="14"/>
        </w:rPr>
        <w:t xml:space="preserve"> </w:t>
      </w:r>
      <w:r>
        <w:rPr>
          <w:color w:val="231F20"/>
          <w:sz w:val="14"/>
        </w:rPr>
        <w:t>28</w:t>
      </w:r>
      <w:r>
        <w:rPr>
          <w:color w:val="231F20"/>
          <w:spacing w:val="4"/>
          <w:sz w:val="14"/>
        </w:rPr>
        <w:t xml:space="preserve"> </w:t>
      </w:r>
      <w:r>
        <w:rPr>
          <w:color w:val="231F20"/>
          <w:sz w:val="14"/>
        </w:rPr>
        <w:t>is</w:t>
      </w:r>
      <w:r>
        <w:rPr>
          <w:color w:val="231F20"/>
          <w:spacing w:val="3"/>
          <w:sz w:val="14"/>
        </w:rPr>
        <w:t xml:space="preserve"> </w:t>
      </w:r>
      <w:r>
        <w:rPr>
          <w:color w:val="231F20"/>
          <w:spacing w:val="-2"/>
          <w:sz w:val="14"/>
        </w:rPr>
        <w:t>blank,</w:t>
      </w:r>
    </w:p>
    <w:p w:rsidR="003C6E52" w:rsidRDefault="0006039B">
      <w:pPr>
        <w:tabs>
          <w:tab w:val="left" w:leader="dot" w:pos="8553"/>
          <w:tab w:val="left" w:pos="10630"/>
        </w:tabs>
        <w:spacing w:before="23"/>
        <w:ind w:left="933"/>
        <w:rPr>
          <w:rFonts w:ascii="Times New Roman"/>
          <w:sz w:val="14"/>
        </w:rPr>
      </w:pPr>
      <w:r>
        <w:rPr>
          <w:color w:val="231F20"/>
          <w:sz w:val="14"/>
        </w:rPr>
        <w:t>line</w:t>
      </w:r>
      <w:r>
        <w:rPr>
          <w:color w:val="231F20"/>
          <w:spacing w:val="-2"/>
          <w:sz w:val="14"/>
        </w:rPr>
        <w:t xml:space="preserve"> </w:t>
      </w:r>
      <w:r>
        <w:rPr>
          <w:color w:val="231F20"/>
          <w:sz w:val="14"/>
        </w:rPr>
        <w:t>15,</w:t>
      </w:r>
      <w:r>
        <w:rPr>
          <w:color w:val="231F20"/>
          <w:spacing w:val="-2"/>
          <w:sz w:val="14"/>
        </w:rPr>
        <w:t xml:space="preserve"> </w:t>
      </w:r>
      <w:r>
        <w:rPr>
          <w:color w:val="231F20"/>
          <w:sz w:val="14"/>
        </w:rPr>
        <w:t>or,</w:t>
      </w:r>
      <w:r>
        <w:rPr>
          <w:color w:val="231F20"/>
          <w:spacing w:val="-2"/>
          <w:sz w:val="14"/>
        </w:rPr>
        <w:t xml:space="preserve"> </w:t>
      </w:r>
      <w:r>
        <w:rPr>
          <w:color w:val="231F20"/>
          <w:sz w:val="14"/>
        </w:rPr>
        <w:t>if</w:t>
      </w:r>
      <w:r>
        <w:rPr>
          <w:color w:val="231F20"/>
          <w:spacing w:val="-2"/>
          <w:sz w:val="14"/>
        </w:rPr>
        <w:t xml:space="preserve"> </w:t>
      </w:r>
      <w:r>
        <w:rPr>
          <w:color w:val="231F20"/>
          <w:sz w:val="14"/>
        </w:rPr>
        <w:t>line</w:t>
      </w:r>
      <w:r>
        <w:rPr>
          <w:color w:val="231F20"/>
          <w:spacing w:val="-2"/>
          <w:sz w:val="14"/>
        </w:rPr>
        <w:t xml:space="preserve"> </w:t>
      </w:r>
      <w:r>
        <w:rPr>
          <w:color w:val="231F20"/>
          <w:sz w:val="14"/>
        </w:rPr>
        <w:t>28</w:t>
      </w:r>
      <w:r>
        <w:rPr>
          <w:color w:val="231F20"/>
          <w:spacing w:val="-2"/>
          <w:sz w:val="14"/>
        </w:rPr>
        <w:t xml:space="preserve"> </w:t>
      </w:r>
      <w:r>
        <w:rPr>
          <w:color w:val="231F20"/>
          <w:sz w:val="14"/>
        </w:rPr>
        <w:t>and</w:t>
      </w:r>
      <w:r>
        <w:rPr>
          <w:color w:val="231F20"/>
          <w:spacing w:val="-2"/>
          <w:sz w:val="14"/>
        </w:rPr>
        <w:t xml:space="preserve"> </w:t>
      </w:r>
      <w:r>
        <w:rPr>
          <w:color w:val="231F20"/>
          <w:sz w:val="14"/>
        </w:rPr>
        <w:t>line</w:t>
      </w:r>
      <w:r>
        <w:rPr>
          <w:color w:val="231F20"/>
          <w:spacing w:val="-2"/>
          <w:sz w:val="14"/>
        </w:rPr>
        <w:t xml:space="preserve"> </w:t>
      </w:r>
      <w:r>
        <w:rPr>
          <w:color w:val="231F20"/>
          <w:sz w:val="14"/>
        </w:rPr>
        <w:t>15</w:t>
      </w:r>
      <w:r>
        <w:rPr>
          <w:color w:val="231F20"/>
          <w:spacing w:val="-2"/>
          <w:sz w:val="14"/>
        </w:rPr>
        <w:t xml:space="preserve"> </w:t>
      </w:r>
      <w:r>
        <w:rPr>
          <w:color w:val="231F20"/>
          <w:sz w:val="14"/>
        </w:rPr>
        <w:t>are</w:t>
      </w:r>
      <w:r>
        <w:rPr>
          <w:color w:val="231F20"/>
          <w:spacing w:val="-2"/>
          <w:sz w:val="14"/>
        </w:rPr>
        <w:t xml:space="preserve"> </w:t>
      </w:r>
      <w:r>
        <w:rPr>
          <w:color w:val="231F20"/>
          <w:sz w:val="14"/>
        </w:rPr>
        <w:t>blank,</w:t>
      </w:r>
      <w:r>
        <w:rPr>
          <w:color w:val="231F20"/>
          <w:spacing w:val="-2"/>
          <w:sz w:val="14"/>
        </w:rPr>
        <w:t xml:space="preserve"> </w:t>
      </w:r>
      <w:r>
        <w:rPr>
          <w:color w:val="231F20"/>
          <w:sz w:val="14"/>
        </w:rPr>
        <w:t>line</w:t>
      </w:r>
      <w:r>
        <w:rPr>
          <w:color w:val="231F20"/>
          <w:spacing w:val="-2"/>
          <w:sz w:val="14"/>
        </w:rPr>
        <w:t xml:space="preserve"> </w:t>
      </w:r>
      <w:r>
        <w:rPr>
          <w:color w:val="231F20"/>
          <w:sz w:val="14"/>
        </w:rPr>
        <w:t>6)</w:t>
      </w:r>
      <w:r>
        <w:rPr>
          <w:color w:val="231F20"/>
          <w:spacing w:val="-2"/>
          <w:sz w:val="14"/>
        </w:rPr>
        <w:t xml:space="preserve"> </w:t>
      </w:r>
      <w:r>
        <w:rPr>
          <w:color w:val="231F20"/>
          <w:sz w:val="14"/>
        </w:rPr>
        <w:t>here</w:t>
      </w:r>
      <w:r>
        <w:rPr>
          <w:color w:val="231F20"/>
          <w:spacing w:val="-2"/>
          <w:sz w:val="14"/>
        </w:rPr>
        <w:t xml:space="preserve"> </w:t>
      </w:r>
      <w:r>
        <w:rPr>
          <w:color w:val="231F20"/>
          <w:sz w:val="14"/>
        </w:rPr>
        <w:t>and</w:t>
      </w:r>
      <w:r>
        <w:rPr>
          <w:color w:val="231F20"/>
          <w:spacing w:val="-1"/>
          <w:sz w:val="14"/>
        </w:rPr>
        <w:t xml:space="preserve"> </w:t>
      </w:r>
      <w:r>
        <w:rPr>
          <w:color w:val="231F20"/>
          <w:sz w:val="14"/>
        </w:rPr>
        <w:t>on</w:t>
      </w:r>
      <w:r>
        <w:rPr>
          <w:color w:val="231F20"/>
          <w:spacing w:val="-2"/>
          <w:sz w:val="14"/>
        </w:rPr>
        <w:t xml:space="preserve"> </w:t>
      </w:r>
      <w:r>
        <w:rPr>
          <w:color w:val="231F20"/>
          <w:sz w:val="14"/>
        </w:rPr>
        <w:t>Schedule</w:t>
      </w:r>
      <w:r>
        <w:rPr>
          <w:color w:val="231F20"/>
          <w:spacing w:val="-2"/>
          <w:sz w:val="14"/>
        </w:rPr>
        <w:t xml:space="preserve"> </w:t>
      </w:r>
      <w:r>
        <w:rPr>
          <w:color w:val="231F20"/>
          <w:sz w:val="14"/>
        </w:rPr>
        <w:t>C,</w:t>
      </w:r>
      <w:r>
        <w:rPr>
          <w:color w:val="231F20"/>
          <w:spacing w:val="-2"/>
          <w:sz w:val="14"/>
        </w:rPr>
        <w:t xml:space="preserve"> </w:t>
      </w:r>
      <w:r>
        <w:rPr>
          <w:color w:val="231F20"/>
          <w:sz w:val="14"/>
        </w:rPr>
        <w:t>line</w:t>
      </w:r>
      <w:r>
        <w:rPr>
          <w:color w:val="231F20"/>
          <w:spacing w:val="-2"/>
          <w:sz w:val="14"/>
        </w:rPr>
        <w:t xml:space="preserve"> </w:t>
      </w:r>
      <w:r>
        <w:rPr>
          <w:color w:val="231F20"/>
          <w:sz w:val="14"/>
        </w:rPr>
        <w:t>22,</w:t>
      </w:r>
      <w:r>
        <w:rPr>
          <w:color w:val="231F20"/>
          <w:spacing w:val="-2"/>
          <w:sz w:val="14"/>
        </w:rPr>
        <w:t xml:space="preserve"> </w:t>
      </w:r>
      <w:r>
        <w:rPr>
          <w:color w:val="231F20"/>
          <w:sz w:val="14"/>
        </w:rPr>
        <w:t>column</w:t>
      </w:r>
      <w:r>
        <w:rPr>
          <w:color w:val="231F20"/>
          <w:spacing w:val="-2"/>
          <w:sz w:val="14"/>
        </w:rPr>
        <w:t xml:space="preserve"> </w:t>
      </w:r>
      <w:r>
        <w:rPr>
          <w:color w:val="231F20"/>
          <w:spacing w:val="-5"/>
          <w:sz w:val="14"/>
        </w:rPr>
        <w:t>(c)</w:t>
      </w:r>
      <w:r>
        <w:rPr>
          <w:rFonts w:ascii="Times New Roman"/>
          <w:color w:val="231F20"/>
          <w:sz w:val="14"/>
        </w:rPr>
        <w:tab/>
      </w:r>
      <w:r>
        <w:rPr>
          <w:b/>
          <w:color w:val="231F20"/>
          <w:sz w:val="14"/>
        </w:rPr>
        <w:t xml:space="preserve">30. </w:t>
      </w:r>
      <w:r>
        <w:rPr>
          <w:rFonts w:ascii="Times New Roman"/>
          <w:color w:val="231F20"/>
          <w:sz w:val="14"/>
          <w:u w:val="single" w:color="231F20"/>
        </w:rPr>
        <w:tab/>
      </w:r>
    </w:p>
    <w:p w:rsidR="003C6E52" w:rsidRDefault="0006039B">
      <w:pPr>
        <w:pStyle w:val="Textkrper"/>
        <w:spacing w:before="8"/>
        <w:ind w:left="0"/>
        <w:rPr>
          <w:rFonts w:ascii="Times New Roman"/>
          <w:sz w:val="7"/>
        </w:rPr>
      </w:pPr>
      <w:r>
        <w:pict>
          <v:shape id="docshape22" o:spid="_x0000_s2116" style="position:absolute;margin-left:42pt;margin-top:5.65pt;width:528pt;height:.1pt;z-index:-15721472;mso-wrap-distance-left:0;mso-wrap-distance-right:0;mso-position-horizontal-relative:page" coordorigin="840,113" coordsize="10560,0" path="m11400,113l840,113e" filled="f" strokecolor="#231f20" strokeweight=".5pt">
            <v:path arrowok="t"/>
            <w10:wrap type="topAndBottom" anchorx="page"/>
          </v:shape>
        </w:pict>
      </w:r>
    </w:p>
    <w:p w:rsidR="003C6E52" w:rsidRDefault="003C6E52">
      <w:pPr>
        <w:rPr>
          <w:rFonts w:ascii="Times New Roman"/>
          <w:sz w:val="7"/>
        </w:rPr>
        <w:sectPr w:rsidR="003C6E52">
          <w:pgSz w:w="12240" w:h="15840"/>
          <w:pgMar w:top="680" w:right="720" w:bottom="820" w:left="720" w:header="0" w:footer="636" w:gutter="0"/>
          <w:cols w:space="720"/>
        </w:sectPr>
      </w:pPr>
    </w:p>
    <w:p w:rsidR="003C6E52" w:rsidRDefault="0006039B">
      <w:pPr>
        <w:pStyle w:val="berschrift3"/>
        <w:spacing w:before="136"/>
      </w:pPr>
      <w:bookmarkStart w:id="84" w:name="Line_10,_Columns_(a)_and_(c)"/>
      <w:bookmarkStart w:id="85" w:name="Line_16b,_Column_(a)"/>
      <w:bookmarkEnd w:id="84"/>
      <w:bookmarkEnd w:id="85"/>
      <w:r>
        <w:rPr>
          <w:color w:val="231F20"/>
        </w:rPr>
        <w:t>Line 10, Columns</w:t>
      </w:r>
      <w:r>
        <w:rPr>
          <w:color w:val="231F20"/>
          <w:spacing w:val="1"/>
        </w:rPr>
        <w:t xml:space="preserve"> </w:t>
      </w:r>
      <w:r>
        <w:rPr>
          <w:color w:val="231F20"/>
        </w:rPr>
        <w:t>(a)</w:t>
      </w:r>
      <w:r>
        <w:rPr>
          <w:color w:val="231F20"/>
          <w:spacing w:val="1"/>
        </w:rPr>
        <w:t xml:space="preserve"> </w:t>
      </w:r>
      <w:r>
        <w:rPr>
          <w:color w:val="231F20"/>
        </w:rPr>
        <w:t xml:space="preserve">and </w:t>
      </w:r>
      <w:r>
        <w:rPr>
          <w:color w:val="231F20"/>
          <w:spacing w:val="-5"/>
        </w:rPr>
        <w:t>(c)</w:t>
      </w:r>
    </w:p>
    <w:p w:rsidR="003C6E52" w:rsidRDefault="0006039B">
      <w:pPr>
        <w:pStyle w:val="Textkrper"/>
        <w:spacing w:before="49" w:line="237" w:lineRule="auto"/>
      </w:pPr>
      <w:r>
        <w:rPr>
          <w:color w:val="231F20"/>
        </w:rPr>
        <w:t>Small</w:t>
      </w:r>
      <w:r>
        <w:rPr>
          <w:color w:val="231F20"/>
          <w:spacing w:val="-13"/>
        </w:rPr>
        <w:t xml:space="preserve"> </w:t>
      </w:r>
      <w:r>
        <w:rPr>
          <w:color w:val="231F20"/>
        </w:rPr>
        <w:t>business</w:t>
      </w:r>
      <w:r>
        <w:rPr>
          <w:color w:val="231F20"/>
          <w:spacing w:val="-12"/>
        </w:rPr>
        <w:t xml:space="preserve"> </w:t>
      </w:r>
      <w:r>
        <w:rPr>
          <w:color w:val="231F20"/>
        </w:rPr>
        <w:t>investment</w:t>
      </w:r>
      <w:r>
        <w:rPr>
          <w:color w:val="231F20"/>
          <w:spacing w:val="-13"/>
        </w:rPr>
        <w:t xml:space="preserve"> </w:t>
      </w:r>
      <w:r>
        <w:rPr>
          <w:color w:val="231F20"/>
        </w:rPr>
        <w:t>companies</w:t>
      </w:r>
      <w:r>
        <w:rPr>
          <w:color w:val="231F20"/>
          <w:spacing w:val="-12"/>
        </w:rPr>
        <w:t xml:space="preserve"> </w:t>
      </w:r>
      <w:r>
        <w:rPr>
          <w:color w:val="231F20"/>
        </w:rPr>
        <w:t>operating</w:t>
      </w:r>
      <w:r>
        <w:rPr>
          <w:color w:val="231F20"/>
          <w:spacing w:val="-13"/>
        </w:rPr>
        <w:t xml:space="preserve"> </w:t>
      </w:r>
      <w:r>
        <w:rPr>
          <w:color w:val="231F20"/>
        </w:rPr>
        <w:t>under</w:t>
      </w:r>
      <w:r>
        <w:rPr>
          <w:color w:val="231F20"/>
          <w:spacing w:val="-13"/>
        </w:rPr>
        <w:t xml:space="preserve"> </w:t>
      </w:r>
      <w:r>
        <w:rPr>
          <w:color w:val="231F20"/>
        </w:rPr>
        <w:t>the</w:t>
      </w:r>
      <w:r>
        <w:rPr>
          <w:color w:val="231F20"/>
          <w:spacing w:val="-12"/>
        </w:rPr>
        <w:t xml:space="preserve"> </w:t>
      </w:r>
      <w:r>
        <w:rPr>
          <w:color w:val="231F20"/>
        </w:rPr>
        <w:t>Small Business Investment Act of 1958 must enter dividends that are received</w:t>
      </w:r>
      <w:r>
        <w:rPr>
          <w:color w:val="231F20"/>
          <w:spacing w:val="-4"/>
        </w:rPr>
        <w:t xml:space="preserve"> </w:t>
      </w:r>
      <w:r>
        <w:rPr>
          <w:color w:val="231F20"/>
        </w:rPr>
        <w:t>from</w:t>
      </w:r>
      <w:r>
        <w:rPr>
          <w:color w:val="231F20"/>
          <w:spacing w:val="-4"/>
        </w:rPr>
        <w:t xml:space="preserve"> </w:t>
      </w:r>
      <w:r>
        <w:rPr>
          <w:color w:val="231F20"/>
        </w:rPr>
        <w:t>domestic</w:t>
      </w:r>
      <w:r>
        <w:rPr>
          <w:color w:val="231F20"/>
          <w:spacing w:val="-4"/>
        </w:rPr>
        <w:t xml:space="preserve"> </w:t>
      </w:r>
      <w:r>
        <w:rPr>
          <w:color w:val="231F20"/>
        </w:rPr>
        <w:t>corporations</w:t>
      </w:r>
      <w:r>
        <w:rPr>
          <w:color w:val="231F20"/>
          <w:spacing w:val="-4"/>
        </w:rPr>
        <w:t xml:space="preserve"> </w:t>
      </w:r>
      <w:r>
        <w:rPr>
          <w:color w:val="231F20"/>
        </w:rPr>
        <w:t>subject</w:t>
      </w:r>
      <w:r>
        <w:rPr>
          <w:color w:val="231F20"/>
          <w:spacing w:val="-4"/>
        </w:rPr>
        <w:t xml:space="preserve"> </w:t>
      </w:r>
      <w:r>
        <w:rPr>
          <w:color w:val="231F20"/>
        </w:rPr>
        <w:t>to</w:t>
      </w:r>
      <w:r>
        <w:rPr>
          <w:color w:val="231F20"/>
          <w:spacing w:val="-4"/>
        </w:rPr>
        <w:t xml:space="preserve"> </w:t>
      </w:r>
      <w:r>
        <w:rPr>
          <w:color w:val="231F20"/>
        </w:rPr>
        <w:t>income</w:t>
      </w:r>
      <w:r>
        <w:rPr>
          <w:color w:val="231F20"/>
          <w:spacing w:val="-4"/>
        </w:rPr>
        <w:t xml:space="preserve"> </w:t>
      </w:r>
      <w:r>
        <w:rPr>
          <w:color w:val="231F20"/>
        </w:rPr>
        <w:t>tax</w:t>
      </w:r>
      <w:r>
        <w:rPr>
          <w:color w:val="231F20"/>
          <w:spacing w:val="-4"/>
        </w:rPr>
        <w:t xml:space="preserve"> </w:t>
      </w:r>
      <w:r>
        <w:rPr>
          <w:color w:val="231F20"/>
        </w:rPr>
        <w:t xml:space="preserve">even </w:t>
      </w:r>
      <w:bookmarkStart w:id="86" w:name="Line_16c,_Column_(a)"/>
      <w:bookmarkEnd w:id="86"/>
      <w:r>
        <w:rPr>
          <w:color w:val="231F20"/>
        </w:rPr>
        <w:t>though a deduction is allowed for the entire amount of those dividends. To claim the 100% deduction on line 10, column (c), the company must file with its return a statement that it was a federal licensee under the Small Business Investment Act of 1958 at the time it received the dividends.</w:t>
      </w:r>
    </w:p>
    <w:p w:rsidR="003C6E52" w:rsidRDefault="0006039B">
      <w:pPr>
        <w:pStyle w:val="berschrift3"/>
        <w:spacing w:before="151"/>
        <w:ind w:left="119"/>
      </w:pPr>
      <w:bookmarkStart w:id="87" w:name="Line_11,_Columns_(a)_and_(c)"/>
      <w:bookmarkEnd w:id="87"/>
      <w:r>
        <w:rPr>
          <w:color w:val="231F20"/>
        </w:rPr>
        <w:t>Line 11, Columns</w:t>
      </w:r>
      <w:r>
        <w:rPr>
          <w:color w:val="231F20"/>
          <w:spacing w:val="1"/>
        </w:rPr>
        <w:t xml:space="preserve"> </w:t>
      </w:r>
      <w:r>
        <w:rPr>
          <w:color w:val="231F20"/>
        </w:rPr>
        <w:t>(a)</w:t>
      </w:r>
      <w:r>
        <w:rPr>
          <w:color w:val="231F20"/>
          <w:spacing w:val="1"/>
        </w:rPr>
        <w:t xml:space="preserve"> </w:t>
      </w:r>
      <w:r>
        <w:rPr>
          <w:color w:val="231F20"/>
        </w:rPr>
        <w:t xml:space="preserve">and </w:t>
      </w:r>
      <w:r>
        <w:rPr>
          <w:color w:val="231F20"/>
          <w:spacing w:val="-5"/>
        </w:rPr>
        <w:t>(c)</w:t>
      </w:r>
    </w:p>
    <w:p w:rsidR="003C6E52" w:rsidRDefault="0006039B">
      <w:pPr>
        <w:pStyle w:val="Textkrper"/>
        <w:spacing w:before="49" w:line="237" w:lineRule="auto"/>
      </w:pPr>
      <w:bookmarkStart w:id="88" w:name="Line_17,_Column_(a)"/>
      <w:bookmarkEnd w:id="88"/>
      <w:r>
        <w:rPr>
          <w:color w:val="231F20"/>
        </w:rPr>
        <w:t>Enter only dividends that qualify under section 243(b) for the 100%</w:t>
      </w:r>
      <w:r>
        <w:rPr>
          <w:color w:val="231F20"/>
          <w:spacing w:val="-11"/>
        </w:rPr>
        <w:t xml:space="preserve"> </w:t>
      </w:r>
      <w:r>
        <w:rPr>
          <w:color w:val="231F20"/>
        </w:rPr>
        <w:t>dividends-received</w:t>
      </w:r>
      <w:r>
        <w:rPr>
          <w:color w:val="231F20"/>
          <w:spacing w:val="-11"/>
        </w:rPr>
        <w:t xml:space="preserve"> </w:t>
      </w:r>
      <w:r>
        <w:rPr>
          <w:color w:val="231F20"/>
        </w:rPr>
        <w:t>deduction</w:t>
      </w:r>
      <w:r>
        <w:rPr>
          <w:color w:val="231F20"/>
          <w:spacing w:val="-11"/>
        </w:rPr>
        <w:t xml:space="preserve"> </w:t>
      </w:r>
      <w:r>
        <w:rPr>
          <w:color w:val="231F20"/>
        </w:rPr>
        <w:t>described</w:t>
      </w:r>
      <w:r>
        <w:rPr>
          <w:color w:val="231F20"/>
          <w:spacing w:val="-11"/>
        </w:rPr>
        <w:t xml:space="preserve"> </w:t>
      </w:r>
      <w:r>
        <w:rPr>
          <w:color w:val="231F20"/>
        </w:rPr>
        <w:t>in</w:t>
      </w:r>
      <w:r>
        <w:rPr>
          <w:color w:val="231F20"/>
          <w:spacing w:val="-11"/>
        </w:rPr>
        <w:t xml:space="preserve"> </w:t>
      </w:r>
      <w:r>
        <w:rPr>
          <w:color w:val="231F20"/>
        </w:rPr>
        <w:t>section</w:t>
      </w:r>
      <w:r>
        <w:rPr>
          <w:color w:val="231F20"/>
          <w:spacing w:val="-11"/>
        </w:rPr>
        <w:t xml:space="preserve"> </w:t>
      </w:r>
      <w:r>
        <w:rPr>
          <w:color w:val="231F20"/>
        </w:rPr>
        <w:t>243(a) (3). Corporations taking this deduction are subject to the provisions of section 1561.</w:t>
      </w:r>
    </w:p>
    <w:p w:rsidR="003C6E52" w:rsidRDefault="0006039B">
      <w:pPr>
        <w:pStyle w:val="Textkrper"/>
        <w:spacing w:before="116" w:line="237" w:lineRule="auto"/>
        <w:ind w:firstLine="239"/>
      </w:pPr>
      <w:r>
        <w:rPr>
          <w:color w:val="231F20"/>
        </w:rPr>
        <w:t>The 100% deduction does not apply to affiliated group members</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joining</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filing</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consolidated</w:t>
      </w:r>
      <w:r>
        <w:rPr>
          <w:color w:val="231F20"/>
          <w:spacing w:val="-11"/>
        </w:rPr>
        <w:t xml:space="preserve"> </w:t>
      </w:r>
      <w:r>
        <w:rPr>
          <w:color w:val="231F20"/>
        </w:rPr>
        <w:t>return.</w:t>
      </w:r>
    </w:p>
    <w:p w:rsidR="003C6E52" w:rsidRDefault="0006039B">
      <w:pPr>
        <w:pStyle w:val="berschrift3"/>
        <w:ind w:left="119"/>
      </w:pPr>
      <w:bookmarkStart w:id="89" w:name="Line_12,_Column_(a)"/>
      <w:bookmarkStart w:id="90" w:name="Line_18,_Column_(a)"/>
      <w:bookmarkEnd w:id="89"/>
      <w:bookmarkEnd w:id="90"/>
      <w:r>
        <w:rPr>
          <w:color w:val="231F20"/>
        </w:rPr>
        <w:t>Line</w:t>
      </w:r>
      <w:r>
        <w:rPr>
          <w:color w:val="231F20"/>
          <w:spacing w:val="-5"/>
        </w:rPr>
        <w:t xml:space="preserve"> </w:t>
      </w:r>
      <w:r>
        <w:rPr>
          <w:color w:val="231F20"/>
        </w:rPr>
        <w:t>12,</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8" w:line="237" w:lineRule="auto"/>
        <w:ind w:right="170"/>
        <w:jc w:val="both"/>
      </w:pPr>
      <w:r>
        <w:rPr>
          <w:color w:val="231F20"/>
        </w:rPr>
        <w:t>Enter</w:t>
      </w:r>
      <w:r>
        <w:rPr>
          <w:color w:val="231F20"/>
          <w:spacing w:val="-10"/>
        </w:rPr>
        <w:t xml:space="preserve"> </w:t>
      </w:r>
      <w:r>
        <w:rPr>
          <w:color w:val="231F20"/>
        </w:rPr>
        <w:t>dividends</w:t>
      </w:r>
      <w:r>
        <w:rPr>
          <w:color w:val="231F20"/>
          <w:spacing w:val="-10"/>
        </w:rPr>
        <w:t xml:space="preserve"> </w:t>
      </w:r>
      <w:r>
        <w:rPr>
          <w:color w:val="231F20"/>
        </w:rPr>
        <w:t>from</w:t>
      </w:r>
      <w:r>
        <w:rPr>
          <w:color w:val="231F20"/>
          <w:spacing w:val="-10"/>
        </w:rPr>
        <w:t xml:space="preserve"> </w:t>
      </w:r>
      <w:r>
        <w:rPr>
          <w:color w:val="231F20"/>
        </w:rPr>
        <w:t>FSCs</w:t>
      </w:r>
      <w:r>
        <w:rPr>
          <w:color w:val="231F20"/>
          <w:spacing w:val="-10"/>
        </w:rPr>
        <w:t xml:space="preserve"> </w:t>
      </w:r>
      <w:r>
        <w:rPr>
          <w:color w:val="231F20"/>
        </w:rPr>
        <w:t>that</w:t>
      </w:r>
      <w:r>
        <w:rPr>
          <w:color w:val="231F20"/>
          <w:spacing w:val="-10"/>
        </w:rPr>
        <w:t xml:space="preserve"> </w:t>
      </w:r>
      <w:r>
        <w:rPr>
          <w:color w:val="231F20"/>
        </w:rPr>
        <w:t>are</w:t>
      </w:r>
      <w:r>
        <w:rPr>
          <w:color w:val="231F20"/>
          <w:spacing w:val="-10"/>
        </w:rPr>
        <w:t xml:space="preserve"> </w:t>
      </w:r>
      <w:r>
        <w:rPr>
          <w:color w:val="231F20"/>
        </w:rPr>
        <w:t>attributable</w:t>
      </w:r>
      <w:r>
        <w:rPr>
          <w:color w:val="231F20"/>
          <w:spacing w:val="-10"/>
        </w:rPr>
        <w:t xml:space="preserve"> </w:t>
      </w:r>
      <w:r>
        <w:rPr>
          <w:color w:val="231F20"/>
        </w:rPr>
        <w:t>to</w:t>
      </w:r>
      <w:r>
        <w:rPr>
          <w:color w:val="231F20"/>
          <w:spacing w:val="-10"/>
        </w:rPr>
        <w:t xml:space="preserve"> </w:t>
      </w:r>
      <w:r>
        <w:rPr>
          <w:color w:val="231F20"/>
        </w:rPr>
        <w:t>foreign</w:t>
      </w:r>
      <w:r>
        <w:rPr>
          <w:color w:val="231F20"/>
          <w:spacing w:val="-10"/>
        </w:rPr>
        <w:t xml:space="preserve"> </w:t>
      </w:r>
      <w:r>
        <w:rPr>
          <w:color w:val="231F20"/>
        </w:rPr>
        <w:t>trade income</w:t>
      </w:r>
      <w:r>
        <w:rPr>
          <w:color w:val="231F20"/>
          <w:spacing w:val="-11"/>
        </w:rPr>
        <w:t xml:space="preserve"> </w:t>
      </w:r>
      <w:r>
        <w:rPr>
          <w:color w:val="231F20"/>
        </w:rPr>
        <w:t>and</w:t>
      </w:r>
      <w:r>
        <w:rPr>
          <w:color w:val="231F20"/>
          <w:spacing w:val="-11"/>
        </w:rPr>
        <w:t xml:space="preserve"> </w:t>
      </w:r>
      <w:r>
        <w:rPr>
          <w:color w:val="231F20"/>
        </w:rPr>
        <w:t>that</w:t>
      </w:r>
      <w:r>
        <w:rPr>
          <w:color w:val="231F20"/>
          <w:spacing w:val="-11"/>
        </w:rPr>
        <w:t xml:space="preserve"> </w:t>
      </w:r>
      <w:r>
        <w:rPr>
          <w:color w:val="231F20"/>
        </w:rPr>
        <w:t>are</w:t>
      </w:r>
      <w:r>
        <w:rPr>
          <w:color w:val="231F20"/>
          <w:spacing w:val="-11"/>
        </w:rPr>
        <w:t xml:space="preserve"> </w:t>
      </w:r>
      <w:r>
        <w:rPr>
          <w:color w:val="231F20"/>
        </w:rPr>
        <w:t>eligible</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100%</w:t>
      </w:r>
      <w:r>
        <w:rPr>
          <w:color w:val="231F20"/>
          <w:spacing w:val="-11"/>
        </w:rPr>
        <w:t xml:space="preserve"> </w:t>
      </w:r>
      <w:r>
        <w:rPr>
          <w:color w:val="231F20"/>
        </w:rPr>
        <w:t>deduction</w:t>
      </w:r>
      <w:r>
        <w:rPr>
          <w:color w:val="231F20"/>
          <w:spacing w:val="-11"/>
        </w:rPr>
        <w:t xml:space="preserve"> </w:t>
      </w:r>
      <w:r>
        <w:rPr>
          <w:color w:val="231F20"/>
        </w:rPr>
        <w:t>provided</w:t>
      </w:r>
      <w:r>
        <w:rPr>
          <w:color w:val="231F20"/>
          <w:spacing w:val="-11"/>
        </w:rPr>
        <w:t xml:space="preserve"> </w:t>
      </w:r>
      <w:r>
        <w:rPr>
          <w:color w:val="231F20"/>
        </w:rPr>
        <w:t>in section</w:t>
      </w:r>
      <w:r>
        <w:rPr>
          <w:color w:val="231F20"/>
          <w:spacing w:val="-5"/>
        </w:rPr>
        <w:t xml:space="preserve"> </w:t>
      </w:r>
      <w:r>
        <w:rPr>
          <w:color w:val="231F20"/>
        </w:rPr>
        <w:t>245(c)(1)(A).</w:t>
      </w:r>
    </w:p>
    <w:p w:rsidR="003C6E52" w:rsidRDefault="0006039B">
      <w:pPr>
        <w:pStyle w:val="berschrift3"/>
        <w:spacing w:before="156"/>
        <w:ind w:left="119"/>
      </w:pPr>
      <w:bookmarkStart w:id="91" w:name="Line_13,_Column_(a)"/>
      <w:bookmarkStart w:id="92" w:name="Line_19,_Column_(a)"/>
      <w:bookmarkEnd w:id="91"/>
      <w:bookmarkEnd w:id="92"/>
      <w:r>
        <w:rPr>
          <w:color w:val="231F20"/>
        </w:rPr>
        <w:t>Line</w:t>
      </w:r>
      <w:r>
        <w:rPr>
          <w:color w:val="231F20"/>
          <w:spacing w:val="-5"/>
        </w:rPr>
        <w:t xml:space="preserve"> </w:t>
      </w:r>
      <w:r>
        <w:rPr>
          <w:color w:val="231F20"/>
        </w:rPr>
        <w:t>13,</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7" w:line="196" w:lineRule="exact"/>
        <w:ind w:left="119"/>
      </w:pPr>
      <w:r>
        <w:rPr>
          <w:color w:val="231F20"/>
        </w:rPr>
        <w:t>Enter</w:t>
      </w:r>
      <w:r>
        <w:rPr>
          <w:color w:val="231F20"/>
          <w:spacing w:val="-13"/>
        </w:rPr>
        <w:t xml:space="preserve"> </w:t>
      </w:r>
      <w:r>
        <w:rPr>
          <w:color w:val="231F20"/>
        </w:rPr>
        <w:t>the</w:t>
      </w:r>
      <w:r>
        <w:rPr>
          <w:color w:val="231F20"/>
          <w:spacing w:val="-12"/>
        </w:rPr>
        <w:t xml:space="preserve"> </w:t>
      </w:r>
      <w:r>
        <w:rPr>
          <w:color w:val="231F20"/>
        </w:rPr>
        <w:t>foreign-source</w:t>
      </w:r>
      <w:r>
        <w:rPr>
          <w:color w:val="231F20"/>
          <w:spacing w:val="-13"/>
        </w:rPr>
        <w:t xml:space="preserve"> </w:t>
      </w:r>
      <w:r>
        <w:rPr>
          <w:color w:val="231F20"/>
        </w:rPr>
        <w:t>portion</w:t>
      </w:r>
      <w:r>
        <w:rPr>
          <w:color w:val="231F20"/>
          <w:spacing w:val="-12"/>
        </w:rPr>
        <w:t xml:space="preserve"> </w:t>
      </w:r>
      <w:r>
        <w:rPr>
          <w:color w:val="231F20"/>
        </w:rPr>
        <w:t>of</w:t>
      </w:r>
      <w:r>
        <w:rPr>
          <w:color w:val="231F20"/>
          <w:spacing w:val="-13"/>
        </w:rPr>
        <w:t xml:space="preserve"> </w:t>
      </w:r>
      <w:r>
        <w:rPr>
          <w:color w:val="231F20"/>
        </w:rPr>
        <w:t>dividends</w:t>
      </w:r>
      <w:r>
        <w:rPr>
          <w:color w:val="231F20"/>
          <w:spacing w:val="-12"/>
        </w:rPr>
        <w:t xml:space="preserve"> </w:t>
      </w:r>
      <w:r>
        <w:rPr>
          <w:color w:val="231F20"/>
          <w:spacing w:val="-2"/>
        </w:rPr>
        <w:t>that:</w:t>
      </w:r>
    </w:p>
    <w:p w:rsidR="003C6E52" w:rsidRDefault="0006039B">
      <w:pPr>
        <w:pStyle w:val="Listenabsatz"/>
        <w:numPr>
          <w:ilvl w:val="0"/>
          <w:numId w:val="16"/>
        </w:numPr>
        <w:tabs>
          <w:tab w:val="left" w:pos="330"/>
        </w:tabs>
        <w:spacing w:line="230" w:lineRule="auto"/>
        <w:ind w:left="119" w:right="55" w:firstLine="20"/>
        <w:rPr>
          <w:sz w:val="18"/>
        </w:rPr>
      </w:pPr>
      <w:r>
        <w:rPr>
          <w:color w:val="231F20"/>
          <w:position w:val="1"/>
          <w:sz w:val="18"/>
        </w:rPr>
        <w:t xml:space="preserve">Are received from specified 10%-owned foreign corporations </w:t>
      </w:r>
      <w:r>
        <w:rPr>
          <w:color w:val="231F20"/>
          <w:sz w:val="18"/>
        </w:rPr>
        <w:t>(as</w:t>
      </w:r>
      <w:r>
        <w:rPr>
          <w:color w:val="231F20"/>
          <w:spacing w:val="-13"/>
          <w:sz w:val="18"/>
        </w:rPr>
        <w:t xml:space="preserve"> </w:t>
      </w:r>
      <w:r>
        <w:rPr>
          <w:color w:val="231F20"/>
          <w:sz w:val="18"/>
        </w:rPr>
        <w:t>defined</w:t>
      </w:r>
      <w:r>
        <w:rPr>
          <w:color w:val="231F20"/>
          <w:spacing w:val="-12"/>
          <w:sz w:val="18"/>
        </w:rPr>
        <w:t xml:space="preserve"> </w:t>
      </w:r>
      <w:r>
        <w:rPr>
          <w:color w:val="231F20"/>
          <w:sz w:val="18"/>
        </w:rPr>
        <w:t>in</w:t>
      </w:r>
      <w:r>
        <w:rPr>
          <w:color w:val="231F20"/>
          <w:spacing w:val="-13"/>
          <w:sz w:val="18"/>
        </w:rPr>
        <w:t xml:space="preserve"> </w:t>
      </w:r>
      <w:r>
        <w:rPr>
          <w:color w:val="231F20"/>
          <w:sz w:val="18"/>
        </w:rPr>
        <w:t>section</w:t>
      </w:r>
      <w:r>
        <w:rPr>
          <w:color w:val="231F20"/>
          <w:spacing w:val="-12"/>
          <w:sz w:val="18"/>
        </w:rPr>
        <w:t xml:space="preserve"> </w:t>
      </w:r>
      <w:r>
        <w:rPr>
          <w:color w:val="231F20"/>
          <w:sz w:val="18"/>
        </w:rPr>
        <w:t>245A(b)),</w:t>
      </w:r>
      <w:r>
        <w:rPr>
          <w:color w:val="231F20"/>
          <w:spacing w:val="-13"/>
          <w:sz w:val="18"/>
        </w:rPr>
        <w:t xml:space="preserve"> </w:t>
      </w:r>
      <w:r>
        <w:rPr>
          <w:color w:val="231F20"/>
          <w:sz w:val="18"/>
        </w:rPr>
        <w:t>including,</w:t>
      </w:r>
      <w:r>
        <w:rPr>
          <w:color w:val="231F20"/>
          <w:spacing w:val="-12"/>
          <w:sz w:val="18"/>
        </w:rPr>
        <w:t xml:space="preserve"> </w:t>
      </w:r>
      <w:r>
        <w:rPr>
          <w:color w:val="231F20"/>
          <w:sz w:val="18"/>
        </w:rPr>
        <w:t>for</w:t>
      </w:r>
      <w:r>
        <w:rPr>
          <w:color w:val="231F20"/>
          <w:spacing w:val="-13"/>
          <w:sz w:val="18"/>
        </w:rPr>
        <w:t xml:space="preserve"> </w:t>
      </w:r>
      <w:r>
        <w:rPr>
          <w:color w:val="231F20"/>
          <w:sz w:val="18"/>
        </w:rPr>
        <w:t>example,</w:t>
      </w:r>
      <w:r>
        <w:rPr>
          <w:color w:val="231F20"/>
          <w:spacing w:val="-12"/>
          <w:sz w:val="18"/>
        </w:rPr>
        <w:t xml:space="preserve"> </w:t>
      </w:r>
      <w:r>
        <w:rPr>
          <w:color w:val="231F20"/>
          <w:sz w:val="18"/>
        </w:rPr>
        <w:t>gain</w:t>
      </w:r>
      <w:r>
        <w:rPr>
          <w:color w:val="231F20"/>
          <w:spacing w:val="-13"/>
          <w:sz w:val="18"/>
        </w:rPr>
        <w:t xml:space="preserve"> </w:t>
      </w:r>
      <w:r>
        <w:rPr>
          <w:color w:val="231F20"/>
          <w:sz w:val="18"/>
        </w:rPr>
        <w:t>from the sale of stock of a foreign corporation that is treated as a dividend under sections 1248(a) and (j); and</w:t>
      </w:r>
    </w:p>
    <w:p w:rsidR="003C6E52" w:rsidRDefault="0006039B">
      <w:pPr>
        <w:pStyle w:val="Listenabsatz"/>
        <w:numPr>
          <w:ilvl w:val="0"/>
          <w:numId w:val="16"/>
        </w:numPr>
        <w:tabs>
          <w:tab w:val="left" w:pos="330"/>
        </w:tabs>
        <w:spacing w:line="222" w:lineRule="exact"/>
        <w:ind w:left="329"/>
        <w:rPr>
          <w:sz w:val="18"/>
        </w:rPr>
      </w:pPr>
      <w:r>
        <w:rPr>
          <w:color w:val="231F20"/>
          <w:position w:val="1"/>
          <w:sz w:val="18"/>
        </w:rPr>
        <w:t>Qualify</w:t>
      </w:r>
      <w:r>
        <w:rPr>
          <w:color w:val="231F20"/>
          <w:spacing w:val="-11"/>
          <w:position w:val="1"/>
          <w:sz w:val="18"/>
        </w:rPr>
        <w:t xml:space="preserve"> </w:t>
      </w:r>
      <w:r>
        <w:rPr>
          <w:color w:val="231F20"/>
          <w:position w:val="1"/>
          <w:sz w:val="18"/>
        </w:rPr>
        <w:t>for</w:t>
      </w:r>
      <w:r>
        <w:rPr>
          <w:color w:val="231F20"/>
          <w:spacing w:val="-11"/>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section</w:t>
      </w:r>
      <w:r>
        <w:rPr>
          <w:color w:val="231F20"/>
          <w:spacing w:val="-11"/>
          <w:position w:val="1"/>
          <w:sz w:val="18"/>
        </w:rPr>
        <w:t xml:space="preserve"> </w:t>
      </w:r>
      <w:r>
        <w:rPr>
          <w:color w:val="231F20"/>
          <w:position w:val="1"/>
          <w:sz w:val="18"/>
        </w:rPr>
        <w:t>245A</w:t>
      </w:r>
      <w:r>
        <w:rPr>
          <w:color w:val="231F20"/>
          <w:spacing w:val="-11"/>
          <w:position w:val="1"/>
          <w:sz w:val="18"/>
        </w:rPr>
        <w:t xml:space="preserve"> </w:t>
      </w:r>
      <w:r>
        <w:rPr>
          <w:color w:val="231F20"/>
          <w:spacing w:val="-2"/>
          <w:position w:val="1"/>
          <w:sz w:val="18"/>
        </w:rPr>
        <w:t>deduction.</w:t>
      </w:r>
    </w:p>
    <w:p w:rsidR="003C6E52" w:rsidRDefault="0006039B">
      <w:pPr>
        <w:pStyle w:val="berschrift3"/>
        <w:spacing w:before="139"/>
        <w:ind w:left="119"/>
      </w:pPr>
      <w:bookmarkStart w:id="93" w:name="Line_14,_Column_(a)"/>
      <w:bookmarkEnd w:id="93"/>
      <w:r>
        <w:rPr>
          <w:color w:val="231F20"/>
        </w:rPr>
        <w:t>Line</w:t>
      </w:r>
      <w:r>
        <w:rPr>
          <w:color w:val="231F20"/>
          <w:spacing w:val="-5"/>
        </w:rPr>
        <w:t xml:space="preserve"> </w:t>
      </w:r>
      <w:r>
        <w:rPr>
          <w:color w:val="231F20"/>
        </w:rPr>
        <w:t>14,</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6" w:line="205" w:lineRule="exact"/>
        <w:ind w:left="119"/>
      </w:pPr>
      <w:r>
        <w:rPr>
          <w:color w:val="231F20"/>
        </w:rPr>
        <w:t>Enter</w:t>
      </w:r>
      <w:r>
        <w:rPr>
          <w:color w:val="231F20"/>
          <w:spacing w:val="-12"/>
        </w:rPr>
        <w:t xml:space="preserve"> </w:t>
      </w:r>
      <w:r>
        <w:rPr>
          <w:color w:val="231F20"/>
        </w:rPr>
        <w:t>the</w:t>
      </w:r>
      <w:r>
        <w:rPr>
          <w:color w:val="231F20"/>
          <w:spacing w:val="-11"/>
        </w:rPr>
        <w:t xml:space="preserve"> </w:t>
      </w:r>
      <w:r>
        <w:rPr>
          <w:color w:val="231F20"/>
        </w:rPr>
        <w:t>foreign</w:t>
      </w:r>
      <w:r>
        <w:rPr>
          <w:color w:val="231F20"/>
          <w:spacing w:val="-11"/>
        </w:rPr>
        <w:t xml:space="preserve"> </w:t>
      </w:r>
      <w:r>
        <w:rPr>
          <w:color w:val="231F20"/>
        </w:rPr>
        <w:t>dividends</w:t>
      </w:r>
      <w:r>
        <w:rPr>
          <w:color w:val="231F20"/>
          <w:spacing w:val="-11"/>
        </w:rPr>
        <w:t xml:space="preserve"> </w:t>
      </w:r>
      <w:r>
        <w:rPr>
          <w:color w:val="231F20"/>
        </w:rPr>
        <w:t>not</w:t>
      </w:r>
      <w:r>
        <w:rPr>
          <w:color w:val="231F20"/>
          <w:spacing w:val="-11"/>
        </w:rPr>
        <w:t xml:space="preserve"> </w:t>
      </w:r>
      <w:r>
        <w:rPr>
          <w:color w:val="231F20"/>
        </w:rPr>
        <w:t>reportable</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3,</w:t>
      </w:r>
      <w:r>
        <w:rPr>
          <w:color w:val="231F20"/>
          <w:spacing w:val="-11"/>
        </w:rPr>
        <w:t xml:space="preserve"> </w:t>
      </w:r>
      <w:r>
        <w:rPr>
          <w:color w:val="231F20"/>
        </w:rPr>
        <w:t>6,</w:t>
      </w:r>
      <w:r>
        <w:rPr>
          <w:color w:val="231F20"/>
          <w:spacing w:val="-12"/>
        </w:rPr>
        <w:t xml:space="preserve"> </w:t>
      </w:r>
      <w:r>
        <w:rPr>
          <w:color w:val="231F20"/>
        </w:rPr>
        <w:t>7,</w:t>
      </w:r>
      <w:r>
        <w:rPr>
          <w:color w:val="231F20"/>
          <w:spacing w:val="-11"/>
        </w:rPr>
        <w:t xml:space="preserve"> </w:t>
      </w:r>
      <w:r>
        <w:rPr>
          <w:color w:val="231F20"/>
        </w:rPr>
        <w:t>8,</w:t>
      </w:r>
      <w:r>
        <w:rPr>
          <w:color w:val="231F20"/>
          <w:spacing w:val="-11"/>
        </w:rPr>
        <w:t xml:space="preserve"> </w:t>
      </w:r>
      <w:r>
        <w:rPr>
          <w:color w:val="231F20"/>
          <w:spacing w:val="-5"/>
        </w:rPr>
        <w:t>11,</w:t>
      </w:r>
    </w:p>
    <w:p w:rsidR="003C6E52" w:rsidRDefault="0006039B">
      <w:pPr>
        <w:pStyle w:val="Textkrper"/>
        <w:spacing w:line="205" w:lineRule="exact"/>
        <w:ind w:left="119"/>
      </w:pPr>
      <w:bookmarkStart w:id="94" w:name="Line_20,_Column_(a)"/>
      <w:bookmarkEnd w:id="94"/>
      <w:r>
        <w:rPr>
          <w:color w:val="231F20"/>
        </w:rPr>
        <w:t>12,</w:t>
      </w:r>
      <w:r>
        <w:rPr>
          <w:color w:val="231F20"/>
          <w:spacing w:val="-10"/>
        </w:rPr>
        <w:t xml:space="preserve"> </w:t>
      </w:r>
      <w:r>
        <w:rPr>
          <w:color w:val="231F20"/>
        </w:rPr>
        <w:t>or</w:t>
      </w:r>
      <w:r>
        <w:rPr>
          <w:color w:val="231F20"/>
          <w:spacing w:val="-9"/>
        </w:rPr>
        <w:t xml:space="preserve"> </w:t>
      </w:r>
      <w:r>
        <w:rPr>
          <w:color w:val="231F20"/>
        </w:rPr>
        <w:t>13</w:t>
      </w:r>
      <w:r>
        <w:rPr>
          <w:color w:val="231F20"/>
          <w:spacing w:val="-10"/>
        </w:rPr>
        <w:t xml:space="preserve"> </w:t>
      </w:r>
      <w:r>
        <w:rPr>
          <w:color w:val="231F20"/>
        </w:rPr>
        <w:t>of</w:t>
      </w:r>
      <w:r>
        <w:rPr>
          <w:color w:val="231F20"/>
          <w:spacing w:val="-9"/>
        </w:rPr>
        <w:t xml:space="preserve"> </w:t>
      </w:r>
      <w:r>
        <w:rPr>
          <w:color w:val="231F20"/>
        </w:rPr>
        <w:t>column</w:t>
      </w:r>
      <w:r>
        <w:rPr>
          <w:color w:val="231F20"/>
          <w:spacing w:val="-9"/>
        </w:rPr>
        <w:t xml:space="preserve"> </w:t>
      </w:r>
      <w:r>
        <w:rPr>
          <w:color w:val="231F20"/>
          <w:spacing w:val="-4"/>
        </w:rPr>
        <w:t>(a).</w:t>
      </w:r>
    </w:p>
    <w:p w:rsidR="003C6E52" w:rsidRDefault="0006039B">
      <w:pPr>
        <w:pStyle w:val="Textkrper"/>
        <w:spacing w:before="119" w:line="237" w:lineRule="auto"/>
        <w:ind w:left="119" w:right="27" w:firstLine="240"/>
      </w:pPr>
      <w:r>
        <w:rPr>
          <w:color w:val="231F20"/>
        </w:rPr>
        <w:t>Include</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14</w:t>
      </w:r>
      <w:r>
        <w:rPr>
          <w:color w:val="231F20"/>
          <w:spacing w:val="-11"/>
        </w:rPr>
        <w:t xml:space="preserve"> </w:t>
      </w:r>
      <w:r>
        <w:rPr>
          <w:color w:val="231F20"/>
        </w:rPr>
        <w:t>the</w:t>
      </w:r>
      <w:r>
        <w:rPr>
          <w:color w:val="231F20"/>
          <w:spacing w:val="-11"/>
        </w:rPr>
        <w:t xml:space="preserve"> </w:t>
      </w:r>
      <w:r>
        <w:rPr>
          <w:color w:val="231F20"/>
        </w:rPr>
        <w:t>foreign-source</w:t>
      </w:r>
      <w:r>
        <w:rPr>
          <w:color w:val="231F20"/>
          <w:spacing w:val="-10"/>
        </w:rPr>
        <w:t xml:space="preserve"> </w:t>
      </w:r>
      <w:r>
        <w:rPr>
          <w:color w:val="231F20"/>
        </w:rPr>
        <w:t>portion</w:t>
      </w:r>
      <w:r>
        <w:rPr>
          <w:color w:val="231F20"/>
          <w:spacing w:val="-11"/>
        </w:rPr>
        <w:t xml:space="preserve"> </w:t>
      </w:r>
      <w:r>
        <w:rPr>
          <w:color w:val="231F20"/>
        </w:rPr>
        <w:t>of</w:t>
      </w:r>
      <w:r>
        <w:rPr>
          <w:color w:val="231F20"/>
          <w:spacing w:val="-11"/>
        </w:rPr>
        <w:t xml:space="preserve"> </w:t>
      </w:r>
      <w:r>
        <w:rPr>
          <w:color w:val="231F20"/>
        </w:rPr>
        <w:t>any</w:t>
      </w:r>
      <w:r>
        <w:rPr>
          <w:color w:val="231F20"/>
          <w:spacing w:val="-11"/>
        </w:rPr>
        <w:t xml:space="preserve"> </w:t>
      </w:r>
      <w:r>
        <w:rPr>
          <w:color w:val="231F20"/>
        </w:rPr>
        <w:t>dividend that does not qualify for the section 245A deduction (for example, hybrid dividends within the meaning of section 245A(e),</w:t>
      </w:r>
      <w:r>
        <w:rPr>
          <w:color w:val="231F20"/>
          <w:spacing w:val="-4"/>
        </w:rPr>
        <w:t xml:space="preserve"> </w:t>
      </w:r>
      <w:r>
        <w:rPr>
          <w:color w:val="231F20"/>
        </w:rPr>
        <w:t>ineligible</w:t>
      </w:r>
      <w:r>
        <w:rPr>
          <w:color w:val="231F20"/>
          <w:spacing w:val="-4"/>
        </w:rPr>
        <w:t xml:space="preserve"> </w:t>
      </w:r>
      <w:r>
        <w:rPr>
          <w:color w:val="231F20"/>
        </w:rPr>
        <w:t>amounts</w:t>
      </w:r>
      <w:r>
        <w:rPr>
          <w:color w:val="231F20"/>
          <w:spacing w:val="-4"/>
        </w:rPr>
        <w:t xml:space="preserve"> </w:t>
      </w:r>
      <w:r>
        <w:rPr>
          <w:color w:val="231F20"/>
        </w:rPr>
        <w:t>of</w:t>
      </w:r>
      <w:r>
        <w:rPr>
          <w:color w:val="231F20"/>
          <w:spacing w:val="-4"/>
        </w:rPr>
        <w:t xml:space="preserve"> </w:t>
      </w:r>
      <w:r>
        <w:rPr>
          <w:color w:val="231F20"/>
        </w:rPr>
        <w:t>dividends</w:t>
      </w:r>
      <w:r>
        <w:rPr>
          <w:color w:val="231F20"/>
          <w:spacing w:val="-4"/>
        </w:rPr>
        <w:t xml:space="preserve"> </w:t>
      </w:r>
      <w:r>
        <w:rPr>
          <w:color w:val="231F20"/>
        </w:rPr>
        <w:t>within</w:t>
      </w:r>
      <w:r>
        <w:rPr>
          <w:color w:val="231F20"/>
          <w:spacing w:val="-4"/>
        </w:rPr>
        <w:t xml:space="preserve"> </w:t>
      </w:r>
      <w:r>
        <w:rPr>
          <w:color w:val="231F20"/>
        </w:rPr>
        <w:t>the</w:t>
      </w:r>
      <w:r>
        <w:rPr>
          <w:color w:val="231F20"/>
          <w:spacing w:val="-4"/>
        </w:rPr>
        <w:t xml:space="preserve"> </w:t>
      </w:r>
      <w:r>
        <w:rPr>
          <w:color w:val="231F20"/>
        </w:rPr>
        <w:t>meaning</w:t>
      </w:r>
      <w:r>
        <w:rPr>
          <w:color w:val="231F20"/>
          <w:spacing w:val="-4"/>
        </w:rPr>
        <w:t xml:space="preserve"> </w:t>
      </w:r>
      <w:r>
        <w:rPr>
          <w:color w:val="231F20"/>
        </w:rPr>
        <w:t>of Regulations</w:t>
      </w:r>
      <w:r>
        <w:rPr>
          <w:color w:val="231F20"/>
          <w:spacing w:val="-13"/>
        </w:rPr>
        <w:t xml:space="preserve"> </w:t>
      </w:r>
      <w:r>
        <w:rPr>
          <w:color w:val="231F20"/>
        </w:rPr>
        <w:t>section</w:t>
      </w:r>
      <w:r>
        <w:rPr>
          <w:color w:val="231F20"/>
          <w:spacing w:val="-12"/>
        </w:rPr>
        <w:t xml:space="preserve"> </w:t>
      </w:r>
      <w:r>
        <w:rPr>
          <w:color w:val="231F20"/>
        </w:rPr>
        <w:t>1.245A-5(b),</w:t>
      </w:r>
      <w:r>
        <w:rPr>
          <w:color w:val="231F20"/>
          <w:spacing w:val="-13"/>
        </w:rPr>
        <w:t xml:space="preserve"> </w:t>
      </w:r>
      <w:r>
        <w:rPr>
          <w:color w:val="231F20"/>
        </w:rPr>
        <w:t>dividends</w:t>
      </w:r>
      <w:r>
        <w:rPr>
          <w:color w:val="231F20"/>
          <w:spacing w:val="-12"/>
        </w:rPr>
        <w:t xml:space="preserve"> </w:t>
      </w:r>
      <w:r>
        <w:rPr>
          <w:color w:val="231F20"/>
        </w:rPr>
        <w:t>that</w:t>
      </w:r>
      <w:r>
        <w:rPr>
          <w:color w:val="231F20"/>
          <w:spacing w:val="-13"/>
        </w:rPr>
        <w:t xml:space="preserve"> </w:t>
      </w:r>
      <w:r>
        <w:rPr>
          <w:color w:val="231F20"/>
        </w:rPr>
        <w:t>fail</w:t>
      </w:r>
      <w:r>
        <w:rPr>
          <w:color w:val="231F20"/>
          <w:spacing w:val="-12"/>
        </w:rPr>
        <w:t xml:space="preserve"> </w:t>
      </w:r>
      <w:r>
        <w:rPr>
          <w:color w:val="231F20"/>
        </w:rPr>
        <w:t>to</w:t>
      </w:r>
      <w:r>
        <w:rPr>
          <w:color w:val="231F20"/>
          <w:spacing w:val="-13"/>
        </w:rPr>
        <w:t xml:space="preserve"> </w:t>
      </w:r>
      <w:r>
        <w:rPr>
          <w:color w:val="231F20"/>
        </w:rPr>
        <w:t>meet</w:t>
      </w:r>
      <w:r>
        <w:rPr>
          <w:color w:val="231F20"/>
          <w:spacing w:val="-12"/>
        </w:rPr>
        <w:t xml:space="preserve"> </w:t>
      </w:r>
      <w:r>
        <w:rPr>
          <w:color w:val="231F20"/>
        </w:rPr>
        <w:t>the holding period requirement under section 246(c)(5), etc.).</w:t>
      </w:r>
    </w:p>
    <w:p w:rsidR="003C6E52" w:rsidRDefault="0006039B">
      <w:pPr>
        <w:pStyle w:val="Textkrper"/>
        <w:spacing w:before="115" w:line="237" w:lineRule="auto"/>
        <w:ind w:left="119" w:right="27" w:firstLine="240"/>
      </w:pPr>
      <w:r>
        <w:rPr>
          <w:color w:val="231F20"/>
        </w:rPr>
        <w:t>Also, include on line 14 the corporation’s share of distributions</w:t>
      </w:r>
      <w:r>
        <w:rPr>
          <w:color w:val="231F20"/>
          <w:spacing w:val="-12"/>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section</w:t>
      </w:r>
      <w:r>
        <w:rPr>
          <w:color w:val="231F20"/>
          <w:spacing w:val="-12"/>
        </w:rPr>
        <w:t xml:space="preserve"> </w:t>
      </w:r>
      <w:r>
        <w:rPr>
          <w:color w:val="231F20"/>
        </w:rPr>
        <w:t>1291</w:t>
      </w:r>
      <w:r>
        <w:rPr>
          <w:color w:val="231F20"/>
          <w:spacing w:val="-12"/>
        </w:rPr>
        <w:t xml:space="preserve"> </w:t>
      </w:r>
      <w:r>
        <w:rPr>
          <w:color w:val="231F20"/>
        </w:rPr>
        <w:t>fund</w:t>
      </w:r>
      <w:r>
        <w:rPr>
          <w:color w:val="231F20"/>
          <w:spacing w:val="-12"/>
        </w:rPr>
        <w:t xml:space="preserve"> </w:t>
      </w:r>
      <w:r>
        <w:rPr>
          <w:color w:val="231F20"/>
        </w:rPr>
        <w:t>from</w:t>
      </w:r>
      <w:r>
        <w:rPr>
          <w:color w:val="231F20"/>
          <w:spacing w:val="-12"/>
        </w:rPr>
        <w:t xml:space="preserve"> </w:t>
      </w:r>
      <w:r>
        <w:rPr>
          <w:color w:val="231F20"/>
        </w:rPr>
        <w:t>Form</w:t>
      </w:r>
      <w:r>
        <w:rPr>
          <w:color w:val="231F20"/>
          <w:spacing w:val="-12"/>
        </w:rPr>
        <w:t xml:space="preserve"> </w:t>
      </w:r>
      <w:r>
        <w:rPr>
          <w:color w:val="231F20"/>
        </w:rPr>
        <w:t>8621,</w:t>
      </w:r>
      <w:r>
        <w:rPr>
          <w:color w:val="231F20"/>
          <w:spacing w:val="-12"/>
        </w:rPr>
        <w:t xml:space="preserve"> </w:t>
      </w:r>
      <w:r>
        <w:rPr>
          <w:color w:val="231F20"/>
        </w:rPr>
        <w:t>to</w:t>
      </w:r>
      <w:r>
        <w:rPr>
          <w:color w:val="231F20"/>
          <w:spacing w:val="-12"/>
        </w:rPr>
        <w:t xml:space="preserve"> </w:t>
      </w:r>
      <w:r>
        <w:rPr>
          <w:color w:val="231F20"/>
        </w:rPr>
        <w:t xml:space="preserve">the </w:t>
      </w:r>
      <w:r>
        <w:rPr>
          <w:color w:val="231F20"/>
          <w:spacing w:val="-2"/>
        </w:rPr>
        <w:t>extent</w:t>
      </w:r>
      <w:r>
        <w:rPr>
          <w:color w:val="231F20"/>
          <w:spacing w:val="-3"/>
        </w:rPr>
        <w:t xml:space="preserve"> </w:t>
      </w:r>
      <w:r>
        <w:rPr>
          <w:color w:val="231F20"/>
          <w:spacing w:val="-2"/>
        </w:rPr>
        <w:t>that</w:t>
      </w:r>
      <w:r>
        <w:rPr>
          <w:color w:val="231F20"/>
          <w:spacing w:val="-3"/>
        </w:rPr>
        <w:t xml:space="preserve"> </w:t>
      </w:r>
      <w:r>
        <w:rPr>
          <w:color w:val="231F20"/>
          <w:spacing w:val="-2"/>
        </w:rPr>
        <w:t>the</w:t>
      </w:r>
      <w:r>
        <w:rPr>
          <w:color w:val="231F20"/>
          <w:spacing w:val="-3"/>
        </w:rPr>
        <w:t xml:space="preserve"> </w:t>
      </w:r>
      <w:r>
        <w:rPr>
          <w:color w:val="231F20"/>
          <w:spacing w:val="-2"/>
        </w:rPr>
        <w:t>amounts</w:t>
      </w:r>
      <w:r>
        <w:rPr>
          <w:color w:val="231F20"/>
          <w:spacing w:val="-3"/>
        </w:rPr>
        <w:t xml:space="preserve"> </w:t>
      </w:r>
      <w:r>
        <w:rPr>
          <w:color w:val="231F20"/>
          <w:spacing w:val="-2"/>
        </w:rPr>
        <w:t>are</w:t>
      </w:r>
      <w:r>
        <w:rPr>
          <w:color w:val="231F20"/>
          <w:spacing w:val="-3"/>
        </w:rPr>
        <w:t xml:space="preserve"> </w:t>
      </w:r>
      <w:r>
        <w:rPr>
          <w:color w:val="231F20"/>
          <w:spacing w:val="-2"/>
        </w:rPr>
        <w:t>taxed</w:t>
      </w:r>
      <w:r>
        <w:rPr>
          <w:color w:val="231F20"/>
          <w:spacing w:val="-3"/>
        </w:rPr>
        <w:t xml:space="preserve"> </w:t>
      </w:r>
      <w:r>
        <w:rPr>
          <w:color w:val="231F20"/>
          <w:spacing w:val="-2"/>
        </w:rPr>
        <w:t>as</w:t>
      </w:r>
      <w:r>
        <w:rPr>
          <w:color w:val="231F20"/>
          <w:spacing w:val="-3"/>
        </w:rPr>
        <w:t xml:space="preserve"> </w:t>
      </w:r>
      <w:r>
        <w:rPr>
          <w:color w:val="231F20"/>
          <w:spacing w:val="-2"/>
        </w:rPr>
        <w:t>dividends</w:t>
      </w:r>
      <w:r>
        <w:rPr>
          <w:color w:val="231F20"/>
          <w:spacing w:val="-3"/>
        </w:rPr>
        <w:t xml:space="preserve"> </w:t>
      </w:r>
      <w:r>
        <w:rPr>
          <w:color w:val="231F20"/>
          <w:spacing w:val="-2"/>
        </w:rPr>
        <w:t>under</w:t>
      </w:r>
      <w:r>
        <w:rPr>
          <w:color w:val="231F20"/>
          <w:spacing w:val="-3"/>
        </w:rPr>
        <w:t xml:space="preserve"> </w:t>
      </w:r>
      <w:r>
        <w:rPr>
          <w:color w:val="231F20"/>
          <w:spacing w:val="-2"/>
        </w:rPr>
        <w:t>section</w:t>
      </w:r>
    </w:p>
    <w:p w:rsidR="003C6E52" w:rsidRDefault="0006039B">
      <w:pPr>
        <w:pStyle w:val="Textkrper"/>
        <w:spacing w:line="203" w:lineRule="exact"/>
        <w:ind w:left="119"/>
      </w:pPr>
      <w:r>
        <w:rPr>
          <w:color w:val="231F20"/>
          <w:spacing w:val="-2"/>
        </w:rPr>
        <w:t>301.</w:t>
      </w:r>
      <w:r>
        <w:rPr>
          <w:color w:val="231F20"/>
          <w:spacing w:val="-5"/>
        </w:rPr>
        <w:t xml:space="preserve"> </w:t>
      </w:r>
      <w:r>
        <w:rPr>
          <w:color w:val="231F20"/>
          <w:spacing w:val="-2"/>
        </w:rPr>
        <w:t>See</w:t>
      </w:r>
      <w:r>
        <w:rPr>
          <w:color w:val="231F20"/>
          <w:spacing w:val="-5"/>
        </w:rPr>
        <w:t xml:space="preserve"> </w:t>
      </w:r>
      <w:r>
        <w:rPr>
          <w:color w:val="231F20"/>
          <w:spacing w:val="-2"/>
        </w:rPr>
        <w:t>Form</w:t>
      </w:r>
      <w:r>
        <w:rPr>
          <w:color w:val="231F20"/>
          <w:spacing w:val="-5"/>
        </w:rPr>
        <w:t xml:space="preserve"> </w:t>
      </w:r>
      <w:r>
        <w:rPr>
          <w:color w:val="231F20"/>
          <w:spacing w:val="-2"/>
        </w:rPr>
        <w:t>8621</w:t>
      </w:r>
      <w:r>
        <w:rPr>
          <w:color w:val="231F20"/>
          <w:spacing w:val="-5"/>
        </w:rPr>
        <w:t xml:space="preserve"> </w:t>
      </w:r>
      <w:r>
        <w:rPr>
          <w:color w:val="231F20"/>
          <w:spacing w:val="-2"/>
        </w:rPr>
        <w:t>and</w:t>
      </w:r>
      <w:r>
        <w:rPr>
          <w:color w:val="231F20"/>
          <w:spacing w:val="-4"/>
        </w:rPr>
        <w:t xml:space="preserve"> </w:t>
      </w:r>
      <w:r>
        <w:rPr>
          <w:color w:val="231F20"/>
          <w:spacing w:val="-2"/>
        </w:rPr>
        <w:t>the</w:t>
      </w:r>
      <w:r>
        <w:rPr>
          <w:color w:val="231F20"/>
          <w:spacing w:val="-5"/>
        </w:rPr>
        <w:t xml:space="preserve"> </w:t>
      </w:r>
      <w:r>
        <w:rPr>
          <w:color w:val="231F20"/>
          <w:spacing w:val="-2"/>
        </w:rPr>
        <w:t>Instructions</w:t>
      </w:r>
      <w:r>
        <w:rPr>
          <w:color w:val="231F20"/>
          <w:spacing w:val="-5"/>
        </w:rPr>
        <w:t xml:space="preserve"> </w:t>
      </w:r>
      <w:r>
        <w:rPr>
          <w:color w:val="231F20"/>
          <w:spacing w:val="-2"/>
        </w:rPr>
        <w:t>for</w:t>
      </w:r>
      <w:r>
        <w:rPr>
          <w:color w:val="231F20"/>
          <w:spacing w:val="-5"/>
        </w:rPr>
        <w:t xml:space="preserve"> </w:t>
      </w:r>
      <w:r>
        <w:rPr>
          <w:color w:val="231F20"/>
          <w:spacing w:val="-2"/>
        </w:rPr>
        <w:t>Form</w:t>
      </w:r>
      <w:r>
        <w:rPr>
          <w:color w:val="231F20"/>
          <w:spacing w:val="-4"/>
        </w:rPr>
        <w:t xml:space="preserve"> </w:t>
      </w:r>
      <w:r>
        <w:rPr>
          <w:color w:val="231F20"/>
          <w:spacing w:val="-2"/>
        </w:rPr>
        <w:t>8621.</w:t>
      </w:r>
    </w:p>
    <w:p w:rsidR="003C6E52" w:rsidRDefault="0006039B">
      <w:pPr>
        <w:pStyle w:val="Textkrper"/>
        <w:spacing w:before="118" w:line="237" w:lineRule="auto"/>
        <w:ind w:left="119" w:firstLine="240"/>
      </w:pPr>
      <w:r>
        <w:rPr>
          <w:color w:val="231F20"/>
        </w:rPr>
        <w:t>Attach</w:t>
      </w:r>
      <w:r>
        <w:rPr>
          <w:color w:val="231F20"/>
          <w:spacing w:val="-12"/>
        </w:rPr>
        <w:t xml:space="preserve"> </w:t>
      </w:r>
      <w:r>
        <w:rPr>
          <w:color w:val="231F20"/>
        </w:rPr>
        <w:t>a</w:t>
      </w:r>
      <w:r>
        <w:rPr>
          <w:color w:val="231F20"/>
          <w:spacing w:val="-12"/>
        </w:rPr>
        <w:t xml:space="preserve"> </w:t>
      </w:r>
      <w:r>
        <w:rPr>
          <w:color w:val="231F20"/>
        </w:rPr>
        <w:t>statement</w:t>
      </w:r>
      <w:r>
        <w:rPr>
          <w:color w:val="231F20"/>
          <w:spacing w:val="-12"/>
        </w:rPr>
        <w:t xml:space="preserve"> </w:t>
      </w:r>
      <w:r>
        <w:rPr>
          <w:color w:val="231F20"/>
        </w:rPr>
        <w:t>identifying</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each</w:t>
      </w:r>
      <w:r>
        <w:rPr>
          <w:color w:val="231F20"/>
          <w:spacing w:val="-12"/>
        </w:rPr>
        <w:t xml:space="preserve"> </w:t>
      </w:r>
      <w:r>
        <w:rPr>
          <w:color w:val="231F20"/>
        </w:rPr>
        <w:t>dividend reported on line 14 and the provision pursuant to which a deduction is not allowed with respect to such dividend.</w:t>
      </w:r>
    </w:p>
    <w:p w:rsidR="003C6E52" w:rsidRDefault="0006039B">
      <w:pPr>
        <w:pStyle w:val="berschrift3"/>
        <w:spacing w:before="156"/>
        <w:ind w:left="119"/>
      </w:pPr>
      <w:bookmarkStart w:id="95" w:name="Line_15,_Column_(a)"/>
      <w:bookmarkEnd w:id="95"/>
      <w:r>
        <w:rPr>
          <w:color w:val="231F20"/>
        </w:rPr>
        <w:t>Line</w:t>
      </w:r>
      <w:r>
        <w:rPr>
          <w:color w:val="231F20"/>
          <w:spacing w:val="-5"/>
        </w:rPr>
        <w:t xml:space="preserve"> </w:t>
      </w:r>
      <w:r>
        <w:rPr>
          <w:color w:val="231F20"/>
        </w:rPr>
        <w:t>15,</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7"/>
        <w:jc w:val="both"/>
      </w:pPr>
      <w:r>
        <w:rPr>
          <w:color w:val="231F20"/>
          <w:w w:val="95"/>
        </w:rPr>
        <w:t>Reserved</w:t>
      </w:r>
      <w:r>
        <w:rPr>
          <w:color w:val="231F20"/>
          <w:spacing w:val="7"/>
        </w:rPr>
        <w:t xml:space="preserve"> </w:t>
      </w:r>
      <w:r>
        <w:rPr>
          <w:color w:val="231F20"/>
          <w:w w:val="95"/>
        </w:rPr>
        <w:t>for</w:t>
      </w:r>
      <w:r>
        <w:rPr>
          <w:color w:val="231F20"/>
          <w:spacing w:val="7"/>
        </w:rPr>
        <w:t xml:space="preserve"> </w:t>
      </w:r>
      <w:r>
        <w:rPr>
          <w:color w:val="231F20"/>
          <w:w w:val="95"/>
        </w:rPr>
        <w:t>future</w:t>
      </w:r>
      <w:r>
        <w:rPr>
          <w:color w:val="231F20"/>
          <w:spacing w:val="7"/>
        </w:rPr>
        <w:t xml:space="preserve"> </w:t>
      </w:r>
      <w:r>
        <w:rPr>
          <w:color w:val="231F20"/>
          <w:spacing w:val="-4"/>
          <w:w w:val="95"/>
        </w:rPr>
        <w:t>use.</w:t>
      </w:r>
    </w:p>
    <w:p w:rsidR="003C6E52" w:rsidRDefault="0006039B">
      <w:pPr>
        <w:pStyle w:val="berschrift3"/>
      </w:pPr>
      <w:bookmarkStart w:id="96" w:name="Line_15,_Column_(c)"/>
      <w:bookmarkEnd w:id="96"/>
      <w:r>
        <w:rPr>
          <w:color w:val="231F20"/>
        </w:rPr>
        <w:t>Line</w:t>
      </w:r>
      <w:r>
        <w:rPr>
          <w:color w:val="231F20"/>
          <w:spacing w:val="-5"/>
        </w:rPr>
        <w:t xml:space="preserve"> </w:t>
      </w:r>
      <w:r>
        <w:rPr>
          <w:color w:val="231F20"/>
        </w:rPr>
        <w:t>15,</w:t>
      </w:r>
      <w:r>
        <w:rPr>
          <w:color w:val="231F20"/>
          <w:spacing w:val="-4"/>
        </w:rPr>
        <w:t xml:space="preserve"> </w:t>
      </w:r>
      <w:r>
        <w:rPr>
          <w:color w:val="231F20"/>
        </w:rPr>
        <w:t>Column</w:t>
      </w:r>
      <w:r>
        <w:rPr>
          <w:color w:val="231F20"/>
          <w:spacing w:val="-3"/>
        </w:rPr>
        <w:t xml:space="preserve"> </w:t>
      </w:r>
      <w:r>
        <w:rPr>
          <w:color w:val="231F20"/>
          <w:spacing w:val="-5"/>
        </w:rPr>
        <w:t>(c)</w:t>
      </w:r>
    </w:p>
    <w:p w:rsidR="003C6E52" w:rsidRDefault="0006039B">
      <w:pPr>
        <w:pStyle w:val="Textkrper"/>
        <w:spacing w:before="47"/>
        <w:jc w:val="both"/>
      </w:pPr>
      <w:r>
        <w:rPr>
          <w:color w:val="231F20"/>
          <w:w w:val="95"/>
        </w:rPr>
        <w:t>Reserved</w:t>
      </w:r>
      <w:r>
        <w:rPr>
          <w:color w:val="231F20"/>
          <w:spacing w:val="7"/>
        </w:rPr>
        <w:t xml:space="preserve"> </w:t>
      </w:r>
      <w:r>
        <w:rPr>
          <w:color w:val="231F20"/>
          <w:w w:val="95"/>
        </w:rPr>
        <w:t>for</w:t>
      </w:r>
      <w:r>
        <w:rPr>
          <w:color w:val="231F20"/>
          <w:spacing w:val="7"/>
        </w:rPr>
        <w:t xml:space="preserve"> </w:t>
      </w:r>
      <w:r>
        <w:rPr>
          <w:color w:val="231F20"/>
          <w:w w:val="95"/>
        </w:rPr>
        <w:t>future</w:t>
      </w:r>
      <w:r>
        <w:rPr>
          <w:color w:val="231F20"/>
          <w:spacing w:val="7"/>
        </w:rPr>
        <w:t xml:space="preserve"> </w:t>
      </w:r>
      <w:r>
        <w:rPr>
          <w:color w:val="231F20"/>
          <w:spacing w:val="-4"/>
          <w:w w:val="95"/>
        </w:rPr>
        <w:t>use.</w:t>
      </w:r>
    </w:p>
    <w:p w:rsidR="003C6E52" w:rsidRDefault="0006039B">
      <w:pPr>
        <w:pStyle w:val="berschrift3"/>
      </w:pPr>
      <w:bookmarkStart w:id="97" w:name="Line_16a,_Column_(a)"/>
      <w:bookmarkEnd w:id="97"/>
      <w:r>
        <w:rPr>
          <w:color w:val="231F20"/>
        </w:rPr>
        <w:t>Line</w:t>
      </w:r>
      <w:r>
        <w:rPr>
          <w:color w:val="231F20"/>
          <w:spacing w:val="-4"/>
        </w:rPr>
        <w:t xml:space="preserve"> </w:t>
      </w:r>
      <w:r>
        <w:rPr>
          <w:color w:val="231F20"/>
        </w:rPr>
        <w:t>16a,</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9" w:line="237" w:lineRule="auto"/>
      </w:pPr>
      <w:r>
        <w:rPr>
          <w:color w:val="231F20"/>
        </w:rPr>
        <w:t>Enter the foreign-source portion of any subpart F inclusions attributable</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sale</w:t>
      </w:r>
      <w:r>
        <w:rPr>
          <w:color w:val="231F20"/>
          <w:spacing w:val="-11"/>
        </w:rPr>
        <w:t xml:space="preserve"> </w:t>
      </w:r>
      <w:r>
        <w:rPr>
          <w:color w:val="231F20"/>
        </w:rPr>
        <w:t>or</w:t>
      </w:r>
      <w:r>
        <w:rPr>
          <w:color w:val="231F20"/>
          <w:spacing w:val="-11"/>
        </w:rPr>
        <w:t xml:space="preserve"> </w:t>
      </w:r>
      <w:r>
        <w:rPr>
          <w:color w:val="231F20"/>
        </w:rPr>
        <w:t>exchange</w:t>
      </w:r>
      <w:r>
        <w:rPr>
          <w:color w:val="231F20"/>
          <w:spacing w:val="-10"/>
        </w:rPr>
        <w:t xml:space="preserve"> </w:t>
      </w:r>
      <w:r>
        <w:rPr>
          <w:color w:val="231F20"/>
        </w:rPr>
        <w:t>by</w:t>
      </w:r>
      <w:r>
        <w:rPr>
          <w:color w:val="231F20"/>
          <w:spacing w:val="-11"/>
        </w:rPr>
        <w:t xml:space="preserve"> </w:t>
      </w:r>
      <w:r>
        <w:rPr>
          <w:color w:val="231F20"/>
        </w:rPr>
        <w:t>a</w:t>
      </w:r>
      <w:r>
        <w:rPr>
          <w:color w:val="231F20"/>
          <w:spacing w:val="-11"/>
        </w:rPr>
        <w:t xml:space="preserve"> </w:t>
      </w:r>
      <w:r>
        <w:rPr>
          <w:color w:val="231F20"/>
        </w:rPr>
        <w:t>CFC</w:t>
      </w:r>
      <w:r>
        <w:rPr>
          <w:color w:val="231F20"/>
          <w:spacing w:val="-11"/>
        </w:rPr>
        <w:t xml:space="preserve"> </w:t>
      </w:r>
      <w:r>
        <w:rPr>
          <w:color w:val="231F20"/>
        </w:rPr>
        <w:t>of</w:t>
      </w:r>
      <w:r>
        <w:rPr>
          <w:color w:val="231F20"/>
          <w:spacing w:val="-11"/>
        </w:rPr>
        <w:t xml:space="preserve"> </w:t>
      </w:r>
      <w:r>
        <w:rPr>
          <w:color w:val="231F20"/>
        </w:rPr>
        <w:t>stock</w:t>
      </w:r>
      <w:r>
        <w:rPr>
          <w:color w:val="231F20"/>
          <w:spacing w:val="-11"/>
        </w:rPr>
        <w:t xml:space="preserve"> </w:t>
      </w:r>
      <w:r>
        <w:rPr>
          <w:color w:val="231F20"/>
        </w:rPr>
        <w:t>in</w:t>
      </w:r>
      <w:r>
        <w:rPr>
          <w:color w:val="231F20"/>
          <w:spacing w:val="-11"/>
        </w:rPr>
        <w:t xml:space="preserve"> </w:t>
      </w:r>
      <w:r>
        <w:rPr>
          <w:color w:val="231F20"/>
        </w:rPr>
        <w:t>another foreign corporation described in section 964(e)(4). This should equal</w:t>
      </w:r>
      <w:r>
        <w:rPr>
          <w:color w:val="231F20"/>
          <w:spacing w:val="-2"/>
        </w:rPr>
        <w:t xml:space="preserve"> </w:t>
      </w:r>
      <w:r>
        <w:rPr>
          <w:color w:val="231F20"/>
        </w:rPr>
        <w:t>the</w:t>
      </w:r>
      <w:r>
        <w:rPr>
          <w:color w:val="231F20"/>
          <w:spacing w:val="-2"/>
        </w:rPr>
        <w:t xml:space="preserve"> </w:t>
      </w:r>
      <w:r>
        <w:rPr>
          <w:color w:val="231F20"/>
        </w:rPr>
        <w:t>sum</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amounts</w:t>
      </w:r>
      <w:r>
        <w:rPr>
          <w:color w:val="231F20"/>
          <w:spacing w:val="-2"/>
        </w:rPr>
        <w:t xml:space="preserve"> </w:t>
      </w:r>
      <w:r>
        <w:rPr>
          <w:color w:val="231F20"/>
        </w:rPr>
        <w:t>reported</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U.S.</w:t>
      </w:r>
      <w:r>
        <w:rPr>
          <w:color w:val="231F20"/>
          <w:spacing w:val="-2"/>
        </w:rPr>
        <w:t xml:space="preserve"> </w:t>
      </w:r>
      <w:r>
        <w:rPr>
          <w:color w:val="231F20"/>
        </w:rPr>
        <w:t>shareholder on</w:t>
      </w:r>
      <w:r>
        <w:rPr>
          <w:color w:val="231F20"/>
          <w:spacing w:val="-11"/>
        </w:rPr>
        <w:t xml:space="preserve"> </w:t>
      </w:r>
      <w:r>
        <w:rPr>
          <w:color w:val="231F20"/>
        </w:rPr>
        <w:t>Form(s)</w:t>
      </w:r>
      <w:r>
        <w:rPr>
          <w:color w:val="231F20"/>
          <w:spacing w:val="-11"/>
        </w:rPr>
        <w:t xml:space="preserve"> </w:t>
      </w:r>
      <w:r>
        <w:rPr>
          <w:color w:val="231F20"/>
        </w:rPr>
        <w:t>5471,</w:t>
      </w:r>
      <w:r>
        <w:rPr>
          <w:color w:val="231F20"/>
          <w:spacing w:val="-11"/>
        </w:rPr>
        <w:t xml:space="preserve"> </w:t>
      </w:r>
      <w:r>
        <w:rPr>
          <w:color w:val="231F20"/>
        </w:rPr>
        <w:t>Schedule</w:t>
      </w:r>
      <w:r>
        <w:rPr>
          <w:color w:val="231F20"/>
          <w:spacing w:val="-11"/>
        </w:rPr>
        <w:t xml:space="preserve"> </w:t>
      </w:r>
      <w:r>
        <w:rPr>
          <w:color w:val="231F20"/>
        </w:rPr>
        <w:t>I,</w:t>
      </w:r>
      <w:r>
        <w:rPr>
          <w:color w:val="231F20"/>
          <w:spacing w:val="-11"/>
        </w:rPr>
        <w:t xml:space="preserve"> </w:t>
      </w:r>
      <w:r>
        <w:rPr>
          <w:color w:val="231F20"/>
        </w:rPr>
        <w:t>line</w:t>
      </w:r>
      <w:r>
        <w:rPr>
          <w:color w:val="231F20"/>
          <w:spacing w:val="-11"/>
        </w:rPr>
        <w:t xml:space="preserve"> </w:t>
      </w:r>
      <w:r>
        <w:rPr>
          <w:color w:val="231F20"/>
        </w:rPr>
        <w:t>1a.</w:t>
      </w:r>
      <w:r>
        <w:rPr>
          <w:color w:val="231F20"/>
          <w:spacing w:val="-11"/>
        </w:rPr>
        <w:t xml:space="preserve"> </w:t>
      </w:r>
      <w:r>
        <w:rPr>
          <w:color w:val="231F20"/>
        </w:rPr>
        <w:t>(Do</w:t>
      </w:r>
      <w:r>
        <w:rPr>
          <w:color w:val="231F20"/>
          <w:spacing w:val="-11"/>
        </w:rPr>
        <w:t xml:space="preserve"> </w:t>
      </w:r>
      <w:r>
        <w:rPr>
          <w:color w:val="231F20"/>
        </w:rPr>
        <w:t>not</w:t>
      </w:r>
      <w:r>
        <w:rPr>
          <w:color w:val="231F20"/>
          <w:spacing w:val="-11"/>
        </w:rPr>
        <w:t xml:space="preserve"> </w:t>
      </w:r>
      <w:r>
        <w:rPr>
          <w:color w:val="231F20"/>
        </w:rPr>
        <w:t>include</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16a any</w:t>
      </w:r>
      <w:r>
        <w:rPr>
          <w:color w:val="231F20"/>
          <w:spacing w:val="-6"/>
        </w:rPr>
        <w:t xml:space="preserve"> </w:t>
      </w:r>
      <w:r>
        <w:rPr>
          <w:color w:val="231F20"/>
        </w:rPr>
        <w:t>portion</w:t>
      </w:r>
      <w:r>
        <w:rPr>
          <w:color w:val="231F20"/>
          <w:spacing w:val="-6"/>
        </w:rPr>
        <w:t xml:space="preserve"> </w:t>
      </w:r>
      <w:r>
        <w:rPr>
          <w:color w:val="231F20"/>
        </w:rPr>
        <w:t>of</w:t>
      </w:r>
      <w:r>
        <w:rPr>
          <w:color w:val="231F20"/>
          <w:spacing w:val="-6"/>
        </w:rPr>
        <w:t xml:space="preserve"> </w:t>
      </w:r>
      <w:r>
        <w:rPr>
          <w:color w:val="231F20"/>
        </w:rPr>
        <w:t>such</w:t>
      </w:r>
      <w:r>
        <w:rPr>
          <w:color w:val="231F20"/>
          <w:spacing w:val="-6"/>
        </w:rPr>
        <w:t xml:space="preserve"> </w:t>
      </w:r>
      <w:r>
        <w:rPr>
          <w:color w:val="231F20"/>
        </w:rPr>
        <w:t>subpart</w:t>
      </w:r>
      <w:r>
        <w:rPr>
          <w:color w:val="231F20"/>
          <w:spacing w:val="-6"/>
        </w:rPr>
        <w:t xml:space="preserve"> </w:t>
      </w:r>
      <w:r>
        <w:rPr>
          <w:color w:val="231F20"/>
        </w:rPr>
        <w:t>F</w:t>
      </w:r>
      <w:r>
        <w:rPr>
          <w:color w:val="231F20"/>
          <w:spacing w:val="-5"/>
        </w:rPr>
        <w:t xml:space="preserve"> </w:t>
      </w:r>
      <w:r>
        <w:rPr>
          <w:color w:val="231F20"/>
        </w:rPr>
        <w:t>inclusion</w:t>
      </w:r>
      <w:r>
        <w:rPr>
          <w:color w:val="231F20"/>
          <w:spacing w:val="-6"/>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eligible</w:t>
      </w:r>
      <w:r>
        <w:rPr>
          <w:color w:val="231F20"/>
          <w:spacing w:val="-6"/>
        </w:rPr>
        <w:t xml:space="preserve"> </w:t>
      </w:r>
      <w:r>
        <w:rPr>
          <w:color w:val="231F20"/>
        </w:rPr>
        <w:t>for</w:t>
      </w:r>
      <w:r>
        <w:rPr>
          <w:color w:val="231F20"/>
          <w:spacing w:val="-6"/>
        </w:rPr>
        <w:t xml:space="preserve"> </w:t>
      </w:r>
      <w:r>
        <w:rPr>
          <w:color w:val="231F20"/>
        </w:rPr>
        <w:t>the section 245A deduction pursuant to Regulations section</w:t>
      </w:r>
    </w:p>
    <w:p w:rsidR="003C6E52" w:rsidRDefault="0006039B">
      <w:pPr>
        <w:pStyle w:val="Textkrper"/>
        <w:spacing w:line="199" w:lineRule="exact"/>
      </w:pPr>
      <w:r>
        <w:rPr>
          <w:color w:val="231F20"/>
          <w:spacing w:val="-2"/>
        </w:rPr>
        <w:t>1.245A-5(g)(2).</w:t>
      </w:r>
      <w:r>
        <w:rPr>
          <w:color w:val="231F20"/>
          <w:spacing w:val="-1"/>
        </w:rPr>
        <w:t xml:space="preserve"> </w:t>
      </w:r>
      <w:r>
        <w:rPr>
          <w:color w:val="231F20"/>
          <w:spacing w:val="-2"/>
        </w:rPr>
        <w:t>Include</w:t>
      </w:r>
      <w:r>
        <w:rPr>
          <w:color w:val="231F20"/>
          <w:spacing w:val="-1"/>
        </w:rPr>
        <w:t xml:space="preserve"> </w:t>
      </w:r>
      <w:r>
        <w:rPr>
          <w:color w:val="231F20"/>
          <w:spacing w:val="-2"/>
        </w:rPr>
        <w:t>such</w:t>
      </w:r>
      <w:r>
        <w:rPr>
          <w:color w:val="231F20"/>
          <w:spacing w:val="-1"/>
        </w:rPr>
        <w:t xml:space="preserve"> </w:t>
      </w:r>
      <w:r>
        <w:rPr>
          <w:color w:val="231F20"/>
          <w:spacing w:val="-2"/>
        </w:rPr>
        <w:t>amounts</w:t>
      </w:r>
      <w:r>
        <w:rPr>
          <w:color w:val="231F20"/>
          <w:spacing w:val="-1"/>
        </w:rPr>
        <w:t xml:space="preserve"> </w:t>
      </w:r>
      <w:r>
        <w:rPr>
          <w:color w:val="231F20"/>
          <w:spacing w:val="-2"/>
        </w:rPr>
        <w:t>on</w:t>
      </w:r>
      <w:r>
        <w:rPr>
          <w:color w:val="231F20"/>
          <w:spacing w:val="-1"/>
        </w:rPr>
        <w:t xml:space="preserve"> </w:t>
      </w:r>
      <w:r>
        <w:rPr>
          <w:color w:val="231F20"/>
          <w:spacing w:val="-2"/>
        </w:rPr>
        <w:t>line</w:t>
      </w:r>
      <w:r>
        <w:rPr>
          <w:color w:val="231F20"/>
          <w:spacing w:val="-1"/>
        </w:rPr>
        <w:t xml:space="preserve"> </w:t>
      </w:r>
      <w:r>
        <w:rPr>
          <w:color w:val="231F20"/>
          <w:spacing w:val="-2"/>
        </w:rPr>
        <w:t>16c.)</w:t>
      </w:r>
    </w:p>
    <w:p w:rsidR="003C6E52" w:rsidRDefault="0006039B">
      <w:pPr>
        <w:pStyle w:val="berschrift3"/>
        <w:spacing w:before="136"/>
      </w:pPr>
      <w:r>
        <w:rPr>
          <w:b w:val="0"/>
        </w:rPr>
        <w:br w:type="column"/>
      </w:r>
      <w:r>
        <w:rPr>
          <w:color w:val="231F20"/>
        </w:rPr>
        <w:t>Line</w:t>
      </w:r>
      <w:r>
        <w:rPr>
          <w:color w:val="231F20"/>
          <w:spacing w:val="-7"/>
        </w:rPr>
        <w:t xml:space="preserve"> </w:t>
      </w:r>
      <w:r>
        <w:rPr>
          <w:color w:val="231F20"/>
        </w:rPr>
        <w:t>16b,</w:t>
      </w:r>
      <w:r>
        <w:rPr>
          <w:color w:val="231F20"/>
          <w:spacing w:val="-6"/>
        </w:rPr>
        <w:t xml:space="preserve"> </w:t>
      </w:r>
      <w:r>
        <w:rPr>
          <w:color w:val="231F20"/>
        </w:rPr>
        <w:t>Column</w:t>
      </w:r>
      <w:r>
        <w:rPr>
          <w:color w:val="231F20"/>
          <w:spacing w:val="-6"/>
        </w:rPr>
        <w:t xml:space="preserve"> </w:t>
      </w:r>
      <w:r>
        <w:rPr>
          <w:color w:val="231F20"/>
          <w:spacing w:val="-5"/>
        </w:rPr>
        <w:t>(a)</w:t>
      </w:r>
    </w:p>
    <w:p w:rsidR="003C6E52" w:rsidRDefault="0006039B">
      <w:pPr>
        <w:pStyle w:val="Textkrper"/>
        <w:spacing w:before="49" w:line="237" w:lineRule="auto"/>
        <w:ind w:right="121"/>
      </w:pPr>
      <w:r>
        <w:rPr>
          <w:color w:val="231F20"/>
        </w:rPr>
        <w:t>Enter the total subpart F inclusions attributable to tiered hybrid dividends.</w:t>
      </w:r>
      <w:r>
        <w:rPr>
          <w:color w:val="231F20"/>
          <w:spacing w:val="-11"/>
        </w:rPr>
        <w:t xml:space="preserve"> </w:t>
      </w:r>
      <w:r>
        <w:rPr>
          <w:color w:val="231F20"/>
        </w:rPr>
        <w:t>This</w:t>
      </w:r>
      <w:r>
        <w:rPr>
          <w:color w:val="231F20"/>
          <w:spacing w:val="-11"/>
        </w:rPr>
        <w:t xml:space="preserve"> </w:t>
      </w:r>
      <w:r>
        <w:rPr>
          <w:color w:val="231F20"/>
        </w:rPr>
        <w:t>should</w:t>
      </w:r>
      <w:r>
        <w:rPr>
          <w:color w:val="231F20"/>
          <w:spacing w:val="-11"/>
        </w:rPr>
        <w:t xml:space="preserve"> </w:t>
      </w:r>
      <w:r>
        <w:rPr>
          <w:color w:val="231F20"/>
        </w:rPr>
        <w:t>equal</w:t>
      </w:r>
      <w:r>
        <w:rPr>
          <w:color w:val="231F20"/>
          <w:spacing w:val="-11"/>
        </w:rPr>
        <w:t xml:space="preserve"> </w:t>
      </w:r>
      <w:r>
        <w:rPr>
          <w:color w:val="231F20"/>
        </w:rPr>
        <w:t>the</w:t>
      </w:r>
      <w:r>
        <w:rPr>
          <w:color w:val="231F20"/>
          <w:spacing w:val="-11"/>
        </w:rPr>
        <w:t xml:space="preserve"> </w:t>
      </w:r>
      <w:r>
        <w:rPr>
          <w:color w:val="231F20"/>
        </w:rPr>
        <w:t>sum</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amounts</w:t>
      </w:r>
      <w:r>
        <w:rPr>
          <w:color w:val="231F20"/>
          <w:spacing w:val="-11"/>
        </w:rPr>
        <w:t xml:space="preserve"> </w:t>
      </w:r>
      <w:r>
        <w:rPr>
          <w:color w:val="231F20"/>
        </w:rPr>
        <w:t>reported</w:t>
      </w:r>
      <w:r>
        <w:rPr>
          <w:color w:val="231F20"/>
          <w:spacing w:val="-11"/>
        </w:rPr>
        <w:t xml:space="preserve"> </w:t>
      </w:r>
      <w:r>
        <w:rPr>
          <w:color w:val="231F20"/>
        </w:rPr>
        <w:t>by the U.S. shareholder on Form(s) 5471, Schedule I, line 1b.</w:t>
      </w:r>
    </w:p>
    <w:p w:rsidR="003C6E52" w:rsidRDefault="0006039B">
      <w:pPr>
        <w:pStyle w:val="berschrift3"/>
        <w:spacing w:before="156"/>
      </w:pPr>
      <w:r>
        <w:rPr>
          <w:color w:val="231F20"/>
        </w:rPr>
        <w:t>Line</w:t>
      </w:r>
      <w:r>
        <w:rPr>
          <w:color w:val="231F20"/>
          <w:spacing w:val="-6"/>
        </w:rPr>
        <w:t xml:space="preserve"> </w:t>
      </w:r>
      <w:r>
        <w:rPr>
          <w:color w:val="231F20"/>
        </w:rPr>
        <w:t>16c,</w:t>
      </w:r>
      <w:r>
        <w:rPr>
          <w:color w:val="231F20"/>
          <w:spacing w:val="-4"/>
        </w:rPr>
        <w:t xml:space="preserve"> </w:t>
      </w:r>
      <w:r>
        <w:rPr>
          <w:color w:val="231F20"/>
        </w:rPr>
        <w:t>Column</w:t>
      </w:r>
      <w:r>
        <w:rPr>
          <w:color w:val="231F20"/>
          <w:spacing w:val="-4"/>
        </w:rPr>
        <w:t xml:space="preserve"> </w:t>
      </w:r>
      <w:r>
        <w:rPr>
          <w:color w:val="231F20"/>
          <w:spacing w:val="-5"/>
        </w:rPr>
        <w:t>(a)</w:t>
      </w:r>
    </w:p>
    <w:p w:rsidR="003C6E52" w:rsidRDefault="0006039B">
      <w:pPr>
        <w:pStyle w:val="Textkrper"/>
        <w:spacing w:before="48" w:line="237" w:lineRule="auto"/>
        <w:ind w:right="121"/>
      </w:pPr>
      <w:r>
        <w:rPr>
          <w:color w:val="231F20"/>
        </w:rPr>
        <w:t>Enter all other amounts included in income under section 951. This should equal the sum of the amounts reported by the U.S. shareholder</w:t>
      </w:r>
      <w:r>
        <w:rPr>
          <w:color w:val="231F20"/>
          <w:spacing w:val="-13"/>
        </w:rPr>
        <w:t xml:space="preserve"> </w:t>
      </w:r>
      <w:r>
        <w:rPr>
          <w:color w:val="231F20"/>
        </w:rPr>
        <w:t>on</w:t>
      </w:r>
      <w:r>
        <w:rPr>
          <w:color w:val="231F20"/>
          <w:spacing w:val="-12"/>
        </w:rPr>
        <w:t xml:space="preserve"> </w:t>
      </w:r>
      <w:r>
        <w:rPr>
          <w:color w:val="231F20"/>
        </w:rPr>
        <w:t>Form(s)</w:t>
      </w:r>
      <w:r>
        <w:rPr>
          <w:color w:val="231F20"/>
          <w:spacing w:val="-13"/>
        </w:rPr>
        <w:t xml:space="preserve"> </w:t>
      </w:r>
      <w:r>
        <w:rPr>
          <w:color w:val="231F20"/>
        </w:rPr>
        <w:t>5471,</w:t>
      </w:r>
      <w:r>
        <w:rPr>
          <w:color w:val="231F20"/>
          <w:spacing w:val="-12"/>
        </w:rPr>
        <w:t xml:space="preserve"> </w:t>
      </w:r>
      <w:r>
        <w:rPr>
          <w:color w:val="231F20"/>
        </w:rPr>
        <w:t>Schedule</w:t>
      </w:r>
      <w:r>
        <w:rPr>
          <w:color w:val="231F20"/>
          <w:spacing w:val="-13"/>
        </w:rPr>
        <w:t xml:space="preserve"> </w:t>
      </w:r>
      <w:r>
        <w:rPr>
          <w:color w:val="231F20"/>
        </w:rPr>
        <w:t>I,</w:t>
      </w:r>
      <w:r>
        <w:rPr>
          <w:color w:val="231F20"/>
          <w:spacing w:val="-12"/>
        </w:rPr>
        <w:t xml:space="preserve"> </w:t>
      </w:r>
      <w:r>
        <w:rPr>
          <w:color w:val="231F20"/>
        </w:rPr>
        <w:t>lines</w:t>
      </w:r>
      <w:r>
        <w:rPr>
          <w:color w:val="231F20"/>
          <w:spacing w:val="-13"/>
        </w:rPr>
        <w:t xml:space="preserve"> </w:t>
      </w:r>
      <w:r>
        <w:rPr>
          <w:color w:val="231F20"/>
        </w:rPr>
        <w:t>1c</w:t>
      </w:r>
      <w:r>
        <w:rPr>
          <w:color w:val="231F20"/>
          <w:spacing w:val="-12"/>
        </w:rPr>
        <w:t xml:space="preserve"> </w:t>
      </w:r>
      <w:r>
        <w:rPr>
          <w:color w:val="231F20"/>
        </w:rPr>
        <w:t>through</w:t>
      </w:r>
      <w:r>
        <w:rPr>
          <w:color w:val="231F20"/>
          <w:spacing w:val="-13"/>
        </w:rPr>
        <w:t xml:space="preserve"> </w:t>
      </w:r>
      <w:r>
        <w:rPr>
          <w:color w:val="231F20"/>
        </w:rPr>
        <w:t>1h,</w:t>
      </w:r>
      <w:r>
        <w:rPr>
          <w:color w:val="231F20"/>
          <w:spacing w:val="-12"/>
        </w:rPr>
        <w:t xml:space="preserve"> </w:t>
      </w:r>
      <w:r>
        <w:rPr>
          <w:color w:val="231F20"/>
        </w:rPr>
        <w:t>2, and</w:t>
      </w:r>
      <w:r>
        <w:rPr>
          <w:color w:val="231F20"/>
          <w:spacing w:val="-5"/>
        </w:rPr>
        <w:t xml:space="preserve"> </w:t>
      </w:r>
      <w:r>
        <w:rPr>
          <w:color w:val="231F20"/>
        </w:rPr>
        <w:t>4.</w:t>
      </w:r>
    </w:p>
    <w:p w:rsidR="003C6E52" w:rsidRDefault="0006039B">
      <w:pPr>
        <w:pStyle w:val="berschrift3"/>
        <w:spacing w:before="155"/>
      </w:pPr>
      <w:r>
        <w:rPr>
          <w:color w:val="231F20"/>
        </w:rPr>
        <w:t>Line</w:t>
      </w:r>
      <w:r>
        <w:rPr>
          <w:color w:val="231F20"/>
          <w:spacing w:val="-5"/>
        </w:rPr>
        <w:t xml:space="preserve"> </w:t>
      </w:r>
      <w:r>
        <w:rPr>
          <w:color w:val="231F20"/>
        </w:rPr>
        <w:t>17,</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9" w:line="237" w:lineRule="auto"/>
        <w:ind w:right="169"/>
      </w:pPr>
      <w:r>
        <w:rPr>
          <w:color w:val="231F20"/>
        </w:rPr>
        <w:t>Enter</w:t>
      </w:r>
      <w:r>
        <w:rPr>
          <w:color w:val="231F20"/>
          <w:spacing w:val="-1"/>
        </w:rPr>
        <w:t xml:space="preserve"> </w:t>
      </w:r>
      <w:r>
        <w:rPr>
          <w:color w:val="231F20"/>
        </w:rPr>
        <w:t>amounts</w:t>
      </w:r>
      <w:r>
        <w:rPr>
          <w:color w:val="231F20"/>
          <w:spacing w:val="-1"/>
        </w:rPr>
        <w:t xml:space="preserve"> </w:t>
      </w:r>
      <w:r>
        <w:rPr>
          <w:color w:val="231F20"/>
        </w:rPr>
        <w:t>included</w:t>
      </w:r>
      <w:r>
        <w:rPr>
          <w:color w:val="231F20"/>
          <w:spacing w:val="-1"/>
        </w:rPr>
        <w:t xml:space="preserve"> </w:t>
      </w:r>
      <w:r>
        <w:rPr>
          <w:color w:val="231F20"/>
        </w:rPr>
        <w:t>in</w:t>
      </w:r>
      <w:r>
        <w:rPr>
          <w:color w:val="231F20"/>
          <w:spacing w:val="-1"/>
        </w:rPr>
        <w:t xml:space="preserve"> </w:t>
      </w:r>
      <w:r>
        <w:rPr>
          <w:color w:val="231F20"/>
        </w:rPr>
        <w:t>income</w:t>
      </w:r>
      <w:r>
        <w:rPr>
          <w:color w:val="231F20"/>
          <w:spacing w:val="-1"/>
        </w:rPr>
        <w:t xml:space="preserve"> </w:t>
      </w:r>
      <w:r>
        <w:rPr>
          <w:color w:val="231F20"/>
        </w:rPr>
        <w:t>under</w:t>
      </w:r>
      <w:r>
        <w:rPr>
          <w:color w:val="231F20"/>
          <w:spacing w:val="-1"/>
        </w:rPr>
        <w:t xml:space="preserve"> </w:t>
      </w:r>
      <w:r>
        <w:rPr>
          <w:color w:val="231F20"/>
        </w:rPr>
        <w:t>section</w:t>
      </w:r>
      <w:r>
        <w:rPr>
          <w:color w:val="231F20"/>
          <w:spacing w:val="-1"/>
        </w:rPr>
        <w:t xml:space="preserve"> </w:t>
      </w:r>
      <w:r>
        <w:rPr>
          <w:color w:val="231F20"/>
        </w:rPr>
        <w:t>951A.</w:t>
      </w:r>
      <w:r>
        <w:rPr>
          <w:color w:val="231F20"/>
          <w:spacing w:val="-1"/>
        </w:rPr>
        <w:t xml:space="preserve"> </w:t>
      </w:r>
      <w:r>
        <w:rPr>
          <w:color w:val="231F20"/>
        </w:rPr>
        <w:t>See Form</w:t>
      </w:r>
      <w:r>
        <w:rPr>
          <w:color w:val="231F20"/>
          <w:spacing w:val="-13"/>
        </w:rPr>
        <w:t xml:space="preserve"> </w:t>
      </w:r>
      <w:r>
        <w:rPr>
          <w:color w:val="231F20"/>
        </w:rPr>
        <w:t>8992,</w:t>
      </w:r>
      <w:r>
        <w:rPr>
          <w:color w:val="231F20"/>
          <w:spacing w:val="-12"/>
        </w:rPr>
        <w:t xml:space="preserve"> </w:t>
      </w:r>
      <w:r>
        <w:rPr>
          <w:color w:val="231F20"/>
        </w:rPr>
        <w:t>Part</w:t>
      </w:r>
      <w:r>
        <w:rPr>
          <w:color w:val="231F20"/>
          <w:spacing w:val="-13"/>
        </w:rPr>
        <w:t xml:space="preserve"> </w:t>
      </w:r>
      <w:r>
        <w:rPr>
          <w:color w:val="231F20"/>
        </w:rPr>
        <w:t>II,</w:t>
      </w:r>
      <w:r>
        <w:rPr>
          <w:color w:val="231F20"/>
          <w:spacing w:val="-12"/>
        </w:rPr>
        <w:t xml:space="preserve"> </w:t>
      </w:r>
      <w:r>
        <w:rPr>
          <w:color w:val="231F20"/>
        </w:rPr>
        <w:t>line</w:t>
      </w:r>
      <w:r>
        <w:rPr>
          <w:color w:val="231F20"/>
          <w:spacing w:val="-13"/>
        </w:rPr>
        <w:t xml:space="preserve"> </w:t>
      </w:r>
      <w:r>
        <w:rPr>
          <w:color w:val="231F20"/>
        </w:rPr>
        <w:t>5,</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Form</w:t>
      </w:r>
      <w:r>
        <w:rPr>
          <w:color w:val="231F20"/>
          <w:spacing w:val="-12"/>
        </w:rPr>
        <w:t xml:space="preserve"> </w:t>
      </w:r>
      <w:r>
        <w:rPr>
          <w:color w:val="231F20"/>
        </w:rPr>
        <w:t>8992. Also, if applicable, attach Form(s) 5471.</w:t>
      </w:r>
    </w:p>
    <w:p w:rsidR="003C6E52" w:rsidRDefault="0006039B">
      <w:pPr>
        <w:pStyle w:val="Textkrper"/>
        <w:spacing w:before="97" w:line="237" w:lineRule="auto"/>
        <w:ind w:right="219"/>
        <w:jc w:val="both"/>
      </w:pPr>
      <w:r>
        <w:rPr>
          <w:b/>
          <w:color w:val="231F20"/>
        </w:rPr>
        <w:t>Note:</w:t>
      </w:r>
      <w:r>
        <w:rPr>
          <w:b/>
          <w:color w:val="231F20"/>
          <w:spacing w:val="32"/>
        </w:rPr>
        <w:t xml:space="preserve"> </w:t>
      </w:r>
      <w:r>
        <w:rPr>
          <w:color w:val="231F20"/>
        </w:rPr>
        <w:t>Consider</w:t>
      </w:r>
      <w:r>
        <w:rPr>
          <w:color w:val="231F20"/>
          <w:spacing w:val="-11"/>
        </w:rPr>
        <w:t xml:space="preserve"> </w:t>
      </w:r>
      <w:r>
        <w:rPr>
          <w:color w:val="231F20"/>
        </w:rPr>
        <w:t>the</w:t>
      </w:r>
      <w:r>
        <w:rPr>
          <w:color w:val="231F20"/>
          <w:spacing w:val="-11"/>
        </w:rPr>
        <w:t xml:space="preserve"> </w:t>
      </w:r>
      <w:r>
        <w:rPr>
          <w:color w:val="231F20"/>
        </w:rPr>
        <w:t>applicability</w:t>
      </w:r>
      <w:r>
        <w:rPr>
          <w:color w:val="231F20"/>
          <w:spacing w:val="-11"/>
        </w:rPr>
        <w:t xml:space="preserve"> </w:t>
      </w:r>
      <w:r>
        <w:rPr>
          <w:color w:val="231F20"/>
        </w:rPr>
        <w:t>of</w:t>
      </w:r>
      <w:r>
        <w:rPr>
          <w:color w:val="231F20"/>
          <w:spacing w:val="-11"/>
        </w:rPr>
        <w:t xml:space="preserve"> </w:t>
      </w:r>
      <w:r>
        <w:rPr>
          <w:color w:val="231F20"/>
        </w:rPr>
        <w:t>section</w:t>
      </w:r>
      <w:r>
        <w:rPr>
          <w:color w:val="231F20"/>
          <w:spacing w:val="-11"/>
        </w:rPr>
        <w:t xml:space="preserve"> </w:t>
      </w:r>
      <w:r>
        <w:rPr>
          <w:color w:val="231F20"/>
        </w:rPr>
        <w:t>951A</w:t>
      </w:r>
      <w:r>
        <w:rPr>
          <w:color w:val="231F20"/>
          <w:spacing w:val="-11"/>
        </w:rPr>
        <w:t xml:space="preserve"> </w:t>
      </w:r>
      <w:r>
        <w:rPr>
          <w:color w:val="231F20"/>
        </w:rPr>
        <w:t>with</w:t>
      </w:r>
      <w:r>
        <w:rPr>
          <w:color w:val="231F20"/>
          <w:spacing w:val="-11"/>
        </w:rPr>
        <w:t xml:space="preserve"> </w:t>
      </w:r>
      <w:r>
        <w:rPr>
          <w:color w:val="231F20"/>
        </w:rPr>
        <w:t>respect</w:t>
      </w:r>
      <w:r>
        <w:rPr>
          <w:color w:val="231F20"/>
          <w:spacing w:val="-11"/>
        </w:rPr>
        <w:t xml:space="preserve"> </w:t>
      </w:r>
      <w:r>
        <w:rPr>
          <w:color w:val="231F20"/>
        </w:rPr>
        <w:t>to CFCs</w:t>
      </w:r>
      <w:r>
        <w:rPr>
          <w:color w:val="231F20"/>
          <w:spacing w:val="-11"/>
        </w:rPr>
        <w:t xml:space="preserve"> </w:t>
      </w:r>
      <w:r>
        <w:rPr>
          <w:color w:val="231F20"/>
        </w:rPr>
        <w:t>owned</w:t>
      </w:r>
      <w:r>
        <w:rPr>
          <w:color w:val="231F20"/>
          <w:spacing w:val="-11"/>
        </w:rPr>
        <w:t xml:space="preserve"> </w:t>
      </w:r>
      <w:r>
        <w:rPr>
          <w:color w:val="231F20"/>
        </w:rPr>
        <w:t>by</w:t>
      </w:r>
      <w:r>
        <w:rPr>
          <w:color w:val="231F20"/>
          <w:spacing w:val="-11"/>
        </w:rPr>
        <w:t xml:space="preserve"> </w:t>
      </w:r>
      <w:r>
        <w:rPr>
          <w:color w:val="231F20"/>
        </w:rPr>
        <w:t>domestic</w:t>
      </w:r>
      <w:r>
        <w:rPr>
          <w:color w:val="231F20"/>
          <w:spacing w:val="-11"/>
        </w:rPr>
        <w:t xml:space="preserve"> </w:t>
      </w:r>
      <w:r>
        <w:rPr>
          <w:color w:val="231F20"/>
        </w:rPr>
        <w:t>partnerships</w:t>
      </w:r>
      <w:r>
        <w:rPr>
          <w:color w:val="231F20"/>
          <w:spacing w:val="-11"/>
        </w:rPr>
        <w:t xml:space="preserve"> </w:t>
      </w:r>
      <w:r>
        <w:rPr>
          <w:color w:val="231F20"/>
        </w:rPr>
        <w:t>in</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corporation has an interest.</w:t>
      </w:r>
    </w:p>
    <w:p w:rsidR="003C6E52" w:rsidRDefault="0006039B">
      <w:pPr>
        <w:pStyle w:val="berschrift3"/>
        <w:spacing w:before="156"/>
        <w:ind w:left="119"/>
      </w:pPr>
      <w:r>
        <w:rPr>
          <w:color w:val="231F20"/>
        </w:rPr>
        <w:t>Line</w:t>
      </w:r>
      <w:r>
        <w:rPr>
          <w:color w:val="231F20"/>
          <w:spacing w:val="-5"/>
        </w:rPr>
        <w:t xml:space="preserve"> </w:t>
      </w:r>
      <w:r>
        <w:rPr>
          <w:color w:val="231F20"/>
        </w:rPr>
        <w:t>18,</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6"/>
        <w:ind w:left="119"/>
      </w:pPr>
      <w:r>
        <w:rPr>
          <w:color w:val="231F20"/>
        </w:rPr>
        <w:t>Include</w:t>
      </w:r>
      <w:r>
        <w:rPr>
          <w:color w:val="231F20"/>
          <w:spacing w:val="-12"/>
        </w:rPr>
        <w:t xml:space="preserve"> </w:t>
      </w:r>
      <w:r>
        <w:rPr>
          <w:color w:val="231F20"/>
        </w:rPr>
        <w:t>gross-up</w:t>
      </w:r>
      <w:r>
        <w:rPr>
          <w:color w:val="231F20"/>
          <w:spacing w:val="-12"/>
        </w:rPr>
        <w:t xml:space="preserve"> </w:t>
      </w:r>
      <w:r>
        <w:rPr>
          <w:color w:val="231F20"/>
        </w:rPr>
        <w:t>for</w:t>
      </w:r>
      <w:r>
        <w:rPr>
          <w:color w:val="231F20"/>
          <w:spacing w:val="-11"/>
        </w:rPr>
        <w:t xml:space="preserve"> </w:t>
      </w:r>
      <w:r>
        <w:rPr>
          <w:color w:val="231F20"/>
        </w:rPr>
        <w:t>taxes</w:t>
      </w:r>
      <w:r>
        <w:rPr>
          <w:color w:val="231F20"/>
          <w:spacing w:val="-12"/>
        </w:rPr>
        <w:t xml:space="preserve"> </w:t>
      </w:r>
      <w:r>
        <w:rPr>
          <w:color w:val="231F20"/>
        </w:rPr>
        <w:t>deemed</w:t>
      </w:r>
      <w:r>
        <w:rPr>
          <w:color w:val="231F20"/>
          <w:spacing w:val="-11"/>
        </w:rPr>
        <w:t xml:space="preserve"> </w:t>
      </w:r>
      <w:r>
        <w:rPr>
          <w:color w:val="231F20"/>
        </w:rPr>
        <w:t>paid</w:t>
      </w:r>
      <w:r>
        <w:rPr>
          <w:color w:val="231F20"/>
          <w:spacing w:val="-12"/>
        </w:rPr>
        <w:t xml:space="preserve"> </w:t>
      </w:r>
      <w:r>
        <w:rPr>
          <w:color w:val="231F20"/>
        </w:rPr>
        <w:t>under</w:t>
      </w:r>
      <w:r>
        <w:rPr>
          <w:color w:val="231F20"/>
          <w:spacing w:val="-11"/>
        </w:rPr>
        <w:t xml:space="preserve"> </w:t>
      </w:r>
      <w:r>
        <w:rPr>
          <w:color w:val="231F20"/>
        </w:rPr>
        <w:t>section</w:t>
      </w:r>
      <w:r>
        <w:rPr>
          <w:color w:val="231F20"/>
          <w:spacing w:val="-12"/>
        </w:rPr>
        <w:t xml:space="preserve"> </w:t>
      </w:r>
      <w:r>
        <w:rPr>
          <w:color w:val="231F20"/>
          <w:spacing w:val="-4"/>
        </w:rPr>
        <w:t>960.</w:t>
      </w:r>
    </w:p>
    <w:p w:rsidR="003C6E52" w:rsidRDefault="0006039B">
      <w:pPr>
        <w:pStyle w:val="berschrift3"/>
        <w:spacing w:before="158"/>
      </w:pPr>
      <w:r>
        <w:rPr>
          <w:color w:val="231F20"/>
        </w:rPr>
        <w:t>Line</w:t>
      </w:r>
      <w:r>
        <w:rPr>
          <w:color w:val="231F20"/>
          <w:spacing w:val="-5"/>
        </w:rPr>
        <w:t xml:space="preserve"> </w:t>
      </w:r>
      <w:r>
        <w:rPr>
          <w:color w:val="231F20"/>
        </w:rPr>
        <w:t>19,</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8" w:line="237" w:lineRule="auto"/>
        <w:ind w:right="220"/>
      </w:pPr>
      <w:r>
        <w:rPr>
          <w:color w:val="231F20"/>
        </w:rPr>
        <w:t>Enter</w:t>
      </w:r>
      <w:r>
        <w:rPr>
          <w:color w:val="231F20"/>
          <w:spacing w:val="-13"/>
        </w:rPr>
        <w:t xml:space="preserve"> </w:t>
      </w:r>
      <w:r>
        <w:rPr>
          <w:color w:val="231F20"/>
        </w:rPr>
        <w:t>taxable</w:t>
      </w:r>
      <w:r>
        <w:rPr>
          <w:color w:val="231F20"/>
          <w:spacing w:val="-12"/>
        </w:rPr>
        <w:t xml:space="preserve"> </w:t>
      </w:r>
      <w:r>
        <w:rPr>
          <w:color w:val="231F20"/>
        </w:rPr>
        <w:t>distributions</w:t>
      </w:r>
      <w:r>
        <w:rPr>
          <w:color w:val="231F20"/>
          <w:spacing w:val="-13"/>
        </w:rPr>
        <w:t xml:space="preserve"> </w:t>
      </w:r>
      <w:r>
        <w:rPr>
          <w:color w:val="231F20"/>
        </w:rPr>
        <w:t>from</w:t>
      </w:r>
      <w:r>
        <w:rPr>
          <w:color w:val="231F20"/>
          <w:spacing w:val="-12"/>
        </w:rPr>
        <w:t xml:space="preserve"> </w:t>
      </w:r>
      <w:r>
        <w:rPr>
          <w:color w:val="231F20"/>
        </w:rPr>
        <w:t>an</w:t>
      </w:r>
      <w:r>
        <w:rPr>
          <w:color w:val="231F20"/>
          <w:spacing w:val="-13"/>
        </w:rPr>
        <w:t xml:space="preserve"> </w:t>
      </w:r>
      <w:r>
        <w:rPr>
          <w:color w:val="231F20"/>
        </w:rPr>
        <w:t>IC-DISC</w:t>
      </w:r>
      <w:r>
        <w:rPr>
          <w:color w:val="231F20"/>
          <w:spacing w:val="-13"/>
        </w:rPr>
        <w:t xml:space="preserve"> </w:t>
      </w:r>
      <w:r>
        <w:rPr>
          <w:color w:val="231F20"/>
        </w:rPr>
        <w:t>or</w:t>
      </w:r>
      <w:r>
        <w:rPr>
          <w:color w:val="231F20"/>
          <w:spacing w:val="-12"/>
        </w:rPr>
        <w:t xml:space="preserve"> </w:t>
      </w:r>
      <w:r>
        <w:rPr>
          <w:color w:val="231F20"/>
        </w:rPr>
        <w:t>former</w:t>
      </w:r>
      <w:r>
        <w:rPr>
          <w:color w:val="231F20"/>
          <w:spacing w:val="-13"/>
        </w:rPr>
        <w:t xml:space="preserve"> </w:t>
      </w:r>
      <w:r>
        <w:rPr>
          <w:color w:val="231F20"/>
        </w:rPr>
        <w:t>DISC</w:t>
      </w:r>
      <w:r>
        <w:rPr>
          <w:color w:val="231F20"/>
          <w:spacing w:val="-12"/>
        </w:rPr>
        <w:t xml:space="preserve"> </w:t>
      </w:r>
      <w:r>
        <w:rPr>
          <w:color w:val="231F20"/>
        </w:rPr>
        <w:t xml:space="preserve">that are designated as not eligible for a dividends-received </w:t>
      </w:r>
      <w:r>
        <w:rPr>
          <w:color w:val="231F20"/>
          <w:spacing w:val="-2"/>
        </w:rPr>
        <w:t>deduction.</w:t>
      </w:r>
    </w:p>
    <w:p w:rsidR="003C6E52" w:rsidRDefault="0006039B">
      <w:pPr>
        <w:pStyle w:val="Textkrper"/>
        <w:spacing w:before="161" w:line="237" w:lineRule="auto"/>
        <w:ind w:right="121" w:firstLine="239"/>
      </w:pPr>
      <w:r>
        <w:rPr>
          <w:color w:val="231F20"/>
        </w:rPr>
        <w:t>No</w:t>
      </w:r>
      <w:r>
        <w:rPr>
          <w:color w:val="231F20"/>
          <w:spacing w:val="-11"/>
        </w:rPr>
        <w:t xml:space="preserve"> </w:t>
      </w:r>
      <w:r>
        <w:rPr>
          <w:color w:val="231F20"/>
        </w:rPr>
        <w:t>deduction</w:t>
      </w:r>
      <w:r>
        <w:rPr>
          <w:color w:val="231F20"/>
          <w:spacing w:val="-11"/>
        </w:rPr>
        <w:t xml:space="preserve"> </w:t>
      </w:r>
      <w:r>
        <w:rPr>
          <w:color w:val="231F20"/>
        </w:rPr>
        <w:t>is</w:t>
      </w:r>
      <w:r>
        <w:rPr>
          <w:color w:val="231F20"/>
          <w:spacing w:val="-11"/>
        </w:rPr>
        <w:t xml:space="preserve"> </w:t>
      </w:r>
      <w:r>
        <w:rPr>
          <w:color w:val="231F20"/>
        </w:rPr>
        <w:t>allowed</w:t>
      </w:r>
      <w:r>
        <w:rPr>
          <w:color w:val="231F20"/>
          <w:spacing w:val="-11"/>
        </w:rPr>
        <w:t xml:space="preserve"> </w:t>
      </w:r>
      <w:r>
        <w:rPr>
          <w:color w:val="231F20"/>
        </w:rPr>
        <w:t>under</w:t>
      </w:r>
      <w:r>
        <w:rPr>
          <w:color w:val="231F20"/>
          <w:spacing w:val="-11"/>
        </w:rPr>
        <w:t xml:space="preserve"> </w:t>
      </w:r>
      <w:r>
        <w:rPr>
          <w:color w:val="231F20"/>
        </w:rPr>
        <w:t>section</w:t>
      </w:r>
      <w:r>
        <w:rPr>
          <w:color w:val="231F20"/>
          <w:spacing w:val="-11"/>
        </w:rPr>
        <w:t xml:space="preserve"> </w:t>
      </w:r>
      <w:r>
        <w:rPr>
          <w:color w:val="231F20"/>
        </w:rPr>
        <w:t>243</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dividend</w:t>
      </w:r>
      <w:r>
        <w:rPr>
          <w:color w:val="231F20"/>
          <w:spacing w:val="-11"/>
        </w:rPr>
        <w:t xml:space="preserve"> </w:t>
      </w:r>
      <w:r>
        <w:rPr>
          <w:color w:val="231F20"/>
        </w:rPr>
        <w:t>from an</w:t>
      </w:r>
      <w:r>
        <w:rPr>
          <w:color w:val="231F20"/>
          <w:spacing w:val="-1"/>
        </w:rPr>
        <w:t xml:space="preserve"> </w:t>
      </w:r>
      <w:r>
        <w:rPr>
          <w:color w:val="231F20"/>
        </w:rPr>
        <w:t>IC-DISC</w:t>
      </w:r>
      <w:r>
        <w:rPr>
          <w:color w:val="231F20"/>
          <w:spacing w:val="-1"/>
        </w:rPr>
        <w:t xml:space="preserve"> </w:t>
      </w:r>
      <w:r>
        <w:rPr>
          <w:color w:val="231F20"/>
        </w:rPr>
        <w:t>or</w:t>
      </w:r>
      <w:r>
        <w:rPr>
          <w:color w:val="231F20"/>
          <w:spacing w:val="-1"/>
        </w:rPr>
        <w:t xml:space="preserve"> </w:t>
      </w:r>
      <w:r>
        <w:rPr>
          <w:color w:val="231F20"/>
        </w:rPr>
        <w:t>former</w:t>
      </w:r>
      <w:r>
        <w:rPr>
          <w:color w:val="231F20"/>
          <w:spacing w:val="-1"/>
        </w:rPr>
        <w:t xml:space="preserve"> </w:t>
      </w:r>
      <w:r>
        <w:rPr>
          <w:color w:val="231F20"/>
        </w:rPr>
        <w:t>DISC</w:t>
      </w:r>
      <w:r>
        <w:rPr>
          <w:color w:val="231F20"/>
          <w:spacing w:val="-1"/>
        </w:rPr>
        <w:t xml:space="preserve"> </w:t>
      </w:r>
      <w:r>
        <w:rPr>
          <w:color w:val="231F20"/>
        </w:rPr>
        <w:t>(as</w:t>
      </w:r>
      <w:r>
        <w:rPr>
          <w:color w:val="231F20"/>
          <w:spacing w:val="-1"/>
        </w:rPr>
        <w:t xml:space="preserve"> </w:t>
      </w:r>
      <w:r>
        <w:rPr>
          <w:color w:val="231F20"/>
        </w:rPr>
        <w:t>defined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992(a))</w:t>
      </w:r>
      <w:r>
        <w:rPr>
          <w:color w:val="231F20"/>
          <w:spacing w:val="-1"/>
        </w:rPr>
        <w:t xml:space="preserve"> </w:t>
      </w:r>
      <w:r>
        <w:rPr>
          <w:color w:val="231F20"/>
        </w:rPr>
        <w:t>to</w:t>
      </w:r>
      <w:r>
        <w:rPr>
          <w:color w:val="231F20"/>
          <w:spacing w:val="-1"/>
        </w:rPr>
        <w:t xml:space="preserve"> </w:t>
      </w:r>
      <w:r>
        <w:rPr>
          <w:color w:val="231F20"/>
        </w:rPr>
        <w:t>the extent the dividend:</w:t>
      </w:r>
    </w:p>
    <w:p w:rsidR="003C6E52" w:rsidRDefault="0006039B">
      <w:pPr>
        <w:pStyle w:val="Listenabsatz"/>
        <w:numPr>
          <w:ilvl w:val="0"/>
          <w:numId w:val="16"/>
        </w:numPr>
        <w:tabs>
          <w:tab w:val="left" w:pos="330"/>
        </w:tabs>
        <w:spacing w:line="220" w:lineRule="auto"/>
        <w:ind w:left="119" w:right="246" w:firstLine="20"/>
        <w:rPr>
          <w:sz w:val="18"/>
        </w:rPr>
      </w:pPr>
      <w:r>
        <w:rPr>
          <w:color w:val="231F20"/>
          <w:position w:val="1"/>
          <w:sz w:val="18"/>
        </w:rPr>
        <w:t>Is</w:t>
      </w:r>
      <w:r>
        <w:rPr>
          <w:color w:val="231F20"/>
          <w:spacing w:val="-13"/>
          <w:position w:val="1"/>
          <w:sz w:val="18"/>
        </w:rPr>
        <w:t xml:space="preserve"> </w:t>
      </w:r>
      <w:r>
        <w:rPr>
          <w:color w:val="231F20"/>
          <w:position w:val="1"/>
          <w:sz w:val="18"/>
        </w:rPr>
        <w:t>paid</w:t>
      </w:r>
      <w:r>
        <w:rPr>
          <w:color w:val="231F20"/>
          <w:spacing w:val="-12"/>
          <w:position w:val="1"/>
          <w:sz w:val="18"/>
        </w:rPr>
        <w:t xml:space="preserve"> </w:t>
      </w:r>
      <w:r>
        <w:rPr>
          <w:color w:val="231F20"/>
          <w:position w:val="1"/>
          <w:sz w:val="18"/>
        </w:rPr>
        <w:t>out</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corporation’s</w:t>
      </w:r>
      <w:r>
        <w:rPr>
          <w:color w:val="231F20"/>
          <w:spacing w:val="-13"/>
          <w:position w:val="1"/>
          <w:sz w:val="18"/>
        </w:rPr>
        <w:t xml:space="preserve"> </w:t>
      </w:r>
      <w:r>
        <w:rPr>
          <w:color w:val="231F20"/>
          <w:position w:val="1"/>
          <w:sz w:val="18"/>
        </w:rPr>
        <w:t>accumulated</w:t>
      </w:r>
      <w:r>
        <w:rPr>
          <w:color w:val="231F20"/>
          <w:spacing w:val="-12"/>
          <w:position w:val="1"/>
          <w:sz w:val="18"/>
        </w:rPr>
        <w:t xml:space="preserve"> </w:t>
      </w:r>
      <w:r>
        <w:rPr>
          <w:color w:val="231F20"/>
          <w:position w:val="1"/>
          <w:sz w:val="18"/>
        </w:rPr>
        <w:t>IC-DISC</w:t>
      </w:r>
      <w:r>
        <w:rPr>
          <w:color w:val="231F20"/>
          <w:spacing w:val="-13"/>
          <w:position w:val="1"/>
          <w:sz w:val="18"/>
        </w:rPr>
        <w:t xml:space="preserve"> </w:t>
      </w:r>
      <w:r>
        <w:rPr>
          <w:color w:val="231F20"/>
          <w:position w:val="1"/>
          <w:sz w:val="18"/>
        </w:rPr>
        <w:t xml:space="preserve">income </w:t>
      </w:r>
      <w:r>
        <w:rPr>
          <w:color w:val="231F20"/>
          <w:sz w:val="18"/>
        </w:rPr>
        <w:t>or previously taxed income, or</w:t>
      </w:r>
    </w:p>
    <w:p w:rsidR="003C6E52" w:rsidRDefault="0006039B">
      <w:pPr>
        <w:pStyle w:val="Listenabsatz"/>
        <w:numPr>
          <w:ilvl w:val="0"/>
          <w:numId w:val="16"/>
        </w:numPr>
        <w:tabs>
          <w:tab w:val="left" w:pos="330"/>
        </w:tabs>
        <w:spacing w:line="221" w:lineRule="exact"/>
        <w:ind w:left="329"/>
        <w:rPr>
          <w:sz w:val="18"/>
        </w:rPr>
      </w:pPr>
      <w:r>
        <w:rPr>
          <w:color w:val="231F20"/>
          <w:position w:val="1"/>
          <w:sz w:val="18"/>
        </w:rPr>
        <w:t>Is</w:t>
      </w:r>
      <w:r>
        <w:rPr>
          <w:color w:val="231F20"/>
          <w:spacing w:val="-11"/>
          <w:position w:val="1"/>
          <w:sz w:val="18"/>
        </w:rPr>
        <w:t xml:space="preserve"> </w:t>
      </w:r>
      <w:r>
        <w:rPr>
          <w:color w:val="231F20"/>
          <w:position w:val="1"/>
          <w:sz w:val="18"/>
        </w:rPr>
        <w:t>a</w:t>
      </w:r>
      <w:r>
        <w:rPr>
          <w:color w:val="231F20"/>
          <w:spacing w:val="-10"/>
          <w:position w:val="1"/>
          <w:sz w:val="18"/>
        </w:rPr>
        <w:t xml:space="preserve"> </w:t>
      </w:r>
      <w:r>
        <w:rPr>
          <w:color w:val="231F20"/>
          <w:position w:val="1"/>
          <w:sz w:val="18"/>
        </w:rPr>
        <w:t>deemed</w:t>
      </w:r>
      <w:r>
        <w:rPr>
          <w:color w:val="231F20"/>
          <w:spacing w:val="-10"/>
          <w:position w:val="1"/>
          <w:sz w:val="18"/>
        </w:rPr>
        <w:t xml:space="preserve"> </w:t>
      </w:r>
      <w:r>
        <w:rPr>
          <w:color w:val="231F20"/>
          <w:position w:val="1"/>
          <w:sz w:val="18"/>
        </w:rPr>
        <w:t>distribution</w:t>
      </w:r>
      <w:r>
        <w:rPr>
          <w:color w:val="231F20"/>
          <w:spacing w:val="-10"/>
          <w:position w:val="1"/>
          <w:sz w:val="18"/>
        </w:rPr>
        <w:t xml:space="preserve"> </w:t>
      </w:r>
      <w:r>
        <w:rPr>
          <w:color w:val="231F20"/>
          <w:position w:val="1"/>
          <w:sz w:val="18"/>
        </w:rPr>
        <w:t>under</w:t>
      </w:r>
      <w:r>
        <w:rPr>
          <w:color w:val="231F20"/>
          <w:spacing w:val="-11"/>
          <w:position w:val="1"/>
          <w:sz w:val="18"/>
        </w:rPr>
        <w:t xml:space="preserve"> </w:t>
      </w:r>
      <w:r>
        <w:rPr>
          <w:color w:val="231F20"/>
          <w:position w:val="1"/>
          <w:sz w:val="18"/>
        </w:rPr>
        <w:t>section</w:t>
      </w:r>
      <w:r>
        <w:rPr>
          <w:color w:val="231F20"/>
          <w:spacing w:val="-10"/>
          <w:position w:val="1"/>
          <w:sz w:val="18"/>
        </w:rPr>
        <w:t xml:space="preserve"> </w:t>
      </w:r>
      <w:r>
        <w:rPr>
          <w:color w:val="231F20"/>
          <w:spacing w:val="-2"/>
          <w:position w:val="1"/>
          <w:sz w:val="18"/>
        </w:rPr>
        <w:t>995(b)(1).</w:t>
      </w:r>
    </w:p>
    <w:p w:rsidR="003C6E52" w:rsidRDefault="0006039B">
      <w:pPr>
        <w:pStyle w:val="berschrift3"/>
        <w:spacing w:before="134"/>
        <w:ind w:left="119"/>
      </w:pPr>
      <w:r>
        <w:rPr>
          <w:color w:val="231F20"/>
        </w:rPr>
        <w:t>Line</w:t>
      </w:r>
      <w:r>
        <w:rPr>
          <w:color w:val="231F20"/>
          <w:spacing w:val="-5"/>
        </w:rPr>
        <w:t xml:space="preserve"> </w:t>
      </w:r>
      <w:r>
        <w:rPr>
          <w:color w:val="231F20"/>
        </w:rPr>
        <w:t>20,</w:t>
      </w:r>
      <w:r>
        <w:rPr>
          <w:color w:val="231F20"/>
          <w:spacing w:val="-4"/>
        </w:rPr>
        <w:t xml:space="preserve"> </w:t>
      </w:r>
      <w:r>
        <w:rPr>
          <w:color w:val="231F20"/>
        </w:rPr>
        <w:t>Column</w:t>
      </w:r>
      <w:r>
        <w:rPr>
          <w:color w:val="231F20"/>
          <w:spacing w:val="-3"/>
        </w:rPr>
        <w:t xml:space="preserve"> </w:t>
      </w:r>
      <w:r>
        <w:rPr>
          <w:color w:val="231F20"/>
          <w:spacing w:val="-5"/>
        </w:rPr>
        <w:t>(a)</w:t>
      </w:r>
    </w:p>
    <w:p w:rsidR="003C6E52" w:rsidRDefault="0006039B">
      <w:pPr>
        <w:pStyle w:val="Textkrper"/>
        <w:spacing w:before="47"/>
        <w:ind w:left="119"/>
      </w:pPr>
      <w:r>
        <w:rPr>
          <w:color w:val="231F20"/>
        </w:rPr>
        <w:t>Include</w:t>
      </w:r>
      <w:r>
        <w:rPr>
          <w:color w:val="231F20"/>
          <w:spacing w:val="-12"/>
        </w:rPr>
        <w:t xml:space="preserve"> </w:t>
      </w:r>
      <w:r>
        <w:rPr>
          <w:color w:val="231F20"/>
        </w:rPr>
        <w:t>the</w:t>
      </w:r>
      <w:r>
        <w:rPr>
          <w:color w:val="231F20"/>
          <w:spacing w:val="-11"/>
        </w:rPr>
        <w:t xml:space="preserve"> </w:t>
      </w:r>
      <w:r>
        <w:rPr>
          <w:color w:val="231F20"/>
          <w:spacing w:val="-2"/>
        </w:rPr>
        <w:t>following.</w:t>
      </w:r>
    </w:p>
    <w:p w:rsidR="003C6E52" w:rsidRDefault="0006039B">
      <w:pPr>
        <w:pStyle w:val="Listenabsatz"/>
        <w:numPr>
          <w:ilvl w:val="0"/>
          <w:numId w:val="6"/>
        </w:numPr>
        <w:tabs>
          <w:tab w:val="left" w:pos="660"/>
        </w:tabs>
        <w:spacing w:before="59" w:line="237" w:lineRule="auto"/>
        <w:ind w:right="236" w:firstLine="240"/>
        <w:rPr>
          <w:sz w:val="18"/>
        </w:rPr>
      </w:pPr>
      <w:r>
        <w:rPr>
          <w:color w:val="231F20"/>
          <w:sz w:val="18"/>
        </w:rPr>
        <w:t>Dividends (other than capital gain distributions reported on Schedule D (Form 1120), Capital Gains and Losses, and exempt-interest</w:t>
      </w:r>
      <w:r>
        <w:rPr>
          <w:color w:val="231F20"/>
          <w:spacing w:val="-13"/>
          <w:sz w:val="18"/>
        </w:rPr>
        <w:t xml:space="preserve"> </w:t>
      </w:r>
      <w:r>
        <w:rPr>
          <w:color w:val="231F20"/>
          <w:sz w:val="18"/>
        </w:rPr>
        <w:t>dividends)</w:t>
      </w:r>
      <w:r>
        <w:rPr>
          <w:color w:val="231F20"/>
          <w:spacing w:val="-12"/>
          <w:sz w:val="18"/>
        </w:rPr>
        <w:t xml:space="preserve"> </w:t>
      </w:r>
      <w:r>
        <w:rPr>
          <w:color w:val="231F20"/>
          <w:sz w:val="18"/>
        </w:rPr>
        <w:t>that</w:t>
      </w:r>
      <w:r>
        <w:rPr>
          <w:color w:val="231F20"/>
          <w:spacing w:val="-13"/>
          <w:sz w:val="18"/>
        </w:rPr>
        <w:t xml:space="preserve"> </w:t>
      </w:r>
      <w:r>
        <w:rPr>
          <w:color w:val="231F20"/>
          <w:sz w:val="18"/>
        </w:rPr>
        <w:t>are</w:t>
      </w:r>
      <w:r>
        <w:rPr>
          <w:color w:val="231F20"/>
          <w:spacing w:val="-12"/>
          <w:sz w:val="18"/>
        </w:rPr>
        <w:t xml:space="preserve"> </w:t>
      </w:r>
      <w:r>
        <w:rPr>
          <w:color w:val="231F20"/>
          <w:sz w:val="18"/>
        </w:rPr>
        <w:t>received</w:t>
      </w:r>
      <w:r>
        <w:rPr>
          <w:color w:val="231F20"/>
          <w:spacing w:val="-13"/>
          <w:sz w:val="18"/>
        </w:rPr>
        <w:t xml:space="preserve"> </w:t>
      </w:r>
      <w:r>
        <w:rPr>
          <w:color w:val="231F20"/>
          <w:sz w:val="18"/>
        </w:rPr>
        <w:t>from</w:t>
      </w:r>
      <w:r>
        <w:rPr>
          <w:color w:val="231F20"/>
          <w:spacing w:val="-13"/>
          <w:sz w:val="18"/>
        </w:rPr>
        <w:t xml:space="preserve"> </w:t>
      </w:r>
      <w:r>
        <w:rPr>
          <w:color w:val="231F20"/>
          <w:sz w:val="18"/>
        </w:rPr>
        <w:t>RICs</w:t>
      </w:r>
      <w:r>
        <w:rPr>
          <w:color w:val="231F20"/>
          <w:spacing w:val="-12"/>
          <w:sz w:val="18"/>
        </w:rPr>
        <w:t xml:space="preserve"> </w:t>
      </w:r>
      <w:r>
        <w:rPr>
          <w:color w:val="231F20"/>
          <w:sz w:val="18"/>
        </w:rPr>
        <w:t>and</w:t>
      </w:r>
      <w:r>
        <w:rPr>
          <w:color w:val="231F20"/>
          <w:spacing w:val="-13"/>
          <w:sz w:val="18"/>
        </w:rPr>
        <w:t xml:space="preserve"> </w:t>
      </w:r>
      <w:r>
        <w:rPr>
          <w:color w:val="231F20"/>
          <w:sz w:val="18"/>
        </w:rPr>
        <w:t>that are not subject to the 50% deduction.</w:t>
      </w:r>
    </w:p>
    <w:p w:rsidR="003C6E52" w:rsidRDefault="0006039B">
      <w:pPr>
        <w:pStyle w:val="Listenabsatz"/>
        <w:numPr>
          <w:ilvl w:val="0"/>
          <w:numId w:val="6"/>
        </w:numPr>
        <w:tabs>
          <w:tab w:val="left" w:pos="660"/>
        </w:tabs>
        <w:spacing w:before="55"/>
        <w:ind w:left="659"/>
        <w:rPr>
          <w:sz w:val="18"/>
        </w:rPr>
      </w:pPr>
      <w:r>
        <w:rPr>
          <w:color w:val="231F20"/>
          <w:spacing w:val="-2"/>
          <w:sz w:val="18"/>
        </w:rPr>
        <w:t>Dividends</w:t>
      </w:r>
      <w:r>
        <w:rPr>
          <w:color w:val="231F20"/>
          <w:spacing w:val="-3"/>
          <w:sz w:val="18"/>
        </w:rPr>
        <w:t xml:space="preserve"> </w:t>
      </w:r>
      <w:r>
        <w:rPr>
          <w:color w:val="231F20"/>
          <w:spacing w:val="-2"/>
          <w:sz w:val="18"/>
        </w:rPr>
        <w:t>from tax-exempt</w:t>
      </w:r>
      <w:r>
        <w:rPr>
          <w:color w:val="231F20"/>
          <w:spacing w:val="-3"/>
          <w:sz w:val="18"/>
        </w:rPr>
        <w:t xml:space="preserve"> </w:t>
      </w:r>
      <w:r>
        <w:rPr>
          <w:color w:val="231F20"/>
          <w:spacing w:val="-2"/>
          <w:sz w:val="18"/>
        </w:rPr>
        <w:t>organizations.</w:t>
      </w:r>
    </w:p>
    <w:p w:rsidR="003C6E52" w:rsidRDefault="0006039B">
      <w:pPr>
        <w:pStyle w:val="Listenabsatz"/>
        <w:numPr>
          <w:ilvl w:val="0"/>
          <w:numId w:val="6"/>
        </w:numPr>
        <w:tabs>
          <w:tab w:val="left" w:pos="660"/>
        </w:tabs>
        <w:spacing w:before="58" w:line="237" w:lineRule="auto"/>
        <w:ind w:right="250" w:firstLine="240"/>
        <w:rPr>
          <w:sz w:val="18"/>
        </w:rPr>
      </w:pPr>
      <w:r>
        <w:rPr>
          <w:color w:val="231F20"/>
          <w:sz w:val="18"/>
        </w:rPr>
        <w:t>Dividends</w:t>
      </w:r>
      <w:r>
        <w:rPr>
          <w:color w:val="231F20"/>
          <w:spacing w:val="-13"/>
          <w:sz w:val="18"/>
        </w:rPr>
        <w:t xml:space="preserve"> </w:t>
      </w:r>
      <w:r>
        <w:rPr>
          <w:color w:val="231F20"/>
          <w:sz w:val="18"/>
        </w:rPr>
        <w:t>(other</w:t>
      </w:r>
      <w:r>
        <w:rPr>
          <w:color w:val="231F20"/>
          <w:spacing w:val="-12"/>
          <w:sz w:val="18"/>
        </w:rPr>
        <w:t xml:space="preserve"> </w:t>
      </w:r>
      <w:r>
        <w:rPr>
          <w:color w:val="231F20"/>
          <w:sz w:val="18"/>
        </w:rPr>
        <w:t>than</w:t>
      </w:r>
      <w:r>
        <w:rPr>
          <w:color w:val="231F20"/>
          <w:spacing w:val="-13"/>
          <w:sz w:val="18"/>
        </w:rPr>
        <w:t xml:space="preserve"> </w:t>
      </w:r>
      <w:r>
        <w:rPr>
          <w:color w:val="231F20"/>
          <w:sz w:val="18"/>
        </w:rPr>
        <w:t>capital</w:t>
      </w:r>
      <w:r>
        <w:rPr>
          <w:color w:val="231F20"/>
          <w:spacing w:val="-12"/>
          <w:sz w:val="18"/>
        </w:rPr>
        <w:t xml:space="preserve"> </w:t>
      </w:r>
      <w:r>
        <w:rPr>
          <w:color w:val="231F20"/>
          <w:sz w:val="18"/>
        </w:rPr>
        <w:t>gain</w:t>
      </w:r>
      <w:r>
        <w:rPr>
          <w:color w:val="231F20"/>
          <w:spacing w:val="-13"/>
          <w:sz w:val="18"/>
        </w:rPr>
        <w:t xml:space="preserve"> </w:t>
      </w:r>
      <w:r>
        <w:rPr>
          <w:color w:val="231F20"/>
          <w:sz w:val="18"/>
        </w:rPr>
        <w:t>distributions)</w:t>
      </w:r>
      <w:r>
        <w:rPr>
          <w:color w:val="231F20"/>
          <w:spacing w:val="-13"/>
          <w:sz w:val="18"/>
        </w:rPr>
        <w:t xml:space="preserve"> </w:t>
      </w:r>
      <w:r>
        <w:rPr>
          <w:color w:val="231F20"/>
          <w:sz w:val="18"/>
        </w:rPr>
        <w:t>received from a REIT that, for the tax year of the trust in which the dividends are paid, qualifies under sections 856 through 860.</w:t>
      </w:r>
    </w:p>
    <w:p w:rsidR="003C6E52" w:rsidRDefault="0006039B">
      <w:pPr>
        <w:pStyle w:val="Listenabsatz"/>
        <w:numPr>
          <w:ilvl w:val="0"/>
          <w:numId w:val="6"/>
        </w:numPr>
        <w:tabs>
          <w:tab w:val="left" w:pos="660"/>
        </w:tabs>
        <w:spacing w:before="58" w:line="237" w:lineRule="auto"/>
        <w:ind w:right="171" w:firstLine="240"/>
        <w:rPr>
          <w:sz w:val="18"/>
        </w:rPr>
      </w:pPr>
      <w:r>
        <w:rPr>
          <w:color w:val="231F20"/>
          <w:sz w:val="18"/>
        </w:rPr>
        <w:t>Dividends</w:t>
      </w:r>
      <w:r>
        <w:rPr>
          <w:color w:val="231F20"/>
          <w:spacing w:val="-13"/>
          <w:sz w:val="18"/>
        </w:rPr>
        <w:t xml:space="preserve"> </w:t>
      </w:r>
      <w:r>
        <w:rPr>
          <w:color w:val="231F20"/>
          <w:sz w:val="18"/>
        </w:rPr>
        <w:t>not</w:t>
      </w:r>
      <w:r>
        <w:rPr>
          <w:color w:val="231F20"/>
          <w:spacing w:val="-12"/>
          <w:sz w:val="18"/>
        </w:rPr>
        <w:t xml:space="preserve"> </w:t>
      </w:r>
      <w:r>
        <w:rPr>
          <w:color w:val="231F20"/>
          <w:sz w:val="18"/>
        </w:rPr>
        <w:t>eligible</w:t>
      </w:r>
      <w:r>
        <w:rPr>
          <w:color w:val="231F20"/>
          <w:spacing w:val="-12"/>
          <w:sz w:val="18"/>
        </w:rPr>
        <w:t xml:space="preserve"> </w:t>
      </w:r>
      <w:r>
        <w:rPr>
          <w:color w:val="231F20"/>
          <w:sz w:val="18"/>
        </w:rPr>
        <w:t>for</w:t>
      </w:r>
      <w:r>
        <w:rPr>
          <w:color w:val="231F20"/>
          <w:spacing w:val="-13"/>
          <w:sz w:val="18"/>
        </w:rPr>
        <w:t xml:space="preserve"> </w:t>
      </w:r>
      <w:r>
        <w:rPr>
          <w:color w:val="231F20"/>
          <w:sz w:val="18"/>
        </w:rPr>
        <w:t>a</w:t>
      </w:r>
      <w:r>
        <w:rPr>
          <w:color w:val="231F20"/>
          <w:spacing w:val="-12"/>
          <w:sz w:val="18"/>
        </w:rPr>
        <w:t xml:space="preserve"> </w:t>
      </w:r>
      <w:r>
        <w:rPr>
          <w:color w:val="231F20"/>
          <w:sz w:val="18"/>
        </w:rPr>
        <w:t>dividends-received</w:t>
      </w:r>
      <w:r>
        <w:rPr>
          <w:color w:val="231F20"/>
          <w:spacing w:val="-13"/>
          <w:sz w:val="18"/>
        </w:rPr>
        <w:t xml:space="preserve"> </w:t>
      </w:r>
      <w:r>
        <w:rPr>
          <w:color w:val="231F20"/>
          <w:sz w:val="18"/>
        </w:rPr>
        <w:t>deduction, which include the following.</w:t>
      </w:r>
    </w:p>
    <w:p w:rsidR="003C6E52" w:rsidRDefault="0006039B">
      <w:pPr>
        <w:pStyle w:val="Listenabsatz"/>
        <w:numPr>
          <w:ilvl w:val="1"/>
          <w:numId w:val="6"/>
        </w:numPr>
        <w:tabs>
          <w:tab w:val="left" w:pos="660"/>
        </w:tabs>
        <w:spacing w:before="58" w:line="237" w:lineRule="auto"/>
        <w:ind w:right="178" w:firstLine="240"/>
        <w:rPr>
          <w:sz w:val="18"/>
        </w:rPr>
      </w:pPr>
      <w:r>
        <w:rPr>
          <w:color w:val="231F20"/>
          <w:sz w:val="18"/>
        </w:rPr>
        <w:t>Dividends received on any share of stock held for less than</w:t>
      </w:r>
      <w:r>
        <w:rPr>
          <w:color w:val="231F20"/>
          <w:spacing w:val="-11"/>
          <w:sz w:val="18"/>
        </w:rPr>
        <w:t xml:space="preserve"> </w:t>
      </w:r>
      <w:r>
        <w:rPr>
          <w:color w:val="231F20"/>
          <w:sz w:val="18"/>
        </w:rPr>
        <w:t>46</w:t>
      </w:r>
      <w:r>
        <w:rPr>
          <w:color w:val="231F20"/>
          <w:spacing w:val="-11"/>
          <w:sz w:val="18"/>
        </w:rPr>
        <w:t xml:space="preserve"> </w:t>
      </w:r>
      <w:r>
        <w:rPr>
          <w:color w:val="231F20"/>
          <w:sz w:val="18"/>
        </w:rPr>
        <w:t>days</w:t>
      </w:r>
      <w:r>
        <w:rPr>
          <w:color w:val="231F20"/>
          <w:spacing w:val="-11"/>
          <w:sz w:val="18"/>
        </w:rPr>
        <w:t xml:space="preserve"> </w:t>
      </w:r>
      <w:r>
        <w:rPr>
          <w:color w:val="231F20"/>
          <w:sz w:val="18"/>
        </w:rPr>
        <w:t>during</w:t>
      </w:r>
      <w:r>
        <w:rPr>
          <w:color w:val="231F20"/>
          <w:spacing w:val="-11"/>
          <w:sz w:val="18"/>
        </w:rPr>
        <w:t xml:space="preserve"> </w:t>
      </w:r>
      <w:r>
        <w:rPr>
          <w:color w:val="231F20"/>
          <w:sz w:val="18"/>
        </w:rPr>
        <w:t>the</w:t>
      </w:r>
      <w:r>
        <w:rPr>
          <w:color w:val="231F20"/>
          <w:spacing w:val="-11"/>
          <w:sz w:val="18"/>
        </w:rPr>
        <w:t xml:space="preserve"> </w:t>
      </w:r>
      <w:r>
        <w:rPr>
          <w:color w:val="231F20"/>
          <w:sz w:val="18"/>
        </w:rPr>
        <w:t>91-day</w:t>
      </w:r>
      <w:r>
        <w:rPr>
          <w:color w:val="231F20"/>
          <w:spacing w:val="-11"/>
          <w:sz w:val="18"/>
        </w:rPr>
        <w:t xml:space="preserve"> </w:t>
      </w:r>
      <w:r>
        <w:rPr>
          <w:color w:val="231F20"/>
          <w:sz w:val="18"/>
        </w:rPr>
        <w:t>period</w:t>
      </w:r>
      <w:r>
        <w:rPr>
          <w:color w:val="231F20"/>
          <w:spacing w:val="-11"/>
          <w:sz w:val="18"/>
        </w:rPr>
        <w:t xml:space="preserve"> </w:t>
      </w:r>
      <w:r>
        <w:rPr>
          <w:color w:val="231F20"/>
          <w:sz w:val="18"/>
        </w:rPr>
        <w:t>beginning</w:t>
      </w:r>
      <w:r>
        <w:rPr>
          <w:color w:val="231F20"/>
          <w:spacing w:val="-11"/>
          <w:sz w:val="18"/>
        </w:rPr>
        <w:t xml:space="preserve"> </w:t>
      </w:r>
      <w:r>
        <w:rPr>
          <w:color w:val="231F20"/>
          <w:sz w:val="18"/>
        </w:rPr>
        <w:t>45</w:t>
      </w:r>
      <w:r>
        <w:rPr>
          <w:color w:val="231F20"/>
          <w:spacing w:val="-11"/>
          <w:sz w:val="18"/>
        </w:rPr>
        <w:t xml:space="preserve"> </w:t>
      </w:r>
      <w:r>
        <w:rPr>
          <w:color w:val="231F20"/>
          <w:sz w:val="18"/>
        </w:rPr>
        <w:t>days</w:t>
      </w:r>
      <w:r>
        <w:rPr>
          <w:color w:val="231F20"/>
          <w:spacing w:val="-11"/>
          <w:sz w:val="18"/>
        </w:rPr>
        <w:t xml:space="preserve"> </w:t>
      </w:r>
      <w:r>
        <w:rPr>
          <w:color w:val="231F20"/>
          <w:sz w:val="18"/>
        </w:rPr>
        <w:t>before the ex-dividend date. When counting the number of days the corporation</w:t>
      </w:r>
      <w:r>
        <w:rPr>
          <w:color w:val="231F20"/>
          <w:spacing w:val="-12"/>
          <w:sz w:val="18"/>
        </w:rPr>
        <w:t xml:space="preserve"> </w:t>
      </w:r>
      <w:r>
        <w:rPr>
          <w:color w:val="231F20"/>
          <w:sz w:val="18"/>
        </w:rPr>
        <w:t>held</w:t>
      </w:r>
      <w:r>
        <w:rPr>
          <w:color w:val="231F20"/>
          <w:spacing w:val="-11"/>
          <w:sz w:val="18"/>
        </w:rPr>
        <w:t xml:space="preserve"> </w:t>
      </w:r>
      <w:r>
        <w:rPr>
          <w:color w:val="231F20"/>
          <w:sz w:val="18"/>
        </w:rPr>
        <w:t>the</w:t>
      </w:r>
      <w:r>
        <w:rPr>
          <w:color w:val="231F20"/>
          <w:spacing w:val="-12"/>
          <w:sz w:val="18"/>
        </w:rPr>
        <w:t xml:space="preserve"> </w:t>
      </w:r>
      <w:r>
        <w:rPr>
          <w:color w:val="231F20"/>
          <w:sz w:val="18"/>
        </w:rPr>
        <w:t>stock,</w:t>
      </w:r>
      <w:r>
        <w:rPr>
          <w:color w:val="231F20"/>
          <w:spacing w:val="-12"/>
          <w:sz w:val="18"/>
        </w:rPr>
        <w:t xml:space="preserve"> </w:t>
      </w:r>
      <w:r>
        <w:rPr>
          <w:color w:val="231F20"/>
          <w:sz w:val="18"/>
        </w:rPr>
        <w:t>you</w:t>
      </w:r>
      <w:r>
        <w:rPr>
          <w:color w:val="231F20"/>
          <w:spacing w:val="-12"/>
          <w:sz w:val="18"/>
        </w:rPr>
        <w:t xml:space="preserve"> </w:t>
      </w:r>
      <w:r>
        <w:rPr>
          <w:color w:val="231F20"/>
          <w:sz w:val="18"/>
        </w:rPr>
        <w:t>cannot</w:t>
      </w:r>
      <w:r>
        <w:rPr>
          <w:color w:val="231F20"/>
          <w:spacing w:val="-11"/>
          <w:sz w:val="18"/>
        </w:rPr>
        <w:t xml:space="preserve"> </w:t>
      </w:r>
      <w:r>
        <w:rPr>
          <w:color w:val="231F20"/>
          <w:sz w:val="18"/>
        </w:rPr>
        <w:t>count</w:t>
      </w:r>
      <w:r>
        <w:rPr>
          <w:color w:val="231F20"/>
          <w:spacing w:val="-11"/>
          <w:sz w:val="18"/>
        </w:rPr>
        <w:t xml:space="preserve"> </w:t>
      </w:r>
      <w:r>
        <w:rPr>
          <w:color w:val="231F20"/>
          <w:sz w:val="18"/>
        </w:rPr>
        <w:t>certain</w:t>
      </w:r>
      <w:r>
        <w:rPr>
          <w:color w:val="231F20"/>
          <w:spacing w:val="-12"/>
          <w:sz w:val="18"/>
        </w:rPr>
        <w:t xml:space="preserve"> </w:t>
      </w:r>
      <w:r>
        <w:rPr>
          <w:color w:val="231F20"/>
          <w:sz w:val="18"/>
        </w:rPr>
        <w:t>days</w:t>
      </w:r>
      <w:r>
        <w:rPr>
          <w:color w:val="231F20"/>
          <w:spacing w:val="-12"/>
          <w:sz w:val="18"/>
        </w:rPr>
        <w:t xml:space="preserve"> </w:t>
      </w:r>
      <w:r>
        <w:rPr>
          <w:color w:val="231F20"/>
          <w:sz w:val="18"/>
        </w:rPr>
        <w:t>during which</w:t>
      </w:r>
      <w:r>
        <w:rPr>
          <w:color w:val="231F20"/>
          <w:spacing w:val="-7"/>
          <w:sz w:val="18"/>
        </w:rPr>
        <w:t xml:space="preserve"> </w:t>
      </w:r>
      <w:r>
        <w:rPr>
          <w:color w:val="231F20"/>
          <w:sz w:val="18"/>
        </w:rPr>
        <w:t>the</w:t>
      </w:r>
      <w:r>
        <w:rPr>
          <w:color w:val="231F20"/>
          <w:spacing w:val="-7"/>
          <w:sz w:val="18"/>
        </w:rPr>
        <w:t xml:space="preserve"> </w:t>
      </w:r>
      <w:r>
        <w:rPr>
          <w:color w:val="231F20"/>
          <w:sz w:val="18"/>
        </w:rPr>
        <w:t>corporation’s</w:t>
      </w:r>
      <w:r>
        <w:rPr>
          <w:color w:val="231F20"/>
          <w:spacing w:val="-7"/>
          <w:sz w:val="18"/>
        </w:rPr>
        <w:t xml:space="preserve"> </w:t>
      </w:r>
      <w:r>
        <w:rPr>
          <w:color w:val="231F20"/>
          <w:sz w:val="18"/>
        </w:rPr>
        <w:t>risk</w:t>
      </w:r>
      <w:r>
        <w:rPr>
          <w:color w:val="231F20"/>
          <w:spacing w:val="-6"/>
          <w:sz w:val="18"/>
        </w:rPr>
        <w:t xml:space="preserve"> </w:t>
      </w:r>
      <w:r>
        <w:rPr>
          <w:color w:val="231F20"/>
          <w:sz w:val="18"/>
        </w:rPr>
        <w:t>of</w:t>
      </w:r>
      <w:r>
        <w:rPr>
          <w:color w:val="231F20"/>
          <w:spacing w:val="-7"/>
          <w:sz w:val="18"/>
        </w:rPr>
        <w:t xml:space="preserve"> </w:t>
      </w:r>
      <w:r>
        <w:rPr>
          <w:color w:val="231F20"/>
          <w:sz w:val="18"/>
        </w:rPr>
        <w:t>loss</w:t>
      </w:r>
      <w:r>
        <w:rPr>
          <w:color w:val="231F20"/>
          <w:spacing w:val="-7"/>
          <w:sz w:val="18"/>
        </w:rPr>
        <w:t xml:space="preserve"> </w:t>
      </w:r>
      <w:r>
        <w:rPr>
          <w:color w:val="231F20"/>
          <w:sz w:val="18"/>
        </w:rPr>
        <w:t>was</w:t>
      </w:r>
      <w:r>
        <w:rPr>
          <w:color w:val="231F20"/>
          <w:spacing w:val="-7"/>
          <w:sz w:val="18"/>
        </w:rPr>
        <w:t xml:space="preserve"> </w:t>
      </w:r>
      <w:r>
        <w:rPr>
          <w:color w:val="231F20"/>
          <w:sz w:val="18"/>
        </w:rPr>
        <w:t>diminished.</w:t>
      </w:r>
      <w:r>
        <w:rPr>
          <w:color w:val="231F20"/>
          <w:spacing w:val="-7"/>
          <w:sz w:val="18"/>
        </w:rPr>
        <w:t xml:space="preserve"> </w:t>
      </w:r>
      <w:r>
        <w:rPr>
          <w:color w:val="231F20"/>
          <w:sz w:val="18"/>
        </w:rPr>
        <w:t>See</w:t>
      </w:r>
      <w:r>
        <w:rPr>
          <w:color w:val="231F20"/>
          <w:spacing w:val="-7"/>
          <w:sz w:val="18"/>
        </w:rPr>
        <w:t xml:space="preserve"> </w:t>
      </w:r>
      <w:r>
        <w:rPr>
          <w:color w:val="231F20"/>
          <w:sz w:val="18"/>
        </w:rPr>
        <w:t>section 246(c)(4) and Regulations section 1.246-5 for more details.</w:t>
      </w:r>
    </w:p>
    <w:p w:rsidR="003C6E52" w:rsidRDefault="0006039B">
      <w:pPr>
        <w:pStyle w:val="Listenabsatz"/>
        <w:numPr>
          <w:ilvl w:val="1"/>
          <w:numId w:val="6"/>
        </w:numPr>
        <w:tabs>
          <w:tab w:val="left" w:pos="660"/>
        </w:tabs>
        <w:spacing w:before="54" w:line="237" w:lineRule="auto"/>
        <w:ind w:right="129" w:firstLine="240"/>
        <w:rPr>
          <w:sz w:val="18"/>
        </w:rPr>
      </w:pPr>
      <w:r>
        <w:rPr>
          <w:color w:val="231F20"/>
          <w:sz w:val="18"/>
        </w:rPr>
        <w:t>Dividends</w:t>
      </w:r>
      <w:r>
        <w:rPr>
          <w:color w:val="231F20"/>
          <w:spacing w:val="-8"/>
          <w:sz w:val="18"/>
        </w:rPr>
        <w:t xml:space="preserve"> </w:t>
      </w:r>
      <w:r>
        <w:rPr>
          <w:color w:val="231F20"/>
          <w:sz w:val="18"/>
        </w:rPr>
        <w:t>received</w:t>
      </w:r>
      <w:r>
        <w:rPr>
          <w:color w:val="231F20"/>
          <w:spacing w:val="-8"/>
          <w:sz w:val="18"/>
        </w:rPr>
        <w:t xml:space="preserve"> </w:t>
      </w:r>
      <w:r>
        <w:rPr>
          <w:color w:val="231F20"/>
          <w:sz w:val="18"/>
        </w:rPr>
        <w:t>on</w:t>
      </w:r>
      <w:r>
        <w:rPr>
          <w:color w:val="231F20"/>
          <w:spacing w:val="-8"/>
          <w:sz w:val="18"/>
        </w:rPr>
        <w:t xml:space="preserve"> </w:t>
      </w:r>
      <w:r>
        <w:rPr>
          <w:color w:val="231F20"/>
          <w:sz w:val="18"/>
        </w:rPr>
        <w:t>any</w:t>
      </w:r>
      <w:r>
        <w:rPr>
          <w:color w:val="231F20"/>
          <w:spacing w:val="-8"/>
          <w:sz w:val="18"/>
        </w:rPr>
        <w:t xml:space="preserve"> </w:t>
      </w:r>
      <w:r>
        <w:rPr>
          <w:color w:val="231F20"/>
          <w:sz w:val="18"/>
        </w:rPr>
        <w:t>share</w:t>
      </w:r>
      <w:r>
        <w:rPr>
          <w:color w:val="231F20"/>
          <w:spacing w:val="-8"/>
          <w:sz w:val="18"/>
        </w:rPr>
        <w:t xml:space="preserve"> </w:t>
      </w:r>
      <w:r>
        <w:rPr>
          <w:color w:val="231F20"/>
          <w:sz w:val="18"/>
        </w:rPr>
        <w:t>of</w:t>
      </w:r>
      <w:r>
        <w:rPr>
          <w:color w:val="231F20"/>
          <w:spacing w:val="-8"/>
          <w:sz w:val="18"/>
        </w:rPr>
        <w:t xml:space="preserve"> </w:t>
      </w:r>
      <w:r>
        <w:rPr>
          <w:color w:val="231F20"/>
          <w:sz w:val="18"/>
        </w:rPr>
        <w:t>preferred</w:t>
      </w:r>
      <w:r>
        <w:rPr>
          <w:color w:val="231F20"/>
          <w:spacing w:val="-8"/>
          <w:sz w:val="18"/>
        </w:rPr>
        <w:t xml:space="preserve"> </w:t>
      </w:r>
      <w:r>
        <w:rPr>
          <w:color w:val="231F20"/>
          <w:sz w:val="18"/>
        </w:rPr>
        <w:t>stock</w:t>
      </w:r>
      <w:r>
        <w:rPr>
          <w:color w:val="231F20"/>
          <w:spacing w:val="-8"/>
          <w:sz w:val="18"/>
        </w:rPr>
        <w:t xml:space="preserve"> </w:t>
      </w:r>
      <w:r>
        <w:rPr>
          <w:color w:val="231F20"/>
          <w:sz w:val="18"/>
        </w:rPr>
        <w:t>which are attributable to periods totaling more than 366 days if such stock was held for less than 91 days during the 181-day period that</w:t>
      </w:r>
      <w:r>
        <w:rPr>
          <w:color w:val="231F20"/>
          <w:spacing w:val="-2"/>
          <w:sz w:val="18"/>
        </w:rPr>
        <w:t xml:space="preserve"> </w:t>
      </w:r>
      <w:r>
        <w:rPr>
          <w:color w:val="231F20"/>
          <w:sz w:val="18"/>
        </w:rPr>
        <w:t>began</w:t>
      </w:r>
      <w:r>
        <w:rPr>
          <w:color w:val="231F20"/>
          <w:spacing w:val="-2"/>
          <w:sz w:val="18"/>
        </w:rPr>
        <w:t xml:space="preserve"> </w:t>
      </w:r>
      <w:r>
        <w:rPr>
          <w:color w:val="231F20"/>
          <w:sz w:val="18"/>
        </w:rPr>
        <w:t>90</w:t>
      </w:r>
      <w:r>
        <w:rPr>
          <w:color w:val="231F20"/>
          <w:spacing w:val="-2"/>
          <w:sz w:val="18"/>
        </w:rPr>
        <w:t xml:space="preserve"> </w:t>
      </w:r>
      <w:r>
        <w:rPr>
          <w:color w:val="231F20"/>
          <w:sz w:val="18"/>
        </w:rPr>
        <w:t>days</w:t>
      </w:r>
      <w:r>
        <w:rPr>
          <w:color w:val="231F20"/>
          <w:spacing w:val="-2"/>
          <w:sz w:val="18"/>
        </w:rPr>
        <w:t xml:space="preserve"> </w:t>
      </w:r>
      <w:r>
        <w:rPr>
          <w:color w:val="231F20"/>
          <w:sz w:val="18"/>
        </w:rPr>
        <w:t>before</w:t>
      </w:r>
      <w:r>
        <w:rPr>
          <w:color w:val="231F20"/>
          <w:spacing w:val="-2"/>
          <w:sz w:val="18"/>
        </w:rPr>
        <w:t xml:space="preserve"> </w:t>
      </w:r>
      <w:r>
        <w:rPr>
          <w:color w:val="231F20"/>
          <w:sz w:val="18"/>
        </w:rPr>
        <w:t>the</w:t>
      </w:r>
      <w:r>
        <w:rPr>
          <w:color w:val="231F20"/>
          <w:spacing w:val="-2"/>
          <w:sz w:val="18"/>
        </w:rPr>
        <w:t xml:space="preserve"> </w:t>
      </w:r>
      <w:r>
        <w:rPr>
          <w:color w:val="231F20"/>
          <w:sz w:val="18"/>
        </w:rPr>
        <w:t>ex-dividend</w:t>
      </w:r>
      <w:r>
        <w:rPr>
          <w:color w:val="231F20"/>
          <w:spacing w:val="-2"/>
          <w:sz w:val="18"/>
        </w:rPr>
        <w:t xml:space="preserve"> </w:t>
      </w:r>
      <w:r>
        <w:rPr>
          <w:color w:val="231F20"/>
          <w:sz w:val="18"/>
        </w:rPr>
        <w:t>date.</w:t>
      </w:r>
      <w:r>
        <w:rPr>
          <w:color w:val="231F20"/>
          <w:spacing w:val="-2"/>
          <w:sz w:val="18"/>
        </w:rPr>
        <w:t xml:space="preserve"> </w:t>
      </w:r>
      <w:r>
        <w:rPr>
          <w:color w:val="231F20"/>
          <w:sz w:val="18"/>
        </w:rPr>
        <w:t>When</w:t>
      </w:r>
      <w:r>
        <w:rPr>
          <w:color w:val="231F20"/>
          <w:spacing w:val="-2"/>
          <w:sz w:val="18"/>
        </w:rPr>
        <w:t xml:space="preserve"> </w:t>
      </w:r>
      <w:r>
        <w:rPr>
          <w:color w:val="231F20"/>
          <w:sz w:val="18"/>
        </w:rPr>
        <w:t>counting the number of days the corporation held the stock, you cannot count</w:t>
      </w:r>
      <w:r>
        <w:rPr>
          <w:color w:val="231F20"/>
          <w:spacing w:val="-12"/>
          <w:sz w:val="18"/>
        </w:rPr>
        <w:t xml:space="preserve"> </w:t>
      </w:r>
      <w:r>
        <w:rPr>
          <w:color w:val="231F20"/>
          <w:sz w:val="18"/>
        </w:rPr>
        <w:t>certain</w:t>
      </w:r>
      <w:r>
        <w:rPr>
          <w:color w:val="231F20"/>
          <w:spacing w:val="-13"/>
          <w:sz w:val="18"/>
        </w:rPr>
        <w:t xml:space="preserve"> </w:t>
      </w:r>
      <w:r>
        <w:rPr>
          <w:color w:val="231F20"/>
          <w:sz w:val="18"/>
        </w:rPr>
        <w:t>days</w:t>
      </w:r>
      <w:r>
        <w:rPr>
          <w:color w:val="231F20"/>
          <w:spacing w:val="-12"/>
          <w:sz w:val="18"/>
        </w:rPr>
        <w:t xml:space="preserve"> </w:t>
      </w:r>
      <w:r>
        <w:rPr>
          <w:color w:val="231F20"/>
          <w:sz w:val="18"/>
        </w:rPr>
        <w:t>during</w:t>
      </w:r>
      <w:r>
        <w:rPr>
          <w:color w:val="231F20"/>
          <w:spacing w:val="-13"/>
          <w:sz w:val="18"/>
        </w:rPr>
        <w:t xml:space="preserve"> </w:t>
      </w:r>
      <w:r>
        <w:rPr>
          <w:color w:val="231F20"/>
          <w:sz w:val="18"/>
        </w:rPr>
        <w:t>which</w:t>
      </w:r>
      <w:r>
        <w:rPr>
          <w:color w:val="231F20"/>
          <w:spacing w:val="-12"/>
          <w:sz w:val="18"/>
        </w:rPr>
        <w:t xml:space="preserve"> </w:t>
      </w:r>
      <w:r>
        <w:rPr>
          <w:color w:val="231F20"/>
          <w:sz w:val="18"/>
        </w:rPr>
        <w:t>the</w:t>
      </w:r>
      <w:r>
        <w:rPr>
          <w:color w:val="231F20"/>
          <w:spacing w:val="-13"/>
          <w:sz w:val="18"/>
        </w:rPr>
        <w:t xml:space="preserve"> </w:t>
      </w:r>
      <w:r>
        <w:rPr>
          <w:color w:val="231F20"/>
          <w:sz w:val="18"/>
        </w:rPr>
        <w:t>corporation’s</w:t>
      </w:r>
      <w:r>
        <w:rPr>
          <w:color w:val="231F20"/>
          <w:spacing w:val="-12"/>
          <w:sz w:val="18"/>
        </w:rPr>
        <w:t xml:space="preserve"> </w:t>
      </w:r>
      <w:r>
        <w:rPr>
          <w:color w:val="231F20"/>
          <w:sz w:val="18"/>
        </w:rPr>
        <w:t>risk</w:t>
      </w:r>
      <w:r>
        <w:rPr>
          <w:color w:val="231F20"/>
          <w:spacing w:val="-12"/>
          <w:sz w:val="18"/>
        </w:rPr>
        <w:t xml:space="preserve"> </w:t>
      </w:r>
      <w:r>
        <w:rPr>
          <w:color w:val="231F20"/>
          <w:sz w:val="18"/>
        </w:rPr>
        <w:t>of</w:t>
      </w:r>
      <w:r>
        <w:rPr>
          <w:color w:val="231F20"/>
          <w:spacing w:val="-12"/>
          <w:sz w:val="18"/>
        </w:rPr>
        <w:t xml:space="preserve"> </w:t>
      </w:r>
      <w:r>
        <w:rPr>
          <w:color w:val="231F20"/>
          <w:sz w:val="18"/>
        </w:rPr>
        <w:t>loss</w:t>
      </w:r>
      <w:r>
        <w:rPr>
          <w:color w:val="231F20"/>
          <w:spacing w:val="-13"/>
          <w:sz w:val="18"/>
        </w:rPr>
        <w:t xml:space="preserve"> </w:t>
      </w:r>
      <w:r>
        <w:rPr>
          <w:color w:val="231F20"/>
          <w:sz w:val="18"/>
        </w:rPr>
        <w:t>was diminished. See section 246(c)(4) and Regulations section 1.246-5 for more details. Preferred dividends attributable to periods totaling less than 367 days are subject to the 46-day holdin</w:t>
      </w:r>
      <w:r>
        <w:rPr>
          <w:color w:val="231F20"/>
          <w:sz w:val="18"/>
        </w:rPr>
        <w:t>g period rule discussed above.</w:t>
      </w:r>
    </w:p>
    <w:p w:rsidR="003C6E52" w:rsidRDefault="0006039B">
      <w:pPr>
        <w:pStyle w:val="Listenabsatz"/>
        <w:numPr>
          <w:ilvl w:val="1"/>
          <w:numId w:val="6"/>
        </w:numPr>
        <w:tabs>
          <w:tab w:val="left" w:pos="660"/>
        </w:tabs>
        <w:spacing w:before="51" w:line="237" w:lineRule="auto"/>
        <w:ind w:right="217" w:firstLine="240"/>
        <w:rPr>
          <w:sz w:val="18"/>
        </w:rPr>
      </w:pPr>
      <w:r>
        <w:rPr>
          <w:color w:val="231F20"/>
          <w:sz w:val="18"/>
        </w:rPr>
        <w:t>Dividends on any share of stock to the extent the corporation is under an obligation (including a short sale) to make</w:t>
      </w:r>
      <w:r>
        <w:rPr>
          <w:color w:val="231F20"/>
          <w:spacing w:val="-13"/>
          <w:sz w:val="18"/>
        </w:rPr>
        <w:t xml:space="preserve"> </w:t>
      </w:r>
      <w:r>
        <w:rPr>
          <w:color w:val="231F20"/>
          <w:sz w:val="18"/>
        </w:rPr>
        <w:t>related</w:t>
      </w:r>
      <w:r>
        <w:rPr>
          <w:color w:val="231F20"/>
          <w:spacing w:val="-12"/>
          <w:sz w:val="18"/>
        </w:rPr>
        <w:t xml:space="preserve"> </w:t>
      </w:r>
      <w:r>
        <w:rPr>
          <w:color w:val="231F20"/>
          <w:sz w:val="18"/>
        </w:rPr>
        <w:t>payments</w:t>
      </w:r>
      <w:r>
        <w:rPr>
          <w:color w:val="231F20"/>
          <w:spacing w:val="-13"/>
          <w:sz w:val="18"/>
        </w:rPr>
        <w:t xml:space="preserve"> </w:t>
      </w:r>
      <w:r>
        <w:rPr>
          <w:color w:val="231F20"/>
          <w:sz w:val="18"/>
        </w:rPr>
        <w:t>with</w:t>
      </w:r>
      <w:r>
        <w:rPr>
          <w:color w:val="231F20"/>
          <w:spacing w:val="-12"/>
          <w:sz w:val="18"/>
        </w:rPr>
        <w:t xml:space="preserve"> </w:t>
      </w:r>
      <w:r>
        <w:rPr>
          <w:color w:val="231F20"/>
          <w:sz w:val="18"/>
        </w:rPr>
        <w:t>respect</w:t>
      </w:r>
      <w:r>
        <w:rPr>
          <w:color w:val="231F20"/>
          <w:spacing w:val="-13"/>
          <w:sz w:val="18"/>
        </w:rPr>
        <w:t xml:space="preserve"> </w:t>
      </w:r>
      <w:r>
        <w:rPr>
          <w:color w:val="231F20"/>
          <w:sz w:val="18"/>
        </w:rPr>
        <w:t>to</w:t>
      </w:r>
      <w:r>
        <w:rPr>
          <w:color w:val="231F20"/>
          <w:spacing w:val="-13"/>
          <w:sz w:val="18"/>
        </w:rPr>
        <w:t xml:space="preserve"> </w:t>
      </w:r>
      <w:r>
        <w:rPr>
          <w:color w:val="231F20"/>
          <w:sz w:val="18"/>
        </w:rPr>
        <w:t>positions</w:t>
      </w:r>
      <w:r>
        <w:rPr>
          <w:color w:val="231F20"/>
          <w:spacing w:val="-12"/>
          <w:sz w:val="18"/>
        </w:rPr>
        <w:t xml:space="preserve"> </w:t>
      </w:r>
      <w:r>
        <w:rPr>
          <w:color w:val="231F20"/>
          <w:sz w:val="18"/>
        </w:rPr>
        <w:t>in</w:t>
      </w:r>
      <w:r>
        <w:rPr>
          <w:color w:val="231F20"/>
          <w:spacing w:val="-13"/>
          <w:sz w:val="18"/>
        </w:rPr>
        <w:t xml:space="preserve"> </w:t>
      </w:r>
      <w:r>
        <w:rPr>
          <w:color w:val="231F20"/>
          <w:sz w:val="18"/>
        </w:rPr>
        <w:t>substantially similar or related property.</w:t>
      </w:r>
    </w:p>
    <w:p w:rsidR="003C6E52" w:rsidRDefault="003C6E52">
      <w:pPr>
        <w:spacing w:line="237" w:lineRule="auto"/>
        <w:rPr>
          <w:sz w:val="18"/>
        </w:rPr>
        <w:sectPr w:rsidR="003C6E52">
          <w:pgSz w:w="12240" w:h="15840"/>
          <w:pgMar w:top="420" w:right="720" w:bottom="820" w:left="720" w:header="0" w:footer="636" w:gutter="0"/>
          <w:cols w:num="2" w:space="720" w:equalWidth="0">
            <w:col w:w="5255" w:space="205"/>
            <w:col w:w="5340"/>
          </w:cols>
        </w:sectPr>
      </w:pPr>
    </w:p>
    <w:p w:rsidR="003C6E52" w:rsidRDefault="0006039B">
      <w:pPr>
        <w:pStyle w:val="Listenabsatz"/>
        <w:numPr>
          <w:ilvl w:val="0"/>
          <w:numId w:val="6"/>
        </w:numPr>
        <w:tabs>
          <w:tab w:val="left" w:pos="660"/>
        </w:tabs>
        <w:spacing w:before="118" w:line="237" w:lineRule="auto"/>
        <w:ind w:left="120" w:right="166" w:firstLine="239"/>
        <w:rPr>
          <w:sz w:val="18"/>
        </w:rPr>
      </w:pPr>
      <w:r>
        <w:rPr>
          <w:color w:val="231F20"/>
          <w:sz w:val="18"/>
        </w:rPr>
        <w:t>Any</w:t>
      </w:r>
      <w:r>
        <w:rPr>
          <w:color w:val="231F20"/>
          <w:spacing w:val="-13"/>
          <w:sz w:val="18"/>
        </w:rPr>
        <w:t xml:space="preserve"> </w:t>
      </w:r>
      <w:r>
        <w:rPr>
          <w:color w:val="231F20"/>
          <w:sz w:val="18"/>
        </w:rPr>
        <w:t>other</w:t>
      </w:r>
      <w:r>
        <w:rPr>
          <w:color w:val="231F20"/>
          <w:spacing w:val="-12"/>
          <w:sz w:val="18"/>
        </w:rPr>
        <w:t xml:space="preserve"> </w:t>
      </w:r>
      <w:r>
        <w:rPr>
          <w:color w:val="231F20"/>
          <w:sz w:val="18"/>
        </w:rPr>
        <w:t>taxable</w:t>
      </w:r>
      <w:r>
        <w:rPr>
          <w:color w:val="231F20"/>
          <w:spacing w:val="-13"/>
          <w:sz w:val="18"/>
        </w:rPr>
        <w:t xml:space="preserve"> </w:t>
      </w:r>
      <w:r>
        <w:rPr>
          <w:color w:val="231F20"/>
          <w:sz w:val="18"/>
        </w:rPr>
        <w:t>dividend</w:t>
      </w:r>
      <w:r>
        <w:rPr>
          <w:color w:val="231F20"/>
          <w:spacing w:val="-12"/>
          <w:sz w:val="18"/>
        </w:rPr>
        <w:t xml:space="preserve"> </w:t>
      </w:r>
      <w:r>
        <w:rPr>
          <w:color w:val="231F20"/>
          <w:sz w:val="18"/>
        </w:rPr>
        <w:t>income</w:t>
      </w:r>
      <w:r>
        <w:rPr>
          <w:color w:val="231F20"/>
          <w:spacing w:val="-13"/>
          <w:sz w:val="18"/>
        </w:rPr>
        <w:t xml:space="preserve"> </w:t>
      </w:r>
      <w:r>
        <w:rPr>
          <w:color w:val="231F20"/>
          <w:sz w:val="18"/>
        </w:rPr>
        <w:t>not</w:t>
      </w:r>
      <w:r>
        <w:rPr>
          <w:color w:val="231F20"/>
          <w:spacing w:val="-12"/>
          <w:sz w:val="18"/>
        </w:rPr>
        <w:t xml:space="preserve"> </w:t>
      </w:r>
      <w:r>
        <w:rPr>
          <w:color w:val="231F20"/>
          <w:sz w:val="18"/>
        </w:rPr>
        <w:t>properly</w:t>
      </w:r>
      <w:r>
        <w:rPr>
          <w:color w:val="231F20"/>
          <w:spacing w:val="-12"/>
          <w:sz w:val="18"/>
        </w:rPr>
        <w:t xml:space="preserve"> </w:t>
      </w:r>
      <w:r>
        <w:rPr>
          <w:color w:val="231F20"/>
          <w:sz w:val="18"/>
        </w:rPr>
        <w:t>reported elsewhere on Schedule C.</w:t>
      </w:r>
    </w:p>
    <w:p w:rsidR="003C6E52" w:rsidRDefault="0006039B">
      <w:pPr>
        <w:pStyle w:val="Textkrper"/>
        <w:spacing w:before="118" w:line="237" w:lineRule="auto"/>
        <w:ind w:right="574" w:firstLine="239"/>
        <w:jc w:val="both"/>
      </w:pPr>
      <w:r>
        <w:rPr>
          <w:color w:val="231F20"/>
        </w:rPr>
        <w:t>If</w:t>
      </w:r>
      <w:r>
        <w:rPr>
          <w:color w:val="231F20"/>
          <w:spacing w:val="-11"/>
        </w:rPr>
        <w:t xml:space="preserve"> </w:t>
      </w:r>
      <w:r>
        <w:rPr>
          <w:color w:val="231F20"/>
        </w:rPr>
        <w:t>patronage</w:t>
      </w:r>
      <w:r>
        <w:rPr>
          <w:color w:val="231F20"/>
          <w:spacing w:val="-11"/>
        </w:rPr>
        <w:t xml:space="preserve"> </w:t>
      </w:r>
      <w:r>
        <w:rPr>
          <w:color w:val="231F20"/>
        </w:rPr>
        <w:t>dividends</w:t>
      </w:r>
      <w:r>
        <w:rPr>
          <w:color w:val="231F20"/>
          <w:spacing w:val="-11"/>
        </w:rPr>
        <w:t xml:space="preserve"> </w:t>
      </w:r>
      <w:r>
        <w:rPr>
          <w:color w:val="231F20"/>
        </w:rPr>
        <w:t>or</w:t>
      </w:r>
      <w:r>
        <w:rPr>
          <w:color w:val="231F20"/>
          <w:spacing w:val="-11"/>
        </w:rPr>
        <w:t xml:space="preserve"> </w:t>
      </w:r>
      <w:r>
        <w:rPr>
          <w:color w:val="231F20"/>
        </w:rPr>
        <w:t>per-unit</w:t>
      </w:r>
      <w:r>
        <w:rPr>
          <w:color w:val="231F20"/>
          <w:spacing w:val="-11"/>
        </w:rPr>
        <w:t xml:space="preserve"> </w:t>
      </w:r>
      <w:r>
        <w:rPr>
          <w:color w:val="231F20"/>
        </w:rPr>
        <w:t>retain</w:t>
      </w:r>
      <w:r>
        <w:rPr>
          <w:color w:val="231F20"/>
          <w:spacing w:val="-11"/>
        </w:rPr>
        <w:t xml:space="preserve"> </w:t>
      </w:r>
      <w:r>
        <w:rPr>
          <w:color w:val="231F20"/>
        </w:rPr>
        <w:t>allocations</w:t>
      </w:r>
      <w:r>
        <w:rPr>
          <w:color w:val="231F20"/>
          <w:spacing w:val="-11"/>
        </w:rPr>
        <w:t xml:space="preserve"> </w:t>
      </w:r>
      <w:r>
        <w:rPr>
          <w:color w:val="231F20"/>
        </w:rPr>
        <w:t>are included</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20,</w:t>
      </w:r>
      <w:r>
        <w:rPr>
          <w:color w:val="231F20"/>
          <w:spacing w:val="-11"/>
        </w:rPr>
        <w:t xml:space="preserve"> </w:t>
      </w:r>
      <w:r>
        <w:rPr>
          <w:color w:val="231F20"/>
        </w:rPr>
        <w:t>identify</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of</w:t>
      </w:r>
      <w:r>
        <w:rPr>
          <w:color w:val="231F20"/>
          <w:spacing w:val="-11"/>
        </w:rPr>
        <w:t xml:space="preserve"> </w:t>
      </w:r>
      <w:r>
        <w:rPr>
          <w:color w:val="231F20"/>
        </w:rPr>
        <w:t>these</w:t>
      </w:r>
      <w:r>
        <w:rPr>
          <w:color w:val="231F20"/>
          <w:spacing w:val="-11"/>
        </w:rPr>
        <w:t xml:space="preserve"> </w:t>
      </w:r>
      <w:r>
        <w:rPr>
          <w:color w:val="231F20"/>
        </w:rPr>
        <w:t>amounts</w:t>
      </w:r>
      <w:r>
        <w:rPr>
          <w:color w:val="231F20"/>
          <w:spacing w:val="-11"/>
        </w:rPr>
        <w:t xml:space="preserve"> </w:t>
      </w:r>
      <w:r>
        <w:rPr>
          <w:color w:val="231F20"/>
        </w:rPr>
        <w:t>in</w:t>
      </w:r>
      <w:r>
        <w:rPr>
          <w:color w:val="231F20"/>
          <w:spacing w:val="-11"/>
        </w:rPr>
        <w:t xml:space="preserve"> </w:t>
      </w:r>
      <w:r>
        <w:rPr>
          <w:color w:val="231F20"/>
        </w:rPr>
        <w:t>a statement attached to Form 1120.</w:t>
      </w:r>
    </w:p>
    <w:p w:rsidR="003C6E52" w:rsidRDefault="0006039B">
      <w:pPr>
        <w:pStyle w:val="berschrift3"/>
        <w:spacing w:before="156"/>
      </w:pPr>
      <w:bookmarkStart w:id="98" w:name="Line_21,_Column_(c)"/>
      <w:bookmarkEnd w:id="98"/>
      <w:r>
        <w:rPr>
          <w:color w:val="231F20"/>
        </w:rPr>
        <w:t>Line</w:t>
      </w:r>
      <w:r>
        <w:rPr>
          <w:color w:val="231F20"/>
          <w:spacing w:val="-5"/>
        </w:rPr>
        <w:t xml:space="preserve"> </w:t>
      </w:r>
      <w:r>
        <w:rPr>
          <w:color w:val="231F20"/>
        </w:rPr>
        <w:t>21,</w:t>
      </w:r>
      <w:r>
        <w:rPr>
          <w:color w:val="231F20"/>
          <w:spacing w:val="-4"/>
        </w:rPr>
        <w:t xml:space="preserve"> </w:t>
      </w:r>
      <w:r>
        <w:rPr>
          <w:color w:val="231F20"/>
        </w:rPr>
        <w:t>Column</w:t>
      </w:r>
      <w:r>
        <w:rPr>
          <w:color w:val="231F20"/>
          <w:spacing w:val="-3"/>
        </w:rPr>
        <w:t xml:space="preserve"> </w:t>
      </w:r>
      <w:r>
        <w:rPr>
          <w:color w:val="231F20"/>
          <w:spacing w:val="-5"/>
        </w:rPr>
        <w:t>(c)</w:t>
      </w:r>
    </w:p>
    <w:p w:rsidR="003C6E52" w:rsidRDefault="0006039B">
      <w:pPr>
        <w:pStyle w:val="Textkrper"/>
        <w:spacing w:before="48" w:line="237" w:lineRule="auto"/>
        <w:ind w:left="119"/>
      </w:pPr>
      <w:r>
        <w:rPr>
          <w:color w:val="231F20"/>
        </w:rPr>
        <w:t>Section</w:t>
      </w:r>
      <w:r>
        <w:rPr>
          <w:color w:val="231F20"/>
          <w:spacing w:val="-7"/>
        </w:rPr>
        <w:t xml:space="preserve"> </w:t>
      </w:r>
      <w:r>
        <w:rPr>
          <w:color w:val="231F20"/>
        </w:rPr>
        <w:t>247</w:t>
      </w:r>
      <w:r>
        <w:rPr>
          <w:color w:val="231F20"/>
          <w:spacing w:val="-7"/>
        </w:rPr>
        <w:t xml:space="preserve"> </w:t>
      </w:r>
      <w:r>
        <w:rPr>
          <w:color w:val="231F20"/>
        </w:rPr>
        <w:t>(as</w:t>
      </w:r>
      <w:r>
        <w:rPr>
          <w:color w:val="231F20"/>
          <w:spacing w:val="-7"/>
        </w:rPr>
        <w:t xml:space="preserve"> </w:t>
      </w:r>
      <w:r>
        <w:rPr>
          <w:color w:val="231F20"/>
        </w:rPr>
        <w:t>affected</w:t>
      </w:r>
      <w:r>
        <w:rPr>
          <w:color w:val="231F20"/>
          <w:spacing w:val="-7"/>
        </w:rPr>
        <w:t xml:space="preserve"> </w:t>
      </w:r>
      <w:r>
        <w:rPr>
          <w:color w:val="231F20"/>
        </w:rPr>
        <w:t>by</w:t>
      </w:r>
      <w:r>
        <w:rPr>
          <w:color w:val="231F20"/>
          <w:spacing w:val="-7"/>
        </w:rPr>
        <w:t xml:space="preserve"> </w:t>
      </w:r>
      <w:r>
        <w:rPr>
          <w:color w:val="231F20"/>
        </w:rPr>
        <w:t>P.L.113-295,</w:t>
      </w:r>
      <w:r>
        <w:rPr>
          <w:color w:val="231F20"/>
          <w:spacing w:val="-7"/>
        </w:rPr>
        <w:t xml:space="preserve"> </w:t>
      </w:r>
      <w:r>
        <w:rPr>
          <w:color w:val="231F20"/>
        </w:rPr>
        <w:t>Div.</w:t>
      </w:r>
      <w:r>
        <w:rPr>
          <w:color w:val="231F20"/>
          <w:spacing w:val="-7"/>
        </w:rPr>
        <w:t xml:space="preserve"> </w:t>
      </w:r>
      <w:r>
        <w:rPr>
          <w:color w:val="231F20"/>
        </w:rPr>
        <w:t>A,</w:t>
      </w:r>
      <w:r>
        <w:rPr>
          <w:color w:val="231F20"/>
          <w:spacing w:val="-7"/>
        </w:rPr>
        <w:t xml:space="preserve"> </w:t>
      </w:r>
      <w:r>
        <w:rPr>
          <w:color w:val="231F20"/>
        </w:rPr>
        <w:t>section</w:t>
      </w:r>
      <w:r>
        <w:rPr>
          <w:color w:val="231F20"/>
          <w:spacing w:val="-7"/>
        </w:rPr>
        <w:t xml:space="preserve"> </w:t>
      </w:r>
      <w:r>
        <w:rPr>
          <w:color w:val="231F20"/>
        </w:rPr>
        <w:t>221(a) (41)(A), Dec. 19, 2014, 128 Stat. 4043) allows public utilities a deduction of 40% of the smaller of: (a) dividends paid on their preferred stock during the tax year, or (b) taxable income computed</w:t>
      </w:r>
      <w:r>
        <w:rPr>
          <w:color w:val="231F20"/>
          <w:spacing w:val="-10"/>
        </w:rPr>
        <w:t xml:space="preserve"> </w:t>
      </w:r>
      <w:r>
        <w:rPr>
          <w:color w:val="231F20"/>
        </w:rPr>
        <w:t>without</w:t>
      </w:r>
      <w:r>
        <w:rPr>
          <w:color w:val="231F20"/>
          <w:spacing w:val="-11"/>
        </w:rPr>
        <w:t xml:space="preserve"> </w:t>
      </w:r>
      <w:r>
        <w:rPr>
          <w:color w:val="231F20"/>
        </w:rPr>
        <w:t>regard</w:t>
      </w:r>
      <w:r>
        <w:rPr>
          <w:color w:val="231F20"/>
          <w:spacing w:val="-11"/>
        </w:rPr>
        <w:t xml:space="preserve"> </w:t>
      </w:r>
      <w:r>
        <w:rPr>
          <w:color w:val="231F20"/>
        </w:rPr>
        <w:t>to</w:t>
      </w:r>
      <w:r>
        <w:rPr>
          <w:color w:val="231F20"/>
          <w:spacing w:val="-11"/>
        </w:rPr>
        <w:t xml:space="preserve"> </w:t>
      </w:r>
      <w:r>
        <w:rPr>
          <w:color w:val="231F20"/>
        </w:rPr>
        <w:t>this</w:t>
      </w:r>
      <w:r>
        <w:rPr>
          <w:color w:val="231F20"/>
          <w:spacing w:val="-11"/>
        </w:rPr>
        <w:t xml:space="preserve"> </w:t>
      </w:r>
      <w:r>
        <w:rPr>
          <w:color w:val="231F20"/>
        </w:rPr>
        <w:t>deduction.</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year</w:t>
      </w:r>
      <w:r>
        <w:rPr>
          <w:color w:val="231F20"/>
          <w:spacing w:val="-11"/>
        </w:rPr>
        <w:t xml:space="preserve"> </w:t>
      </w:r>
      <w:r>
        <w:rPr>
          <w:color w:val="231F20"/>
        </w:rPr>
        <w:t>in</w:t>
      </w:r>
      <w:r>
        <w:rPr>
          <w:color w:val="231F20"/>
          <w:spacing w:val="-11"/>
        </w:rPr>
        <w:t xml:space="preserve"> </w:t>
      </w:r>
      <w:r>
        <w:rPr>
          <w:color w:val="231F20"/>
        </w:rPr>
        <w:t>which</w:t>
      </w:r>
      <w:r>
        <w:rPr>
          <w:color w:val="231F20"/>
          <w:spacing w:val="-11"/>
        </w:rPr>
        <w:t xml:space="preserve"> </w:t>
      </w:r>
      <w:r>
        <w:rPr>
          <w:color w:val="231F20"/>
        </w:rPr>
        <w:t xml:space="preserve">an NOL occurs, compute the deduction without regard to section </w:t>
      </w:r>
      <w:r>
        <w:rPr>
          <w:color w:val="231F20"/>
          <w:spacing w:val="-2"/>
        </w:rPr>
        <w:t>247(a)(1)(B).</w:t>
      </w:r>
    </w:p>
    <w:p w:rsidR="003C6E52" w:rsidRDefault="0006039B">
      <w:pPr>
        <w:pStyle w:val="berschrift3"/>
        <w:spacing w:before="152"/>
      </w:pPr>
      <w:bookmarkStart w:id="99" w:name="Line_22,_Column_(c)"/>
      <w:bookmarkEnd w:id="99"/>
      <w:r>
        <w:rPr>
          <w:color w:val="231F20"/>
        </w:rPr>
        <w:t>Line</w:t>
      </w:r>
      <w:r>
        <w:rPr>
          <w:color w:val="231F20"/>
          <w:spacing w:val="-5"/>
        </w:rPr>
        <w:t xml:space="preserve"> </w:t>
      </w:r>
      <w:r>
        <w:rPr>
          <w:color w:val="231F20"/>
        </w:rPr>
        <w:t>22,</w:t>
      </w:r>
      <w:r>
        <w:rPr>
          <w:color w:val="231F20"/>
          <w:spacing w:val="-4"/>
        </w:rPr>
        <w:t xml:space="preserve"> </w:t>
      </w:r>
      <w:r>
        <w:rPr>
          <w:color w:val="231F20"/>
        </w:rPr>
        <w:t>Column</w:t>
      </w:r>
      <w:r>
        <w:rPr>
          <w:color w:val="231F20"/>
          <w:spacing w:val="-3"/>
        </w:rPr>
        <w:t xml:space="preserve"> </w:t>
      </w:r>
      <w:r>
        <w:rPr>
          <w:color w:val="231F20"/>
          <w:spacing w:val="-5"/>
        </w:rPr>
        <w:t>(c)</w:t>
      </w:r>
    </w:p>
    <w:p w:rsidR="003C6E52" w:rsidRDefault="0006039B">
      <w:pPr>
        <w:pStyle w:val="Textkrper"/>
        <w:spacing w:before="49" w:line="237" w:lineRule="auto"/>
        <w:ind w:left="119"/>
      </w:pPr>
      <w:r>
        <w:rPr>
          <w:color w:val="231F20"/>
        </w:rPr>
        <w:t>Enter the section 250 deduction claimed for foreign-derived intangible</w:t>
      </w:r>
      <w:r>
        <w:rPr>
          <w:color w:val="231F20"/>
          <w:spacing w:val="-4"/>
        </w:rPr>
        <w:t xml:space="preserve"> </w:t>
      </w:r>
      <w:r>
        <w:rPr>
          <w:color w:val="231F20"/>
        </w:rPr>
        <w:t>income</w:t>
      </w:r>
      <w:r>
        <w:rPr>
          <w:color w:val="231F20"/>
          <w:spacing w:val="-4"/>
        </w:rPr>
        <w:t xml:space="preserve"> </w:t>
      </w:r>
      <w:r>
        <w:rPr>
          <w:color w:val="231F20"/>
        </w:rPr>
        <w:t>(FDII)</w:t>
      </w:r>
      <w:r>
        <w:rPr>
          <w:color w:val="231F20"/>
          <w:spacing w:val="-4"/>
        </w:rPr>
        <w:t xml:space="preserve"> </w:t>
      </w:r>
      <w:r>
        <w:rPr>
          <w:color w:val="231F20"/>
        </w:rPr>
        <w:t>and</w:t>
      </w:r>
      <w:r>
        <w:rPr>
          <w:color w:val="231F20"/>
          <w:spacing w:val="-4"/>
        </w:rPr>
        <w:t xml:space="preserve"> </w:t>
      </w:r>
      <w:r>
        <w:rPr>
          <w:color w:val="231F20"/>
        </w:rPr>
        <w:t>global</w:t>
      </w:r>
      <w:r>
        <w:rPr>
          <w:color w:val="231F20"/>
          <w:spacing w:val="-4"/>
        </w:rPr>
        <w:t xml:space="preserve"> </w:t>
      </w:r>
      <w:r>
        <w:rPr>
          <w:color w:val="231F20"/>
        </w:rPr>
        <w:t>intangible</w:t>
      </w:r>
      <w:r>
        <w:rPr>
          <w:color w:val="231F20"/>
          <w:spacing w:val="-4"/>
        </w:rPr>
        <w:t xml:space="preserve"> </w:t>
      </w:r>
      <w:r>
        <w:rPr>
          <w:color w:val="231F20"/>
        </w:rPr>
        <w:t>low-taxed</w:t>
      </w:r>
      <w:r>
        <w:rPr>
          <w:color w:val="231F20"/>
          <w:spacing w:val="-4"/>
        </w:rPr>
        <w:t xml:space="preserve"> </w:t>
      </w:r>
      <w:r>
        <w:rPr>
          <w:color w:val="231F20"/>
        </w:rPr>
        <w:t>income (GILTI). Generally, this amount cannot exceed the amount on line</w:t>
      </w:r>
      <w:r>
        <w:rPr>
          <w:color w:val="231F20"/>
          <w:spacing w:val="-12"/>
        </w:rPr>
        <w:t xml:space="preserve"> </w:t>
      </w:r>
      <w:r>
        <w:rPr>
          <w:color w:val="231F20"/>
        </w:rPr>
        <w:t>30</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Worksheet</w:t>
      </w:r>
      <w:r>
        <w:rPr>
          <w:color w:val="231F20"/>
          <w:spacing w:val="-12"/>
        </w:rPr>
        <w:t xml:space="preserve"> </w:t>
      </w:r>
      <w:r>
        <w:rPr>
          <w:color w:val="231F20"/>
        </w:rPr>
        <w:t>for</w:t>
      </w:r>
      <w:r>
        <w:rPr>
          <w:color w:val="231F20"/>
          <w:spacing w:val="-12"/>
        </w:rPr>
        <w:t xml:space="preserve"> </w:t>
      </w:r>
      <w:r>
        <w:rPr>
          <w:color w:val="231F20"/>
        </w:rPr>
        <w:t>Schedule</w:t>
      </w:r>
      <w:r>
        <w:rPr>
          <w:color w:val="231F20"/>
          <w:spacing w:val="-12"/>
        </w:rPr>
        <w:t xml:space="preserve"> </w:t>
      </w:r>
      <w:r>
        <w:rPr>
          <w:color w:val="231F20"/>
        </w:rPr>
        <w:t>C,</w:t>
      </w:r>
      <w:r>
        <w:rPr>
          <w:color w:val="231F20"/>
          <w:spacing w:val="-12"/>
        </w:rPr>
        <w:t xml:space="preserve"> </w:t>
      </w:r>
      <w:r>
        <w:rPr>
          <w:color w:val="231F20"/>
        </w:rPr>
        <w:t>Lines</w:t>
      </w:r>
      <w:r>
        <w:rPr>
          <w:color w:val="231F20"/>
          <w:spacing w:val="-12"/>
        </w:rPr>
        <w:t xml:space="preserve"> </w:t>
      </w:r>
      <w:r>
        <w:rPr>
          <w:color w:val="231F20"/>
        </w:rPr>
        <w:t>9</w:t>
      </w:r>
      <w:r>
        <w:rPr>
          <w:color w:val="231F20"/>
          <w:spacing w:val="-12"/>
        </w:rPr>
        <w:t xml:space="preserve"> </w:t>
      </w:r>
      <w:r>
        <w:rPr>
          <w:color w:val="231F20"/>
        </w:rPr>
        <w:t>and</w:t>
      </w:r>
      <w:r>
        <w:rPr>
          <w:color w:val="231F20"/>
          <w:spacing w:val="-12"/>
        </w:rPr>
        <w:t xml:space="preserve"> </w:t>
      </w:r>
      <w:r>
        <w:rPr>
          <w:color w:val="231F20"/>
        </w:rPr>
        <w:t>22.</w:t>
      </w:r>
      <w:r>
        <w:rPr>
          <w:color w:val="231F20"/>
          <w:spacing w:val="-12"/>
        </w:rPr>
        <w:t xml:space="preserve"> </w:t>
      </w:r>
      <w:r>
        <w:rPr>
          <w:color w:val="231F20"/>
        </w:rPr>
        <w:t>See</w:t>
      </w:r>
      <w:r>
        <w:rPr>
          <w:color w:val="231F20"/>
          <w:spacing w:val="-12"/>
        </w:rPr>
        <w:t xml:space="preserve"> </w:t>
      </w:r>
      <w:r>
        <w:rPr>
          <w:color w:val="231F20"/>
        </w:rPr>
        <w:t>the worksheet, earlier. However, in a year in which an NOL occurs, the limitation in section 246(b)(1) does not apply. See sections 172(c), 172(d)(5), and 246(b).</w:t>
      </w:r>
    </w:p>
    <w:p w:rsidR="003C6E52" w:rsidRDefault="0006039B">
      <w:pPr>
        <w:pStyle w:val="Textkrper"/>
        <w:spacing w:before="11"/>
        <w:ind w:left="0"/>
        <w:rPr>
          <w:sz w:val="7"/>
        </w:rPr>
      </w:pPr>
      <w:r>
        <w:pict>
          <v:shape id="docshape23" o:spid="_x0000_s2115" style="position:absolute;margin-left:42pt;margin-top:5.8pt;width:255pt;height:.1pt;z-index:-15719936;mso-wrap-distance-left:0;mso-wrap-distance-right:0;mso-position-horizontal-relative:page" coordorigin="840,116" coordsize="5100,0" path="m840,116r5100,e" filled="f" strokecolor="#231f20" strokeweight="2pt">
            <v:path arrowok="t"/>
            <w10:wrap type="topAndBottom" anchorx="page"/>
          </v:shape>
        </w:pict>
      </w:r>
    </w:p>
    <w:p w:rsidR="003C6E52" w:rsidRDefault="0006039B">
      <w:pPr>
        <w:pStyle w:val="berschrift2"/>
      </w:pPr>
      <w:bookmarkStart w:id="100" w:name="Schedule_J._Tax_Computation_and_Payment"/>
      <w:bookmarkEnd w:id="100"/>
      <w:r>
        <w:rPr>
          <w:color w:val="231F20"/>
        </w:rPr>
        <w:t>Schedule</w:t>
      </w:r>
      <w:r>
        <w:rPr>
          <w:color w:val="231F20"/>
          <w:spacing w:val="2"/>
        </w:rPr>
        <w:t xml:space="preserve"> </w:t>
      </w:r>
      <w:r>
        <w:rPr>
          <w:color w:val="231F20"/>
          <w:spacing w:val="-5"/>
        </w:rPr>
        <w:t>J.</w:t>
      </w:r>
    </w:p>
    <w:p w:rsidR="003C6E52" w:rsidRDefault="0006039B">
      <w:pPr>
        <w:spacing w:before="18"/>
        <w:ind w:left="119"/>
        <w:rPr>
          <w:b/>
          <w:sz w:val="28"/>
        </w:rPr>
      </w:pPr>
      <w:r>
        <w:rPr>
          <w:b/>
          <w:color w:val="231F20"/>
          <w:sz w:val="28"/>
        </w:rPr>
        <w:t>Tax</w:t>
      </w:r>
      <w:r>
        <w:rPr>
          <w:b/>
          <w:color w:val="231F20"/>
          <w:spacing w:val="-17"/>
          <w:sz w:val="28"/>
        </w:rPr>
        <w:t xml:space="preserve"> </w:t>
      </w:r>
      <w:r>
        <w:rPr>
          <w:b/>
          <w:color w:val="231F20"/>
          <w:sz w:val="28"/>
        </w:rPr>
        <w:t>Computation</w:t>
      </w:r>
      <w:r>
        <w:rPr>
          <w:b/>
          <w:color w:val="231F20"/>
          <w:spacing w:val="-17"/>
          <w:sz w:val="28"/>
        </w:rPr>
        <w:t xml:space="preserve"> </w:t>
      </w:r>
      <w:r>
        <w:rPr>
          <w:b/>
          <w:color w:val="231F20"/>
          <w:sz w:val="28"/>
        </w:rPr>
        <w:t>and</w:t>
      </w:r>
      <w:r>
        <w:rPr>
          <w:b/>
          <w:color w:val="231F20"/>
          <w:spacing w:val="-16"/>
          <w:sz w:val="28"/>
        </w:rPr>
        <w:t xml:space="preserve"> </w:t>
      </w:r>
      <w:r>
        <w:rPr>
          <w:b/>
          <w:color w:val="231F20"/>
          <w:spacing w:val="-2"/>
          <w:sz w:val="28"/>
        </w:rPr>
        <w:t>Payment</w:t>
      </w:r>
    </w:p>
    <w:p w:rsidR="003C6E52" w:rsidRDefault="0006039B">
      <w:pPr>
        <w:pStyle w:val="berschrift3"/>
        <w:spacing w:before="179"/>
      </w:pPr>
      <w:bookmarkStart w:id="101" w:name="Tax_Computation"/>
      <w:bookmarkEnd w:id="101"/>
      <w:r>
        <w:rPr>
          <w:color w:val="231F20"/>
          <w:spacing w:val="-8"/>
        </w:rPr>
        <w:t>Tax</w:t>
      </w:r>
      <w:r>
        <w:rPr>
          <w:color w:val="231F20"/>
          <w:spacing w:val="-6"/>
        </w:rPr>
        <w:t xml:space="preserve"> </w:t>
      </w:r>
      <w:r>
        <w:rPr>
          <w:color w:val="231F20"/>
          <w:spacing w:val="-2"/>
        </w:rPr>
        <w:t>Computation</w:t>
      </w:r>
    </w:p>
    <w:p w:rsidR="003C6E52" w:rsidRDefault="0006039B">
      <w:pPr>
        <w:pStyle w:val="berschrift4"/>
        <w:spacing w:before="74"/>
        <w:ind w:left="119"/>
      </w:pPr>
      <w:r>
        <w:rPr>
          <w:color w:val="231F20"/>
        </w:rPr>
        <w:t>Line</w:t>
      </w:r>
      <w:r>
        <w:rPr>
          <w:color w:val="231F20"/>
          <w:spacing w:val="-1"/>
        </w:rPr>
        <w:t xml:space="preserve"> </w:t>
      </w:r>
      <w:r>
        <w:rPr>
          <w:color w:val="231F20"/>
        </w:rPr>
        <w:t>1.</w:t>
      </w:r>
      <w:r>
        <w:rPr>
          <w:color w:val="231F20"/>
          <w:spacing w:val="-1"/>
        </w:rPr>
        <w:t xml:space="preserve"> </w:t>
      </w:r>
      <w:r>
        <w:rPr>
          <w:color w:val="231F20"/>
        </w:rPr>
        <w:t>Chapter</w:t>
      </w:r>
      <w:r>
        <w:rPr>
          <w:color w:val="231F20"/>
          <w:spacing w:val="-1"/>
        </w:rPr>
        <w:t xml:space="preserve"> </w:t>
      </w:r>
      <w:r>
        <w:rPr>
          <w:color w:val="231F20"/>
        </w:rPr>
        <w:t>1</w:t>
      </w:r>
      <w:r>
        <w:rPr>
          <w:color w:val="231F20"/>
          <w:spacing w:val="-1"/>
        </w:rPr>
        <w:t xml:space="preserve"> </w:t>
      </w:r>
      <w:r>
        <w:rPr>
          <w:color w:val="231F20"/>
          <w:spacing w:val="-4"/>
        </w:rPr>
        <w:t>Taxes</w:t>
      </w:r>
    </w:p>
    <w:p w:rsidR="003C6E52" w:rsidRDefault="0006039B">
      <w:pPr>
        <w:pStyle w:val="Textkrper"/>
        <w:spacing w:before="139" w:line="237" w:lineRule="auto"/>
        <w:ind w:right="91"/>
      </w:pPr>
      <w:r>
        <w:rPr>
          <w:b/>
          <w:color w:val="231F20"/>
        </w:rPr>
        <w:t>Line</w:t>
      </w:r>
      <w:r>
        <w:rPr>
          <w:b/>
          <w:color w:val="231F20"/>
          <w:spacing w:val="-4"/>
        </w:rPr>
        <w:t xml:space="preserve"> </w:t>
      </w:r>
      <w:r>
        <w:rPr>
          <w:b/>
          <w:color w:val="231F20"/>
        </w:rPr>
        <w:t>1a.</w:t>
      </w:r>
      <w:r>
        <w:rPr>
          <w:b/>
          <w:color w:val="231F20"/>
          <w:spacing w:val="-4"/>
        </w:rPr>
        <w:t xml:space="preserve"> </w:t>
      </w:r>
      <w:r>
        <w:rPr>
          <w:b/>
          <w:color w:val="231F20"/>
        </w:rPr>
        <w:t>Income</w:t>
      </w:r>
      <w:r>
        <w:rPr>
          <w:b/>
          <w:color w:val="231F20"/>
          <w:spacing w:val="-4"/>
        </w:rPr>
        <w:t xml:space="preserve"> </w:t>
      </w:r>
      <w:r>
        <w:rPr>
          <w:b/>
          <w:color w:val="231F20"/>
        </w:rPr>
        <w:t>tax.</w:t>
      </w:r>
      <w:r>
        <w:rPr>
          <w:b/>
          <w:color w:val="231F20"/>
          <w:spacing w:val="37"/>
        </w:rPr>
        <w:t xml:space="preserve"> </w:t>
      </w:r>
      <w:r>
        <w:rPr>
          <w:color w:val="231F20"/>
        </w:rPr>
        <w:t>Multiply</w:t>
      </w:r>
      <w:r>
        <w:rPr>
          <w:color w:val="231F20"/>
          <w:spacing w:val="-9"/>
        </w:rPr>
        <w:t xml:space="preserve"> </w:t>
      </w:r>
      <w:r>
        <w:rPr>
          <w:color w:val="231F20"/>
        </w:rPr>
        <w:t>taxable</w:t>
      </w:r>
      <w:r>
        <w:rPr>
          <w:color w:val="231F20"/>
          <w:spacing w:val="-9"/>
        </w:rPr>
        <w:t xml:space="preserve"> </w:t>
      </w:r>
      <w:r>
        <w:rPr>
          <w:color w:val="231F20"/>
        </w:rPr>
        <w:t>income</w:t>
      </w:r>
      <w:r>
        <w:rPr>
          <w:color w:val="231F20"/>
          <w:spacing w:val="-9"/>
        </w:rPr>
        <w:t xml:space="preserve"> </w:t>
      </w:r>
      <w:r>
        <w:rPr>
          <w:color w:val="231F20"/>
        </w:rPr>
        <w:t>(page</w:t>
      </w:r>
      <w:r>
        <w:rPr>
          <w:color w:val="231F20"/>
          <w:spacing w:val="-9"/>
        </w:rPr>
        <w:t xml:space="preserve"> </w:t>
      </w:r>
      <w:r>
        <w:rPr>
          <w:color w:val="231F20"/>
        </w:rPr>
        <w:t>1,</w:t>
      </w:r>
      <w:r>
        <w:rPr>
          <w:color w:val="231F20"/>
          <w:spacing w:val="-9"/>
        </w:rPr>
        <w:t xml:space="preserve"> </w:t>
      </w:r>
      <w:r>
        <w:rPr>
          <w:color w:val="231F20"/>
        </w:rPr>
        <w:t>line</w:t>
      </w:r>
      <w:r>
        <w:rPr>
          <w:color w:val="231F20"/>
          <w:spacing w:val="-9"/>
        </w:rPr>
        <w:t xml:space="preserve"> </w:t>
      </w:r>
      <w:r>
        <w:rPr>
          <w:color w:val="231F20"/>
        </w:rPr>
        <w:t>30) by 21% (0.21). Enter this amount on line 1a.</w:t>
      </w:r>
    </w:p>
    <w:p w:rsidR="003C6E52" w:rsidRDefault="0006039B">
      <w:pPr>
        <w:pStyle w:val="Textkrper"/>
        <w:spacing w:before="98" w:line="237" w:lineRule="auto"/>
        <w:ind w:right="91"/>
      </w:pPr>
      <w:r>
        <w:rPr>
          <w:b/>
          <w:color w:val="231F20"/>
        </w:rPr>
        <w:t>Line 1b. Tax from Form 1120-L.</w:t>
      </w:r>
      <w:r>
        <w:rPr>
          <w:b/>
          <w:color w:val="231F20"/>
          <w:spacing w:val="40"/>
        </w:rPr>
        <w:t xml:space="preserve"> </w:t>
      </w:r>
      <w:r>
        <w:rPr>
          <w:color w:val="231F20"/>
        </w:rPr>
        <w:t>For a mutual savings bank conducting</w:t>
      </w:r>
      <w:r>
        <w:rPr>
          <w:color w:val="231F20"/>
          <w:spacing w:val="-1"/>
        </w:rPr>
        <w:t xml:space="preserve"> </w:t>
      </w:r>
      <w:r>
        <w:rPr>
          <w:color w:val="231F20"/>
        </w:rPr>
        <w:t>a</w:t>
      </w:r>
      <w:r>
        <w:rPr>
          <w:color w:val="231F20"/>
          <w:spacing w:val="-2"/>
        </w:rPr>
        <w:t xml:space="preserve"> </w:t>
      </w:r>
      <w:r>
        <w:rPr>
          <w:color w:val="231F20"/>
        </w:rPr>
        <w:t>life</w:t>
      </w:r>
      <w:r>
        <w:rPr>
          <w:color w:val="231F20"/>
          <w:spacing w:val="-2"/>
        </w:rPr>
        <w:t xml:space="preserve"> </w:t>
      </w:r>
      <w:r>
        <w:rPr>
          <w:color w:val="231F20"/>
        </w:rPr>
        <w:t>insurance</w:t>
      </w:r>
      <w:r>
        <w:rPr>
          <w:color w:val="231F20"/>
          <w:spacing w:val="-2"/>
        </w:rPr>
        <w:t xml:space="preserve"> </w:t>
      </w:r>
      <w:r>
        <w:rPr>
          <w:color w:val="231F20"/>
        </w:rPr>
        <w:t>business,</w:t>
      </w:r>
      <w:r>
        <w:rPr>
          <w:color w:val="231F20"/>
          <w:spacing w:val="-2"/>
        </w:rPr>
        <w:t xml:space="preserve"> </w:t>
      </w:r>
      <w:r>
        <w:rPr>
          <w:color w:val="231F20"/>
        </w:rPr>
        <w:t>the</w:t>
      </w:r>
      <w:r>
        <w:rPr>
          <w:color w:val="231F20"/>
          <w:spacing w:val="-2"/>
        </w:rPr>
        <w:t xml:space="preserve"> </w:t>
      </w:r>
      <w:r>
        <w:rPr>
          <w:color w:val="231F20"/>
        </w:rPr>
        <w:t>tax</w:t>
      </w:r>
      <w:r>
        <w:rPr>
          <w:color w:val="231F20"/>
          <w:spacing w:val="-2"/>
        </w:rPr>
        <w:t xml:space="preserve"> </w:t>
      </w:r>
      <w:r>
        <w:rPr>
          <w:color w:val="231F20"/>
        </w:rPr>
        <w:t>under</w:t>
      </w:r>
      <w:r>
        <w:rPr>
          <w:color w:val="231F20"/>
          <w:spacing w:val="-2"/>
        </w:rPr>
        <w:t xml:space="preserve"> </w:t>
      </w:r>
      <w:r>
        <w:rPr>
          <w:color w:val="231F20"/>
        </w:rPr>
        <w:t>section</w:t>
      </w:r>
      <w:r>
        <w:rPr>
          <w:color w:val="231F20"/>
          <w:spacing w:val="-2"/>
        </w:rPr>
        <w:t xml:space="preserve"> </w:t>
      </w:r>
      <w:r>
        <w:rPr>
          <w:color w:val="231F20"/>
        </w:rPr>
        <w:t>594 consists of</w:t>
      </w:r>
      <w:r>
        <w:rPr>
          <w:color w:val="231F20"/>
          <w:spacing w:val="-1"/>
        </w:rPr>
        <w:t xml:space="preserve"> </w:t>
      </w:r>
      <w:r>
        <w:rPr>
          <w:color w:val="231F20"/>
        </w:rPr>
        <w:t>the</w:t>
      </w:r>
      <w:r>
        <w:rPr>
          <w:color w:val="231F20"/>
          <w:spacing w:val="-1"/>
        </w:rPr>
        <w:t xml:space="preserve"> </w:t>
      </w:r>
      <w:r>
        <w:rPr>
          <w:color w:val="231F20"/>
        </w:rPr>
        <w:t>sum</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a</w:t>
      </w:r>
      <w:r>
        <w:rPr>
          <w:color w:val="231F20"/>
          <w:spacing w:val="-1"/>
        </w:rPr>
        <w:t xml:space="preserve"> </w:t>
      </w:r>
      <w:r>
        <w:rPr>
          <w:color w:val="231F20"/>
        </w:rPr>
        <w:t>partial</w:t>
      </w:r>
      <w:r>
        <w:rPr>
          <w:color w:val="231F20"/>
          <w:spacing w:val="-1"/>
        </w:rPr>
        <w:t xml:space="preserve"> </w:t>
      </w:r>
      <w:r>
        <w:rPr>
          <w:color w:val="231F20"/>
        </w:rPr>
        <w:t>tax</w:t>
      </w:r>
      <w:r>
        <w:rPr>
          <w:color w:val="231F20"/>
          <w:spacing w:val="-1"/>
        </w:rPr>
        <w:t xml:space="preserve"> </w:t>
      </w:r>
      <w:r>
        <w:rPr>
          <w:color w:val="231F20"/>
        </w:rPr>
        <w:t>computed on</w:t>
      </w:r>
      <w:r>
        <w:rPr>
          <w:color w:val="231F20"/>
          <w:spacing w:val="-1"/>
        </w:rPr>
        <w:t xml:space="preserve"> </w:t>
      </w:r>
      <w:r>
        <w:rPr>
          <w:color w:val="231F20"/>
        </w:rPr>
        <w:t>Form</w:t>
      </w:r>
      <w:r>
        <w:rPr>
          <w:color w:val="231F20"/>
          <w:spacing w:val="-1"/>
        </w:rPr>
        <w:t xml:space="preserve"> </w:t>
      </w:r>
      <w:r>
        <w:rPr>
          <w:color w:val="231F20"/>
        </w:rPr>
        <w:t>1120 on</w:t>
      </w:r>
      <w:r>
        <w:rPr>
          <w:color w:val="231F20"/>
          <w:spacing w:val="-10"/>
        </w:rPr>
        <w:t xml:space="preserve"> </w:t>
      </w:r>
      <w:r>
        <w:rPr>
          <w:color w:val="231F20"/>
        </w:rPr>
        <w:t>the</w:t>
      </w:r>
      <w:r>
        <w:rPr>
          <w:color w:val="231F20"/>
          <w:spacing w:val="-10"/>
        </w:rPr>
        <w:t xml:space="preserve"> </w:t>
      </w:r>
      <w:r>
        <w:rPr>
          <w:color w:val="231F20"/>
        </w:rPr>
        <w:t>taxable</w:t>
      </w:r>
      <w:r>
        <w:rPr>
          <w:color w:val="231F20"/>
          <w:spacing w:val="-10"/>
        </w:rPr>
        <w:t xml:space="preserve"> </w:t>
      </w:r>
      <w:r>
        <w:rPr>
          <w:color w:val="231F20"/>
        </w:rPr>
        <w:t>income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bank,</w:t>
      </w:r>
      <w:r>
        <w:rPr>
          <w:color w:val="231F20"/>
          <w:spacing w:val="-10"/>
        </w:rPr>
        <w:t xml:space="preserve"> </w:t>
      </w:r>
      <w:r>
        <w:rPr>
          <w:color w:val="231F20"/>
        </w:rPr>
        <w:t>determined</w:t>
      </w:r>
      <w:r>
        <w:rPr>
          <w:color w:val="231F20"/>
          <w:spacing w:val="-10"/>
        </w:rPr>
        <w:t xml:space="preserve"> </w:t>
      </w:r>
      <w:r>
        <w:rPr>
          <w:color w:val="231F20"/>
        </w:rPr>
        <w:t>without</w:t>
      </w:r>
      <w:r>
        <w:rPr>
          <w:color w:val="231F20"/>
          <w:spacing w:val="-10"/>
        </w:rPr>
        <w:t xml:space="preserve"> </w:t>
      </w:r>
      <w:r>
        <w:rPr>
          <w:color w:val="231F20"/>
        </w:rPr>
        <w:t>regard</w:t>
      </w:r>
      <w:r>
        <w:rPr>
          <w:color w:val="231F20"/>
          <w:spacing w:val="-10"/>
        </w:rPr>
        <w:t xml:space="preserve"> </w:t>
      </w:r>
      <w:r>
        <w:rPr>
          <w:color w:val="231F20"/>
        </w:rPr>
        <w:t>to income</w:t>
      </w:r>
      <w:r>
        <w:rPr>
          <w:color w:val="231F20"/>
          <w:spacing w:val="-12"/>
        </w:rPr>
        <w:t xml:space="preserve"> </w:t>
      </w:r>
      <w:r>
        <w:rPr>
          <w:color w:val="231F20"/>
        </w:rPr>
        <w:t>or</w:t>
      </w:r>
      <w:r>
        <w:rPr>
          <w:color w:val="231F20"/>
          <w:spacing w:val="-12"/>
        </w:rPr>
        <w:t xml:space="preserve"> </w:t>
      </w:r>
      <w:r>
        <w:rPr>
          <w:color w:val="231F20"/>
        </w:rPr>
        <w:t>deductions</w:t>
      </w:r>
      <w:r>
        <w:rPr>
          <w:color w:val="231F20"/>
          <w:spacing w:val="-12"/>
        </w:rPr>
        <w:t xml:space="preserve"> </w:t>
      </w:r>
      <w:r>
        <w:rPr>
          <w:color w:val="231F20"/>
        </w:rPr>
        <w:t>allocable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life</w:t>
      </w:r>
      <w:r>
        <w:rPr>
          <w:color w:val="231F20"/>
          <w:spacing w:val="-12"/>
        </w:rPr>
        <w:t xml:space="preserve"> </w:t>
      </w:r>
      <w:r>
        <w:rPr>
          <w:color w:val="231F20"/>
        </w:rPr>
        <w:t>insurance</w:t>
      </w:r>
      <w:r>
        <w:rPr>
          <w:color w:val="231F20"/>
          <w:spacing w:val="-12"/>
        </w:rPr>
        <w:t xml:space="preserve"> </w:t>
      </w:r>
      <w:r>
        <w:rPr>
          <w:color w:val="231F20"/>
        </w:rPr>
        <w:t>department, and (b) a partial tax on the taxable income computed on Form 1120-L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life</w:t>
      </w:r>
      <w:r>
        <w:rPr>
          <w:color w:val="231F20"/>
          <w:spacing w:val="-10"/>
        </w:rPr>
        <w:t xml:space="preserve"> </w:t>
      </w:r>
      <w:r>
        <w:rPr>
          <w:color w:val="231F20"/>
        </w:rPr>
        <w:t>insurance</w:t>
      </w:r>
      <w:r>
        <w:rPr>
          <w:color w:val="231F20"/>
          <w:spacing w:val="-10"/>
        </w:rPr>
        <w:t xml:space="preserve"> </w:t>
      </w:r>
      <w:r>
        <w:rPr>
          <w:color w:val="231F20"/>
        </w:rPr>
        <w:t>department.</w:t>
      </w:r>
      <w:r>
        <w:rPr>
          <w:color w:val="231F20"/>
          <w:spacing w:val="-10"/>
        </w:rPr>
        <w:t xml:space="preserve"> </w:t>
      </w:r>
      <w:r>
        <w:rPr>
          <w:color w:val="231F20"/>
        </w:rPr>
        <w:t>Enter</w:t>
      </w:r>
      <w:r>
        <w:rPr>
          <w:color w:val="231F20"/>
          <w:spacing w:val="-10"/>
        </w:rPr>
        <w:t xml:space="preserve"> </w:t>
      </w:r>
      <w:r>
        <w:rPr>
          <w:color w:val="231F20"/>
        </w:rPr>
        <w:t>the</w:t>
      </w:r>
      <w:r>
        <w:rPr>
          <w:color w:val="231F20"/>
          <w:spacing w:val="-10"/>
        </w:rPr>
        <w:t xml:space="preserve"> </w:t>
      </w:r>
      <w:r>
        <w:rPr>
          <w:color w:val="231F20"/>
        </w:rPr>
        <w:t>combined</w:t>
      </w:r>
      <w:r>
        <w:rPr>
          <w:color w:val="231F20"/>
          <w:spacing w:val="-9"/>
        </w:rPr>
        <w:t xml:space="preserve"> </w:t>
      </w:r>
      <w:r>
        <w:rPr>
          <w:color w:val="231F20"/>
        </w:rPr>
        <w:t>tax on</w:t>
      </w:r>
      <w:r>
        <w:rPr>
          <w:color w:val="231F20"/>
          <w:spacing w:val="-4"/>
        </w:rPr>
        <w:t xml:space="preserve"> </w:t>
      </w:r>
      <w:r>
        <w:rPr>
          <w:color w:val="231F20"/>
        </w:rPr>
        <w:t>line</w:t>
      </w:r>
      <w:r>
        <w:rPr>
          <w:color w:val="231F20"/>
          <w:spacing w:val="-4"/>
        </w:rPr>
        <w:t xml:space="preserve"> </w:t>
      </w:r>
      <w:r>
        <w:rPr>
          <w:color w:val="231F20"/>
        </w:rPr>
        <w:t>1b.</w:t>
      </w:r>
      <w:r>
        <w:rPr>
          <w:color w:val="231F20"/>
          <w:spacing w:val="-4"/>
        </w:rPr>
        <w:t xml:space="preserve"> </w:t>
      </w:r>
      <w:r>
        <w:rPr>
          <w:color w:val="231F20"/>
        </w:rPr>
        <w:t>Attach</w:t>
      </w:r>
      <w:r>
        <w:rPr>
          <w:color w:val="231F20"/>
          <w:spacing w:val="-4"/>
        </w:rPr>
        <w:t xml:space="preserve"> </w:t>
      </w:r>
      <w:r>
        <w:rPr>
          <w:color w:val="231F20"/>
        </w:rPr>
        <w:t>Form</w:t>
      </w:r>
      <w:r>
        <w:rPr>
          <w:color w:val="231F20"/>
          <w:spacing w:val="-4"/>
        </w:rPr>
        <w:t xml:space="preserve"> </w:t>
      </w:r>
      <w:r>
        <w:rPr>
          <w:color w:val="231F20"/>
        </w:rPr>
        <w:t>1120-L</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schedule</w:t>
      </w:r>
      <w:r>
        <w:rPr>
          <w:color w:val="231F20"/>
          <w:spacing w:val="-4"/>
        </w:rPr>
        <w:t xml:space="preserve"> </w:t>
      </w:r>
      <w:r>
        <w:rPr>
          <w:color w:val="231F20"/>
        </w:rPr>
        <w:t>(and</w:t>
      </w:r>
      <w:r>
        <w:rPr>
          <w:color w:val="231F20"/>
          <w:spacing w:val="-4"/>
        </w:rPr>
        <w:t xml:space="preserve"> </w:t>
      </w:r>
      <w:r>
        <w:rPr>
          <w:color w:val="231F20"/>
        </w:rPr>
        <w:t>identify</w:t>
      </w:r>
      <w:r>
        <w:rPr>
          <w:color w:val="231F20"/>
          <w:spacing w:val="-4"/>
        </w:rPr>
        <w:t xml:space="preserve"> </w:t>
      </w:r>
      <w:r>
        <w:rPr>
          <w:color w:val="231F20"/>
        </w:rPr>
        <w:t>it</w:t>
      </w:r>
      <w:r>
        <w:rPr>
          <w:color w:val="231F20"/>
          <w:spacing w:val="-4"/>
        </w:rPr>
        <w:t xml:space="preserve"> </w:t>
      </w:r>
      <w:r>
        <w:rPr>
          <w:color w:val="231F20"/>
        </w:rPr>
        <w:t xml:space="preserve">as such), together with the annual statements and schedules required to be filed with Form 1120-L. See Regulations section </w:t>
      </w:r>
      <w:r>
        <w:rPr>
          <w:color w:val="231F20"/>
          <w:spacing w:val="-2"/>
        </w:rPr>
        <w:t>1.6012-2(c)(1)(ii).</w:t>
      </w:r>
    </w:p>
    <w:p w:rsidR="003C6E52" w:rsidRDefault="0006039B">
      <w:pPr>
        <w:spacing w:before="10" w:line="237" w:lineRule="auto"/>
        <w:ind w:left="120" w:right="87" w:firstLine="180"/>
        <w:rPr>
          <w:sz w:val="18"/>
        </w:rPr>
      </w:pPr>
      <w:r>
        <w:rPr>
          <w:b/>
          <w:i/>
          <w:color w:val="231F20"/>
          <w:sz w:val="18"/>
        </w:rPr>
        <w:t>Exception for insurance companies filing their federal income tax returns electronically.</w:t>
      </w:r>
      <w:r>
        <w:rPr>
          <w:b/>
          <w:i/>
          <w:color w:val="231F20"/>
          <w:spacing w:val="40"/>
          <w:sz w:val="18"/>
        </w:rPr>
        <w:t xml:space="preserve"> </w:t>
      </w:r>
      <w:r>
        <w:rPr>
          <w:color w:val="231F20"/>
          <w:sz w:val="18"/>
        </w:rPr>
        <w:t>If an insurance company files</w:t>
      </w:r>
      <w:r>
        <w:rPr>
          <w:color w:val="231F20"/>
          <w:spacing w:val="-7"/>
          <w:sz w:val="18"/>
        </w:rPr>
        <w:t xml:space="preserve"> </w:t>
      </w:r>
      <w:r>
        <w:rPr>
          <w:color w:val="231F20"/>
          <w:sz w:val="18"/>
        </w:rPr>
        <w:t>its</w:t>
      </w:r>
      <w:r>
        <w:rPr>
          <w:color w:val="231F20"/>
          <w:spacing w:val="-7"/>
          <w:sz w:val="18"/>
        </w:rPr>
        <w:t xml:space="preserve"> </w:t>
      </w:r>
      <w:r>
        <w:rPr>
          <w:color w:val="231F20"/>
          <w:sz w:val="18"/>
        </w:rPr>
        <w:t>income</w:t>
      </w:r>
      <w:r>
        <w:rPr>
          <w:color w:val="231F20"/>
          <w:spacing w:val="-7"/>
          <w:sz w:val="18"/>
        </w:rPr>
        <w:t xml:space="preserve"> </w:t>
      </w:r>
      <w:r>
        <w:rPr>
          <w:color w:val="231F20"/>
          <w:sz w:val="18"/>
        </w:rPr>
        <w:t>tax</w:t>
      </w:r>
      <w:r>
        <w:rPr>
          <w:color w:val="231F20"/>
          <w:spacing w:val="-7"/>
          <w:sz w:val="18"/>
        </w:rPr>
        <w:t xml:space="preserve"> </w:t>
      </w:r>
      <w:r>
        <w:rPr>
          <w:color w:val="231F20"/>
          <w:sz w:val="18"/>
        </w:rPr>
        <w:t>return</w:t>
      </w:r>
      <w:r>
        <w:rPr>
          <w:color w:val="231F20"/>
          <w:spacing w:val="-7"/>
          <w:sz w:val="18"/>
        </w:rPr>
        <w:t xml:space="preserve"> </w:t>
      </w:r>
      <w:r>
        <w:rPr>
          <w:color w:val="231F20"/>
          <w:sz w:val="18"/>
        </w:rPr>
        <w:t>electronically,</w:t>
      </w:r>
      <w:r>
        <w:rPr>
          <w:color w:val="231F20"/>
          <w:spacing w:val="-7"/>
          <w:sz w:val="18"/>
        </w:rPr>
        <w:t xml:space="preserve"> </w:t>
      </w:r>
      <w:r>
        <w:rPr>
          <w:color w:val="231F20"/>
          <w:sz w:val="18"/>
        </w:rPr>
        <w:t>it</w:t>
      </w:r>
      <w:r>
        <w:rPr>
          <w:color w:val="231F20"/>
          <w:spacing w:val="-7"/>
          <w:sz w:val="18"/>
        </w:rPr>
        <w:t xml:space="preserve"> </w:t>
      </w:r>
      <w:r>
        <w:rPr>
          <w:color w:val="231F20"/>
          <w:sz w:val="18"/>
        </w:rPr>
        <w:t>should</w:t>
      </w:r>
      <w:r>
        <w:rPr>
          <w:color w:val="231F20"/>
          <w:spacing w:val="-7"/>
          <w:sz w:val="18"/>
        </w:rPr>
        <w:t xml:space="preserve"> </w:t>
      </w:r>
      <w:r>
        <w:rPr>
          <w:color w:val="231F20"/>
          <w:sz w:val="18"/>
        </w:rPr>
        <w:t>not</w:t>
      </w:r>
      <w:r>
        <w:rPr>
          <w:color w:val="231F20"/>
          <w:spacing w:val="-6"/>
          <w:sz w:val="18"/>
        </w:rPr>
        <w:t xml:space="preserve"> </w:t>
      </w:r>
      <w:r>
        <w:rPr>
          <w:color w:val="231F20"/>
          <w:sz w:val="18"/>
        </w:rPr>
        <w:t>include</w:t>
      </w:r>
      <w:r>
        <w:rPr>
          <w:color w:val="231F20"/>
          <w:spacing w:val="-7"/>
          <w:sz w:val="18"/>
        </w:rPr>
        <w:t xml:space="preserve"> </w:t>
      </w:r>
      <w:r>
        <w:rPr>
          <w:color w:val="231F20"/>
          <w:sz w:val="18"/>
        </w:rPr>
        <w:t>the annual</w:t>
      </w:r>
      <w:r>
        <w:rPr>
          <w:color w:val="231F20"/>
          <w:spacing w:val="-7"/>
          <w:sz w:val="18"/>
        </w:rPr>
        <w:t xml:space="preserve"> </w:t>
      </w:r>
      <w:r>
        <w:rPr>
          <w:color w:val="231F20"/>
          <w:sz w:val="18"/>
        </w:rPr>
        <w:t>statements</w:t>
      </w:r>
      <w:r>
        <w:rPr>
          <w:color w:val="231F20"/>
          <w:spacing w:val="-7"/>
          <w:sz w:val="18"/>
        </w:rPr>
        <w:t xml:space="preserve"> </w:t>
      </w:r>
      <w:r>
        <w:rPr>
          <w:color w:val="231F20"/>
          <w:sz w:val="18"/>
        </w:rPr>
        <w:t>and</w:t>
      </w:r>
      <w:r>
        <w:rPr>
          <w:color w:val="231F20"/>
          <w:spacing w:val="-7"/>
          <w:sz w:val="18"/>
        </w:rPr>
        <w:t xml:space="preserve"> </w:t>
      </w:r>
      <w:r>
        <w:rPr>
          <w:color w:val="231F20"/>
          <w:sz w:val="18"/>
        </w:rPr>
        <w:t>schedules</w:t>
      </w:r>
      <w:r>
        <w:rPr>
          <w:color w:val="231F20"/>
          <w:spacing w:val="-7"/>
          <w:sz w:val="18"/>
        </w:rPr>
        <w:t xml:space="preserve"> </w:t>
      </w:r>
      <w:r>
        <w:rPr>
          <w:color w:val="231F20"/>
          <w:sz w:val="18"/>
        </w:rPr>
        <w:t>required</w:t>
      </w:r>
      <w:r>
        <w:rPr>
          <w:color w:val="231F20"/>
          <w:spacing w:val="-7"/>
          <w:sz w:val="18"/>
        </w:rPr>
        <w:t xml:space="preserve"> </w:t>
      </w:r>
      <w:r>
        <w:rPr>
          <w:color w:val="231F20"/>
          <w:sz w:val="18"/>
        </w:rPr>
        <w:t>to</w:t>
      </w:r>
      <w:r>
        <w:rPr>
          <w:color w:val="231F20"/>
          <w:spacing w:val="-7"/>
          <w:sz w:val="18"/>
        </w:rPr>
        <w:t xml:space="preserve"> </w:t>
      </w:r>
      <w:r>
        <w:rPr>
          <w:color w:val="231F20"/>
          <w:sz w:val="18"/>
        </w:rPr>
        <w:t>be</w:t>
      </w:r>
      <w:r>
        <w:rPr>
          <w:color w:val="231F20"/>
          <w:spacing w:val="-7"/>
          <w:sz w:val="18"/>
        </w:rPr>
        <w:t xml:space="preserve"> </w:t>
      </w:r>
      <w:r>
        <w:rPr>
          <w:color w:val="231F20"/>
          <w:sz w:val="18"/>
        </w:rPr>
        <w:t>filed</w:t>
      </w:r>
      <w:r>
        <w:rPr>
          <w:color w:val="231F20"/>
          <w:spacing w:val="-7"/>
          <w:sz w:val="18"/>
        </w:rPr>
        <w:t xml:space="preserve"> </w:t>
      </w:r>
      <w:r>
        <w:rPr>
          <w:color w:val="231F20"/>
          <w:sz w:val="18"/>
        </w:rPr>
        <w:t>with</w:t>
      </w:r>
      <w:r>
        <w:rPr>
          <w:color w:val="231F20"/>
          <w:spacing w:val="-7"/>
          <w:sz w:val="18"/>
        </w:rPr>
        <w:t xml:space="preserve"> </w:t>
      </w:r>
      <w:r>
        <w:rPr>
          <w:color w:val="231F20"/>
          <w:sz w:val="18"/>
        </w:rPr>
        <w:t>Form 1120-L.</w:t>
      </w:r>
      <w:r>
        <w:rPr>
          <w:color w:val="231F20"/>
          <w:spacing w:val="-13"/>
          <w:sz w:val="18"/>
        </w:rPr>
        <w:t xml:space="preserve"> </w:t>
      </w:r>
      <w:r>
        <w:rPr>
          <w:color w:val="231F20"/>
          <w:sz w:val="18"/>
        </w:rPr>
        <w:t>However,</w:t>
      </w:r>
      <w:r>
        <w:rPr>
          <w:color w:val="231F20"/>
          <w:spacing w:val="-12"/>
          <w:sz w:val="18"/>
        </w:rPr>
        <w:t xml:space="preserve"> </w:t>
      </w:r>
      <w:r>
        <w:rPr>
          <w:color w:val="231F20"/>
          <w:sz w:val="18"/>
        </w:rPr>
        <w:t>such</w:t>
      </w:r>
      <w:r>
        <w:rPr>
          <w:color w:val="231F20"/>
          <w:spacing w:val="-13"/>
          <w:sz w:val="18"/>
        </w:rPr>
        <w:t xml:space="preserve"> </w:t>
      </w:r>
      <w:r>
        <w:rPr>
          <w:color w:val="231F20"/>
          <w:sz w:val="18"/>
        </w:rPr>
        <w:t>statements</w:t>
      </w:r>
      <w:r>
        <w:rPr>
          <w:color w:val="231F20"/>
          <w:spacing w:val="-12"/>
          <w:sz w:val="18"/>
        </w:rPr>
        <w:t xml:space="preserve"> </w:t>
      </w:r>
      <w:r>
        <w:rPr>
          <w:color w:val="231F20"/>
          <w:sz w:val="18"/>
        </w:rPr>
        <w:t>must</w:t>
      </w:r>
      <w:r>
        <w:rPr>
          <w:color w:val="231F20"/>
          <w:spacing w:val="-13"/>
          <w:sz w:val="18"/>
        </w:rPr>
        <w:t xml:space="preserve"> </w:t>
      </w:r>
      <w:r>
        <w:rPr>
          <w:color w:val="231F20"/>
          <w:sz w:val="18"/>
        </w:rPr>
        <w:t>be</w:t>
      </w:r>
      <w:r>
        <w:rPr>
          <w:color w:val="231F20"/>
          <w:spacing w:val="-13"/>
          <w:sz w:val="18"/>
        </w:rPr>
        <w:t xml:space="preserve"> </w:t>
      </w:r>
      <w:r>
        <w:rPr>
          <w:color w:val="231F20"/>
          <w:sz w:val="18"/>
        </w:rPr>
        <w:t>available</w:t>
      </w:r>
      <w:r>
        <w:rPr>
          <w:color w:val="231F20"/>
          <w:spacing w:val="-12"/>
          <w:sz w:val="18"/>
        </w:rPr>
        <w:t xml:space="preserve"> </w:t>
      </w:r>
      <w:r>
        <w:rPr>
          <w:color w:val="231F20"/>
          <w:sz w:val="18"/>
        </w:rPr>
        <w:t>at</w:t>
      </w:r>
      <w:r>
        <w:rPr>
          <w:color w:val="231F20"/>
          <w:spacing w:val="-13"/>
          <w:sz w:val="18"/>
        </w:rPr>
        <w:t xml:space="preserve"> </w:t>
      </w:r>
      <w:r>
        <w:rPr>
          <w:color w:val="231F20"/>
          <w:sz w:val="18"/>
        </w:rPr>
        <w:t>all</w:t>
      </w:r>
      <w:r>
        <w:rPr>
          <w:color w:val="231F20"/>
          <w:spacing w:val="-12"/>
          <w:sz w:val="18"/>
        </w:rPr>
        <w:t xml:space="preserve"> </w:t>
      </w:r>
      <w:r>
        <w:rPr>
          <w:color w:val="231F20"/>
          <w:sz w:val="18"/>
        </w:rPr>
        <w:t>times for inspection by the IRS and retained for so long as such statements</w:t>
      </w:r>
      <w:r>
        <w:rPr>
          <w:color w:val="231F20"/>
          <w:spacing w:val="-7"/>
          <w:sz w:val="18"/>
        </w:rPr>
        <w:t xml:space="preserve"> </w:t>
      </w:r>
      <w:r>
        <w:rPr>
          <w:color w:val="231F20"/>
          <w:sz w:val="18"/>
        </w:rPr>
        <w:t>may</w:t>
      </w:r>
      <w:r>
        <w:rPr>
          <w:color w:val="231F20"/>
          <w:spacing w:val="-7"/>
          <w:sz w:val="18"/>
        </w:rPr>
        <w:t xml:space="preserve"> </w:t>
      </w:r>
      <w:r>
        <w:rPr>
          <w:color w:val="231F20"/>
          <w:sz w:val="18"/>
        </w:rPr>
        <w:t>be</w:t>
      </w:r>
      <w:r>
        <w:rPr>
          <w:color w:val="231F20"/>
          <w:spacing w:val="-7"/>
          <w:sz w:val="18"/>
        </w:rPr>
        <w:t xml:space="preserve"> </w:t>
      </w:r>
      <w:r>
        <w:rPr>
          <w:color w:val="231F20"/>
          <w:sz w:val="18"/>
        </w:rPr>
        <w:t>material</w:t>
      </w:r>
      <w:r>
        <w:rPr>
          <w:color w:val="231F20"/>
          <w:spacing w:val="-7"/>
          <w:sz w:val="18"/>
        </w:rPr>
        <w:t xml:space="preserve"> </w:t>
      </w:r>
      <w:r>
        <w:rPr>
          <w:color w:val="231F20"/>
          <w:sz w:val="18"/>
        </w:rPr>
        <w:t>in</w:t>
      </w:r>
      <w:r>
        <w:rPr>
          <w:color w:val="231F20"/>
          <w:spacing w:val="-7"/>
          <w:sz w:val="18"/>
        </w:rPr>
        <w:t xml:space="preserve"> </w:t>
      </w:r>
      <w:r>
        <w:rPr>
          <w:color w:val="231F20"/>
          <w:sz w:val="18"/>
        </w:rPr>
        <w:t>the</w:t>
      </w:r>
      <w:r>
        <w:rPr>
          <w:color w:val="231F20"/>
          <w:spacing w:val="-7"/>
          <w:sz w:val="18"/>
        </w:rPr>
        <w:t xml:space="preserve"> </w:t>
      </w:r>
      <w:r>
        <w:rPr>
          <w:color w:val="231F20"/>
          <w:sz w:val="18"/>
        </w:rPr>
        <w:t>administration</w:t>
      </w:r>
      <w:r>
        <w:rPr>
          <w:color w:val="231F20"/>
          <w:spacing w:val="-7"/>
          <w:sz w:val="18"/>
        </w:rPr>
        <w:t xml:space="preserve"> </w:t>
      </w:r>
      <w:r>
        <w:rPr>
          <w:color w:val="231F20"/>
          <w:sz w:val="18"/>
        </w:rPr>
        <w:t>of</w:t>
      </w:r>
      <w:r>
        <w:rPr>
          <w:color w:val="231F20"/>
          <w:spacing w:val="-7"/>
          <w:sz w:val="18"/>
        </w:rPr>
        <w:t xml:space="preserve"> </w:t>
      </w:r>
      <w:r>
        <w:rPr>
          <w:color w:val="231F20"/>
          <w:sz w:val="18"/>
        </w:rPr>
        <w:t>any</w:t>
      </w:r>
      <w:r>
        <w:rPr>
          <w:color w:val="231F20"/>
          <w:spacing w:val="-7"/>
          <w:sz w:val="18"/>
        </w:rPr>
        <w:t xml:space="preserve"> </w:t>
      </w:r>
      <w:r>
        <w:rPr>
          <w:color w:val="231F20"/>
          <w:sz w:val="18"/>
        </w:rPr>
        <w:t>Internal Revenue</w:t>
      </w:r>
      <w:r>
        <w:rPr>
          <w:color w:val="231F20"/>
          <w:spacing w:val="-5"/>
          <w:sz w:val="18"/>
        </w:rPr>
        <w:t xml:space="preserve"> </w:t>
      </w:r>
      <w:r>
        <w:rPr>
          <w:color w:val="231F20"/>
          <w:sz w:val="18"/>
        </w:rPr>
        <w:t>law.</w:t>
      </w:r>
    </w:p>
    <w:p w:rsidR="003C6E52" w:rsidRDefault="0006039B">
      <w:pPr>
        <w:pStyle w:val="Textkrper"/>
        <w:spacing w:before="92" w:line="237" w:lineRule="auto"/>
      </w:pPr>
      <w:r>
        <w:rPr>
          <w:b/>
          <w:color w:val="231F20"/>
        </w:rPr>
        <w:t>Line</w:t>
      </w:r>
      <w:r>
        <w:rPr>
          <w:b/>
          <w:color w:val="231F20"/>
          <w:spacing w:val="-3"/>
        </w:rPr>
        <w:t xml:space="preserve"> </w:t>
      </w:r>
      <w:r>
        <w:rPr>
          <w:b/>
          <w:color w:val="231F20"/>
        </w:rPr>
        <w:t>1c.</w:t>
      </w:r>
      <w:r>
        <w:rPr>
          <w:b/>
          <w:color w:val="231F20"/>
          <w:spacing w:val="-3"/>
        </w:rPr>
        <w:t xml:space="preserve"> </w:t>
      </w:r>
      <w:r>
        <w:rPr>
          <w:b/>
          <w:color w:val="231F20"/>
        </w:rPr>
        <w:t>Section</w:t>
      </w:r>
      <w:r>
        <w:rPr>
          <w:b/>
          <w:color w:val="231F20"/>
          <w:spacing w:val="-3"/>
        </w:rPr>
        <w:t xml:space="preserve"> </w:t>
      </w:r>
      <w:r>
        <w:rPr>
          <w:b/>
          <w:color w:val="231F20"/>
        </w:rPr>
        <w:t>1291</w:t>
      </w:r>
      <w:r>
        <w:rPr>
          <w:b/>
          <w:color w:val="231F20"/>
          <w:spacing w:val="-3"/>
        </w:rPr>
        <w:t xml:space="preserve"> </w:t>
      </w:r>
      <w:r>
        <w:rPr>
          <w:b/>
          <w:color w:val="231F20"/>
        </w:rPr>
        <w:t>tax</w:t>
      </w:r>
      <w:r>
        <w:rPr>
          <w:b/>
          <w:color w:val="231F20"/>
          <w:spacing w:val="-3"/>
        </w:rPr>
        <w:t xml:space="preserve"> </w:t>
      </w:r>
      <w:r>
        <w:rPr>
          <w:b/>
          <w:color w:val="231F20"/>
        </w:rPr>
        <w:t>from</w:t>
      </w:r>
      <w:r>
        <w:rPr>
          <w:b/>
          <w:color w:val="231F20"/>
          <w:spacing w:val="-3"/>
        </w:rPr>
        <w:t xml:space="preserve"> </w:t>
      </w:r>
      <w:r>
        <w:rPr>
          <w:b/>
          <w:color w:val="231F20"/>
        </w:rPr>
        <w:t>Form</w:t>
      </w:r>
      <w:r>
        <w:rPr>
          <w:b/>
          <w:color w:val="231F20"/>
          <w:spacing w:val="-3"/>
        </w:rPr>
        <w:t xml:space="preserve"> </w:t>
      </w:r>
      <w:r>
        <w:rPr>
          <w:b/>
          <w:color w:val="231F20"/>
        </w:rPr>
        <w:t>8621.</w:t>
      </w:r>
      <w:r>
        <w:rPr>
          <w:b/>
          <w:color w:val="231F20"/>
          <w:spacing w:val="40"/>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corporation was a shareholder in a passive foreign investment company (PFIC) and received an excess distribution or disposed of its investment in the PFIC during the year, enter on line 1c the increase</w:t>
      </w:r>
      <w:r>
        <w:rPr>
          <w:color w:val="231F20"/>
          <w:spacing w:val="-12"/>
        </w:rPr>
        <w:t xml:space="preserve"> </w:t>
      </w:r>
      <w:r>
        <w:rPr>
          <w:color w:val="231F20"/>
        </w:rPr>
        <w:t>in</w:t>
      </w:r>
      <w:r>
        <w:rPr>
          <w:color w:val="231F20"/>
          <w:spacing w:val="-12"/>
        </w:rPr>
        <w:t xml:space="preserve"> </w:t>
      </w:r>
      <w:r>
        <w:rPr>
          <w:color w:val="231F20"/>
        </w:rPr>
        <w:t>taxes</w:t>
      </w:r>
      <w:r>
        <w:rPr>
          <w:color w:val="231F20"/>
          <w:spacing w:val="-12"/>
        </w:rPr>
        <w:t xml:space="preserve"> </w:t>
      </w:r>
      <w:r>
        <w:rPr>
          <w:color w:val="231F20"/>
        </w:rPr>
        <w:t>due</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1291(c)(2)</w:t>
      </w:r>
      <w:r>
        <w:rPr>
          <w:color w:val="231F20"/>
          <w:spacing w:val="-12"/>
        </w:rPr>
        <w:t xml:space="preserve"> </w:t>
      </w:r>
      <w:r>
        <w:rPr>
          <w:color w:val="231F20"/>
        </w:rPr>
        <w:t>from</w:t>
      </w:r>
      <w:r>
        <w:rPr>
          <w:color w:val="231F20"/>
          <w:spacing w:val="-12"/>
        </w:rPr>
        <w:t xml:space="preserve"> </w:t>
      </w:r>
      <w:r>
        <w:rPr>
          <w:color w:val="231F20"/>
        </w:rPr>
        <w:t>Form</w:t>
      </w:r>
      <w:r>
        <w:rPr>
          <w:color w:val="231F20"/>
          <w:spacing w:val="-12"/>
        </w:rPr>
        <w:t xml:space="preserve"> </w:t>
      </w:r>
      <w:r>
        <w:rPr>
          <w:color w:val="231F20"/>
        </w:rPr>
        <w:t>8621.</w:t>
      </w:r>
    </w:p>
    <w:p w:rsidR="003C6E52" w:rsidRDefault="0006039B">
      <w:pPr>
        <w:pStyle w:val="Textkrper"/>
        <w:spacing w:before="56" w:line="237" w:lineRule="auto"/>
        <w:ind w:right="480" w:firstLine="239"/>
        <w:jc w:val="both"/>
      </w:pPr>
      <w:r>
        <w:rPr>
          <w:color w:val="231F20"/>
        </w:rPr>
        <w:t>Do</w:t>
      </w:r>
      <w:r>
        <w:rPr>
          <w:color w:val="231F20"/>
          <w:spacing w:val="-7"/>
        </w:rPr>
        <w:t xml:space="preserve"> </w:t>
      </w:r>
      <w:r>
        <w:rPr>
          <w:color w:val="231F20"/>
        </w:rPr>
        <w:t>not</w:t>
      </w:r>
      <w:r>
        <w:rPr>
          <w:color w:val="231F20"/>
          <w:spacing w:val="-6"/>
        </w:rPr>
        <w:t xml:space="preserve"> </w:t>
      </w:r>
      <w:r>
        <w:rPr>
          <w:color w:val="231F20"/>
        </w:rPr>
        <w:t>include</w:t>
      </w:r>
      <w:r>
        <w:rPr>
          <w:color w:val="231F20"/>
          <w:spacing w:val="-7"/>
        </w:rPr>
        <w:t xml:space="preserve"> </w:t>
      </w:r>
      <w:r>
        <w:rPr>
          <w:color w:val="231F20"/>
        </w:rPr>
        <w:t>on</w:t>
      </w:r>
      <w:r>
        <w:rPr>
          <w:color w:val="231F20"/>
          <w:spacing w:val="-7"/>
        </w:rPr>
        <w:t xml:space="preserve"> </w:t>
      </w:r>
      <w:r>
        <w:rPr>
          <w:color w:val="231F20"/>
        </w:rPr>
        <w:t>line</w:t>
      </w:r>
      <w:r>
        <w:rPr>
          <w:color w:val="231F20"/>
          <w:spacing w:val="-7"/>
        </w:rPr>
        <w:t xml:space="preserve"> </w:t>
      </w:r>
      <w:r>
        <w:rPr>
          <w:color w:val="231F20"/>
        </w:rPr>
        <w:t>1c</w:t>
      </w:r>
      <w:r>
        <w:rPr>
          <w:color w:val="231F20"/>
          <w:spacing w:val="-7"/>
        </w:rPr>
        <w:t xml:space="preserve"> </w:t>
      </w:r>
      <w:r>
        <w:rPr>
          <w:color w:val="231F20"/>
        </w:rPr>
        <w:t>any</w:t>
      </w:r>
      <w:r>
        <w:rPr>
          <w:color w:val="231F20"/>
          <w:spacing w:val="-7"/>
        </w:rPr>
        <w:t xml:space="preserve"> </w:t>
      </w:r>
      <w:r>
        <w:rPr>
          <w:color w:val="231F20"/>
        </w:rPr>
        <w:t>interest</w:t>
      </w:r>
      <w:r>
        <w:rPr>
          <w:color w:val="231F20"/>
          <w:spacing w:val="-7"/>
        </w:rPr>
        <w:t xml:space="preserve"> </w:t>
      </w:r>
      <w:r>
        <w:rPr>
          <w:color w:val="231F20"/>
        </w:rPr>
        <w:t>due</w:t>
      </w:r>
      <w:r>
        <w:rPr>
          <w:color w:val="231F20"/>
          <w:spacing w:val="-7"/>
        </w:rPr>
        <w:t xml:space="preserve"> </w:t>
      </w:r>
      <w:r>
        <w:rPr>
          <w:color w:val="231F20"/>
        </w:rPr>
        <w:t>under</w:t>
      </w:r>
      <w:r>
        <w:rPr>
          <w:color w:val="231F20"/>
          <w:spacing w:val="-7"/>
        </w:rPr>
        <w:t xml:space="preserve"> </w:t>
      </w:r>
      <w:r>
        <w:rPr>
          <w:color w:val="231F20"/>
        </w:rPr>
        <w:t>section 1291(c)(3).</w:t>
      </w:r>
      <w:r>
        <w:rPr>
          <w:color w:val="231F20"/>
          <w:spacing w:val="-13"/>
        </w:rPr>
        <w:t xml:space="preserve"> </w:t>
      </w:r>
      <w:r>
        <w:rPr>
          <w:color w:val="231F20"/>
        </w:rPr>
        <w:t>Instead,</w:t>
      </w:r>
      <w:r>
        <w:rPr>
          <w:color w:val="231F20"/>
          <w:spacing w:val="-12"/>
        </w:rPr>
        <w:t xml:space="preserve"> </w:t>
      </w:r>
      <w:r>
        <w:rPr>
          <w:color w:val="231F20"/>
        </w:rPr>
        <w:t>include</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of</w:t>
      </w:r>
      <w:r>
        <w:rPr>
          <w:color w:val="231F20"/>
          <w:spacing w:val="-13"/>
        </w:rPr>
        <w:t xml:space="preserve"> </w:t>
      </w:r>
      <w:r>
        <w:rPr>
          <w:color w:val="231F20"/>
        </w:rPr>
        <w:t>interest</w:t>
      </w:r>
      <w:r>
        <w:rPr>
          <w:color w:val="231F20"/>
          <w:spacing w:val="-12"/>
        </w:rPr>
        <w:t xml:space="preserve"> </w:t>
      </w:r>
      <w:r>
        <w:rPr>
          <w:color w:val="231F20"/>
        </w:rPr>
        <w:t>owed</w:t>
      </w:r>
      <w:r>
        <w:rPr>
          <w:color w:val="231F20"/>
          <w:spacing w:val="-13"/>
        </w:rPr>
        <w:t xml:space="preserve"> </w:t>
      </w:r>
      <w:r>
        <w:rPr>
          <w:color w:val="231F20"/>
        </w:rPr>
        <w:t>on Schedule J, line 9z.</w:t>
      </w:r>
    </w:p>
    <w:p w:rsidR="003C6E52" w:rsidRDefault="0006039B">
      <w:pPr>
        <w:pStyle w:val="Textkrper"/>
        <w:spacing w:before="57" w:line="237" w:lineRule="auto"/>
        <w:ind w:right="625" w:firstLine="239"/>
        <w:jc w:val="both"/>
      </w:pPr>
      <w:r>
        <w:rPr>
          <w:color w:val="231F20"/>
        </w:rPr>
        <w:t>For</w:t>
      </w:r>
      <w:r>
        <w:rPr>
          <w:color w:val="231F20"/>
          <w:spacing w:val="-13"/>
        </w:rPr>
        <w:t xml:space="preserve"> </w:t>
      </w:r>
      <w:r>
        <w:rPr>
          <w:color w:val="231F20"/>
        </w:rPr>
        <w:t>more</w:t>
      </w:r>
      <w:r>
        <w:rPr>
          <w:color w:val="231F20"/>
          <w:spacing w:val="-12"/>
        </w:rPr>
        <w:t xml:space="preserve"> </w:t>
      </w:r>
      <w:r>
        <w:rPr>
          <w:color w:val="231F20"/>
        </w:rPr>
        <w:t>information</w:t>
      </w:r>
      <w:r>
        <w:rPr>
          <w:color w:val="231F20"/>
          <w:spacing w:val="-13"/>
        </w:rPr>
        <w:t xml:space="preserve"> </w:t>
      </w:r>
      <w:r>
        <w:rPr>
          <w:color w:val="231F20"/>
        </w:rPr>
        <w:t>on</w:t>
      </w:r>
      <w:r>
        <w:rPr>
          <w:color w:val="231F20"/>
          <w:spacing w:val="-12"/>
        </w:rPr>
        <w:t xml:space="preserve"> </w:t>
      </w:r>
      <w:r>
        <w:rPr>
          <w:color w:val="231F20"/>
        </w:rPr>
        <w:t>reporting</w:t>
      </w:r>
      <w:r>
        <w:rPr>
          <w:color w:val="231F20"/>
          <w:spacing w:val="-13"/>
        </w:rPr>
        <w:t xml:space="preserve"> </w:t>
      </w:r>
      <w:r>
        <w:rPr>
          <w:color w:val="231F20"/>
        </w:rPr>
        <w:t>the</w:t>
      </w:r>
      <w:r>
        <w:rPr>
          <w:color w:val="231F20"/>
          <w:spacing w:val="-13"/>
        </w:rPr>
        <w:t xml:space="preserve"> </w:t>
      </w:r>
      <w:r>
        <w:rPr>
          <w:color w:val="231F20"/>
        </w:rPr>
        <w:t>deferred</w:t>
      </w:r>
      <w:r>
        <w:rPr>
          <w:color w:val="231F20"/>
          <w:spacing w:val="-12"/>
        </w:rPr>
        <w:t xml:space="preserve"> </w:t>
      </w:r>
      <w:r>
        <w:rPr>
          <w:color w:val="231F20"/>
        </w:rPr>
        <w:t>tax</w:t>
      </w:r>
      <w:r>
        <w:rPr>
          <w:color w:val="231F20"/>
          <w:spacing w:val="-13"/>
        </w:rPr>
        <w:t xml:space="preserve"> </w:t>
      </w:r>
      <w:r>
        <w:rPr>
          <w:color w:val="231F20"/>
        </w:rPr>
        <w:t>and interest, see the Instructions for Form 8621.</w:t>
      </w:r>
    </w:p>
    <w:p w:rsidR="003C6E52" w:rsidRDefault="0006039B">
      <w:pPr>
        <w:pStyle w:val="Textkrper"/>
        <w:spacing w:before="98" w:line="237" w:lineRule="auto"/>
      </w:pPr>
      <w:r>
        <w:rPr>
          <w:b/>
          <w:color w:val="231F20"/>
        </w:rPr>
        <w:t>Line</w:t>
      </w:r>
      <w:r>
        <w:rPr>
          <w:b/>
          <w:color w:val="231F20"/>
          <w:spacing w:val="-6"/>
        </w:rPr>
        <w:t xml:space="preserve"> </w:t>
      </w:r>
      <w:r>
        <w:rPr>
          <w:b/>
          <w:color w:val="231F20"/>
        </w:rPr>
        <w:t>1d.</w:t>
      </w:r>
      <w:r>
        <w:rPr>
          <w:b/>
          <w:color w:val="231F20"/>
          <w:spacing w:val="-6"/>
        </w:rPr>
        <w:t xml:space="preserve"> </w:t>
      </w:r>
      <w:r>
        <w:rPr>
          <w:b/>
          <w:color w:val="231F20"/>
        </w:rPr>
        <w:t>Tax</w:t>
      </w:r>
      <w:r>
        <w:rPr>
          <w:b/>
          <w:color w:val="231F20"/>
          <w:spacing w:val="-6"/>
        </w:rPr>
        <w:t xml:space="preserve"> </w:t>
      </w:r>
      <w:r>
        <w:rPr>
          <w:b/>
          <w:color w:val="231F20"/>
        </w:rPr>
        <w:t>adjustment</w:t>
      </w:r>
      <w:r>
        <w:rPr>
          <w:b/>
          <w:color w:val="231F20"/>
          <w:spacing w:val="-6"/>
        </w:rPr>
        <w:t xml:space="preserve"> </w:t>
      </w:r>
      <w:r>
        <w:rPr>
          <w:b/>
          <w:color w:val="231F20"/>
        </w:rPr>
        <w:t>from</w:t>
      </w:r>
      <w:r>
        <w:rPr>
          <w:b/>
          <w:color w:val="231F20"/>
          <w:spacing w:val="-6"/>
        </w:rPr>
        <w:t xml:space="preserve"> </w:t>
      </w:r>
      <w:r>
        <w:rPr>
          <w:b/>
          <w:color w:val="231F20"/>
        </w:rPr>
        <w:t>Form</w:t>
      </w:r>
      <w:r>
        <w:rPr>
          <w:b/>
          <w:color w:val="231F20"/>
          <w:spacing w:val="-6"/>
        </w:rPr>
        <w:t xml:space="preserve"> </w:t>
      </w:r>
      <w:r>
        <w:rPr>
          <w:b/>
          <w:color w:val="231F20"/>
        </w:rPr>
        <w:t>8978.</w:t>
      </w:r>
      <w:r>
        <w:rPr>
          <w:b/>
          <w:color w:val="231F20"/>
          <w:spacing w:val="34"/>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is filing</w:t>
      </w:r>
      <w:r>
        <w:rPr>
          <w:color w:val="231F20"/>
          <w:spacing w:val="-1"/>
        </w:rPr>
        <w:t xml:space="preserve"> </w:t>
      </w:r>
      <w:r>
        <w:rPr>
          <w:color w:val="231F20"/>
        </w:rPr>
        <w:t>Form</w:t>
      </w:r>
      <w:r>
        <w:rPr>
          <w:color w:val="231F20"/>
          <w:spacing w:val="-1"/>
        </w:rPr>
        <w:t xml:space="preserve"> </w:t>
      </w:r>
      <w:r>
        <w:rPr>
          <w:color w:val="231F20"/>
        </w:rPr>
        <w:t>8978,</w:t>
      </w:r>
      <w:r>
        <w:rPr>
          <w:color w:val="231F20"/>
          <w:spacing w:val="-1"/>
        </w:rPr>
        <w:t xml:space="preserve"> </w:t>
      </w:r>
      <w:r>
        <w:rPr>
          <w:color w:val="231F20"/>
        </w:rPr>
        <w:t>Partner’s</w:t>
      </w:r>
      <w:r>
        <w:rPr>
          <w:color w:val="231F20"/>
          <w:spacing w:val="-1"/>
        </w:rPr>
        <w:t xml:space="preserve"> </w:t>
      </w:r>
      <w:r>
        <w:rPr>
          <w:color w:val="231F20"/>
        </w:rPr>
        <w:t>Additional</w:t>
      </w:r>
      <w:r>
        <w:rPr>
          <w:color w:val="231F20"/>
          <w:spacing w:val="-1"/>
        </w:rPr>
        <w:t xml:space="preserve"> </w:t>
      </w:r>
      <w:r>
        <w:rPr>
          <w:color w:val="231F20"/>
        </w:rPr>
        <w:t>Reporting</w:t>
      </w:r>
      <w:r>
        <w:rPr>
          <w:color w:val="231F20"/>
          <w:spacing w:val="-1"/>
        </w:rPr>
        <w:t xml:space="preserve"> </w:t>
      </w:r>
      <w:r>
        <w:rPr>
          <w:color w:val="231F20"/>
        </w:rPr>
        <w:t>Year</w:t>
      </w:r>
      <w:r>
        <w:rPr>
          <w:color w:val="231F20"/>
          <w:spacing w:val="-1"/>
        </w:rPr>
        <w:t xml:space="preserve"> </w:t>
      </w:r>
      <w:r>
        <w:rPr>
          <w:color w:val="231F20"/>
        </w:rPr>
        <w:t>Tax,</w:t>
      </w:r>
      <w:r>
        <w:rPr>
          <w:color w:val="231F20"/>
          <w:spacing w:val="-1"/>
        </w:rPr>
        <w:t xml:space="preserve"> </w:t>
      </w:r>
      <w:r>
        <w:rPr>
          <w:color w:val="231F20"/>
        </w:rPr>
        <w:t>to report adjustments shown on Form 8986, Push Out to Partners under</w:t>
      </w:r>
      <w:r>
        <w:rPr>
          <w:color w:val="231F20"/>
          <w:spacing w:val="-9"/>
        </w:rPr>
        <w:t xml:space="preserve"> </w:t>
      </w:r>
      <w:r>
        <w:rPr>
          <w:color w:val="231F20"/>
        </w:rPr>
        <w:t>IRC</w:t>
      </w:r>
      <w:r>
        <w:rPr>
          <w:color w:val="231F20"/>
          <w:spacing w:val="-9"/>
        </w:rPr>
        <w:t xml:space="preserve"> </w:t>
      </w:r>
      <w:r>
        <w:rPr>
          <w:color w:val="231F20"/>
        </w:rPr>
        <w:t>6226(a)(2),</w:t>
      </w:r>
      <w:r>
        <w:rPr>
          <w:color w:val="231F20"/>
          <w:spacing w:val="-9"/>
        </w:rPr>
        <w:t xml:space="preserve"> </w:t>
      </w:r>
      <w:r>
        <w:rPr>
          <w:color w:val="231F20"/>
        </w:rPr>
        <w:t>they</w:t>
      </w:r>
      <w:r>
        <w:rPr>
          <w:color w:val="231F20"/>
          <w:spacing w:val="-9"/>
        </w:rPr>
        <w:t xml:space="preserve"> </w:t>
      </w:r>
      <w:r>
        <w:rPr>
          <w:color w:val="231F20"/>
        </w:rPr>
        <w:t>received</w:t>
      </w:r>
      <w:r>
        <w:rPr>
          <w:color w:val="231F20"/>
          <w:spacing w:val="-9"/>
        </w:rPr>
        <w:t xml:space="preserve"> </w:t>
      </w:r>
      <w:r>
        <w:rPr>
          <w:color w:val="231F20"/>
        </w:rPr>
        <w:t>from</w:t>
      </w:r>
      <w:r>
        <w:rPr>
          <w:color w:val="231F20"/>
          <w:spacing w:val="-9"/>
        </w:rPr>
        <w:t xml:space="preserve"> </w:t>
      </w:r>
      <w:r>
        <w:rPr>
          <w:color w:val="231F20"/>
        </w:rPr>
        <w:t>partnerships</w:t>
      </w:r>
      <w:r>
        <w:rPr>
          <w:color w:val="231F20"/>
          <w:spacing w:val="-9"/>
        </w:rPr>
        <w:t xml:space="preserve"> </w:t>
      </w:r>
      <w:r>
        <w:rPr>
          <w:color w:val="231F20"/>
        </w:rPr>
        <w:t>that</w:t>
      </w:r>
      <w:r>
        <w:rPr>
          <w:color w:val="231F20"/>
          <w:spacing w:val="-9"/>
        </w:rPr>
        <w:t xml:space="preserve"> </w:t>
      </w:r>
      <w:r>
        <w:rPr>
          <w:color w:val="231F20"/>
        </w:rPr>
        <w:t>have</w:t>
      </w:r>
    </w:p>
    <w:p w:rsidR="003C6E52" w:rsidRDefault="0006039B">
      <w:pPr>
        <w:pStyle w:val="Textkrper"/>
        <w:spacing w:before="118" w:line="237" w:lineRule="auto"/>
        <w:ind w:left="119" w:right="122"/>
      </w:pPr>
      <w:r>
        <w:br w:type="column"/>
      </w:r>
      <w:r>
        <w:rPr>
          <w:color w:val="231F20"/>
        </w:rPr>
        <w:t>been audited and have elected to push out imputed underpayments to their partners, include any increase in taxes due</w:t>
      </w:r>
      <w:r>
        <w:rPr>
          <w:color w:val="231F20"/>
          <w:spacing w:val="-12"/>
        </w:rPr>
        <w:t xml:space="preserve"> </w:t>
      </w:r>
      <w:r>
        <w:rPr>
          <w:color w:val="231F20"/>
        </w:rPr>
        <w:t>from</w:t>
      </w:r>
      <w:r>
        <w:rPr>
          <w:color w:val="231F20"/>
          <w:spacing w:val="-12"/>
        </w:rPr>
        <w:t xml:space="preserve"> </w:t>
      </w:r>
      <w:r>
        <w:rPr>
          <w:color w:val="231F20"/>
        </w:rPr>
        <w:t>Form</w:t>
      </w:r>
      <w:r>
        <w:rPr>
          <w:color w:val="231F20"/>
          <w:spacing w:val="-12"/>
        </w:rPr>
        <w:t xml:space="preserve"> </w:t>
      </w:r>
      <w:r>
        <w:rPr>
          <w:color w:val="231F20"/>
        </w:rPr>
        <w:t>8978,</w:t>
      </w:r>
      <w:r>
        <w:rPr>
          <w:color w:val="231F20"/>
          <w:spacing w:val="-12"/>
        </w:rPr>
        <w:t xml:space="preserve"> </w:t>
      </w:r>
      <w:r>
        <w:rPr>
          <w:color w:val="231F20"/>
        </w:rPr>
        <w:t>line</w:t>
      </w:r>
      <w:r>
        <w:rPr>
          <w:color w:val="231F20"/>
          <w:spacing w:val="-12"/>
        </w:rPr>
        <w:t xml:space="preserve"> </w:t>
      </w:r>
      <w:r>
        <w:rPr>
          <w:color w:val="231F20"/>
        </w:rPr>
        <w:t>14,</w:t>
      </w:r>
      <w:r>
        <w:rPr>
          <w:color w:val="231F20"/>
          <w:spacing w:val="-12"/>
        </w:rPr>
        <w:t xml:space="preserve"> </w:t>
      </w:r>
      <w:r>
        <w:rPr>
          <w:color w:val="231F20"/>
        </w:rPr>
        <w:t>on</w:t>
      </w:r>
      <w:r>
        <w:rPr>
          <w:color w:val="231F20"/>
          <w:spacing w:val="-12"/>
        </w:rPr>
        <w:t xml:space="preserve"> </w:t>
      </w:r>
      <w:r>
        <w:rPr>
          <w:color w:val="231F20"/>
        </w:rPr>
        <w:t>Form</w:t>
      </w:r>
      <w:r>
        <w:rPr>
          <w:color w:val="231F20"/>
          <w:spacing w:val="-12"/>
        </w:rPr>
        <w:t xml:space="preserve"> </w:t>
      </w:r>
      <w:r>
        <w:rPr>
          <w:color w:val="231F20"/>
        </w:rPr>
        <w:t>1120,</w:t>
      </w:r>
      <w:r>
        <w:rPr>
          <w:color w:val="231F20"/>
          <w:spacing w:val="-12"/>
        </w:rPr>
        <w:t xml:space="preserve"> </w:t>
      </w:r>
      <w:r>
        <w:rPr>
          <w:color w:val="231F20"/>
        </w:rPr>
        <w:t>Schedule</w:t>
      </w:r>
      <w:r>
        <w:rPr>
          <w:color w:val="231F20"/>
          <w:spacing w:val="-12"/>
        </w:rPr>
        <w:t xml:space="preserve"> </w:t>
      </w:r>
      <w:r>
        <w:rPr>
          <w:color w:val="231F20"/>
        </w:rPr>
        <w:t>J,</w:t>
      </w:r>
      <w:r>
        <w:rPr>
          <w:color w:val="231F20"/>
          <w:spacing w:val="-12"/>
        </w:rPr>
        <w:t xml:space="preserve"> </w:t>
      </w:r>
      <w:r>
        <w:rPr>
          <w:color w:val="231F20"/>
        </w:rPr>
        <w:t>line</w:t>
      </w:r>
      <w:r>
        <w:rPr>
          <w:color w:val="231F20"/>
          <w:spacing w:val="-12"/>
        </w:rPr>
        <w:t xml:space="preserve"> </w:t>
      </w:r>
      <w:r>
        <w:rPr>
          <w:color w:val="231F20"/>
        </w:rPr>
        <w:t xml:space="preserve">1d. Attach Form 8978. If Form 8978, line 14, shows a decrease in tax, see the instructions for </w:t>
      </w:r>
      <w:r>
        <w:rPr>
          <w:i/>
          <w:color w:val="0056A2"/>
          <w:u w:val="single" w:color="0055A1"/>
        </w:rPr>
        <w:t>line 5f</w:t>
      </w:r>
      <w:r>
        <w:rPr>
          <w:color w:val="231F20"/>
        </w:rPr>
        <w:t>, later.</w:t>
      </w:r>
    </w:p>
    <w:p w:rsidR="003C6E52" w:rsidRDefault="0006039B">
      <w:pPr>
        <w:spacing w:before="95" w:line="237" w:lineRule="auto"/>
        <w:ind w:left="119" w:right="169"/>
        <w:rPr>
          <w:sz w:val="18"/>
        </w:rPr>
      </w:pPr>
      <w:r>
        <w:rPr>
          <w:b/>
          <w:color w:val="231F20"/>
          <w:sz w:val="18"/>
        </w:rPr>
        <w:t>Line 1e. Additional tax under section 197(f).</w:t>
      </w:r>
      <w:r>
        <w:rPr>
          <w:b/>
          <w:color w:val="231F20"/>
          <w:spacing w:val="40"/>
          <w:sz w:val="18"/>
        </w:rPr>
        <w:t xml:space="preserve"> </w:t>
      </w:r>
      <w:r>
        <w:rPr>
          <w:color w:val="231F20"/>
          <w:sz w:val="18"/>
        </w:rPr>
        <w:t>A corporation that</w:t>
      </w:r>
      <w:r>
        <w:rPr>
          <w:color w:val="231F20"/>
          <w:spacing w:val="-11"/>
          <w:sz w:val="18"/>
        </w:rPr>
        <w:t xml:space="preserve"> </w:t>
      </w:r>
      <w:r>
        <w:rPr>
          <w:color w:val="231F20"/>
          <w:sz w:val="18"/>
        </w:rPr>
        <w:t>elects</w:t>
      </w:r>
      <w:r>
        <w:rPr>
          <w:color w:val="231F20"/>
          <w:spacing w:val="-11"/>
          <w:sz w:val="18"/>
        </w:rPr>
        <w:t xml:space="preserve"> </w:t>
      </w:r>
      <w:r>
        <w:rPr>
          <w:color w:val="231F20"/>
          <w:sz w:val="18"/>
        </w:rPr>
        <w:t>to</w:t>
      </w:r>
      <w:r>
        <w:rPr>
          <w:color w:val="231F20"/>
          <w:spacing w:val="-11"/>
          <w:sz w:val="18"/>
        </w:rPr>
        <w:t xml:space="preserve"> </w:t>
      </w:r>
      <w:r>
        <w:rPr>
          <w:color w:val="231F20"/>
          <w:sz w:val="18"/>
        </w:rPr>
        <w:t>recognize</w:t>
      </w:r>
      <w:r>
        <w:rPr>
          <w:color w:val="231F20"/>
          <w:spacing w:val="-11"/>
          <w:sz w:val="18"/>
        </w:rPr>
        <w:t xml:space="preserve"> </w:t>
      </w:r>
      <w:r>
        <w:rPr>
          <w:color w:val="231F20"/>
          <w:sz w:val="18"/>
        </w:rPr>
        <w:t>gain</w:t>
      </w:r>
      <w:r>
        <w:rPr>
          <w:color w:val="231F20"/>
          <w:spacing w:val="-11"/>
          <w:sz w:val="18"/>
        </w:rPr>
        <w:t xml:space="preserve"> </w:t>
      </w:r>
      <w:r>
        <w:rPr>
          <w:color w:val="231F20"/>
          <w:sz w:val="18"/>
        </w:rPr>
        <w:t>and</w:t>
      </w:r>
      <w:r>
        <w:rPr>
          <w:color w:val="231F20"/>
          <w:spacing w:val="-11"/>
          <w:sz w:val="18"/>
        </w:rPr>
        <w:t xml:space="preserve"> </w:t>
      </w:r>
      <w:r>
        <w:rPr>
          <w:color w:val="231F20"/>
          <w:sz w:val="18"/>
        </w:rPr>
        <w:t>pay</w:t>
      </w:r>
      <w:r>
        <w:rPr>
          <w:color w:val="231F20"/>
          <w:spacing w:val="-11"/>
          <w:sz w:val="18"/>
        </w:rPr>
        <w:t xml:space="preserve"> </w:t>
      </w:r>
      <w:r>
        <w:rPr>
          <w:color w:val="231F20"/>
          <w:sz w:val="18"/>
        </w:rPr>
        <w:t>tax</w:t>
      </w:r>
      <w:r>
        <w:rPr>
          <w:color w:val="231F20"/>
          <w:spacing w:val="-11"/>
          <w:sz w:val="18"/>
        </w:rPr>
        <w:t xml:space="preserve"> </w:t>
      </w:r>
      <w:r>
        <w:rPr>
          <w:color w:val="231F20"/>
          <w:sz w:val="18"/>
        </w:rPr>
        <w:t>on</w:t>
      </w:r>
      <w:r>
        <w:rPr>
          <w:color w:val="231F20"/>
          <w:spacing w:val="-11"/>
          <w:sz w:val="18"/>
        </w:rPr>
        <w:t xml:space="preserve"> </w:t>
      </w:r>
      <w:r>
        <w:rPr>
          <w:color w:val="231F20"/>
          <w:sz w:val="18"/>
        </w:rPr>
        <w:t>the</w:t>
      </w:r>
      <w:r>
        <w:rPr>
          <w:color w:val="231F20"/>
          <w:spacing w:val="-11"/>
          <w:sz w:val="18"/>
        </w:rPr>
        <w:t xml:space="preserve"> </w:t>
      </w:r>
      <w:r>
        <w:rPr>
          <w:color w:val="231F20"/>
          <w:sz w:val="18"/>
        </w:rPr>
        <w:t>sale</w:t>
      </w:r>
      <w:r>
        <w:rPr>
          <w:color w:val="231F20"/>
          <w:spacing w:val="-11"/>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section 197 intangible under the related person exception to the</w:t>
      </w:r>
    </w:p>
    <w:p w:rsidR="003C6E52" w:rsidRDefault="0006039B">
      <w:pPr>
        <w:pStyle w:val="Textkrper"/>
        <w:spacing w:line="237" w:lineRule="auto"/>
        <w:ind w:left="119" w:right="472"/>
      </w:pPr>
      <w:r>
        <w:rPr>
          <w:color w:val="231F20"/>
        </w:rPr>
        <w:t>anti-churning</w:t>
      </w:r>
      <w:r>
        <w:rPr>
          <w:color w:val="231F20"/>
          <w:spacing w:val="-13"/>
        </w:rPr>
        <w:t xml:space="preserve"> </w:t>
      </w:r>
      <w:r>
        <w:rPr>
          <w:color w:val="231F20"/>
        </w:rPr>
        <w:t>rules</w:t>
      </w:r>
      <w:r>
        <w:rPr>
          <w:color w:val="231F20"/>
          <w:spacing w:val="-12"/>
        </w:rPr>
        <w:t xml:space="preserve"> </w:t>
      </w:r>
      <w:r>
        <w:rPr>
          <w:color w:val="231F20"/>
        </w:rPr>
        <w:t>should</w:t>
      </w:r>
      <w:r>
        <w:rPr>
          <w:color w:val="231F20"/>
          <w:spacing w:val="-13"/>
        </w:rPr>
        <w:t xml:space="preserve"> </w:t>
      </w:r>
      <w:r>
        <w:rPr>
          <w:color w:val="231F20"/>
        </w:rPr>
        <w:t>include</w:t>
      </w:r>
      <w:r>
        <w:rPr>
          <w:color w:val="231F20"/>
          <w:spacing w:val="-12"/>
        </w:rPr>
        <w:t xml:space="preserve"> </w:t>
      </w:r>
      <w:r>
        <w:rPr>
          <w:color w:val="231F20"/>
        </w:rPr>
        <w:t>any</w:t>
      </w:r>
      <w:r>
        <w:rPr>
          <w:color w:val="231F20"/>
          <w:spacing w:val="-13"/>
        </w:rPr>
        <w:t xml:space="preserve"> </w:t>
      </w:r>
      <w:r>
        <w:rPr>
          <w:color w:val="231F20"/>
        </w:rPr>
        <w:t>additional</w:t>
      </w:r>
      <w:r>
        <w:rPr>
          <w:color w:val="231F20"/>
          <w:spacing w:val="-13"/>
        </w:rPr>
        <w:t xml:space="preserve"> </w:t>
      </w:r>
      <w:r>
        <w:rPr>
          <w:color w:val="231F20"/>
        </w:rPr>
        <w:t>tax</w:t>
      </w:r>
      <w:r>
        <w:rPr>
          <w:color w:val="231F20"/>
          <w:spacing w:val="-12"/>
        </w:rPr>
        <w:t xml:space="preserve"> </w:t>
      </w:r>
      <w:r>
        <w:rPr>
          <w:color w:val="231F20"/>
        </w:rPr>
        <w:t>due</w:t>
      </w:r>
      <w:r>
        <w:rPr>
          <w:color w:val="231F20"/>
          <w:spacing w:val="-13"/>
        </w:rPr>
        <w:t xml:space="preserve"> </w:t>
      </w:r>
      <w:r>
        <w:rPr>
          <w:color w:val="231F20"/>
        </w:rPr>
        <w:t>on line 1e. See section 197(f)(9)(B)(ii).</w:t>
      </w:r>
    </w:p>
    <w:p w:rsidR="003C6E52" w:rsidRDefault="0006039B">
      <w:pPr>
        <w:pStyle w:val="Textkrper"/>
        <w:spacing w:before="96" w:line="237" w:lineRule="auto"/>
        <w:ind w:left="119" w:right="121"/>
      </w:pPr>
      <w:r>
        <w:rPr>
          <w:b/>
          <w:color w:val="231F20"/>
        </w:rPr>
        <w:t>Line 1f. Base erosion minimum tax from Form 8991.</w:t>
      </w:r>
      <w:r>
        <w:rPr>
          <w:b/>
          <w:color w:val="231F20"/>
          <w:spacing w:val="40"/>
        </w:rPr>
        <w:t xml:space="preserve"> </w:t>
      </w:r>
      <w:r>
        <w:rPr>
          <w:color w:val="231F20"/>
        </w:rPr>
        <w:t>If the corporation</w:t>
      </w:r>
      <w:r>
        <w:rPr>
          <w:color w:val="231F20"/>
          <w:spacing w:val="-11"/>
        </w:rPr>
        <w:t xml:space="preserve"> </w:t>
      </w:r>
      <w:r>
        <w:rPr>
          <w:color w:val="231F20"/>
        </w:rPr>
        <w:t>had</w:t>
      </w:r>
      <w:r>
        <w:rPr>
          <w:color w:val="231F20"/>
          <w:spacing w:val="-10"/>
        </w:rPr>
        <w:t xml:space="preserve"> </w:t>
      </w:r>
      <w:r>
        <w:rPr>
          <w:color w:val="231F20"/>
        </w:rPr>
        <w:t>gross</w:t>
      </w:r>
      <w:r>
        <w:rPr>
          <w:color w:val="231F20"/>
          <w:spacing w:val="-11"/>
        </w:rPr>
        <w:t xml:space="preserve"> </w:t>
      </w:r>
      <w:r>
        <w:rPr>
          <w:color w:val="231F20"/>
        </w:rPr>
        <w:t>receipts</w:t>
      </w:r>
      <w:r>
        <w:rPr>
          <w:color w:val="231F20"/>
          <w:spacing w:val="-11"/>
        </w:rPr>
        <w:t xml:space="preserve"> </w:t>
      </w:r>
      <w:r>
        <w:rPr>
          <w:color w:val="231F20"/>
        </w:rPr>
        <w:t>of</w:t>
      </w:r>
      <w:r>
        <w:rPr>
          <w:color w:val="231F20"/>
          <w:spacing w:val="-11"/>
        </w:rPr>
        <w:t xml:space="preserve"> </w:t>
      </w:r>
      <w:r>
        <w:rPr>
          <w:color w:val="231F20"/>
        </w:rPr>
        <w:t>at</w:t>
      </w:r>
      <w:r>
        <w:rPr>
          <w:color w:val="231F20"/>
          <w:spacing w:val="-11"/>
        </w:rPr>
        <w:t xml:space="preserve"> </w:t>
      </w:r>
      <w:r>
        <w:rPr>
          <w:color w:val="231F20"/>
        </w:rPr>
        <w:t>least</w:t>
      </w:r>
      <w:r>
        <w:rPr>
          <w:color w:val="231F20"/>
          <w:spacing w:val="-11"/>
        </w:rPr>
        <w:t xml:space="preserve"> </w:t>
      </w:r>
      <w:r>
        <w:rPr>
          <w:color w:val="231F20"/>
        </w:rPr>
        <w:t>$500</w:t>
      </w:r>
      <w:r>
        <w:rPr>
          <w:color w:val="231F20"/>
          <w:spacing w:val="-11"/>
        </w:rPr>
        <w:t xml:space="preserve"> </w:t>
      </w:r>
      <w:r>
        <w:rPr>
          <w:color w:val="231F20"/>
        </w:rPr>
        <w:t>million</w:t>
      </w:r>
      <w:r>
        <w:rPr>
          <w:color w:val="231F20"/>
          <w:spacing w:val="-11"/>
        </w:rPr>
        <w:t xml:space="preserve"> </w:t>
      </w:r>
      <w:r>
        <w:rPr>
          <w:color w:val="231F20"/>
        </w:rPr>
        <w:t>in</w:t>
      </w:r>
      <w:r>
        <w:rPr>
          <w:color w:val="231F20"/>
          <w:spacing w:val="-11"/>
        </w:rPr>
        <w:t xml:space="preserve"> </w:t>
      </w:r>
      <w:r>
        <w:rPr>
          <w:color w:val="231F20"/>
        </w:rPr>
        <w:t>any</w:t>
      </w:r>
      <w:r>
        <w:rPr>
          <w:color w:val="231F20"/>
          <w:spacing w:val="-11"/>
        </w:rPr>
        <w:t xml:space="preserve"> </w:t>
      </w:r>
      <w:r>
        <w:rPr>
          <w:color w:val="231F20"/>
        </w:rPr>
        <w:t>1</w:t>
      </w:r>
      <w:r>
        <w:rPr>
          <w:color w:val="231F20"/>
          <w:spacing w:val="-11"/>
        </w:rPr>
        <w:t xml:space="preserve"> </w:t>
      </w:r>
      <w:r>
        <w:rPr>
          <w:color w:val="231F20"/>
        </w:rPr>
        <w:t>of the 3 tax years preceding the current tax year, complete and attach</w:t>
      </w:r>
      <w:r>
        <w:rPr>
          <w:color w:val="231F20"/>
          <w:spacing w:val="-1"/>
        </w:rPr>
        <w:t xml:space="preserve"> </w:t>
      </w:r>
      <w:r>
        <w:rPr>
          <w:color w:val="231F20"/>
        </w:rPr>
        <w:t>Form</w:t>
      </w:r>
      <w:r>
        <w:rPr>
          <w:color w:val="231F20"/>
          <w:spacing w:val="-1"/>
        </w:rPr>
        <w:t xml:space="preserve"> </w:t>
      </w:r>
      <w:r>
        <w:rPr>
          <w:color w:val="231F20"/>
        </w:rPr>
        <w:t>8991,</w:t>
      </w:r>
      <w:r>
        <w:rPr>
          <w:color w:val="231F20"/>
          <w:spacing w:val="-1"/>
        </w:rPr>
        <w:t xml:space="preserve"> </w:t>
      </w:r>
      <w:r>
        <w:rPr>
          <w:color w:val="231F20"/>
        </w:rPr>
        <w:t>Base</w:t>
      </w:r>
      <w:r>
        <w:rPr>
          <w:color w:val="231F20"/>
          <w:spacing w:val="-1"/>
        </w:rPr>
        <w:t xml:space="preserve"> </w:t>
      </w:r>
      <w:r>
        <w:rPr>
          <w:color w:val="231F20"/>
        </w:rPr>
        <w:t>Erosion</w:t>
      </w:r>
      <w:r>
        <w:rPr>
          <w:color w:val="231F20"/>
          <w:spacing w:val="-1"/>
        </w:rPr>
        <w:t xml:space="preserve"> </w:t>
      </w:r>
      <w:r>
        <w:rPr>
          <w:color w:val="231F20"/>
        </w:rPr>
        <w:t>Minimum</w:t>
      </w:r>
      <w:r>
        <w:rPr>
          <w:color w:val="231F20"/>
          <w:spacing w:val="-1"/>
        </w:rPr>
        <w:t xml:space="preserve"> </w:t>
      </w:r>
      <w:r>
        <w:rPr>
          <w:color w:val="231F20"/>
        </w:rPr>
        <w:t>Tax.</w:t>
      </w:r>
      <w:r>
        <w:rPr>
          <w:color w:val="231F20"/>
          <w:spacing w:val="-1"/>
        </w:rPr>
        <w:t xml:space="preserve"> </w:t>
      </w:r>
      <w:r>
        <w:rPr>
          <w:color w:val="231F20"/>
        </w:rPr>
        <w:t>Enter</w:t>
      </w:r>
      <w:r>
        <w:rPr>
          <w:color w:val="231F20"/>
          <w:spacing w:val="-1"/>
        </w:rPr>
        <w:t xml:space="preserve"> </w:t>
      </w:r>
      <w:r>
        <w:rPr>
          <w:color w:val="231F20"/>
        </w:rPr>
        <w:t>on</w:t>
      </w:r>
      <w:r>
        <w:rPr>
          <w:color w:val="231F20"/>
          <w:spacing w:val="-1"/>
        </w:rPr>
        <w:t xml:space="preserve"> </w:t>
      </w:r>
      <w:r>
        <w:rPr>
          <w:color w:val="231F20"/>
        </w:rPr>
        <w:t>line</w:t>
      </w:r>
      <w:r>
        <w:rPr>
          <w:color w:val="231F20"/>
          <w:spacing w:val="-1"/>
        </w:rPr>
        <w:t xml:space="preserve"> </w:t>
      </w:r>
      <w:r>
        <w:rPr>
          <w:color w:val="231F20"/>
        </w:rPr>
        <w:t>1f the</w:t>
      </w:r>
      <w:r>
        <w:rPr>
          <w:color w:val="231F20"/>
          <w:spacing w:val="-1"/>
        </w:rPr>
        <w:t xml:space="preserve"> </w:t>
      </w:r>
      <w:r>
        <w:rPr>
          <w:color w:val="231F20"/>
        </w:rPr>
        <w:t>amount</w:t>
      </w:r>
      <w:r>
        <w:rPr>
          <w:color w:val="231F20"/>
          <w:spacing w:val="-1"/>
        </w:rPr>
        <w:t xml:space="preserve"> </w:t>
      </w:r>
      <w:r>
        <w:rPr>
          <w:color w:val="231F20"/>
        </w:rPr>
        <w:t>from</w:t>
      </w:r>
      <w:r>
        <w:rPr>
          <w:color w:val="231F20"/>
          <w:spacing w:val="-1"/>
        </w:rPr>
        <w:t xml:space="preserve"> </w:t>
      </w:r>
      <w:r>
        <w:rPr>
          <w:color w:val="231F20"/>
        </w:rPr>
        <w:t>Form</w:t>
      </w:r>
      <w:r>
        <w:rPr>
          <w:color w:val="231F20"/>
          <w:spacing w:val="-1"/>
        </w:rPr>
        <w:t xml:space="preserve"> </w:t>
      </w:r>
      <w:r>
        <w:rPr>
          <w:color w:val="231F20"/>
        </w:rPr>
        <w:t>8991,</w:t>
      </w:r>
      <w:r>
        <w:rPr>
          <w:color w:val="231F20"/>
          <w:spacing w:val="-1"/>
        </w:rPr>
        <w:t xml:space="preserve"> </w:t>
      </w:r>
      <w:r>
        <w:rPr>
          <w:color w:val="231F20"/>
        </w:rPr>
        <w:t>Part</w:t>
      </w:r>
      <w:r>
        <w:rPr>
          <w:color w:val="231F20"/>
          <w:spacing w:val="-1"/>
        </w:rPr>
        <w:t xml:space="preserve"> </w:t>
      </w:r>
      <w:r>
        <w:rPr>
          <w:color w:val="231F20"/>
        </w:rPr>
        <w:t>IV,</w:t>
      </w:r>
      <w:r>
        <w:rPr>
          <w:color w:val="231F20"/>
          <w:spacing w:val="-1"/>
        </w:rPr>
        <w:t xml:space="preserve"> </w:t>
      </w:r>
      <w:r>
        <w:rPr>
          <w:color w:val="231F20"/>
        </w:rPr>
        <w:t>line</w:t>
      </w:r>
      <w:r>
        <w:rPr>
          <w:color w:val="231F20"/>
          <w:spacing w:val="-1"/>
        </w:rPr>
        <w:t xml:space="preserve"> </w:t>
      </w:r>
      <w:r>
        <w:rPr>
          <w:color w:val="231F20"/>
        </w:rPr>
        <w:t>5e.</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 xml:space="preserve">59A and the Instructions for Form 8991. Also, see </w:t>
      </w:r>
      <w:r>
        <w:rPr>
          <w:i/>
          <w:color w:val="0056A2"/>
          <w:u w:val="single" w:color="0055A1"/>
        </w:rPr>
        <w:t>Schedule K,</w:t>
      </w:r>
      <w:r>
        <w:rPr>
          <w:i/>
          <w:color w:val="0056A2"/>
        </w:rPr>
        <w:t xml:space="preserve"> </w:t>
      </w:r>
      <w:r>
        <w:rPr>
          <w:i/>
          <w:color w:val="0056A2"/>
          <w:u w:val="single" w:color="0055A1"/>
        </w:rPr>
        <w:t>Question 22</w:t>
      </w:r>
      <w:r>
        <w:rPr>
          <w:color w:val="231F20"/>
        </w:rPr>
        <w:t>, later.</w:t>
      </w:r>
    </w:p>
    <w:p w:rsidR="003C6E52" w:rsidRDefault="0006039B">
      <w:pPr>
        <w:spacing w:before="93" w:line="237" w:lineRule="auto"/>
        <w:ind w:left="119" w:right="122"/>
        <w:rPr>
          <w:sz w:val="18"/>
        </w:rPr>
      </w:pPr>
      <w:r>
        <w:rPr>
          <w:b/>
          <w:color w:val="231F20"/>
          <w:sz w:val="18"/>
        </w:rPr>
        <w:t>Line</w:t>
      </w:r>
      <w:r>
        <w:rPr>
          <w:b/>
          <w:color w:val="231F20"/>
          <w:spacing w:val="-2"/>
          <w:sz w:val="18"/>
        </w:rPr>
        <w:t xml:space="preserve"> </w:t>
      </w:r>
      <w:r>
        <w:rPr>
          <w:b/>
          <w:color w:val="231F20"/>
          <w:sz w:val="18"/>
        </w:rPr>
        <w:t>1g.</w:t>
      </w:r>
      <w:r>
        <w:rPr>
          <w:b/>
          <w:color w:val="231F20"/>
          <w:spacing w:val="-2"/>
          <w:sz w:val="18"/>
        </w:rPr>
        <w:t xml:space="preserve"> </w:t>
      </w:r>
      <w:r>
        <w:rPr>
          <w:b/>
          <w:color w:val="231F20"/>
          <w:sz w:val="18"/>
        </w:rPr>
        <w:t>Amount</w:t>
      </w:r>
      <w:r>
        <w:rPr>
          <w:b/>
          <w:color w:val="231F20"/>
          <w:spacing w:val="-2"/>
          <w:sz w:val="18"/>
        </w:rPr>
        <w:t xml:space="preserve"> </w:t>
      </w:r>
      <w:r>
        <w:rPr>
          <w:b/>
          <w:color w:val="231F20"/>
          <w:sz w:val="18"/>
        </w:rPr>
        <w:t>from</w:t>
      </w:r>
      <w:r>
        <w:rPr>
          <w:b/>
          <w:color w:val="231F20"/>
          <w:spacing w:val="-2"/>
          <w:sz w:val="18"/>
        </w:rPr>
        <w:t xml:space="preserve"> </w:t>
      </w:r>
      <w:r>
        <w:rPr>
          <w:b/>
          <w:color w:val="231F20"/>
          <w:sz w:val="18"/>
        </w:rPr>
        <w:t>Form</w:t>
      </w:r>
      <w:r>
        <w:rPr>
          <w:b/>
          <w:color w:val="231F20"/>
          <w:spacing w:val="-2"/>
          <w:sz w:val="18"/>
        </w:rPr>
        <w:t xml:space="preserve"> </w:t>
      </w:r>
      <w:r>
        <w:rPr>
          <w:b/>
          <w:color w:val="231F20"/>
          <w:sz w:val="18"/>
        </w:rPr>
        <w:t>4255,</w:t>
      </w:r>
      <w:r>
        <w:rPr>
          <w:b/>
          <w:color w:val="231F20"/>
          <w:spacing w:val="-2"/>
          <w:sz w:val="18"/>
        </w:rPr>
        <w:t xml:space="preserve"> </w:t>
      </w:r>
      <w:r>
        <w:rPr>
          <w:b/>
          <w:color w:val="231F20"/>
          <w:sz w:val="18"/>
        </w:rPr>
        <w:t>Part</w:t>
      </w:r>
      <w:r>
        <w:rPr>
          <w:b/>
          <w:color w:val="231F20"/>
          <w:spacing w:val="-2"/>
          <w:sz w:val="18"/>
        </w:rPr>
        <w:t xml:space="preserve"> </w:t>
      </w:r>
      <w:r>
        <w:rPr>
          <w:b/>
          <w:color w:val="231F20"/>
          <w:sz w:val="18"/>
        </w:rPr>
        <w:t>I,</w:t>
      </w:r>
      <w:r>
        <w:rPr>
          <w:b/>
          <w:color w:val="231F20"/>
          <w:spacing w:val="-2"/>
          <w:sz w:val="18"/>
        </w:rPr>
        <w:t xml:space="preserve"> </w:t>
      </w:r>
      <w:r>
        <w:rPr>
          <w:b/>
          <w:color w:val="231F20"/>
          <w:sz w:val="18"/>
        </w:rPr>
        <w:t>line</w:t>
      </w:r>
      <w:r>
        <w:rPr>
          <w:b/>
          <w:color w:val="231F20"/>
          <w:spacing w:val="-2"/>
          <w:sz w:val="18"/>
        </w:rPr>
        <w:t xml:space="preserve"> </w:t>
      </w:r>
      <w:r>
        <w:rPr>
          <w:b/>
          <w:color w:val="231F20"/>
          <w:sz w:val="18"/>
        </w:rPr>
        <w:t>3,</w:t>
      </w:r>
      <w:r>
        <w:rPr>
          <w:b/>
          <w:color w:val="231F20"/>
          <w:spacing w:val="-2"/>
          <w:sz w:val="18"/>
        </w:rPr>
        <w:t xml:space="preserve"> </w:t>
      </w:r>
      <w:r>
        <w:rPr>
          <w:b/>
          <w:color w:val="231F20"/>
          <w:sz w:val="18"/>
        </w:rPr>
        <w:t>column</w:t>
      </w:r>
      <w:r>
        <w:rPr>
          <w:b/>
          <w:color w:val="231F20"/>
          <w:spacing w:val="-2"/>
          <w:sz w:val="18"/>
        </w:rPr>
        <w:t xml:space="preserve"> </w:t>
      </w:r>
      <w:r>
        <w:rPr>
          <w:b/>
          <w:color w:val="231F20"/>
          <w:sz w:val="18"/>
        </w:rPr>
        <w:t xml:space="preserve">(q). </w:t>
      </w:r>
      <w:r>
        <w:rPr>
          <w:color w:val="231F20"/>
          <w:sz w:val="18"/>
        </w:rPr>
        <w:t>Enter on line 1g the tax that can be reduced by nonrefundable credits from Form 4255, Certain Credit Recapture, Excessive Payments,</w:t>
      </w:r>
      <w:r>
        <w:rPr>
          <w:color w:val="231F20"/>
          <w:spacing w:val="-13"/>
          <w:sz w:val="18"/>
        </w:rPr>
        <w:t xml:space="preserve"> </w:t>
      </w:r>
      <w:r>
        <w:rPr>
          <w:color w:val="231F20"/>
          <w:sz w:val="18"/>
        </w:rPr>
        <w:t>and</w:t>
      </w:r>
      <w:r>
        <w:rPr>
          <w:color w:val="231F20"/>
          <w:spacing w:val="-12"/>
          <w:sz w:val="18"/>
        </w:rPr>
        <w:t xml:space="preserve"> </w:t>
      </w:r>
      <w:r>
        <w:rPr>
          <w:color w:val="231F20"/>
          <w:sz w:val="18"/>
        </w:rPr>
        <w:t>Penalties,</w:t>
      </w:r>
      <w:r>
        <w:rPr>
          <w:color w:val="231F20"/>
          <w:spacing w:val="-13"/>
          <w:sz w:val="18"/>
        </w:rPr>
        <w:t xml:space="preserve"> </w:t>
      </w:r>
      <w:r>
        <w:rPr>
          <w:color w:val="231F20"/>
          <w:sz w:val="18"/>
        </w:rPr>
        <w:t>Part</w:t>
      </w:r>
      <w:r>
        <w:rPr>
          <w:color w:val="231F20"/>
          <w:spacing w:val="-12"/>
          <w:sz w:val="18"/>
        </w:rPr>
        <w:t xml:space="preserve"> </w:t>
      </w:r>
      <w:r>
        <w:rPr>
          <w:color w:val="231F20"/>
          <w:sz w:val="18"/>
        </w:rPr>
        <w:t>I,</w:t>
      </w:r>
      <w:r>
        <w:rPr>
          <w:color w:val="231F20"/>
          <w:spacing w:val="-13"/>
          <w:sz w:val="18"/>
        </w:rPr>
        <w:t xml:space="preserve"> </w:t>
      </w:r>
      <w:r>
        <w:rPr>
          <w:color w:val="231F20"/>
          <w:sz w:val="18"/>
        </w:rPr>
        <w:t>line</w:t>
      </w:r>
      <w:r>
        <w:rPr>
          <w:color w:val="231F20"/>
          <w:spacing w:val="-13"/>
          <w:sz w:val="18"/>
        </w:rPr>
        <w:t xml:space="preserve"> </w:t>
      </w:r>
      <w:r>
        <w:rPr>
          <w:color w:val="231F20"/>
          <w:sz w:val="18"/>
        </w:rPr>
        <w:t>3,</w:t>
      </w:r>
      <w:r>
        <w:rPr>
          <w:color w:val="231F20"/>
          <w:spacing w:val="-12"/>
          <w:sz w:val="18"/>
        </w:rPr>
        <w:t xml:space="preserve"> </w:t>
      </w:r>
      <w:r>
        <w:rPr>
          <w:color w:val="231F20"/>
          <w:sz w:val="18"/>
        </w:rPr>
        <w:t>column</w:t>
      </w:r>
      <w:r>
        <w:rPr>
          <w:color w:val="231F20"/>
          <w:spacing w:val="-13"/>
          <w:sz w:val="18"/>
        </w:rPr>
        <w:t xml:space="preserve"> </w:t>
      </w:r>
      <w:r>
        <w:rPr>
          <w:color w:val="231F20"/>
          <w:sz w:val="18"/>
        </w:rPr>
        <w:t>(q),</w:t>
      </w:r>
      <w:r>
        <w:rPr>
          <w:color w:val="231F20"/>
          <w:spacing w:val="-12"/>
          <w:sz w:val="18"/>
        </w:rPr>
        <w:t xml:space="preserve"> </w:t>
      </w:r>
      <w:r>
        <w:rPr>
          <w:color w:val="231F20"/>
          <w:sz w:val="18"/>
        </w:rPr>
        <w:t>if</w:t>
      </w:r>
      <w:r>
        <w:rPr>
          <w:color w:val="231F20"/>
          <w:spacing w:val="-13"/>
          <w:sz w:val="18"/>
        </w:rPr>
        <w:t xml:space="preserve"> </w:t>
      </w:r>
      <w:r>
        <w:rPr>
          <w:color w:val="231F20"/>
          <w:sz w:val="18"/>
        </w:rPr>
        <w:t>applicable. See the Instructions for Form 4255.</w:t>
      </w:r>
    </w:p>
    <w:p w:rsidR="003C6E52" w:rsidRDefault="0006039B">
      <w:pPr>
        <w:pStyle w:val="Textkrper"/>
        <w:spacing w:before="96" w:line="237" w:lineRule="auto"/>
        <w:ind w:left="119" w:right="169"/>
      </w:pPr>
      <w:r>
        <w:rPr>
          <w:b/>
          <w:color w:val="231F20"/>
        </w:rPr>
        <w:t>Line 1z. Other chapter 1 tax.</w:t>
      </w:r>
      <w:r>
        <w:rPr>
          <w:b/>
          <w:color w:val="231F20"/>
          <w:spacing w:val="80"/>
        </w:rPr>
        <w:t xml:space="preserve"> </w:t>
      </w:r>
      <w:r>
        <w:rPr>
          <w:color w:val="231F20"/>
        </w:rPr>
        <w:t>Enter on line 1z any other chapter 1 tax that can be offset or reduced by nonrefundable credits</w:t>
      </w:r>
      <w:r>
        <w:rPr>
          <w:color w:val="231F20"/>
          <w:spacing w:val="-12"/>
        </w:rPr>
        <w:t xml:space="preserve"> </w:t>
      </w:r>
      <w:r>
        <w:rPr>
          <w:color w:val="231F20"/>
        </w:rPr>
        <w:t>such</w:t>
      </w:r>
      <w:r>
        <w:rPr>
          <w:color w:val="231F20"/>
          <w:spacing w:val="-12"/>
        </w:rPr>
        <w:t xml:space="preserve"> </w:t>
      </w:r>
      <w:r>
        <w:rPr>
          <w:color w:val="231F20"/>
        </w:rPr>
        <w:t>as</w:t>
      </w:r>
      <w:r>
        <w:rPr>
          <w:color w:val="231F20"/>
          <w:spacing w:val="-12"/>
        </w:rPr>
        <w:t xml:space="preserve"> </w:t>
      </w:r>
      <w:r>
        <w:rPr>
          <w:color w:val="231F20"/>
        </w:rPr>
        <w:t>the</w:t>
      </w:r>
      <w:r>
        <w:rPr>
          <w:color w:val="231F20"/>
          <w:spacing w:val="-12"/>
        </w:rPr>
        <w:t xml:space="preserve"> </w:t>
      </w:r>
      <w:r>
        <w:rPr>
          <w:color w:val="231F20"/>
        </w:rPr>
        <w:t>foreign</w:t>
      </w:r>
      <w:r>
        <w:rPr>
          <w:color w:val="231F20"/>
          <w:spacing w:val="-12"/>
        </w:rPr>
        <w:t xml:space="preserve"> </w:t>
      </w:r>
      <w:r>
        <w:rPr>
          <w:color w:val="231F20"/>
        </w:rPr>
        <w:t>tax</w:t>
      </w:r>
      <w:r>
        <w:rPr>
          <w:color w:val="231F20"/>
          <w:spacing w:val="-12"/>
        </w:rPr>
        <w:t xml:space="preserve"> </w:t>
      </w:r>
      <w:r>
        <w:rPr>
          <w:color w:val="231F20"/>
        </w:rPr>
        <w:t>credit</w:t>
      </w:r>
      <w:r>
        <w:rPr>
          <w:color w:val="231F20"/>
          <w:spacing w:val="-12"/>
        </w:rPr>
        <w:t xml:space="preserve"> </w:t>
      </w:r>
      <w:r>
        <w:rPr>
          <w:color w:val="231F20"/>
        </w:rPr>
        <w:t>or</w:t>
      </w:r>
      <w:r>
        <w:rPr>
          <w:color w:val="231F20"/>
          <w:spacing w:val="-12"/>
        </w:rPr>
        <w:t xml:space="preserve"> </w:t>
      </w:r>
      <w:r>
        <w:rPr>
          <w:color w:val="231F20"/>
        </w:rPr>
        <w:t>general</w:t>
      </w:r>
      <w:r>
        <w:rPr>
          <w:color w:val="231F20"/>
          <w:spacing w:val="-12"/>
        </w:rPr>
        <w:t xml:space="preserve"> </w:t>
      </w:r>
      <w:r>
        <w:rPr>
          <w:color w:val="231F20"/>
        </w:rPr>
        <w:t>business</w:t>
      </w:r>
      <w:r>
        <w:rPr>
          <w:color w:val="231F20"/>
          <w:spacing w:val="-12"/>
        </w:rPr>
        <w:t xml:space="preserve"> </w:t>
      </w:r>
      <w:r>
        <w:rPr>
          <w:color w:val="231F20"/>
        </w:rPr>
        <w:t>credit.</w:t>
      </w:r>
    </w:p>
    <w:p w:rsidR="003C6E52" w:rsidRDefault="003C6E52">
      <w:pPr>
        <w:pStyle w:val="Textkrper"/>
        <w:spacing w:before="1"/>
        <w:ind w:left="0"/>
        <w:rPr>
          <w:sz w:val="21"/>
        </w:rPr>
      </w:pPr>
    </w:p>
    <w:p w:rsidR="003C6E52" w:rsidRDefault="0006039B">
      <w:pPr>
        <w:pStyle w:val="berschrift4"/>
      </w:pPr>
      <w:r>
        <w:rPr>
          <w:color w:val="231F20"/>
        </w:rPr>
        <w:t>Line</w:t>
      </w:r>
      <w:r>
        <w:rPr>
          <w:color w:val="231F20"/>
          <w:spacing w:val="-4"/>
        </w:rPr>
        <w:t xml:space="preserve"> </w:t>
      </w:r>
      <w:r>
        <w:rPr>
          <w:color w:val="231F20"/>
        </w:rPr>
        <w:t>3.</w:t>
      </w:r>
      <w:r>
        <w:rPr>
          <w:color w:val="231F20"/>
          <w:spacing w:val="-3"/>
        </w:rPr>
        <w:t xml:space="preserve"> </w:t>
      </w:r>
      <w:r>
        <w:rPr>
          <w:color w:val="231F20"/>
        </w:rPr>
        <w:t>Corporate</w:t>
      </w:r>
      <w:r>
        <w:rPr>
          <w:color w:val="231F20"/>
          <w:spacing w:val="-3"/>
        </w:rPr>
        <w:t xml:space="preserve"> </w:t>
      </w:r>
      <w:r>
        <w:rPr>
          <w:color w:val="231F20"/>
        </w:rPr>
        <w:t>Alternative</w:t>
      </w:r>
      <w:r>
        <w:rPr>
          <w:color w:val="231F20"/>
          <w:spacing w:val="-3"/>
        </w:rPr>
        <w:t xml:space="preserve"> </w:t>
      </w:r>
      <w:r>
        <w:rPr>
          <w:color w:val="231F20"/>
        </w:rPr>
        <w:t>Minimum</w:t>
      </w:r>
      <w:r>
        <w:rPr>
          <w:color w:val="231F20"/>
          <w:spacing w:val="-3"/>
        </w:rPr>
        <w:t xml:space="preserve"> </w:t>
      </w:r>
      <w:r>
        <w:rPr>
          <w:color w:val="231F20"/>
          <w:spacing w:val="-5"/>
        </w:rPr>
        <w:t>Tax</w:t>
      </w:r>
    </w:p>
    <w:p w:rsidR="003C6E52" w:rsidRDefault="0006039B">
      <w:pPr>
        <w:pStyle w:val="Textkrper"/>
        <w:spacing w:before="193" w:line="237" w:lineRule="auto"/>
        <w:ind w:right="121"/>
      </w:pPr>
      <w:r>
        <w:rPr>
          <w:color w:val="231F20"/>
        </w:rPr>
        <w:t>Enter</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3</w:t>
      </w:r>
      <w:r>
        <w:rPr>
          <w:color w:val="231F20"/>
          <w:spacing w:val="-12"/>
        </w:rPr>
        <w:t xml:space="preserve"> </w:t>
      </w:r>
      <w:r>
        <w:rPr>
          <w:color w:val="231F20"/>
        </w:rPr>
        <w:t>the</w:t>
      </w:r>
      <w:r>
        <w:rPr>
          <w:color w:val="231F20"/>
          <w:spacing w:val="-13"/>
        </w:rPr>
        <w:t xml:space="preserve"> </w:t>
      </w:r>
      <w:r>
        <w:rPr>
          <w:color w:val="231F20"/>
        </w:rPr>
        <w:t>amount</w:t>
      </w:r>
      <w:r>
        <w:rPr>
          <w:color w:val="231F20"/>
          <w:spacing w:val="-13"/>
        </w:rPr>
        <w:t xml:space="preserve"> </w:t>
      </w:r>
      <w:r>
        <w:rPr>
          <w:color w:val="231F20"/>
        </w:rPr>
        <w:t>from</w:t>
      </w:r>
      <w:r>
        <w:rPr>
          <w:color w:val="231F20"/>
          <w:spacing w:val="-12"/>
        </w:rPr>
        <w:t xml:space="preserve"> </w:t>
      </w:r>
      <w:r>
        <w:rPr>
          <w:color w:val="231F20"/>
        </w:rPr>
        <w:t>Form</w:t>
      </w:r>
      <w:r>
        <w:rPr>
          <w:color w:val="231F20"/>
          <w:spacing w:val="-13"/>
        </w:rPr>
        <w:t xml:space="preserve"> </w:t>
      </w:r>
      <w:r>
        <w:rPr>
          <w:color w:val="231F20"/>
        </w:rPr>
        <w:t>4626,</w:t>
      </w:r>
      <w:r>
        <w:rPr>
          <w:color w:val="231F20"/>
          <w:spacing w:val="-12"/>
        </w:rPr>
        <w:t xml:space="preserve"> </w:t>
      </w:r>
      <w:r>
        <w:rPr>
          <w:color w:val="231F20"/>
        </w:rPr>
        <w:t>Alternative</w:t>
      </w:r>
      <w:r>
        <w:rPr>
          <w:color w:val="231F20"/>
          <w:spacing w:val="-13"/>
        </w:rPr>
        <w:t xml:space="preserve"> </w:t>
      </w:r>
      <w:r>
        <w:rPr>
          <w:color w:val="231F20"/>
        </w:rPr>
        <w:t>Minimum Tax—Corporations, Part II, line 13, if applicable. See the Instructions for Form 4626.</w:t>
      </w:r>
    </w:p>
    <w:p w:rsidR="003C6E52" w:rsidRDefault="003C6E52">
      <w:pPr>
        <w:pStyle w:val="Textkrper"/>
        <w:spacing w:before="1"/>
        <w:ind w:left="0"/>
        <w:rPr>
          <w:sz w:val="21"/>
        </w:rPr>
      </w:pPr>
    </w:p>
    <w:p w:rsidR="003C6E52" w:rsidRDefault="0006039B">
      <w:pPr>
        <w:pStyle w:val="berschrift4"/>
        <w:ind w:left="119"/>
      </w:pPr>
      <w:r>
        <w:rPr>
          <w:color w:val="231F20"/>
        </w:rPr>
        <w:t>Line</w:t>
      </w:r>
      <w:r>
        <w:rPr>
          <w:color w:val="231F20"/>
          <w:spacing w:val="-11"/>
        </w:rPr>
        <w:t xml:space="preserve"> </w:t>
      </w:r>
      <w:r>
        <w:rPr>
          <w:color w:val="231F20"/>
        </w:rPr>
        <w:t>5.</w:t>
      </w:r>
      <w:r>
        <w:rPr>
          <w:color w:val="231F20"/>
          <w:spacing w:val="-11"/>
        </w:rPr>
        <w:t xml:space="preserve"> </w:t>
      </w:r>
      <w:r>
        <w:rPr>
          <w:color w:val="231F20"/>
        </w:rPr>
        <w:t>Tax</w:t>
      </w:r>
      <w:r>
        <w:rPr>
          <w:color w:val="231F20"/>
          <w:spacing w:val="-11"/>
        </w:rPr>
        <w:t xml:space="preserve"> </w:t>
      </w:r>
      <w:r>
        <w:rPr>
          <w:color w:val="231F20"/>
          <w:spacing w:val="-2"/>
        </w:rPr>
        <w:t>Credits</w:t>
      </w:r>
    </w:p>
    <w:p w:rsidR="003C6E52" w:rsidRDefault="0006039B">
      <w:pPr>
        <w:spacing w:before="138" w:line="237" w:lineRule="auto"/>
        <w:ind w:left="119" w:right="121"/>
        <w:rPr>
          <w:sz w:val="18"/>
        </w:rPr>
      </w:pPr>
      <w:r>
        <w:rPr>
          <w:b/>
          <w:color w:val="231F20"/>
          <w:sz w:val="18"/>
        </w:rPr>
        <w:t>Line</w:t>
      </w:r>
      <w:r>
        <w:rPr>
          <w:b/>
          <w:color w:val="231F20"/>
          <w:spacing w:val="-6"/>
          <w:sz w:val="18"/>
        </w:rPr>
        <w:t xml:space="preserve"> </w:t>
      </w:r>
      <w:r>
        <w:rPr>
          <w:b/>
          <w:color w:val="231F20"/>
          <w:sz w:val="18"/>
        </w:rPr>
        <w:t>5a.</w:t>
      </w:r>
      <w:r>
        <w:rPr>
          <w:b/>
          <w:color w:val="231F20"/>
          <w:spacing w:val="-6"/>
          <w:sz w:val="18"/>
        </w:rPr>
        <w:t xml:space="preserve"> </w:t>
      </w:r>
      <w:r>
        <w:rPr>
          <w:b/>
          <w:color w:val="231F20"/>
          <w:sz w:val="18"/>
        </w:rPr>
        <w:t>Foreign</w:t>
      </w:r>
      <w:r>
        <w:rPr>
          <w:b/>
          <w:color w:val="231F20"/>
          <w:spacing w:val="-6"/>
          <w:sz w:val="18"/>
        </w:rPr>
        <w:t xml:space="preserve"> </w:t>
      </w:r>
      <w:r>
        <w:rPr>
          <w:b/>
          <w:color w:val="231F20"/>
          <w:sz w:val="18"/>
        </w:rPr>
        <w:t>tax</w:t>
      </w:r>
      <w:r>
        <w:rPr>
          <w:b/>
          <w:color w:val="231F20"/>
          <w:spacing w:val="-6"/>
          <w:sz w:val="18"/>
        </w:rPr>
        <w:t xml:space="preserve"> </w:t>
      </w:r>
      <w:r>
        <w:rPr>
          <w:b/>
          <w:color w:val="231F20"/>
          <w:sz w:val="18"/>
        </w:rPr>
        <w:t>credit.</w:t>
      </w:r>
      <w:r>
        <w:rPr>
          <w:b/>
          <w:color w:val="231F20"/>
          <w:spacing w:val="32"/>
          <w:sz w:val="18"/>
        </w:rPr>
        <w:t xml:space="preserve"> </w:t>
      </w:r>
      <w:r>
        <w:rPr>
          <w:color w:val="231F20"/>
          <w:sz w:val="18"/>
        </w:rPr>
        <w:t>To</w:t>
      </w:r>
      <w:r>
        <w:rPr>
          <w:color w:val="231F20"/>
          <w:spacing w:val="-11"/>
          <w:sz w:val="18"/>
        </w:rPr>
        <w:t xml:space="preserve"> </w:t>
      </w:r>
      <w:r>
        <w:rPr>
          <w:color w:val="231F20"/>
          <w:sz w:val="18"/>
        </w:rPr>
        <w:t>find</w:t>
      </w:r>
      <w:r>
        <w:rPr>
          <w:color w:val="231F20"/>
          <w:spacing w:val="-11"/>
          <w:sz w:val="18"/>
        </w:rPr>
        <w:t xml:space="preserve"> </w:t>
      </w:r>
      <w:r>
        <w:rPr>
          <w:color w:val="231F20"/>
          <w:sz w:val="18"/>
        </w:rPr>
        <w:t>out</w:t>
      </w:r>
      <w:r>
        <w:rPr>
          <w:color w:val="231F20"/>
          <w:spacing w:val="-11"/>
          <w:sz w:val="18"/>
        </w:rPr>
        <w:t xml:space="preserve"> </w:t>
      </w:r>
      <w:r>
        <w:rPr>
          <w:color w:val="231F20"/>
          <w:sz w:val="18"/>
        </w:rPr>
        <w:t>when</w:t>
      </w:r>
      <w:r>
        <w:rPr>
          <w:color w:val="231F20"/>
          <w:spacing w:val="-11"/>
          <w:sz w:val="18"/>
        </w:rPr>
        <w:t xml:space="preserve"> </w:t>
      </w:r>
      <w:r>
        <w:rPr>
          <w:color w:val="231F20"/>
          <w:sz w:val="18"/>
        </w:rPr>
        <w:t>a</w:t>
      </w:r>
      <w:r>
        <w:rPr>
          <w:color w:val="231F20"/>
          <w:spacing w:val="-11"/>
          <w:sz w:val="18"/>
        </w:rPr>
        <w:t xml:space="preserve"> </w:t>
      </w:r>
      <w:r>
        <w:rPr>
          <w:color w:val="231F20"/>
          <w:sz w:val="18"/>
        </w:rPr>
        <w:t>corporation</w:t>
      </w:r>
      <w:r>
        <w:rPr>
          <w:color w:val="231F20"/>
          <w:spacing w:val="-11"/>
          <w:sz w:val="18"/>
        </w:rPr>
        <w:t xml:space="preserve"> </w:t>
      </w:r>
      <w:r>
        <w:rPr>
          <w:color w:val="231F20"/>
          <w:sz w:val="18"/>
        </w:rPr>
        <w:t>can take</w:t>
      </w:r>
      <w:r>
        <w:rPr>
          <w:color w:val="231F20"/>
          <w:spacing w:val="-1"/>
          <w:sz w:val="18"/>
        </w:rPr>
        <w:t xml:space="preserve"> </w:t>
      </w:r>
      <w:r>
        <w:rPr>
          <w:color w:val="231F20"/>
          <w:sz w:val="18"/>
        </w:rPr>
        <w:t>the</w:t>
      </w:r>
      <w:r>
        <w:rPr>
          <w:color w:val="231F20"/>
          <w:spacing w:val="-1"/>
          <w:sz w:val="18"/>
        </w:rPr>
        <w:t xml:space="preserve"> </w:t>
      </w:r>
      <w:r>
        <w:rPr>
          <w:color w:val="231F20"/>
          <w:sz w:val="18"/>
        </w:rPr>
        <w:t>credit</w:t>
      </w:r>
      <w:r>
        <w:rPr>
          <w:color w:val="231F20"/>
          <w:spacing w:val="-1"/>
          <w:sz w:val="18"/>
        </w:rPr>
        <w:t xml:space="preserve"> </w:t>
      </w:r>
      <w:r>
        <w:rPr>
          <w:color w:val="231F20"/>
          <w:sz w:val="18"/>
        </w:rPr>
        <w:t>for</w:t>
      </w:r>
      <w:r>
        <w:rPr>
          <w:color w:val="231F20"/>
          <w:spacing w:val="-1"/>
          <w:sz w:val="18"/>
        </w:rPr>
        <w:t xml:space="preserve"> </w:t>
      </w:r>
      <w:r>
        <w:rPr>
          <w:color w:val="231F20"/>
          <w:sz w:val="18"/>
        </w:rPr>
        <w:t>payment</w:t>
      </w:r>
      <w:r>
        <w:rPr>
          <w:color w:val="231F20"/>
          <w:spacing w:val="-1"/>
          <w:sz w:val="18"/>
        </w:rPr>
        <w:t xml:space="preserve"> </w:t>
      </w:r>
      <w:r>
        <w:rPr>
          <w:color w:val="231F20"/>
          <w:sz w:val="18"/>
        </w:rPr>
        <w:t>of</w:t>
      </w:r>
      <w:r>
        <w:rPr>
          <w:color w:val="231F20"/>
          <w:spacing w:val="-1"/>
          <w:sz w:val="18"/>
        </w:rPr>
        <w:t xml:space="preserve"> </w:t>
      </w:r>
      <w:r>
        <w:rPr>
          <w:color w:val="231F20"/>
          <w:sz w:val="18"/>
        </w:rPr>
        <w:t>income</w:t>
      </w:r>
      <w:r>
        <w:rPr>
          <w:color w:val="231F20"/>
          <w:spacing w:val="-1"/>
          <w:sz w:val="18"/>
        </w:rPr>
        <w:t xml:space="preserve"> </w:t>
      </w:r>
      <w:r>
        <w:rPr>
          <w:color w:val="231F20"/>
          <w:sz w:val="18"/>
        </w:rPr>
        <w:t>tax</w:t>
      </w:r>
      <w:r>
        <w:rPr>
          <w:color w:val="231F20"/>
          <w:spacing w:val="-1"/>
          <w:sz w:val="18"/>
        </w:rPr>
        <w:t xml:space="preserve"> </w:t>
      </w:r>
      <w:r>
        <w:rPr>
          <w:color w:val="231F20"/>
          <w:sz w:val="18"/>
        </w:rPr>
        <w:t>to</w:t>
      </w:r>
      <w:r>
        <w:rPr>
          <w:color w:val="231F20"/>
          <w:spacing w:val="-1"/>
          <w:sz w:val="18"/>
        </w:rPr>
        <w:t xml:space="preserve"> </w:t>
      </w:r>
      <w:r>
        <w:rPr>
          <w:color w:val="231F20"/>
          <w:sz w:val="18"/>
        </w:rPr>
        <w:t>a</w:t>
      </w:r>
      <w:r>
        <w:rPr>
          <w:color w:val="231F20"/>
          <w:spacing w:val="-1"/>
          <w:sz w:val="18"/>
        </w:rPr>
        <w:t xml:space="preserve"> </w:t>
      </w:r>
      <w:r>
        <w:rPr>
          <w:color w:val="231F20"/>
          <w:sz w:val="18"/>
        </w:rPr>
        <w:t>foreign</w:t>
      </w:r>
      <w:r>
        <w:rPr>
          <w:color w:val="231F20"/>
          <w:spacing w:val="-1"/>
          <w:sz w:val="18"/>
        </w:rPr>
        <w:t xml:space="preserve"> </w:t>
      </w:r>
      <w:r>
        <w:rPr>
          <w:color w:val="231F20"/>
          <w:sz w:val="18"/>
        </w:rPr>
        <w:t>country</w:t>
      </w:r>
      <w:r>
        <w:rPr>
          <w:color w:val="231F20"/>
          <w:spacing w:val="-1"/>
          <w:sz w:val="18"/>
        </w:rPr>
        <w:t xml:space="preserve"> </w:t>
      </w:r>
      <w:r>
        <w:rPr>
          <w:color w:val="231F20"/>
          <w:sz w:val="18"/>
        </w:rPr>
        <w:t>or</w:t>
      </w:r>
    </w:p>
    <w:p w:rsidR="003C6E52" w:rsidRDefault="0006039B">
      <w:pPr>
        <w:pStyle w:val="Textkrper"/>
        <w:spacing w:line="203" w:lineRule="exact"/>
        <w:ind w:left="119"/>
      </w:pPr>
      <w:r>
        <w:rPr>
          <w:color w:val="231F20"/>
          <w:w w:val="95"/>
        </w:rPr>
        <w:t>U.S.</w:t>
      </w:r>
      <w:r>
        <w:rPr>
          <w:color w:val="231F20"/>
          <w:spacing w:val="3"/>
        </w:rPr>
        <w:t xml:space="preserve"> </w:t>
      </w:r>
      <w:r>
        <w:rPr>
          <w:color w:val="231F20"/>
          <w:w w:val="95"/>
        </w:rPr>
        <w:t>territory,</w:t>
      </w:r>
      <w:r>
        <w:rPr>
          <w:color w:val="231F20"/>
          <w:spacing w:val="4"/>
        </w:rPr>
        <w:t xml:space="preserve"> </w:t>
      </w:r>
      <w:r>
        <w:rPr>
          <w:color w:val="231F20"/>
          <w:w w:val="95"/>
        </w:rPr>
        <w:t>see</w:t>
      </w:r>
      <w:r>
        <w:rPr>
          <w:color w:val="231F20"/>
          <w:spacing w:val="3"/>
        </w:rPr>
        <w:t xml:space="preserve"> </w:t>
      </w:r>
      <w:r>
        <w:rPr>
          <w:color w:val="231F20"/>
          <w:w w:val="95"/>
        </w:rPr>
        <w:t>Form</w:t>
      </w:r>
      <w:r>
        <w:rPr>
          <w:color w:val="231F20"/>
          <w:spacing w:val="4"/>
        </w:rPr>
        <w:t xml:space="preserve"> </w:t>
      </w:r>
      <w:r>
        <w:rPr>
          <w:color w:val="231F20"/>
          <w:w w:val="95"/>
        </w:rPr>
        <w:t>1118,</w:t>
      </w:r>
      <w:r>
        <w:rPr>
          <w:color w:val="231F20"/>
          <w:spacing w:val="4"/>
        </w:rPr>
        <w:t xml:space="preserve"> </w:t>
      </w:r>
      <w:r>
        <w:rPr>
          <w:color w:val="231F20"/>
          <w:w w:val="95"/>
        </w:rPr>
        <w:t>Foreign</w:t>
      </w:r>
      <w:r>
        <w:rPr>
          <w:color w:val="231F20"/>
          <w:spacing w:val="3"/>
        </w:rPr>
        <w:t xml:space="preserve"> </w:t>
      </w:r>
      <w:r>
        <w:rPr>
          <w:color w:val="231F20"/>
          <w:w w:val="95"/>
        </w:rPr>
        <w:t>Tax</w:t>
      </w:r>
      <w:r>
        <w:rPr>
          <w:color w:val="231F20"/>
          <w:spacing w:val="4"/>
        </w:rPr>
        <w:t xml:space="preserve"> </w:t>
      </w:r>
      <w:r>
        <w:rPr>
          <w:color w:val="231F20"/>
          <w:w w:val="95"/>
        </w:rPr>
        <w:t>Credit—</w:t>
      </w:r>
      <w:r>
        <w:rPr>
          <w:color w:val="231F20"/>
          <w:spacing w:val="-2"/>
          <w:w w:val="95"/>
        </w:rPr>
        <w:t>Corporations.</w:t>
      </w:r>
    </w:p>
    <w:p w:rsidR="003C6E52" w:rsidRDefault="0006039B">
      <w:pPr>
        <w:pStyle w:val="Textkrper"/>
        <w:spacing w:before="99" w:line="237" w:lineRule="auto"/>
        <w:ind w:left="119" w:right="169"/>
      </w:pPr>
      <w:r>
        <w:rPr>
          <w:b/>
          <w:color w:val="231F20"/>
        </w:rPr>
        <w:t>Line</w:t>
      </w:r>
      <w:r>
        <w:rPr>
          <w:b/>
          <w:color w:val="231F20"/>
          <w:spacing w:val="-6"/>
        </w:rPr>
        <w:t xml:space="preserve"> </w:t>
      </w:r>
      <w:r>
        <w:rPr>
          <w:b/>
          <w:color w:val="231F20"/>
        </w:rPr>
        <w:t>5b.</w:t>
      </w:r>
      <w:r>
        <w:rPr>
          <w:b/>
          <w:color w:val="231F20"/>
          <w:spacing w:val="-6"/>
        </w:rPr>
        <w:t xml:space="preserve"> </w:t>
      </w:r>
      <w:r>
        <w:rPr>
          <w:b/>
          <w:color w:val="231F20"/>
        </w:rPr>
        <w:t>Credit</w:t>
      </w:r>
      <w:r>
        <w:rPr>
          <w:b/>
          <w:color w:val="231F20"/>
          <w:spacing w:val="-6"/>
        </w:rPr>
        <w:t xml:space="preserve"> </w:t>
      </w:r>
      <w:r>
        <w:rPr>
          <w:b/>
          <w:color w:val="231F20"/>
        </w:rPr>
        <w:t>from</w:t>
      </w:r>
      <w:r>
        <w:rPr>
          <w:b/>
          <w:color w:val="231F20"/>
          <w:spacing w:val="-6"/>
        </w:rPr>
        <w:t xml:space="preserve"> </w:t>
      </w:r>
      <w:r>
        <w:rPr>
          <w:b/>
          <w:color w:val="231F20"/>
        </w:rPr>
        <w:t>Form</w:t>
      </w:r>
      <w:r>
        <w:rPr>
          <w:b/>
          <w:color w:val="231F20"/>
          <w:spacing w:val="-6"/>
        </w:rPr>
        <w:t xml:space="preserve"> </w:t>
      </w:r>
      <w:r>
        <w:rPr>
          <w:b/>
          <w:color w:val="231F20"/>
        </w:rPr>
        <w:t>8834.</w:t>
      </w:r>
      <w:r>
        <w:rPr>
          <w:b/>
          <w:color w:val="231F20"/>
          <w:spacing w:val="34"/>
        </w:rPr>
        <w:t xml:space="preserve"> </w:t>
      </w:r>
      <w:r>
        <w:rPr>
          <w:color w:val="231F20"/>
        </w:rPr>
        <w:t>Enter</w:t>
      </w:r>
      <w:r>
        <w:rPr>
          <w:color w:val="231F20"/>
          <w:spacing w:val="-10"/>
        </w:rPr>
        <w:t xml:space="preserve"> </w:t>
      </w:r>
      <w:r>
        <w:rPr>
          <w:color w:val="231F20"/>
        </w:rPr>
        <w:t>any</w:t>
      </w:r>
      <w:r>
        <w:rPr>
          <w:color w:val="231F20"/>
          <w:spacing w:val="-10"/>
        </w:rPr>
        <w:t xml:space="preserve"> </w:t>
      </w:r>
      <w:r>
        <w:rPr>
          <w:color w:val="231F20"/>
        </w:rPr>
        <w:t>qualified</w:t>
      </w:r>
      <w:r>
        <w:rPr>
          <w:color w:val="231F20"/>
          <w:spacing w:val="-10"/>
        </w:rPr>
        <w:t xml:space="preserve"> </w:t>
      </w:r>
      <w:r>
        <w:rPr>
          <w:color w:val="231F20"/>
        </w:rPr>
        <w:t>electric vehicle</w:t>
      </w:r>
      <w:r>
        <w:rPr>
          <w:color w:val="231F20"/>
          <w:spacing w:val="-11"/>
        </w:rPr>
        <w:t xml:space="preserve"> </w:t>
      </w:r>
      <w:r>
        <w:rPr>
          <w:color w:val="231F20"/>
        </w:rPr>
        <w:t>passive</w:t>
      </w:r>
      <w:r>
        <w:rPr>
          <w:color w:val="231F20"/>
          <w:spacing w:val="-11"/>
        </w:rPr>
        <w:t xml:space="preserve"> </w:t>
      </w:r>
      <w:r>
        <w:rPr>
          <w:color w:val="231F20"/>
        </w:rPr>
        <w:t>activity</w:t>
      </w:r>
      <w:r>
        <w:rPr>
          <w:color w:val="231F20"/>
          <w:spacing w:val="-11"/>
        </w:rPr>
        <w:t xml:space="preserve"> </w:t>
      </w:r>
      <w:r>
        <w:rPr>
          <w:color w:val="231F20"/>
        </w:rPr>
        <w:t>credits</w:t>
      </w:r>
      <w:r>
        <w:rPr>
          <w:color w:val="231F20"/>
          <w:spacing w:val="-11"/>
        </w:rPr>
        <w:t xml:space="preserve"> </w:t>
      </w:r>
      <w:r>
        <w:rPr>
          <w:color w:val="231F20"/>
        </w:rPr>
        <w:t>from</w:t>
      </w:r>
      <w:r>
        <w:rPr>
          <w:color w:val="231F20"/>
          <w:spacing w:val="-11"/>
        </w:rPr>
        <w:t xml:space="preserve"> </w:t>
      </w:r>
      <w:r>
        <w:rPr>
          <w:color w:val="231F20"/>
        </w:rPr>
        <w:t>prior</w:t>
      </w:r>
      <w:r>
        <w:rPr>
          <w:color w:val="231F20"/>
          <w:spacing w:val="-11"/>
        </w:rPr>
        <w:t xml:space="preserve"> </w:t>
      </w:r>
      <w:r>
        <w:rPr>
          <w:color w:val="231F20"/>
        </w:rPr>
        <w:t>years</w:t>
      </w:r>
      <w:r>
        <w:rPr>
          <w:color w:val="231F20"/>
          <w:spacing w:val="-11"/>
        </w:rPr>
        <w:t xml:space="preserve"> </w:t>
      </w:r>
      <w:r>
        <w:rPr>
          <w:color w:val="231F20"/>
        </w:rPr>
        <w:t>allowed</w:t>
      </w:r>
      <w:r>
        <w:rPr>
          <w:color w:val="231F20"/>
          <w:spacing w:val="-11"/>
        </w:rPr>
        <w:t xml:space="preserve"> </w:t>
      </w:r>
      <w:r>
        <w:rPr>
          <w:color w:val="231F20"/>
        </w:rPr>
        <w:t>for</w:t>
      </w:r>
      <w:r>
        <w:rPr>
          <w:color w:val="231F20"/>
          <w:spacing w:val="-11"/>
        </w:rPr>
        <w:t xml:space="preserve"> </w:t>
      </w:r>
      <w:r>
        <w:rPr>
          <w:color w:val="231F20"/>
        </w:rPr>
        <w:t>the current tax year from Form 8834, Qualified Electric Vehicle Credit, line 7. Attach Form 8834.</w:t>
      </w:r>
    </w:p>
    <w:p w:rsidR="003C6E52" w:rsidRDefault="0006039B">
      <w:pPr>
        <w:pStyle w:val="Textkrper"/>
        <w:spacing w:before="97" w:line="237" w:lineRule="auto"/>
        <w:ind w:left="119" w:right="122"/>
      </w:pPr>
      <w:r>
        <w:rPr>
          <w:b/>
          <w:color w:val="231F20"/>
        </w:rPr>
        <w:t>Line 5c. General business credit.</w:t>
      </w:r>
      <w:r>
        <w:rPr>
          <w:b/>
          <w:color w:val="231F20"/>
          <w:spacing w:val="40"/>
        </w:rPr>
        <w:t xml:space="preserve"> </w:t>
      </w:r>
      <w:r>
        <w:rPr>
          <w:color w:val="231F20"/>
        </w:rPr>
        <w:t>Use Form 3800, General Business</w:t>
      </w:r>
      <w:r>
        <w:rPr>
          <w:color w:val="231F20"/>
          <w:spacing w:val="-13"/>
        </w:rPr>
        <w:t xml:space="preserve"> </w:t>
      </w:r>
      <w:r>
        <w:rPr>
          <w:color w:val="231F20"/>
        </w:rPr>
        <w:t>Credit,</w:t>
      </w:r>
      <w:r>
        <w:rPr>
          <w:color w:val="231F20"/>
          <w:spacing w:val="-12"/>
        </w:rPr>
        <w:t xml:space="preserve"> </w:t>
      </w:r>
      <w:r>
        <w:rPr>
          <w:color w:val="231F20"/>
        </w:rPr>
        <w:t>to</w:t>
      </w:r>
      <w:r>
        <w:rPr>
          <w:color w:val="231F20"/>
          <w:spacing w:val="-13"/>
        </w:rPr>
        <w:t xml:space="preserve"> </w:t>
      </w:r>
      <w:r>
        <w:rPr>
          <w:color w:val="231F20"/>
        </w:rPr>
        <w:t>claim</w:t>
      </w:r>
      <w:r>
        <w:rPr>
          <w:color w:val="231F20"/>
          <w:spacing w:val="-12"/>
        </w:rPr>
        <w:t xml:space="preserve"> </w:t>
      </w:r>
      <w:r>
        <w:rPr>
          <w:color w:val="231F20"/>
        </w:rPr>
        <w:t>any</w:t>
      </w:r>
      <w:r>
        <w:rPr>
          <w:color w:val="231F20"/>
          <w:spacing w:val="-13"/>
        </w:rPr>
        <w:t xml:space="preserve"> </w:t>
      </w:r>
      <w:r>
        <w:rPr>
          <w:color w:val="231F20"/>
        </w:rPr>
        <w:t>general</w:t>
      </w:r>
      <w:r>
        <w:rPr>
          <w:color w:val="231F20"/>
          <w:spacing w:val="-13"/>
        </w:rPr>
        <w:t xml:space="preserve"> </w:t>
      </w:r>
      <w:r>
        <w:rPr>
          <w:color w:val="231F20"/>
        </w:rPr>
        <w:t>business</w:t>
      </w:r>
      <w:r>
        <w:rPr>
          <w:color w:val="231F20"/>
          <w:spacing w:val="-12"/>
        </w:rPr>
        <w:t xml:space="preserve"> </w:t>
      </w:r>
      <w:r>
        <w:rPr>
          <w:color w:val="231F20"/>
        </w:rPr>
        <w:t>credits.</w:t>
      </w:r>
      <w:r>
        <w:rPr>
          <w:color w:val="231F20"/>
          <w:spacing w:val="-13"/>
        </w:rPr>
        <w:t xml:space="preserve"> </w:t>
      </w:r>
      <w:r>
        <w:rPr>
          <w:color w:val="231F20"/>
        </w:rPr>
        <w:t>Enter</w:t>
      </w:r>
      <w:r>
        <w:rPr>
          <w:color w:val="231F20"/>
          <w:spacing w:val="-12"/>
        </w:rPr>
        <w:t xml:space="preserve"> </w:t>
      </w:r>
      <w:r>
        <w:rPr>
          <w:color w:val="231F20"/>
        </w:rPr>
        <w:t>on line</w:t>
      </w:r>
      <w:r>
        <w:rPr>
          <w:color w:val="231F20"/>
          <w:spacing w:val="-8"/>
        </w:rPr>
        <w:t xml:space="preserve"> </w:t>
      </w:r>
      <w:r>
        <w:rPr>
          <w:color w:val="231F20"/>
        </w:rPr>
        <w:t>5c</w:t>
      </w:r>
      <w:r>
        <w:rPr>
          <w:color w:val="231F20"/>
          <w:spacing w:val="-8"/>
        </w:rPr>
        <w:t xml:space="preserve"> </w:t>
      </w:r>
      <w:r>
        <w:rPr>
          <w:color w:val="231F20"/>
        </w:rPr>
        <w:t>the</w:t>
      </w:r>
      <w:r>
        <w:rPr>
          <w:color w:val="231F20"/>
          <w:spacing w:val="-8"/>
        </w:rPr>
        <w:t xml:space="preserve"> </w:t>
      </w:r>
      <w:r>
        <w:rPr>
          <w:color w:val="231F20"/>
        </w:rPr>
        <w:t>allowable</w:t>
      </w:r>
      <w:r>
        <w:rPr>
          <w:color w:val="231F20"/>
          <w:spacing w:val="-8"/>
        </w:rPr>
        <w:t xml:space="preserve"> </w:t>
      </w:r>
      <w:r>
        <w:rPr>
          <w:color w:val="231F20"/>
        </w:rPr>
        <w:t>credit</w:t>
      </w:r>
      <w:r>
        <w:rPr>
          <w:color w:val="231F20"/>
          <w:spacing w:val="-8"/>
        </w:rPr>
        <w:t xml:space="preserve"> </w:t>
      </w:r>
      <w:r>
        <w:rPr>
          <w:color w:val="231F20"/>
        </w:rPr>
        <w:t>from</w:t>
      </w:r>
      <w:r>
        <w:rPr>
          <w:color w:val="231F20"/>
          <w:spacing w:val="-8"/>
        </w:rPr>
        <w:t xml:space="preserve"> </w:t>
      </w:r>
      <w:r>
        <w:rPr>
          <w:color w:val="231F20"/>
        </w:rPr>
        <w:t>Form</w:t>
      </w:r>
      <w:r>
        <w:rPr>
          <w:color w:val="231F20"/>
          <w:spacing w:val="-8"/>
        </w:rPr>
        <w:t xml:space="preserve"> </w:t>
      </w:r>
      <w:r>
        <w:rPr>
          <w:color w:val="231F20"/>
        </w:rPr>
        <w:t>3800,</w:t>
      </w:r>
      <w:r>
        <w:rPr>
          <w:color w:val="231F20"/>
          <w:spacing w:val="-8"/>
        </w:rPr>
        <w:t xml:space="preserve"> </w:t>
      </w:r>
      <w:r>
        <w:rPr>
          <w:color w:val="231F20"/>
        </w:rPr>
        <w:t>Part</w:t>
      </w:r>
      <w:r>
        <w:rPr>
          <w:color w:val="231F20"/>
          <w:spacing w:val="-8"/>
        </w:rPr>
        <w:t xml:space="preserve"> </w:t>
      </w:r>
      <w:r>
        <w:rPr>
          <w:color w:val="231F20"/>
        </w:rPr>
        <w:t>II,</w:t>
      </w:r>
      <w:r>
        <w:rPr>
          <w:color w:val="231F20"/>
          <w:spacing w:val="-8"/>
        </w:rPr>
        <w:t xml:space="preserve"> </w:t>
      </w:r>
      <w:r>
        <w:rPr>
          <w:color w:val="231F20"/>
        </w:rPr>
        <w:t>line</w:t>
      </w:r>
      <w:r>
        <w:rPr>
          <w:color w:val="231F20"/>
          <w:spacing w:val="-8"/>
        </w:rPr>
        <w:t xml:space="preserve"> </w:t>
      </w:r>
      <w:r>
        <w:rPr>
          <w:color w:val="231F20"/>
        </w:rPr>
        <w:t>38.</w:t>
      </w:r>
      <w:r>
        <w:rPr>
          <w:color w:val="231F20"/>
          <w:spacing w:val="-8"/>
        </w:rPr>
        <w:t xml:space="preserve"> </w:t>
      </w:r>
      <w:r>
        <w:rPr>
          <w:color w:val="231F20"/>
        </w:rPr>
        <w:t>See the Instructions for Form 3800.</w:t>
      </w:r>
    </w:p>
    <w:p w:rsidR="003C6E52" w:rsidRDefault="0006039B">
      <w:pPr>
        <w:spacing w:before="96" w:line="237" w:lineRule="auto"/>
        <w:ind w:left="119" w:right="169"/>
        <w:rPr>
          <w:sz w:val="18"/>
        </w:rPr>
      </w:pPr>
      <w:r>
        <w:rPr>
          <w:b/>
          <w:color w:val="231F20"/>
          <w:sz w:val="18"/>
        </w:rPr>
        <w:t>Line 5d. Credit for prior year minimum tax.</w:t>
      </w:r>
      <w:r>
        <w:rPr>
          <w:b/>
          <w:color w:val="231F20"/>
          <w:spacing w:val="40"/>
          <w:sz w:val="18"/>
        </w:rPr>
        <w:t xml:space="preserve"> </w:t>
      </w:r>
      <w:r>
        <w:rPr>
          <w:color w:val="231F20"/>
          <w:sz w:val="18"/>
        </w:rPr>
        <w:t xml:space="preserve">Enter any </w:t>
      </w:r>
      <w:r>
        <w:rPr>
          <w:color w:val="231F20"/>
          <w:spacing w:val="-2"/>
          <w:sz w:val="18"/>
        </w:rPr>
        <w:t>allowable</w:t>
      </w:r>
      <w:r>
        <w:rPr>
          <w:color w:val="231F20"/>
          <w:spacing w:val="-6"/>
          <w:sz w:val="18"/>
        </w:rPr>
        <w:t xml:space="preserve"> </w:t>
      </w:r>
      <w:r>
        <w:rPr>
          <w:color w:val="231F20"/>
          <w:spacing w:val="-2"/>
          <w:sz w:val="18"/>
        </w:rPr>
        <w:t>credit</w:t>
      </w:r>
      <w:r>
        <w:rPr>
          <w:color w:val="231F20"/>
          <w:spacing w:val="-6"/>
          <w:sz w:val="18"/>
        </w:rPr>
        <w:t xml:space="preserve"> </w:t>
      </w:r>
      <w:r>
        <w:rPr>
          <w:color w:val="231F20"/>
          <w:spacing w:val="-2"/>
          <w:sz w:val="18"/>
        </w:rPr>
        <w:t>from</w:t>
      </w:r>
      <w:r>
        <w:rPr>
          <w:color w:val="231F20"/>
          <w:spacing w:val="-6"/>
          <w:sz w:val="18"/>
        </w:rPr>
        <w:t xml:space="preserve"> </w:t>
      </w:r>
      <w:r>
        <w:rPr>
          <w:color w:val="231F20"/>
          <w:spacing w:val="-2"/>
          <w:sz w:val="18"/>
        </w:rPr>
        <w:t>Form</w:t>
      </w:r>
      <w:r>
        <w:rPr>
          <w:color w:val="231F20"/>
          <w:spacing w:val="-6"/>
          <w:sz w:val="18"/>
        </w:rPr>
        <w:t xml:space="preserve"> </w:t>
      </w:r>
      <w:r>
        <w:rPr>
          <w:color w:val="231F20"/>
          <w:spacing w:val="-2"/>
          <w:sz w:val="18"/>
        </w:rPr>
        <w:t>8827,</w:t>
      </w:r>
      <w:r>
        <w:rPr>
          <w:color w:val="231F20"/>
          <w:spacing w:val="-6"/>
          <w:sz w:val="18"/>
        </w:rPr>
        <w:t xml:space="preserve"> </w:t>
      </w:r>
      <w:r>
        <w:rPr>
          <w:color w:val="231F20"/>
          <w:spacing w:val="-2"/>
          <w:sz w:val="18"/>
        </w:rPr>
        <w:t>Credit</w:t>
      </w:r>
      <w:r>
        <w:rPr>
          <w:color w:val="231F20"/>
          <w:spacing w:val="-6"/>
          <w:sz w:val="18"/>
        </w:rPr>
        <w:t xml:space="preserve"> </w:t>
      </w:r>
      <w:r>
        <w:rPr>
          <w:color w:val="231F20"/>
          <w:spacing w:val="-2"/>
          <w:sz w:val="18"/>
        </w:rPr>
        <w:t>for</w:t>
      </w:r>
      <w:r>
        <w:rPr>
          <w:color w:val="231F20"/>
          <w:spacing w:val="-6"/>
          <w:sz w:val="18"/>
        </w:rPr>
        <w:t xml:space="preserve"> </w:t>
      </w:r>
      <w:r>
        <w:rPr>
          <w:color w:val="231F20"/>
          <w:spacing w:val="-2"/>
          <w:sz w:val="18"/>
        </w:rPr>
        <w:t>Prior</w:t>
      </w:r>
      <w:r>
        <w:rPr>
          <w:color w:val="231F20"/>
          <w:spacing w:val="-6"/>
          <w:sz w:val="18"/>
        </w:rPr>
        <w:t xml:space="preserve"> </w:t>
      </w:r>
      <w:r>
        <w:rPr>
          <w:color w:val="231F20"/>
          <w:spacing w:val="-2"/>
          <w:sz w:val="18"/>
        </w:rPr>
        <w:t>Year</w:t>
      </w:r>
      <w:r>
        <w:rPr>
          <w:color w:val="231F20"/>
          <w:spacing w:val="-6"/>
          <w:sz w:val="18"/>
        </w:rPr>
        <w:t xml:space="preserve"> </w:t>
      </w:r>
      <w:r>
        <w:rPr>
          <w:color w:val="231F20"/>
          <w:spacing w:val="-2"/>
          <w:sz w:val="18"/>
        </w:rPr>
        <w:t xml:space="preserve">Minimum </w:t>
      </w:r>
      <w:r>
        <w:rPr>
          <w:color w:val="231F20"/>
          <w:sz w:val="18"/>
        </w:rPr>
        <w:t>Tax—Corporations, line 11. Complete and attach Form 8827.</w:t>
      </w:r>
    </w:p>
    <w:p w:rsidR="003C6E52" w:rsidRDefault="0006039B">
      <w:pPr>
        <w:spacing w:before="97" w:line="237" w:lineRule="auto"/>
        <w:ind w:left="119" w:right="169"/>
        <w:rPr>
          <w:sz w:val="18"/>
        </w:rPr>
      </w:pPr>
      <w:r>
        <w:rPr>
          <w:b/>
          <w:color w:val="231F20"/>
          <w:sz w:val="18"/>
        </w:rPr>
        <w:t>Line</w:t>
      </w:r>
      <w:r>
        <w:rPr>
          <w:b/>
          <w:color w:val="231F20"/>
          <w:spacing w:val="-8"/>
          <w:sz w:val="18"/>
        </w:rPr>
        <w:t xml:space="preserve"> </w:t>
      </w:r>
      <w:r>
        <w:rPr>
          <w:b/>
          <w:color w:val="231F20"/>
          <w:sz w:val="18"/>
        </w:rPr>
        <w:t>5e.</w:t>
      </w:r>
      <w:r>
        <w:rPr>
          <w:b/>
          <w:color w:val="231F20"/>
          <w:spacing w:val="-8"/>
          <w:sz w:val="18"/>
        </w:rPr>
        <w:t xml:space="preserve"> </w:t>
      </w:r>
      <w:r>
        <w:rPr>
          <w:b/>
          <w:color w:val="231F20"/>
          <w:sz w:val="18"/>
        </w:rPr>
        <w:t>Bond</w:t>
      </w:r>
      <w:r>
        <w:rPr>
          <w:b/>
          <w:color w:val="231F20"/>
          <w:spacing w:val="-8"/>
          <w:sz w:val="18"/>
        </w:rPr>
        <w:t xml:space="preserve"> </w:t>
      </w:r>
      <w:r>
        <w:rPr>
          <w:b/>
          <w:color w:val="231F20"/>
          <w:sz w:val="18"/>
        </w:rPr>
        <w:t>credits.</w:t>
      </w:r>
      <w:r>
        <w:rPr>
          <w:b/>
          <w:color w:val="231F20"/>
          <w:spacing w:val="29"/>
          <w:sz w:val="18"/>
        </w:rPr>
        <w:t xml:space="preserve"> </w:t>
      </w:r>
      <w:r>
        <w:rPr>
          <w:color w:val="231F20"/>
          <w:sz w:val="18"/>
        </w:rPr>
        <w:t>Enter</w:t>
      </w:r>
      <w:r>
        <w:rPr>
          <w:color w:val="231F20"/>
          <w:spacing w:val="-13"/>
          <w:sz w:val="18"/>
        </w:rPr>
        <w:t xml:space="preserve"> </w:t>
      </w:r>
      <w:r>
        <w:rPr>
          <w:color w:val="231F20"/>
          <w:sz w:val="18"/>
        </w:rPr>
        <w:t>the</w:t>
      </w:r>
      <w:r>
        <w:rPr>
          <w:color w:val="231F20"/>
          <w:spacing w:val="-12"/>
          <w:sz w:val="18"/>
        </w:rPr>
        <w:t xml:space="preserve"> </w:t>
      </w:r>
      <w:r>
        <w:rPr>
          <w:color w:val="231F20"/>
          <w:sz w:val="18"/>
        </w:rPr>
        <w:t>allowable</w:t>
      </w:r>
      <w:r>
        <w:rPr>
          <w:color w:val="231F20"/>
          <w:spacing w:val="-13"/>
          <w:sz w:val="18"/>
        </w:rPr>
        <w:t xml:space="preserve"> </w:t>
      </w:r>
      <w:r>
        <w:rPr>
          <w:color w:val="231F20"/>
          <w:sz w:val="18"/>
        </w:rPr>
        <w:t>credits</w:t>
      </w:r>
      <w:r>
        <w:rPr>
          <w:color w:val="231F20"/>
          <w:spacing w:val="-12"/>
          <w:sz w:val="18"/>
        </w:rPr>
        <w:t xml:space="preserve"> </w:t>
      </w:r>
      <w:r>
        <w:rPr>
          <w:color w:val="231F20"/>
          <w:sz w:val="18"/>
        </w:rPr>
        <w:t>from</w:t>
      </w:r>
      <w:r>
        <w:rPr>
          <w:color w:val="231F20"/>
          <w:spacing w:val="-13"/>
          <w:sz w:val="18"/>
        </w:rPr>
        <w:t xml:space="preserve"> </w:t>
      </w:r>
      <w:r>
        <w:rPr>
          <w:color w:val="231F20"/>
          <w:sz w:val="18"/>
        </w:rPr>
        <w:t>Form 8912, Credit to Holders of Tax Credit Bonds, line 12.</w:t>
      </w:r>
    </w:p>
    <w:p w:rsidR="003C6E52" w:rsidRDefault="0006039B">
      <w:pPr>
        <w:pStyle w:val="Textkrper"/>
        <w:spacing w:before="98" w:line="237" w:lineRule="auto"/>
        <w:ind w:left="119" w:right="143"/>
      </w:pPr>
      <w:r>
        <w:rPr>
          <w:b/>
          <w:color w:val="231F20"/>
        </w:rPr>
        <w:t>Line 5f. Adjustment from Form 8978.</w:t>
      </w:r>
      <w:r>
        <w:rPr>
          <w:b/>
          <w:color w:val="231F20"/>
          <w:spacing w:val="40"/>
        </w:rPr>
        <w:t xml:space="preserve"> </w:t>
      </w:r>
      <w:r>
        <w:rPr>
          <w:color w:val="231F20"/>
        </w:rPr>
        <w:t>If the corporation is filing</w:t>
      </w:r>
      <w:r>
        <w:rPr>
          <w:color w:val="231F20"/>
          <w:spacing w:val="-13"/>
        </w:rPr>
        <w:t xml:space="preserve"> </w:t>
      </w:r>
      <w:r>
        <w:rPr>
          <w:color w:val="231F20"/>
        </w:rPr>
        <w:t>Form</w:t>
      </w:r>
      <w:r>
        <w:rPr>
          <w:color w:val="231F20"/>
          <w:spacing w:val="-12"/>
        </w:rPr>
        <w:t xml:space="preserve"> </w:t>
      </w:r>
      <w:r>
        <w:rPr>
          <w:color w:val="231F20"/>
        </w:rPr>
        <w:t>8978</w:t>
      </w:r>
      <w:r>
        <w:rPr>
          <w:color w:val="231F20"/>
          <w:spacing w:val="-13"/>
        </w:rPr>
        <w:t xml:space="preserve"> </w:t>
      </w:r>
      <w:r>
        <w:rPr>
          <w:color w:val="231F20"/>
        </w:rPr>
        <w:t>to</w:t>
      </w:r>
      <w:r>
        <w:rPr>
          <w:color w:val="231F20"/>
          <w:spacing w:val="-12"/>
        </w:rPr>
        <w:t xml:space="preserve"> </w:t>
      </w:r>
      <w:r>
        <w:rPr>
          <w:color w:val="231F20"/>
        </w:rPr>
        <w:t>report</w:t>
      </w:r>
      <w:r>
        <w:rPr>
          <w:color w:val="231F20"/>
          <w:spacing w:val="-13"/>
        </w:rPr>
        <w:t xml:space="preserve"> </w:t>
      </w:r>
      <w:r>
        <w:rPr>
          <w:color w:val="231F20"/>
        </w:rPr>
        <w:t>adjustments</w:t>
      </w:r>
      <w:r>
        <w:rPr>
          <w:color w:val="231F20"/>
          <w:spacing w:val="-13"/>
        </w:rPr>
        <w:t xml:space="preserve"> </w:t>
      </w:r>
      <w:r>
        <w:rPr>
          <w:color w:val="231F20"/>
        </w:rPr>
        <w:t>shown</w:t>
      </w:r>
      <w:r>
        <w:rPr>
          <w:color w:val="231F20"/>
          <w:spacing w:val="-12"/>
        </w:rPr>
        <w:t xml:space="preserve"> </w:t>
      </w:r>
      <w:r>
        <w:rPr>
          <w:color w:val="231F20"/>
        </w:rPr>
        <w:t>on</w:t>
      </w:r>
      <w:r>
        <w:rPr>
          <w:color w:val="231F20"/>
          <w:spacing w:val="-13"/>
        </w:rPr>
        <w:t xml:space="preserve"> </w:t>
      </w:r>
      <w:r>
        <w:rPr>
          <w:color w:val="231F20"/>
        </w:rPr>
        <w:t>Form</w:t>
      </w:r>
      <w:r>
        <w:rPr>
          <w:color w:val="231F20"/>
          <w:spacing w:val="-12"/>
        </w:rPr>
        <w:t xml:space="preserve"> </w:t>
      </w:r>
      <w:r>
        <w:rPr>
          <w:color w:val="231F20"/>
        </w:rPr>
        <w:t>8986</w:t>
      </w:r>
      <w:r>
        <w:rPr>
          <w:color w:val="231F20"/>
          <w:spacing w:val="-13"/>
        </w:rPr>
        <w:t xml:space="preserve"> </w:t>
      </w:r>
      <w:r>
        <w:rPr>
          <w:color w:val="231F20"/>
        </w:rPr>
        <w:t>they received from partnerships that have been audited and have elected to push out imputed underpayments to their partners, include</w:t>
      </w:r>
      <w:r>
        <w:rPr>
          <w:color w:val="231F20"/>
          <w:spacing w:val="-8"/>
        </w:rPr>
        <w:t xml:space="preserve"> </w:t>
      </w:r>
      <w:r>
        <w:rPr>
          <w:color w:val="231F20"/>
        </w:rPr>
        <w:t>any</w:t>
      </w:r>
      <w:r>
        <w:rPr>
          <w:color w:val="231F20"/>
          <w:spacing w:val="-8"/>
        </w:rPr>
        <w:t xml:space="preserve"> </w:t>
      </w:r>
      <w:r>
        <w:rPr>
          <w:color w:val="231F20"/>
        </w:rPr>
        <w:t>decrease</w:t>
      </w:r>
      <w:r>
        <w:rPr>
          <w:color w:val="231F20"/>
          <w:spacing w:val="-8"/>
        </w:rPr>
        <w:t xml:space="preserve"> </w:t>
      </w:r>
      <w:r>
        <w:rPr>
          <w:color w:val="231F20"/>
        </w:rPr>
        <w:t>in</w:t>
      </w:r>
      <w:r>
        <w:rPr>
          <w:color w:val="231F20"/>
          <w:spacing w:val="-8"/>
        </w:rPr>
        <w:t xml:space="preserve"> </w:t>
      </w:r>
      <w:r>
        <w:rPr>
          <w:color w:val="231F20"/>
        </w:rPr>
        <w:t>taxes</w:t>
      </w:r>
      <w:r>
        <w:rPr>
          <w:color w:val="231F20"/>
          <w:spacing w:val="-8"/>
        </w:rPr>
        <w:t xml:space="preserve"> </w:t>
      </w:r>
      <w:r>
        <w:rPr>
          <w:color w:val="231F20"/>
        </w:rPr>
        <w:t>due</w:t>
      </w:r>
      <w:r>
        <w:rPr>
          <w:color w:val="231F20"/>
          <w:spacing w:val="-8"/>
        </w:rPr>
        <w:t xml:space="preserve"> </w:t>
      </w:r>
      <w:r>
        <w:rPr>
          <w:color w:val="231F20"/>
        </w:rPr>
        <w:t>(negative</w:t>
      </w:r>
      <w:r>
        <w:rPr>
          <w:color w:val="231F20"/>
          <w:spacing w:val="-8"/>
        </w:rPr>
        <w:t xml:space="preserve"> </w:t>
      </w:r>
      <w:r>
        <w:rPr>
          <w:color w:val="231F20"/>
        </w:rPr>
        <w:t>amount)</w:t>
      </w:r>
      <w:r>
        <w:rPr>
          <w:color w:val="231F20"/>
          <w:spacing w:val="-8"/>
        </w:rPr>
        <w:t xml:space="preserve"> </w:t>
      </w:r>
      <w:r>
        <w:rPr>
          <w:color w:val="231F20"/>
        </w:rPr>
        <w:t>from</w:t>
      </w:r>
      <w:r>
        <w:rPr>
          <w:color w:val="231F20"/>
          <w:spacing w:val="-8"/>
        </w:rPr>
        <w:t xml:space="preserve"> </w:t>
      </w:r>
      <w:r>
        <w:rPr>
          <w:color w:val="231F20"/>
        </w:rPr>
        <w:t xml:space="preserve">Form 8978, line 14, on Form 1120, Schedule J, line 5f. Attach Form 8978. If Form 8978, line 14, shows an increase in tax, see the instructions for </w:t>
      </w:r>
      <w:r>
        <w:rPr>
          <w:i/>
          <w:color w:val="0056A2"/>
          <w:u w:val="single" w:color="0055A1"/>
        </w:rPr>
        <w:t>Schedule J, line 1d</w:t>
      </w:r>
      <w:r>
        <w:rPr>
          <w:color w:val="231F20"/>
        </w:rPr>
        <w:t>.</w:t>
      </w:r>
    </w:p>
    <w:p w:rsidR="003C6E52" w:rsidRDefault="003C6E52">
      <w:pPr>
        <w:pStyle w:val="Textkrper"/>
        <w:spacing w:before="8"/>
        <w:ind w:left="0"/>
        <w:rPr>
          <w:sz w:val="20"/>
        </w:rPr>
      </w:pPr>
    </w:p>
    <w:p w:rsidR="003C6E52" w:rsidRDefault="0006039B">
      <w:pPr>
        <w:pStyle w:val="berschrift4"/>
      </w:pPr>
      <w:r>
        <w:rPr>
          <w:color w:val="231F20"/>
        </w:rPr>
        <w:t>Line</w:t>
      </w:r>
      <w:r>
        <w:rPr>
          <w:color w:val="231F20"/>
          <w:spacing w:val="-11"/>
        </w:rPr>
        <w:t xml:space="preserve"> </w:t>
      </w:r>
      <w:r>
        <w:rPr>
          <w:color w:val="231F20"/>
        </w:rPr>
        <w:t>6.</w:t>
      </w:r>
      <w:r>
        <w:rPr>
          <w:color w:val="231F20"/>
          <w:spacing w:val="-11"/>
        </w:rPr>
        <w:t xml:space="preserve"> </w:t>
      </w:r>
      <w:r>
        <w:rPr>
          <w:color w:val="231F20"/>
        </w:rPr>
        <w:t>Total</w:t>
      </w:r>
      <w:r>
        <w:rPr>
          <w:color w:val="231F20"/>
          <w:spacing w:val="-10"/>
        </w:rPr>
        <w:t xml:space="preserve"> </w:t>
      </w:r>
      <w:r>
        <w:rPr>
          <w:color w:val="231F20"/>
          <w:spacing w:val="-2"/>
        </w:rPr>
        <w:t>Credits</w:t>
      </w:r>
    </w:p>
    <w:p w:rsidR="003C6E52" w:rsidRDefault="0006039B">
      <w:pPr>
        <w:pStyle w:val="Textkrper"/>
        <w:spacing w:before="192"/>
        <w:ind w:left="119"/>
      </w:pPr>
      <w:r>
        <w:rPr>
          <w:color w:val="231F20"/>
        </w:rPr>
        <w:t>Add</w:t>
      </w:r>
      <w:r>
        <w:rPr>
          <w:color w:val="231F20"/>
          <w:spacing w:val="-13"/>
        </w:rPr>
        <w:t xml:space="preserve"> </w:t>
      </w:r>
      <w:r>
        <w:rPr>
          <w:color w:val="231F20"/>
        </w:rPr>
        <w:t>lines</w:t>
      </w:r>
      <w:r>
        <w:rPr>
          <w:color w:val="231F20"/>
          <w:spacing w:val="-12"/>
        </w:rPr>
        <w:t xml:space="preserve"> </w:t>
      </w:r>
      <w:r>
        <w:rPr>
          <w:color w:val="231F20"/>
        </w:rPr>
        <w:t>5a</w:t>
      </w:r>
      <w:r>
        <w:rPr>
          <w:color w:val="231F20"/>
          <w:spacing w:val="-13"/>
        </w:rPr>
        <w:t xml:space="preserve"> </w:t>
      </w:r>
      <w:r>
        <w:rPr>
          <w:color w:val="231F20"/>
        </w:rPr>
        <w:t>through</w:t>
      </w:r>
      <w:r>
        <w:rPr>
          <w:color w:val="231F20"/>
          <w:spacing w:val="-12"/>
        </w:rPr>
        <w:t xml:space="preserve"> </w:t>
      </w:r>
      <w:r>
        <w:rPr>
          <w:color w:val="231F20"/>
        </w:rPr>
        <w:t>5f.</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total</w:t>
      </w:r>
      <w:r>
        <w:rPr>
          <w:color w:val="231F20"/>
          <w:spacing w:val="-12"/>
        </w:rPr>
        <w:t xml:space="preserve"> </w:t>
      </w:r>
      <w:r>
        <w:rPr>
          <w:color w:val="231F20"/>
        </w:rPr>
        <w:t>on</w:t>
      </w:r>
      <w:r>
        <w:rPr>
          <w:color w:val="231F20"/>
          <w:spacing w:val="-13"/>
        </w:rPr>
        <w:t xml:space="preserve"> </w:t>
      </w:r>
      <w:r>
        <w:rPr>
          <w:color w:val="231F20"/>
        </w:rPr>
        <w:t>line</w:t>
      </w:r>
      <w:r>
        <w:rPr>
          <w:color w:val="231F20"/>
          <w:spacing w:val="-12"/>
        </w:rPr>
        <w:t xml:space="preserve"> </w:t>
      </w:r>
      <w:r>
        <w:rPr>
          <w:color w:val="231F20"/>
          <w:spacing w:val="-5"/>
        </w:rPr>
        <w:t>6.</w:t>
      </w:r>
    </w:p>
    <w:p w:rsidR="003C6E52" w:rsidRDefault="003C6E52">
      <w:pPr>
        <w:sectPr w:rsidR="003C6E52">
          <w:pgSz w:w="12240" w:h="15840"/>
          <w:pgMar w:top="440" w:right="720" w:bottom="820" w:left="720" w:header="0" w:footer="636" w:gutter="0"/>
          <w:cols w:num="2" w:space="720" w:equalWidth="0">
            <w:col w:w="5252" w:space="208"/>
            <w:col w:w="5340"/>
          </w:cols>
        </w:sectPr>
      </w:pPr>
    </w:p>
    <w:p w:rsidR="003C6E52" w:rsidRDefault="0006039B">
      <w:pPr>
        <w:pStyle w:val="berschrift4"/>
        <w:spacing w:before="123"/>
      </w:pPr>
      <w:r>
        <w:rPr>
          <w:color w:val="231F20"/>
        </w:rPr>
        <w:t>Line</w:t>
      </w:r>
      <w:r>
        <w:rPr>
          <w:color w:val="231F20"/>
          <w:spacing w:val="-6"/>
        </w:rPr>
        <w:t xml:space="preserve"> </w:t>
      </w:r>
      <w:r>
        <w:rPr>
          <w:color w:val="231F20"/>
        </w:rPr>
        <w:t>8.</w:t>
      </w:r>
      <w:r>
        <w:rPr>
          <w:color w:val="231F20"/>
          <w:spacing w:val="-6"/>
        </w:rPr>
        <w:t xml:space="preserve"> </w:t>
      </w:r>
      <w:r>
        <w:rPr>
          <w:color w:val="231F20"/>
        </w:rPr>
        <w:t>Personal</w:t>
      </w:r>
      <w:r>
        <w:rPr>
          <w:color w:val="231F20"/>
          <w:spacing w:val="-6"/>
        </w:rPr>
        <w:t xml:space="preserve"> </w:t>
      </w:r>
      <w:r>
        <w:rPr>
          <w:color w:val="231F20"/>
        </w:rPr>
        <w:t>Holding</w:t>
      </w:r>
      <w:r>
        <w:rPr>
          <w:color w:val="231F20"/>
          <w:spacing w:val="-6"/>
        </w:rPr>
        <w:t xml:space="preserve"> </w:t>
      </w:r>
      <w:r>
        <w:rPr>
          <w:color w:val="231F20"/>
        </w:rPr>
        <w:t>Company</w:t>
      </w:r>
      <w:r>
        <w:rPr>
          <w:color w:val="231F20"/>
          <w:spacing w:val="-6"/>
        </w:rPr>
        <w:t xml:space="preserve"> </w:t>
      </w:r>
      <w:r>
        <w:rPr>
          <w:color w:val="231F20"/>
          <w:spacing w:val="-5"/>
        </w:rPr>
        <w:t>Tax</w:t>
      </w:r>
    </w:p>
    <w:p w:rsidR="003C6E52" w:rsidRDefault="0006039B">
      <w:pPr>
        <w:pStyle w:val="Textkrper"/>
        <w:spacing w:before="193" w:line="237" w:lineRule="auto"/>
        <w:ind w:right="410"/>
        <w:jc w:val="both"/>
      </w:pPr>
      <w:r>
        <w:rPr>
          <w:color w:val="231F20"/>
        </w:rPr>
        <w:t>A</w:t>
      </w:r>
      <w:r>
        <w:rPr>
          <w:color w:val="231F20"/>
          <w:spacing w:val="-12"/>
        </w:rPr>
        <w:t xml:space="preserve"> </w:t>
      </w:r>
      <w:r>
        <w:rPr>
          <w:color w:val="231F20"/>
        </w:rPr>
        <w:t>corporation</w:t>
      </w:r>
      <w:r>
        <w:rPr>
          <w:color w:val="231F20"/>
          <w:spacing w:val="-12"/>
        </w:rPr>
        <w:t xml:space="preserve"> </w:t>
      </w:r>
      <w:r>
        <w:rPr>
          <w:color w:val="231F20"/>
        </w:rPr>
        <w:t>is</w:t>
      </w:r>
      <w:r>
        <w:rPr>
          <w:color w:val="231F20"/>
          <w:spacing w:val="-12"/>
        </w:rPr>
        <w:t xml:space="preserve"> </w:t>
      </w:r>
      <w:r>
        <w:rPr>
          <w:color w:val="231F20"/>
        </w:rPr>
        <w:t>taxed</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personal</w:t>
      </w:r>
      <w:r>
        <w:rPr>
          <w:color w:val="231F20"/>
          <w:spacing w:val="-12"/>
        </w:rPr>
        <w:t xml:space="preserve"> </w:t>
      </w:r>
      <w:r>
        <w:rPr>
          <w:color w:val="231F20"/>
        </w:rPr>
        <w:t>holding</w:t>
      </w:r>
      <w:r>
        <w:rPr>
          <w:color w:val="231F20"/>
          <w:spacing w:val="-11"/>
        </w:rPr>
        <w:t xml:space="preserve"> </w:t>
      </w:r>
      <w:r>
        <w:rPr>
          <w:color w:val="231F20"/>
        </w:rPr>
        <w:t>company</w:t>
      </w:r>
      <w:r>
        <w:rPr>
          <w:color w:val="231F20"/>
          <w:spacing w:val="-12"/>
        </w:rPr>
        <w:t xml:space="preserve"> </w:t>
      </w:r>
      <w:r>
        <w:rPr>
          <w:color w:val="231F20"/>
        </w:rPr>
        <w:t>under section 542 if:</w:t>
      </w:r>
    </w:p>
    <w:p w:rsidR="003C6E52" w:rsidRDefault="0006039B">
      <w:pPr>
        <w:pStyle w:val="Listenabsatz"/>
        <w:numPr>
          <w:ilvl w:val="0"/>
          <w:numId w:val="16"/>
        </w:numPr>
        <w:tabs>
          <w:tab w:val="left" w:pos="330"/>
        </w:tabs>
        <w:spacing w:line="220" w:lineRule="auto"/>
        <w:ind w:right="164" w:firstLine="20"/>
        <w:jc w:val="both"/>
        <w:rPr>
          <w:sz w:val="18"/>
        </w:rPr>
      </w:pPr>
      <w:r>
        <w:rPr>
          <w:color w:val="231F20"/>
          <w:position w:val="1"/>
          <w:sz w:val="18"/>
        </w:rPr>
        <w:t>At</w:t>
      </w:r>
      <w:r>
        <w:rPr>
          <w:color w:val="231F20"/>
          <w:spacing w:val="-11"/>
          <w:position w:val="1"/>
          <w:sz w:val="18"/>
        </w:rPr>
        <w:t xml:space="preserve"> </w:t>
      </w:r>
      <w:r>
        <w:rPr>
          <w:color w:val="231F20"/>
          <w:position w:val="1"/>
          <w:sz w:val="18"/>
        </w:rPr>
        <w:t>least</w:t>
      </w:r>
      <w:r>
        <w:rPr>
          <w:color w:val="231F20"/>
          <w:spacing w:val="-11"/>
          <w:position w:val="1"/>
          <w:sz w:val="18"/>
        </w:rPr>
        <w:t xml:space="preserve"> </w:t>
      </w:r>
      <w:r>
        <w:rPr>
          <w:color w:val="231F20"/>
          <w:position w:val="1"/>
          <w:sz w:val="18"/>
        </w:rPr>
        <w:t>60%</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its</w:t>
      </w:r>
      <w:r>
        <w:rPr>
          <w:color w:val="231F20"/>
          <w:spacing w:val="-11"/>
          <w:position w:val="1"/>
          <w:sz w:val="18"/>
        </w:rPr>
        <w:t xml:space="preserve"> </w:t>
      </w:r>
      <w:r>
        <w:rPr>
          <w:color w:val="231F20"/>
          <w:position w:val="1"/>
          <w:sz w:val="18"/>
        </w:rPr>
        <w:t>adjusted</w:t>
      </w:r>
      <w:r>
        <w:rPr>
          <w:color w:val="231F20"/>
          <w:spacing w:val="-11"/>
          <w:position w:val="1"/>
          <w:sz w:val="18"/>
        </w:rPr>
        <w:t xml:space="preserve"> </w:t>
      </w:r>
      <w:r>
        <w:rPr>
          <w:color w:val="231F20"/>
          <w:position w:val="1"/>
          <w:sz w:val="18"/>
        </w:rPr>
        <w:t>ordinary</w:t>
      </w:r>
      <w:r>
        <w:rPr>
          <w:color w:val="231F20"/>
          <w:spacing w:val="-11"/>
          <w:position w:val="1"/>
          <w:sz w:val="18"/>
        </w:rPr>
        <w:t xml:space="preserve"> </w:t>
      </w:r>
      <w:r>
        <w:rPr>
          <w:color w:val="231F20"/>
          <w:position w:val="1"/>
          <w:sz w:val="18"/>
        </w:rPr>
        <w:t>gross</w:t>
      </w:r>
      <w:r>
        <w:rPr>
          <w:color w:val="231F20"/>
          <w:spacing w:val="-11"/>
          <w:position w:val="1"/>
          <w:sz w:val="18"/>
        </w:rPr>
        <w:t xml:space="preserve"> </w:t>
      </w:r>
      <w:r>
        <w:rPr>
          <w:color w:val="231F20"/>
          <w:position w:val="1"/>
          <w:sz w:val="18"/>
        </w:rPr>
        <w:t>income</w:t>
      </w:r>
      <w:r>
        <w:rPr>
          <w:color w:val="231F20"/>
          <w:spacing w:val="-11"/>
          <w:position w:val="1"/>
          <w:sz w:val="18"/>
        </w:rPr>
        <w:t xml:space="preserve"> </w:t>
      </w:r>
      <w:r>
        <w:rPr>
          <w:color w:val="231F20"/>
          <w:position w:val="1"/>
          <w:sz w:val="18"/>
        </w:rPr>
        <w:t>for</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 xml:space="preserve">tax </w:t>
      </w:r>
      <w:r>
        <w:rPr>
          <w:color w:val="231F20"/>
          <w:sz w:val="18"/>
        </w:rPr>
        <w:t>year is personal holding company income, and</w:t>
      </w:r>
    </w:p>
    <w:p w:rsidR="003C6E52" w:rsidRDefault="0006039B">
      <w:pPr>
        <w:pStyle w:val="Listenabsatz"/>
        <w:numPr>
          <w:ilvl w:val="0"/>
          <w:numId w:val="16"/>
        </w:numPr>
        <w:tabs>
          <w:tab w:val="left" w:pos="330"/>
        </w:tabs>
        <w:spacing w:line="228" w:lineRule="auto"/>
        <w:ind w:left="119" w:right="127" w:firstLine="20"/>
        <w:jc w:val="both"/>
        <w:rPr>
          <w:sz w:val="18"/>
        </w:rPr>
      </w:pPr>
      <w:r>
        <w:rPr>
          <w:color w:val="231F20"/>
          <w:position w:val="1"/>
          <w:sz w:val="18"/>
        </w:rPr>
        <w:t>At</w:t>
      </w:r>
      <w:r>
        <w:rPr>
          <w:color w:val="231F20"/>
          <w:spacing w:val="-10"/>
          <w:position w:val="1"/>
          <w:sz w:val="18"/>
        </w:rPr>
        <w:t xml:space="preserve"> </w:t>
      </w:r>
      <w:r>
        <w:rPr>
          <w:color w:val="231F20"/>
          <w:position w:val="1"/>
          <w:sz w:val="18"/>
        </w:rPr>
        <w:t>any</w:t>
      </w:r>
      <w:r>
        <w:rPr>
          <w:color w:val="231F20"/>
          <w:spacing w:val="-10"/>
          <w:position w:val="1"/>
          <w:sz w:val="18"/>
        </w:rPr>
        <w:t xml:space="preserve"> </w:t>
      </w:r>
      <w:r>
        <w:rPr>
          <w:color w:val="231F20"/>
          <w:position w:val="1"/>
          <w:sz w:val="18"/>
        </w:rPr>
        <w:t>time</w:t>
      </w:r>
      <w:r>
        <w:rPr>
          <w:color w:val="231F20"/>
          <w:spacing w:val="-10"/>
          <w:position w:val="1"/>
          <w:sz w:val="18"/>
        </w:rPr>
        <w:t xml:space="preserve"> </w:t>
      </w:r>
      <w:r>
        <w:rPr>
          <w:color w:val="231F20"/>
          <w:position w:val="1"/>
          <w:sz w:val="18"/>
        </w:rPr>
        <w:t>during</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last</w:t>
      </w:r>
      <w:r>
        <w:rPr>
          <w:color w:val="231F20"/>
          <w:spacing w:val="-10"/>
          <w:position w:val="1"/>
          <w:sz w:val="18"/>
        </w:rPr>
        <w:t xml:space="preserve"> </w:t>
      </w:r>
      <w:r>
        <w:rPr>
          <w:color w:val="231F20"/>
          <w:position w:val="1"/>
          <w:sz w:val="18"/>
        </w:rPr>
        <w:t>half</w:t>
      </w:r>
      <w:r>
        <w:rPr>
          <w:color w:val="231F20"/>
          <w:spacing w:val="-9"/>
          <w:position w:val="1"/>
          <w:sz w:val="18"/>
        </w:rPr>
        <w:t xml:space="preserve"> </w:t>
      </w:r>
      <w:r>
        <w:rPr>
          <w:color w:val="231F20"/>
          <w:position w:val="1"/>
          <w:sz w:val="18"/>
        </w:rPr>
        <w:t>of</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tax</w:t>
      </w:r>
      <w:r>
        <w:rPr>
          <w:color w:val="231F20"/>
          <w:spacing w:val="-10"/>
          <w:position w:val="1"/>
          <w:sz w:val="18"/>
        </w:rPr>
        <w:t xml:space="preserve"> </w:t>
      </w:r>
      <w:r>
        <w:rPr>
          <w:color w:val="231F20"/>
          <w:position w:val="1"/>
          <w:sz w:val="18"/>
        </w:rPr>
        <w:t>year</w:t>
      </w:r>
      <w:r>
        <w:rPr>
          <w:color w:val="231F20"/>
          <w:spacing w:val="-10"/>
          <w:position w:val="1"/>
          <w:sz w:val="18"/>
        </w:rPr>
        <w:t xml:space="preserve"> </w:t>
      </w:r>
      <w:r>
        <w:rPr>
          <w:color w:val="231F20"/>
          <w:position w:val="1"/>
          <w:sz w:val="18"/>
        </w:rPr>
        <w:t>more</w:t>
      </w:r>
      <w:r>
        <w:rPr>
          <w:color w:val="231F20"/>
          <w:spacing w:val="-10"/>
          <w:position w:val="1"/>
          <w:sz w:val="18"/>
        </w:rPr>
        <w:t xml:space="preserve"> </w:t>
      </w:r>
      <w:r>
        <w:rPr>
          <w:color w:val="231F20"/>
          <w:position w:val="1"/>
          <w:sz w:val="18"/>
        </w:rPr>
        <w:t>than</w:t>
      </w:r>
      <w:r>
        <w:rPr>
          <w:color w:val="231F20"/>
          <w:spacing w:val="-10"/>
          <w:position w:val="1"/>
          <w:sz w:val="18"/>
        </w:rPr>
        <w:t xml:space="preserve"> </w:t>
      </w:r>
      <w:r>
        <w:rPr>
          <w:color w:val="231F20"/>
          <w:position w:val="1"/>
          <w:sz w:val="18"/>
        </w:rPr>
        <w:t xml:space="preserve">50% </w:t>
      </w:r>
      <w:r>
        <w:rPr>
          <w:color w:val="231F20"/>
          <w:sz w:val="18"/>
        </w:rPr>
        <w:t>in</w:t>
      </w:r>
      <w:r>
        <w:rPr>
          <w:color w:val="231F20"/>
          <w:spacing w:val="-11"/>
          <w:sz w:val="18"/>
        </w:rPr>
        <w:t xml:space="preserve"> </w:t>
      </w:r>
      <w:r>
        <w:rPr>
          <w:color w:val="231F20"/>
          <w:sz w:val="18"/>
        </w:rPr>
        <w:t>value</w:t>
      </w:r>
      <w:r>
        <w:rPr>
          <w:color w:val="231F20"/>
          <w:spacing w:val="-11"/>
          <w:sz w:val="18"/>
        </w:rPr>
        <w:t xml:space="preserve"> </w:t>
      </w:r>
      <w:r>
        <w:rPr>
          <w:color w:val="231F20"/>
          <w:sz w:val="18"/>
        </w:rPr>
        <w:t>of</w:t>
      </w:r>
      <w:r>
        <w:rPr>
          <w:color w:val="231F20"/>
          <w:spacing w:val="-11"/>
          <w:sz w:val="18"/>
        </w:rPr>
        <w:t xml:space="preserve"> </w:t>
      </w:r>
      <w:r>
        <w:rPr>
          <w:color w:val="231F20"/>
          <w:sz w:val="18"/>
        </w:rPr>
        <w:t>its</w:t>
      </w:r>
      <w:r>
        <w:rPr>
          <w:color w:val="231F20"/>
          <w:spacing w:val="-11"/>
          <w:sz w:val="18"/>
        </w:rPr>
        <w:t xml:space="preserve"> </w:t>
      </w:r>
      <w:r>
        <w:rPr>
          <w:color w:val="231F20"/>
          <w:sz w:val="18"/>
        </w:rPr>
        <w:t>outstanding</w:t>
      </w:r>
      <w:r>
        <w:rPr>
          <w:color w:val="231F20"/>
          <w:spacing w:val="-11"/>
          <w:sz w:val="18"/>
        </w:rPr>
        <w:t xml:space="preserve"> </w:t>
      </w:r>
      <w:r>
        <w:rPr>
          <w:color w:val="231F20"/>
          <w:sz w:val="18"/>
        </w:rPr>
        <w:t>stock</w:t>
      </w:r>
      <w:r>
        <w:rPr>
          <w:color w:val="231F20"/>
          <w:spacing w:val="-11"/>
          <w:sz w:val="18"/>
        </w:rPr>
        <w:t xml:space="preserve"> </w:t>
      </w:r>
      <w:r>
        <w:rPr>
          <w:color w:val="231F20"/>
          <w:sz w:val="18"/>
        </w:rPr>
        <w:t>is</w:t>
      </w:r>
      <w:r>
        <w:rPr>
          <w:color w:val="231F20"/>
          <w:spacing w:val="-11"/>
          <w:sz w:val="18"/>
        </w:rPr>
        <w:t xml:space="preserve"> </w:t>
      </w:r>
      <w:r>
        <w:rPr>
          <w:color w:val="231F20"/>
          <w:sz w:val="18"/>
        </w:rPr>
        <w:t>directly</w:t>
      </w:r>
      <w:r>
        <w:rPr>
          <w:color w:val="231F20"/>
          <w:spacing w:val="-11"/>
          <w:sz w:val="18"/>
        </w:rPr>
        <w:t xml:space="preserve"> </w:t>
      </w:r>
      <w:r>
        <w:rPr>
          <w:color w:val="231F20"/>
          <w:sz w:val="18"/>
        </w:rPr>
        <w:t>or</w:t>
      </w:r>
      <w:r>
        <w:rPr>
          <w:color w:val="231F20"/>
          <w:spacing w:val="-11"/>
          <w:sz w:val="18"/>
        </w:rPr>
        <w:t xml:space="preserve"> </w:t>
      </w:r>
      <w:r>
        <w:rPr>
          <w:color w:val="231F20"/>
          <w:sz w:val="18"/>
        </w:rPr>
        <w:t>indirectly</w:t>
      </w:r>
      <w:r>
        <w:rPr>
          <w:color w:val="231F20"/>
          <w:spacing w:val="-11"/>
          <w:sz w:val="18"/>
        </w:rPr>
        <w:t xml:space="preserve"> </w:t>
      </w:r>
      <w:r>
        <w:rPr>
          <w:color w:val="231F20"/>
          <w:sz w:val="18"/>
        </w:rPr>
        <w:t>owned</w:t>
      </w:r>
      <w:r>
        <w:rPr>
          <w:color w:val="231F20"/>
          <w:spacing w:val="-11"/>
          <w:sz w:val="18"/>
        </w:rPr>
        <w:t xml:space="preserve"> </w:t>
      </w:r>
      <w:r>
        <w:rPr>
          <w:color w:val="231F20"/>
          <w:sz w:val="18"/>
        </w:rPr>
        <w:t>by five or fewer individuals.</w:t>
      </w:r>
    </w:p>
    <w:p w:rsidR="003C6E52" w:rsidRDefault="0006039B">
      <w:pPr>
        <w:pStyle w:val="Textkrper"/>
        <w:spacing w:before="163" w:line="237" w:lineRule="auto"/>
        <w:ind w:left="119" w:right="216" w:firstLine="240"/>
        <w:jc w:val="both"/>
      </w:pPr>
      <w:r>
        <w:rPr>
          <w:color w:val="231F20"/>
        </w:rPr>
        <w:t>See</w:t>
      </w:r>
      <w:r>
        <w:rPr>
          <w:color w:val="231F20"/>
          <w:spacing w:val="-13"/>
        </w:rPr>
        <w:t xml:space="preserve"> </w:t>
      </w:r>
      <w:r>
        <w:rPr>
          <w:color w:val="231F20"/>
        </w:rPr>
        <w:t>Schedule</w:t>
      </w:r>
      <w:r>
        <w:rPr>
          <w:color w:val="231F20"/>
          <w:spacing w:val="-12"/>
        </w:rPr>
        <w:t xml:space="preserve"> </w:t>
      </w:r>
      <w:r>
        <w:rPr>
          <w:color w:val="231F20"/>
        </w:rPr>
        <w:t>PH</w:t>
      </w:r>
      <w:r>
        <w:rPr>
          <w:color w:val="231F20"/>
          <w:spacing w:val="-13"/>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for</w:t>
      </w:r>
      <w:r>
        <w:rPr>
          <w:color w:val="231F20"/>
          <w:spacing w:val="-12"/>
        </w:rPr>
        <w:t xml:space="preserve"> </w:t>
      </w:r>
      <w:r>
        <w:rPr>
          <w:color w:val="231F20"/>
        </w:rPr>
        <w:t>definitions</w:t>
      </w:r>
      <w:r>
        <w:rPr>
          <w:color w:val="231F20"/>
          <w:spacing w:val="-13"/>
        </w:rPr>
        <w:t xml:space="preserve"> </w:t>
      </w:r>
      <w:r>
        <w:rPr>
          <w:color w:val="231F20"/>
        </w:rPr>
        <w:t>and</w:t>
      </w:r>
      <w:r>
        <w:rPr>
          <w:color w:val="231F20"/>
          <w:spacing w:val="-12"/>
        </w:rPr>
        <w:t xml:space="preserve"> </w:t>
      </w:r>
      <w:r>
        <w:rPr>
          <w:color w:val="231F20"/>
        </w:rPr>
        <w:t>details</w:t>
      </w:r>
      <w:r>
        <w:rPr>
          <w:color w:val="231F20"/>
          <w:spacing w:val="-13"/>
        </w:rPr>
        <w:t xml:space="preserve"> </w:t>
      </w:r>
      <w:r>
        <w:rPr>
          <w:color w:val="231F20"/>
        </w:rPr>
        <w:t>on how</w:t>
      </w:r>
      <w:r>
        <w:rPr>
          <w:color w:val="231F20"/>
          <w:spacing w:val="-8"/>
        </w:rPr>
        <w:t xml:space="preserve"> </w:t>
      </w:r>
      <w:r>
        <w:rPr>
          <w:color w:val="231F20"/>
        </w:rPr>
        <w:t>to</w:t>
      </w:r>
      <w:r>
        <w:rPr>
          <w:color w:val="231F20"/>
          <w:spacing w:val="-8"/>
        </w:rPr>
        <w:t xml:space="preserve"> </w:t>
      </w:r>
      <w:r>
        <w:rPr>
          <w:color w:val="231F20"/>
        </w:rPr>
        <w:t>figure</w:t>
      </w:r>
      <w:r>
        <w:rPr>
          <w:color w:val="231F20"/>
          <w:spacing w:val="-8"/>
        </w:rPr>
        <w:t xml:space="preserve"> </w:t>
      </w:r>
      <w:r>
        <w:rPr>
          <w:color w:val="231F20"/>
        </w:rPr>
        <w:t>the</w:t>
      </w:r>
      <w:r>
        <w:rPr>
          <w:color w:val="231F20"/>
          <w:spacing w:val="-8"/>
        </w:rPr>
        <w:t xml:space="preserve"> </w:t>
      </w:r>
      <w:r>
        <w:rPr>
          <w:color w:val="231F20"/>
        </w:rPr>
        <w:t>tax.</w:t>
      </w:r>
      <w:r>
        <w:rPr>
          <w:color w:val="231F20"/>
          <w:spacing w:val="-8"/>
        </w:rPr>
        <w:t xml:space="preserve"> </w:t>
      </w:r>
      <w:r>
        <w:rPr>
          <w:color w:val="231F20"/>
        </w:rPr>
        <w:t>Enter</w:t>
      </w:r>
      <w:r>
        <w:rPr>
          <w:color w:val="231F20"/>
          <w:spacing w:val="-8"/>
        </w:rPr>
        <w:t xml:space="preserve"> </w:t>
      </w:r>
      <w:r>
        <w:rPr>
          <w:color w:val="231F20"/>
        </w:rPr>
        <w:t>on</w:t>
      </w:r>
      <w:r>
        <w:rPr>
          <w:color w:val="231F20"/>
          <w:spacing w:val="-8"/>
        </w:rPr>
        <w:t xml:space="preserve"> </w:t>
      </w:r>
      <w:r>
        <w:rPr>
          <w:color w:val="231F20"/>
        </w:rPr>
        <w:t>line</w:t>
      </w:r>
      <w:r>
        <w:rPr>
          <w:color w:val="231F20"/>
          <w:spacing w:val="-8"/>
        </w:rPr>
        <w:t xml:space="preserve"> </w:t>
      </w:r>
      <w:r>
        <w:rPr>
          <w:color w:val="231F20"/>
        </w:rPr>
        <w:t>8</w:t>
      </w:r>
      <w:r>
        <w:rPr>
          <w:color w:val="231F20"/>
          <w:spacing w:val="-8"/>
        </w:rPr>
        <w:t xml:space="preserve"> </w:t>
      </w:r>
      <w:r>
        <w:rPr>
          <w:color w:val="231F20"/>
        </w:rPr>
        <w:t>the</w:t>
      </w:r>
      <w:r>
        <w:rPr>
          <w:color w:val="231F20"/>
          <w:spacing w:val="-8"/>
        </w:rPr>
        <w:t xml:space="preserve"> </w:t>
      </w:r>
      <w:r>
        <w:rPr>
          <w:color w:val="231F20"/>
        </w:rPr>
        <w:t>tax</w:t>
      </w:r>
      <w:r>
        <w:rPr>
          <w:color w:val="231F20"/>
          <w:spacing w:val="-8"/>
        </w:rPr>
        <w:t xml:space="preserve"> </w:t>
      </w:r>
      <w:r>
        <w:rPr>
          <w:color w:val="231F20"/>
        </w:rPr>
        <w:t>from</w:t>
      </w:r>
      <w:r>
        <w:rPr>
          <w:color w:val="231F20"/>
          <w:spacing w:val="-8"/>
        </w:rPr>
        <w:t xml:space="preserve"> </w:t>
      </w:r>
      <w:r>
        <w:rPr>
          <w:color w:val="231F20"/>
        </w:rPr>
        <w:t>Schedule</w:t>
      </w:r>
      <w:r>
        <w:rPr>
          <w:color w:val="231F20"/>
          <w:spacing w:val="-8"/>
        </w:rPr>
        <w:t xml:space="preserve"> </w:t>
      </w:r>
      <w:r>
        <w:rPr>
          <w:color w:val="231F20"/>
        </w:rPr>
        <w:t>PH (Form 1120), Part III, line 26.</w:t>
      </w:r>
    </w:p>
    <w:p w:rsidR="003C6E52" w:rsidRDefault="003C6E52">
      <w:pPr>
        <w:pStyle w:val="Textkrper"/>
        <w:spacing w:before="1"/>
        <w:ind w:left="0"/>
        <w:rPr>
          <w:sz w:val="21"/>
        </w:rPr>
      </w:pPr>
    </w:p>
    <w:p w:rsidR="003C6E52" w:rsidRDefault="0006039B">
      <w:pPr>
        <w:pStyle w:val="berschrift4"/>
        <w:spacing w:before="1"/>
      </w:pPr>
      <w:r>
        <w:rPr>
          <w:color w:val="231F20"/>
        </w:rPr>
        <w:t>Line</w:t>
      </w:r>
      <w:r>
        <w:rPr>
          <w:color w:val="231F20"/>
          <w:spacing w:val="-9"/>
        </w:rPr>
        <w:t xml:space="preserve"> </w:t>
      </w:r>
      <w:r>
        <w:rPr>
          <w:color w:val="231F20"/>
        </w:rPr>
        <w:t>9.</w:t>
      </w:r>
      <w:r>
        <w:rPr>
          <w:color w:val="231F20"/>
          <w:spacing w:val="-8"/>
        </w:rPr>
        <w:t xml:space="preserve"> </w:t>
      </w:r>
      <w:r>
        <w:rPr>
          <w:color w:val="231F20"/>
        </w:rPr>
        <w:t>Other</w:t>
      </w:r>
      <w:r>
        <w:rPr>
          <w:color w:val="231F20"/>
          <w:spacing w:val="-8"/>
        </w:rPr>
        <w:t xml:space="preserve"> </w:t>
      </w:r>
      <w:r>
        <w:rPr>
          <w:color w:val="231F20"/>
        </w:rPr>
        <w:t>Taxes</w:t>
      </w:r>
      <w:r>
        <w:rPr>
          <w:color w:val="231F20"/>
          <w:spacing w:val="-8"/>
        </w:rPr>
        <w:t xml:space="preserve"> </w:t>
      </w:r>
      <w:r>
        <w:rPr>
          <w:color w:val="231F20"/>
        </w:rPr>
        <w:t>and</w:t>
      </w:r>
      <w:r>
        <w:rPr>
          <w:color w:val="231F20"/>
          <w:spacing w:val="-8"/>
        </w:rPr>
        <w:t xml:space="preserve"> </w:t>
      </w:r>
      <w:r>
        <w:rPr>
          <w:color w:val="231F20"/>
          <w:spacing w:val="-2"/>
        </w:rPr>
        <w:t>Interest</w:t>
      </w:r>
    </w:p>
    <w:p w:rsidR="003C6E52" w:rsidRDefault="0006039B">
      <w:pPr>
        <w:pStyle w:val="Textkrper"/>
        <w:spacing w:before="191"/>
      </w:pPr>
      <w:r>
        <w:rPr>
          <w:color w:val="231F20"/>
          <w:spacing w:val="-2"/>
        </w:rPr>
        <w:t>Include</w:t>
      </w:r>
      <w:r>
        <w:rPr>
          <w:color w:val="231F20"/>
          <w:spacing w:val="-5"/>
        </w:rPr>
        <w:t xml:space="preserve"> </w:t>
      </w:r>
      <w:r>
        <w:rPr>
          <w:color w:val="231F20"/>
          <w:spacing w:val="-2"/>
        </w:rPr>
        <w:t>any</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following</w:t>
      </w:r>
      <w:r>
        <w:rPr>
          <w:color w:val="231F20"/>
          <w:spacing w:val="-5"/>
        </w:rPr>
        <w:t xml:space="preserve"> </w:t>
      </w:r>
      <w:r>
        <w:rPr>
          <w:color w:val="231F20"/>
          <w:spacing w:val="-2"/>
        </w:rPr>
        <w:t>taxes</w:t>
      </w:r>
      <w:r>
        <w:rPr>
          <w:color w:val="231F20"/>
          <w:spacing w:val="-5"/>
        </w:rPr>
        <w:t xml:space="preserve"> </w:t>
      </w:r>
      <w:r>
        <w:rPr>
          <w:color w:val="231F20"/>
          <w:spacing w:val="-2"/>
        </w:rPr>
        <w:t>and</w:t>
      </w:r>
      <w:r>
        <w:rPr>
          <w:color w:val="231F20"/>
          <w:spacing w:val="-5"/>
        </w:rPr>
        <w:t xml:space="preserve"> </w:t>
      </w:r>
      <w:r>
        <w:rPr>
          <w:color w:val="231F20"/>
          <w:spacing w:val="-2"/>
        </w:rPr>
        <w:t>interest.</w:t>
      </w:r>
    </w:p>
    <w:p w:rsidR="003C6E52" w:rsidRDefault="0006039B">
      <w:pPr>
        <w:spacing w:before="99" w:line="237" w:lineRule="auto"/>
        <w:ind w:left="120"/>
        <w:rPr>
          <w:sz w:val="18"/>
        </w:rPr>
      </w:pPr>
      <w:r>
        <w:rPr>
          <w:b/>
          <w:color w:val="231F20"/>
          <w:sz w:val="18"/>
        </w:rPr>
        <w:t xml:space="preserve">Line 9a. Amount from Form 4255, Part I, line 3, column (r). </w:t>
      </w:r>
      <w:r>
        <w:rPr>
          <w:color w:val="231F20"/>
          <w:sz w:val="18"/>
        </w:rPr>
        <w:t>Enter</w:t>
      </w:r>
      <w:r>
        <w:rPr>
          <w:color w:val="231F20"/>
          <w:spacing w:val="-12"/>
          <w:sz w:val="18"/>
        </w:rPr>
        <w:t xml:space="preserve"> </w:t>
      </w:r>
      <w:r>
        <w:rPr>
          <w:color w:val="231F20"/>
          <w:sz w:val="18"/>
        </w:rPr>
        <w:t>on</w:t>
      </w:r>
      <w:r>
        <w:rPr>
          <w:color w:val="231F20"/>
          <w:spacing w:val="-12"/>
          <w:sz w:val="18"/>
        </w:rPr>
        <w:t xml:space="preserve"> </w:t>
      </w:r>
      <w:r>
        <w:rPr>
          <w:color w:val="231F20"/>
          <w:sz w:val="18"/>
        </w:rPr>
        <w:t>line</w:t>
      </w:r>
      <w:r>
        <w:rPr>
          <w:color w:val="231F20"/>
          <w:spacing w:val="-12"/>
          <w:sz w:val="18"/>
        </w:rPr>
        <w:t xml:space="preserve"> </w:t>
      </w:r>
      <w:r>
        <w:rPr>
          <w:color w:val="231F20"/>
          <w:sz w:val="18"/>
        </w:rPr>
        <w:t>9a</w:t>
      </w:r>
      <w:r>
        <w:rPr>
          <w:color w:val="231F20"/>
          <w:spacing w:val="-12"/>
          <w:sz w:val="18"/>
        </w:rPr>
        <w:t xml:space="preserve"> </w:t>
      </w:r>
      <w:r>
        <w:rPr>
          <w:color w:val="231F20"/>
          <w:sz w:val="18"/>
        </w:rPr>
        <w:t>the</w:t>
      </w:r>
      <w:r>
        <w:rPr>
          <w:color w:val="231F20"/>
          <w:spacing w:val="-12"/>
          <w:sz w:val="18"/>
        </w:rPr>
        <w:t xml:space="preserve"> </w:t>
      </w:r>
      <w:r>
        <w:rPr>
          <w:color w:val="231F20"/>
          <w:sz w:val="18"/>
        </w:rPr>
        <w:t>tax</w:t>
      </w:r>
      <w:r>
        <w:rPr>
          <w:color w:val="231F20"/>
          <w:spacing w:val="-12"/>
          <w:sz w:val="18"/>
        </w:rPr>
        <w:t xml:space="preserve"> </w:t>
      </w:r>
      <w:r>
        <w:rPr>
          <w:color w:val="231F20"/>
          <w:sz w:val="18"/>
        </w:rPr>
        <w:t>that</w:t>
      </w:r>
      <w:r>
        <w:rPr>
          <w:color w:val="231F20"/>
          <w:spacing w:val="-12"/>
          <w:sz w:val="18"/>
        </w:rPr>
        <w:t xml:space="preserve"> </w:t>
      </w:r>
      <w:r>
        <w:rPr>
          <w:color w:val="231F20"/>
          <w:sz w:val="18"/>
        </w:rPr>
        <w:t>cannot</w:t>
      </w:r>
      <w:r>
        <w:rPr>
          <w:color w:val="231F20"/>
          <w:spacing w:val="-11"/>
          <w:sz w:val="18"/>
        </w:rPr>
        <w:t xml:space="preserve"> </w:t>
      </w:r>
      <w:r>
        <w:rPr>
          <w:color w:val="231F20"/>
          <w:sz w:val="18"/>
        </w:rPr>
        <w:t>be</w:t>
      </w:r>
      <w:r>
        <w:rPr>
          <w:color w:val="231F20"/>
          <w:spacing w:val="-12"/>
          <w:sz w:val="18"/>
        </w:rPr>
        <w:t xml:space="preserve"> </w:t>
      </w:r>
      <w:r>
        <w:rPr>
          <w:color w:val="231F20"/>
          <w:sz w:val="18"/>
        </w:rPr>
        <w:t>reduced</w:t>
      </w:r>
      <w:r>
        <w:rPr>
          <w:color w:val="231F20"/>
          <w:spacing w:val="-12"/>
          <w:sz w:val="18"/>
        </w:rPr>
        <w:t xml:space="preserve"> </w:t>
      </w:r>
      <w:r>
        <w:rPr>
          <w:color w:val="231F20"/>
          <w:sz w:val="18"/>
        </w:rPr>
        <w:t>by</w:t>
      </w:r>
      <w:r>
        <w:rPr>
          <w:color w:val="231F20"/>
          <w:spacing w:val="-12"/>
          <w:sz w:val="18"/>
        </w:rPr>
        <w:t xml:space="preserve"> </w:t>
      </w:r>
      <w:r>
        <w:rPr>
          <w:color w:val="231F20"/>
          <w:sz w:val="18"/>
        </w:rPr>
        <w:t>nonrefundable credits from Form 4255, Part I, line 3, column (r), if applicable.</w:t>
      </w:r>
    </w:p>
    <w:p w:rsidR="003C6E52" w:rsidRDefault="0006039B">
      <w:pPr>
        <w:pStyle w:val="Textkrper"/>
        <w:spacing w:line="203" w:lineRule="exact"/>
      </w:pPr>
      <w:r>
        <w:rPr>
          <w:color w:val="231F20"/>
          <w:w w:val="95"/>
        </w:rPr>
        <w:t>See</w:t>
      </w:r>
      <w:r>
        <w:rPr>
          <w:color w:val="231F20"/>
          <w:spacing w:val="6"/>
        </w:rPr>
        <w:t xml:space="preserve"> </w:t>
      </w:r>
      <w:r>
        <w:rPr>
          <w:color w:val="231F20"/>
          <w:w w:val="95"/>
        </w:rPr>
        <w:t>the</w:t>
      </w:r>
      <w:r>
        <w:rPr>
          <w:color w:val="231F20"/>
          <w:spacing w:val="7"/>
        </w:rPr>
        <w:t xml:space="preserve"> </w:t>
      </w:r>
      <w:r>
        <w:rPr>
          <w:color w:val="231F20"/>
          <w:w w:val="95"/>
        </w:rPr>
        <w:t>Instructions</w:t>
      </w:r>
      <w:r>
        <w:rPr>
          <w:color w:val="231F20"/>
          <w:spacing w:val="6"/>
        </w:rPr>
        <w:t xml:space="preserve"> </w:t>
      </w:r>
      <w:r>
        <w:rPr>
          <w:color w:val="231F20"/>
          <w:w w:val="95"/>
        </w:rPr>
        <w:t>for</w:t>
      </w:r>
      <w:r>
        <w:rPr>
          <w:color w:val="231F20"/>
          <w:spacing w:val="7"/>
        </w:rPr>
        <w:t xml:space="preserve"> </w:t>
      </w:r>
      <w:r>
        <w:rPr>
          <w:color w:val="231F20"/>
          <w:w w:val="95"/>
        </w:rPr>
        <w:t>Form</w:t>
      </w:r>
      <w:r>
        <w:rPr>
          <w:color w:val="231F20"/>
          <w:spacing w:val="6"/>
        </w:rPr>
        <w:t xml:space="preserve"> </w:t>
      </w:r>
      <w:r>
        <w:rPr>
          <w:color w:val="231F20"/>
          <w:spacing w:val="-4"/>
          <w:w w:val="95"/>
        </w:rPr>
        <w:t>4255.</w:t>
      </w:r>
    </w:p>
    <w:p w:rsidR="003C6E52" w:rsidRDefault="0006039B">
      <w:pPr>
        <w:pStyle w:val="Textkrper"/>
        <w:spacing w:before="98" w:line="237" w:lineRule="auto"/>
      </w:pPr>
      <w:r>
        <w:rPr>
          <w:b/>
          <w:color w:val="231F20"/>
        </w:rPr>
        <w:t>Line 9b. Recapture of low-income housing credit.</w:t>
      </w:r>
      <w:r>
        <w:rPr>
          <w:b/>
          <w:color w:val="231F20"/>
          <w:spacing w:val="40"/>
        </w:rPr>
        <w:t xml:space="preserve"> </w:t>
      </w:r>
      <w:r>
        <w:rPr>
          <w:color w:val="231F20"/>
        </w:rPr>
        <w:t>If the corporation</w:t>
      </w:r>
      <w:r>
        <w:rPr>
          <w:color w:val="231F20"/>
          <w:spacing w:val="-9"/>
        </w:rPr>
        <w:t xml:space="preserve"> </w:t>
      </w:r>
      <w:r>
        <w:rPr>
          <w:color w:val="231F20"/>
        </w:rPr>
        <w:t>disposed</w:t>
      </w:r>
      <w:r>
        <w:rPr>
          <w:color w:val="231F20"/>
          <w:spacing w:val="-10"/>
        </w:rPr>
        <w:t xml:space="preserve"> </w:t>
      </w:r>
      <w:r>
        <w:rPr>
          <w:color w:val="231F20"/>
        </w:rPr>
        <w:t>of</w:t>
      </w:r>
      <w:r>
        <w:rPr>
          <w:color w:val="231F20"/>
          <w:spacing w:val="-9"/>
        </w:rPr>
        <w:t xml:space="preserve"> </w:t>
      </w:r>
      <w:r>
        <w:rPr>
          <w:color w:val="231F20"/>
        </w:rPr>
        <w:t>property</w:t>
      </w:r>
      <w:r>
        <w:rPr>
          <w:color w:val="231F20"/>
          <w:spacing w:val="-10"/>
        </w:rPr>
        <w:t xml:space="preserve"> </w:t>
      </w:r>
      <w:r>
        <w:rPr>
          <w:color w:val="231F20"/>
        </w:rPr>
        <w:t>(or</w:t>
      </w:r>
      <w:r>
        <w:rPr>
          <w:color w:val="231F20"/>
          <w:spacing w:val="-9"/>
        </w:rPr>
        <w:t xml:space="preserve"> </w:t>
      </w:r>
      <w:r>
        <w:rPr>
          <w:color w:val="231F20"/>
        </w:rPr>
        <w:t>there</w:t>
      </w:r>
      <w:r>
        <w:rPr>
          <w:color w:val="231F20"/>
          <w:spacing w:val="-10"/>
        </w:rPr>
        <w:t xml:space="preserve"> </w:t>
      </w:r>
      <w:r>
        <w:rPr>
          <w:color w:val="231F20"/>
        </w:rPr>
        <w:t>was</w:t>
      </w:r>
      <w:r>
        <w:rPr>
          <w:color w:val="231F20"/>
          <w:spacing w:val="-9"/>
        </w:rPr>
        <w:t xml:space="preserve"> </w:t>
      </w:r>
      <w:r>
        <w:rPr>
          <w:color w:val="231F20"/>
        </w:rPr>
        <w:t>a</w:t>
      </w:r>
      <w:r>
        <w:rPr>
          <w:color w:val="231F20"/>
          <w:spacing w:val="-10"/>
        </w:rPr>
        <w:t xml:space="preserve"> </w:t>
      </w:r>
      <w:r>
        <w:rPr>
          <w:color w:val="231F20"/>
        </w:rPr>
        <w:t>reduction</w:t>
      </w:r>
      <w:r>
        <w:rPr>
          <w:color w:val="231F20"/>
          <w:spacing w:val="-9"/>
        </w:rPr>
        <w:t xml:space="preserve"> </w:t>
      </w:r>
      <w:r>
        <w:rPr>
          <w:color w:val="231F20"/>
        </w:rPr>
        <w:t>in</w:t>
      </w:r>
      <w:r>
        <w:rPr>
          <w:color w:val="231F20"/>
          <w:spacing w:val="-10"/>
        </w:rPr>
        <w:t xml:space="preserve"> </w:t>
      </w:r>
      <w:r>
        <w:rPr>
          <w:color w:val="231F20"/>
        </w:rPr>
        <w:t>the qualified basis of the property) for which it took the low-income housing</w:t>
      </w:r>
      <w:r>
        <w:rPr>
          <w:color w:val="231F20"/>
          <w:spacing w:val="-11"/>
        </w:rPr>
        <w:t xml:space="preserve"> </w:t>
      </w:r>
      <w:r>
        <w:rPr>
          <w:color w:val="231F20"/>
        </w:rPr>
        <w:t>credit,</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did</w:t>
      </w:r>
      <w:r>
        <w:rPr>
          <w:color w:val="231F20"/>
          <w:spacing w:val="-12"/>
        </w:rPr>
        <w:t xml:space="preserve"> </w:t>
      </w:r>
      <w:r>
        <w:rPr>
          <w:color w:val="231F20"/>
        </w:rPr>
        <w:t>not</w:t>
      </w:r>
      <w:r>
        <w:rPr>
          <w:color w:val="231F20"/>
          <w:spacing w:val="-11"/>
        </w:rPr>
        <w:t xml:space="preserve"> </w:t>
      </w:r>
      <w:r>
        <w:rPr>
          <w:color w:val="231F20"/>
        </w:rPr>
        <w:t>follow</w:t>
      </w:r>
      <w:r>
        <w:rPr>
          <w:color w:val="231F20"/>
          <w:spacing w:val="-12"/>
        </w:rPr>
        <w:t xml:space="preserve"> </w:t>
      </w:r>
      <w:r>
        <w:rPr>
          <w:color w:val="231F20"/>
        </w:rPr>
        <w:t>the</w:t>
      </w:r>
      <w:r>
        <w:rPr>
          <w:color w:val="231F20"/>
          <w:spacing w:val="-12"/>
        </w:rPr>
        <w:t xml:space="preserve"> </w:t>
      </w:r>
      <w:r>
        <w:rPr>
          <w:color w:val="231F20"/>
        </w:rPr>
        <w:t>procedures that would</w:t>
      </w:r>
      <w:r>
        <w:rPr>
          <w:color w:val="231F20"/>
          <w:spacing w:val="-1"/>
        </w:rPr>
        <w:t xml:space="preserve"> </w:t>
      </w:r>
      <w:r>
        <w:rPr>
          <w:color w:val="231F20"/>
        </w:rPr>
        <w:t>have prevented</w:t>
      </w:r>
      <w:r>
        <w:rPr>
          <w:color w:val="231F20"/>
          <w:spacing w:val="-1"/>
        </w:rPr>
        <w:t xml:space="preserve"> </w:t>
      </w:r>
      <w:r>
        <w:rPr>
          <w:color w:val="231F20"/>
        </w:rPr>
        <w:t>recapture of</w:t>
      </w:r>
      <w:r>
        <w:rPr>
          <w:color w:val="231F20"/>
          <w:spacing w:val="-1"/>
        </w:rPr>
        <w:t xml:space="preserve"> </w:t>
      </w:r>
      <w:r>
        <w:rPr>
          <w:color w:val="231F20"/>
        </w:rPr>
        <w:t>the credit,</w:t>
      </w:r>
      <w:r>
        <w:rPr>
          <w:color w:val="231F20"/>
          <w:spacing w:val="-1"/>
        </w:rPr>
        <w:t xml:space="preserve"> </w:t>
      </w:r>
      <w:r>
        <w:rPr>
          <w:color w:val="231F20"/>
        </w:rPr>
        <w:t>it may</w:t>
      </w:r>
      <w:r>
        <w:rPr>
          <w:color w:val="231F20"/>
          <w:spacing w:val="-1"/>
        </w:rPr>
        <w:t xml:space="preserve"> </w:t>
      </w:r>
      <w:r>
        <w:rPr>
          <w:color w:val="231F20"/>
        </w:rPr>
        <w:t>owe a tax.</w:t>
      </w:r>
      <w:r>
        <w:rPr>
          <w:color w:val="231F20"/>
          <w:spacing w:val="-2"/>
        </w:rPr>
        <w:t xml:space="preserve"> </w:t>
      </w:r>
      <w:r>
        <w:rPr>
          <w:color w:val="231F20"/>
        </w:rPr>
        <w:t>See</w:t>
      </w:r>
      <w:r>
        <w:rPr>
          <w:color w:val="231F20"/>
          <w:spacing w:val="-2"/>
        </w:rPr>
        <w:t xml:space="preserve"> </w:t>
      </w:r>
      <w:r>
        <w:rPr>
          <w:color w:val="231F20"/>
        </w:rPr>
        <w:t>Form</w:t>
      </w:r>
      <w:r>
        <w:rPr>
          <w:color w:val="231F20"/>
          <w:spacing w:val="-2"/>
        </w:rPr>
        <w:t xml:space="preserve"> </w:t>
      </w:r>
      <w:r>
        <w:rPr>
          <w:color w:val="231F20"/>
        </w:rPr>
        <w:t>8611,</w:t>
      </w:r>
      <w:r>
        <w:rPr>
          <w:color w:val="231F20"/>
          <w:spacing w:val="-2"/>
        </w:rPr>
        <w:t xml:space="preserve"> </w:t>
      </w:r>
      <w:r>
        <w:rPr>
          <w:color w:val="231F20"/>
        </w:rPr>
        <w:t>Recapture</w:t>
      </w:r>
      <w:r>
        <w:rPr>
          <w:color w:val="231F20"/>
          <w:spacing w:val="-2"/>
        </w:rPr>
        <w:t xml:space="preserve"> </w:t>
      </w:r>
      <w:r>
        <w:rPr>
          <w:color w:val="231F20"/>
        </w:rPr>
        <w:t>of</w:t>
      </w:r>
      <w:r>
        <w:rPr>
          <w:color w:val="231F20"/>
          <w:spacing w:val="-2"/>
        </w:rPr>
        <w:t xml:space="preserve"> </w:t>
      </w:r>
      <w:r>
        <w:rPr>
          <w:color w:val="231F20"/>
        </w:rPr>
        <w:t>Low-Income</w:t>
      </w:r>
      <w:r>
        <w:rPr>
          <w:color w:val="231F20"/>
          <w:spacing w:val="-2"/>
        </w:rPr>
        <w:t xml:space="preserve"> </w:t>
      </w:r>
      <w:r>
        <w:rPr>
          <w:color w:val="231F20"/>
        </w:rPr>
        <w:t>Housing</w:t>
      </w:r>
      <w:r>
        <w:rPr>
          <w:color w:val="231F20"/>
          <w:spacing w:val="-2"/>
        </w:rPr>
        <w:t xml:space="preserve"> </w:t>
      </w:r>
      <w:r>
        <w:rPr>
          <w:color w:val="231F20"/>
        </w:rPr>
        <w:t>Credit.</w:t>
      </w:r>
    </w:p>
    <w:p w:rsidR="003C6E52" w:rsidRDefault="0006039B">
      <w:pPr>
        <w:pStyle w:val="Textkrper"/>
        <w:spacing w:before="95" w:line="237" w:lineRule="auto"/>
      </w:pPr>
      <w:r>
        <w:rPr>
          <w:b/>
          <w:color w:val="231F20"/>
        </w:rPr>
        <w:t>Line 9c. Completed long-term contract look-back interest due.</w:t>
      </w:r>
      <w:r>
        <w:rPr>
          <w:b/>
          <w:color w:val="231F20"/>
          <w:spacing w:val="40"/>
        </w:rPr>
        <w:t xml:space="preserve"> </w:t>
      </w:r>
      <w:r>
        <w:rPr>
          <w:color w:val="231F20"/>
        </w:rPr>
        <w:t>If the corporation used the percentage-of-completion method under section 460(b) for certain long-term contracts, figure any interest due or to be refunded using the look-back method,</w:t>
      </w:r>
      <w:r>
        <w:rPr>
          <w:color w:val="231F20"/>
          <w:spacing w:val="-13"/>
        </w:rPr>
        <w:t xml:space="preserve"> </w:t>
      </w:r>
      <w:r>
        <w:rPr>
          <w:color w:val="231F20"/>
        </w:rPr>
        <w:t>described</w:t>
      </w:r>
      <w:r>
        <w:rPr>
          <w:color w:val="231F20"/>
          <w:spacing w:val="-12"/>
        </w:rPr>
        <w:t xml:space="preserve"> </w:t>
      </w:r>
      <w:r>
        <w:rPr>
          <w:color w:val="231F20"/>
        </w:rPr>
        <w:t>in</w:t>
      </w:r>
      <w:r>
        <w:rPr>
          <w:color w:val="231F20"/>
          <w:spacing w:val="-13"/>
        </w:rPr>
        <w:t xml:space="preserve"> </w:t>
      </w:r>
      <w:r>
        <w:rPr>
          <w:color w:val="231F20"/>
        </w:rPr>
        <w:t>section</w:t>
      </w:r>
      <w:r>
        <w:rPr>
          <w:color w:val="231F20"/>
          <w:spacing w:val="-12"/>
        </w:rPr>
        <w:t xml:space="preserve"> </w:t>
      </w:r>
      <w:r>
        <w:rPr>
          <w:color w:val="231F20"/>
        </w:rPr>
        <w:t>460(b)(2).</w:t>
      </w:r>
      <w:r>
        <w:rPr>
          <w:color w:val="231F20"/>
          <w:spacing w:val="-13"/>
        </w:rPr>
        <w:t xml:space="preserve"> </w:t>
      </w:r>
      <w:r>
        <w:rPr>
          <w:color w:val="231F20"/>
        </w:rPr>
        <w:t>Use</w:t>
      </w:r>
      <w:r>
        <w:rPr>
          <w:color w:val="231F20"/>
          <w:spacing w:val="-12"/>
        </w:rPr>
        <w:t xml:space="preserve"> </w:t>
      </w:r>
      <w:r>
        <w:rPr>
          <w:color w:val="231F20"/>
        </w:rPr>
        <w:t>Form</w:t>
      </w:r>
      <w:r>
        <w:rPr>
          <w:color w:val="231F20"/>
          <w:spacing w:val="-13"/>
        </w:rPr>
        <w:t xml:space="preserve"> </w:t>
      </w:r>
      <w:r>
        <w:rPr>
          <w:color w:val="231F20"/>
        </w:rPr>
        <w:t>8697,</w:t>
      </w:r>
      <w:r>
        <w:rPr>
          <w:color w:val="231F20"/>
          <w:spacing w:val="-12"/>
        </w:rPr>
        <w:t xml:space="preserve"> </w:t>
      </w:r>
      <w:r>
        <w:rPr>
          <w:color w:val="231F20"/>
        </w:rPr>
        <w:t>Interest Computation Under the Look-Back Method for Completed</w:t>
      </w:r>
    </w:p>
    <w:p w:rsidR="003C6E52" w:rsidRDefault="0006039B">
      <w:pPr>
        <w:pStyle w:val="Textkrper"/>
        <w:spacing w:line="237" w:lineRule="auto"/>
        <w:ind w:right="66"/>
      </w:pPr>
      <w:r>
        <w:rPr>
          <w:color w:val="231F20"/>
        </w:rPr>
        <w:t>Long-Term Contracts, to figure any interest due or to be refunded.</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Form</w:t>
      </w:r>
      <w:r>
        <w:rPr>
          <w:color w:val="231F20"/>
          <w:spacing w:val="-13"/>
        </w:rPr>
        <w:t xml:space="preserve"> </w:t>
      </w:r>
      <w:r>
        <w:rPr>
          <w:color w:val="231F20"/>
        </w:rPr>
        <w:t>8697.</w:t>
      </w:r>
      <w:r>
        <w:rPr>
          <w:color w:val="231F20"/>
          <w:spacing w:val="-12"/>
        </w:rPr>
        <w:t xml:space="preserve"> </w:t>
      </w:r>
      <w:r>
        <w:rPr>
          <w:color w:val="231F20"/>
        </w:rPr>
        <w:t>Include</w:t>
      </w:r>
      <w:r>
        <w:rPr>
          <w:color w:val="231F20"/>
          <w:spacing w:val="-13"/>
        </w:rPr>
        <w:t xml:space="preserve"> </w:t>
      </w:r>
      <w:r>
        <w:rPr>
          <w:color w:val="231F20"/>
        </w:rPr>
        <w:t>any interest due on line 9c.</w:t>
      </w:r>
    </w:p>
    <w:p w:rsidR="003C6E52" w:rsidRDefault="0006039B">
      <w:pPr>
        <w:spacing w:before="92" w:line="237" w:lineRule="auto"/>
        <w:ind w:left="120"/>
        <w:rPr>
          <w:sz w:val="18"/>
        </w:rPr>
      </w:pPr>
      <w:r>
        <w:rPr>
          <w:b/>
          <w:color w:val="231F20"/>
          <w:sz w:val="18"/>
        </w:rPr>
        <w:t>Line 9d. Interest due under the look-back method—income forecast method.</w:t>
      </w:r>
      <w:r>
        <w:rPr>
          <w:b/>
          <w:color w:val="231F20"/>
          <w:spacing w:val="40"/>
          <w:sz w:val="18"/>
        </w:rPr>
        <w:t xml:space="preserve"> </w:t>
      </w:r>
      <w:r>
        <w:rPr>
          <w:color w:val="231F20"/>
          <w:sz w:val="18"/>
        </w:rPr>
        <w:t>If the corporation used the income forecast method</w:t>
      </w:r>
      <w:r>
        <w:rPr>
          <w:color w:val="231F20"/>
          <w:spacing w:val="-6"/>
          <w:sz w:val="18"/>
        </w:rPr>
        <w:t xml:space="preserve"> </w:t>
      </w:r>
      <w:r>
        <w:rPr>
          <w:color w:val="231F20"/>
          <w:sz w:val="18"/>
        </w:rPr>
        <w:t>to</w:t>
      </w:r>
      <w:r>
        <w:rPr>
          <w:color w:val="231F20"/>
          <w:spacing w:val="-6"/>
          <w:sz w:val="18"/>
        </w:rPr>
        <w:t xml:space="preserve"> </w:t>
      </w:r>
      <w:r>
        <w:rPr>
          <w:color w:val="231F20"/>
          <w:sz w:val="18"/>
        </w:rPr>
        <w:t>depreciate</w:t>
      </w:r>
      <w:r>
        <w:rPr>
          <w:color w:val="231F20"/>
          <w:spacing w:val="-6"/>
          <w:sz w:val="18"/>
        </w:rPr>
        <w:t xml:space="preserve"> </w:t>
      </w:r>
      <w:r>
        <w:rPr>
          <w:color w:val="231F20"/>
          <w:sz w:val="18"/>
        </w:rPr>
        <w:t>property,</w:t>
      </w:r>
      <w:r>
        <w:rPr>
          <w:color w:val="231F20"/>
          <w:spacing w:val="-6"/>
          <w:sz w:val="18"/>
        </w:rPr>
        <w:t xml:space="preserve"> </w:t>
      </w:r>
      <w:r>
        <w:rPr>
          <w:color w:val="231F20"/>
          <w:sz w:val="18"/>
        </w:rPr>
        <w:t>it</w:t>
      </w:r>
      <w:r>
        <w:rPr>
          <w:color w:val="231F20"/>
          <w:spacing w:val="-6"/>
          <w:sz w:val="18"/>
        </w:rPr>
        <w:t xml:space="preserve"> </w:t>
      </w:r>
      <w:r>
        <w:rPr>
          <w:color w:val="231F20"/>
          <w:sz w:val="18"/>
        </w:rPr>
        <w:t>must</w:t>
      </w:r>
      <w:r>
        <w:rPr>
          <w:color w:val="231F20"/>
          <w:spacing w:val="-6"/>
          <w:sz w:val="18"/>
        </w:rPr>
        <w:t xml:space="preserve"> </w:t>
      </w:r>
      <w:r>
        <w:rPr>
          <w:color w:val="231F20"/>
          <w:sz w:val="18"/>
        </w:rPr>
        <w:t>figure</w:t>
      </w:r>
      <w:r>
        <w:rPr>
          <w:color w:val="231F20"/>
          <w:spacing w:val="-6"/>
          <w:sz w:val="18"/>
        </w:rPr>
        <w:t xml:space="preserve"> </w:t>
      </w:r>
      <w:r>
        <w:rPr>
          <w:color w:val="231F20"/>
          <w:sz w:val="18"/>
        </w:rPr>
        <w:t>any</w:t>
      </w:r>
      <w:r>
        <w:rPr>
          <w:color w:val="231F20"/>
          <w:spacing w:val="-6"/>
          <w:sz w:val="18"/>
        </w:rPr>
        <w:t xml:space="preserve"> </w:t>
      </w:r>
      <w:r>
        <w:rPr>
          <w:color w:val="231F20"/>
          <w:sz w:val="18"/>
        </w:rPr>
        <w:t>interest</w:t>
      </w:r>
      <w:r>
        <w:rPr>
          <w:color w:val="231F20"/>
          <w:spacing w:val="-6"/>
          <w:sz w:val="18"/>
        </w:rPr>
        <w:t xml:space="preserve"> </w:t>
      </w:r>
      <w:r>
        <w:rPr>
          <w:color w:val="231F20"/>
          <w:sz w:val="18"/>
        </w:rPr>
        <w:t>due</w:t>
      </w:r>
      <w:r>
        <w:rPr>
          <w:color w:val="231F20"/>
          <w:spacing w:val="-6"/>
          <w:sz w:val="18"/>
        </w:rPr>
        <w:t xml:space="preserve"> </w:t>
      </w:r>
      <w:r>
        <w:rPr>
          <w:color w:val="231F20"/>
          <w:sz w:val="18"/>
        </w:rPr>
        <w:t>or to</w:t>
      </w:r>
      <w:r>
        <w:rPr>
          <w:color w:val="231F20"/>
          <w:spacing w:val="-10"/>
          <w:sz w:val="18"/>
        </w:rPr>
        <w:t xml:space="preserve"> </w:t>
      </w:r>
      <w:r>
        <w:rPr>
          <w:color w:val="231F20"/>
          <w:sz w:val="18"/>
        </w:rPr>
        <w:t>be</w:t>
      </w:r>
      <w:r>
        <w:rPr>
          <w:color w:val="231F20"/>
          <w:spacing w:val="-10"/>
          <w:sz w:val="18"/>
        </w:rPr>
        <w:t xml:space="preserve"> </w:t>
      </w:r>
      <w:r>
        <w:rPr>
          <w:color w:val="231F20"/>
          <w:sz w:val="18"/>
        </w:rPr>
        <w:t>refunded</w:t>
      </w:r>
      <w:r>
        <w:rPr>
          <w:color w:val="231F20"/>
          <w:spacing w:val="-10"/>
          <w:sz w:val="18"/>
        </w:rPr>
        <w:t xml:space="preserve"> </w:t>
      </w:r>
      <w:r>
        <w:rPr>
          <w:color w:val="231F20"/>
          <w:sz w:val="18"/>
        </w:rPr>
        <w:t>using</w:t>
      </w:r>
      <w:r>
        <w:rPr>
          <w:color w:val="231F20"/>
          <w:spacing w:val="-10"/>
          <w:sz w:val="18"/>
        </w:rPr>
        <w:t xml:space="preserve"> </w:t>
      </w:r>
      <w:r>
        <w:rPr>
          <w:color w:val="231F20"/>
          <w:sz w:val="18"/>
        </w:rPr>
        <w:t>the</w:t>
      </w:r>
      <w:r>
        <w:rPr>
          <w:color w:val="231F20"/>
          <w:spacing w:val="-10"/>
          <w:sz w:val="18"/>
        </w:rPr>
        <w:t xml:space="preserve"> </w:t>
      </w:r>
      <w:r>
        <w:rPr>
          <w:color w:val="231F20"/>
          <w:sz w:val="18"/>
        </w:rPr>
        <w:t>look-back</w:t>
      </w:r>
      <w:r>
        <w:rPr>
          <w:color w:val="231F20"/>
          <w:spacing w:val="-10"/>
          <w:sz w:val="18"/>
        </w:rPr>
        <w:t xml:space="preserve"> </w:t>
      </w:r>
      <w:r>
        <w:rPr>
          <w:color w:val="231F20"/>
          <w:sz w:val="18"/>
        </w:rPr>
        <w:t>method,</w:t>
      </w:r>
      <w:r>
        <w:rPr>
          <w:color w:val="231F20"/>
          <w:spacing w:val="-10"/>
          <w:sz w:val="18"/>
        </w:rPr>
        <w:t xml:space="preserve"> </w:t>
      </w:r>
      <w:r>
        <w:rPr>
          <w:color w:val="231F20"/>
          <w:sz w:val="18"/>
        </w:rPr>
        <w:t>described</w:t>
      </w:r>
      <w:r>
        <w:rPr>
          <w:color w:val="231F20"/>
          <w:spacing w:val="-10"/>
          <w:sz w:val="18"/>
        </w:rPr>
        <w:t xml:space="preserve"> </w:t>
      </w:r>
      <w:r>
        <w:rPr>
          <w:color w:val="231F20"/>
          <w:sz w:val="18"/>
        </w:rPr>
        <w:t>in</w:t>
      </w:r>
      <w:r>
        <w:rPr>
          <w:color w:val="231F20"/>
          <w:spacing w:val="-10"/>
          <w:sz w:val="18"/>
        </w:rPr>
        <w:t xml:space="preserve"> </w:t>
      </w:r>
      <w:r>
        <w:rPr>
          <w:color w:val="231F20"/>
          <w:sz w:val="18"/>
        </w:rPr>
        <w:t>section 167(g)(2). Use Form 8866, Interest Computation Under the</w:t>
      </w:r>
    </w:p>
    <w:p w:rsidR="003C6E52" w:rsidRDefault="0006039B">
      <w:pPr>
        <w:pStyle w:val="Textkrper"/>
        <w:spacing w:line="237" w:lineRule="auto"/>
      </w:pPr>
      <w:r>
        <w:rPr>
          <w:color w:val="231F20"/>
        </w:rPr>
        <w:t>Look-Back</w:t>
      </w:r>
      <w:r>
        <w:rPr>
          <w:color w:val="231F20"/>
          <w:spacing w:val="-13"/>
        </w:rPr>
        <w:t xml:space="preserve"> </w:t>
      </w:r>
      <w:r>
        <w:rPr>
          <w:color w:val="231F20"/>
        </w:rPr>
        <w:t>Method</w:t>
      </w:r>
      <w:r>
        <w:rPr>
          <w:color w:val="231F20"/>
          <w:spacing w:val="-12"/>
        </w:rPr>
        <w:t xml:space="preserve"> </w:t>
      </w:r>
      <w:r>
        <w:rPr>
          <w:color w:val="231F20"/>
        </w:rPr>
        <w:t>for</w:t>
      </w:r>
      <w:r>
        <w:rPr>
          <w:color w:val="231F20"/>
          <w:spacing w:val="-13"/>
        </w:rPr>
        <w:t xml:space="preserve"> </w:t>
      </w:r>
      <w:r>
        <w:rPr>
          <w:color w:val="231F20"/>
        </w:rPr>
        <w:t>Property</w:t>
      </w:r>
      <w:r>
        <w:rPr>
          <w:color w:val="231F20"/>
          <w:spacing w:val="-12"/>
        </w:rPr>
        <w:t xml:space="preserve"> </w:t>
      </w:r>
      <w:r>
        <w:rPr>
          <w:color w:val="231F20"/>
        </w:rPr>
        <w:t>Depreciated</w:t>
      </w:r>
      <w:r>
        <w:rPr>
          <w:color w:val="231F20"/>
          <w:spacing w:val="-13"/>
        </w:rPr>
        <w:t xml:space="preserve"> </w:t>
      </w:r>
      <w:r>
        <w:rPr>
          <w:color w:val="231F20"/>
        </w:rPr>
        <w:t>Under</w:t>
      </w:r>
      <w:r>
        <w:rPr>
          <w:color w:val="231F20"/>
          <w:spacing w:val="-13"/>
        </w:rPr>
        <w:t xml:space="preserve"> </w:t>
      </w:r>
      <w:r>
        <w:rPr>
          <w:color w:val="231F20"/>
        </w:rPr>
        <w:t>the</w:t>
      </w:r>
      <w:r>
        <w:rPr>
          <w:color w:val="231F20"/>
          <w:spacing w:val="-12"/>
        </w:rPr>
        <w:t xml:space="preserve"> </w:t>
      </w:r>
      <w:r>
        <w:rPr>
          <w:color w:val="231F20"/>
        </w:rPr>
        <w:t>Income Forecast Method,</w:t>
      </w:r>
      <w:r>
        <w:rPr>
          <w:color w:val="231F20"/>
          <w:spacing w:val="-1"/>
        </w:rPr>
        <w:t xml:space="preserve"> </w:t>
      </w:r>
      <w:r>
        <w:rPr>
          <w:color w:val="231F20"/>
        </w:rPr>
        <w:t>to figure</w:t>
      </w:r>
      <w:r>
        <w:rPr>
          <w:color w:val="231F20"/>
          <w:spacing w:val="-1"/>
        </w:rPr>
        <w:t xml:space="preserve"> </w:t>
      </w:r>
      <w:r>
        <w:rPr>
          <w:color w:val="231F20"/>
        </w:rPr>
        <w:t>any interest</w:t>
      </w:r>
      <w:r>
        <w:rPr>
          <w:color w:val="231F20"/>
          <w:spacing w:val="-1"/>
        </w:rPr>
        <w:t xml:space="preserve"> </w:t>
      </w:r>
      <w:r>
        <w:rPr>
          <w:color w:val="231F20"/>
        </w:rPr>
        <w:t>due or</w:t>
      </w:r>
      <w:r>
        <w:rPr>
          <w:color w:val="231F20"/>
          <w:spacing w:val="-1"/>
        </w:rPr>
        <w:t xml:space="preserve"> </w:t>
      </w:r>
      <w:r>
        <w:rPr>
          <w:color w:val="231F20"/>
        </w:rPr>
        <w:t>to be</w:t>
      </w:r>
      <w:r>
        <w:rPr>
          <w:color w:val="231F20"/>
          <w:spacing w:val="-1"/>
        </w:rPr>
        <w:t xml:space="preserve"> </w:t>
      </w:r>
      <w:r>
        <w:rPr>
          <w:color w:val="231F20"/>
        </w:rPr>
        <w:t>refunded. 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Form</w:t>
      </w:r>
      <w:r>
        <w:rPr>
          <w:color w:val="231F20"/>
          <w:spacing w:val="-13"/>
        </w:rPr>
        <w:t xml:space="preserve"> </w:t>
      </w:r>
      <w:r>
        <w:rPr>
          <w:color w:val="231F20"/>
        </w:rPr>
        <w:t>8866.</w:t>
      </w:r>
      <w:r>
        <w:rPr>
          <w:color w:val="231F20"/>
          <w:spacing w:val="-13"/>
        </w:rPr>
        <w:t xml:space="preserve"> </w:t>
      </w:r>
      <w:r>
        <w:rPr>
          <w:color w:val="231F20"/>
        </w:rPr>
        <w:t>Include</w:t>
      </w:r>
      <w:r>
        <w:rPr>
          <w:color w:val="231F20"/>
          <w:spacing w:val="-12"/>
        </w:rPr>
        <w:t xml:space="preserve"> </w:t>
      </w:r>
      <w:r>
        <w:rPr>
          <w:color w:val="231F20"/>
        </w:rPr>
        <w:t>any</w:t>
      </w:r>
      <w:r>
        <w:rPr>
          <w:color w:val="231F20"/>
          <w:spacing w:val="-13"/>
        </w:rPr>
        <w:t xml:space="preserve"> </w:t>
      </w:r>
      <w:r>
        <w:rPr>
          <w:color w:val="231F20"/>
        </w:rPr>
        <w:t>interest</w:t>
      </w:r>
      <w:r>
        <w:rPr>
          <w:color w:val="231F20"/>
          <w:spacing w:val="-12"/>
        </w:rPr>
        <w:t xml:space="preserve"> </w:t>
      </w:r>
      <w:r>
        <w:rPr>
          <w:color w:val="231F20"/>
        </w:rPr>
        <w:t>due</w:t>
      </w:r>
      <w:r>
        <w:rPr>
          <w:color w:val="231F20"/>
          <w:spacing w:val="-13"/>
        </w:rPr>
        <w:t xml:space="preserve"> </w:t>
      </w:r>
      <w:r>
        <w:rPr>
          <w:color w:val="231F20"/>
        </w:rPr>
        <w:t>on line</w:t>
      </w:r>
      <w:r>
        <w:rPr>
          <w:color w:val="231F20"/>
          <w:spacing w:val="-5"/>
        </w:rPr>
        <w:t xml:space="preserve"> </w:t>
      </w:r>
      <w:r>
        <w:rPr>
          <w:color w:val="231F20"/>
        </w:rPr>
        <w:t>9d.</w:t>
      </w:r>
    </w:p>
    <w:p w:rsidR="003C6E52" w:rsidRDefault="0006039B">
      <w:pPr>
        <w:spacing w:before="92" w:line="237" w:lineRule="auto"/>
        <w:ind w:left="120" w:right="319"/>
        <w:jc w:val="both"/>
        <w:rPr>
          <w:sz w:val="18"/>
        </w:rPr>
      </w:pPr>
      <w:bookmarkStart w:id="102" w:name="Payments_and_Refundable_Credits"/>
      <w:bookmarkEnd w:id="102"/>
      <w:r>
        <w:rPr>
          <w:b/>
          <w:color w:val="231F20"/>
          <w:sz w:val="18"/>
        </w:rPr>
        <w:t>Line</w:t>
      </w:r>
      <w:r>
        <w:rPr>
          <w:b/>
          <w:color w:val="231F20"/>
          <w:spacing w:val="-4"/>
          <w:sz w:val="18"/>
        </w:rPr>
        <w:t xml:space="preserve"> </w:t>
      </w:r>
      <w:r>
        <w:rPr>
          <w:b/>
          <w:color w:val="231F20"/>
          <w:sz w:val="18"/>
        </w:rPr>
        <w:t>9e.</w:t>
      </w:r>
      <w:r>
        <w:rPr>
          <w:b/>
          <w:color w:val="231F20"/>
          <w:spacing w:val="-4"/>
          <w:sz w:val="18"/>
        </w:rPr>
        <w:t xml:space="preserve"> </w:t>
      </w:r>
      <w:r>
        <w:rPr>
          <w:b/>
          <w:color w:val="231F20"/>
          <w:sz w:val="18"/>
        </w:rPr>
        <w:t>Alternative</w:t>
      </w:r>
      <w:r>
        <w:rPr>
          <w:b/>
          <w:color w:val="231F20"/>
          <w:spacing w:val="-4"/>
          <w:sz w:val="18"/>
        </w:rPr>
        <w:t xml:space="preserve"> </w:t>
      </w:r>
      <w:r>
        <w:rPr>
          <w:b/>
          <w:color w:val="231F20"/>
          <w:sz w:val="18"/>
        </w:rPr>
        <w:t>tax</w:t>
      </w:r>
      <w:r>
        <w:rPr>
          <w:b/>
          <w:color w:val="231F20"/>
          <w:spacing w:val="-4"/>
          <w:sz w:val="18"/>
        </w:rPr>
        <w:t xml:space="preserve"> </w:t>
      </w:r>
      <w:r>
        <w:rPr>
          <w:b/>
          <w:color w:val="231F20"/>
          <w:sz w:val="18"/>
        </w:rPr>
        <w:t>on</w:t>
      </w:r>
      <w:r>
        <w:rPr>
          <w:b/>
          <w:color w:val="231F20"/>
          <w:spacing w:val="-4"/>
          <w:sz w:val="18"/>
        </w:rPr>
        <w:t xml:space="preserve"> </w:t>
      </w:r>
      <w:r>
        <w:rPr>
          <w:b/>
          <w:color w:val="231F20"/>
          <w:sz w:val="18"/>
        </w:rPr>
        <w:t>qualifying</w:t>
      </w:r>
      <w:r>
        <w:rPr>
          <w:b/>
          <w:color w:val="231F20"/>
          <w:spacing w:val="-4"/>
          <w:sz w:val="18"/>
        </w:rPr>
        <w:t xml:space="preserve"> </w:t>
      </w:r>
      <w:r>
        <w:rPr>
          <w:b/>
          <w:color w:val="231F20"/>
          <w:sz w:val="18"/>
        </w:rPr>
        <w:t>shipping</w:t>
      </w:r>
      <w:r>
        <w:rPr>
          <w:b/>
          <w:color w:val="231F20"/>
          <w:spacing w:val="-4"/>
          <w:sz w:val="18"/>
        </w:rPr>
        <w:t xml:space="preserve"> </w:t>
      </w:r>
      <w:r>
        <w:rPr>
          <w:b/>
          <w:color w:val="231F20"/>
          <w:sz w:val="18"/>
        </w:rPr>
        <w:t xml:space="preserve">activities. </w:t>
      </w:r>
      <w:r>
        <w:rPr>
          <w:color w:val="231F20"/>
          <w:sz w:val="18"/>
        </w:rPr>
        <w:t>Enter</w:t>
      </w:r>
      <w:r>
        <w:rPr>
          <w:color w:val="231F20"/>
          <w:spacing w:val="-12"/>
          <w:sz w:val="18"/>
        </w:rPr>
        <w:t xml:space="preserve"> </w:t>
      </w:r>
      <w:r>
        <w:rPr>
          <w:color w:val="231F20"/>
          <w:sz w:val="18"/>
        </w:rPr>
        <w:t>any</w:t>
      </w:r>
      <w:r>
        <w:rPr>
          <w:color w:val="231F20"/>
          <w:spacing w:val="-12"/>
          <w:sz w:val="18"/>
        </w:rPr>
        <w:t xml:space="preserve"> </w:t>
      </w:r>
      <w:r>
        <w:rPr>
          <w:color w:val="231F20"/>
          <w:sz w:val="18"/>
        </w:rPr>
        <w:t>alternative</w:t>
      </w:r>
      <w:r>
        <w:rPr>
          <w:color w:val="231F20"/>
          <w:spacing w:val="-12"/>
          <w:sz w:val="18"/>
        </w:rPr>
        <w:t xml:space="preserve"> </w:t>
      </w:r>
      <w:r>
        <w:rPr>
          <w:color w:val="231F20"/>
          <w:sz w:val="18"/>
        </w:rPr>
        <w:t>tax</w:t>
      </w:r>
      <w:r>
        <w:rPr>
          <w:color w:val="231F20"/>
          <w:spacing w:val="-12"/>
          <w:sz w:val="18"/>
        </w:rPr>
        <w:t xml:space="preserve"> </w:t>
      </w:r>
      <w:r>
        <w:rPr>
          <w:color w:val="231F20"/>
          <w:sz w:val="18"/>
        </w:rPr>
        <w:t>on</w:t>
      </w:r>
      <w:r>
        <w:rPr>
          <w:color w:val="231F20"/>
          <w:spacing w:val="-12"/>
          <w:sz w:val="18"/>
        </w:rPr>
        <w:t xml:space="preserve"> </w:t>
      </w:r>
      <w:r>
        <w:rPr>
          <w:color w:val="231F20"/>
          <w:sz w:val="18"/>
        </w:rPr>
        <w:t>qualifying</w:t>
      </w:r>
      <w:r>
        <w:rPr>
          <w:color w:val="231F20"/>
          <w:spacing w:val="-12"/>
          <w:sz w:val="18"/>
        </w:rPr>
        <w:t xml:space="preserve"> </w:t>
      </w:r>
      <w:r>
        <w:rPr>
          <w:color w:val="231F20"/>
          <w:sz w:val="18"/>
        </w:rPr>
        <w:t>shipping</w:t>
      </w:r>
      <w:r>
        <w:rPr>
          <w:color w:val="231F20"/>
          <w:spacing w:val="-12"/>
          <w:sz w:val="18"/>
        </w:rPr>
        <w:t xml:space="preserve"> </w:t>
      </w:r>
      <w:r>
        <w:rPr>
          <w:color w:val="231F20"/>
          <w:sz w:val="18"/>
        </w:rPr>
        <w:t>activities</w:t>
      </w:r>
      <w:r>
        <w:rPr>
          <w:color w:val="231F20"/>
          <w:spacing w:val="-12"/>
          <w:sz w:val="18"/>
        </w:rPr>
        <w:t xml:space="preserve"> </w:t>
      </w:r>
      <w:r>
        <w:rPr>
          <w:color w:val="231F20"/>
          <w:sz w:val="18"/>
        </w:rPr>
        <w:t>from Form</w:t>
      </w:r>
      <w:r>
        <w:rPr>
          <w:color w:val="231F20"/>
          <w:spacing w:val="-5"/>
          <w:sz w:val="18"/>
        </w:rPr>
        <w:t xml:space="preserve"> </w:t>
      </w:r>
      <w:r>
        <w:rPr>
          <w:color w:val="231F20"/>
          <w:sz w:val="18"/>
        </w:rPr>
        <w:t>8902.</w:t>
      </w:r>
    </w:p>
    <w:p w:rsidR="003C6E52" w:rsidRDefault="0006039B">
      <w:pPr>
        <w:spacing w:before="97" w:line="237" w:lineRule="auto"/>
        <w:ind w:left="120"/>
        <w:rPr>
          <w:sz w:val="18"/>
        </w:rPr>
      </w:pPr>
      <w:r>
        <w:rPr>
          <w:b/>
          <w:color w:val="231F20"/>
          <w:sz w:val="18"/>
        </w:rPr>
        <w:t>Line</w:t>
      </w:r>
      <w:r>
        <w:rPr>
          <w:b/>
          <w:color w:val="231F20"/>
          <w:spacing w:val="-1"/>
          <w:sz w:val="18"/>
        </w:rPr>
        <w:t xml:space="preserve"> </w:t>
      </w:r>
      <w:r>
        <w:rPr>
          <w:b/>
          <w:color w:val="231F20"/>
          <w:sz w:val="18"/>
        </w:rPr>
        <w:t>9f.</w:t>
      </w:r>
      <w:r>
        <w:rPr>
          <w:b/>
          <w:color w:val="231F20"/>
          <w:spacing w:val="-1"/>
          <w:sz w:val="18"/>
        </w:rPr>
        <w:t xml:space="preserve"> </w:t>
      </w:r>
      <w:r>
        <w:rPr>
          <w:b/>
          <w:color w:val="231F20"/>
          <w:sz w:val="18"/>
        </w:rPr>
        <w:t>Interest/tax</w:t>
      </w:r>
      <w:r>
        <w:rPr>
          <w:b/>
          <w:color w:val="231F20"/>
          <w:spacing w:val="-1"/>
          <w:sz w:val="18"/>
        </w:rPr>
        <w:t xml:space="preserve"> </w:t>
      </w:r>
      <w:r>
        <w:rPr>
          <w:b/>
          <w:color w:val="231F20"/>
          <w:sz w:val="18"/>
        </w:rPr>
        <w:t>due</w:t>
      </w:r>
      <w:r>
        <w:rPr>
          <w:b/>
          <w:color w:val="231F20"/>
          <w:spacing w:val="-1"/>
          <w:sz w:val="18"/>
        </w:rPr>
        <w:t xml:space="preserve"> </w:t>
      </w:r>
      <w:r>
        <w:rPr>
          <w:b/>
          <w:color w:val="231F20"/>
          <w:sz w:val="18"/>
        </w:rPr>
        <w:t>under</w:t>
      </w:r>
      <w:r>
        <w:rPr>
          <w:b/>
          <w:color w:val="231F20"/>
          <w:spacing w:val="-1"/>
          <w:sz w:val="18"/>
        </w:rPr>
        <w:t xml:space="preserve"> </w:t>
      </w:r>
      <w:r>
        <w:rPr>
          <w:b/>
          <w:color w:val="231F20"/>
          <w:sz w:val="18"/>
        </w:rPr>
        <w:t>section</w:t>
      </w:r>
      <w:r>
        <w:rPr>
          <w:b/>
          <w:color w:val="231F20"/>
          <w:spacing w:val="-1"/>
          <w:sz w:val="18"/>
        </w:rPr>
        <w:t xml:space="preserve"> </w:t>
      </w:r>
      <w:r>
        <w:rPr>
          <w:b/>
          <w:color w:val="231F20"/>
          <w:sz w:val="18"/>
        </w:rPr>
        <w:t>453A(c).</w:t>
      </w:r>
      <w:r>
        <w:rPr>
          <w:b/>
          <w:color w:val="231F20"/>
          <w:spacing w:val="80"/>
          <w:sz w:val="18"/>
        </w:rPr>
        <w:t xml:space="preserve"> </w:t>
      </w:r>
      <w:r>
        <w:rPr>
          <w:color w:val="231F20"/>
          <w:sz w:val="18"/>
        </w:rPr>
        <w:t>Include</w:t>
      </w:r>
      <w:r>
        <w:rPr>
          <w:color w:val="231F20"/>
          <w:spacing w:val="-6"/>
          <w:sz w:val="18"/>
        </w:rPr>
        <w:t xml:space="preserve"> </w:t>
      </w:r>
      <w:r>
        <w:rPr>
          <w:color w:val="231F20"/>
          <w:sz w:val="18"/>
        </w:rPr>
        <w:t>any interest on deferred tax attributable to certain nondealer installment obligations (section 453A(c)).</w:t>
      </w:r>
    </w:p>
    <w:p w:rsidR="003C6E52" w:rsidRDefault="0006039B">
      <w:pPr>
        <w:spacing w:before="97" w:line="237" w:lineRule="auto"/>
        <w:ind w:left="120"/>
        <w:rPr>
          <w:sz w:val="18"/>
        </w:rPr>
      </w:pPr>
      <w:r>
        <w:rPr>
          <w:b/>
          <w:color w:val="231F20"/>
          <w:sz w:val="18"/>
        </w:rPr>
        <w:t>Line 9g. Interest/tax due under section 453(l).</w:t>
      </w:r>
      <w:r>
        <w:rPr>
          <w:b/>
          <w:color w:val="231F20"/>
          <w:spacing w:val="40"/>
          <w:sz w:val="18"/>
        </w:rPr>
        <w:t xml:space="preserve"> </w:t>
      </w:r>
      <w:r>
        <w:rPr>
          <w:color w:val="231F20"/>
          <w:sz w:val="18"/>
        </w:rPr>
        <w:t>Include</w:t>
      </w:r>
      <w:r>
        <w:rPr>
          <w:color w:val="231F20"/>
          <w:spacing w:val="-5"/>
          <w:sz w:val="18"/>
        </w:rPr>
        <w:t xml:space="preserve"> </w:t>
      </w:r>
      <w:r>
        <w:rPr>
          <w:color w:val="231F20"/>
          <w:sz w:val="18"/>
        </w:rPr>
        <w:t>any interest on deferred tax attributable to dealer installment obligations (section 453(l)).</w:t>
      </w:r>
    </w:p>
    <w:p w:rsidR="003C6E52" w:rsidRDefault="0006039B">
      <w:pPr>
        <w:pStyle w:val="Textkrper"/>
        <w:spacing w:before="97" w:line="237" w:lineRule="auto"/>
      </w:pPr>
      <w:r>
        <w:rPr>
          <w:b/>
          <w:color w:val="231F20"/>
        </w:rPr>
        <w:t>Line</w:t>
      </w:r>
      <w:r>
        <w:rPr>
          <w:b/>
          <w:color w:val="231F20"/>
          <w:spacing w:val="-7"/>
        </w:rPr>
        <w:t xml:space="preserve"> </w:t>
      </w:r>
      <w:r>
        <w:rPr>
          <w:b/>
          <w:color w:val="231F20"/>
        </w:rPr>
        <w:t>9z.</w:t>
      </w:r>
      <w:r>
        <w:rPr>
          <w:b/>
          <w:color w:val="231F20"/>
          <w:spacing w:val="-7"/>
        </w:rPr>
        <w:t xml:space="preserve"> </w:t>
      </w:r>
      <w:r>
        <w:rPr>
          <w:b/>
          <w:color w:val="231F20"/>
        </w:rPr>
        <w:t>Other.</w:t>
      </w:r>
      <w:r>
        <w:rPr>
          <w:b/>
          <w:color w:val="231F20"/>
          <w:spacing w:val="30"/>
        </w:rPr>
        <w:t xml:space="preserve"> </w:t>
      </w:r>
      <w:r>
        <w:rPr>
          <w:color w:val="231F20"/>
        </w:rPr>
        <w:t>Include</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9z</w:t>
      </w:r>
      <w:r>
        <w:rPr>
          <w:color w:val="231F20"/>
          <w:spacing w:val="-12"/>
        </w:rPr>
        <w:t xml:space="preserve"> </w:t>
      </w:r>
      <w:r>
        <w:rPr>
          <w:color w:val="231F20"/>
        </w:rPr>
        <w:t>additional</w:t>
      </w:r>
      <w:r>
        <w:rPr>
          <w:color w:val="231F20"/>
          <w:spacing w:val="-12"/>
        </w:rPr>
        <w:t xml:space="preserve"> </w:t>
      </w:r>
      <w:r>
        <w:rPr>
          <w:color w:val="231F20"/>
        </w:rPr>
        <w:t>taxes</w:t>
      </w:r>
      <w:r>
        <w:rPr>
          <w:color w:val="231F20"/>
          <w:spacing w:val="-12"/>
        </w:rPr>
        <w:t xml:space="preserve"> </w:t>
      </w:r>
      <w:r>
        <w:rPr>
          <w:color w:val="231F20"/>
        </w:rPr>
        <w:t>and</w:t>
      </w:r>
      <w:r>
        <w:rPr>
          <w:color w:val="231F20"/>
          <w:spacing w:val="-12"/>
        </w:rPr>
        <w:t xml:space="preserve"> </w:t>
      </w:r>
      <w:r>
        <w:rPr>
          <w:color w:val="231F20"/>
        </w:rPr>
        <w:t xml:space="preserve">interest such as the following. Attach a statement showing the computation of each item included in the total for line 9z and identify the applicable Code section and the type of tax or </w:t>
      </w:r>
      <w:r>
        <w:rPr>
          <w:color w:val="231F20"/>
          <w:spacing w:val="-2"/>
        </w:rPr>
        <w:t>interest.</w:t>
      </w:r>
    </w:p>
    <w:p w:rsidR="003C6E52" w:rsidRDefault="0006039B">
      <w:pPr>
        <w:pStyle w:val="Listenabsatz"/>
        <w:numPr>
          <w:ilvl w:val="0"/>
          <w:numId w:val="16"/>
        </w:numPr>
        <w:tabs>
          <w:tab w:val="left" w:pos="330"/>
        </w:tabs>
        <w:spacing w:line="220" w:lineRule="auto"/>
        <w:ind w:left="119" w:right="344" w:firstLine="20"/>
        <w:rPr>
          <w:sz w:val="18"/>
        </w:rPr>
      </w:pPr>
      <w:r>
        <w:rPr>
          <w:color w:val="231F20"/>
          <w:position w:val="1"/>
          <w:sz w:val="18"/>
        </w:rPr>
        <w:t xml:space="preserve">Recapture of Indian employment credit. Generally, if an </w:t>
      </w:r>
      <w:r>
        <w:rPr>
          <w:color w:val="231F20"/>
          <w:sz w:val="18"/>
        </w:rPr>
        <w:t>employer</w:t>
      </w:r>
      <w:r>
        <w:rPr>
          <w:color w:val="231F20"/>
          <w:spacing w:val="-13"/>
          <w:sz w:val="18"/>
        </w:rPr>
        <w:t xml:space="preserve"> </w:t>
      </w:r>
      <w:r>
        <w:rPr>
          <w:color w:val="231F20"/>
          <w:sz w:val="18"/>
        </w:rPr>
        <w:t>terminates</w:t>
      </w:r>
      <w:r>
        <w:rPr>
          <w:color w:val="231F20"/>
          <w:spacing w:val="-12"/>
          <w:sz w:val="18"/>
        </w:rPr>
        <w:t xml:space="preserve"> </w:t>
      </w:r>
      <w:r>
        <w:rPr>
          <w:color w:val="231F20"/>
          <w:sz w:val="18"/>
        </w:rPr>
        <w:t>the</w:t>
      </w:r>
      <w:r>
        <w:rPr>
          <w:color w:val="231F20"/>
          <w:spacing w:val="-13"/>
          <w:sz w:val="18"/>
        </w:rPr>
        <w:t xml:space="preserve"> </w:t>
      </w:r>
      <w:r>
        <w:rPr>
          <w:color w:val="231F20"/>
          <w:sz w:val="18"/>
        </w:rPr>
        <w:t>employment</w:t>
      </w:r>
      <w:r>
        <w:rPr>
          <w:color w:val="231F20"/>
          <w:spacing w:val="-12"/>
          <w:sz w:val="18"/>
        </w:rPr>
        <w:t xml:space="preserve"> </w:t>
      </w:r>
      <w:r>
        <w:rPr>
          <w:color w:val="231F20"/>
          <w:sz w:val="18"/>
        </w:rPr>
        <w:t>of</w:t>
      </w:r>
      <w:r>
        <w:rPr>
          <w:color w:val="231F20"/>
          <w:spacing w:val="-13"/>
          <w:sz w:val="18"/>
        </w:rPr>
        <w:t xml:space="preserve"> </w:t>
      </w:r>
      <w:r>
        <w:rPr>
          <w:color w:val="231F20"/>
          <w:sz w:val="18"/>
        </w:rPr>
        <w:t>a</w:t>
      </w:r>
      <w:r>
        <w:rPr>
          <w:color w:val="231F20"/>
          <w:spacing w:val="-13"/>
          <w:sz w:val="18"/>
        </w:rPr>
        <w:t xml:space="preserve"> </w:t>
      </w:r>
      <w:r>
        <w:rPr>
          <w:color w:val="231F20"/>
          <w:sz w:val="18"/>
        </w:rPr>
        <w:t>qualified</w:t>
      </w:r>
      <w:r>
        <w:rPr>
          <w:color w:val="231F20"/>
          <w:spacing w:val="-12"/>
          <w:sz w:val="18"/>
        </w:rPr>
        <w:t xml:space="preserve"> </w:t>
      </w:r>
      <w:r>
        <w:rPr>
          <w:color w:val="231F20"/>
          <w:sz w:val="18"/>
        </w:rPr>
        <w:t>employee</w:t>
      </w:r>
    </w:p>
    <w:p w:rsidR="003C6E52" w:rsidRDefault="0006039B">
      <w:pPr>
        <w:pStyle w:val="Textkrper"/>
        <w:spacing w:line="237" w:lineRule="auto"/>
        <w:ind w:left="119"/>
      </w:pPr>
      <w:r>
        <w:rPr>
          <w:color w:val="231F20"/>
        </w:rPr>
        <w:t>less than 1 year after the date of initial employment, any Indian employment</w:t>
      </w:r>
      <w:r>
        <w:rPr>
          <w:color w:val="231F20"/>
          <w:spacing w:val="-13"/>
        </w:rPr>
        <w:t xml:space="preserve"> </w:t>
      </w:r>
      <w:r>
        <w:rPr>
          <w:color w:val="231F20"/>
        </w:rPr>
        <w:t>credit</w:t>
      </w:r>
      <w:r>
        <w:rPr>
          <w:color w:val="231F20"/>
          <w:spacing w:val="-12"/>
        </w:rPr>
        <w:t xml:space="preserve"> </w:t>
      </w:r>
      <w:r>
        <w:rPr>
          <w:color w:val="231F20"/>
        </w:rPr>
        <w:t>allowed</w:t>
      </w:r>
      <w:r>
        <w:rPr>
          <w:color w:val="231F20"/>
          <w:spacing w:val="-13"/>
        </w:rPr>
        <w:t xml:space="preserve"> </w:t>
      </w:r>
      <w:r>
        <w:rPr>
          <w:color w:val="231F20"/>
        </w:rPr>
        <w:t>for</w:t>
      </w:r>
      <w:r>
        <w:rPr>
          <w:color w:val="231F20"/>
          <w:spacing w:val="-12"/>
        </w:rPr>
        <w:t xml:space="preserve"> </w:t>
      </w:r>
      <w:r>
        <w:rPr>
          <w:color w:val="231F20"/>
        </w:rPr>
        <w:t>a</w:t>
      </w:r>
      <w:r>
        <w:rPr>
          <w:color w:val="231F20"/>
          <w:spacing w:val="-13"/>
        </w:rPr>
        <w:t xml:space="preserve"> </w:t>
      </w:r>
      <w:r>
        <w:rPr>
          <w:color w:val="231F20"/>
        </w:rPr>
        <w:t>prior</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because</w:t>
      </w:r>
      <w:r>
        <w:rPr>
          <w:color w:val="231F20"/>
          <w:spacing w:val="-12"/>
        </w:rPr>
        <w:t xml:space="preserve"> </w:t>
      </w:r>
      <w:r>
        <w:rPr>
          <w:color w:val="231F20"/>
        </w:rPr>
        <w:t>of</w:t>
      </w:r>
      <w:r>
        <w:rPr>
          <w:color w:val="231F20"/>
          <w:spacing w:val="-13"/>
        </w:rPr>
        <w:t xml:space="preserve"> </w:t>
      </w:r>
      <w:r>
        <w:rPr>
          <w:color w:val="231F20"/>
        </w:rPr>
        <w:t>wages paid or incurred to that employee must be recaptured. For</w:t>
      </w:r>
    </w:p>
    <w:p w:rsidR="003C6E52" w:rsidRDefault="0006039B">
      <w:pPr>
        <w:pStyle w:val="Textkrper"/>
        <w:spacing w:before="118" w:line="237" w:lineRule="auto"/>
        <w:ind w:left="119" w:right="169"/>
      </w:pPr>
      <w:r>
        <w:br w:type="column"/>
      </w:r>
      <w:r>
        <w:rPr>
          <w:color w:val="231F20"/>
        </w:rPr>
        <w:t>details,</w:t>
      </w:r>
      <w:r>
        <w:rPr>
          <w:color w:val="231F20"/>
          <w:spacing w:val="-13"/>
        </w:rPr>
        <w:t xml:space="preserve"> </w:t>
      </w:r>
      <w:r>
        <w:rPr>
          <w:color w:val="231F20"/>
        </w:rPr>
        <w:t>see</w:t>
      </w:r>
      <w:r>
        <w:rPr>
          <w:color w:val="231F20"/>
          <w:spacing w:val="-12"/>
        </w:rPr>
        <w:t xml:space="preserve"> </w:t>
      </w:r>
      <w:r>
        <w:rPr>
          <w:color w:val="231F20"/>
        </w:rPr>
        <w:t>Form</w:t>
      </w:r>
      <w:r>
        <w:rPr>
          <w:color w:val="231F20"/>
          <w:spacing w:val="-13"/>
        </w:rPr>
        <w:t xml:space="preserve"> </w:t>
      </w:r>
      <w:r>
        <w:rPr>
          <w:color w:val="231F20"/>
        </w:rPr>
        <w:t>8845,</w:t>
      </w:r>
      <w:r>
        <w:rPr>
          <w:color w:val="231F20"/>
          <w:spacing w:val="-12"/>
        </w:rPr>
        <w:t xml:space="preserve"> </w:t>
      </w:r>
      <w:r>
        <w:rPr>
          <w:color w:val="231F20"/>
        </w:rPr>
        <w:t>Indian</w:t>
      </w:r>
      <w:r>
        <w:rPr>
          <w:color w:val="231F20"/>
          <w:spacing w:val="-13"/>
        </w:rPr>
        <w:t xml:space="preserve"> </w:t>
      </w:r>
      <w:r>
        <w:rPr>
          <w:color w:val="231F20"/>
        </w:rPr>
        <w:t>Employment</w:t>
      </w:r>
      <w:r>
        <w:rPr>
          <w:color w:val="231F20"/>
          <w:spacing w:val="-13"/>
        </w:rPr>
        <w:t xml:space="preserve"> </w:t>
      </w:r>
      <w:r>
        <w:rPr>
          <w:color w:val="231F20"/>
        </w:rPr>
        <w:t>Credit,</w:t>
      </w:r>
      <w:r>
        <w:rPr>
          <w:color w:val="231F20"/>
          <w:spacing w:val="-12"/>
        </w:rPr>
        <w:t xml:space="preserve"> </w:t>
      </w:r>
      <w:r>
        <w:rPr>
          <w:color w:val="231F20"/>
        </w:rPr>
        <w:t>and</w:t>
      </w:r>
      <w:r>
        <w:rPr>
          <w:color w:val="231F20"/>
          <w:spacing w:val="-13"/>
        </w:rPr>
        <w:t xml:space="preserve"> </w:t>
      </w:r>
      <w:r>
        <w:rPr>
          <w:color w:val="231F20"/>
        </w:rPr>
        <w:t xml:space="preserve">section </w:t>
      </w:r>
      <w:r>
        <w:rPr>
          <w:color w:val="231F20"/>
          <w:spacing w:val="-4"/>
        </w:rPr>
        <w:t>45A.</w:t>
      </w:r>
    </w:p>
    <w:p w:rsidR="003C6E52" w:rsidRDefault="0006039B">
      <w:pPr>
        <w:pStyle w:val="Listenabsatz"/>
        <w:numPr>
          <w:ilvl w:val="0"/>
          <w:numId w:val="16"/>
        </w:numPr>
        <w:tabs>
          <w:tab w:val="left" w:pos="330"/>
        </w:tabs>
        <w:spacing w:line="228" w:lineRule="auto"/>
        <w:ind w:left="119" w:right="341" w:firstLine="20"/>
        <w:rPr>
          <w:sz w:val="18"/>
        </w:rPr>
      </w:pPr>
      <w:r>
        <w:rPr>
          <w:color w:val="231F20"/>
          <w:position w:val="1"/>
          <w:sz w:val="18"/>
        </w:rPr>
        <w:t xml:space="preserve">Recapture of new markets credit (see Form 8874, New </w:t>
      </w:r>
      <w:r>
        <w:rPr>
          <w:color w:val="231F20"/>
          <w:sz w:val="18"/>
        </w:rPr>
        <w:t>Markets</w:t>
      </w:r>
      <w:r>
        <w:rPr>
          <w:color w:val="231F20"/>
          <w:spacing w:val="-13"/>
          <w:sz w:val="18"/>
        </w:rPr>
        <w:t xml:space="preserve"> </w:t>
      </w:r>
      <w:r>
        <w:rPr>
          <w:color w:val="231F20"/>
          <w:sz w:val="18"/>
        </w:rPr>
        <w:t>Credits,</w:t>
      </w:r>
      <w:r>
        <w:rPr>
          <w:color w:val="231F20"/>
          <w:spacing w:val="-12"/>
          <w:sz w:val="18"/>
        </w:rPr>
        <w:t xml:space="preserve"> </w:t>
      </w:r>
      <w:r>
        <w:rPr>
          <w:color w:val="231F20"/>
          <w:sz w:val="18"/>
        </w:rPr>
        <w:t>and</w:t>
      </w:r>
      <w:r>
        <w:rPr>
          <w:color w:val="231F20"/>
          <w:spacing w:val="-13"/>
          <w:sz w:val="18"/>
        </w:rPr>
        <w:t xml:space="preserve"> </w:t>
      </w:r>
      <w:r>
        <w:rPr>
          <w:color w:val="231F20"/>
          <w:sz w:val="18"/>
        </w:rPr>
        <w:t>Form</w:t>
      </w:r>
      <w:r>
        <w:rPr>
          <w:color w:val="231F20"/>
          <w:spacing w:val="-12"/>
          <w:sz w:val="18"/>
        </w:rPr>
        <w:t xml:space="preserve"> </w:t>
      </w:r>
      <w:r>
        <w:rPr>
          <w:color w:val="231F20"/>
          <w:sz w:val="18"/>
        </w:rPr>
        <w:t>8874-B,</w:t>
      </w:r>
      <w:r>
        <w:rPr>
          <w:color w:val="231F20"/>
          <w:spacing w:val="-13"/>
          <w:sz w:val="18"/>
        </w:rPr>
        <w:t xml:space="preserve"> </w:t>
      </w:r>
      <w:r>
        <w:rPr>
          <w:color w:val="231F20"/>
          <w:sz w:val="18"/>
        </w:rPr>
        <w:t>Notice</w:t>
      </w:r>
      <w:r>
        <w:rPr>
          <w:color w:val="231F20"/>
          <w:spacing w:val="-13"/>
          <w:sz w:val="18"/>
        </w:rPr>
        <w:t xml:space="preserve"> </w:t>
      </w:r>
      <w:r>
        <w:rPr>
          <w:color w:val="231F20"/>
          <w:sz w:val="18"/>
        </w:rPr>
        <w:t>of</w:t>
      </w:r>
      <w:r>
        <w:rPr>
          <w:color w:val="231F20"/>
          <w:spacing w:val="-12"/>
          <w:sz w:val="18"/>
        </w:rPr>
        <w:t xml:space="preserve"> </w:t>
      </w:r>
      <w:r>
        <w:rPr>
          <w:color w:val="231F20"/>
          <w:sz w:val="18"/>
        </w:rPr>
        <w:t>Recapture</w:t>
      </w:r>
      <w:r>
        <w:rPr>
          <w:color w:val="231F20"/>
          <w:spacing w:val="-13"/>
          <w:sz w:val="18"/>
        </w:rPr>
        <w:t xml:space="preserve"> </w:t>
      </w:r>
      <w:r>
        <w:rPr>
          <w:color w:val="231F20"/>
          <w:sz w:val="18"/>
        </w:rPr>
        <w:t>Event for New Markets Credit).</w:t>
      </w:r>
    </w:p>
    <w:p w:rsidR="003C6E52" w:rsidRDefault="0006039B">
      <w:pPr>
        <w:pStyle w:val="Listenabsatz"/>
        <w:numPr>
          <w:ilvl w:val="0"/>
          <w:numId w:val="16"/>
        </w:numPr>
        <w:tabs>
          <w:tab w:val="left" w:pos="330"/>
        </w:tabs>
        <w:spacing w:line="220" w:lineRule="auto"/>
        <w:ind w:right="677" w:firstLine="20"/>
        <w:rPr>
          <w:sz w:val="18"/>
        </w:rPr>
      </w:pPr>
      <w:r>
        <w:rPr>
          <w:color w:val="231F20"/>
          <w:position w:val="1"/>
          <w:sz w:val="18"/>
        </w:rPr>
        <w:t>Recapture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employer-provided</w:t>
      </w:r>
      <w:r>
        <w:rPr>
          <w:color w:val="231F20"/>
          <w:spacing w:val="-13"/>
          <w:position w:val="1"/>
          <w:sz w:val="18"/>
        </w:rPr>
        <w:t xml:space="preserve"> </w:t>
      </w:r>
      <w:r>
        <w:rPr>
          <w:color w:val="231F20"/>
          <w:position w:val="1"/>
          <w:sz w:val="18"/>
        </w:rPr>
        <w:t>childcare</w:t>
      </w:r>
      <w:r>
        <w:rPr>
          <w:color w:val="231F20"/>
          <w:spacing w:val="-12"/>
          <w:position w:val="1"/>
          <w:sz w:val="18"/>
        </w:rPr>
        <w:t xml:space="preserve"> </w:t>
      </w:r>
      <w:r>
        <w:rPr>
          <w:color w:val="231F20"/>
          <w:position w:val="1"/>
          <w:sz w:val="18"/>
        </w:rPr>
        <w:t>facilities</w:t>
      </w:r>
      <w:r>
        <w:rPr>
          <w:color w:val="231F20"/>
          <w:spacing w:val="-13"/>
          <w:position w:val="1"/>
          <w:sz w:val="18"/>
        </w:rPr>
        <w:t xml:space="preserve"> </w:t>
      </w:r>
      <w:r>
        <w:rPr>
          <w:color w:val="231F20"/>
          <w:position w:val="1"/>
          <w:sz w:val="18"/>
        </w:rPr>
        <w:t xml:space="preserve">and </w:t>
      </w:r>
      <w:r>
        <w:rPr>
          <w:color w:val="231F20"/>
          <w:sz w:val="18"/>
        </w:rPr>
        <w:t>services credit (see Form 8882).</w:t>
      </w:r>
    </w:p>
    <w:p w:rsidR="003C6E52" w:rsidRDefault="0006039B">
      <w:pPr>
        <w:pStyle w:val="Listenabsatz"/>
        <w:numPr>
          <w:ilvl w:val="0"/>
          <w:numId w:val="16"/>
        </w:numPr>
        <w:tabs>
          <w:tab w:val="left" w:pos="330"/>
        </w:tabs>
        <w:spacing w:line="220" w:lineRule="auto"/>
        <w:ind w:left="119" w:right="368" w:firstLine="20"/>
        <w:rPr>
          <w:sz w:val="18"/>
        </w:rPr>
      </w:pPr>
      <w:r>
        <w:rPr>
          <w:color w:val="231F20"/>
          <w:position w:val="1"/>
          <w:sz w:val="18"/>
        </w:rPr>
        <w:t>Tax</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interest</w:t>
      </w:r>
      <w:r>
        <w:rPr>
          <w:color w:val="231F20"/>
          <w:spacing w:val="-13"/>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nonqualified</w:t>
      </w:r>
      <w:r>
        <w:rPr>
          <w:color w:val="231F20"/>
          <w:spacing w:val="-13"/>
          <w:position w:val="1"/>
          <w:sz w:val="18"/>
        </w:rPr>
        <w:t xml:space="preserve"> </w:t>
      </w:r>
      <w:r>
        <w:rPr>
          <w:color w:val="231F20"/>
          <w:position w:val="1"/>
          <w:sz w:val="18"/>
        </w:rPr>
        <w:t>withdrawal</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 xml:space="preserve">capital </w:t>
      </w:r>
      <w:r>
        <w:rPr>
          <w:color w:val="231F20"/>
          <w:sz w:val="18"/>
        </w:rPr>
        <w:t>construction fund (section 7518(g)).</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Interest due on deferred gain (section</w:t>
      </w:r>
      <w:r>
        <w:rPr>
          <w:color w:val="231F20"/>
          <w:spacing w:val="-1"/>
          <w:position w:val="1"/>
          <w:sz w:val="18"/>
        </w:rPr>
        <w:t xml:space="preserve"> </w:t>
      </w:r>
      <w:r>
        <w:rPr>
          <w:color w:val="231F20"/>
          <w:spacing w:val="-2"/>
          <w:position w:val="1"/>
          <w:sz w:val="18"/>
        </w:rPr>
        <w:t>1260(b)).</w:t>
      </w:r>
    </w:p>
    <w:p w:rsidR="003C6E52" w:rsidRDefault="0006039B">
      <w:pPr>
        <w:pStyle w:val="Listenabsatz"/>
        <w:numPr>
          <w:ilvl w:val="0"/>
          <w:numId w:val="16"/>
        </w:numPr>
        <w:tabs>
          <w:tab w:val="left" w:pos="330"/>
        </w:tabs>
        <w:spacing w:line="220" w:lineRule="auto"/>
        <w:ind w:left="119" w:right="128" w:firstLine="20"/>
        <w:rPr>
          <w:sz w:val="18"/>
        </w:rPr>
      </w:pPr>
      <w:r>
        <w:rPr>
          <w:color w:val="231F20"/>
          <w:position w:val="1"/>
          <w:sz w:val="18"/>
        </w:rPr>
        <w:t>Interest</w:t>
      </w:r>
      <w:r>
        <w:rPr>
          <w:color w:val="231F20"/>
          <w:spacing w:val="-13"/>
          <w:position w:val="1"/>
          <w:sz w:val="18"/>
        </w:rPr>
        <w:t xml:space="preserve"> </w:t>
      </w:r>
      <w:r>
        <w:rPr>
          <w:color w:val="231F20"/>
          <w:position w:val="1"/>
          <w:sz w:val="18"/>
        </w:rPr>
        <w:t>due</w:t>
      </w:r>
      <w:r>
        <w:rPr>
          <w:color w:val="231F20"/>
          <w:spacing w:val="-12"/>
          <w:position w:val="1"/>
          <w:sz w:val="18"/>
        </w:rPr>
        <w:t xml:space="preserve"> </w:t>
      </w:r>
      <w:r>
        <w:rPr>
          <w:color w:val="231F20"/>
          <w:position w:val="1"/>
          <w:sz w:val="18"/>
        </w:rPr>
        <w:t>under</w:t>
      </w:r>
      <w:r>
        <w:rPr>
          <w:color w:val="231F20"/>
          <w:spacing w:val="-13"/>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1291(c)(3).</w:t>
      </w:r>
      <w:r>
        <w:rPr>
          <w:color w:val="231F20"/>
          <w:spacing w:val="-13"/>
          <w:position w:val="1"/>
          <w:sz w:val="18"/>
        </w:rPr>
        <w:t xml:space="preserve"> </w:t>
      </w:r>
      <w:r>
        <w:rPr>
          <w:color w:val="231F20"/>
          <w:position w:val="1"/>
          <w:sz w:val="18"/>
        </w:rPr>
        <w:t>See</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8621</w:t>
      </w:r>
      <w:r>
        <w:rPr>
          <w:color w:val="231F20"/>
          <w:spacing w:val="-12"/>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 xml:space="preserve">the </w:t>
      </w:r>
      <w:r>
        <w:rPr>
          <w:color w:val="231F20"/>
          <w:sz w:val="18"/>
        </w:rPr>
        <w:t>Instructions for Form 8621.</w:t>
      </w:r>
    </w:p>
    <w:p w:rsidR="003C6E52" w:rsidRDefault="0006039B">
      <w:pPr>
        <w:pStyle w:val="berschrift4"/>
        <w:spacing w:before="221"/>
      </w:pPr>
      <w:r>
        <w:rPr>
          <w:color w:val="231F20"/>
        </w:rPr>
        <w:t>Line</w:t>
      </w:r>
      <w:r>
        <w:rPr>
          <w:color w:val="231F20"/>
          <w:spacing w:val="-3"/>
        </w:rPr>
        <w:t xml:space="preserve"> </w:t>
      </w:r>
      <w:r>
        <w:rPr>
          <w:color w:val="231F20"/>
        </w:rPr>
        <w:t>11.</w:t>
      </w:r>
      <w:r>
        <w:rPr>
          <w:color w:val="231F20"/>
          <w:spacing w:val="-3"/>
        </w:rPr>
        <w:t xml:space="preserve"> </w:t>
      </w:r>
      <w:r>
        <w:rPr>
          <w:color w:val="231F20"/>
        </w:rPr>
        <w:t>Deferred</w:t>
      </w:r>
      <w:r>
        <w:rPr>
          <w:color w:val="231F20"/>
          <w:spacing w:val="-2"/>
        </w:rPr>
        <w:t xml:space="preserve"> </w:t>
      </w:r>
      <w:r>
        <w:rPr>
          <w:color w:val="231F20"/>
          <w:spacing w:val="-4"/>
        </w:rPr>
        <w:t>Taxes</w:t>
      </w:r>
    </w:p>
    <w:p w:rsidR="003C6E52" w:rsidRDefault="0006039B">
      <w:pPr>
        <w:pStyle w:val="Textkrper"/>
        <w:spacing w:before="253" w:line="237" w:lineRule="auto"/>
        <w:ind w:left="119" w:right="169"/>
      </w:pPr>
      <w:r>
        <w:rPr>
          <w:color w:val="231F20"/>
        </w:rPr>
        <w:t>Attach</w:t>
      </w:r>
      <w:r>
        <w:rPr>
          <w:color w:val="231F20"/>
          <w:spacing w:val="-13"/>
        </w:rPr>
        <w:t xml:space="preserve"> </w:t>
      </w:r>
      <w:r>
        <w:rPr>
          <w:color w:val="231F20"/>
        </w:rPr>
        <w:t>a</w:t>
      </w:r>
      <w:r>
        <w:rPr>
          <w:color w:val="231F20"/>
          <w:spacing w:val="-12"/>
        </w:rPr>
        <w:t xml:space="preserve"> </w:t>
      </w:r>
      <w:r>
        <w:rPr>
          <w:color w:val="231F20"/>
        </w:rPr>
        <w:t>statement</w:t>
      </w:r>
      <w:r>
        <w:rPr>
          <w:color w:val="231F20"/>
          <w:spacing w:val="-13"/>
        </w:rPr>
        <w:t xml:space="preserve"> </w:t>
      </w:r>
      <w:r>
        <w:rPr>
          <w:color w:val="231F20"/>
        </w:rPr>
        <w:t>showing</w:t>
      </w:r>
      <w:r>
        <w:rPr>
          <w:color w:val="231F20"/>
          <w:spacing w:val="-12"/>
        </w:rPr>
        <w:t xml:space="preserve"> </w:t>
      </w:r>
      <w:r>
        <w:rPr>
          <w:color w:val="231F20"/>
        </w:rPr>
        <w:t>the</w:t>
      </w:r>
      <w:r>
        <w:rPr>
          <w:color w:val="231F20"/>
          <w:spacing w:val="-13"/>
        </w:rPr>
        <w:t xml:space="preserve"> </w:t>
      </w:r>
      <w:r>
        <w:rPr>
          <w:color w:val="231F20"/>
        </w:rPr>
        <w:t>computation</w:t>
      </w:r>
      <w:r>
        <w:rPr>
          <w:color w:val="231F20"/>
          <w:spacing w:val="-11"/>
        </w:rPr>
        <w:t xml:space="preserve"> </w:t>
      </w:r>
      <w:r>
        <w:rPr>
          <w:color w:val="231F20"/>
        </w:rPr>
        <w:t>of</w:t>
      </w:r>
      <w:r>
        <w:rPr>
          <w:color w:val="231F20"/>
          <w:spacing w:val="-13"/>
        </w:rPr>
        <w:t xml:space="preserve"> </w:t>
      </w:r>
      <w:r>
        <w:rPr>
          <w:color w:val="231F20"/>
        </w:rPr>
        <w:t>each</w:t>
      </w:r>
      <w:r>
        <w:rPr>
          <w:color w:val="231F20"/>
          <w:spacing w:val="-12"/>
        </w:rPr>
        <w:t xml:space="preserve"> </w:t>
      </w:r>
      <w:r>
        <w:rPr>
          <w:color w:val="231F20"/>
        </w:rPr>
        <w:t>item included on line 11.</w:t>
      </w:r>
    </w:p>
    <w:p w:rsidR="003C6E52" w:rsidRDefault="0006039B">
      <w:pPr>
        <w:spacing w:before="96" w:line="205" w:lineRule="exact"/>
        <w:ind w:left="119"/>
        <w:rPr>
          <w:sz w:val="18"/>
        </w:rPr>
      </w:pPr>
      <w:r>
        <w:rPr>
          <w:b/>
          <w:color w:val="231F20"/>
          <w:sz w:val="18"/>
        </w:rPr>
        <w:t>Line</w:t>
      </w:r>
      <w:r>
        <w:rPr>
          <w:b/>
          <w:color w:val="231F20"/>
          <w:spacing w:val="-5"/>
          <w:sz w:val="18"/>
        </w:rPr>
        <w:t xml:space="preserve"> </w:t>
      </w:r>
      <w:r>
        <w:rPr>
          <w:b/>
          <w:color w:val="231F20"/>
          <w:sz w:val="18"/>
        </w:rPr>
        <w:t>11a.</w:t>
      </w:r>
      <w:r>
        <w:rPr>
          <w:b/>
          <w:color w:val="231F20"/>
          <w:spacing w:val="-4"/>
          <w:sz w:val="18"/>
        </w:rPr>
        <w:t xml:space="preserve"> </w:t>
      </w:r>
      <w:r>
        <w:rPr>
          <w:b/>
          <w:color w:val="231F20"/>
          <w:sz w:val="18"/>
        </w:rPr>
        <w:t>Total</w:t>
      </w:r>
      <w:r>
        <w:rPr>
          <w:b/>
          <w:color w:val="231F20"/>
          <w:spacing w:val="-5"/>
          <w:sz w:val="18"/>
        </w:rPr>
        <w:t xml:space="preserve"> </w:t>
      </w:r>
      <w:r>
        <w:rPr>
          <w:b/>
          <w:color w:val="231F20"/>
          <w:sz w:val="18"/>
        </w:rPr>
        <w:t>tax</w:t>
      </w:r>
      <w:r>
        <w:rPr>
          <w:b/>
          <w:color w:val="231F20"/>
          <w:spacing w:val="-5"/>
          <w:sz w:val="18"/>
        </w:rPr>
        <w:t xml:space="preserve"> </w:t>
      </w:r>
      <w:r>
        <w:rPr>
          <w:b/>
          <w:color w:val="231F20"/>
          <w:sz w:val="18"/>
        </w:rPr>
        <w:t>before</w:t>
      </w:r>
      <w:r>
        <w:rPr>
          <w:b/>
          <w:color w:val="231F20"/>
          <w:spacing w:val="-4"/>
          <w:sz w:val="18"/>
        </w:rPr>
        <w:t xml:space="preserve"> </w:t>
      </w:r>
      <w:r>
        <w:rPr>
          <w:b/>
          <w:color w:val="231F20"/>
          <w:sz w:val="18"/>
        </w:rPr>
        <w:t>deferred</w:t>
      </w:r>
      <w:r>
        <w:rPr>
          <w:b/>
          <w:color w:val="231F20"/>
          <w:spacing w:val="-5"/>
          <w:sz w:val="18"/>
        </w:rPr>
        <w:t xml:space="preserve"> </w:t>
      </w:r>
      <w:r>
        <w:rPr>
          <w:b/>
          <w:color w:val="231F20"/>
          <w:sz w:val="18"/>
        </w:rPr>
        <w:t>tax.</w:t>
      </w:r>
      <w:r>
        <w:rPr>
          <w:b/>
          <w:color w:val="231F20"/>
          <w:spacing w:val="36"/>
          <w:sz w:val="18"/>
        </w:rPr>
        <w:t xml:space="preserve"> </w:t>
      </w:r>
      <w:r>
        <w:rPr>
          <w:color w:val="231F20"/>
          <w:sz w:val="18"/>
        </w:rPr>
        <w:t>Add</w:t>
      </w:r>
      <w:r>
        <w:rPr>
          <w:color w:val="231F20"/>
          <w:spacing w:val="-9"/>
          <w:sz w:val="18"/>
        </w:rPr>
        <w:t xml:space="preserve"> </w:t>
      </w:r>
      <w:r>
        <w:rPr>
          <w:color w:val="231F20"/>
          <w:sz w:val="18"/>
        </w:rPr>
        <w:t>lines</w:t>
      </w:r>
      <w:r>
        <w:rPr>
          <w:color w:val="231F20"/>
          <w:spacing w:val="-10"/>
          <w:sz w:val="18"/>
        </w:rPr>
        <w:t xml:space="preserve"> </w:t>
      </w:r>
      <w:r>
        <w:rPr>
          <w:color w:val="231F20"/>
          <w:sz w:val="18"/>
        </w:rPr>
        <w:t>7,</w:t>
      </w:r>
      <w:r>
        <w:rPr>
          <w:color w:val="231F20"/>
          <w:spacing w:val="-9"/>
          <w:sz w:val="18"/>
        </w:rPr>
        <w:t xml:space="preserve"> </w:t>
      </w:r>
      <w:r>
        <w:rPr>
          <w:color w:val="231F20"/>
          <w:sz w:val="18"/>
        </w:rPr>
        <w:t>8,</w:t>
      </w:r>
      <w:r>
        <w:rPr>
          <w:color w:val="231F20"/>
          <w:spacing w:val="-9"/>
          <w:sz w:val="18"/>
        </w:rPr>
        <w:t xml:space="preserve"> </w:t>
      </w:r>
      <w:r>
        <w:rPr>
          <w:color w:val="231F20"/>
          <w:spacing w:val="-5"/>
          <w:sz w:val="18"/>
        </w:rPr>
        <w:t>and</w:t>
      </w:r>
    </w:p>
    <w:p w:rsidR="003C6E52" w:rsidRDefault="0006039B">
      <w:pPr>
        <w:pStyle w:val="Listenabsatz"/>
        <w:numPr>
          <w:ilvl w:val="0"/>
          <w:numId w:val="5"/>
        </w:numPr>
        <w:tabs>
          <w:tab w:val="left" w:pos="414"/>
        </w:tabs>
        <w:spacing w:before="1" w:line="237" w:lineRule="auto"/>
        <w:ind w:right="142" w:firstLine="0"/>
        <w:rPr>
          <w:sz w:val="18"/>
        </w:rPr>
      </w:pPr>
      <w:r>
        <w:rPr>
          <w:color w:val="231F20"/>
          <w:sz w:val="18"/>
        </w:rPr>
        <w:t>Enter the total on line 11a. Include any deferred tax on the termination</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section</w:t>
      </w:r>
      <w:r>
        <w:rPr>
          <w:color w:val="231F20"/>
          <w:spacing w:val="-12"/>
          <w:sz w:val="18"/>
        </w:rPr>
        <w:t xml:space="preserve"> </w:t>
      </w:r>
      <w:r>
        <w:rPr>
          <w:color w:val="231F20"/>
          <w:sz w:val="18"/>
        </w:rPr>
        <w:t>1294</w:t>
      </w:r>
      <w:r>
        <w:rPr>
          <w:color w:val="231F20"/>
          <w:spacing w:val="-12"/>
          <w:sz w:val="18"/>
        </w:rPr>
        <w:t xml:space="preserve"> </w:t>
      </w:r>
      <w:r>
        <w:rPr>
          <w:color w:val="231F20"/>
          <w:sz w:val="18"/>
        </w:rPr>
        <w:t>election</w:t>
      </w:r>
      <w:r>
        <w:rPr>
          <w:color w:val="231F20"/>
          <w:spacing w:val="-12"/>
          <w:sz w:val="18"/>
        </w:rPr>
        <w:t xml:space="preserve"> </w:t>
      </w:r>
      <w:r>
        <w:rPr>
          <w:color w:val="231F20"/>
          <w:sz w:val="18"/>
        </w:rPr>
        <w:t>applicable</w:t>
      </w:r>
      <w:r>
        <w:rPr>
          <w:color w:val="231F20"/>
          <w:spacing w:val="-12"/>
          <w:sz w:val="18"/>
        </w:rPr>
        <w:t xml:space="preserve"> </w:t>
      </w:r>
      <w:r>
        <w:rPr>
          <w:color w:val="231F20"/>
          <w:sz w:val="18"/>
        </w:rPr>
        <w:t>to</w:t>
      </w:r>
      <w:r>
        <w:rPr>
          <w:color w:val="231F20"/>
          <w:spacing w:val="-12"/>
          <w:sz w:val="18"/>
        </w:rPr>
        <w:t xml:space="preserve"> </w:t>
      </w:r>
      <w:r>
        <w:rPr>
          <w:color w:val="231F20"/>
          <w:sz w:val="18"/>
        </w:rPr>
        <w:t>shareholders in a qualified electing fund (QEF) in the amount entered on</w:t>
      </w:r>
    </w:p>
    <w:p w:rsidR="003C6E52" w:rsidRDefault="0006039B">
      <w:pPr>
        <w:pStyle w:val="Textkrper"/>
        <w:spacing w:line="203" w:lineRule="exact"/>
        <w:ind w:left="119"/>
      </w:pPr>
      <w:r>
        <w:rPr>
          <w:color w:val="231F20"/>
          <w:spacing w:val="-2"/>
        </w:rPr>
        <w:t>line</w:t>
      </w:r>
      <w:r>
        <w:rPr>
          <w:color w:val="231F20"/>
          <w:spacing w:val="-7"/>
        </w:rPr>
        <w:t xml:space="preserve"> </w:t>
      </w:r>
      <w:r>
        <w:rPr>
          <w:color w:val="231F20"/>
          <w:spacing w:val="-2"/>
        </w:rPr>
        <w:t>11a.</w:t>
      </w:r>
      <w:r>
        <w:rPr>
          <w:color w:val="231F20"/>
          <w:spacing w:val="-7"/>
        </w:rPr>
        <w:t xml:space="preserve"> </w:t>
      </w:r>
      <w:r>
        <w:rPr>
          <w:color w:val="231F20"/>
          <w:spacing w:val="-2"/>
        </w:rPr>
        <w:t>See</w:t>
      </w:r>
      <w:r>
        <w:rPr>
          <w:color w:val="231F20"/>
          <w:spacing w:val="-7"/>
        </w:rPr>
        <w:t xml:space="preserve"> </w:t>
      </w:r>
      <w:r>
        <w:rPr>
          <w:color w:val="231F20"/>
          <w:spacing w:val="-2"/>
        </w:rPr>
        <w:t>the</w:t>
      </w:r>
      <w:r>
        <w:rPr>
          <w:color w:val="231F20"/>
          <w:spacing w:val="-6"/>
        </w:rPr>
        <w:t xml:space="preserve"> </w:t>
      </w:r>
      <w:r>
        <w:rPr>
          <w:color w:val="231F20"/>
          <w:spacing w:val="-2"/>
        </w:rPr>
        <w:t>instructions</w:t>
      </w:r>
      <w:r>
        <w:rPr>
          <w:color w:val="231F20"/>
          <w:spacing w:val="-7"/>
        </w:rPr>
        <w:t xml:space="preserve"> </w:t>
      </w:r>
      <w:r>
        <w:rPr>
          <w:color w:val="231F20"/>
          <w:spacing w:val="-2"/>
        </w:rPr>
        <w:t>for</w:t>
      </w:r>
      <w:r>
        <w:rPr>
          <w:color w:val="231F20"/>
          <w:spacing w:val="-7"/>
        </w:rPr>
        <w:t xml:space="preserve"> </w:t>
      </w:r>
      <w:r>
        <w:rPr>
          <w:color w:val="231F20"/>
          <w:spacing w:val="-2"/>
        </w:rPr>
        <w:t>Form</w:t>
      </w:r>
      <w:r>
        <w:rPr>
          <w:color w:val="231F20"/>
          <w:spacing w:val="-6"/>
        </w:rPr>
        <w:t xml:space="preserve"> </w:t>
      </w:r>
      <w:r>
        <w:rPr>
          <w:color w:val="231F20"/>
          <w:spacing w:val="-2"/>
        </w:rPr>
        <w:t>8621,</w:t>
      </w:r>
      <w:r>
        <w:rPr>
          <w:color w:val="231F20"/>
          <w:spacing w:val="-7"/>
        </w:rPr>
        <w:t xml:space="preserve"> </w:t>
      </w:r>
      <w:r>
        <w:rPr>
          <w:color w:val="231F20"/>
          <w:spacing w:val="-2"/>
        </w:rPr>
        <w:t>Part</w:t>
      </w:r>
      <w:r>
        <w:rPr>
          <w:color w:val="231F20"/>
          <w:spacing w:val="-7"/>
        </w:rPr>
        <w:t xml:space="preserve"> </w:t>
      </w:r>
      <w:r>
        <w:rPr>
          <w:color w:val="231F20"/>
          <w:spacing w:val="-5"/>
        </w:rPr>
        <w:t>VI.</w:t>
      </w:r>
    </w:p>
    <w:p w:rsidR="003C6E52" w:rsidRDefault="0006039B">
      <w:pPr>
        <w:spacing w:before="98" w:line="237" w:lineRule="auto"/>
        <w:ind w:left="119" w:right="122"/>
        <w:rPr>
          <w:sz w:val="18"/>
        </w:rPr>
      </w:pPr>
      <w:r>
        <w:rPr>
          <w:b/>
          <w:color w:val="231F20"/>
          <w:sz w:val="18"/>
        </w:rPr>
        <w:t>Line</w:t>
      </w:r>
      <w:r>
        <w:rPr>
          <w:b/>
          <w:color w:val="231F20"/>
          <w:spacing w:val="-3"/>
          <w:sz w:val="18"/>
        </w:rPr>
        <w:t xml:space="preserve"> </w:t>
      </w:r>
      <w:r>
        <w:rPr>
          <w:b/>
          <w:color w:val="231F20"/>
          <w:sz w:val="18"/>
        </w:rPr>
        <w:t>11b.</w:t>
      </w:r>
      <w:r>
        <w:rPr>
          <w:b/>
          <w:color w:val="231F20"/>
          <w:spacing w:val="-3"/>
          <w:sz w:val="18"/>
        </w:rPr>
        <w:t xml:space="preserve"> </w:t>
      </w:r>
      <w:r>
        <w:rPr>
          <w:b/>
          <w:color w:val="231F20"/>
          <w:sz w:val="18"/>
        </w:rPr>
        <w:t>Deferred</w:t>
      </w:r>
      <w:r>
        <w:rPr>
          <w:b/>
          <w:color w:val="231F20"/>
          <w:spacing w:val="-3"/>
          <w:sz w:val="18"/>
        </w:rPr>
        <w:t xml:space="preserve"> </w:t>
      </w:r>
      <w:r>
        <w:rPr>
          <w:b/>
          <w:color w:val="231F20"/>
          <w:sz w:val="18"/>
        </w:rPr>
        <w:t>tax</w:t>
      </w:r>
      <w:r>
        <w:rPr>
          <w:b/>
          <w:color w:val="231F20"/>
          <w:spacing w:val="-3"/>
          <w:sz w:val="18"/>
        </w:rPr>
        <w:t xml:space="preserve"> </w:t>
      </w:r>
      <w:r>
        <w:rPr>
          <w:b/>
          <w:color w:val="231F20"/>
          <w:sz w:val="18"/>
        </w:rPr>
        <w:t>on</w:t>
      </w:r>
      <w:r>
        <w:rPr>
          <w:b/>
          <w:color w:val="231F20"/>
          <w:spacing w:val="-3"/>
          <w:sz w:val="18"/>
        </w:rPr>
        <w:t xml:space="preserve"> </w:t>
      </w:r>
      <w:r>
        <w:rPr>
          <w:b/>
          <w:color w:val="231F20"/>
          <w:sz w:val="18"/>
        </w:rPr>
        <w:t>undistributed</w:t>
      </w:r>
      <w:r>
        <w:rPr>
          <w:b/>
          <w:color w:val="231F20"/>
          <w:spacing w:val="-3"/>
          <w:sz w:val="18"/>
        </w:rPr>
        <w:t xml:space="preserve"> </w:t>
      </w:r>
      <w:r>
        <w:rPr>
          <w:b/>
          <w:color w:val="231F20"/>
          <w:sz w:val="18"/>
        </w:rPr>
        <w:t>earning</w:t>
      </w:r>
      <w:r>
        <w:rPr>
          <w:b/>
          <w:color w:val="231F20"/>
          <w:spacing w:val="-3"/>
          <w:sz w:val="18"/>
        </w:rPr>
        <w:t xml:space="preserve"> </w:t>
      </w:r>
      <w:r>
        <w:rPr>
          <w:b/>
          <w:color w:val="231F20"/>
          <w:sz w:val="18"/>
        </w:rPr>
        <w:t>of</w:t>
      </w:r>
      <w:r>
        <w:rPr>
          <w:b/>
          <w:color w:val="231F20"/>
          <w:spacing w:val="-3"/>
          <w:sz w:val="18"/>
        </w:rPr>
        <w:t xml:space="preserve"> </w:t>
      </w:r>
      <w:r>
        <w:rPr>
          <w:b/>
          <w:color w:val="231F20"/>
          <w:sz w:val="18"/>
        </w:rPr>
        <w:t>a</w:t>
      </w:r>
      <w:r>
        <w:rPr>
          <w:b/>
          <w:color w:val="231F20"/>
          <w:spacing w:val="-3"/>
          <w:sz w:val="18"/>
        </w:rPr>
        <w:t xml:space="preserve"> </w:t>
      </w:r>
      <w:r>
        <w:rPr>
          <w:b/>
          <w:color w:val="231F20"/>
          <w:sz w:val="18"/>
        </w:rPr>
        <w:t xml:space="preserve">QEF. </w:t>
      </w:r>
      <w:r>
        <w:rPr>
          <w:color w:val="231F20"/>
          <w:sz w:val="18"/>
        </w:rPr>
        <w:t>Enter</w:t>
      </w:r>
      <w:r>
        <w:rPr>
          <w:color w:val="231F20"/>
          <w:spacing w:val="-13"/>
          <w:sz w:val="18"/>
        </w:rPr>
        <w:t xml:space="preserve"> </w:t>
      </w:r>
      <w:r>
        <w:rPr>
          <w:color w:val="231F20"/>
          <w:sz w:val="18"/>
        </w:rPr>
        <w:t>on</w:t>
      </w:r>
      <w:r>
        <w:rPr>
          <w:color w:val="231F20"/>
          <w:spacing w:val="-12"/>
          <w:sz w:val="18"/>
        </w:rPr>
        <w:t xml:space="preserve"> </w:t>
      </w:r>
      <w:r>
        <w:rPr>
          <w:color w:val="231F20"/>
          <w:sz w:val="18"/>
        </w:rPr>
        <w:t>line</w:t>
      </w:r>
      <w:r>
        <w:rPr>
          <w:color w:val="231F20"/>
          <w:spacing w:val="-13"/>
          <w:sz w:val="18"/>
        </w:rPr>
        <w:t xml:space="preserve"> </w:t>
      </w:r>
      <w:r>
        <w:rPr>
          <w:color w:val="231F20"/>
          <w:sz w:val="18"/>
        </w:rPr>
        <w:t>11b</w:t>
      </w:r>
      <w:r>
        <w:rPr>
          <w:color w:val="231F20"/>
          <w:spacing w:val="-12"/>
          <w:sz w:val="18"/>
        </w:rPr>
        <w:t xml:space="preserve"> </w:t>
      </w:r>
      <w:r>
        <w:rPr>
          <w:color w:val="231F20"/>
          <w:sz w:val="18"/>
        </w:rPr>
        <w:t>the</w:t>
      </w:r>
      <w:r>
        <w:rPr>
          <w:color w:val="231F20"/>
          <w:spacing w:val="-13"/>
          <w:sz w:val="18"/>
        </w:rPr>
        <w:t xml:space="preserve"> </w:t>
      </w:r>
      <w:r>
        <w:rPr>
          <w:color w:val="231F20"/>
          <w:sz w:val="18"/>
        </w:rPr>
        <w:t>deferred</w:t>
      </w:r>
      <w:r>
        <w:rPr>
          <w:color w:val="231F20"/>
          <w:spacing w:val="-12"/>
          <w:sz w:val="18"/>
        </w:rPr>
        <w:t xml:space="preserve"> </w:t>
      </w:r>
      <w:r>
        <w:rPr>
          <w:color w:val="231F20"/>
          <w:sz w:val="18"/>
        </w:rPr>
        <w:t>tax</w:t>
      </w:r>
      <w:r>
        <w:rPr>
          <w:color w:val="231F20"/>
          <w:spacing w:val="-13"/>
          <w:sz w:val="18"/>
        </w:rPr>
        <w:t xml:space="preserve"> </w:t>
      </w:r>
      <w:r>
        <w:rPr>
          <w:color w:val="231F20"/>
          <w:sz w:val="18"/>
        </w:rPr>
        <w:t>on</w:t>
      </w:r>
      <w:r>
        <w:rPr>
          <w:color w:val="231F20"/>
          <w:spacing w:val="-12"/>
          <w:sz w:val="18"/>
        </w:rPr>
        <w:t xml:space="preserve"> </w:t>
      </w:r>
      <w:r>
        <w:rPr>
          <w:color w:val="231F20"/>
          <w:sz w:val="18"/>
        </w:rPr>
        <w:t>the</w:t>
      </w:r>
      <w:r>
        <w:rPr>
          <w:color w:val="231F20"/>
          <w:spacing w:val="-13"/>
          <w:sz w:val="18"/>
        </w:rPr>
        <w:t xml:space="preserve"> </w:t>
      </w:r>
      <w:r>
        <w:rPr>
          <w:color w:val="231F20"/>
          <w:sz w:val="18"/>
        </w:rPr>
        <w:t>corporation’s</w:t>
      </w:r>
      <w:r>
        <w:rPr>
          <w:color w:val="231F20"/>
          <w:spacing w:val="-12"/>
          <w:sz w:val="18"/>
        </w:rPr>
        <w:t xml:space="preserve"> </w:t>
      </w:r>
      <w:r>
        <w:rPr>
          <w:color w:val="231F20"/>
          <w:sz w:val="18"/>
        </w:rPr>
        <w:t>share</w:t>
      </w:r>
      <w:r>
        <w:rPr>
          <w:color w:val="231F20"/>
          <w:spacing w:val="-13"/>
          <w:sz w:val="18"/>
        </w:rPr>
        <w:t xml:space="preserve"> </w:t>
      </w:r>
      <w:r>
        <w:rPr>
          <w:color w:val="231F20"/>
          <w:sz w:val="18"/>
        </w:rPr>
        <w:t>of undistributed</w:t>
      </w:r>
      <w:r>
        <w:rPr>
          <w:color w:val="231F20"/>
          <w:spacing w:val="-11"/>
          <w:sz w:val="18"/>
        </w:rPr>
        <w:t xml:space="preserve"> </w:t>
      </w:r>
      <w:r>
        <w:rPr>
          <w:color w:val="231F20"/>
          <w:sz w:val="18"/>
        </w:rPr>
        <w:t>earnings</w:t>
      </w:r>
      <w:r>
        <w:rPr>
          <w:color w:val="231F20"/>
          <w:spacing w:val="-11"/>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QEF.</w:t>
      </w:r>
      <w:r>
        <w:rPr>
          <w:color w:val="231F20"/>
          <w:spacing w:val="-11"/>
          <w:sz w:val="18"/>
        </w:rPr>
        <w:t xml:space="preserve"> </w:t>
      </w:r>
      <w:r>
        <w:rPr>
          <w:color w:val="231F20"/>
          <w:sz w:val="18"/>
        </w:rPr>
        <w:t>See</w:t>
      </w:r>
      <w:r>
        <w:rPr>
          <w:color w:val="231F20"/>
          <w:spacing w:val="-11"/>
          <w:sz w:val="18"/>
        </w:rPr>
        <w:t xml:space="preserve"> </w:t>
      </w:r>
      <w:r>
        <w:rPr>
          <w:color w:val="231F20"/>
          <w:sz w:val="18"/>
        </w:rPr>
        <w:t>the</w:t>
      </w:r>
      <w:r>
        <w:rPr>
          <w:color w:val="231F20"/>
          <w:spacing w:val="-11"/>
          <w:sz w:val="18"/>
        </w:rPr>
        <w:t xml:space="preserve"> </w:t>
      </w:r>
      <w:r>
        <w:rPr>
          <w:color w:val="231F20"/>
          <w:sz w:val="18"/>
        </w:rPr>
        <w:t>Instructions</w:t>
      </w:r>
      <w:r>
        <w:rPr>
          <w:color w:val="231F20"/>
          <w:spacing w:val="-11"/>
          <w:sz w:val="18"/>
        </w:rPr>
        <w:t xml:space="preserve"> </w:t>
      </w:r>
      <w:r>
        <w:rPr>
          <w:color w:val="231F20"/>
          <w:sz w:val="18"/>
        </w:rPr>
        <w:t>for</w:t>
      </w:r>
      <w:r>
        <w:rPr>
          <w:color w:val="231F20"/>
          <w:spacing w:val="-11"/>
          <w:sz w:val="18"/>
        </w:rPr>
        <w:t xml:space="preserve"> </w:t>
      </w:r>
      <w:r>
        <w:rPr>
          <w:color w:val="231F20"/>
          <w:sz w:val="18"/>
        </w:rPr>
        <w:t>Form 8621, Part III.</w:t>
      </w:r>
    </w:p>
    <w:p w:rsidR="003C6E52" w:rsidRDefault="0006039B">
      <w:pPr>
        <w:pStyle w:val="Textkrper"/>
        <w:spacing w:before="97" w:line="237" w:lineRule="auto"/>
        <w:ind w:left="119" w:right="213"/>
      </w:pPr>
      <w:r>
        <w:rPr>
          <w:b/>
          <w:color w:val="231F20"/>
        </w:rPr>
        <w:t>Line</w:t>
      </w:r>
      <w:r>
        <w:rPr>
          <w:b/>
          <w:color w:val="231F20"/>
          <w:spacing w:val="-3"/>
        </w:rPr>
        <w:t xml:space="preserve"> </w:t>
      </w:r>
      <w:r>
        <w:rPr>
          <w:b/>
          <w:color w:val="231F20"/>
        </w:rPr>
        <w:t>11c.</w:t>
      </w:r>
      <w:r>
        <w:rPr>
          <w:b/>
          <w:color w:val="231F20"/>
          <w:spacing w:val="-3"/>
        </w:rPr>
        <w:t xml:space="preserve"> </w:t>
      </w:r>
      <w:r>
        <w:rPr>
          <w:b/>
          <w:color w:val="231F20"/>
        </w:rPr>
        <w:t>Deferred</w:t>
      </w:r>
      <w:r>
        <w:rPr>
          <w:b/>
          <w:color w:val="231F20"/>
          <w:spacing w:val="-3"/>
        </w:rPr>
        <w:t xml:space="preserve"> </w:t>
      </w:r>
      <w:r>
        <w:rPr>
          <w:b/>
          <w:color w:val="231F20"/>
        </w:rPr>
        <w:t>LIFO</w:t>
      </w:r>
      <w:r>
        <w:rPr>
          <w:b/>
          <w:color w:val="231F20"/>
          <w:spacing w:val="-3"/>
        </w:rPr>
        <w:t xml:space="preserve"> </w:t>
      </w:r>
      <w:r>
        <w:rPr>
          <w:b/>
          <w:color w:val="231F20"/>
        </w:rPr>
        <w:t>recapture</w:t>
      </w:r>
      <w:r>
        <w:rPr>
          <w:b/>
          <w:color w:val="231F20"/>
          <w:spacing w:val="-3"/>
        </w:rPr>
        <w:t xml:space="preserve"> </w:t>
      </w:r>
      <w:r>
        <w:rPr>
          <w:b/>
          <w:color w:val="231F20"/>
        </w:rPr>
        <w:t>tax.</w:t>
      </w:r>
      <w:r>
        <w:rPr>
          <w:b/>
          <w:color w:val="231F20"/>
          <w:spacing w:val="38"/>
        </w:rPr>
        <w:t xml:space="preserve"> </w:t>
      </w:r>
      <w:r>
        <w:rPr>
          <w:color w:val="231F20"/>
        </w:rPr>
        <w:t>This</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 xml:space="preserve">the LIFO recapture tax that will be deferred and paid with Form 1120-S in the future. To figure the deferred tax, first figure the total LIFO recapture tax. Follow the steps below to figure the total LIFO recapture tax and the deferred amount. Also, see </w:t>
      </w:r>
      <w:r>
        <w:rPr>
          <w:i/>
          <w:color w:val="0056A2"/>
          <w:u w:val="single" w:color="0055A1"/>
        </w:rPr>
        <w:t>Line 10. Other Income</w:t>
      </w:r>
      <w:r>
        <w:rPr>
          <w:color w:val="231F20"/>
        </w:rPr>
        <w:t>, earlier.</w:t>
      </w:r>
    </w:p>
    <w:p w:rsidR="003C6E52" w:rsidRDefault="0006039B">
      <w:pPr>
        <w:pStyle w:val="Textkrper"/>
        <w:spacing w:before="54" w:line="237" w:lineRule="auto"/>
        <w:ind w:left="119" w:right="169" w:firstLine="239"/>
      </w:pPr>
      <w:r>
        <w:rPr>
          <w:b/>
          <w:color w:val="231F20"/>
        </w:rPr>
        <w:t>Step</w:t>
      </w:r>
      <w:r>
        <w:rPr>
          <w:b/>
          <w:color w:val="231F20"/>
          <w:spacing w:val="-7"/>
        </w:rPr>
        <w:t xml:space="preserve"> </w:t>
      </w:r>
      <w:r>
        <w:rPr>
          <w:b/>
          <w:color w:val="231F20"/>
        </w:rPr>
        <w:t>1.</w:t>
      </w:r>
      <w:r>
        <w:rPr>
          <w:b/>
          <w:color w:val="231F20"/>
          <w:spacing w:val="-11"/>
        </w:rPr>
        <w:t xml:space="preserve"> </w:t>
      </w:r>
      <w:r>
        <w:rPr>
          <w:color w:val="231F20"/>
        </w:rPr>
        <w:t>Figure</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corporation’s</w:t>
      </w:r>
      <w:r>
        <w:rPr>
          <w:color w:val="231F20"/>
          <w:spacing w:val="-12"/>
        </w:rPr>
        <w:t xml:space="preserve"> </w:t>
      </w:r>
      <w:r>
        <w:rPr>
          <w:color w:val="231F20"/>
        </w:rPr>
        <w:t>income</w:t>
      </w:r>
      <w:r>
        <w:rPr>
          <w:color w:val="231F20"/>
          <w:spacing w:val="-12"/>
        </w:rPr>
        <w:t xml:space="preserve"> </w:t>
      </w:r>
      <w:r>
        <w:rPr>
          <w:color w:val="231F20"/>
        </w:rPr>
        <w:t>including the LIFO recapture amount. Complete Schedule J, lines 1 through</w:t>
      </w:r>
      <w:r>
        <w:rPr>
          <w:color w:val="231F20"/>
          <w:spacing w:val="-5"/>
        </w:rPr>
        <w:t xml:space="preserve"> </w:t>
      </w:r>
      <w:r>
        <w:rPr>
          <w:color w:val="231F20"/>
        </w:rPr>
        <w:t>10.</w:t>
      </w:r>
    </w:p>
    <w:p w:rsidR="003C6E52" w:rsidRDefault="0006039B">
      <w:pPr>
        <w:pStyle w:val="Textkrper"/>
        <w:spacing w:before="57" w:line="237" w:lineRule="auto"/>
        <w:ind w:left="119" w:right="122" w:firstLine="239"/>
      </w:pPr>
      <w:r>
        <w:rPr>
          <w:b/>
          <w:color w:val="231F20"/>
        </w:rPr>
        <w:t>Step</w:t>
      </w:r>
      <w:r>
        <w:rPr>
          <w:b/>
          <w:color w:val="231F20"/>
          <w:spacing w:val="-7"/>
        </w:rPr>
        <w:t xml:space="preserve"> </w:t>
      </w:r>
      <w:r>
        <w:rPr>
          <w:b/>
          <w:color w:val="231F20"/>
        </w:rPr>
        <w:t>2.</w:t>
      </w:r>
      <w:r>
        <w:rPr>
          <w:b/>
          <w:color w:val="231F20"/>
          <w:spacing w:val="-10"/>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separate</w:t>
      </w:r>
      <w:r>
        <w:rPr>
          <w:color w:val="231F20"/>
          <w:spacing w:val="-11"/>
        </w:rPr>
        <w:t xml:space="preserve"> </w:t>
      </w:r>
      <w:r>
        <w:rPr>
          <w:color w:val="231F20"/>
        </w:rPr>
        <w:t>worksheet,</w:t>
      </w:r>
      <w:r>
        <w:rPr>
          <w:color w:val="231F20"/>
          <w:spacing w:val="-11"/>
        </w:rPr>
        <w:t xml:space="preserve"> </w:t>
      </w:r>
      <w:r>
        <w:rPr>
          <w:color w:val="231F20"/>
        </w:rPr>
        <w:t>complete</w:t>
      </w:r>
      <w:r>
        <w:rPr>
          <w:color w:val="231F20"/>
          <w:spacing w:val="-10"/>
        </w:rPr>
        <w:t xml:space="preserve"> </w:t>
      </w:r>
      <w:r>
        <w:rPr>
          <w:color w:val="231F20"/>
        </w:rPr>
        <w:t>Schedule</w:t>
      </w:r>
      <w:r>
        <w:rPr>
          <w:color w:val="231F20"/>
          <w:spacing w:val="-11"/>
        </w:rPr>
        <w:t xml:space="preserve"> </w:t>
      </w:r>
      <w:r>
        <w:rPr>
          <w:color w:val="231F20"/>
        </w:rPr>
        <w:t>J again, but do not include the LIFO recapture amount in the corporation’s taxable income.</w:t>
      </w:r>
    </w:p>
    <w:p w:rsidR="003C6E52" w:rsidRDefault="0006039B">
      <w:pPr>
        <w:pStyle w:val="Textkrper"/>
        <w:spacing w:before="58" w:line="237" w:lineRule="auto"/>
        <w:ind w:left="119" w:right="169" w:firstLine="239"/>
      </w:pPr>
      <w:r>
        <w:rPr>
          <w:b/>
          <w:color w:val="231F20"/>
        </w:rPr>
        <w:t>Step</w:t>
      </w:r>
      <w:r>
        <w:rPr>
          <w:b/>
          <w:color w:val="231F20"/>
          <w:spacing w:val="-5"/>
        </w:rPr>
        <w:t xml:space="preserve"> </w:t>
      </w:r>
      <w:r>
        <w:rPr>
          <w:b/>
          <w:color w:val="231F20"/>
        </w:rPr>
        <w:t>3.</w:t>
      </w:r>
      <w:r>
        <w:rPr>
          <w:b/>
          <w:color w:val="231F20"/>
          <w:spacing w:val="-8"/>
        </w:rPr>
        <w:t xml:space="preserve"> </w:t>
      </w:r>
      <w:r>
        <w:rPr>
          <w:color w:val="231F20"/>
        </w:rPr>
        <w:t>Compare</w:t>
      </w:r>
      <w:r>
        <w:rPr>
          <w:color w:val="231F20"/>
          <w:spacing w:val="-9"/>
        </w:rPr>
        <w:t xml:space="preserve"> </w:t>
      </w:r>
      <w:r>
        <w:rPr>
          <w:color w:val="231F20"/>
        </w:rPr>
        <w:t>the</w:t>
      </w:r>
      <w:r>
        <w:rPr>
          <w:color w:val="231F20"/>
          <w:spacing w:val="-9"/>
        </w:rPr>
        <w:t xml:space="preserve"> </w:t>
      </w:r>
      <w:r>
        <w:rPr>
          <w:color w:val="231F20"/>
        </w:rPr>
        <w:t>tax</w:t>
      </w:r>
      <w:r>
        <w:rPr>
          <w:color w:val="231F20"/>
          <w:spacing w:val="-9"/>
        </w:rPr>
        <w:t xml:space="preserve"> </w:t>
      </w:r>
      <w:r>
        <w:rPr>
          <w:color w:val="231F20"/>
        </w:rPr>
        <w:t>in</w:t>
      </w:r>
      <w:r>
        <w:rPr>
          <w:color w:val="231F20"/>
          <w:spacing w:val="-9"/>
        </w:rPr>
        <w:t xml:space="preserve"> </w:t>
      </w:r>
      <w:r>
        <w:rPr>
          <w:color w:val="231F20"/>
        </w:rPr>
        <w:t>Step</w:t>
      </w:r>
      <w:r>
        <w:rPr>
          <w:color w:val="231F20"/>
          <w:spacing w:val="-9"/>
        </w:rPr>
        <w:t xml:space="preserve"> </w:t>
      </w:r>
      <w:r>
        <w:rPr>
          <w:color w:val="231F20"/>
        </w:rPr>
        <w:t>2</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tax</w:t>
      </w:r>
      <w:r>
        <w:rPr>
          <w:color w:val="231F20"/>
          <w:spacing w:val="-9"/>
        </w:rPr>
        <w:t xml:space="preserve"> </w:t>
      </w:r>
      <w:r>
        <w:rPr>
          <w:color w:val="231F20"/>
        </w:rPr>
        <w:t>in</w:t>
      </w:r>
      <w:r>
        <w:rPr>
          <w:color w:val="231F20"/>
          <w:spacing w:val="-9"/>
        </w:rPr>
        <w:t xml:space="preserve"> </w:t>
      </w:r>
      <w:r>
        <w:rPr>
          <w:color w:val="231F20"/>
        </w:rPr>
        <w:t>Step</w:t>
      </w:r>
      <w:r>
        <w:rPr>
          <w:color w:val="231F20"/>
          <w:spacing w:val="-9"/>
        </w:rPr>
        <w:t xml:space="preserve"> </w:t>
      </w:r>
      <w:r>
        <w:rPr>
          <w:color w:val="231F20"/>
        </w:rPr>
        <w:t>1.</w:t>
      </w:r>
      <w:r>
        <w:rPr>
          <w:color w:val="231F20"/>
          <w:spacing w:val="-9"/>
        </w:rPr>
        <w:t xml:space="preserve"> </w:t>
      </w:r>
      <w:r>
        <w:rPr>
          <w:color w:val="231F20"/>
        </w:rPr>
        <w:t>The difference between the two is the LIFO recapture tax.</w:t>
      </w:r>
    </w:p>
    <w:p w:rsidR="003C6E52" w:rsidRDefault="0006039B">
      <w:pPr>
        <w:pStyle w:val="Textkrper"/>
        <w:spacing w:before="58" w:line="237" w:lineRule="auto"/>
        <w:ind w:left="119" w:right="258" w:firstLine="239"/>
        <w:jc w:val="both"/>
      </w:pPr>
      <w:r>
        <w:rPr>
          <w:b/>
          <w:color w:val="231F20"/>
        </w:rPr>
        <w:t>Step</w:t>
      </w:r>
      <w:r>
        <w:rPr>
          <w:b/>
          <w:color w:val="231F20"/>
          <w:spacing w:val="-5"/>
        </w:rPr>
        <w:t xml:space="preserve"> </w:t>
      </w:r>
      <w:r>
        <w:rPr>
          <w:b/>
          <w:color w:val="231F20"/>
        </w:rPr>
        <w:t>4.</w:t>
      </w:r>
      <w:r>
        <w:rPr>
          <w:b/>
          <w:color w:val="231F20"/>
          <w:spacing w:val="-9"/>
        </w:rPr>
        <w:t xml:space="preserve"> </w:t>
      </w:r>
      <w:r>
        <w:rPr>
          <w:color w:val="231F20"/>
        </w:rPr>
        <w:t>Multiply</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figured</w:t>
      </w:r>
      <w:r>
        <w:rPr>
          <w:color w:val="231F20"/>
          <w:spacing w:val="-10"/>
        </w:rPr>
        <w:t xml:space="preserve"> </w:t>
      </w:r>
      <w:r>
        <w:rPr>
          <w:color w:val="231F20"/>
        </w:rPr>
        <w:t>in</w:t>
      </w:r>
      <w:r>
        <w:rPr>
          <w:color w:val="231F20"/>
          <w:spacing w:val="-10"/>
        </w:rPr>
        <w:t xml:space="preserve"> </w:t>
      </w:r>
      <w:r>
        <w:rPr>
          <w:color w:val="231F20"/>
        </w:rPr>
        <w:t>Step</w:t>
      </w:r>
      <w:r>
        <w:rPr>
          <w:color w:val="231F20"/>
          <w:spacing w:val="-10"/>
        </w:rPr>
        <w:t xml:space="preserve"> </w:t>
      </w:r>
      <w:r>
        <w:rPr>
          <w:color w:val="231F20"/>
        </w:rPr>
        <w:t>3</w:t>
      </w:r>
      <w:r>
        <w:rPr>
          <w:color w:val="231F20"/>
          <w:spacing w:val="-10"/>
        </w:rPr>
        <w:t xml:space="preserve"> </w:t>
      </w:r>
      <w:r>
        <w:rPr>
          <w:color w:val="231F20"/>
        </w:rPr>
        <w:t>by</w:t>
      </w:r>
      <w:r>
        <w:rPr>
          <w:color w:val="231F20"/>
          <w:spacing w:val="-10"/>
        </w:rPr>
        <w:t xml:space="preserve"> </w:t>
      </w:r>
      <w:r>
        <w:rPr>
          <w:color w:val="231F20"/>
        </w:rPr>
        <w:t>75%</w:t>
      </w:r>
      <w:r>
        <w:rPr>
          <w:color w:val="231F20"/>
          <w:spacing w:val="-10"/>
        </w:rPr>
        <w:t xml:space="preserve"> </w:t>
      </w:r>
      <w:r>
        <w:rPr>
          <w:color w:val="231F20"/>
        </w:rPr>
        <w:t>(0.75). The</w:t>
      </w:r>
      <w:r>
        <w:rPr>
          <w:color w:val="231F20"/>
          <w:spacing w:val="-13"/>
        </w:rPr>
        <w:t xml:space="preserve"> </w:t>
      </w:r>
      <w:r>
        <w:rPr>
          <w:color w:val="231F20"/>
        </w:rPr>
        <w:t>result</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deferred</w:t>
      </w:r>
      <w:r>
        <w:rPr>
          <w:color w:val="231F20"/>
          <w:spacing w:val="-13"/>
        </w:rPr>
        <w:t xml:space="preserve"> </w:t>
      </w:r>
      <w:r>
        <w:rPr>
          <w:color w:val="231F20"/>
        </w:rPr>
        <w:t>LIFO</w:t>
      </w:r>
      <w:r>
        <w:rPr>
          <w:color w:val="231F20"/>
          <w:spacing w:val="-13"/>
        </w:rPr>
        <w:t xml:space="preserve"> </w:t>
      </w:r>
      <w:r>
        <w:rPr>
          <w:color w:val="231F20"/>
        </w:rPr>
        <w:t>recapture</w:t>
      </w:r>
      <w:r>
        <w:rPr>
          <w:color w:val="231F20"/>
          <w:spacing w:val="-12"/>
        </w:rPr>
        <w:t xml:space="preserve"> </w:t>
      </w:r>
      <w:r>
        <w:rPr>
          <w:color w:val="231F20"/>
        </w:rPr>
        <w:t>tax.</w:t>
      </w:r>
      <w:r>
        <w:rPr>
          <w:color w:val="231F20"/>
          <w:spacing w:val="-13"/>
        </w:rPr>
        <w:t xml:space="preserve"> </w:t>
      </w:r>
      <w:r>
        <w:rPr>
          <w:color w:val="231F20"/>
        </w:rPr>
        <w:t>Enter</w:t>
      </w:r>
      <w:r>
        <w:rPr>
          <w:color w:val="231F20"/>
          <w:spacing w:val="-12"/>
        </w:rPr>
        <w:t xml:space="preserve"> </w:t>
      </w:r>
      <w:r>
        <w:rPr>
          <w:color w:val="231F20"/>
        </w:rPr>
        <w:t>this</w:t>
      </w:r>
      <w:r>
        <w:rPr>
          <w:color w:val="231F20"/>
          <w:spacing w:val="-13"/>
        </w:rPr>
        <w:t xml:space="preserve"> </w:t>
      </w:r>
      <w:r>
        <w:rPr>
          <w:color w:val="231F20"/>
        </w:rPr>
        <w:t>amount on line 11c.</w:t>
      </w:r>
    </w:p>
    <w:p w:rsidR="003C6E52" w:rsidRDefault="0006039B">
      <w:pPr>
        <w:pStyle w:val="Textkrper"/>
        <w:spacing w:before="10"/>
        <w:ind w:left="0"/>
        <w:rPr>
          <w:sz w:val="13"/>
        </w:rPr>
      </w:pPr>
      <w:r>
        <w:pict>
          <v:shape id="docshape24" o:spid="_x0000_s2114" style="position:absolute;margin-left:315pt;margin-top:9.2pt;width:255pt;height:.1pt;z-index:-15719424;mso-wrap-distance-left:0;mso-wrap-distance-right:0;mso-position-horizontal-relative:page" coordorigin="6300,184" coordsize="5100,0" path="m6300,184r5100,e" filled="f" strokecolor="#231f20" strokeweight=".5pt">
            <v:path arrowok="t"/>
            <w10:wrap type="topAndBottom" anchorx="page"/>
          </v:shape>
        </w:pict>
      </w:r>
    </w:p>
    <w:p w:rsidR="003C6E52" w:rsidRDefault="0006039B">
      <w:pPr>
        <w:pStyle w:val="berschrift3"/>
        <w:spacing w:before="76"/>
      </w:pPr>
      <w:r>
        <w:rPr>
          <w:color w:val="231F20"/>
        </w:rPr>
        <w:t>Payments</w:t>
      </w:r>
      <w:r>
        <w:rPr>
          <w:color w:val="231F20"/>
          <w:spacing w:val="-10"/>
        </w:rPr>
        <w:t xml:space="preserve"> </w:t>
      </w:r>
      <w:r>
        <w:rPr>
          <w:color w:val="231F20"/>
        </w:rPr>
        <w:t>and</w:t>
      </w:r>
      <w:r>
        <w:rPr>
          <w:color w:val="231F20"/>
          <w:spacing w:val="-10"/>
        </w:rPr>
        <w:t xml:space="preserve"> </w:t>
      </w:r>
      <w:r>
        <w:rPr>
          <w:color w:val="231F20"/>
        </w:rPr>
        <w:t>Refundable</w:t>
      </w:r>
      <w:r>
        <w:rPr>
          <w:color w:val="231F20"/>
          <w:spacing w:val="-9"/>
        </w:rPr>
        <w:t xml:space="preserve"> </w:t>
      </w:r>
      <w:r>
        <w:rPr>
          <w:color w:val="231F20"/>
          <w:spacing w:val="-2"/>
        </w:rPr>
        <w:t>Credits</w:t>
      </w:r>
    </w:p>
    <w:p w:rsidR="003C6E52" w:rsidRDefault="0006039B">
      <w:pPr>
        <w:pStyle w:val="berschrift4"/>
        <w:spacing w:before="74"/>
      </w:pPr>
      <w:r>
        <w:rPr>
          <w:color w:val="231F20"/>
        </w:rPr>
        <w:t>Line</w:t>
      </w:r>
      <w:r>
        <w:rPr>
          <w:color w:val="231F20"/>
          <w:spacing w:val="-11"/>
        </w:rPr>
        <w:t xml:space="preserve"> </w:t>
      </w:r>
      <w:r>
        <w:rPr>
          <w:color w:val="231F20"/>
        </w:rPr>
        <w:t>14.</w:t>
      </w:r>
      <w:r>
        <w:rPr>
          <w:color w:val="231F20"/>
          <w:spacing w:val="-10"/>
        </w:rPr>
        <w:t xml:space="preserve"> </w:t>
      </w:r>
      <w:r>
        <w:rPr>
          <w:color w:val="231F20"/>
        </w:rPr>
        <w:t>Estimated</w:t>
      </w:r>
      <w:r>
        <w:rPr>
          <w:color w:val="231F20"/>
          <w:spacing w:val="-10"/>
        </w:rPr>
        <w:t xml:space="preserve"> </w:t>
      </w:r>
      <w:r>
        <w:rPr>
          <w:color w:val="231F20"/>
        </w:rPr>
        <w:t>Tax</w:t>
      </w:r>
      <w:r>
        <w:rPr>
          <w:color w:val="231F20"/>
          <w:spacing w:val="-10"/>
        </w:rPr>
        <w:t xml:space="preserve"> </w:t>
      </w:r>
      <w:r>
        <w:rPr>
          <w:color w:val="231F20"/>
          <w:spacing w:val="-2"/>
        </w:rPr>
        <w:t>Payments</w:t>
      </w:r>
    </w:p>
    <w:p w:rsidR="003C6E52" w:rsidRDefault="0006039B">
      <w:pPr>
        <w:pStyle w:val="Textkrper"/>
        <w:spacing w:before="254" w:line="237" w:lineRule="auto"/>
        <w:ind w:left="119" w:right="122"/>
      </w:pPr>
      <w:r>
        <w:rPr>
          <w:color w:val="231F20"/>
        </w:rPr>
        <w:t>Enter</w:t>
      </w:r>
      <w:r>
        <w:rPr>
          <w:color w:val="231F20"/>
          <w:spacing w:val="-13"/>
        </w:rPr>
        <w:t xml:space="preserve"> </w:t>
      </w:r>
      <w:r>
        <w:rPr>
          <w:color w:val="231F20"/>
        </w:rPr>
        <w:t>any</w:t>
      </w:r>
      <w:r>
        <w:rPr>
          <w:color w:val="231F20"/>
          <w:spacing w:val="-12"/>
        </w:rPr>
        <w:t xml:space="preserve"> </w:t>
      </w:r>
      <w:r>
        <w:rPr>
          <w:color w:val="231F20"/>
        </w:rPr>
        <w:t>estimated</w:t>
      </w:r>
      <w:r>
        <w:rPr>
          <w:color w:val="231F20"/>
          <w:spacing w:val="-13"/>
        </w:rPr>
        <w:t xml:space="preserve"> </w:t>
      </w:r>
      <w:r>
        <w:rPr>
          <w:color w:val="231F20"/>
        </w:rPr>
        <w:t>tax</w:t>
      </w:r>
      <w:r>
        <w:rPr>
          <w:color w:val="231F20"/>
          <w:spacing w:val="-12"/>
        </w:rPr>
        <w:t xml:space="preserve"> </w:t>
      </w:r>
      <w:r>
        <w:rPr>
          <w:color w:val="231F20"/>
        </w:rPr>
        <w:t>payments</w:t>
      </w:r>
      <w:r>
        <w:rPr>
          <w:color w:val="231F20"/>
          <w:spacing w:val="-13"/>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made</w:t>
      </w:r>
      <w:r>
        <w:rPr>
          <w:color w:val="231F20"/>
          <w:spacing w:val="-13"/>
        </w:rPr>
        <w:t xml:space="preserve"> </w:t>
      </w:r>
      <w:r>
        <w:rPr>
          <w:color w:val="231F20"/>
        </w:rPr>
        <w:t>for</w:t>
      </w:r>
      <w:r>
        <w:rPr>
          <w:color w:val="231F20"/>
          <w:spacing w:val="-12"/>
        </w:rPr>
        <w:t xml:space="preserve"> </w:t>
      </w:r>
      <w:r>
        <w:rPr>
          <w:color w:val="231F20"/>
        </w:rPr>
        <w:t>the current tax year.</w:t>
      </w:r>
    </w:p>
    <w:p w:rsidR="003C6E52" w:rsidRDefault="0006039B">
      <w:pPr>
        <w:pStyle w:val="Textkrper"/>
        <w:spacing w:before="98" w:line="237" w:lineRule="auto"/>
        <w:ind w:left="119" w:right="121"/>
      </w:pPr>
      <w:r>
        <w:rPr>
          <w:b/>
          <w:color w:val="231F20"/>
        </w:rPr>
        <w:t>Beneficiaries</w:t>
      </w:r>
      <w:r>
        <w:rPr>
          <w:b/>
          <w:color w:val="231F20"/>
          <w:spacing w:val="-6"/>
        </w:rPr>
        <w:t xml:space="preserve"> </w:t>
      </w:r>
      <w:r>
        <w:rPr>
          <w:b/>
          <w:color w:val="231F20"/>
        </w:rPr>
        <w:t>of</w:t>
      </w:r>
      <w:r>
        <w:rPr>
          <w:b/>
          <w:color w:val="231F20"/>
          <w:spacing w:val="-6"/>
        </w:rPr>
        <w:t xml:space="preserve"> </w:t>
      </w:r>
      <w:r>
        <w:rPr>
          <w:b/>
          <w:color w:val="231F20"/>
        </w:rPr>
        <w:t>trusts.</w:t>
      </w:r>
      <w:r>
        <w:rPr>
          <w:b/>
          <w:color w:val="231F20"/>
          <w:spacing w:val="34"/>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corporation</w:t>
      </w:r>
      <w:r>
        <w:rPr>
          <w:color w:val="231F20"/>
          <w:spacing w:val="-10"/>
        </w:rPr>
        <w:t xml:space="preserve"> </w:t>
      </w:r>
      <w:r>
        <w:rPr>
          <w:color w:val="231F20"/>
        </w:rPr>
        <w:t>is</w:t>
      </w:r>
      <w:r>
        <w:rPr>
          <w:color w:val="231F20"/>
          <w:spacing w:val="-10"/>
        </w:rPr>
        <w:t xml:space="preserve"> </w:t>
      </w:r>
      <w:r>
        <w:rPr>
          <w:color w:val="231F20"/>
        </w:rPr>
        <w:t>the</w:t>
      </w:r>
      <w:r>
        <w:rPr>
          <w:color w:val="231F20"/>
          <w:spacing w:val="-10"/>
        </w:rPr>
        <w:t xml:space="preserve"> </w:t>
      </w:r>
      <w:r>
        <w:rPr>
          <w:color w:val="231F20"/>
        </w:rPr>
        <w:t>beneficiary</w:t>
      </w:r>
      <w:r>
        <w:rPr>
          <w:color w:val="231F20"/>
          <w:spacing w:val="-10"/>
        </w:rPr>
        <w:t xml:space="preserve"> </w:t>
      </w:r>
      <w:r>
        <w:rPr>
          <w:color w:val="231F20"/>
        </w:rPr>
        <w:t>of</w:t>
      </w:r>
      <w:r>
        <w:rPr>
          <w:color w:val="231F20"/>
          <w:spacing w:val="-10"/>
        </w:rPr>
        <w:t xml:space="preserve"> </w:t>
      </w:r>
      <w:r>
        <w:rPr>
          <w:color w:val="231F20"/>
        </w:rPr>
        <w:t>a trust, and the trust makes a section 643(g) election to credit its estimated tax payments to its beneficiaries, include the corporation’s share of the payment in the total for line 14. Enter “T”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amount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payment</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dotted</w:t>
      </w:r>
      <w:r>
        <w:rPr>
          <w:color w:val="231F20"/>
          <w:spacing w:val="-4"/>
        </w:rPr>
        <w:t xml:space="preserve"> </w:t>
      </w:r>
      <w:r>
        <w:rPr>
          <w:color w:val="231F20"/>
        </w:rPr>
        <w:t>line</w:t>
      </w:r>
      <w:r>
        <w:rPr>
          <w:color w:val="231F20"/>
          <w:spacing w:val="-4"/>
        </w:rPr>
        <w:t xml:space="preserve"> </w:t>
      </w:r>
      <w:r>
        <w:rPr>
          <w:color w:val="231F20"/>
        </w:rPr>
        <w:t>next</w:t>
      </w:r>
      <w:r>
        <w:rPr>
          <w:color w:val="231F20"/>
          <w:spacing w:val="-4"/>
        </w:rPr>
        <w:t xml:space="preserve"> </w:t>
      </w:r>
      <w:r>
        <w:rPr>
          <w:color w:val="231F20"/>
        </w:rPr>
        <w:t>to</w:t>
      </w:r>
      <w:r>
        <w:rPr>
          <w:color w:val="231F20"/>
          <w:spacing w:val="-4"/>
        </w:rPr>
        <w:t xml:space="preserve"> </w:t>
      </w:r>
      <w:r>
        <w:rPr>
          <w:color w:val="231F20"/>
        </w:rPr>
        <w:t>the entry</w:t>
      </w:r>
      <w:r>
        <w:rPr>
          <w:color w:val="231F20"/>
          <w:spacing w:val="-5"/>
        </w:rPr>
        <w:t xml:space="preserve"> </w:t>
      </w:r>
      <w:r>
        <w:rPr>
          <w:color w:val="231F20"/>
        </w:rPr>
        <w:t>space.</w:t>
      </w:r>
    </w:p>
    <w:p w:rsidR="003C6E52" w:rsidRDefault="003C6E52">
      <w:pPr>
        <w:pStyle w:val="Textkrper"/>
        <w:spacing w:before="9"/>
        <w:ind w:left="0"/>
        <w:rPr>
          <w:sz w:val="20"/>
        </w:rPr>
      </w:pPr>
    </w:p>
    <w:p w:rsidR="003C6E52" w:rsidRDefault="0006039B">
      <w:pPr>
        <w:pStyle w:val="berschrift4"/>
        <w:spacing w:before="1"/>
      </w:pPr>
      <w:r>
        <w:rPr>
          <w:color w:val="231F20"/>
        </w:rPr>
        <w:t>Line</w:t>
      </w:r>
      <w:r>
        <w:rPr>
          <w:color w:val="231F20"/>
          <w:spacing w:val="-7"/>
        </w:rPr>
        <w:t xml:space="preserve"> </w:t>
      </w:r>
      <w:r>
        <w:rPr>
          <w:color w:val="231F20"/>
        </w:rPr>
        <w:t>15.</w:t>
      </w:r>
      <w:r>
        <w:rPr>
          <w:color w:val="231F20"/>
          <w:spacing w:val="-6"/>
        </w:rPr>
        <w:t xml:space="preserve"> </w:t>
      </w:r>
      <w:r>
        <w:rPr>
          <w:color w:val="231F20"/>
        </w:rPr>
        <w:t>Refund</w:t>
      </w:r>
      <w:r>
        <w:rPr>
          <w:color w:val="231F20"/>
          <w:spacing w:val="-6"/>
        </w:rPr>
        <w:t xml:space="preserve"> </w:t>
      </w:r>
      <w:r>
        <w:rPr>
          <w:color w:val="231F20"/>
        </w:rPr>
        <w:t>Applied</w:t>
      </w:r>
      <w:r>
        <w:rPr>
          <w:color w:val="231F20"/>
          <w:spacing w:val="-6"/>
        </w:rPr>
        <w:t xml:space="preserve"> </w:t>
      </w:r>
      <w:r>
        <w:rPr>
          <w:color w:val="231F20"/>
        </w:rPr>
        <w:t>For</w:t>
      </w:r>
      <w:r>
        <w:rPr>
          <w:color w:val="231F20"/>
          <w:spacing w:val="-6"/>
        </w:rPr>
        <w:t xml:space="preserve"> </w:t>
      </w:r>
      <w:r>
        <w:rPr>
          <w:color w:val="231F20"/>
        </w:rPr>
        <w:t>on</w:t>
      </w:r>
      <w:r>
        <w:rPr>
          <w:color w:val="231F20"/>
          <w:spacing w:val="-7"/>
        </w:rPr>
        <w:t xml:space="preserve"> </w:t>
      </w:r>
      <w:r>
        <w:rPr>
          <w:color w:val="231F20"/>
        </w:rPr>
        <w:t>Form</w:t>
      </w:r>
      <w:r>
        <w:rPr>
          <w:color w:val="231F20"/>
          <w:spacing w:val="-6"/>
        </w:rPr>
        <w:t xml:space="preserve"> </w:t>
      </w:r>
      <w:r>
        <w:rPr>
          <w:color w:val="231F20"/>
          <w:spacing w:val="-4"/>
        </w:rPr>
        <w:t>4466</w:t>
      </w:r>
    </w:p>
    <w:p w:rsidR="003C6E52" w:rsidRDefault="0006039B">
      <w:pPr>
        <w:pStyle w:val="Textkrper"/>
        <w:spacing w:before="253" w:line="237" w:lineRule="auto"/>
        <w:ind w:left="119" w:right="121"/>
      </w:pPr>
      <w:r>
        <w:rPr>
          <w:color w:val="231F20"/>
        </w:rPr>
        <w:t>If</w:t>
      </w:r>
      <w:r>
        <w:rPr>
          <w:color w:val="231F20"/>
          <w:spacing w:val="-3"/>
        </w:rPr>
        <w:t xml:space="preserve"> </w:t>
      </w:r>
      <w:r>
        <w:rPr>
          <w:color w:val="231F20"/>
        </w:rPr>
        <w:t>the</w:t>
      </w:r>
      <w:r>
        <w:rPr>
          <w:color w:val="231F20"/>
          <w:spacing w:val="-3"/>
        </w:rPr>
        <w:t xml:space="preserve"> </w:t>
      </w:r>
      <w:r>
        <w:rPr>
          <w:color w:val="231F20"/>
        </w:rPr>
        <w:t>corporation</w:t>
      </w:r>
      <w:r>
        <w:rPr>
          <w:color w:val="231F20"/>
          <w:spacing w:val="-3"/>
        </w:rPr>
        <w:t xml:space="preserve"> </w:t>
      </w:r>
      <w:r>
        <w:rPr>
          <w:color w:val="231F20"/>
        </w:rPr>
        <w:t>overpaid</w:t>
      </w:r>
      <w:r>
        <w:rPr>
          <w:color w:val="231F20"/>
          <w:spacing w:val="-3"/>
        </w:rPr>
        <w:t xml:space="preserve"> </w:t>
      </w:r>
      <w:r>
        <w:rPr>
          <w:color w:val="231F20"/>
        </w:rPr>
        <w:t>estimated</w:t>
      </w:r>
      <w:r>
        <w:rPr>
          <w:color w:val="231F20"/>
          <w:spacing w:val="-3"/>
        </w:rPr>
        <w:t xml:space="preserve"> </w:t>
      </w:r>
      <w:r>
        <w:rPr>
          <w:color w:val="231F20"/>
        </w:rPr>
        <w:t>tax,</w:t>
      </w:r>
      <w:r>
        <w:rPr>
          <w:color w:val="231F20"/>
          <w:spacing w:val="-3"/>
        </w:rPr>
        <w:t xml:space="preserve"> </w:t>
      </w:r>
      <w:r>
        <w:rPr>
          <w:color w:val="231F20"/>
        </w:rPr>
        <w:t>it</w:t>
      </w:r>
      <w:r>
        <w:rPr>
          <w:color w:val="231F20"/>
          <w:spacing w:val="-3"/>
        </w:rPr>
        <w:t xml:space="preserve"> </w:t>
      </w:r>
      <w:r>
        <w:rPr>
          <w:color w:val="231F20"/>
        </w:rPr>
        <w:t>may</w:t>
      </w:r>
      <w:r>
        <w:rPr>
          <w:color w:val="231F20"/>
          <w:spacing w:val="-3"/>
        </w:rPr>
        <w:t xml:space="preserve"> </w:t>
      </w:r>
      <w:r>
        <w:rPr>
          <w:color w:val="231F20"/>
        </w:rPr>
        <w:t>be</w:t>
      </w:r>
      <w:r>
        <w:rPr>
          <w:color w:val="231F20"/>
          <w:spacing w:val="-3"/>
        </w:rPr>
        <w:t xml:space="preserve"> </w:t>
      </w:r>
      <w:r>
        <w:rPr>
          <w:color w:val="231F20"/>
        </w:rPr>
        <w:t>able</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 quick refund by filing Form 4466. The overpayment must be at least 10% of the corporation’s expected income tax liability and at least $500. File Form 4466 after the end of the corporation’s tax</w:t>
      </w:r>
      <w:r>
        <w:rPr>
          <w:color w:val="231F20"/>
          <w:spacing w:val="-13"/>
        </w:rPr>
        <w:t xml:space="preserve"> </w:t>
      </w:r>
      <w:r>
        <w:rPr>
          <w:color w:val="231F20"/>
        </w:rPr>
        <w:t>year,</w:t>
      </w:r>
      <w:r>
        <w:rPr>
          <w:color w:val="231F20"/>
          <w:spacing w:val="-12"/>
        </w:rPr>
        <w:t xml:space="preserve"> </w:t>
      </w:r>
      <w:r>
        <w:rPr>
          <w:color w:val="231F20"/>
        </w:rPr>
        <w:t>and</w:t>
      </w:r>
      <w:r>
        <w:rPr>
          <w:color w:val="231F20"/>
          <w:spacing w:val="-13"/>
        </w:rPr>
        <w:t xml:space="preserve"> </w:t>
      </w:r>
      <w:r>
        <w:rPr>
          <w:color w:val="231F20"/>
        </w:rPr>
        <w:t>no</w:t>
      </w:r>
      <w:r>
        <w:rPr>
          <w:color w:val="231F20"/>
          <w:spacing w:val="-12"/>
        </w:rPr>
        <w:t xml:space="preserve"> </w:t>
      </w:r>
      <w:r>
        <w:rPr>
          <w:color w:val="231F20"/>
        </w:rPr>
        <w:t>later</w:t>
      </w:r>
      <w:r>
        <w:rPr>
          <w:color w:val="231F20"/>
          <w:spacing w:val="-13"/>
        </w:rPr>
        <w:t xml:space="preserve"> </w:t>
      </w:r>
      <w:r>
        <w:rPr>
          <w:color w:val="231F20"/>
        </w:rPr>
        <w:t>than</w:t>
      </w:r>
      <w:r>
        <w:rPr>
          <w:color w:val="231F20"/>
          <w:spacing w:val="-13"/>
        </w:rPr>
        <w:t xml:space="preserve"> </w:t>
      </w:r>
      <w:r>
        <w:rPr>
          <w:color w:val="231F20"/>
        </w:rPr>
        <w:t>the</w:t>
      </w:r>
      <w:r>
        <w:rPr>
          <w:color w:val="231F20"/>
          <w:spacing w:val="-12"/>
        </w:rPr>
        <w:t xml:space="preserve"> </w:t>
      </w:r>
      <w:r>
        <w:rPr>
          <w:color w:val="231F20"/>
        </w:rPr>
        <w:t>due</w:t>
      </w:r>
      <w:r>
        <w:rPr>
          <w:color w:val="231F20"/>
          <w:spacing w:val="-13"/>
        </w:rPr>
        <w:t xml:space="preserve"> </w:t>
      </w:r>
      <w:r>
        <w:rPr>
          <w:color w:val="231F20"/>
        </w:rPr>
        <w:t>date</w:t>
      </w:r>
      <w:r>
        <w:rPr>
          <w:color w:val="231F20"/>
          <w:spacing w:val="-12"/>
        </w:rPr>
        <w:t xml:space="preserve"> </w:t>
      </w:r>
      <w:r>
        <w:rPr>
          <w:color w:val="231F20"/>
        </w:rPr>
        <w:t>for</w:t>
      </w:r>
      <w:r>
        <w:rPr>
          <w:color w:val="231F20"/>
          <w:spacing w:val="-13"/>
        </w:rPr>
        <w:t xml:space="preserve"> </w:t>
      </w:r>
      <w:r>
        <w:rPr>
          <w:color w:val="231F20"/>
        </w:rPr>
        <w:t>filing</w:t>
      </w:r>
      <w:r>
        <w:rPr>
          <w:color w:val="231F20"/>
          <w:spacing w:val="-12"/>
        </w:rPr>
        <w:t xml:space="preserve"> </w:t>
      </w:r>
      <w:r>
        <w:rPr>
          <w:color w:val="231F20"/>
        </w:rPr>
        <w:t>the</w:t>
      </w:r>
      <w:r>
        <w:rPr>
          <w:color w:val="231F20"/>
          <w:spacing w:val="-13"/>
        </w:rPr>
        <w:t xml:space="preserve"> </w:t>
      </w:r>
      <w:r>
        <w:rPr>
          <w:color w:val="231F20"/>
        </w:rPr>
        <w:t>corporation’s tax return (not including extensions). Form 4466 must be filed</w:t>
      </w:r>
    </w:p>
    <w:p w:rsidR="003C6E52" w:rsidRDefault="003C6E52">
      <w:pPr>
        <w:spacing w:line="237" w:lineRule="auto"/>
        <w:sectPr w:rsidR="003C6E52">
          <w:pgSz w:w="12240" w:h="15840"/>
          <w:pgMar w:top="440" w:right="720" w:bottom="820" w:left="720" w:header="0" w:footer="636" w:gutter="0"/>
          <w:cols w:num="2" w:space="720" w:equalWidth="0">
            <w:col w:w="5258" w:space="202"/>
            <w:col w:w="5340"/>
          </w:cols>
        </w:sectPr>
      </w:pPr>
    </w:p>
    <w:p w:rsidR="003C6E52" w:rsidRDefault="0006039B">
      <w:pPr>
        <w:pStyle w:val="Textkrper"/>
        <w:spacing w:before="118" w:line="237" w:lineRule="auto"/>
      </w:pPr>
      <w:r>
        <w:rPr>
          <w:color w:val="231F20"/>
        </w:rPr>
        <w:t>before</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files</w:t>
      </w:r>
      <w:r>
        <w:rPr>
          <w:color w:val="231F20"/>
          <w:spacing w:val="-12"/>
        </w:rPr>
        <w:t xml:space="preserve"> </w:t>
      </w:r>
      <w:r>
        <w:rPr>
          <w:color w:val="231F20"/>
        </w:rPr>
        <w:t>its</w:t>
      </w:r>
      <w:r>
        <w:rPr>
          <w:color w:val="231F20"/>
          <w:spacing w:val="-13"/>
        </w:rPr>
        <w:t xml:space="preserve"> </w:t>
      </w:r>
      <w:r>
        <w:rPr>
          <w:color w:val="231F20"/>
        </w:rPr>
        <w:t>tax</w:t>
      </w:r>
      <w:r>
        <w:rPr>
          <w:color w:val="231F20"/>
          <w:spacing w:val="-13"/>
        </w:rPr>
        <w:t xml:space="preserve"> </w:t>
      </w:r>
      <w:r>
        <w:rPr>
          <w:color w:val="231F20"/>
        </w:rPr>
        <w:t>return.</w:t>
      </w:r>
      <w:r>
        <w:rPr>
          <w:color w:val="231F20"/>
          <w:spacing w:val="-12"/>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 Form</w:t>
      </w:r>
      <w:r>
        <w:rPr>
          <w:color w:val="231F20"/>
          <w:spacing w:val="-5"/>
        </w:rPr>
        <w:t xml:space="preserve"> </w:t>
      </w:r>
      <w:r>
        <w:rPr>
          <w:color w:val="231F20"/>
        </w:rPr>
        <w:t>4466.</w:t>
      </w:r>
    </w:p>
    <w:p w:rsidR="003C6E52" w:rsidRDefault="003C6E52">
      <w:pPr>
        <w:pStyle w:val="Textkrper"/>
        <w:spacing w:before="2"/>
        <w:ind w:left="0"/>
        <w:rPr>
          <w:sz w:val="21"/>
        </w:rPr>
      </w:pPr>
    </w:p>
    <w:p w:rsidR="003C6E52" w:rsidRDefault="0006039B">
      <w:pPr>
        <w:pStyle w:val="berschrift4"/>
      </w:pPr>
      <w:r>
        <w:rPr>
          <w:color w:val="231F20"/>
        </w:rPr>
        <w:t>Line</w:t>
      </w:r>
      <w:r>
        <w:rPr>
          <w:color w:val="231F20"/>
          <w:spacing w:val="-2"/>
        </w:rPr>
        <w:t xml:space="preserve"> </w:t>
      </w:r>
      <w:r>
        <w:rPr>
          <w:color w:val="231F20"/>
        </w:rPr>
        <w:t>18.</w:t>
      </w:r>
      <w:r>
        <w:rPr>
          <w:color w:val="231F20"/>
          <w:spacing w:val="-2"/>
        </w:rPr>
        <w:t xml:space="preserve"> Withholding</w:t>
      </w:r>
    </w:p>
    <w:p w:rsidR="003C6E52" w:rsidRDefault="0006039B">
      <w:pPr>
        <w:pStyle w:val="Textkrper"/>
        <w:spacing w:before="210" w:line="237" w:lineRule="auto"/>
      </w:pPr>
      <w:r>
        <w:rPr>
          <w:color w:val="231F20"/>
        </w:rPr>
        <w:t>If the corporation had federal income tax withheld from any payments</w:t>
      </w:r>
      <w:r>
        <w:rPr>
          <w:color w:val="231F20"/>
          <w:spacing w:val="-9"/>
        </w:rPr>
        <w:t xml:space="preserve"> </w:t>
      </w:r>
      <w:r>
        <w:rPr>
          <w:color w:val="231F20"/>
        </w:rPr>
        <w:t>it</w:t>
      </w:r>
      <w:r>
        <w:rPr>
          <w:color w:val="231F20"/>
          <w:spacing w:val="-9"/>
        </w:rPr>
        <w:t xml:space="preserve"> </w:t>
      </w:r>
      <w:r>
        <w:rPr>
          <w:color w:val="231F20"/>
        </w:rPr>
        <w:t>received</w:t>
      </w:r>
      <w:r>
        <w:rPr>
          <w:color w:val="231F20"/>
          <w:spacing w:val="-9"/>
        </w:rPr>
        <w:t xml:space="preserve"> </w:t>
      </w:r>
      <w:r>
        <w:rPr>
          <w:color w:val="231F20"/>
        </w:rPr>
        <w:t>because,</w:t>
      </w:r>
      <w:r>
        <w:rPr>
          <w:color w:val="231F20"/>
          <w:spacing w:val="-9"/>
        </w:rPr>
        <w:t xml:space="preserve"> </w:t>
      </w:r>
      <w:r>
        <w:rPr>
          <w:color w:val="231F20"/>
        </w:rPr>
        <w:t>for</w:t>
      </w:r>
      <w:r>
        <w:rPr>
          <w:color w:val="231F20"/>
          <w:spacing w:val="-9"/>
        </w:rPr>
        <w:t xml:space="preserve"> </w:t>
      </w:r>
      <w:r>
        <w:rPr>
          <w:color w:val="231F20"/>
        </w:rPr>
        <w:t>example,</w:t>
      </w:r>
      <w:r>
        <w:rPr>
          <w:color w:val="231F20"/>
          <w:spacing w:val="-9"/>
        </w:rPr>
        <w:t xml:space="preserve"> </w:t>
      </w:r>
      <w:r>
        <w:rPr>
          <w:color w:val="231F20"/>
        </w:rPr>
        <w:t>it</w:t>
      </w:r>
      <w:r>
        <w:rPr>
          <w:color w:val="231F20"/>
          <w:spacing w:val="-9"/>
        </w:rPr>
        <w:t xml:space="preserve"> </w:t>
      </w:r>
      <w:r>
        <w:rPr>
          <w:color w:val="231F20"/>
        </w:rPr>
        <w:t>failed</w:t>
      </w:r>
      <w:r>
        <w:rPr>
          <w:color w:val="231F20"/>
          <w:spacing w:val="-9"/>
        </w:rPr>
        <w:t xml:space="preserve"> </w:t>
      </w:r>
      <w:r>
        <w:rPr>
          <w:color w:val="231F20"/>
        </w:rPr>
        <w:t>to</w:t>
      </w:r>
      <w:r>
        <w:rPr>
          <w:color w:val="231F20"/>
          <w:spacing w:val="-9"/>
        </w:rPr>
        <w:t xml:space="preserve"> </w:t>
      </w:r>
      <w:r>
        <w:rPr>
          <w:color w:val="231F20"/>
        </w:rPr>
        <w:t>give</w:t>
      </w:r>
      <w:r>
        <w:rPr>
          <w:color w:val="231F20"/>
          <w:spacing w:val="-9"/>
        </w:rPr>
        <w:t xml:space="preserve"> </w:t>
      </w:r>
      <w:r>
        <w:rPr>
          <w:color w:val="231F20"/>
        </w:rPr>
        <w:t>the payer its correct EIN or was otherwise subjected to backup withholding,</w:t>
      </w:r>
      <w:r>
        <w:rPr>
          <w:color w:val="231F20"/>
          <w:spacing w:val="-12"/>
        </w:rPr>
        <w:t xml:space="preserve"> </w:t>
      </w:r>
      <w:r>
        <w:rPr>
          <w:color w:val="231F20"/>
        </w:rPr>
        <w:t>include</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withheld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total</w:t>
      </w:r>
      <w:r>
        <w:rPr>
          <w:color w:val="231F20"/>
          <w:spacing w:val="-12"/>
        </w:rPr>
        <w:t xml:space="preserve"> </w:t>
      </w:r>
      <w:r>
        <w:rPr>
          <w:color w:val="231F20"/>
        </w:rPr>
        <w:t>for</w:t>
      </w:r>
      <w:r>
        <w:rPr>
          <w:color w:val="231F20"/>
          <w:spacing w:val="-12"/>
        </w:rPr>
        <w:t xml:space="preserve"> </w:t>
      </w:r>
      <w:r>
        <w:rPr>
          <w:color w:val="231F20"/>
        </w:rPr>
        <w:t>line</w:t>
      </w:r>
      <w:r>
        <w:rPr>
          <w:color w:val="231F20"/>
          <w:spacing w:val="-12"/>
        </w:rPr>
        <w:t xml:space="preserve"> </w:t>
      </w:r>
      <w:r>
        <w:rPr>
          <w:color w:val="231F20"/>
        </w:rPr>
        <w:t>18.</w:t>
      </w:r>
    </w:p>
    <w:p w:rsidR="003C6E52" w:rsidRDefault="003C6E52">
      <w:pPr>
        <w:pStyle w:val="Textkrper"/>
        <w:ind w:left="0"/>
        <w:rPr>
          <w:sz w:val="21"/>
        </w:rPr>
      </w:pPr>
    </w:p>
    <w:p w:rsidR="003C6E52" w:rsidRDefault="0006039B">
      <w:pPr>
        <w:pStyle w:val="berschrift4"/>
      </w:pPr>
      <w:bookmarkStart w:id="103" w:name="Question_3"/>
      <w:bookmarkEnd w:id="103"/>
      <w:r>
        <w:rPr>
          <w:color w:val="231F20"/>
        </w:rPr>
        <w:t>Line</w:t>
      </w:r>
      <w:r>
        <w:rPr>
          <w:color w:val="231F20"/>
          <w:spacing w:val="-4"/>
        </w:rPr>
        <w:t xml:space="preserve"> </w:t>
      </w:r>
      <w:r>
        <w:rPr>
          <w:color w:val="231F20"/>
        </w:rPr>
        <w:t>20.</w:t>
      </w:r>
      <w:r>
        <w:rPr>
          <w:color w:val="231F20"/>
          <w:spacing w:val="-3"/>
        </w:rPr>
        <w:t xml:space="preserve"> </w:t>
      </w:r>
      <w:r>
        <w:rPr>
          <w:color w:val="231F20"/>
        </w:rPr>
        <w:t>Refundable</w:t>
      </w:r>
      <w:r>
        <w:rPr>
          <w:color w:val="231F20"/>
          <w:spacing w:val="-3"/>
        </w:rPr>
        <w:t xml:space="preserve"> </w:t>
      </w:r>
      <w:r>
        <w:rPr>
          <w:color w:val="231F20"/>
          <w:spacing w:val="-2"/>
        </w:rPr>
        <w:t>Credits</w:t>
      </w:r>
    </w:p>
    <w:p w:rsidR="003C6E52" w:rsidRDefault="0006039B">
      <w:pPr>
        <w:pStyle w:val="Textkrper"/>
        <w:spacing w:before="139" w:line="237" w:lineRule="auto"/>
        <w:ind w:right="108"/>
      </w:pPr>
      <w:r>
        <w:rPr>
          <w:b/>
          <w:color w:val="231F20"/>
        </w:rPr>
        <w:t>Line</w:t>
      </w:r>
      <w:r>
        <w:rPr>
          <w:b/>
          <w:color w:val="231F20"/>
          <w:spacing w:val="-3"/>
        </w:rPr>
        <w:t xml:space="preserve"> </w:t>
      </w:r>
      <w:r>
        <w:rPr>
          <w:b/>
          <w:color w:val="231F20"/>
        </w:rPr>
        <w:t>20a.</w:t>
      </w:r>
      <w:r>
        <w:rPr>
          <w:b/>
          <w:color w:val="231F20"/>
          <w:spacing w:val="-3"/>
        </w:rPr>
        <w:t xml:space="preserve"> </w:t>
      </w:r>
      <w:r>
        <w:rPr>
          <w:b/>
          <w:color w:val="231F20"/>
        </w:rPr>
        <w:t>Credit</w:t>
      </w:r>
      <w:r>
        <w:rPr>
          <w:b/>
          <w:color w:val="231F20"/>
          <w:spacing w:val="-3"/>
        </w:rPr>
        <w:t xml:space="preserve"> </w:t>
      </w:r>
      <w:r>
        <w:rPr>
          <w:b/>
          <w:color w:val="231F20"/>
        </w:rPr>
        <w:t>from</w:t>
      </w:r>
      <w:r>
        <w:rPr>
          <w:b/>
          <w:color w:val="231F20"/>
          <w:spacing w:val="-3"/>
        </w:rPr>
        <w:t xml:space="preserve"> </w:t>
      </w:r>
      <w:r>
        <w:rPr>
          <w:b/>
          <w:color w:val="231F20"/>
        </w:rPr>
        <w:t>Form</w:t>
      </w:r>
      <w:r>
        <w:rPr>
          <w:b/>
          <w:color w:val="231F20"/>
          <w:spacing w:val="-3"/>
        </w:rPr>
        <w:t xml:space="preserve"> </w:t>
      </w:r>
      <w:r>
        <w:rPr>
          <w:b/>
          <w:color w:val="231F20"/>
        </w:rPr>
        <w:t>2439.</w:t>
      </w:r>
      <w:r>
        <w:rPr>
          <w:b/>
          <w:color w:val="231F20"/>
          <w:spacing w:val="39"/>
        </w:rPr>
        <w:t xml:space="preserve"> </w:t>
      </w:r>
      <w:r>
        <w:rPr>
          <w:color w:val="231F20"/>
        </w:rPr>
        <w:t>Enter</w:t>
      </w:r>
      <w:r>
        <w:rPr>
          <w:color w:val="231F20"/>
          <w:spacing w:val="-8"/>
        </w:rPr>
        <w:t xml:space="preserve"> </w:t>
      </w:r>
      <w:r>
        <w:rPr>
          <w:color w:val="231F20"/>
        </w:rPr>
        <w:t>any</w:t>
      </w:r>
      <w:r>
        <w:rPr>
          <w:color w:val="231F20"/>
          <w:spacing w:val="-8"/>
        </w:rPr>
        <w:t xml:space="preserve"> </w:t>
      </w:r>
      <w:r>
        <w:rPr>
          <w:color w:val="231F20"/>
        </w:rPr>
        <w:t>credit</w:t>
      </w:r>
      <w:r>
        <w:rPr>
          <w:color w:val="231F20"/>
          <w:spacing w:val="-8"/>
        </w:rPr>
        <w:t xml:space="preserve"> </w:t>
      </w:r>
      <w:r>
        <w:rPr>
          <w:color w:val="231F20"/>
        </w:rPr>
        <w:t>from</w:t>
      </w:r>
      <w:r>
        <w:rPr>
          <w:color w:val="231F20"/>
          <w:spacing w:val="-8"/>
        </w:rPr>
        <w:t xml:space="preserve"> </w:t>
      </w:r>
      <w:r>
        <w:rPr>
          <w:color w:val="231F20"/>
        </w:rPr>
        <w:t>Form 2439,</w:t>
      </w:r>
      <w:r>
        <w:rPr>
          <w:color w:val="231F20"/>
          <w:spacing w:val="-13"/>
        </w:rPr>
        <w:t xml:space="preserve"> </w:t>
      </w:r>
      <w:r>
        <w:rPr>
          <w:color w:val="231F20"/>
        </w:rPr>
        <w:t>Notice</w:t>
      </w:r>
      <w:r>
        <w:rPr>
          <w:color w:val="231F20"/>
          <w:spacing w:val="-12"/>
        </w:rPr>
        <w:t xml:space="preserve"> </w:t>
      </w:r>
      <w:r>
        <w:rPr>
          <w:color w:val="231F20"/>
        </w:rPr>
        <w:t>to</w:t>
      </w:r>
      <w:r>
        <w:rPr>
          <w:color w:val="231F20"/>
          <w:spacing w:val="-13"/>
        </w:rPr>
        <w:t xml:space="preserve"> </w:t>
      </w:r>
      <w:r>
        <w:rPr>
          <w:color w:val="231F20"/>
        </w:rPr>
        <w:t>Shareholder</w:t>
      </w:r>
      <w:r>
        <w:rPr>
          <w:color w:val="231F20"/>
          <w:spacing w:val="-12"/>
        </w:rPr>
        <w:t xml:space="preserve"> </w:t>
      </w:r>
      <w:r>
        <w:rPr>
          <w:color w:val="231F20"/>
        </w:rPr>
        <w:t>of</w:t>
      </w:r>
      <w:r>
        <w:rPr>
          <w:color w:val="231F20"/>
          <w:spacing w:val="-13"/>
        </w:rPr>
        <w:t xml:space="preserve"> </w:t>
      </w:r>
      <w:r>
        <w:rPr>
          <w:color w:val="231F20"/>
        </w:rPr>
        <w:t>Undistributed</w:t>
      </w:r>
      <w:r>
        <w:rPr>
          <w:color w:val="231F20"/>
          <w:spacing w:val="-13"/>
        </w:rPr>
        <w:t xml:space="preserve"> </w:t>
      </w:r>
      <w:r>
        <w:rPr>
          <w:color w:val="231F20"/>
        </w:rPr>
        <w:t>Long-Term</w:t>
      </w:r>
      <w:r>
        <w:rPr>
          <w:color w:val="231F20"/>
          <w:spacing w:val="-12"/>
        </w:rPr>
        <w:t xml:space="preserve"> </w:t>
      </w:r>
      <w:r>
        <w:rPr>
          <w:color w:val="231F20"/>
        </w:rPr>
        <w:t>Capital Gains,</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corporation’s</w:t>
      </w:r>
      <w:r>
        <w:rPr>
          <w:color w:val="231F20"/>
          <w:spacing w:val="-5"/>
        </w:rPr>
        <w:t xml:space="preserve"> </w:t>
      </w:r>
      <w:r>
        <w:rPr>
          <w:color w:val="231F20"/>
        </w:rPr>
        <w:t>share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tax</w:t>
      </w:r>
      <w:r>
        <w:rPr>
          <w:color w:val="231F20"/>
          <w:spacing w:val="-5"/>
        </w:rPr>
        <w:t xml:space="preserve"> </w:t>
      </w:r>
      <w:r>
        <w:rPr>
          <w:color w:val="231F20"/>
        </w:rPr>
        <w:t>paid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regulated investment company (RIC) or a real estate investment trust (REIT) on undistributed long-term capital gains included in the corporation’s income. Attach Form 2439.</w:t>
      </w:r>
    </w:p>
    <w:p w:rsidR="003C6E52" w:rsidRDefault="0006039B">
      <w:pPr>
        <w:spacing w:before="94" w:line="237" w:lineRule="auto"/>
        <w:ind w:left="120" w:right="186"/>
        <w:rPr>
          <w:sz w:val="18"/>
        </w:rPr>
      </w:pPr>
      <w:r>
        <w:rPr>
          <w:b/>
          <w:color w:val="231F20"/>
          <w:sz w:val="18"/>
        </w:rPr>
        <w:t>Line 20b. Credit for federal tax on fuels.</w:t>
      </w:r>
      <w:r>
        <w:rPr>
          <w:b/>
          <w:color w:val="231F20"/>
          <w:spacing w:val="40"/>
          <w:sz w:val="18"/>
        </w:rPr>
        <w:t xml:space="preserve"> </w:t>
      </w:r>
      <w:r>
        <w:rPr>
          <w:color w:val="231F20"/>
          <w:sz w:val="18"/>
        </w:rPr>
        <w:t>Enter the total income</w:t>
      </w:r>
      <w:r>
        <w:rPr>
          <w:color w:val="231F20"/>
          <w:spacing w:val="-13"/>
          <w:sz w:val="18"/>
        </w:rPr>
        <w:t xml:space="preserve"> </w:t>
      </w:r>
      <w:r>
        <w:rPr>
          <w:color w:val="231F20"/>
          <w:sz w:val="18"/>
        </w:rPr>
        <w:t>tax</w:t>
      </w:r>
      <w:r>
        <w:rPr>
          <w:color w:val="231F20"/>
          <w:spacing w:val="-12"/>
          <w:sz w:val="18"/>
        </w:rPr>
        <w:t xml:space="preserve"> </w:t>
      </w:r>
      <w:r>
        <w:rPr>
          <w:color w:val="231F20"/>
          <w:sz w:val="18"/>
        </w:rPr>
        <w:t>credit</w:t>
      </w:r>
      <w:r>
        <w:rPr>
          <w:color w:val="231F20"/>
          <w:spacing w:val="-13"/>
          <w:sz w:val="18"/>
        </w:rPr>
        <w:t xml:space="preserve"> </w:t>
      </w:r>
      <w:r>
        <w:rPr>
          <w:color w:val="231F20"/>
          <w:sz w:val="18"/>
        </w:rPr>
        <w:t>claimed</w:t>
      </w:r>
      <w:r>
        <w:rPr>
          <w:color w:val="231F20"/>
          <w:spacing w:val="-12"/>
          <w:sz w:val="18"/>
        </w:rPr>
        <w:t xml:space="preserve"> </w:t>
      </w:r>
      <w:r>
        <w:rPr>
          <w:color w:val="231F20"/>
          <w:sz w:val="18"/>
        </w:rPr>
        <w:t>on</w:t>
      </w:r>
      <w:r>
        <w:rPr>
          <w:color w:val="231F20"/>
          <w:spacing w:val="-13"/>
          <w:sz w:val="18"/>
        </w:rPr>
        <w:t xml:space="preserve"> </w:t>
      </w:r>
      <w:r>
        <w:rPr>
          <w:color w:val="231F20"/>
          <w:sz w:val="18"/>
        </w:rPr>
        <w:t>Form</w:t>
      </w:r>
      <w:r>
        <w:rPr>
          <w:color w:val="231F20"/>
          <w:spacing w:val="-13"/>
          <w:sz w:val="18"/>
        </w:rPr>
        <w:t xml:space="preserve"> </w:t>
      </w:r>
      <w:r>
        <w:rPr>
          <w:color w:val="231F20"/>
          <w:sz w:val="18"/>
        </w:rPr>
        <w:t>4136,</w:t>
      </w:r>
      <w:r>
        <w:rPr>
          <w:color w:val="231F20"/>
          <w:spacing w:val="-12"/>
          <w:sz w:val="18"/>
        </w:rPr>
        <w:t xml:space="preserve"> </w:t>
      </w:r>
      <w:r>
        <w:rPr>
          <w:color w:val="231F20"/>
          <w:sz w:val="18"/>
        </w:rPr>
        <w:t>Credit</w:t>
      </w:r>
      <w:r>
        <w:rPr>
          <w:color w:val="231F20"/>
          <w:spacing w:val="-13"/>
          <w:sz w:val="18"/>
        </w:rPr>
        <w:t xml:space="preserve"> </w:t>
      </w:r>
      <w:r>
        <w:rPr>
          <w:color w:val="231F20"/>
          <w:sz w:val="18"/>
        </w:rPr>
        <w:t>for</w:t>
      </w:r>
      <w:r>
        <w:rPr>
          <w:color w:val="231F20"/>
          <w:spacing w:val="-12"/>
          <w:sz w:val="18"/>
        </w:rPr>
        <w:t xml:space="preserve"> </w:t>
      </w:r>
      <w:r>
        <w:rPr>
          <w:color w:val="231F20"/>
          <w:sz w:val="18"/>
        </w:rPr>
        <w:t>Federal</w:t>
      </w:r>
      <w:r>
        <w:rPr>
          <w:color w:val="231F20"/>
          <w:spacing w:val="-13"/>
          <w:sz w:val="18"/>
        </w:rPr>
        <w:t xml:space="preserve"> </w:t>
      </w:r>
      <w:r>
        <w:rPr>
          <w:color w:val="231F20"/>
          <w:sz w:val="18"/>
        </w:rPr>
        <w:t>Tax Paid on Fuels. Attach Form 4136.</w:t>
      </w:r>
    </w:p>
    <w:p w:rsidR="003C6E52" w:rsidRDefault="0006039B">
      <w:pPr>
        <w:spacing w:before="97" w:line="237" w:lineRule="auto"/>
        <w:ind w:left="120"/>
        <w:rPr>
          <w:sz w:val="18"/>
        </w:rPr>
      </w:pPr>
      <w:r>
        <w:rPr>
          <w:b/>
          <w:color w:val="231F20"/>
          <w:sz w:val="18"/>
        </w:rPr>
        <w:t>Line</w:t>
      </w:r>
      <w:r>
        <w:rPr>
          <w:b/>
          <w:color w:val="231F20"/>
          <w:spacing w:val="-2"/>
          <w:sz w:val="18"/>
        </w:rPr>
        <w:t xml:space="preserve"> </w:t>
      </w:r>
      <w:r>
        <w:rPr>
          <w:b/>
          <w:color w:val="231F20"/>
          <w:sz w:val="18"/>
        </w:rPr>
        <w:t>20c.</w:t>
      </w:r>
      <w:r>
        <w:rPr>
          <w:b/>
          <w:color w:val="231F20"/>
          <w:spacing w:val="-2"/>
          <w:sz w:val="18"/>
        </w:rPr>
        <w:t xml:space="preserve"> </w:t>
      </w:r>
      <w:r>
        <w:rPr>
          <w:b/>
          <w:color w:val="231F20"/>
          <w:sz w:val="18"/>
        </w:rPr>
        <w:t>Credit</w:t>
      </w:r>
      <w:r>
        <w:rPr>
          <w:b/>
          <w:color w:val="231F20"/>
          <w:spacing w:val="-2"/>
          <w:sz w:val="18"/>
        </w:rPr>
        <w:t xml:space="preserve"> </w:t>
      </w:r>
      <w:r>
        <w:rPr>
          <w:b/>
          <w:color w:val="231F20"/>
          <w:sz w:val="18"/>
        </w:rPr>
        <w:t>for</w:t>
      </w:r>
      <w:r>
        <w:rPr>
          <w:b/>
          <w:color w:val="231F20"/>
          <w:spacing w:val="-2"/>
          <w:sz w:val="18"/>
        </w:rPr>
        <w:t xml:space="preserve"> </w:t>
      </w:r>
      <w:r>
        <w:rPr>
          <w:b/>
          <w:color w:val="231F20"/>
          <w:sz w:val="18"/>
        </w:rPr>
        <w:t>tax</w:t>
      </w:r>
      <w:r>
        <w:rPr>
          <w:b/>
          <w:color w:val="231F20"/>
          <w:spacing w:val="-2"/>
          <w:sz w:val="18"/>
        </w:rPr>
        <w:t xml:space="preserve"> </w:t>
      </w:r>
      <w:r>
        <w:rPr>
          <w:b/>
          <w:color w:val="231F20"/>
          <w:sz w:val="18"/>
        </w:rPr>
        <w:t>withheld</w:t>
      </w:r>
      <w:r>
        <w:rPr>
          <w:b/>
          <w:color w:val="231F20"/>
          <w:spacing w:val="-2"/>
          <w:sz w:val="18"/>
        </w:rPr>
        <w:t xml:space="preserve"> </w:t>
      </w:r>
      <w:r>
        <w:rPr>
          <w:b/>
          <w:color w:val="231F20"/>
          <w:sz w:val="18"/>
        </w:rPr>
        <w:t>under</w:t>
      </w:r>
      <w:r>
        <w:rPr>
          <w:b/>
          <w:color w:val="231F20"/>
          <w:spacing w:val="-2"/>
          <w:sz w:val="18"/>
        </w:rPr>
        <w:t xml:space="preserve"> </w:t>
      </w:r>
      <w:r>
        <w:rPr>
          <w:b/>
          <w:color w:val="231F20"/>
          <w:sz w:val="18"/>
        </w:rPr>
        <w:t>chapter</w:t>
      </w:r>
      <w:r>
        <w:rPr>
          <w:b/>
          <w:color w:val="231F20"/>
          <w:spacing w:val="-2"/>
          <w:sz w:val="18"/>
        </w:rPr>
        <w:t xml:space="preserve"> </w:t>
      </w:r>
      <w:r>
        <w:rPr>
          <w:b/>
          <w:color w:val="231F20"/>
          <w:sz w:val="18"/>
        </w:rPr>
        <w:t>3</w:t>
      </w:r>
      <w:r>
        <w:rPr>
          <w:b/>
          <w:color w:val="231F20"/>
          <w:spacing w:val="-2"/>
          <w:sz w:val="18"/>
        </w:rPr>
        <w:t xml:space="preserve"> </w:t>
      </w:r>
      <w:r>
        <w:rPr>
          <w:b/>
          <w:color w:val="231F20"/>
          <w:sz w:val="18"/>
        </w:rPr>
        <w:t>or</w:t>
      </w:r>
      <w:r>
        <w:rPr>
          <w:b/>
          <w:color w:val="231F20"/>
          <w:spacing w:val="-2"/>
          <w:sz w:val="18"/>
        </w:rPr>
        <w:t xml:space="preserve"> </w:t>
      </w:r>
      <w:r>
        <w:rPr>
          <w:b/>
          <w:color w:val="231F20"/>
          <w:sz w:val="18"/>
        </w:rPr>
        <w:t>4.</w:t>
      </w:r>
      <w:r>
        <w:rPr>
          <w:b/>
          <w:color w:val="231F20"/>
          <w:spacing w:val="40"/>
          <w:sz w:val="18"/>
        </w:rPr>
        <w:t xml:space="preserve"> </w:t>
      </w:r>
      <w:r>
        <w:rPr>
          <w:color w:val="231F20"/>
          <w:sz w:val="18"/>
        </w:rPr>
        <w:t>Enter any credit for tax withheld under chapter 3 or 4 of the Internal Revenue Code that is shown on Form 1042-S, Form 8805, or Form 8288-A. Attach the applicable form.</w:t>
      </w:r>
    </w:p>
    <w:p w:rsidR="003C6E52" w:rsidRDefault="0006039B">
      <w:pPr>
        <w:pStyle w:val="Textkrper"/>
        <w:spacing w:before="97" w:line="237" w:lineRule="auto"/>
      </w:pPr>
      <w:r>
        <w:rPr>
          <w:b/>
          <w:color w:val="231F20"/>
        </w:rPr>
        <w:t>Line</w:t>
      </w:r>
      <w:r>
        <w:rPr>
          <w:b/>
          <w:color w:val="231F20"/>
          <w:spacing w:val="-7"/>
        </w:rPr>
        <w:t xml:space="preserve"> </w:t>
      </w:r>
      <w:r>
        <w:rPr>
          <w:b/>
          <w:color w:val="231F20"/>
        </w:rPr>
        <w:t>20z.</w:t>
      </w:r>
      <w:r>
        <w:rPr>
          <w:b/>
          <w:color w:val="231F20"/>
          <w:spacing w:val="-7"/>
        </w:rPr>
        <w:t xml:space="preserve"> </w:t>
      </w:r>
      <w:r>
        <w:rPr>
          <w:b/>
          <w:color w:val="231F20"/>
        </w:rPr>
        <w:t>Other.</w:t>
      </w:r>
      <w:r>
        <w:rPr>
          <w:b/>
          <w:color w:val="231F20"/>
          <w:spacing w:val="31"/>
        </w:rPr>
        <w:t xml:space="preserve"> </w:t>
      </w:r>
      <w:r>
        <w:rPr>
          <w:color w:val="231F20"/>
        </w:rPr>
        <w:t>Include</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20z</w:t>
      </w:r>
      <w:r>
        <w:rPr>
          <w:color w:val="231F20"/>
          <w:spacing w:val="-12"/>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refundable</w:t>
      </w:r>
      <w:r>
        <w:rPr>
          <w:color w:val="231F20"/>
          <w:spacing w:val="-12"/>
        </w:rPr>
        <w:t xml:space="preserve"> </w:t>
      </w:r>
      <w:r>
        <w:rPr>
          <w:color w:val="231F20"/>
        </w:rPr>
        <w:t>credit the corporation is claiming, including the following. Attach a statement listing the type of credit and the amount of the credit.</w:t>
      </w:r>
    </w:p>
    <w:p w:rsidR="003C6E52" w:rsidRDefault="0006039B">
      <w:pPr>
        <w:pStyle w:val="Listenabsatz"/>
        <w:numPr>
          <w:ilvl w:val="0"/>
          <w:numId w:val="16"/>
        </w:numPr>
        <w:tabs>
          <w:tab w:val="left" w:pos="330"/>
        </w:tabs>
        <w:spacing w:line="220" w:lineRule="auto"/>
        <w:ind w:right="475" w:firstLine="20"/>
        <w:rPr>
          <w:sz w:val="18"/>
        </w:rPr>
      </w:pPr>
      <w:r>
        <w:rPr>
          <w:color w:val="231F20"/>
          <w:position w:val="1"/>
          <w:sz w:val="18"/>
        </w:rPr>
        <w:t>Credit</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ozone-depleting</w:t>
      </w:r>
      <w:r>
        <w:rPr>
          <w:color w:val="231F20"/>
          <w:spacing w:val="-13"/>
          <w:position w:val="1"/>
          <w:sz w:val="18"/>
        </w:rPr>
        <w:t xml:space="preserve"> </w:t>
      </w:r>
      <w:r>
        <w:rPr>
          <w:color w:val="231F20"/>
          <w:position w:val="1"/>
          <w:sz w:val="18"/>
        </w:rPr>
        <w:t>chemicals.</w:t>
      </w:r>
      <w:r>
        <w:rPr>
          <w:color w:val="231F20"/>
          <w:spacing w:val="-13"/>
          <w:position w:val="1"/>
          <w:sz w:val="18"/>
        </w:rPr>
        <w:t xml:space="preserve"> </w:t>
      </w:r>
      <w:r>
        <w:rPr>
          <w:color w:val="231F20"/>
          <w:position w:val="1"/>
          <w:sz w:val="18"/>
        </w:rPr>
        <w:t>See</w:t>
      </w:r>
      <w:r>
        <w:rPr>
          <w:color w:val="231F20"/>
          <w:spacing w:val="-12"/>
          <w:position w:val="1"/>
          <w:sz w:val="18"/>
        </w:rPr>
        <w:t xml:space="preserve"> </w:t>
      </w:r>
      <w:r>
        <w:rPr>
          <w:color w:val="231F20"/>
          <w:position w:val="1"/>
          <w:sz w:val="18"/>
        </w:rPr>
        <w:t xml:space="preserve">section </w:t>
      </w:r>
      <w:r>
        <w:rPr>
          <w:color w:val="231F20"/>
          <w:spacing w:val="-2"/>
          <w:sz w:val="18"/>
        </w:rPr>
        <w:t>4682(g)(2).</w:t>
      </w:r>
    </w:p>
    <w:p w:rsidR="003C6E52" w:rsidRDefault="0006039B">
      <w:pPr>
        <w:pStyle w:val="Listenabsatz"/>
        <w:numPr>
          <w:ilvl w:val="0"/>
          <w:numId w:val="16"/>
        </w:numPr>
        <w:tabs>
          <w:tab w:val="left" w:pos="330"/>
        </w:tabs>
        <w:spacing w:line="230" w:lineRule="auto"/>
        <w:ind w:right="233" w:firstLine="20"/>
        <w:rPr>
          <w:sz w:val="18"/>
        </w:rPr>
      </w:pPr>
      <w:r>
        <w:rPr>
          <w:color w:val="231F20"/>
          <w:position w:val="1"/>
          <w:sz w:val="18"/>
        </w:rPr>
        <w:t>Credit</w:t>
      </w:r>
      <w:r>
        <w:rPr>
          <w:color w:val="231F20"/>
          <w:spacing w:val="-12"/>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960(c)</w:t>
      </w:r>
      <w:r>
        <w:rPr>
          <w:color w:val="231F20"/>
          <w:spacing w:val="-12"/>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960(b)</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pre-2018</w:t>
      </w:r>
      <w:r>
        <w:rPr>
          <w:color w:val="231F20"/>
          <w:spacing w:val="-12"/>
          <w:position w:val="1"/>
          <w:sz w:val="18"/>
        </w:rPr>
        <w:t xml:space="preserve"> </w:t>
      </w:r>
      <w:r>
        <w:rPr>
          <w:color w:val="231F20"/>
          <w:position w:val="1"/>
          <w:sz w:val="18"/>
        </w:rPr>
        <w:t xml:space="preserve">tax </w:t>
      </w:r>
      <w:r>
        <w:rPr>
          <w:color w:val="231F20"/>
          <w:sz w:val="18"/>
        </w:rPr>
        <w:t>years of foreign corporations). If an increase in the limitation under</w:t>
      </w:r>
      <w:r>
        <w:rPr>
          <w:color w:val="231F20"/>
          <w:spacing w:val="-1"/>
          <w:sz w:val="18"/>
        </w:rPr>
        <w:t xml:space="preserve"> </w:t>
      </w:r>
      <w:r>
        <w:rPr>
          <w:color w:val="231F20"/>
          <w:sz w:val="18"/>
        </w:rPr>
        <w:t>section</w:t>
      </w:r>
      <w:r>
        <w:rPr>
          <w:color w:val="231F20"/>
          <w:spacing w:val="-1"/>
          <w:sz w:val="18"/>
        </w:rPr>
        <w:t xml:space="preserve"> </w:t>
      </w:r>
      <w:r>
        <w:rPr>
          <w:color w:val="231F20"/>
          <w:sz w:val="18"/>
        </w:rPr>
        <w:t>960(c)</w:t>
      </w:r>
      <w:r>
        <w:rPr>
          <w:color w:val="231F20"/>
          <w:spacing w:val="-1"/>
          <w:sz w:val="18"/>
        </w:rPr>
        <w:t xml:space="preserve"> </w:t>
      </w:r>
      <w:r>
        <w:rPr>
          <w:color w:val="231F20"/>
          <w:sz w:val="18"/>
        </w:rPr>
        <w:t>(section</w:t>
      </w:r>
      <w:r>
        <w:rPr>
          <w:color w:val="231F20"/>
          <w:spacing w:val="-1"/>
          <w:sz w:val="18"/>
        </w:rPr>
        <w:t xml:space="preserve"> </w:t>
      </w:r>
      <w:r>
        <w:rPr>
          <w:color w:val="231F20"/>
          <w:sz w:val="18"/>
        </w:rPr>
        <w:t>960(b)</w:t>
      </w:r>
      <w:r>
        <w:rPr>
          <w:color w:val="231F20"/>
          <w:spacing w:val="-1"/>
          <w:sz w:val="18"/>
        </w:rPr>
        <w:t xml:space="preserve"> </w:t>
      </w:r>
      <w:r>
        <w:rPr>
          <w:color w:val="231F20"/>
          <w:sz w:val="18"/>
        </w:rPr>
        <w:t>(pre-2018))</w:t>
      </w:r>
      <w:r>
        <w:rPr>
          <w:color w:val="231F20"/>
          <w:spacing w:val="-1"/>
          <w:sz w:val="18"/>
        </w:rPr>
        <w:t xml:space="preserve"> </w:t>
      </w:r>
      <w:r>
        <w:rPr>
          <w:color w:val="231F20"/>
          <w:sz w:val="18"/>
        </w:rPr>
        <w:t>exceeds the total</w:t>
      </w:r>
      <w:r>
        <w:rPr>
          <w:color w:val="231F20"/>
          <w:spacing w:val="-8"/>
          <w:sz w:val="18"/>
        </w:rPr>
        <w:t xml:space="preserve"> </w:t>
      </w:r>
      <w:r>
        <w:rPr>
          <w:color w:val="231F20"/>
          <w:sz w:val="18"/>
        </w:rPr>
        <w:t>tax</w:t>
      </w:r>
      <w:r>
        <w:rPr>
          <w:color w:val="231F20"/>
          <w:spacing w:val="-8"/>
          <w:sz w:val="18"/>
        </w:rPr>
        <w:t xml:space="preserve"> </w:t>
      </w:r>
      <w:r>
        <w:rPr>
          <w:color w:val="231F20"/>
          <w:sz w:val="18"/>
        </w:rPr>
        <w:t>on</w:t>
      </w:r>
      <w:r>
        <w:rPr>
          <w:color w:val="231F20"/>
          <w:spacing w:val="-8"/>
          <w:sz w:val="18"/>
        </w:rPr>
        <w:t xml:space="preserve"> </w:t>
      </w:r>
      <w:r>
        <w:rPr>
          <w:color w:val="231F20"/>
          <w:sz w:val="18"/>
        </w:rPr>
        <w:t>Schedule</w:t>
      </w:r>
      <w:r>
        <w:rPr>
          <w:color w:val="231F20"/>
          <w:spacing w:val="-8"/>
          <w:sz w:val="18"/>
        </w:rPr>
        <w:t xml:space="preserve"> </w:t>
      </w:r>
      <w:r>
        <w:rPr>
          <w:color w:val="231F20"/>
          <w:sz w:val="18"/>
        </w:rPr>
        <w:t>J,</w:t>
      </w:r>
      <w:r>
        <w:rPr>
          <w:color w:val="231F20"/>
          <w:spacing w:val="-8"/>
          <w:sz w:val="18"/>
        </w:rPr>
        <w:t xml:space="preserve"> </w:t>
      </w:r>
      <w:r>
        <w:rPr>
          <w:color w:val="231F20"/>
          <w:sz w:val="18"/>
        </w:rPr>
        <w:t>line</w:t>
      </w:r>
      <w:r>
        <w:rPr>
          <w:color w:val="231F20"/>
          <w:spacing w:val="-8"/>
          <w:sz w:val="18"/>
        </w:rPr>
        <w:t xml:space="preserve"> </w:t>
      </w:r>
      <w:r>
        <w:rPr>
          <w:color w:val="231F20"/>
          <w:sz w:val="18"/>
        </w:rPr>
        <w:t>12,</w:t>
      </w:r>
      <w:r>
        <w:rPr>
          <w:color w:val="231F20"/>
          <w:spacing w:val="-8"/>
          <w:sz w:val="18"/>
        </w:rPr>
        <w:t xml:space="preserve"> </w:t>
      </w:r>
      <w:r>
        <w:rPr>
          <w:color w:val="231F20"/>
          <w:sz w:val="18"/>
        </w:rPr>
        <w:t>for</w:t>
      </w:r>
      <w:r>
        <w:rPr>
          <w:color w:val="231F20"/>
          <w:spacing w:val="-8"/>
          <w:sz w:val="18"/>
        </w:rPr>
        <w:t xml:space="preserve"> </w:t>
      </w:r>
      <w:r>
        <w:rPr>
          <w:color w:val="231F20"/>
          <w:sz w:val="18"/>
        </w:rPr>
        <w:t>the</w:t>
      </w:r>
      <w:r>
        <w:rPr>
          <w:color w:val="231F20"/>
          <w:spacing w:val="-8"/>
          <w:sz w:val="18"/>
        </w:rPr>
        <w:t xml:space="preserve"> </w:t>
      </w:r>
      <w:r>
        <w:rPr>
          <w:color w:val="231F20"/>
          <w:sz w:val="18"/>
        </w:rPr>
        <w:t>tax</w:t>
      </w:r>
      <w:r>
        <w:rPr>
          <w:color w:val="231F20"/>
          <w:spacing w:val="-8"/>
          <w:sz w:val="18"/>
        </w:rPr>
        <w:t xml:space="preserve"> </w:t>
      </w:r>
      <w:r>
        <w:rPr>
          <w:color w:val="231F20"/>
          <w:sz w:val="18"/>
        </w:rPr>
        <w:t>year,</w:t>
      </w:r>
      <w:r>
        <w:rPr>
          <w:color w:val="231F20"/>
          <w:spacing w:val="-8"/>
          <w:sz w:val="18"/>
        </w:rPr>
        <w:t xml:space="preserve"> </w:t>
      </w:r>
      <w:r>
        <w:rPr>
          <w:color w:val="231F20"/>
          <w:sz w:val="18"/>
        </w:rPr>
        <w:t>the</w:t>
      </w:r>
      <w:r>
        <w:rPr>
          <w:color w:val="231F20"/>
          <w:spacing w:val="-8"/>
          <w:sz w:val="18"/>
        </w:rPr>
        <w:t xml:space="preserve"> </w:t>
      </w:r>
      <w:r>
        <w:rPr>
          <w:color w:val="231F20"/>
          <w:sz w:val="18"/>
        </w:rPr>
        <w:t>amount</w:t>
      </w:r>
      <w:r>
        <w:rPr>
          <w:color w:val="231F20"/>
          <w:spacing w:val="-8"/>
          <w:sz w:val="18"/>
        </w:rPr>
        <w:t xml:space="preserve"> </w:t>
      </w:r>
      <w:r>
        <w:rPr>
          <w:color w:val="231F20"/>
          <w:sz w:val="18"/>
        </w:rPr>
        <w:t>of</w:t>
      </w:r>
    </w:p>
    <w:p w:rsidR="003C6E52" w:rsidRDefault="0006039B">
      <w:pPr>
        <w:pStyle w:val="Textkrper"/>
        <w:spacing w:line="237" w:lineRule="auto"/>
        <w:ind w:right="36"/>
      </w:pPr>
      <w:r>
        <w:rPr>
          <w:color w:val="231F20"/>
        </w:rPr>
        <w:t>the</w:t>
      </w:r>
      <w:r>
        <w:rPr>
          <w:color w:val="231F20"/>
          <w:spacing w:val="-7"/>
        </w:rPr>
        <w:t xml:space="preserve"> </w:t>
      </w:r>
      <w:r>
        <w:rPr>
          <w:color w:val="231F20"/>
        </w:rPr>
        <w:t>excess</w:t>
      </w:r>
      <w:r>
        <w:rPr>
          <w:color w:val="231F20"/>
          <w:spacing w:val="-6"/>
        </w:rPr>
        <w:t xml:space="preserve"> </w:t>
      </w:r>
      <w:r>
        <w:rPr>
          <w:color w:val="231F20"/>
        </w:rPr>
        <w:t>is</w:t>
      </w:r>
      <w:r>
        <w:rPr>
          <w:color w:val="231F20"/>
          <w:spacing w:val="-7"/>
        </w:rPr>
        <w:t xml:space="preserve"> </w:t>
      </w:r>
      <w:r>
        <w:rPr>
          <w:color w:val="231F20"/>
        </w:rPr>
        <w:t>deemed</w:t>
      </w:r>
      <w:r>
        <w:rPr>
          <w:color w:val="231F20"/>
          <w:spacing w:val="-7"/>
        </w:rPr>
        <w:t xml:space="preserve"> </w:t>
      </w:r>
      <w:r>
        <w:rPr>
          <w:color w:val="231F20"/>
        </w:rPr>
        <w:t>an</w:t>
      </w:r>
      <w:r>
        <w:rPr>
          <w:color w:val="231F20"/>
          <w:spacing w:val="-7"/>
        </w:rPr>
        <w:t xml:space="preserve"> </w:t>
      </w:r>
      <w:r>
        <w:rPr>
          <w:color w:val="231F20"/>
        </w:rPr>
        <w:t>overpayment</w:t>
      </w:r>
      <w:r>
        <w:rPr>
          <w:color w:val="231F20"/>
          <w:spacing w:val="-7"/>
        </w:rPr>
        <w:t xml:space="preserve"> </w:t>
      </w:r>
      <w:r>
        <w:rPr>
          <w:color w:val="231F20"/>
        </w:rPr>
        <w:t>of</w:t>
      </w:r>
      <w:r>
        <w:rPr>
          <w:color w:val="231F20"/>
          <w:spacing w:val="-7"/>
        </w:rPr>
        <w:t xml:space="preserve"> </w:t>
      </w:r>
      <w:r>
        <w:rPr>
          <w:color w:val="231F20"/>
        </w:rPr>
        <w:t>tax</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tax</w:t>
      </w:r>
      <w:r>
        <w:rPr>
          <w:color w:val="231F20"/>
          <w:spacing w:val="-7"/>
        </w:rPr>
        <w:t xml:space="preserve"> </w:t>
      </w:r>
      <w:r>
        <w:rPr>
          <w:color w:val="231F20"/>
        </w:rPr>
        <w:t>year. See section 960(c) (section 960(b) (pre-2018)) for more information</w:t>
      </w:r>
      <w:r>
        <w:rPr>
          <w:color w:val="231F20"/>
          <w:spacing w:val="-13"/>
        </w:rPr>
        <w:t xml:space="preserve"> </w:t>
      </w:r>
      <w:r>
        <w:rPr>
          <w:color w:val="231F20"/>
        </w:rPr>
        <w:t>regarding</w:t>
      </w:r>
      <w:r>
        <w:rPr>
          <w:color w:val="231F20"/>
          <w:spacing w:val="-12"/>
        </w:rPr>
        <w:t xml:space="preserve"> </w:t>
      </w:r>
      <w:r>
        <w:rPr>
          <w:color w:val="231F20"/>
        </w:rPr>
        <w:t>the</w:t>
      </w:r>
      <w:r>
        <w:rPr>
          <w:color w:val="231F20"/>
          <w:spacing w:val="-13"/>
        </w:rPr>
        <w:t xml:space="preserve"> </w:t>
      </w:r>
      <w:r>
        <w:rPr>
          <w:color w:val="231F20"/>
        </w:rPr>
        <w:t>circumstances</w:t>
      </w:r>
      <w:r>
        <w:rPr>
          <w:color w:val="231F20"/>
          <w:spacing w:val="-12"/>
        </w:rPr>
        <w:t xml:space="preserve"> </w:t>
      </w:r>
      <w:r>
        <w:rPr>
          <w:color w:val="231F20"/>
        </w:rPr>
        <w:t>under</w:t>
      </w:r>
      <w:r>
        <w:rPr>
          <w:color w:val="231F20"/>
          <w:spacing w:val="-13"/>
        </w:rPr>
        <w:t xml:space="preserve"> </w:t>
      </w:r>
      <w:r>
        <w:rPr>
          <w:color w:val="231F20"/>
        </w:rPr>
        <w:t>which</w:t>
      </w:r>
      <w:r>
        <w:rPr>
          <w:color w:val="231F20"/>
          <w:spacing w:val="-13"/>
        </w:rPr>
        <w:t xml:space="preserve"> </w:t>
      </w:r>
      <w:r>
        <w:rPr>
          <w:color w:val="231F20"/>
        </w:rPr>
        <w:t>such</w:t>
      </w:r>
      <w:r>
        <w:rPr>
          <w:color w:val="231F20"/>
          <w:spacing w:val="-12"/>
        </w:rPr>
        <w:t xml:space="preserve"> </w:t>
      </w:r>
      <w:r>
        <w:rPr>
          <w:color w:val="231F20"/>
        </w:rPr>
        <w:t>an excess</w:t>
      </w:r>
      <w:r>
        <w:rPr>
          <w:color w:val="231F20"/>
          <w:spacing w:val="-3"/>
        </w:rPr>
        <w:t xml:space="preserve"> </w:t>
      </w:r>
      <w:r>
        <w:rPr>
          <w:color w:val="231F20"/>
        </w:rPr>
        <w:t>arises.</w:t>
      </w:r>
    </w:p>
    <w:p w:rsidR="003C6E52" w:rsidRDefault="0006039B">
      <w:pPr>
        <w:pStyle w:val="Listenabsatz"/>
        <w:numPr>
          <w:ilvl w:val="0"/>
          <w:numId w:val="16"/>
        </w:numPr>
        <w:tabs>
          <w:tab w:val="left" w:pos="330"/>
        </w:tabs>
        <w:spacing w:line="220" w:lineRule="auto"/>
        <w:ind w:right="732" w:firstLine="19"/>
        <w:rPr>
          <w:sz w:val="18"/>
        </w:rPr>
      </w:pPr>
      <w:r>
        <w:rPr>
          <w:color w:val="231F20"/>
          <w:position w:val="1"/>
          <w:sz w:val="18"/>
        </w:rPr>
        <w:t>Credit</w:t>
      </w:r>
      <w:r>
        <w:rPr>
          <w:color w:val="231F20"/>
          <w:spacing w:val="-13"/>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w:t>
      </w:r>
      <w:r>
        <w:rPr>
          <w:color w:val="231F20"/>
          <w:spacing w:val="-13"/>
          <w:position w:val="1"/>
          <w:sz w:val="18"/>
        </w:rPr>
        <w:t xml:space="preserve"> </w:t>
      </w:r>
      <w:r>
        <w:rPr>
          <w:color w:val="231F20"/>
          <w:position w:val="1"/>
          <w:sz w:val="18"/>
        </w:rPr>
        <w:t>1341</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repayments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 xml:space="preserve">amounts </w:t>
      </w:r>
      <w:r>
        <w:rPr>
          <w:color w:val="231F20"/>
          <w:sz w:val="18"/>
        </w:rPr>
        <w:t>included in income from earlier years.</w:t>
      </w:r>
    </w:p>
    <w:p w:rsidR="003C6E52" w:rsidRDefault="0006039B">
      <w:pPr>
        <w:pStyle w:val="berschrift4"/>
        <w:spacing w:before="218" w:line="259" w:lineRule="auto"/>
        <w:ind w:left="119"/>
      </w:pPr>
      <w:r>
        <w:rPr>
          <w:color w:val="231F20"/>
        </w:rPr>
        <w:t>Line</w:t>
      </w:r>
      <w:r>
        <w:rPr>
          <w:color w:val="231F20"/>
          <w:spacing w:val="-8"/>
        </w:rPr>
        <w:t xml:space="preserve"> </w:t>
      </w:r>
      <w:r>
        <w:rPr>
          <w:color w:val="231F20"/>
        </w:rPr>
        <w:t>22a.</w:t>
      </w:r>
      <w:r>
        <w:rPr>
          <w:color w:val="231F20"/>
          <w:spacing w:val="-8"/>
        </w:rPr>
        <w:t xml:space="preserve"> </w:t>
      </w:r>
      <w:r>
        <w:rPr>
          <w:color w:val="231F20"/>
        </w:rPr>
        <w:t>Elective</w:t>
      </w:r>
      <w:r>
        <w:rPr>
          <w:color w:val="231F20"/>
          <w:spacing w:val="-8"/>
        </w:rPr>
        <w:t xml:space="preserve"> </w:t>
      </w:r>
      <w:r>
        <w:rPr>
          <w:color w:val="231F20"/>
        </w:rPr>
        <w:t>Payment</w:t>
      </w:r>
      <w:r>
        <w:rPr>
          <w:color w:val="231F20"/>
          <w:spacing w:val="-8"/>
        </w:rPr>
        <w:t xml:space="preserve"> </w:t>
      </w:r>
      <w:r>
        <w:rPr>
          <w:color w:val="231F20"/>
        </w:rPr>
        <w:t>Election</w:t>
      </w:r>
      <w:r>
        <w:rPr>
          <w:color w:val="231F20"/>
          <w:spacing w:val="-8"/>
        </w:rPr>
        <w:t xml:space="preserve"> </w:t>
      </w:r>
      <w:r>
        <w:rPr>
          <w:color w:val="231F20"/>
        </w:rPr>
        <w:t>Amount</w:t>
      </w:r>
      <w:r>
        <w:rPr>
          <w:color w:val="231F20"/>
          <w:spacing w:val="-8"/>
        </w:rPr>
        <w:t xml:space="preserve"> </w:t>
      </w:r>
      <w:r>
        <w:rPr>
          <w:color w:val="231F20"/>
        </w:rPr>
        <w:t>From Form 3800</w:t>
      </w:r>
    </w:p>
    <w:p w:rsidR="003C6E52" w:rsidRDefault="0006039B">
      <w:pPr>
        <w:pStyle w:val="Textkrper"/>
        <w:spacing w:before="190" w:line="237" w:lineRule="auto"/>
        <w:ind w:left="119"/>
      </w:pPr>
      <w:r>
        <w:rPr>
          <w:color w:val="231F20"/>
        </w:rPr>
        <w:t>Enter</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22a</w:t>
      </w:r>
      <w:r>
        <w:rPr>
          <w:color w:val="231F20"/>
          <w:spacing w:val="-12"/>
        </w:rPr>
        <w:t xml:space="preserve"> </w:t>
      </w:r>
      <w:r>
        <w:rPr>
          <w:color w:val="231F20"/>
        </w:rPr>
        <w:t>the</w:t>
      </w:r>
      <w:r>
        <w:rPr>
          <w:color w:val="231F20"/>
          <w:spacing w:val="-13"/>
        </w:rPr>
        <w:t xml:space="preserve"> </w:t>
      </w:r>
      <w:r>
        <w:rPr>
          <w:color w:val="231F20"/>
        </w:rPr>
        <w:t>total</w:t>
      </w:r>
      <w:r>
        <w:rPr>
          <w:color w:val="231F20"/>
          <w:spacing w:val="-13"/>
        </w:rPr>
        <w:t xml:space="preserve"> </w:t>
      </w:r>
      <w:r>
        <w:rPr>
          <w:color w:val="231F20"/>
        </w:rPr>
        <w:t>net</w:t>
      </w:r>
      <w:r>
        <w:rPr>
          <w:color w:val="231F20"/>
          <w:spacing w:val="-12"/>
        </w:rPr>
        <w:t xml:space="preserve"> </w:t>
      </w:r>
      <w:r>
        <w:rPr>
          <w:color w:val="231F20"/>
        </w:rPr>
        <w:t>elective</w:t>
      </w:r>
      <w:r>
        <w:rPr>
          <w:color w:val="231F20"/>
          <w:spacing w:val="-13"/>
        </w:rPr>
        <w:t xml:space="preserve"> </w:t>
      </w:r>
      <w:r>
        <w:rPr>
          <w:color w:val="231F20"/>
        </w:rPr>
        <w:t>payment</w:t>
      </w:r>
      <w:r>
        <w:rPr>
          <w:color w:val="231F20"/>
          <w:spacing w:val="-12"/>
        </w:rPr>
        <w:t xml:space="preserve"> </w:t>
      </w:r>
      <w:r>
        <w:rPr>
          <w:color w:val="231F20"/>
        </w:rPr>
        <w:t>election</w:t>
      </w:r>
      <w:r>
        <w:rPr>
          <w:color w:val="231F20"/>
          <w:spacing w:val="-13"/>
        </w:rPr>
        <w:t xml:space="preserve"> </w:t>
      </w:r>
      <w:r>
        <w:rPr>
          <w:color w:val="231F20"/>
        </w:rPr>
        <w:t>amount from</w:t>
      </w:r>
      <w:r>
        <w:rPr>
          <w:color w:val="231F20"/>
          <w:spacing w:val="-7"/>
        </w:rPr>
        <w:t xml:space="preserve"> </w:t>
      </w:r>
      <w:r>
        <w:rPr>
          <w:color w:val="231F20"/>
        </w:rPr>
        <w:t>Form</w:t>
      </w:r>
      <w:r>
        <w:rPr>
          <w:color w:val="231F20"/>
          <w:spacing w:val="-7"/>
        </w:rPr>
        <w:t xml:space="preserve"> </w:t>
      </w:r>
      <w:r>
        <w:rPr>
          <w:color w:val="231F20"/>
        </w:rPr>
        <w:t>3800,</w:t>
      </w:r>
      <w:r>
        <w:rPr>
          <w:color w:val="231F20"/>
          <w:spacing w:val="-7"/>
        </w:rPr>
        <w:t xml:space="preserve"> </w:t>
      </w:r>
      <w:r>
        <w:rPr>
          <w:color w:val="231F20"/>
        </w:rPr>
        <w:t>Part</w:t>
      </w:r>
      <w:r>
        <w:rPr>
          <w:color w:val="231F20"/>
          <w:spacing w:val="-7"/>
        </w:rPr>
        <w:t xml:space="preserve"> </w:t>
      </w:r>
      <w:r>
        <w:rPr>
          <w:color w:val="231F20"/>
        </w:rPr>
        <w:t>III,</w:t>
      </w:r>
      <w:r>
        <w:rPr>
          <w:color w:val="231F20"/>
          <w:spacing w:val="-7"/>
        </w:rPr>
        <w:t xml:space="preserve"> </w:t>
      </w:r>
      <w:r>
        <w:rPr>
          <w:color w:val="231F20"/>
        </w:rPr>
        <w:t>line</w:t>
      </w:r>
      <w:r>
        <w:rPr>
          <w:color w:val="231F20"/>
          <w:spacing w:val="-7"/>
        </w:rPr>
        <w:t xml:space="preserve"> </w:t>
      </w:r>
      <w:r>
        <w:rPr>
          <w:color w:val="231F20"/>
        </w:rPr>
        <w:t>6,</w:t>
      </w:r>
      <w:r>
        <w:rPr>
          <w:color w:val="231F20"/>
          <w:spacing w:val="-7"/>
        </w:rPr>
        <w:t xml:space="preserve"> </w:t>
      </w:r>
      <w:r>
        <w:rPr>
          <w:color w:val="231F20"/>
        </w:rPr>
        <w:t>column</w:t>
      </w:r>
      <w:r>
        <w:rPr>
          <w:color w:val="231F20"/>
          <w:spacing w:val="-6"/>
        </w:rPr>
        <w:t xml:space="preserve"> </w:t>
      </w:r>
      <w:r>
        <w:rPr>
          <w:color w:val="231F20"/>
        </w:rPr>
        <w:t>(j).</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Instructions for Form 3800.</w:t>
      </w:r>
    </w:p>
    <w:p w:rsidR="003C6E52" w:rsidRDefault="003C6E52">
      <w:pPr>
        <w:pStyle w:val="Textkrper"/>
        <w:spacing w:before="1"/>
        <w:ind w:left="0"/>
        <w:rPr>
          <w:sz w:val="21"/>
        </w:rPr>
      </w:pPr>
    </w:p>
    <w:p w:rsidR="003C6E52" w:rsidRDefault="0006039B">
      <w:pPr>
        <w:pStyle w:val="berschrift4"/>
        <w:spacing w:line="259" w:lineRule="auto"/>
        <w:ind w:left="119"/>
      </w:pPr>
      <w:r>
        <w:rPr>
          <w:color w:val="231F20"/>
        </w:rPr>
        <w:t>Line</w:t>
      </w:r>
      <w:r>
        <w:rPr>
          <w:color w:val="231F20"/>
          <w:spacing w:val="-4"/>
        </w:rPr>
        <w:t xml:space="preserve"> </w:t>
      </w:r>
      <w:r>
        <w:rPr>
          <w:color w:val="231F20"/>
        </w:rPr>
        <w:t>22b.</w:t>
      </w:r>
      <w:r>
        <w:rPr>
          <w:color w:val="231F20"/>
          <w:spacing w:val="-4"/>
        </w:rPr>
        <w:t xml:space="preserve"> </w:t>
      </w:r>
      <w:r>
        <w:rPr>
          <w:color w:val="231F20"/>
        </w:rPr>
        <w:t>Section</w:t>
      </w:r>
      <w:r>
        <w:rPr>
          <w:color w:val="231F20"/>
          <w:spacing w:val="-5"/>
        </w:rPr>
        <w:t xml:space="preserve"> </w:t>
      </w:r>
      <w:r>
        <w:rPr>
          <w:color w:val="231F20"/>
        </w:rPr>
        <w:t>1062</w:t>
      </w:r>
      <w:r>
        <w:rPr>
          <w:color w:val="231F20"/>
          <w:spacing w:val="-4"/>
        </w:rPr>
        <w:t xml:space="preserve"> </w:t>
      </w:r>
      <w:r>
        <w:rPr>
          <w:color w:val="231F20"/>
        </w:rPr>
        <w:t>Applicable</w:t>
      </w:r>
      <w:r>
        <w:rPr>
          <w:color w:val="231F20"/>
          <w:spacing w:val="-4"/>
        </w:rPr>
        <w:t xml:space="preserve"> </w:t>
      </w:r>
      <w:r>
        <w:rPr>
          <w:color w:val="231F20"/>
        </w:rPr>
        <w:t>Net</w:t>
      </w:r>
      <w:r>
        <w:rPr>
          <w:color w:val="231F20"/>
          <w:spacing w:val="-5"/>
        </w:rPr>
        <w:t xml:space="preserve"> </w:t>
      </w:r>
      <w:r>
        <w:rPr>
          <w:color w:val="231F20"/>
        </w:rPr>
        <w:t>Tax</w:t>
      </w:r>
      <w:r>
        <w:rPr>
          <w:color w:val="231F20"/>
          <w:spacing w:val="-4"/>
        </w:rPr>
        <w:t xml:space="preserve"> </w:t>
      </w:r>
      <w:r>
        <w:rPr>
          <w:color w:val="231F20"/>
        </w:rPr>
        <w:t>Liability From Form 1062</w:t>
      </w:r>
    </w:p>
    <w:p w:rsidR="003C6E52" w:rsidRDefault="0006039B">
      <w:pPr>
        <w:pStyle w:val="Textkrper"/>
        <w:spacing w:before="190" w:line="237" w:lineRule="auto"/>
        <w:ind w:left="119"/>
      </w:pPr>
      <w:bookmarkStart w:id="104" w:name="Question_4._Constructive_Ownership_of_th"/>
      <w:bookmarkEnd w:id="104"/>
      <w:r>
        <w:rPr>
          <w:color w:val="231F20"/>
        </w:rPr>
        <w:t>If</w:t>
      </w:r>
      <w:r>
        <w:rPr>
          <w:color w:val="231F20"/>
          <w:spacing w:val="-4"/>
        </w:rPr>
        <w:t xml:space="preserve"> </w:t>
      </w:r>
      <w:r>
        <w:rPr>
          <w:color w:val="231F20"/>
        </w:rPr>
        <w:t>the</w:t>
      </w:r>
      <w:r>
        <w:rPr>
          <w:color w:val="231F20"/>
          <w:spacing w:val="-4"/>
        </w:rPr>
        <w:t xml:space="preserve"> </w:t>
      </w:r>
      <w:r>
        <w:rPr>
          <w:color w:val="231F20"/>
        </w:rPr>
        <w:t>corporation</w:t>
      </w:r>
      <w:r>
        <w:rPr>
          <w:color w:val="231F20"/>
          <w:spacing w:val="-4"/>
        </w:rPr>
        <w:t xml:space="preserve"> </w:t>
      </w:r>
      <w:r>
        <w:rPr>
          <w:color w:val="231F20"/>
        </w:rPr>
        <w:t>is</w:t>
      </w:r>
      <w:r>
        <w:rPr>
          <w:color w:val="231F20"/>
          <w:spacing w:val="-4"/>
        </w:rPr>
        <w:t xml:space="preserve"> </w:t>
      </w:r>
      <w:r>
        <w:rPr>
          <w:color w:val="231F20"/>
        </w:rPr>
        <w:t>electing</w:t>
      </w:r>
      <w:r>
        <w:rPr>
          <w:color w:val="231F20"/>
          <w:spacing w:val="-4"/>
        </w:rPr>
        <w:t xml:space="preserve"> </w:t>
      </w:r>
      <w:r>
        <w:rPr>
          <w:color w:val="231F20"/>
        </w:rPr>
        <w:t>to</w:t>
      </w:r>
      <w:r>
        <w:rPr>
          <w:color w:val="231F20"/>
          <w:spacing w:val="-4"/>
        </w:rPr>
        <w:t xml:space="preserve"> </w:t>
      </w:r>
      <w:r>
        <w:rPr>
          <w:color w:val="231F20"/>
        </w:rPr>
        <w:t>defer</w:t>
      </w:r>
      <w:r>
        <w:rPr>
          <w:color w:val="231F20"/>
          <w:spacing w:val="-4"/>
        </w:rPr>
        <w:t xml:space="preserve"> </w:t>
      </w:r>
      <w:r>
        <w:rPr>
          <w:color w:val="231F20"/>
        </w:rPr>
        <w:t>the</w:t>
      </w:r>
      <w:r>
        <w:rPr>
          <w:color w:val="231F20"/>
          <w:spacing w:val="-4"/>
        </w:rPr>
        <w:t xml:space="preserve"> </w:t>
      </w:r>
      <w:r>
        <w:rPr>
          <w:color w:val="231F20"/>
        </w:rPr>
        <w:t>payment</w:t>
      </w:r>
      <w:r>
        <w:rPr>
          <w:color w:val="231F20"/>
          <w:spacing w:val="-4"/>
        </w:rPr>
        <w:t xml:space="preserve"> </w:t>
      </w:r>
      <w:r>
        <w:rPr>
          <w:color w:val="231F20"/>
        </w:rPr>
        <w:t>of</w:t>
      </w:r>
      <w:r>
        <w:rPr>
          <w:color w:val="231F20"/>
          <w:spacing w:val="-4"/>
        </w:rPr>
        <w:t xml:space="preserve"> </w:t>
      </w:r>
      <w:r>
        <w:rPr>
          <w:color w:val="231F20"/>
        </w:rPr>
        <w:t>net</w:t>
      </w:r>
      <w:r>
        <w:rPr>
          <w:color w:val="231F20"/>
          <w:spacing w:val="-3"/>
        </w:rPr>
        <w:t xml:space="preserve"> </w:t>
      </w:r>
      <w:r>
        <w:rPr>
          <w:color w:val="231F20"/>
        </w:rPr>
        <w:t>income tax</w:t>
      </w:r>
      <w:r>
        <w:rPr>
          <w:color w:val="231F20"/>
          <w:spacing w:val="-12"/>
        </w:rPr>
        <w:t xml:space="preserve"> </w:t>
      </w:r>
      <w:r>
        <w:rPr>
          <w:color w:val="231F20"/>
        </w:rPr>
        <w:t>attributable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gain</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sale</w:t>
      </w:r>
      <w:r>
        <w:rPr>
          <w:color w:val="231F20"/>
          <w:spacing w:val="-12"/>
        </w:rPr>
        <w:t xml:space="preserve"> </w:t>
      </w:r>
      <w:r>
        <w:rPr>
          <w:color w:val="231F20"/>
        </w:rPr>
        <w:t>or</w:t>
      </w:r>
      <w:r>
        <w:rPr>
          <w:color w:val="231F20"/>
          <w:spacing w:val="-12"/>
        </w:rPr>
        <w:t xml:space="preserve"> </w:t>
      </w:r>
      <w:r>
        <w:rPr>
          <w:color w:val="231F20"/>
        </w:rPr>
        <w:t>exchange</w:t>
      </w:r>
      <w:r>
        <w:rPr>
          <w:color w:val="231F20"/>
          <w:spacing w:val="-11"/>
        </w:rPr>
        <w:t xml:space="preserve"> </w:t>
      </w:r>
      <w:r>
        <w:rPr>
          <w:color w:val="231F20"/>
        </w:rPr>
        <w:t>of</w:t>
      </w:r>
      <w:r>
        <w:rPr>
          <w:color w:val="231F20"/>
          <w:spacing w:val="-12"/>
        </w:rPr>
        <w:t xml:space="preserve"> </w:t>
      </w:r>
      <w:r>
        <w:rPr>
          <w:color w:val="231F20"/>
        </w:rPr>
        <w:t>qualified farmland property, complete and attach Form 1062 and Schedule(s)</w:t>
      </w:r>
      <w:r>
        <w:rPr>
          <w:color w:val="231F20"/>
          <w:spacing w:val="-5"/>
        </w:rPr>
        <w:t xml:space="preserve"> </w:t>
      </w:r>
      <w:r>
        <w:rPr>
          <w:color w:val="231F20"/>
        </w:rPr>
        <w:t>A</w:t>
      </w:r>
      <w:r>
        <w:rPr>
          <w:color w:val="231F20"/>
          <w:spacing w:val="-5"/>
        </w:rPr>
        <w:t xml:space="preserve"> </w:t>
      </w:r>
      <w:r>
        <w:rPr>
          <w:color w:val="231F20"/>
        </w:rPr>
        <w:t>(Form</w:t>
      </w:r>
      <w:r>
        <w:rPr>
          <w:color w:val="231F20"/>
          <w:spacing w:val="-5"/>
        </w:rPr>
        <w:t xml:space="preserve"> </w:t>
      </w:r>
      <w:r>
        <w:rPr>
          <w:color w:val="231F20"/>
        </w:rPr>
        <w:t>1062).</w:t>
      </w:r>
      <w:r>
        <w:rPr>
          <w:color w:val="231F20"/>
          <w:spacing w:val="-5"/>
        </w:rPr>
        <w:t xml:space="preserve"> </w:t>
      </w:r>
      <w:r>
        <w:rPr>
          <w:color w:val="231F20"/>
        </w:rPr>
        <w:t>Enter</w:t>
      </w:r>
      <w:r>
        <w:rPr>
          <w:color w:val="231F20"/>
          <w:spacing w:val="-5"/>
        </w:rPr>
        <w:t xml:space="preserve"> </w:t>
      </w:r>
      <w:r>
        <w:rPr>
          <w:color w:val="231F20"/>
        </w:rPr>
        <w:t>the</w:t>
      </w:r>
      <w:r>
        <w:rPr>
          <w:color w:val="231F20"/>
          <w:spacing w:val="-5"/>
        </w:rPr>
        <w:t xml:space="preserve"> </w:t>
      </w:r>
      <w:r>
        <w:rPr>
          <w:color w:val="231F20"/>
        </w:rPr>
        <w:t>amount</w:t>
      </w:r>
      <w:r>
        <w:rPr>
          <w:color w:val="231F20"/>
          <w:spacing w:val="-5"/>
        </w:rPr>
        <w:t xml:space="preserve"> </w:t>
      </w:r>
      <w:r>
        <w:rPr>
          <w:color w:val="231F20"/>
        </w:rPr>
        <w:t>from</w:t>
      </w:r>
      <w:r>
        <w:rPr>
          <w:color w:val="231F20"/>
          <w:spacing w:val="-5"/>
        </w:rPr>
        <w:t xml:space="preserve"> </w:t>
      </w:r>
      <w:r>
        <w:rPr>
          <w:color w:val="231F20"/>
        </w:rPr>
        <w:t>Form</w:t>
      </w:r>
      <w:r>
        <w:rPr>
          <w:color w:val="231F20"/>
          <w:spacing w:val="-5"/>
        </w:rPr>
        <w:t xml:space="preserve"> </w:t>
      </w:r>
      <w:r>
        <w:rPr>
          <w:color w:val="231F20"/>
        </w:rPr>
        <w:t>1062, Part III, line 14. See the Instructions for Form 1062 for more information. Also, see section 1062.</w:t>
      </w:r>
    </w:p>
    <w:p w:rsidR="003C6E52" w:rsidRDefault="0006039B">
      <w:pPr>
        <w:pStyle w:val="Textkrper"/>
        <w:ind w:left="0"/>
        <w:rPr>
          <w:sz w:val="8"/>
        </w:rPr>
      </w:pPr>
      <w:r>
        <w:pict>
          <v:shape id="docshape25" o:spid="_x0000_s2113" style="position:absolute;margin-left:42pt;margin-top:5.8pt;width:255pt;height:.1pt;z-index:-15718912;mso-wrap-distance-left:0;mso-wrap-distance-right:0;mso-position-horizontal-relative:page" coordorigin="840,116" coordsize="5100,0" path="m840,116r5100,e" filled="f" strokecolor="#231f20" strokeweight="2pt">
            <v:path arrowok="t"/>
            <w10:wrap type="topAndBottom" anchorx="page"/>
          </v:shape>
        </w:pict>
      </w:r>
    </w:p>
    <w:p w:rsidR="003C6E52" w:rsidRDefault="0006039B">
      <w:pPr>
        <w:pStyle w:val="berschrift2"/>
        <w:spacing w:line="254" w:lineRule="auto"/>
        <w:ind w:right="2764"/>
      </w:pPr>
      <w:bookmarkStart w:id="105" w:name="Schedule_K._Other_Information"/>
      <w:bookmarkEnd w:id="105"/>
      <w:r>
        <w:rPr>
          <w:color w:val="231F20"/>
        </w:rPr>
        <w:t xml:space="preserve">Schedule K. </w:t>
      </w:r>
      <w:bookmarkStart w:id="106" w:name="Question_5._Constructive_Ownership_of_Ot"/>
      <w:bookmarkEnd w:id="106"/>
      <w:r>
        <w:rPr>
          <w:color w:val="231F20"/>
        </w:rPr>
        <w:t>Other</w:t>
      </w:r>
      <w:r>
        <w:rPr>
          <w:color w:val="231F20"/>
          <w:spacing w:val="-20"/>
        </w:rPr>
        <w:t xml:space="preserve"> </w:t>
      </w:r>
      <w:r>
        <w:rPr>
          <w:color w:val="231F20"/>
        </w:rPr>
        <w:t>Information</w:t>
      </w:r>
    </w:p>
    <w:p w:rsidR="003C6E52" w:rsidRDefault="0006039B">
      <w:pPr>
        <w:pStyle w:val="Textkrper"/>
        <w:spacing w:before="19"/>
        <w:ind w:left="119"/>
      </w:pPr>
      <w:r>
        <w:rPr>
          <w:color w:val="231F20"/>
        </w:rPr>
        <w:t>Complete</w:t>
      </w:r>
      <w:r>
        <w:rPr>
          <w:color w:val="231F20"/>
          <w:spacing w:val="-12"/>
        </w:rPr>
        <w:t xml:space="preserve"> </w:t>
      </w:r>
      <w:r>
        <w:rPr>
          <w:color w:val="231F20"/>
        </w:rPr>
        <w:t>all</w:t>
      </w:r>
      <w:r>
        <w:rPr>
          <w:color w:val="231F20"/>
          <w:spacing w:val="-11"/>
        </w:rPr>
        <w:t xml:space="preserve"> </w:t>
      </w:r>
      <w:r>
        <w:rPr>
          <w:color w:val="231F20"/>
        </w:rPr>
        <w:t>items</w:t>
      </w:r>
      <w:r>
        <w:rPr>
          <w:color w:val="231F20"/>
          <w:spacing w:val="-12"/>
        </w:rPr>
        <w:t xml:space="preserve"> </w:t>
      </w:r>
      <w:r>
        <w:rPr>
          <w:color w:val="231F20"/>
        </w:rPr>
        <w:t>that</w:t>
      </w:r>
      <w:r>
        <w:rPr>
          <w:color w:val="231F20"/>
          <w:spacing w:val="-11"/>
        </w:rPr>
        <w:t xml:space="preserve"> </w:t>
      </w:r>
      <w:r>
        <w:rPr>
          <w:color w:val="231F20"/>
        </w:rPr>
        <w:t>apply</w:t>
      </w:r>
      <w:r>
        <w:rPr>
          <w:color w:val="231F20"/>
          <w:spacing w:val="-11"/>
        </w:rPr>
        <w:t xml:space="preserve"> </w:t>
      </w:r>
      <w:r>
        <w:rPr>
          <w:color w:val="231F20"/>
        </w:rPr>
        <w:t>to</w:t>
      </w:r>
      <w:r>
        <w:rPr>
          <w:color w:val="231F20"/>
          <w:spacing w:val="-12"/>
        </w:rPr>
        <w:t xml:space="preserve"> </w:t>
      </w:r>
      <w:r>
        <w:rPr>
          <w:color w:val="231F20"/>
        </w:rPr>
        <w:t>the</w:t>
      </w:r>
      <w:r>
        <w:rPr>
          <w:color w:val="231F20"/>
          <w:spacing w:val="-11"/>
        </w:rPr>
        <w:t xml:space="preserve"> </w:t>
      </w:r>
      <w:r>
        <w:rPr>
          <w:color w:val="231F20"/>
          <w:spacing w:val="-2"/>
        </w:rPr>
        <w:t>corporation.</w:t>
      </w:r>
    </w:p>
    <w:p w:rsidR="003C6E52" w:rsidRDefault="0006039B">
      <w:pPr>
        <w:pStyle w:val="berschrift3"/>
      </w:pPr>
      <w:bookmarkStart w:id="107" w:name="Question_2"/>
      <w:bookmarkEnd w:id="107"/>
      <w:r>
        <w:rPr>
          <w:color w:val="231F20"/>
        </w:rPr>
        <w:t>Question</w:t>
      </w:r>
      <w:r>
        <w:rPr>
          <w:color w:val="231F20"/>
          <w:spacing w:val="-2"/>
        </w:rPr>
        <w:t xml:space="preserve"> </w:t>
      </w:r>
      <w:r>
        <w:rPr>
          <w:color w:val="231F20"/>
          <w:spacing w:val="-10"/>
        </w:rPr>
        <w:t>2</w:t>
      </w:r>
    </w:p>
    <w:p w:rsidR="003C6E52" w:rsidRDefault="0006039B">
      <w:pPr>
        <w:spacing w:before="48" w:line="237" w:lineRule="auto"/>
        <w:ind w:left="120"/>
        <w:rPr>
          <w:sz w:val="18"/>
        </w:rPr>
      </w:pPr>
      <w:r>
        <w:rPr>
          <w:color w:val="231F20"/>
          <w:sz w:val="18"/>
        </w:rPr>
        <w:t>See</w:t>
      </w:r>
      <w:r>
        <w:rPr>
          <w:color w:val="231F20"/>
          <w:spacing w:val="-3"/>
          <w:sz w:val="18"/>
        </w:rPr>
        <w:t xml:space="preserve"> </w:t>
      </w:r>
      <w:r>
        <w:rPr>
          <w:color w:val="231F20"/>
          <w:sz w:val="18"/>
        </w:rPr>
        <w:t>the</w:t>
      </w:r>
      <w:r>
        <w:rPr>
          <w:color w:val="231F20"/>
          <w:spacing w:val="-3"/>
          <w:sz w:val="18"/>
        </w:rPr>
        <w:t xml:space="preserve"> </w:t>
      </w:r>
      <w:r>
        <w:rPr>
          <w:color w:val="231F20"/>
          <w:sz w:val="18"/>
        </w:rPr>
        <w:t>list</w:t>
      </w:r>
      <w:r>
        <w:rPr>
          <w:color w:val="231F20"/>
          <w:spacing w:val="-3"/>
          <w:sz w:val="18"/>
        </w:rPr>
        <w:t xml:space="preserve"> </w:t>
      </w:r>
      <w:r>
        <w:rPr>
          <w:color w:val="231F20"/>
          <w:sz w:val="18"/>
        </w:rPr>
        <w:t>of</w:t>
      </w:r>
      <w:r>
        <w:rPr>
          <w:color w:val="231F20"/>
          <w:spacing w:val="-2"/>
          <w:sz w:val="18"/>
        </w:rPr>
        <w:t xml:space="preserve"> </w:t>
      </w:r>
      <w:r>
        <w:rPr>
          <w:i/>
          <w:color w:val="0056A2"/>
          <w:sz w:val="18"/>
          <w:u w:val="single" w:color="0055A1"/>
        </w:rPr>
        <w:t>Principal</w:t>
      </w:r>
      <w:r>
        <w:rPr>
          <w:i/>
          <w:color w:val="0056A2"/>
          <w:spacing w:val="-3"/>
          <w:sz w:val="18"/>
          <w:u w:val="single" w:color="0055A1"/>
        </w:rPr>
        <w:t xml:space="preserve"> </w:t>
      </w:r>
      <w:r>
        <w:rPr>
          <w:i/>
          <w:color w:val="0056A2"/>
          <w:sz w:val="18"/>
          <w:u w:val="single" w:color="0055A1"/>
        </w:rPr>
        <w:t>Business</w:t>
      </w:r>
      <w:r>
        <w:rPr>
          <w:i/>
          <w:color w:val="0056A2"/>
          <w:spacing w:val="-3"/>
          <w:sz w:val="18"/>
          <w:u w:val="single" w:color="0055A1"/>
        </w:rPr>
        <w:t xml:space="preserve"> </w:t>
      </w:r>
      <w:r>
        <w:rPr>
          <w:i/>
          <w:color w:val="0056A2"/>
          <w:sz w:val="18"/>
          <w:u w:val="single" w:color="0055A1"/>
        </w:rPr>
        <w:t>Activity</w:t>
      </w:r>
      <w:r>
        <w:rPr>
          <w:i/>
          <w:color w:val="0056A2"/>
          <w:spacing w:val="-2"/>
          <w:sz w:val="18"/>
          <w:u w:val="single" w:color="0055A1"/>
        </w:rPr>
        <w:t xml:space="preserve"> </w:t>
      </w:r>
      <w:r>
        <w:rPr>
          <w:i/>
          <w:color w:val="0056A2"/>
          <w:sz w:val="18"/>
          <w:u w:val="single" w:color="0055A1"/>
        </w:rPr>
        <w:t>Codes</w:t>
      </w:r>
      <w:r>
        <w:rPr>
          <w:i/>
          <w:color w:val="0056A2"/>
          <w:spacing w:val="-3"/>
          <w:sz w:val="18"/>
        </w:rPr>
        <w:t xml:space="preserve"> </w:t>
      </w:r>
      <w:r>
        <w:rPr>
          <w:color w:val="231F20"/>
          <w:sz w:val="18"/>
        </w:rPr>
        <w:t>later</w:t>
      </w:r>
      <w:r>
        <w:rPr>
          <w:color w:val="231F20"/>
          <w:spacing w:val="-3"/>
          <w:sz w:val="18"/>
        </w:rPr>
        <w:t xml:space="preserve"> </w:t>
      </w:r>
      <w:r>
        <w:rPr>
          <w:color w:val="231F20"/>
          <w:sz w:val="18"/>
        </w:rPr>
        <w:t>in</w:t>
      </w:r>
      <w:r>
        <w:rPr>
          <w:color w:val="231F20"/>
          <w:spacing w:val="-3"/>
          <w:sz w:val="18"/>
        </w:rPr>
        <w:t xml:space="preserve"> </w:t>
      </w:r>
      <w:r>
        <w:rPr>
          <w:color w:val="231F20"/>
          <w:sz w:val="18"/>
        </w:rPr>
        <w:t>the instructions.</w:t>
      </w:r>
      <w:r>
        <w:rPr>
          <w:color w:val="231F20"/>
          <w:spacing w:val="-13"/>
          <w:sz w:val="18"/>
        </w:rPr>
        <w:t xml:space="preserve"> </w:t>
      </w:r>
      <w:r>
        <w:rPr>
          <w:color w:val="231F20"/>
          <w:sz w:val="18"/>
        </w:rPr>
        <w:t>Using</w:t>
      </w:r>
      <w:r>
        <w:rPr>
          <w:color w:val="231F20"/>
          <w:spacing w:val="-12"/>
          <w:sz w:val="18"/>
        </w:rPr>
        <w:t xml:space="preserve"> </w:t>
      </w:r>
      <w:r>
        <w:rPr>
          <w:color w:val="231F20"/>
          <w:sz w:val="18"/>
        </w:rPr>
        <w:t>the</w:t>
      </w:r>
      <w:r>
        <w:rPr>
          <w:color w:val="231F20"/>
          <w:spacing w:val="-13"/>
          <w:sz w:val="18"/>
        </w:rPr>
        <w:t xml:space="preserve"> </w:t>
      </w:r>
      <w:r>
        <w:rPr>
          <w:color w:val="231F20"/>
          <w:sz w:val="18"/>
        </w:rPr>
        <w:t>list</w:t>
      </w:r>
      <w:r>
        <w:rPr>
          <w:color w:val="231F20"/>
          <w:spacing w:val="-12"/>
          <w:sz w:val="18"/>
        </w:rPr>
        <w:t xml:space="preserve"> </w:t>
      </w:r>
      <w:r>
        <w:rPr>
          <w:color w:val="231F20"/>
          <w:sz w:val="18"/>
        </w:rPr>
        <w:t>of</w:t>
      </w:r>
      <w:r>
        <w:rPr>
          <w:color w:val="231F20"/>
          <w:spacing w:val="-13"/>
          <w:sz w:val="18"/>
        </w:rPr>
        <w:t xml:space="preserve"> </w:t>
      </w:r>
      <w:r>
        <w:rPr>
          <w:color w:val="231F20"/>
          <w:sz w:val="18"/>
        </w:rPr>
        <w:t>codes</w:t>
      </w:r>
      <w:r>
        <w:rPr>
          <w:color w:val="231F20"/>
          <w:spacing w:val="-11"/>
          <w:sz w:val="18"/>
        </w:rPr>
        <w:t xml:space="preserve"> </w:t>
      </w:r>
      <w:r>
        <w:rPr>
          <w:color w:val="231F20"/>
          <w:sz w:val="18"/>
        </w:rPr>
        <w:t>and</w:t>
      </w:r>
      <w:r>
        <w:rPr>
          <w:color w:val="231F20"/>
          <w:spacing w:val="-13"/>
          <w:sz w:val="18"/>
        </w:rPr>
        <w:t xml:space="preserve"> </w:t>
      </w:r>
      <w:r>
        <w:rPr>
          <w:color w:val="231F20"/>
          <w:sz w:val="18"/>
        </w:rPr>
        <w:t>activities,</w:t>
      </w:r>
      <w:r>
        <w:rPr>
          <w:color w:val="231F20"/>
          <w:spacing w:val="-12"/>
          <w:sz w:val="18"/>
        </w:rPr>
        <w:t xml:space="preserve"> </w:t>
      </w:r>
      <w:r>
        <w:rPr>
          <w:color w:val="231F20"/>
          <w:sz w:val="18"/>
        </w:rPr>
        <w:t>determine</w:t>
      </w:r>
    </w:p>
    <w:p w:rsidR="003C6E52" w:rsidRDefault="0006039B">
      <w:pPr>
        <w:pStyle w:val="Textkrper"/>
        <w:spacing w:before="118" w:line="237" w:lineRule="auto"/>
        <w:ind w:left="119" w:right="169"/>
      </w:pPr>
      <w:r>
        <w:br w:type="column"/>
      </w:r>
      <w:r>
        <w:rPr>
          <w:color w:val="231F20"/>
        </w:rPr>
        <w:t>from which activity the corporation derives the highest percentage</w:t>
      </w:r>
      <w:r>
        <w:rPr>
          <w:color w:val="231F20"/>
          <w:spacing w:val="-8"/>
        </w:rPr>
        <w:t xml:space="preserve"> </w:t>
      </w:r>
      <w:r>
        <w:rPr>
          <w:color w:val="231F20"/>
        </w:rPr>
        <w:t>of</w:t>
      </w:r>
      <w:r>
        <w:rPr>
          <w:color w:val="231F20"/>
          <w:spacing w:val="-9"/>
        </w:rPr>
        <w:t xml:space="preserve"> </w:t>
      </w:r>
      <w:r>
        <w:rPr>
          <w:color w:val="231F20"/>
        </w:rPr>
        <w:t>its</w:t>
      </w:r>
      <w:r>
        <w:rPr>
          <w:color w:val="231F20"/>
          <w:spacing w:val="-9"/>
        </w:rPr>
        <w:t xml:space="preserve"> </w:t>
      </w:r>
      <w:r>
        <w:rPr>
          <w:color w:val="231F20"/>
        </w:rPr>
        <w:t>total</w:t>
      </w:r>
      <w:r>
        <w:rPr>
          <w:color w:val="231F20"/>
          <w:spacing w:val="-9"/>
        </w:rPr>
        <w:t xml:space="preserve"> </w:t>
      </w:r>
      <w:r>
        <w:rPr>
          <w:color w:val="231F20"/>
        </w:rPr>
        <w:t>receipts.</w:t>
      </w:r>
      <w:r>
        <w:rPr>
          <w:color w:val="231F20"/>
          <w:spacing w:val="-9"/>
        </w:rPr>
        <w:t xml:space="preserve"> </w:t>
      </w:r>
      <w:r>
        <w:rPr>
          <w:color w:val="231F20"/>
        </w:rPr>
        <w:t>Enter</w:t>
      </w:r>
      <w:r>
        <w:rPr>
          <w:color w:val="231F20"/>
          <w:spacing w:val="-9"/>
        </w:rPr>
        <w:t xml:space="preserve"> </w:t>
      </w:r>
      <w:r>
        <w:rPr>
          <w:color w:val="231F20"/>
        </w:rPr>
        <w:t>on</w:t>
      </w:r>
      <w:r>
        <w:rPr>
          <w:color w:val="231F20"/>
          <w:spacing w:val="-9"/>
        </w:rPr>
        <w:t xml:space="preserve"> </w:t>
      </w:r>
      <w:r>
        <w:rPr>
          <w:color w:val="231F20"/>
        </w:rPr>
        <w:t>lines</w:t>
      </w:r>
      <w:r>
        <w:rPr>
          <w:color w:val="231F20"/>
          <w:spacing w:val="-9"/>
        </w:rPr>
        <w:t xml:space="preserve"> </w:t>
      </w:r>
      <w:r>
        <w:rPr>
          <w:color w:val="231F20"/>
        </w:rPr>
        <w:t>2a,</w:t>
      </w:r>
      <w:r>
        <w:rPr>
          <w:color w:val="231F20"/>
          <w:spacing w:val="-9"/>
        </w:rPr>
        <w:t xml:space="preserve"> </w:t>
      </w:r>
      <w:r>
        <w:rPr>
          <w:color w:val="231F20"/>
        </w:rPr>
        <w:t>2b,</w:t>
      </w:r>
      <w:r>
        <w:rPr>
          <w:color w:val="231F20"/>
          <w:spacing w:val="-9"/>
        </w:rPr>
        <w:t xml:space="preserve"> </w:t>
      </w:r>
      <w:r>
        <w:rPr>
          <w:color w:val="231F20"/>
        </w:rPr>
        <w:t>and</w:t>
      </w:r>
      <w:r>
        <w:rPr>
          <w:color w:val="231F20"/>
          <w:spacing w:val="-9"/>
        </w:rPr>
        <w:t xml:space="preserve"> </w:t>
      </w:r>
      <w:r>
        <w:rPr>
          <w:color w:val="231F20"/>
        </w:rPr>
        <w:t>2c</w:t>
      </w:r>
      <w:r>
        <w:rPr>
          <w:color w:val="231F20"/>
          <w:spacing w:val="-9"/>
        </w:rPr>
        <w:t xml:space="preserve"> </w:t>
      </w:r>
      <w:r>
        <w:rPr>
          <w:color w:val="231F20"/>
        </w:rPr>
        <w:t>the principal business activity code number, the corporation’s business activity, and a description of the principal product or service</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For</w:t>
      </w:r>
      <w:r>
        <w:rPr>
          <w:color w:val="231F20"/>
          <w:spacing w:val="-13"/>
        </w:rPr>
        <w:t xml:space="preserve"> </w:t>
      </w:r>
      <w:r>
        <w:rPr>
          <w:color w:val="231F20"/>
        </w:rPr>
        <w:t>nonstore</w:t>
      </w:r>
      <w:r>
        <w:rPr>
          <w:color w:val="231F20"/>
          <w:spacing w:val="-13"/>
        </w:rPr>
        <w:t xml:space="preserve"> </w:t>
      </w:r>
      <w:r>
        <w:rPr>
          <w:color w:val="231F20"/>
        </w:rPr>
        <w:t>retailers,</w:t>
      </w:r>
      <w:r>
        <w:rPr>
          <w:color w:val="231F20"/>
          <w:spacing w:val="-12"/>
        </w:rPr>
        <w:t xml:space="preserve"> </w:t>
      </w:r>
      <w:r>
        <w:rPr>
          <w:color w:val="231F20"/>
        </w:rPr>
        <w:t>select</w:t>
      </w:r>
      <w:r>
        <w:rPr>
          <w:color w:val="231F20"/>
          <w:spacing w:val="-13"/>
        </w:rPr>
        <w:t xml:space="preserve"> </w:t>
      </w:r>
      <w:r>
        <w:rPr>
          <w:color w:val="231F20"/>
        </w:rPr>
        <w:t>the</w:t>
      </w:r>
      <w:r>
        <w:rPr>
          <w:color w:val="231F20"/>
          <w:spacing w:val="-12"/>
        </w:rPr>
        <w:t xml:space="preserve"> </w:t>
      </w:r>
      <w:r>
        <w:rPr>
          <w:color w:val="231F20"/>
        </w:rPr>
        <w:t>PBA code by the primary product that your establishment sells. For example, establishments primarily selling prescription and</w:t>
      </w:r>
    </w:p>
    <w:p w:rsidR="003C6E52" w:rsidRDefault="0006039B">
      <w:pPr>
        <w:pStyle w:val="Textkrper"/>
        <w:spacing w:line="237" w:lineRule="auto"/>
        <w:ind w:left="119" w:right="169"/>
      </w:pPr>
      <w:r>
        <w:rPr>
          <w:color w:val="231F20"/>
        </w:rPr>
        <w:t>non-prescription</w:t>
      </w:r>
      <w:r>
        <w:rPr>
          <w:color w:val="231F20"/>
          <w:spacing w:val="-13"/>
        </w:rPr>
        <w:t xml:space="preserve"> </w:t>
      </w:r>
      <w:r>
        <w:rPr>
          <w:color w:val="231F20"/>
        </w:rPr>
        <w:t>drugs,</w:t>
      </w:r>
      <w:r>
        <w:rPr>
          <w:color w:val="231F20"/>
          <w:spacing w:val="-12"/>
        </w:rPr>
        <w:t xml:space="preserve"> </w:t>
      </w:r>
      <w:r>
        <w:rPr>
          <w:color w:val="231F20"/>
        </w:rPr>
        <w:t>select</w:t>
      </w:r>
      <w:r>
        <w:rPr>
          <w:color w:val="231F20"/>
          <w:spacing w:val="-13"/>
        </w:rPr>
        <w:t xml:space="preserve"> </w:t>
      </w:r>
      <w:r>
        <w:rPr>
          <w:color w:val="231F20"/>
        </w:rPr>
        <w:t>PBA</w:t>
      </w:r>
      <w:r>
        <w:rPr>
          <w:color w:val="231F20"/>
          <w:spacing w:val="-12"/>
        </w:rPr>
        <w:t xml:space="preserve"> </w:t>
      </w:r>
      <w:r>
        <w:rPr>
          <w:color w:val="231F20"/>
        </w:rPr>
        <w:t>code</w:t>
      </w:r>
      <w:r>
        <w:rPr>
          <w:color w:val="231F20"/>
          <w:spacing w:val="-13"/>
        </w:rPr>
        <w:t xml:space="preserve"> </w:t>
      </w:r>
      <w:r>
        <w:rPr>
          <w:color w:val="231F20"/>
        </w:rPr>
        <w:t>456110,</w:t>
      </w:r>
      <w:r>
        <w:rPr>
          <w:color w:val="231F20"/>
          <w:spacing w:val="-13"/>
        </w:rPr>
        <w:t xml:space="preserve"> </w:t>
      </w:r>
      <w:r>
        <w:rPr>
          <w:color w:val="231F20"/>
        </w:rPr>
        <w:t>Pharmacies</w:t>
      </w:r>
      <w:r>
        <w:rPr>
          <w:color w:val="231F20"/>
          <w:spacing w:val="-12"/>
        </w:rPr>
        <w:t xml:space="preserve"> </w:t>
      </w:r>
      <w:r>
        <w:rPr>
          <w:color w:val="231F20"/>
        </w:rPr>
        <w:t>&amp; Drug</w:t>
      </w:r>
      <w:r>
        <w:rPr>
          <w:color w:val="231F20"/>
          <w:spacing w:val="-5"/>
        </w:rPr>
        <w:t xml:space="preserve"> </w:t>
      </w:r>
      <w:r>
        <w:rPr>
          <w:color w:val="231F20"/>
        </w:rPr>
        <w:t>Retailers.</w:t>
      </w:r>
    </w:p>
    <w:p w:rsidR="003C6E52" w:rsidRDefault="0006039B">
      <w:pPr>
        <w:pStyle w:val="berschrift3"/>
        <w:spacing w:before="150"/>
      </w:pPr>
      <w:r>
        <w:rPr>
          <w:color w:val="231F20"/>
        </w:rPr>
        <w:t>Question</w:t>
      </w:r>
      <w:r>
        <w:rPr>
          <w:color w:val="231F20"/>
          <w:spacing w:val="-2"/>
        </w:rPr>
        <w:t xml:space="preserve"> </w:t>
      </w:r>
      <w:r>
        <w:rPr>
          <w:color w:val="231F20"/>
          <w:spacing w:val="-10"/>
        </w:rPr>
        <w:t>3</w:t>
      </w:r>
    </w:p>
    <w:p w:rsidR="003C6E52" w:rsidRDefault="0006039B">
      <w:pPr>
        <w:pStyle w:val="Textkrper"/>
        <w:spacing w:before="47" w:line="196" w:lineRule="exact"/>
      </w:pPr>
      <w:r>
        <w:rPr>
          <w:color w:val="231F20"/>
          <w:spacing w:val="-2"/>
        </w:rPr>
        <w:t>Check</w:t>
      </w:r>
      <w:r>
        <w:rPr>
          <w:color w:val="231F20"/>
          <w:spacing w:val="-7"/>
        </w:rPr>
        <w:t xml:space="preserve"> </w:t>
      </w:r>
      <w:r>
        <w:rPr>
          <w:color w:val="231F20"/>
          <w:spacing w:val="-2"/>
        </w:rPr>
        <w:t>the</w:t>
      </w:r>
      <w:r>
        <w:rPr>
          <w:color w:val="231F20"/>
          <w:spacing w:val="-7"/>
        </w:rPr>
        <w:t xml:space="preserve"> </w:t>
      </w:r>
      <w:r>
        <w:rPr>
          <w:color w:val="231F20"/>
          <w:spacing w:val="-2"/>
        </w:rPr>
        <w:t>“Yes”</w:t>
      </w:r>
      <w:r>
        <w:rPr>
          <w:color w:val="231F20"/>
          <w:spacing w:val="-7"/>
        </w:rPr>
        <w:t xml:space="preserve"> </w:t>
      </w:r>
      <w:r>
        <w:rPr>
          <w:color w:val="231F20"/>
          <w:spacing w:val="-2"/>
        </w:rPr>
        <w:t>box</w:t>
      </w:r>
      <w:r>
        <w:rPr>
          <w:color w:val="231F20"/>
          <w:spacing w:val="-7"/>
        </w:rPr>
        <w:t xml:space="preserve"> </w:t>
      </w:r>
      <w:r>
        <w:rPr>
          <w:color w:val="231F20"/>
          <w:spacing w:val="-2"/>
        </w:rPr>
        <w:t>for</w:t>
      </w:r>
      <w:r>
        <w:rPr>
          <w:color w:val="231F20"/>
          <w:spacing w:val="-7"/>
        </w:rPr>
        <w:t xml:space="preserve"> </w:t>
      </w:r>
      <w:r>
        <w:rPr>
          <w:color w:val="231F20"/>
          <w:spacing w:val="-2"/>
        </w:rPr>
        <w:t>question</w:t>
      </w:r>
      <w:r>
        <w:rPr>
          <w:color w:val="231F20"/>
          <w:spacing w:val="-7"/>
        </w:rPr>
        <w:t xml:space="preserve"> </w:t>
      </w:r>
      <w:r>
        <w:rPr>
          <w:color w:val="231F20"/>
          <w:spacing w:val="-2"/>
        </w:rPr>
        <w:t>3</w:t>
      </w:r>
      <w:r>
        <w:rPr>
          <w:color w:val="231F20"/>
          <w:spacing w:val="-7"/>
        </w:rPr>
        <w:t xml:space="preserve"> </w:t>
      </w:r>
      <w:r>
        <w:rPr>
          <w:color w:val="231F20"/>
          <w:spacing w:val="-5"/>
        </w:rPr>
        <w:t>if:</w:t>
      </w:r>
    </w:p>
    <w:p w:rsidR="003C6E52" w:rsidRDefault="0006039B">
      <w:pPr>
        <w:pStyle w:val="Listenabsatz"/>
        <w:numPr>
          <w:ilvl w:val="0"/>
          <w:numId w:val="16"/>
        </w:numPr>
        <w:tabs>
          <w:tab w:val="left" w:pos="330"/>
        </w:tabs>
        <w:spacing w:line="228" w:lineRule="auto"/>
        <w:ind w:left="119" w:right="179" w:firstLine="20"/>
        <w:rPr>
          <w:sz w:val="18"/>
        </w:rPr>
      </w:pPr>
      <w:r>
        <w:rPr>
          <w:color w:val="231F20"/>
          <w:position w:val="1"/>
          <w:sz w:val="18"/>
        </w:rPr>
        <w:t>The</w:t>
      </w:r>
      <w:r>
        <w:rPr>
          <w:color w:val="231F20"/>
          <w:spacing w:val="-4"/>
          <w:position w:val="1"/>
          <w:sz w:val="18"/>
        </w:rPr>
        <w:t xml:space="preserve"> </w:t>
      </w:r>
      <w:r>
        <w:rPr>
          <w:color w:val="231F20"/>
          <w:position w:val="1"/>
          <w:sz w:val="18"/>
        </w:rPr>
        <w:t>corporation</w:t>
      </w:r>
      <w:r>
        <w:rPr>
          <w:color w:val="231F20"/>
          <w:spacing w:val="-4"/>
          <w:position w:val="1"/>
          <w:sz w:val="18"/>
        </w:rPr>
        <w:t xml:space="preserve"> </w:t>
      </w:r>
      <w:r>
        <w:rPr>
          <w:color w:val="231F20"/>
          <w:position w:val="1"/>
          <w:sz w:val="18"/>
        </w:rPr>
        <w:t>is</w:t>
      </w:r>
      <w:r>
        <w:rPr>
          <w:color w:val="231F20"/>
          <w:spacing w:val="-4"/>
          <w:position w:val="1"/>
          <w:sz w:val="18"/>
        </w:rPr>
        <w:t xml:space="preserve"> </w:t>
      </w:r>
      <w:r>
        <w:rPr>
          <w:color w:val="231F20"/>
          <w:position w:val="1"/>
          <w:sz w:val="18"/>
        </w:rPr>
        <w:t>a</w:t>
      </w:r>
      <w:r>
        <w:rPr>
          <w:color w:val="231F20"/>
          <w:spacing w:val="-4"/>
          <w:position w:val="1"/>
          <w:sz w:val="18"/>
        </w:rPr>
        <w:t xml:space="preserve"> </w:t>
      </w:r>
      <w:r>
        <w:rPr>
          <w:color w:val="231F20"/>
          <w:position w:val="1"/>
          <w:sz w:val="18"/>
        </w:rPr>
        <w:t>subsidiary</w:t>
      </w:r>
      <w:r>
        <w:rPr>
          <w:color w:val="231F20"/>
          <w:spacing w:val="-4"/>
          <w:position w:val="1"/>
          <w:sz w:val="18"/>
        </w:rPr>
        <w:t xml:space="preserve"> </w:t>
      </w:r>
      <w:r>
        <w:rPr>
          <w:color w:val="231F20"/>
          <w:position w:val="1"/>
          <w:sz w:val="18"/>
        </w:rPr>
        <w:t>in</w:t>
      </w:r>
      <w:r>
        <w:rPr>
          <w:color w:val="231F20"/>
          <w:spacing w:val="-4"/>
          <w:position w:val="1"/>
          <w:sz w:val="18"/>
        </w:rPr>
        <w:t xml:space="preserve"> </w:t>
      </w:r>
      <w:r>
        <w:rPr>
          <w:color w:val="231F20"/>
          <w:position w:val="1"/>
          <w:sz w:val="18"/>
        </w:rPr>
        <w:t>an</w:t>
      </w:r>
      <w:r>
        <w:rPr>
          <w:color w:val="231F20"/>
          <w:spacing w:val="-4"/>
          <w:position w:val="1"/>
          <w:sz w:val="18"/>
        </w:rPr>
        <w:t xml:space="preserve"> </w:t>
      </w:r>
      <w:r>
        <w:rPr>
          <w:color w:val="231F20"/>
          <w:position w:val="1"/>
          <w:sz w:val="18"/>
        </w:rPr>
        <w:t>affiliated</w:t>
      </w:r>
      <w:r>
        <w:rPr>
          <w:color w:val="231F20"/>
          <w:spacing w:val="-4"/>
          <w:position w:val="1"/>
          <w:sz w:val="18"/>
        </w:rPr>
        <w:t xml:space="preserve"> </w:t>
      </w:r>
      <w:r>
        <w:rPr>
          <w:color w:val="231F20"/>
          <w:position w:val="1"/>
          <w:sz w:val="18"/>
        </w:rPr>
        <w:t>group</w:t>
      </w:r>
      <w:r>
        <w:rPr>
          <w:color w:val="231F20"/>
          <w:spacing w:val="-4"/>
          <w:position w:val="1"/>
          <w:sz w:val="18"/>
        </w:rPr>
        <w:t xml:space="preserve"> </w:t>
      </w:r>
      <w:r>
        <w:rPr>
          <w:color w:val="231F20"/>
          <w:position w:val="1"/>
          <w:sz w:val="18"/>
        </w:rPr>
        <w:t xml:space="preserve">(defined </w:t>
      </w:r>
      <w:r>
        <w:rPr>
          <w:color w:val="231F20"/>
          <w:sz w:val="18"/>
        </w:rPr>
        <w:t>below),</w:t>
      </w:r>
      <w:r>
        <w:rPr>
          <w:color w:val="231F20"/>
          <w:spacing w:val="-12"/>
          <w:sz w:val="18"/>
        </w:rPr>
        <w:t xml:space="preserve"> </w:t>
      </w:r>
      <w:r>
        <w:rPr>
          <w:color w:val="231F20"/>
          <w:sz w:val="18"/>
        </w:rPr>
        <w:t>but</w:t>
      </w:r>
      <w:r>
        <w:rPr>
          <w:color w:val="231F20"/>
          <w:spacing w:val="-12"/>
          <w:sz w:val="18"/>
        </w:rPr>
        <w:t xml:space="preserve"> </w:t>
      </w:r>
      <w:r>
        <w:rPr>
          <w:color w:val="231F20"/>
          <w:sz w:val="18"/>
        </w:rPr>
        <w:t>is</w:t>
      </w:r>
      <w:r>
        <w:rPr>
          <w:color w:val="231F20"/>
          <w:spacing w:val="-12"/>
          <w:sz w:val="18"/>
        </w:rPr>
        <w:t xml:space="preserve"> </w:t>
      </w:r>
      <w:r>
        <w:rPr>
          <w:color w:val="231F20"/>
          <w:sz w:val="18"/>
        </w:rPr>
        <w:t>not</w:t>
      </w:r>
      <w:r>
        <w:rPr>
          <w:color w:val="231F20"/>
          <w:spacing w:val="-11"/>
          <w:sz w:val="18"/>
        </w:rPr>
        <w:t xml:space="preserve"> </w:t>
      </w:r>
      <w:r>
        <w:rPr>
          <w:color w:val="231F20"/>
          <w:sz w:val="18"/>
        </w:rPr>
        <w:t>filing</w:t>
      </w:r>
      <w:r>
        <w:rPr>
          <w:color w:val="231F20"/>
          <w:spacing w:val="-12"/>
          <w:sz w:val="18"/>
        </w:rPr>
        <w:t xml:space="preserve"> </w:t>
      </w:r>
      <w:r>
        <w:rPr>
          <w:color w:val="231F20"/>
          <w:sz w:val="18"/>
        </w:rPr>
        <w:t>a</w:t>
      </w:r>
      <w:r>
        <w:rPr>
          <w:color w:val="231F20"/>
          <w:spacing w:val="-12"/>
          <w:sz w:val="18"/>
        </w:rPr>
        <w:t xml:space="preserve"> </w:t>
      </w:r>
      <w:r>
        <w:rPr>
          <w:color w:val="231F20"/>
          <w:sz w:val="18"/>
        </w:rPr>
        <w:t>consolidated</w:t>
      </w:r>
      <w:r>
        <w:rPr>
          <w:color w:val="231F20"/>
          <w:spacing w:val="-11"/>
          <w:sz w:val="18"/>
        </w:rPr>
        <w:t xml:space="preserve"> </w:t>
      </w:r>
      <w:r>
        <w:rPr>
          <w:color w:val="231F20"/>
          <w:sz w:val="18"/>
        </w:rPr>
        <w:t>return</w:t>
      </w:r>
      <w:r>
        <w:rPr>
          <w:color w:val="231F20"/>
          <w:spacing w:val="-12"/>
          <w:sz w:val="18"/>
        </w:rPr>
        <w:t xml:space="preserve"> </w:t>
      </w:r>
      <w:r>
        <w:rPr>
          <w:color w:val="231F20"/>
          <w:sz w:val="18"/>
        </w:rPr>
        <w:t>for</w:t>
      </w:r>
      <w:r>
        <w:rPr>
          <w:color w:val="231F20"/>
          <w:spacing w:val="-12"/>
          <w:sz w:val="18"/>
        </w:rPr>
        <w:t xml:space="preserve"> </w:t>
      </w:r>
      <w:r>
        <w:rPr>
          <w:color w:val="231F20"/>
          <w:sz w:val="18"/>
        </w:rPr>
        <w:t>the</w:t>
      </w:r>
      <w:r>
        <w:rPr>
          <w:color w:val="231F20"/>
          <w:spacing w:val="-12"/>
          <w:sz w:val="18"/>
        </w:rPr>
        <w:t xml:space="preserve"> </w:t>
      </w:r>
      <w:r>
        <w:rPr>
          <w:color w:val="231F20"/>
          <w:sz w:val="18"/>
        </w:rPr>
        <w:t>tax</w:t>
      </w:r>
      <w:r>
        <w:rPr>
          <w:color w:val="231F20"/>
          <w:spacing w:val="-12"/>
          <w:sz w:val="18"/>
        </w:rPr>
        <w:t xml:space="preserve"> </w:t>
      </w:r>
      <w:r>
        <w:rPr>
          <w:color w:val="231F20"/>
          <w:sz w:val="18"/>
        </w:rPr>
        <w:t>year</w:t>
      </w:r>
      <w:r>
        <w:rPr>
          <w:color w:val="231F20"/>
          <w:spacing w:val="-12"/>
          <w:sz w:val="18"/>
        </w:rPr>
        <w:t xml:space="preserve"> </w:t>
      </w:r>
      <w:r>
        <w:rPr>
          <w:color w:val="231F20"/>
          <w:sz w:val="18"/>
        </w:rPr>
        <w:t>with that group; or</w:t>
      </w:r>
    </w:p>
    <w:p w:rsidR="003C6E52" w:rsidRDefault="0006039B">
      <w:pPr>
        <w:pStyle w:val="Listenabsatz"/>
        <w:numPr>
          <w:ilvl w:val="0"/>
          <w:numId w:val="16"/>
        </w:numPr>
        <w:tabs>
          <w:tab w:val="left" w:pos="330"/>
        </w:tabs>
        <w:spacing w:line="230" w:lineRule="auto"/>
        <w:ind w:left="119" w:right="562" w:firstLine="20"/>
        <w:rPr>
          <w:sz w:val="18"/>
        </w:rPr>
      </w:pPr>
      <w:r>
        <w:rPr>
          <w:color w:val="231F20"/>
          <w:position w:val="1"/>
          <w:sz w:val="18"/>
        </w:rPr>
        <w:t xml:space="preserve">The corporation is a subsidiary in a parent–subsidiary </w:t>
      </w:r>
      <w:r>
        <w:rPr>
          <w:color w:val="231F20"/>
          <w:sz w:val="18"/>
        </w:rPr>
        <w:t>controlled group. For a definition of a parent–subsidiary controlled</w:t>
      </w:r>
      <w:r>
        <w:rPr>
          <w:color w:val="231F20"/>
          <w:spacing w:val="-13"/>
          <w:sz w:val="18"/>
        </w:rPr>
        <w:t xml:space="preserve"> </w:t>
      </w:r>
      <w:r>
        <w:rPr>
          <w:color w:val="231F20"/>
          <w:sz w:val="18"/>
        </w:rPr>
        <w:t>group,</w:t>
      </w:r>
      <w:r>
        <w:rPr>
          <w:color w:val="231F20"/>
          <w:spacing w:val="-12"/>
          <w:sz w:val="18"/>
        </w:rPr>
        <w:t xml:space="preserve"> </w:t>
      </w:r>
      <w:r>
        <w:rPr>
          <w:color w:val="231F20"/>
          <w:sz w:val="18"/>
        </w:rPr>
        <w:t>see</w:t>
      </w:r>
      <w:r>
        <w:rPr>
          <w:color w:val="231F20"/>
          <w:spacing w:val="-13"/>
          <w:sz w:val="18"/>
        </w:rPr>
        <w:t xml:space="preserve"> </w:t>
      </w:r>
      <w:r>
        <w:rPr>
          <w:color w:val="231F20"/>
          <w:sz w:val="18"/>
        </w:rPr>
        <w:t>the</w:t>
      </w:r>
      <w:r>
        <w:rPr>
          <w:color w:val="231F20"/>
          <w:spacing w:val="-12"/>
          <w:sz w:val="18"/>
        </w:rPr>
        <w:t xml:space="preserve"> </w:t>
      </w:r>
      <w:r>
        <w:rPr>
          <w:color w:val="231F20"/>
          <w:sz w:val="18"/>
        </w:rPr>
        <w:t>Instructions</w:t>
      </w:r>
      <w:r>
        <w:rPr>
          <w:color w:val="231F20"/>
          <w:spacing w:val="-13"/>
          <w:sz w:val="18"/>
        </w:rPr>
        <w:t xml:space="preserve"> </w:t>
      </w:r>
      <w:r>
        <w:rPr>
          <w:color w:val="231F20"/>
          <w:sz w:val="18"/>
        </w:rPr>
        <w:t>for</w:t>
      </w:r>
      <w:r>
        <w:rPr>
          <w:color w:val="231F20"/>
          <w:spacing w:val="-13"/>
          <w:sz w:val="18"/>
        </w:rPr>
        <w:t xml:space="preserve"> </w:t>
      </w:r>
      <w:r>
        <w:rPr>
          <w:color w:val="231F20"/>
          <w:sz w:val="18"/>
        </w:rPr>
        <w:t>Schedule</w:t>
      </w:r>
      <w:r>
        <w:rPr>
          <w:color w:val="231F20"/>
          <w:spacing w:val="-12"/>
          <w:sz w:val="18"/>
        </w:rPr>
        <w:t xml:space="preserve"> </w:t>
      </w:r>
      <w:r>
        <w:rPr>
          <w:color w:val="231F20"/>
          <w:sz w:val="18"/>
        </w:rPr>
        <w:t>O</w:t>
      </w:r>
      <w:r>
        <w:rPr>
          <w:color w:val="231F20"/>
          <w:spacing w:val="-13"/>
          <w:sz w:val="18"/>
        </w:rPr>
        <w:t xml:space="preserve"> </w:t>
      </w:r>
      <w:r>
        <w:rPr>
          <w:color w:val="231F20"/>
          <w:sz w:val="18"/>
        </w:rPr>
        <w:t xml:space="preserve">(Form </w:t>
      </w:r>
      <w:r>
        <w:rPr>
          <w:color w:val="231F20"/>
          <w:spacing w:val="-2"/>
          <w:sz w:val="18"/>
        </w:rPr>
        <w:t>1120).</w:t>
      </w:r>
    </w:p>
    <w:p w:rsidR="003C6E52" w:rsidRDefault="0006039B">
      <w:pPr>
        <w:pStyle w:val="Textkrper"/>
        <w:spacing w:before="115" w:line="237" w:lineRule="auto"/>
        <w:ind w:left="119" w:right="216" w:firstLine="239"/>
        <w:jc w:val="both"/>
      </w:pPr>
      <w:r>
        <w:rPr>
          <w:color w:val="231F20"/>
        </w:rPr>
        <w:t>Any</w:t>
      </w:r>
      <w:r>
        <w:rPr>
          <w:color w:val="231F20"/>
          <w:spacing w:val="-9"/>
        </w:rPr>
        <w:t xml:space="preserve"> </w:t>
      </w:r>
      <w:r>
        <w:rPr>
          <w:color w:val="231F20"/>
        </w:rPr>
        <w:t>corporation</w:t>
      </w:r>
      <w:r>
        <w:rPr>
          <w:color w:val="231F20"/>
          <w:spacing w:val="-9"/>
        </w:rPr>
        <w:t xml:space="preserve"> </w:t>
      </w:r>
      <w:r>
        <w:rPr>
          <w:color w:val="231F20"/>
        </w:rPr>
        <w:t>that</w:t>
      </w:r>
      <w:r>
        <w:rPr>
          <w:color w:val="231F20"/>
          <w:spacing w:val="-9"/>
        </w:rPr>
        <w:t xml:space="preserve"> </w:t>
      </w:r>
      <w:r>
        <w:rPr>
          <w:color w:val="231F20"/>
        </w:rPr>
        <w:t>meets</w:t>
      </w:r>
      <w:r>
        <w:rPr>
          <w:color w:val="231F20"/>
          <w:spacing w:val="-9"/>
        </w:rPr>
        <w:t xml:space="preserve"> </w:t>
      </w:r>
      <w:r>
        <w:rPr>
          <w:color w:val="231F20"/>
        </w:rPr>
        <w:t>either</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requirements</w:t>
      </w:r>
      <w:r>
        <w:rPr>
          <w:color w:val="231F20"/>
          <w:spacing w:val="-9"/>
        </w:rPr>
        <w:t xml:space="preserve"> </w:t>
      </w:r>
      <w:r>
        <w:rPr>
          <w:color w:val="231F20"/>
        </w:rPr>
        <w:t>above should</w:t>
      </w:r>
      <w:r>
        <w:rPr>
          <w:color w:val="231F20"/>
          <w:spacing w:val="-10"/>
        </w:rPr>
        <w:t xml:space="preserve"> </w:t>
      </w:r>
      <w:r>
        <w:rPr>
          <w:color w:val="231F20"/>
        </w:rPr>
        <w:t>check</w:t>
      </w:r>
      <w:r>
        <w:rPr>
          <w:color w:val="231F20"/>
          <w:spacing w:val="-9"/>
        </w:rPr>
        <w:t xml:space="preserve"> </w:t>
      </w:r>
      <w:r>
        <w:rPr>
          <w:color w:val="231F20"/>
        </w:rPr>
        <w:t>the</w:t>
      </w:r>
      <w:r>
        <w:rPr>
          <w:color w:val="231F20"/>
          <w:spacing w:val="-10"/>
        </w:rPr>
        <w:t xml:space="preserve"> </w:t>
      </w:r>
      <w:r>
        <w:rPr>
          <w:color w:val="231F20"/>
        </w:rPr>
        <w:t>“Yes”</w:t>
      </w:r>
      <w:r>
        <w:rPr>
          <w:color w:val="231F20"/>
          <w:spacing w:val="-10"/>
        </w:rPr>
        <w:t xml:space="preserve"> </w:t>
      </w:r>
      <w:r>
        <w:rPr>
          <w:color w:val="231F20"/>
        </w:rPr>
        <w:t>box.</w:t>
      </w:r>
      <w:r>
        <w:rPr>
          <w:color w:val="231F20"/>
          <w:spacing w:val="-10"/>
        </w:rPr>
        <w:t xml:space="preserve"> </w:t>
      </w:r>
      <w:r>
        <w:rPr>
          <w:color w:val="231F20"/>
        </w:rPr>
        <w:t>This</w:t>
      </w:r>
      <w:r>
        <w:rPr>
          <w:color w:val="231F20"/>
          <w:spacing w:val="-10"/>
        </w:rPr>
        <w:t xml:space="preserve"> </w:t>
      </w:r>
      <w:r>
        <w:rPr>
          <w:color w:val="231F20"/>
        </w:rPr>
        <w:t>applies</w:t>
      </w:r>
      <w:r>
        <w:rPr>
          <w:color w:val="231F20"/>
          <w:spacing w:val="-10"/>
        </w:rPr>
        <w:t xml:space="preserve"> </w:t>
      </w:r>
      <w:r>
        <w:rPr>
          <w:color w:val="231F20"/>
        </w:rPr>
        <w:t>even</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corporation is</w:t>
      </w:r>
      <w:r>
        <w:rPr>
          <w:color w:val="231F20"/>
          <w:spacing w:val="-11"/>
        </w:rPr>
        <w:t xml:space="preserve"> </w:t>
      </w:r>
      <w:r>
        <w:rPr>
          <w:color w:val="231F20"/>
        </w:rPr>
        <w:t>a</w:t>
      </w:r>
      <w:r>
        <w:rPr>
          <w:color w:val="231F20"/>
          <w:spacing w:val="-11"/>
        </w:rPr>
        <w:t xml:space="preserve"> </w:t>
      </w:r>
      <w:r>
        <w:rPr>
          <w:color w:val="231F20"/>
        </w:rPr>
        <w:t>subsidiary</w:t>
      </w:r>
      <w:r>
        <w:rPr>
          <w:color w:val="231F20"/>
          <w:spacing w:val="-11"/>
        </w:rPr>
        <w:t xml:space="preserve"> </w:t>
      </w:r>
      <w:r>
        <w:rPr>
          <w:color w:val="231F20"/>
        </w:rPr>
        <w:t>member</w:t>
      </w:r>
      <w:r>
        <w:rPr>
          <w:color w:val="231F20"/>
          <w:spacing w:val="-11"/>
        </w:rPr>
        <w:t xml:space="preserve"> </w:t>
      </w:r>
      <w:r>
        <w:rPr>
          <w:color w:val="231F20"/>
        </w:rPr>
        <w:t>of</w:t>
      </w:r>
      <w:r>
        <w:rPr>
          <w:color w:val="231F20"/>
          <w:spacing w:val="-11"/>
        </w:rPr>
        <w:t xml:space="preserve"> </w:t>
      </w:r>
      <w:r>
        <w:rPr>
          <w:color w:val="231F20"/>
        </w:rPr>
        <w:t>one</w:t>
      </w:r>
      <w:r>
        <w:rPr>
          <w:color w:val="231F20"/>
          <w:spacing w:val="-11"/>
        </w:rPr>
        <w:t xml:space="preserve"> </w:t>
      </w:r>
      <w:r>
        <w:rPr>
          <w:color w:val="231F20"/>
        </w:rPr>
        <w:t>group</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parent</w:t>
      </w:r>
      <w:r>
        <w:rPr>
          <w:color w:val="231F20"/>
          <w:spacing w:val="-11"/>
        </w:rPr>
        <w:t xml:space="preserve"> </w:t>
      </w:r>
      <w:r>
        <w:rPr>
          <w:color w:val="231F20"/>
        </w:rPr>
        <w:t>corporation of</w:t>
      </w:r>
      <w:r>
        <w:rPr>
          <w:color w:val="231F20"/>
          <w:spacing w:val="-5"/>
        </w:rPr>
        <w:t xml:space="preserve"> </w:t>
      </w:r>
      <w:r>
        <w:rPr>
          <w:color w:val="231F20"/>
        </w:rPr>
        <w:t>another.</w:t>
      </w:r>
    </w:p>
    <w:p w:rsidR="003C6E52" w:rsidRDefault="0006039B">
      <w:pPr>
        <w:pStyle w:val="Textkrper"/>
        <w:spacing w:before="97" w:line="237" w:lineRule="auto"/>
        <w:ind w:left="119" w:right="169"/>
      </w:pPr>
      <w:r>
        <w:rPr>
          <w:b/>
          <w:color w:val="231F20"/>
        </w:rPr>
        <w:t>Note:</w:t>
      </w:r>
      <w:r>
        <w:rPr>
          <w:b/>
          <w:color w:val="231F20"/>
          <w:spacing w:val="30"/>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is</w:t>
      </w:r>
      <w:r>
        <w:rPr>
          <w:color w:val="231F20"/>
          <w:spacing w:val="-12"/>
        </w:rPr>
        <w:t xml:space="preserve"> </w:t>
      </w:r>
      <w:r>
        <w:rPr>
          <w:color w:val="231F20"/>
        </w:rPr>
        <w:t>an</w:t>
      </w:r>
      <w:r>
        <w:rPr>
          <w:color w:val="231F20"/>
          <w:spacing w:val="-12"/>
        </w:rPr>
        <w:t xml:space="preserve"> </w:t>
      </w:r>
      <w:r>
        <w:rPr>
          <w:color w:val="231F20"/>
        </w:rPr>
        <w:t>“excluded</w:t>
      </w:r>
      <w:r>
        <w:rPr>
          <w:color w:val="231F20"/>
          <w:spacing w:val="-11"/>
        </w:rPr>
        <w:t xml:space="preserve"> </w:t>
      </w:r>
      <w:r>
        <w:rPr>
          <w:color w:val="231F20"/>
        </w:rPr>
        <w:t>member”</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controlled group (see definition in the Instructions for Schedule O (Form 1120)), it is still considered a member of a controlled group for this</w:t>
      </w:r>
      <w:r>
        <w:rPr>
          <w:color w:val="231F20"/>
          <w:spacing w:val="-5"/>
        </w:rPr>
        <w:t xml:space="preserve"> </w:t>
      </w:r>
      <w:r>
        <w:rPr>
          <w:color w:val="231F20"/>
        </w:rPr>
        <w:t>purpose.</w:t>
      </w:r>
    </w:p>
    <w:p w:rsidR="003C6E52" w:rsidRDefault="0006039B">
      <w:pPr>
        <w:pStyle w:val="Textkrper"/>
        <w:spacing w:before="96" w:line="237" w:lineRule="auto"/>
        <w:ind w:left="119" w:right="143"/>
      </w:pPr>
      <w:r>
        <w:rPr>
          <w:b/>
          <w:color w:val="231F20"/>
        </w:rPr>
        <w:t>Affiliated group.</w:t>
      </w:r>
      <w:r>
        <w:rPr>
          <w:b/>
          <w:color w:val="231F20"/>
          <w:spacing w:val="40"/>
        </w:rPr>
        <w:t xml:space="preserve"> </w:t>
      </w:r>
      <w:r>
        <w:rPr>
          <w:color w:val="231F20"/>
        </w:rPr>
        <w:t>An affiliated group is one or more chains of includible corporations (as defined in section 1504(b)) connected through stock ownership with a common parent corporation. See section 1504(a). The common parent must be an</w:t>
      </w:r>
      <w:r>
        <w:rPr>
          <w:color w:val="231F20"/>
          <w:spacing w:val="-13"/>
        </w:rPr>
        <w:t xml:space="preserve"> </w:t>
      </w:r>
      <w:r>
        <w:rPr>
          <w:color w:val="231F20"/>
        </w:rPr>
        <w:t>includible</w:t>
      </w:r>
      <w:r>
        <w:rPr>
          <w:color w:val="231F20"/>
          <w:spacing w:val="-12"/>
        </w:rPr>
        <w:t xml:space="preserve"> </w:t>
      </w:r>
      <w:r>
        <w:rPr>
          <w:color w:val="231F20"/>
        </w:rPr>
        <w:t>corporation</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following</w:t>
      </w:r>
      <w:r>
        <w:rPr>
          <w:color w:val="231F20"/>
          <w:spacing w:val="-13"/>
        </w:rPr>
        <w:t xml:space="preserve"> </w:t>
      </w:r>
      <w:r>
        <w:rPr>
          <w:color w:val="231F20"/>
        </w:rPr>
        <w:t>requirements</w:t>
      </w:r>
      <w:r>
        <w:rPr>
          <w:color w:val="231F20"/>
          <w:spacing w:val="-12"/>
        </w:rPr>
        <w:t xml:space="preserve"> </w:t>
      </w:r>
      <w:r>
        <w:rPr>
          <w:color w:val="231F20"/>
        </w:rPr>
        <w:t>must</w:t>
      </w:r>
      <w:r>
        <w:rPr>
          <w:color w:val="231F20"/>
          <w:spacing w:val="-13"/>
        </w:rPr>
        <w:t xml:space="preserve"> </w:t>
      </w:r>
      <w:r>
        <w:rPr>
          <w:color w:val="231F20"/>
        </w:rPr>
        <w:t xml:space="preserve">be </w:t>
      </w:r>
      <w:r>
        <w:rPr>
          <w:color w:val="231F20"/>
          <w:spacing w:val="-4"/>
        </w:rPr>
        <w:t>met.</w:t>
      </w:r>
    </w:p>
    <w:p w:rsidR="003C6E52" w:rsidRDefault="0006039B">
      <w:pPr>
        <w:pStyle w:val="Listenabsatz"/>
        <w:numPr>
          <w:ilvl w:val="1"/>
          <w:numId w:val="5"/>
        </w:numPr>
        <w:tabs>
          <w:tab w:val="left" w:pos="660"/>
        </w:tabs>
        <w:spacing w:before="55" w:line="237" w:lineRule="auto"/>
        <w:ind w:right="477" w:firstLine="239"/>
        <w:rPr>
          <w:sz w:val="18"/>
        </w:rPr>
      </w:pPr>
      <w:r>
        <w:rPr>
          <w:color w:val="231F20"/>
          <w:sz w:val="18"/>
        </w:rPr>
        <w:t>The common parent must own directly stock that represents</w:t>
      </w:r>
      <w:r>
        <w:rPr>
          <w:color w:val="231F20"/>
          <w:spacing w:val="-12"/>
          <w:sz w:val="18"/>
        </w:rPr>
        <w:t xml:space="preserve"> </w:t>
      </w:r>
      <w:r>
        <w:rPr>
          <w:color w:val="231F20"/>
          <w:sz w:val="18"/>
        </w:rPr>
        <w:t>at</w:t>
      </w:r>
      <w:r>
        <w:rPr>
          <w:color w:val="231F20"/>
          <w:spacing w:val="-12"/>
          <w:sz w:val="18"/>
        </w:rPr>
        <w:t xml:space="preserve"> </w:t>
      </w:r>
      <w:r>
        <w:rPr>
          <w:color w:val="231F20"/>
          <w:sz w:val="18"/>
        </w:rPr>
        <w:t>least</w:t>
      </w:r>
      <w:r>
        <w:rPr>
          <w:color w:val="231F20"/>
          <w:spacing w:val="-12"/>
          <w:sz w:val="18"/>
        </w:rPr>
        <w:t xml:space="preserve"> </w:t>
      </w:r>
      <w:r>
        <w:rPr>
          <w:color w:val="231F20"/>
          <w:sz w:val="18"/>
        </w:rPr>
        <w:t>80%</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total</w:t>
      </w:r>
      <w:r>
        <w:rPr>
          <w:color w:val="231F20"/>
          <w:spacing w:val="-12"/>
          <w:sz w:val="18"/>
        </w:rPr>
        <w:t xml:space="preserve"> </w:t>
      </w:r>
      <w:r>
        <w:rPr>
          <w:color w:val="231F20"/>
          <w:sz w:val="18"/>
        </w:rPr>
        <w:t>voting</w:t>
      </w:r>
      <w:r>
        <w:rPr>
          <w:color w:val="231F20"/>
          <w:spacing w:val="-12"/>
          <w:sz w:val="18"/>
        </w:rPr>
        <w:t xml:space="preserve"> </w:t>
      </w:r>
      <w:r>
        <w:rPr>
          <w:color w:val="231F20"/>
          <w:sz w:val="18"/>
        </w:rPr>
        <w:t>power</w:t>
      </w:r>
      <w:r>
        <w:rPr>
          <w:color w:val="231F20"/>
          <w:spacing w:val="-12"/>
          <w:sz w:val="18"/>
        </w:rPr>
        <w:t xml:space="preserve"> </w:t>
      </w:r>
      <w:r>
        <w:rPr>
          <w:color w:val="231F20"/>
          <w:sz w:val="18"/>
        </w:rPr>
        <w:t>and</w:t>
      </w:r>
      <w:r>
        <w:rPr>
          <w:color w:val="231F20"/>
          <w:spacing w:val="-12"/>
          <w:sz w:val="18"/>
        </w:rPr>
        <w:t xml:space="preserve"> </w:t>
      </w:r>
      <w:r>
        <w:rPr>
          <w:color w:val="231F20"/>
          <w:sz w:val="18"/>
        </w:rPr>
        <w:t>at</w:t>
      </w:r>
      <w:r>
        <w:rPr>
          <w:color w:val="231F20"/>
          <w:spacing w:val="-12"/>
          <w:sz w:val="18"/>
        </w:rPr>
        <w:t xml:space="preserve"> </w:t>
      </w:r>
      <w:r>
        <w:rPr>
          <w:color w:val="231F20"/>
          <w:sz w:val="18"/>
        </w:rPr>
        <w:t>least 80%</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total</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stock</w:t>
      </w:r>
      <w:r>
        <w:rPr>
          <w:color w:val="231F20"/>
          <w:spacing w:val="-10"/>
          <w:sz w:val="18"/>
        </w:rPr>
        <w:t xml:space="preserve"> </w:t>
      </w:r>
      <w:r>
        <w:rPr>
          <w:color w:val="231F20"/>
          <w:sz w:val="18"/>
        </w:rPr>
        <w:t>of</w:t>
      </w:r>
      <w:r>
        <w:rPr>
          <w:color w:val="231F20"/>
          <w:spacing w:val="-10"/>
          <w:sz w:val="18"/>
        </w:rPr>
        <w:t xml:space="preserve"> </w:t>
      </w:r>
      <w:r>
        <w:rPr>
          <w:color w:val="231F20"/>
          <w:sz w:val="18"/>
        </w:rPr>
        <w:t>at</w:t>
      </w:r>
      <w:r>
        <w:rPr>
          <w:color w:val="231F20"/>
          <w:spacing w:val="-10"/>
          <w:sz w:val="18"/>
        </w:rPr>
        <w:t xml:space="preserve"> </w:t>
      </w:r>
      <w:r>
        <w:rPr>
          <w:color w:val="231F20"/>
          <w:sz w:val="18"/>
        </w:rPr>
        <w:t>least</w:t>
      </w:r>
      <w:r>
        <w:rPr>
          <w:color w:val="231F20"/>
          <w:spacing w:val="-10"/>
          <w:sz w:val="18"/>
        </w:rPr>
        <w:t xml:space="preserve"> </w:t>
      </w:r>
      <w:r>
        <w:rPr>
          <w:color w:val="231F20"/>
          <w:sz w:val="18"/>
        </w:rPr>
        <w:t>one</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other includible</w:t>
      </w:r>
      <w:r>
        <w:rPr>
          <w:color w:val="231F20"/>
          <w:spacing w:val="-5"/>
          <w:sz w:val="18"/>
        </w:rPr>
        <w:t xml:space="preserve"> </w:t>
      </w:r>
      <w:r>
        <w:rPr>
          <w:color w:val="231F20"/>
          <w:sz w:val="18"/>
        </w:rPr>
        <w:t>corporations.</w:t>
      </w:r>
    </w:p>
    <w:p w:rsidR="003C6E52" w:rsidRDefault="0006039B">
      <w:pPr>
        <w:pStyle w:val="Listenabsatz"/>
        <w:numPr>
          <w:ilvl w:val="1"/>
          <w:numId w:val="5"/>
        </w:numPr>
        <w:tabs>
          <w:tab w:val="left" w:pos="660"/>
        </w:tabs>
        <w:spacing w:before="56" w:line="237" w:lineRule="auto"/>
        <w:ind w:right="257" w:firstLine="239"/>
        <w:rPr>
          <w:sz w:val="18"/>
        </w:rPr>
      </w:pPr>
      <w:r>
        <w:rPr>
          <w:color w:val="231F20"/>
          <w:sz w:val="18"/>
        </w:rPr>
        <w:t>Stock that represents at least 80% of the total voting power</w:t>
      </w:r>
      <w:r>
        <w:rPr>
          <w:color w:val="231F20"/>
          <w:spacing w:val="-10"/>
          <w:sz w:val="18"/>
        </w:rPr>
        <w:t xml:space="preserve"> </w:t>
      </w:r>
      <w:r>
        <w:rPr>
          <w:color w:val="231F20"/>
          <w:sz w:val="18"/>
        </w:rPr>
        <w:t>and</w:t>
      </w:r>
      <w:r>
        <w:rPr>
          <w:color w:val="231F20"/>
          <w:spacing w:val="-10"/>
          <w:sz w:val="18"/>
        </w:rPr>
        <w:t xml:space="preserve"> </w:t>
      </w:r>
      <w:r>
        <w:rPr>
          <w:color w:val="231F20"/>
          <w:sz w:val="18"/>
        </w:rPr>
        <w:t>at</w:t>
      </w:r>
      <w:r>
        <w:rPr>
          <w:color w:val="231F20"/>
          <w:spacing w:val="-10"/>
          <w:sz w:val="18"/>
        </w:rPr>
        <w:t xml:space="preserve"> </w:t>
      </w:r>
      <w:r>
        <w:rPr>
          <w:color w:val="231F20"/>
          <w:sz w:val="18"/>
        </w:rPr>
        <w:t>least</w:t>
      </w:r>
      <w:r>
        <w:rPr>
          <w:color w:val="231F20"/>
          <w:spacing w:val="-10"/>
          <w:sz w:val="18"/>
        </w:rPr>
        <w:t xml:space="preserve"> </w:t>
      </w:r>
      <w:r>
        <w:rPr>
          <w:color w:val="231F20"/>
          <w:sz w:val="18"/>
        </w:rPr>
        <w:t>80%</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total</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stock</w:t>
      </w:r>
      <w:r>
        <w:rPr>
          <w:color w:val="231F20"/>
          <w:spacing w:val="-10"/>
          <w:sz w:val="18"/>
        </w:rPr>
        <w:t xml:space="preserve"> </w:t>
      </w:r>
      <w:r>
        <w:rPr>
          <w:color w:val="231F20"/>
          <w:sz w:val="18"/>
        </w:rPr>
        <w:t>of</w:t>
      </w:r>
      <w:r>
        <w:rPr>
          <w:color w:val="231F20"/>
          <w:spacing w:val="-10"/>
          <w:sz w:val="18"/>
        </w:rPr>
        <w:t xml:space="preserve"> </w:t>
      </w:r>
      <w:r>
        <w:rPr>
          <w:color w:val="231F20"/>
          <w:sz w:val="18"/>
        </w:rPr>
        <w:t>each</w:t>
      </w:r>
      <w:r>
        <w:rPr>
          <w:color w:val="231F20"/>
          <w:spacing w:val="-10"/>
          <w:sz w:val="18"/>
        </w:rPr>
        <w:t xml:space="preserve"> </w:t>
      </w:r>
      <w:r>
        <w:rPr>
          <w:color w:val="231F20"/>
          <w:sz w:val="18"/>
        </w:rPr>
        <w:t>of the</w:t>
      </w:r>
      <w:r>
        <w:rPr>
          <w:color w:val="231F20"/>
          <w:spacing w:val="-9"/>
          <w:sz w:val="18"/>
        </w:rPr>
        <w:t xml:space="preserve"> </w:t>
      </w:r>
      <w:r>
        <w:rPr>
          <w:color w:val="231F20"/>
          <w:sz w:val="18"/>
        </w:rPr>
        <w:t>other</w:t>
      </w:r>
      <w:r>
        <w:rPr>
          <w:color w:val="231F20"/>
          <w:spacing w:val="-9"/>
          <w:sz w:val="18"/>
        </w:rPr>
        <w:t xml:space="preserve"> </w:t>
      </w:r>
      <w:r>
        <w:rPr>
          <w:color w:val="231F20"/>
          <w:sz w:val="18"/>
        </w:rPr>
        <w:t>corporations</w:t>
      </w:r>
      <w:r>
        <w:rPr>
          <w:color w:val="231F20"/>
          <w:spacing w:val="-9"/>
          <w:sz w:val="18"/>
        </w:rPr>
        <w:t xml:space="preserve"> </w:t>
      </w:r>
      <w:r>
        <w:rPr>
          <w:color w:val="231F20"/>
          <w:sz w:val="18"/>
        </w:rPr>
        <w:t>(except</w:t>
      </w:r>
      <w:r>
        <w:rPr>
          <w:color w:val="231F20"/>
          <w:spacing w:val="-8"/>
          <w:sz w:val="18"/>
        </w:rPr>
        <w:t xml:space="preserve"> </w:t>
      </w:r>
      <w:r>
        <w:rPr>
          <w:color w:val="231F20"/>
          <w:sz w:val="18"/>
        </w:rPr>
        <w:t>for</w:t>
      </w:r>
      <w:r>
        <w:rPr>
          <w:color w:val="231F20"/>
          <w:spacing w:val="-9"/>
          <w:sz w:val="18"/>
        </w:rPr>
        <w:t xml:space="preserve"> </w:t>
      </w:r>
      <w:r>
        <w:rPr>
          <w:color w:val="231F20"/>
          <w:sz w:val="18"/>
        </w:rPr>
        <w:t>the</w:t>
      </w:r>
      <w:r>
        <w:rPr>
          <w:color w:val="231F20"/>
          <w:spacing w:val="-9"/>
          <w:sz w:val="18"/>
        </w:rPr>
        <w:t xml:space="preserve"> </w:t>
      </w:r>
      <w:r>
        <w:rPr>
          <w:color w:val="231F20"/>
          <w:sz w:val="18"/>
        </w:rPr>
        <w:t>common</w:t>
      </w:r>
      <w:r>
        <w:rPr>
          <w:color w:val="231F20"/>
          <w:spacing w:val="-8"/>
          <w:sz w:val="18"/>
        </w:rPr>
        <w:t xml:space="preserve"> </w:t>
      </w:r>
      <w:r>
        <w:rPr>
          <w:color w:val="231F20"/>
          <w:sz w:val="18"/>
        </w:rPr>
        <w:t>parent)</w:t>
      </w:r>
      <w:r>
        <w:rPr>
          <w:color w:val="231F20"/>
          <w:spacing w:val="-9"/>
          <w:sz w:val="18"/>
        </w:rPr>
        <w:t xml:space="preserve"> </w:t>
      </w:r>
      <w:r>
        <w:rPr>
          <w:color w:val="231F20"/>
          <w:sz w:val="18"/>
        </w:rPr>
        <w:t>must</w:t>
      </w:r>
      <w:r>
        <w:rPr>
          <w:color w:val="231F20"/>
          <w:spacing w:val="-9"/>
          <w:sz w:val="18"/>
        </w:rPr>
        <w:t xml:space="preserve"> </w:t>
      </w:r>
      <w:r>
        <w:rPr>
          <w:color w:val="231F20"/>
          <w:sz w:val="18"/>
        </w:rPr>
        <w:t xml:space="preserve">be owned directly by one or more of the other includible </w:t>
      </w:r>
      <w:r>
        <w:rPr>
          <w:color w:val="231F20"/>
          <w:spacing w:val="-2"/>
          <w:sz w:val="18"/>
        </w:rPr>
        <w:t>corporations.</w:t>
      </w:r>
    </w:p>
    <w:p w:rsidR="003C6E52" w:rsidRDefault="0006039B">
      <w:pPr>
        <w:pStyle w:val="Textkrper"/>
        <w:spacing w:before="115" w:line="237" w:lineRule="auto"/>
        <w:ind w:left="119" w:right="121" w:firstLine="239"/>
      </w:pPr>
      <w:r>
        <w:rPr>
          <w:color w:val="231F20"/>
        </w:rPr>
        <w:t>For this purpose, the term “stock” generally does not include any</w:t>
      </w:r>
      <w:r>
        <w:rPr>
          <w:color w:val="231F20"/>
          <w:spacing w:val="-12"/>
        </w:rPr>
        <w:t xml:space="preserve"> </w:t>
      </w:r>
      <w:r>
        <w:rPr>
          <w:color w:val="231F20"/>
        </w:rPr>
        <w:t>stock</w:t>
      </w:r>
      <w:r>
        <w:rPr>
          <w:color w:val="231F20"/>
          <w:spacing w:val="-12"/>
        </w:rPr>
        <w:t xml:space="preserve"> </w:t>
      </w:r>
      <w:r>
        <w:rPr>
          <w:color w:val="231F20"/>
        </w:rPr>
        <w:t>that</w:t>
      </w:r>
      <w:r>
        <w:rPr>
          <w:color w:val="231F20"/>
          <w:spacing w:val="-12"/>
        </w:rPr>
        <w:t xml:space="preserve"> </w:t>
      </w:r>
      <w:r>
        <w:rPr>
          <w:color w:val="231F20"/>
        </w:rPr>
        <w:t>(a)</w:t>
      </w:r>
      <w:r>
        <w:rPr>
          <w:color w:val="231F20"/>
          <w:spacing w:val="-12"/>
        </w:rPr>
        <w:t xml:space="preserve"> </w:t>
      </w:r>
      <w:r>
        <w:rPr>
          <w:color w:val="231F20"/>
        </w:rPr>
        <w:t>is</w:t>
      </w:r>
      <w:r>
        <w:rPr>
          <w:color w:val="231F20"/>
          <w:spacing w:val="-12"/>
        </w:rPr>
        <w:t xml:space="preserve"> </w:t>
      </w:r>
      <w:r>
        <w:rPr>
          <w:color w:val="231F20"/>
        </w:rPr>
        <w:t>nonvoting,</w:t>
      </w:r>
      <w:r>
        <w:rPr>
          <w:color w:val="231F20"/>
          <w:spacing w:val="-12"/>
        </w:rPr>
        <w:t xml:space="preserve"> </w:t>
      </w:r>
      <w:r>
        <w:rPr>
          <w:color w:val="231F20"/>
        </w:rPr>
        <w:t>(b)</w:t>
      </w:r>
      <w:r>
        <w:rPr>
          <w:color w:val="231F20"/>
          <w:spacing w:val="-12"/>
        </w:rPr>
        <w:t xml:space="preserve"> </w:t>
      </w:r>
      <w:r>
        <w:rPr>
          <w:color w:val="231F20"/>
        </w:rPr>
        <w:t>is</w:t>
      </w:r>
      <w:r>
        <w:rPr>
          <w:color w:val="231F20"/>
          <w:spacing w:val="-12"/>
        </w:rPr>
        <w:t xml:space="preserve"> </w:t>
      </w:r>
      <w:r>
        <w:rPr>
          <w:color w:val="231F20"/>
        </w:rPr>
        <w:t>nonconvertible,</w:t>
      </w:r>
      <w:r>
        <w:rPr>
          <w:color w:val="231F20"/>
          <w:spacing w:val="-12"/>
        </w:rPr>
        <w:t xml:space="preserve"> </w:t>
      </w:r>
      <w:r>
        <w:rPr>
          <w:color w:val="231F20"/>
        </w:rPr>
        <w:t>(c)</w:t>
      </w:r>
      <w:r>
        <w:rPr>
          <w:color w:val="231F20"/>
          <w:spacing w:val="-12"/>
        </w:rPr>
        <w:t xml:space="preserve"> </w:t>
      </w:r>
      <w:r>
        <w:rPr>
          <w:color w:val="231F20"/>
        </w:rPr>
        <w:t>is</w:t>
      </w:r>
      <w:r>
        <w:rPr>
          <w:color w:val="231F20"/>
          <w:spacing w:val="-12"/>
        </w:rPr>
        <w:t xml:space="preserve"> </w:t>
      </w:r>
      <w:r>
        <w:rPr>
          <w:color w:val="231F20"/>
        </w:rPr>
        <w:t>limited and preferred as to dividends and does not participate significantly in corporate growth, and (d) has redemption and liquidation rights that do not exceed the issue price of the stock (except for a reasonable redemption or liquidation premium).</w:t>
      </w:r>
    </w:p>
    <w:p w:rsidR="003C6E52" w:rsidRDefault="0006039B">
      <w:pPr>
        <w:pStyle w:val="Textkrper"/>
        <w:spacing w:line="200" w:lineRule="exact"/>
        <w:ind w:left="119"/>
      </w:pPr>
      <w:r>
        <w:rPr>
          <w:color w:val="231F20"/>
        </w:rPr>
        <w:t>See</w:t>
      </w:r>
      <w:r>
        <w:rPr>
          <w:color w:val="231F20"/>
          <w:spacing w:val="-10"/>
        </w:rPr>
        <w:t xml:space="preserve"> </w:t>
      </w:r>
      <w:r>
        <w:rPr>
          <w:color w:val="231F20"/>
        </w:rPr>
        <w:t>section</w:t>
      </w:r>
      <w:r>
        <w:rPr>
          <w:color w:val="231F20"/>
          <w:spacing w:val="-10"/>
        </w:rPr>
        <w:t xml:space="preserve"> </w:t>
      </w:r>
      <w:r>
        <w:rPr>
          <w:color w:val="231F20"/>
          <w:spacing w:val="-2"/>
        </w:rPr>
        <w:t>1504(a)(4).</w:t>
      </w:r>
    </w:p>
    <w:p w:rsidR="003C6E52" w:rsidRDefault="003C6E52">
      <w:pPr>
        <w:pStyle w:val="Textkrper"/>
        <w:spacing w:before="5"/>
        <w:ind w:left="0"/>
        <w:rPr>
          <w:sz w:val="31"/>
        </w:rPr>
      </w:pPr>
    </w:p>
    <w:p w:rsidR="003C6E52" w:rsidRDefault="0006039B">
      <w:pPr>
        <w:pStyle w:val="berschrift3"/>
        <w:spacing w:before="0" w:line="247" w:lineRule="auto"/>
        <w:ind w:right="169"/>
      </w:pPr>
      <w:r>
        <w:rPr>
          <w:color w:val="231F20"/>
        </w:rPr>
        <w:t>Question</w:t>
      </w:r>
      <w:r>
        <w:rPr>
          <w:color w:val="231F20"/>
          <w:spacing w:val="-5"/>
        </w:rPr>
        <w:t xml:space="preserve"> </w:t>
      </w:r>
      <w:r>
        <w:rPr>
          <w:color w:val="231F20"/>
        </w:rPr>
        <w:t>4.</w:t>
      </w:r>
      <w:r>
        <w:rPr>
          <w:color w:val="231F20"/>
          <w:spacing w:val="-6"/>
        </w:rPr>
        <w:t xml:space="preserve"> </w:t>
      </w:r>
      <w:r>
        <w:rPr>
          <w:color w:val="231F20"/>
        </w:rPr>
        <w:t>Constructive</w:t>
      </w:r>
      <w:r>
        <w:rPr>
          <w:color w:val="231F20"/>
          <w:spacing w:val="-6"/>
        </w:rPr>
        <w:t xml:space="preserve"> </w:t>
      </w:r>
      <w:r>
        <w:rPr>
          <w:color w:val="231F20"/>
        </w:rPr>
        <w:t>Ownership</w:t>
      </w:r>
      <w:r>
        <w:rPr>
          <w:color w:val="231F20"/>
          <w:spacing w:val="-5"/>
        </w:rPr>
        <w:t xml:space="preserve"> </w:t>
      </w:r>
      <w:r>
        <w:rPr>
          <w:color w:val="231F20"/>
        </w:rPr>
        <w:t>of</w:t>
      </w:r>
      <w:r>
        <w:rPr>
          <w:color w:val="231F20"/>
          <w:spacing w:val="-6"/>
        </w:rPr>
        <w:t xml:space="preserve"> </w:t>
      </w:r>
      <w:r>
        <w:rPr>
          <w:color w:val="231F20"/>
        </w:rPr>
        <w:t xml:space="preserve">the </w:t>
      </w:r>
      <w:r>
        <w:rPr>
          <w:color w:val="231F20"/>
          <w:spacing w:val="-2"/>
        </w:rPr>
        <w:t>Corporation</w:t>
      </w:r>
    </w:p>
    <w:p w:rsidR="003C6E52" w:rsidRDefault="0006039B">
      <w:pPr>
        <w:pStyle w:val="Textkrper"/>
        <w:spacing w:before="41" w:line="237" w:lineRule="auto"/>
        <w:ind w:right="169"/>
      </w:pPr>
      <w:r>
        <w:rPr>
          <w:color w:val="231F20"/>
        </w:rPr>
        <w:t>For</w:t>
      </w:r>
      <w:r>
        <w:rPr>
          <w:color w:val="231F20"/>
          <w:spacing w:val="-1"/>
        </w:rPr>
        <w:t xml:space="preserve"> </w:t>
      </w:r>
      <w:r>
        <w:rPr>
          <w:color w:val="231F20"/>
        </w:rPr>
        <w:t>purposes</w:t>
      </w:r>
      <w:r>
        <w:rPr>
          <w:color w:val="231F20"/>
          <w:spacing w:val="-1"/>
        </w:rPr>
        <w:t xml:space="preserve"> </w:t>
      </w:r>
      <w:r>
        <w:rPr>
          <w:color w:val="231F20"/>
        </w:rPr>
        <w:t>of</w:t>
      </w:r>
      <w:r>
        <w:rPr>
          <w:color w:val="231F20"/>
          <w:spacing w:val="-1"/>
        </w:rPr>
        <w:t xml:space="preserve"> </w:t>
      </w:r>
      <w:r>
        <w:rPr>
          <w:color w:val="231F20"/>
        </w:rPr>
        <w:t>question</w:t>
      </w:r>
      <w:r>
        <w:rPr>
          <w:color w:val="231F20"/>
          <w:spacing w:val="-1"/>
        </w:rPr>
        <w:t xml:space="preserve"> </w:t>
      </w:r>
      <w:r>
        <w:rPr>
          <w:color w:val="231F20"/>
        </w:rPr>
        <w:t>4,</w:t>
      </w:r>
      <w:r>
        <w:rPr>
          <w:color w:val="231F20"/>
          <w:spacing w:val="-1"/>
        </w:rPr>
        <w:t xml:space="preserve"> </w:t>
      </w:r>
      <w:r>
        <w:rPr>
          <w:color w:val="231F20"/>
        </w:rPr>
        <w:t>the</w:t>
      </w:r>
      <w:r>
        <w:rPr>
          <w:color w:val="231F20"/>
          <w:spacing w:val="-1"/>
        </w:rPr>
        <w:t xml:space="preserve"> </w:t>
      </w:r>
      <w:r>
        <w:rPr>
          <w:color w:val="231F20"/>
        </w:rPr>
        <w:t>constructive</w:t>
      </w:r>
      <w:r>
        <w:rPr>
          <w:color w:val="231F20"/>
          <w:spacing w:val="-1"/>
        </w:rPr>
        <w:t xml:space="preserve"> </w:t>
      </w:r>
      <w:r>
        <w:rPr>
          <w:color w:val="231F20"/>
        </w:rPr>
        <w:t>ownership</w:t>
      </w:r>
      <w:r>
        <w:rPr>
          <w:color w:val="231F20"/>
          <w:spacing w:val="-1"/>
        </w:rPr>
        <w:t xml:space="preserve"> </w:t>
      </w:r>
      <w:r>
        <w:rPr>
          <w:color w:val="231F20"/>
        </w:rPr>
        <w:t>rules of section</w:t>
      </w:r>
      <w:r>
        <w:rPr>
          <w:color w:val="231F20"/>
          <w:spacing w:val="-1"/>
        </w:rPr>
        <w:t xml:space="preserve"> </w:t>
      </w:r>
      <w:r>
        <w:rPr>
          <w:color w:val="231F20"/>
        </w:rPr>
        <w:t>267(c)</w:t>
      </w:r>
      <w:r>
        <w:rPr>
          <w:color w:val="231F20"/>
          <w:spacing w:val="-1"/>
        </w:rPr>
        <w:t xml:space="preserve"> </w:t>
      </w:r>
      <w:r>
        <w:rPr>
          <w:color w:val="231F20"/>
        </w:rPr>
        <w:t>(excluding section</w:t>
      </w:r>
      <w:r>
        <w:rPr>
          <w:color w:val="231F20"/>
          <w:spacing w:val="-1"/>
        </w:rPr>
        <w:t xml:space="preserve"> </w:t>
      </w:r>
      <w:r>
        <w:rPr>
          <w:color w:val="231F20"/>
        </w:rPr>
        <w:t>267(c)(3))</w:t>
      </w:r>
      <w:r>
        <w:rPr>
          <w:color w:val="231F20"/>
          <w:spacing w:val="-1"/>
        </w:rPr>
        <w:t xml:space="preserve"> </w:t>
      </w:r>
      <w:r>
        <w:rPr>
          <w:color w:val="231F20"/>
        </w:rPr>
        <w:t>apply</w:t>
      </w:r>
      <w:r>
        <w:rPr>
          <w:color w:val="231F20"/>
          <w:spacing w:val="-1"/>
        </w:rPr>
        <w:t xml:space="preserve"> </w:t>
      </w:r>
      <w:r>
        <w:rPr>
          <w:color w:val="231F20"/>
        </w:rPr>
        <w:t>to</w:t>
      </w:r>
      <w:r>
        <w:rPr>
          <w:color w:val="231F20"/>
          <w:spacing w:val="-1"/>
        </w:rPr>
        <w:t xml:space="preserve"> </w:t>
      </w:r>
      <w:r>
        <w:rPr>
          <w:color w:val="231F20"/>
        </w:rPr>
        <w:t>ownership of interests in corporate stock and ownership of interests in the profit,</w:t>
      </w:r>
      <w:r>
        <w:rPr>
          <w:color w:val="231F20"/>
          <w:spacing w:val="-12"/>
        </w:rPr>
        <w:t xml:space="preserve"> </w:t>
      </w:r>
      <w:r>
        <w:rPr>
          <w:color w:val="231F20"/>
        </w:rPr>
        <w:t>loss,</w:t>
      </w:r>
      <w:r>
        <w:rPr>
          <w:color w:val="231F20"/>
          <w:spacing w:val="-12"/>
        </w:rPr>
        <w:t xml:space="preserve"> </w:t>
      </w:r>
      <w:r>
        <w:rPr>
          <w:color w:val="231F20"/>
        </w:rPr>
        <w:t>or</w:t>
      </w:r>
      <w:r>
        <w:rPr>
          <w:color w:val="231F20"/>
          <w:spacing w:val="-12"/>
        </w:rPr>
        <w:t xml:space="preserve"> </w:t>
      </w:r>
      <w:r>
        <w:rPr>
          <w:color w:val="231F20"/>
        </w:rPr>
        <w:t>capital</w:t>
      </w:r>
      <w:r>
        <w:rPr>
          <w:color w:val="231F20"/>
          <w:spacing w:val="-11"/>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partnership.</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corporation</w:t>
      </w:r>
      <w:r>
        <w:rPr>
          <w:color w:val="231F20"/>
          <w:spacing w:val="-12"/>
        </w:rPr>
        <w:t xml:space="preserve"> </w:t>
      </w:r>
      <w:r>
        <w:rPr>
          <w:color w:val="231F20"/>
        </w:rPr>
        <w:t>checked “Yes” to question 4a or 4b, complete and attach Schedule G (Form 1120), Information on Certain Persons Owning the Corporation’s Voting Stock.</w:t>
      </w:r>
    </w:p>
    <w:p w:rsidR="003C6E52" w:rsidRDefault="0006039B">
      <w:pPr>
        <w:pStyle w:val="berschrift3"/>
        <w:spacing w:before="152" w:line="247" w:lineRule="auto"/>
        <w:ind w:left="119" w:right="169"/>
      </w:pPr>
      <w:r>
        <w:rPr>
          <w:color w:val="231F20"/>
        </w:rPr>
        <w:t>Question</w:t>
      </w:r>
      <w:r>
        <w:rPr>
          <w:color w:val="231F20"/>
          <w:spacing w:val="-5"/>
        </w:rPr>
        <w:t xml:space="preserve"> </w:t>
      </w:r>
      <w:r>
        <w:rPr>
          <w:color w:val="231F20"/>
        </w:rPr>
        <w:t>5.</w:t>
      </w:r>
      <w:r>
        <w:rPr>
          <w:color w:val="231F20"/>
          <w:spacing w:val="-6"/>
        </w:rPr>
        <w:t xml:space="preserve"> </w:t>
      </w:r>
      <w:r>
        <w:rPr>
          <w:color w:val="231F20"/>
        </w:rPr>
        <w:t>Constructive</w:t>
      </w:r>
      <w:r>
        <w:rPr>
          <w:color w:val="231F20"/>
          <w:spacing w:val="-6"/>
        </w:rPr>
        <w:t xml:space="preserve"> </w:t>
      </w:r>
      <w:r>
        <w:rPr>
          <w:color w:val="231F20"/>
        </w:rPr>
        <w:t>Ownership</w:t>
      </w:r>
      <w:r>
        <w:rPr>
          <w:color w:val="231F20"/>
          <w:spacing w:val="-5"/>
        </w:rPr>
        <w:t xml:space="preserve"> </w:t>
      </w:r>
      <w:r>
        <w:rPr>
          <w:color w:val="231F20"/>
        </w:rPr>
        <w:t>of</w:t>
      </w:r>
      <w:r>
        <w:rPr>
          <w:color w:val="231F20"/>
          <w:spacing w:val="-6"/>
        </w:rPr>
        <w:t xml:space="preserve"> </w:t>
      </w:r>
      <w:r>
        <w:rPr>
          <w:color w:val="231F20"/>
        </w:rPr>
        <w:t xml:space="preserve">Other </w:t>
      </w:r>
      <w:r>
        <w:rPr>
          <w:color w:val="231F20"/>
          <w:spacing w:val="-2"/>
        </w:rPr>
        <w:t>Entities</w:t>
      </w:r>
    </w:p>
    <w:p w:rsidR="003C6E52" w:rsidRDefault="0006039B">
      <w:pPr>
        <w:pStyle w:val="Textkrper"/>
        <w:spacing w:before="40" w:line="237" w:lineRule="auto"/>
        <w:ind w:left="119" w:right="169"/>
      </w:pPr>
      <w:r>
        <w:rPr>
          <w:color w:val="231F20"/>
        </w:rPr>
        <w:t>For purposes of determining the corporation’s constructive ownership</w:t>
      </w:r>
      <w:r>
        <w:rPr>
          <w:color w:val="231F20"/>
          <w:spacing w:val="-6"/>
        </w:rPr>
        <w:t xml:space="preserve"> </w:t>
      </w:r>
      <w:r>
        <w:rPr>
          <w:color w:val="231F20"/>
        </w:rPr>
        <w:t>of</w:t>
      </w:r>
      <w:r>
        <w:rPr>
          <w:color w:val="231F20"/>
          <w:spacing w:val="-6"/>
        </w:rPr>
        <w:t xml:space="preserve"> </w:t>
      </w:r>
      <w:r>
        <w:rPr>
          <w:color w:val="231F20"/>
        </w:rPr>
        <w:t>other</w:t>
      </w:r>
      <w:r>
        <w:rPr>
          <w:color w:val="231F20"/>
          <w:spacing w:val="-6"/>
        </w:rPr>
        <w:t xml:space="preserve"> </w:t>
      </w:r>
      <w:r>
        <w:rPr>
          <w:color w:val="231F20"/>
        </w:rPr>
        <w:t>entities,</w:t>
      </w:r>
      <w:r>
        <w:rPr>
          <w:color w:val="231F20"/>
          <w:spacing w:val="-6"/>
        </w:rPr>
        <w:t xml:space="preserve"> </w:t>
      </w:r>
      <w:r>
        <w:rPr>
          <w:color w:val="231F20"/>
        </w:rPr>
        <w:t>the</w:t>
      </w:r>
      <w:r>
        <w:rPr>
          <w:color w:val="231F20"/>
          <w:spacing w:val="-6"/>
        </w:rPr>
        <w:t xml:space="preserve"> </w:t>
      </w:r>
      <w:r>
        <w:rPr>
          <w:color w:val="231F20"/>
        </w:rPr>
        <w:t>constructive</w:t>
      </w:r>
      <w:r>
        <w:rPr>
          <w:color w:val="231F20"/>
          <w:spacing w:val="-6"/>
        </w:rPr>
        <w:t xml:space="preserve"> </w:t>
      </w:r>
      <w:r>
        <w:rPr>
          <w:color w:val="231F20"/>
        </w:rPr>
        <w:t>ownership</w:t>
      </w:r>
      <w:r>
        <w:rPr>
          <w:color w:val="231F20"/>
          <w:spacing w:val="-6"/>
        </w:rPr>
        <w:t xml:space="preserve"> </w:t>
      </w:r>
      <w:r>
        <w:rPr>
          <w:color w:val="231F20"/>
        </w:rPr>
        <w:t>rules</w:t>
      </w:r>
      <w:r>
        <w:rPr>
          <w:color w:val="231F20"/>
          <w:spacing w:val="-5"/>
        </w:rPr>
        <w:t xml:space="preserve"> </w:t>
      </w:r>
      <w:r>
        <w:rPr>
          <w:color w:val="231F20"/>
        </w:rPr>
        <w:t>of section</w:t>
      </w:r>
      <w:r>
        <w:rPr>
          <w:color w:val="231F20"/>
          <w:spacing w:val="-13"/>
        </w:rPr>
        <w:t xml:space="preserve"> </w:t>
      </w:r>
      <w:r>
        <w:rPr>
          <w:color w:val="231F20"/>
        </w:rPr>
        <w:t>267(c)</w:t>
      </w:r>
      <w:r>
        <w:rPr>
          <w:color w:val="231F20"/>
          <w:spacing w:val="-12"/>
        </w:rPr>
        <w:t xml:space="preserve"> </w:t>
      </w:r>
      <w:r>
        <w:rPr>
          <w:color w:val="231F20"/>
        </w:rPr>
        <w:t>(excluding</w:t>
      </w:r>
      <w:r>
        <w:rPr>
          <w:color w:val="231F20"/>
          <w:spacing w:val="-12"/>
        </w:rPr>
        <w:t xml:space="preserve"> </w:t>
      </w:r>
      <w:r>
        <w:rPr>
          <w:color w:val="231F20"/>
        </w:rPr>
        <w:t>section</w:t>
      </w:r>
      <w:r>
        <w:rPr>
          <w:color w:val="231F20"/>
          <w:spacing w:val="-12"/>
        </w:rPr>
        <w:t xml:space="preserve"> </w:t>
      </w:r>
      <w:r>
        <w:rPr>
          <w:color w:val="231F20"/>
        </w:rPr>
        <w:t>267(c)(3))</w:t>
      </w:r>
      <w:r>
        <w:rPr>
          <w:color w:val="231F20"/>
          <w:spacing w:val="-13"/>
        </w:rPr>
        <w:t xml:space="preserve"> </w:t>
      </w:r>
      <w:r>
        <w:rPr>
          <w:color w:val="231F20"/>
        </w:rPr>
        <w:t>apply</w:t>
      </w:r>
      <w:r>
        <w:rPr>
          <w:color w:val="231F20"/>
          <w:spacing w:val="-12"/>
        </w:rPr>
        <w:t xml:space="preserve"> </w:t>
      </w:r>
      <w:r>
        <w:rPr>
          <w:color w:val="231F20"/>
        </w:rPr>
        <w:t>to</w:t>
      </w:r>
      <w:r>
        <w:rPr>
          <w:color w:val="231F20"/>
          <w:spacing w:val="-13"/>
        </w:rPr>
        <w:t xml:space="preserve"> </w:t>
      </w:r>
      <w:r>
        <w:rPr>
          <w:color w:val="231F20"/>
        </w:rPr>
        <w:t>ownership</w:t>
      </w:r>
    </w:p>
    <w:p w:rsidR="003C6E52" w:rsidRDefault="003C6E52">
      <w:pPr>
        <w:spacing w:line="237" w:lineRule="auto"/>
        <w:sectPr w:rsidR="003C6E52">
          <w:pgSz w:w="12240" w:h="15840"/>
          <w:pgMar w:top="440" w:right="720" w:bottom="820" w:left="720" w:header="0" w:footer="636" w:gutter="0"/>
          <w:cols w:num="2" w:space="720" w:equalWidth="0">
            <w:col w:w="5253" w:space="207"/>
            <w:col w:w="5340"/>
          </w:cols>
        </w:sectPr>
      </w:pPr>
    </w:p>
    <w:p w:rsidR="003C6E52" w:rsidRDefault="0006039B">
      <w:pPr>
        <w:pStyle w:val="Textkrper"/>
        <w:spacing w:before="118" w:line="237" w:lineRule="auto"/>
      </w:pPr>
      <w:r>
        <w:rPr>
          <w:color w:val="231F20"/>
        </w:rPr>
        <w:t>of</w:t>
      </w:r>
      <w:r>
        <w:rPr>
          <w:color w:val="231F20"/>
          <w:spacing w:val="-12"/>
        </w:rPr>
        <w:t xml:space="preserve"> </w:t>
      </w:r>
      <w:r>
        <w:rPr>
          <w:color w:val="231F20"/>
        </w:rPr>
        <w:t>interests</w:t>
      </w:r>
      <w:r>
        <w:rPr>
          <w:color w:val="231F20"/>
          <w:spacing w:val="-12"/>
        </w:rPr>
        <w:t xml:space="preserve"> </w:t>
      </w:r>
      <w:r>
        <w:rPr>
          <w:color w:val="231F20"/>
        </w:rPr>
        <w:t>in</w:t>
      </w:r>
      <w:r>
        <w:rPr>
          <w:color w:val="231F20"/>
          <w:spacing w:val="-12"/>
        </w:rPr>
        <w:t xml:space="preserve"> </w:t>
      </w:r>
      <w:r>
        <w:rPr>
          <w:color w:val="231F20"/>
        </w:rPr>
        <w:t>partnerships</w:t>
      </w:r>
      <w:r>
        <w:rPr>
          <w:color w:val="231F20"/>
          <w:spacing w:val="-12"/>
        </w:rPr>
        <w:t xml:space="preserve"> </w:t>
      </w:r>
      <w:r>
        <w:rPr>
          <w:color w:val="231F20"/>
        </w:rPr>
        <w:t>and</w:t>
      </w:r>
      <w:r>
        <w:rPr>
          <w:color w:val="231F20"/>
          <w:spacing w:val="-12"/>
        </w:rPr>
        <w:t xml:space="preserve"> </w:t>
      </w:r>
      <w:r>
        <w:rPr>
          <w:color w:val="231F20"/>
        </w:rPr>
        <w:t>trusts</w:t>
      </w:r>
      <w:r>
        <w:rPr>
          <w:color w:val="231F20"/>
          <w:spacing w:val="-12"/>
        </w:rPr>
        <w:t xml:space="preserve"> </w:t>
      </w:r>
      <w:r>
        <w:rPr>
          <w:color w:val="231F20"/>
        </w:rPr>
        <w:t>as</w:t>
      </w:r>
      <w:r>
        <w:rPr>
          <w:color w:val="231F20"/>
          <w:spacing w:val="-12"/>
        </w:rPr>
        <w:t xml:space="preserve"> </w:t>
      </w:r>
      <w:r>
        <w:rPr>
          <w:color w:val="231F20"/>
        </w:rPr>
        <w:t>well</w:t>
      </w:r>
      <w:r>
        <w:rPr>
          <w:color w:val="231F20"/>
          <w:spacing w:val="-12"/>
        </w:rPr>
        <w:t xml:space="preserve"> </w:t>
      </w:r>
      <w:r>
        <w:rPr>
          <w:color w:val="231F20"/>
        </w:rPr>
        <w:t>as</w:t>
      </w:r>
      <w:r>
        <w:rPr>
          <w:color w:val="231F20"/>
          <w:spacing w:val="-12"/>
        </w:rPr>
        <w:t xml:space="preserve"> </w:t>
      </w:r>
      <w:r>
        <w:rPr>
          <w:color w:val="231F20"/>
        </w:rPr>
        <w:t>corporate</w:t>
      </w:r>
      <w:r>
        <w:rPr>
          <w:color w:val="231F20"/>
          <w:spacing w:val="-12"/>
        </w:rPr>
        <w:t xml:space="preserve"> </w:t>
      </w:r>
      <w:r>
        <w:rPr>
          <w:color w:val="231F20"/>
        </w:rPr>
        <w:t>stock. Generally, if an entity (a corporation, partnership, or trust) is owned,</w:t>
      </w:r>
      <w:r>
        <w:rPr>
          <w:color w:val="231F20"/>
          <w:spacing w:val="-13"/>
        </w:rPr>
        <w:t xml:space="preserve"> </w:t>
      </w:r>
      <w:r>
        <w:rPr>
          <w:color w:val="231F20"/>
        </w:rPr>
        <w:t>directly</w:t>
      </w:r>
      <w:r>
        <w:rPr>
          <w:color w:val="231F20"/>
          <w:spacing w:val="-12"/>
        </w:rPr>
        <w:t xml:space="preserve"> </w:t>
      </w:r>
      <w:r>
        <w:rPr>
          <w:color w:val="231F20"/>
        </w:rPr>
        <w:t>or</w:t>
      </w:r>
      <w:r>
        <w:rPr>
          <w:color w:val="231F20"/>
          <w:spacing w:val="-13"/>
        </w:rPr>
        <w:t xml:space="preserve"> </w:t>
      </w:r>
      <w:r>
        <w:rPr>
          <w:color w:val="231F20"/>
        </w:rPr>
        <w:t>indirectly,</w:t>
      </w:r>
      <w:r>
        <w:rPr>
          <w:color w:val="231F20"/>
          <w:spacing w:val="-12"/>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for</w:t>
      </w:r>
      <w:r>
        <w:rPr>
          <w:color w:val="231F20"/>
          <w:spacing w:val="-12"/>
        </w:rPr>
        <w:t xml:space="preserve"> </w:t>
      </w:r>
      <w:r>
        <w:rPr>
          <w:color w:val="231F20"/>
        </w:rPr>
        <w:t>another</w:t>
      </w:r>
      <w:r>
        <w:rPr>
          <w:color w:val="231F20"/>
          <w:spacing w:val="-13"/>
        </w:rPr>
        <w:t xml:space="preserve"> </w:t>
      </w:r>
      <w:r>
        <w:rPr>
          <w:color w:val="231F20"/>
        </w:rPr>
        <w:t>entity</w:t>
      </w:r>
      <w:r>
        <w:rPr>
          <w:color w:val="231F20"/>
          <w:spacing w:val="-12"/>
        </w:rPr>
        <w:t xml:space="preserve"> </w:t>
      </w:r>
      <w:r>
        <w:rPr>
          <w:color w:val="231F20"/>
        </w:rPr>
        <w:t>(corporation, partnership, estate, or trust), the owned entity is considered to be owned proportionately by or for the owners (shareholders, partners, or beneficiaries) of the owning entity.</w:t>
      </w:r>
    </w:p>
    <w:p w:rsidR="003C6E52" w:rsidRDefault="003C6E52">
      <w:pPr>
        <w:pStyle w:val="Textkrper"/>
        <w:spacing w:before="10"/>
        <w:ind w:left="0"/>
        <w:rPr>
          <w:sz w:val="20"/>
        </w:rPr>
      </w:pPr>
    </w:p>
    <w:p w:rsidR="003C6E52" w:rsidRDefault="0006039B">
      <w:pPr>
        <w:pStyle w:val="berschrift4"/>
        <w:ind w:left="119"/>
      </w:pPr>
      <w:bookmarkStart w:id="108" w:name="Question_7"/>
      <w:bookmarkEnd w:id="108"/>
      <w:r>
        <w:rPr>
          <w:color w:val="231F20"/>
        </w:rPr>
        <w:t>Question</w:t>
      </w:r>
      <w:r>
        <w:rPr>
          <w:color w:val="231F20"/>
          <w:spacing w:val="-2"/>
        </w:rPr>
        <w:t xml:space="preserve"> </w:t>
      </w:r>
      <w:r>
        <w:rPr>
          <w:color w:val="231F20"/>
          <w:spacing w:val="-5"/>
        </w:rPr>
        <w:t>5a</w:t>
      </w:r>
    </w:p>
    <w:p w:rsidR="003C6E52" w:rsidRDefault="0006039B">
      <w:pPr>
        <w:pStyle w:val="Textkrper"/>
        <w:spacing w:before="249" w:line="237" w:lineRule="auto"/>
      </w:pPr>
      <w:r>
        <w:rPr>
          <w:color w:val="231F20"/>
        </w:rPr>
        <w:t>List each foreign or domestic corporation not included on Form 851,</w:t>
      </w:r>
      <w:r>
        <w:rPr>
          <w:color w:val="231F20"/>
          <w:spacing w:val="-11"/>
        </w:rPr>
        <w:t xml:space="preserve"> </w:t>
      </w:r>
      <w:r>
        <w:rPr>
          <w:color w:val="231F20"/>
        </w:rPr>
        <w:t>Affiliations</w:t>
      </w:r>
      <w:r>
        <w:rPr>
          <w:color w:val="231F20"/>
          <w:spacing w:val="-11"/>
        </w:rPr>
        <w:t xml:space="preserve"> </w:t>
      </w:r>
      <w:r>
        <w:rPr>
          <w:color w:val="231F20"/>
        </w:rPr>
        <w:t>Schedule,</w:t>
      </w:r>
      <w:r>
        <w:rPr>
          <w:color w:val="231F20"/>
          <w:spacing w:val="-11"/>
        </w:rPr>
        <w:t xml:space="preserve"> </w:t>
      </w:r>
      <w:r>
        <w:rPr>
          <w:color w:val="231F20"/>
        </w:rPr>
        <w:t>in</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end</w:t>
      </w:r>
      <w:r>
        <w:rPr>
          <w:color w:val="231F20"/>
          <w:spacing w:val="-11"/>
        </w:rPr>
        <w:t xml:space="preserve"> </w:t>
      </w:r>
      <w:r>
        <w:rPr>
          <w:color w:val="231F20"/>
        </w:rPr>
        <w:t>of the tax year, owned directly 20% or more, or owned, directly or indirectly,</w:t>
      </w:r>
      <w:r>
        <w:rPr>
          <w:color w:val="231F20"/>
          <w:spacing w:val="-6"/>
        </w:rPr>
        <w:t xml:space="preserve"> </w:t>
      </w:r>
      <w:r>
        <w:rPr>
          <w:color w:val="231F20"/>
        </w:rPr>
        <w:t>50%</w:t>
      </w:r>
      <w:r>
        <w:rPr>
          <w:color w:val="231F20"/>
          <w:spacing w:val="-6"/>
        </w:rPr>
        <w:t xml:space="preserve"> </w:t>
      </w:r>
      <w:r>
        <w:rPr>
          <w:color w:val="231F20"/>
        </w:rPr>
        <w:t>or</w:t>
      </w:r>
      <w:r>
        <w:rPr>
          <w:color w:val="231F20"/>
          <w:spacing w:val="-6"/>
        </w:rPr>
        <w:t xml:space="preserve"> </w:t>
      </w:r>
      <w:r>
        <w:rPr>
          <w:color w:val="231F20"/>
        </w:rPr>
        <w:t>more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total</w:t>
      </w:r>
      <w:r>
        <w:rPr>
          <w:color w:val="231F20"/>
          <w:spacing w:val="-6"/>
        </w:rPr>
        <w:t xml:space="preserve"> </w:t>
      </w:r>
      <w:r>
        <w:rPr>
          <w:color w:val="231F20"/>
        </w:rPr>
        <w:t>voting</w:t>
      </w:r>
      <w:r>
        <w:rPr>
          <w:color w:val="231F20"/>
          <w:spacing w:val="-6"/>
        </w:rPr>
        <w:t xml:space="preserve"> </w:t>
      </w:r>
      <w:r>
        <w:rPr>
          <w:color w:val="231F20"/>
        </w:rPr>
        <w:t>power</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classes</w:t>
      </w:r>
      <w:r>
        <w:rPr>
          <w:color w:val="231F20"/>
          <w:spacing w:val="-5"/>
        </w:rPr>
        <w:t xml:space="preserve"> </w:t>
      </w:r>
      <w:r>
        <w:rPr>
          <w:color w:val="231F20"/>
        </w:rPr>
        <w:t>of stock</w:t>
      </w:r>
      <w:r>
        <w:rPr>
          <w:color w:val="231F20"/>
          <w:spacing w:val="-2"/>
        </w:rPr>
        <w:t xml:space="preserve"> </w:t>
      </w:r>
      <w:r>
        <w:rPr>
          <w:color w:val="231F20"/>
        </w:rPr>
        <w:t>entitled</w:t>
      </w:r>
      <w:r>
        <w:rPr>
          <w:color w:val="231F20"/>
          <w:spacing w:val="-2"/>
        </w:rPr>
        <w:t xml:space="preserve"> </w:t>
      </w:r>
      <w:r>
        <w:rPr>
          <w:color w:val="231F20"/>
        </w:rPr>
        <w:t>to</w:t>
      </w:r>
      <w:r>
        <w:rPr>
          <w:color w:val="231F20"/>
          <w:spacing w:val="-2"/>
        </w:rPr>
        <w:t xml:space="preserve"> </w:t>
      </w:r>
      <w:r>
        <w:rPr>
          <w:color w:val="231F20"/>
        </w:rPr>
        <w:t>vote.</w:t>
      </w:r>
      <w:r>
        <w:rPr>
          <w:color w:val="231F20"/>
          <w:spacing w:val="-2"/>
        </w:rPr>
        <w:t xml:space="preserve"> </w:t>
      </w:r>
      <w:r>
        <w:rPr>
          <w:color w:val="231F20"/>
        </w:rPr>
        <w:t>Indicate</w:t>
      </w:r>
      <w:r>
        <w:rPr>
          <w:color w:val="231F20"/>
          <w:spacing w:val="-2"/>
        </w:rPr>
        <w:t xml:space="preserve"> </w:t>
      </w:r>
      <w:r>
        <w:rPr>
          <w:color w:val="231F20"/>
        </w:rPr>
        <w:t>the</w:t>
      </w:r>
      <w:r>
        <w:rPr>
          <w:color w:val="231F20"/>
          <w:spacing w:val="-2"/>
        </w:rPr>
        <w:t xml:space="preserve"> </w:t>
      </w:r>
      <w:r>
        <w:rPr>
          <w:color w:val="231F20"/>
        </w:rPr>
        <w:t>name of</w:t>
      </w:r>
      <w:r>
        <w:rPr>
          <w:color w:val="231F20"/>
          <w:spacing w:val="-2"/>
        </w:rPr>
        <w:t xml:space="preserve"> </w:t>
      </w:r>
      <w:r>
        <w:rPr>
          <w:color w:val="231F20"/>
        </w:rPr>
        <w:t>the</w:t>
      </w:r>
      <w:r>
        <w:rPr>
          <w:color w:val="231F20"/>
          <w:spacing w:val="-2"/>
        </w:rPr>
        <w:t xml:space="preserve"> </w:t>
      </w:r>
      <w:r>
        <w:rPr>
          <w:color w:val="231F20"/>
        </w:rPr>
        <w:t>corporation,</w:t>
      </w:r>
      <w:r>
        <w:rPr>
          <w:color w:val="231F20"/>
          <w:spacing w:val="-2"/>
        </w:rPr>
        <w:t xml:space="preserve"> </w:t>
      </w:r>
      <w:r>
        <w:rPr>
          <w:color w:val="231F20"/>
        </w:rPr>
        <w:t>EIN (if any), country of incorporation, and the percentage interest owned, directly or indirectly, in the total voting power. List the parent corporation of an affiliated group of corporations filing a consolidated tax return rather than the subsidiary members except for subsidiary members in which an interest is owned, directly</w:t>
      </w:r>
      <w:r>
        <w:rPr>
          <w:color w:val="231F20"/>
          <w:spacing w:val="-2"/>
        </w:rPr>
        <w:t xml:space="preserve"> </w:t>
      </w:r>
      <w:r>
        <w:rPr>
          <w:color w:val="231F20"/>
        </w:rPr>
        <w:t>or</w:t>
      </w:r>
      <w:r>
        <w:rPr>
          <w:color w:val="231F20"/>
          <w:spacing w:val="-2"/>
        </w:rPr>
        <w:t xml:space="preserve"> </w:t>
      </w:r>
      <w:r>
        <w:rPr>
          <w:color w:val="231F20"/>
        </w:rPr>
        <w:t>indirectly,</w:t>
      </w:r>
      <w:r>
        <w:rPr>
          <w:color w:val="231F20"/>
          <w:spacing w:val="-2"/>
        </w:rPr>
        <w:t xml:space="preserve"> </w:t>
      </w:r>
      <w:r>
        <w:rPr>
          <w:color w:val="231F20"/>
        </w:rPr>
        <w:t>independent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interest</w:t>
      </w:r>
      <w:r>
        <w:rPr>
          <w:color w:val="231F20"/>
          <w:spacing w:val="-2"/>
        </w:rPr>
        <w:t xml:space="preserve"> </w:t>
      </w:r>
      <w:r>
        <w:rPr>
          <w:color w:val="231F20"/>
        </w:rPr>
        <w:t>owned,</w:t>
      </w:r>
      <w:r>
        <w:rPr>
          <w:color w:val="231F20"/>
          <w:spacing w:val="-2"/>
        </w:rPr>
        <w:t xml:space="preserve"> </w:t>
      </w:r>
      <w:r>
        <w:rPr>
          <w:color w:val="231F20"/>
        </w:rPr>
        <w:t>directly or</w:t>
      </w:r>
      <w:r>
        <w:rPr>
          <w:color w:val="231F20"/>
          <w:spacing w:val="-3"/>
        </w:rPr>
        <w:t xml:space="preserve"> </w:t>
      </w:r>
      <w:r>
        <w:rPr>
          <w:color w:val="231F20"/>
        </w:rPr>
        <w:t>indirectly,</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parent</w:t>
      </w:r>
      <w:r>
        <w:rPr>
          <w:color w:val="231F20"/>
          <w:spacing w:val="-3"/>
        </w:rPr>
        <w:t xml:space="preserve"> </w:t>
      </w:r>
      <w:r>
        <w:rPr>
          <w:color w:val="231F20"/>
        </w:rPr>
        <w:t>corporation.</w:t>
      </w:r>
      <w:r>
        <w:rPr>
          <w:color w:val="231F20"/>
          <w:spacing w:val="-3"/>
        </w:rPr>
        <w:t xml:space="preserve"> </w:t>
      </w:r>
      <w:r>
        <w:rPr>
          <w:color w:val="231F20"/>
        </w:rPr>
        <w:t>List</w:t>
      </w:r>
      <w:r>
        <w:rPr>
          <w:color w:val="231F20"/>
          <w:spacing w:val="-3"/>
        </w:rPr>
        <w:t xml:space="preserve"> </w:t>
      </w:r>
      <w:r>
        <w:rPr>
          <w:color w:val="231F20"/>
        </w:rPr>
        <w:t>a</w:t>
      </w:r>
      <w:r>
        <w:rPr>
          <w:color w:val="231F20"/>
          <w:spacing w:val="-3"/>
        </w:rPr>
        <w:t xml:space="preserve"> </w:t>
      </w:r>
      <w:r>
        <w:rPr>
          <w:color w:val="231F20"/>
        </w:rPr>
        <w:t>corporation</w:t>
      </w:r>
      <w:r>
        <w:rPr>
          <w:color w:val="231F20"/>
          <w:spacing w:val="-3"/>
        </w:rPr>
        <w:t xml:space="preserve"> </w:t>
      </w:r>
      <w:r>
        <w:rPr>
          <w:color w:val="231F20"/>
        </w:rPr>
        <w:t>owned through a disregarded entity rather than the disregarde</w:t>
      </w:r>
      <w:r>
        <w:rPr>
          <w:color w:val="231F20"/>
        </w:rPr>
        <w:t>d entity.</w:t>
      </w:r>
    </w:p>
    <w:p w:rsidR="003C6E52" w:rsidRDefault="0006039B">
      <w:pPr>
        <w:pStyle w:val="berschrift4"/>
        <w:spacing w:before="234"/>
        <w:ind w:left="119"/>
      </w:pPr>
      <w:r>
        <w:rPr>
          <w:color w:val="231F20"/>
        </w:rPr>
        <w:t>Question</w:t>
      </w:r>
      <w:r>
        <w:rPr>
          <w:color w:val="231F20"/>
          <w:spacing w:val="-2"/>
        </w:rPr>
        <w:t xml:space="preserve"> </w:t>
      </w:r>
      <w:r>
        <w:rPr>
          <w:color w:val="231F20"/>
          <w:spacing w:val="-5"/>
        </w:rPr>
        <w:t>5b</w:t>
      </w:r>
    </w:p>
    <w:p w:rsidR="003C6E52" w:rsidRDefault="0006039B">
      <w:pPr>
        <w:pStyle w:val="Textkrper"/>
        <w:spacing w:before="249" w:line="237" w:lineRule="auto"/>
        <w:ind w:left="119"/>
      </w:pPr>
      <w:r>
        <w:rPr>
          <w:color w:val="231F20"/>
        </w:rPr>
        <w:t>List each foreign or domestic partnership in which the corporation,</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end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owned</w:t>
      </w:r>
      <w:r>
        <w:rPr>
          <w:color w:val="231F20"/>
          <w:spacing w:val="-13"/>
        </w:rPr>
        <w:t xml:space="preserve"> </w:t>
      </w:r>
      <w:r>
        <w:rPr>
          <w:color w:val="231F20"/>
        </w:rPr>
        <w:t>directly</w:t>
      </w:r>
      <w:r>
        <w:rPr>
          <w:color w:val="231F20"/>
          <w:spacing w:val="-12"/>
        </w:rPr>
        <w:t xml:space="preserve"> </w:t>
      </w:r>
      <w:r>
        <w:rPr>
          <w:color w:val="231F20"/>
        </w:rPr>
        <w:t>an</w:t>
      </w:r>
      <w:r>
        <w:rPr>
          <w:color w:val="231F20"/>
          <w:spacing w:val="-13"/>
        </w:rPr>
        <w:t xml:space="preserve"> </w:t>
      </w:r>
      <w:r>
        <w:rPr>
          <w:color w:val="231F20"/>
        </w:rPr>
        <w:t>interest of 20% or more, or owned, directly or indirectly, an interest of 50%</w:t>
      </w:r>
      <w:r>
        <w:rPr>
          <w:color w:val="231F20"/>
          <w:spacing w:val="-5"/>
        </w:rPr>
        <w:t xml:space="preserve"> </w:t>
      </w:r>
      <w:r>
        <w:rPr>
          <w:color w:val="231F20"/>
        </w:rPr>
        <w:t>or</w:t>
      </w:r>
      <w:r>
        <w:rPr>
          <w:color w:val="231F20"/>
          <w:spacing w:val="-5"/>
        </w:rPr>
        <w:t xml:space="preserve"> </w:t>
      </w:r>
      <w:r>
        <w:rPr>
          <w:color w:val="231F20"/>
        </w:rPr>
        <w:t>more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profit,</w:t>
      </w:r>
      <w:r>
        <w:rPr>
          <w:color w:val="231F20"/>
          <w:spacing w:val="-5"/>
        </w:rPr>
        <w:t xml:space="preserve"> </w:t>
      </w:r>
      <w:r>
        <w:rPr>
          <w:color w:val="231F20"/>
        </w:rPr>
        <w:t>loss,</w:t>
      </w:r>
      <w:r>
        <w:rPr>
          <w:color w:val="231F20"/>
          <w:spacing w:val="-5"/>
        </w:rPr>
        <w:t xml:space="preserve"> </w:t>
      </w:r>
      <w:r>
        <w:rPr>
          <w:color w:val="231F20"/>
        </w:rPr>
        <w:t>or</w:t>
      </w:r>
      <w:r>
        <w:rPr>
          <w:color w:val="231F20"/>
          <w:spacing w:val="-5"/>
        </w:rPr>
        <w:t xml:space="preserve"> </w:t>
      </w:r>
      <w:r>
        <w:rPr>
          <w:color w:val="231F20"/>
        </w:rPr>
        <w:t>capital</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partnership.</w:t>
      </w:r>
      <w:r>
        <w:rPr>
          <w:color w:val="231F20"/>
          <w:spacing w:val="-5"/>
        </w:rPr>
        <w:t xml:space="preserve"> </w:t>
      </w:r>
      <w:r>
        <w:rPr>
          <w:color w:val="231F20"/>
        </w:rPr>
        <w:t>List each trust in which the corporation, at the end of the tax year, owned</w:t>
      </w:r>
      <w:r>
        <w:rPr>
          <w:color w:val="231F20"/>
          <w:spacing w:val="-4"/>
        </w:rPr>
        <w:t xml:space="preserve"> </w:t>
      </w:r>
      <w:r>
        <w:rPr>
          <w:color w:val="231F20"/>
        </w:rPr>
        <w:t>directly</w:t>
      </w:r>
      <w:r>
        <w:rPr>
          <w:color w:val="231F20"/>
          <w:spacing w:val="-4"/>
        </w:rPr>
        <w:t xml:space="preserve"> </w:t>
      </w:r>
      <w:r>
        <w:rPr>
          <w:color w:val="231F20"/>
        </w:rPr>
        <w:t>an</w:t>
      </w:r>
      <w:r>
        <w:rPr>
          <w:color w:val="231F20"/>
          <w:spacing w:val="-4"/>
        </w:rPr>
        <w:t xml:space="preserve"> </w:t>
      </w:r>
      <w:r>
        <w:rPr>
          <w:color w:val="231F20"/>
        </w:rPr>
        <w:t>interest</w:t>
      </w:r>
      <w:r>
        <w:rPr>
          <w:color w:val="231F20"/>
          <w:spacing w:val="-4"/>
        </w:rPr>
        <w:t xml:space="preserve"> </w:t>
      </w:r>
      <w:r>
        <w:rPr>
          <w:color w:val="231F20"/>
        </w:rPr>
        <w:t>of</w:t>
      </w:r>
      <w:r>
        <w:rPr>
          <w:color w:val="231F20"/>
          <w:spacing w:val="-4"/>
        </w:rPr>
        <w:t xml:space="preserve"> </w:t>
      </w:r>
      <w:r>
        <w:rPr>
          <w:color w:val="231F20"/>
        </w:rPr>
        <w:t>20%</w:t>
      </w:r>
      <w:r>
        <w:rPr>
          <w:color w:val="231F20"/>
          <w:spacing w:val="-4"/>
        </w:rPr>
        <w:t xml:space="preserve"> </w:t>
      </w:r>
      <w:r>
        <w:rPr>
          <w:color w:val="231F20"/>
        </w:rPr>
        <w:t>or</w:t>
      </w:r>
      <w:r>
        <w:rPr>
          <w:color w:val="231F20"/>
          <w:spacing w:val="-4"/>
        </w:rPr>
        <w:t xml:space="preserve"> </w:t>
      </w:r>
      <w:r>
        <w:rPr>
          <w:color w:val="231F20"/>
        </w:rPr>
        <w:t>more,</w:t>
      </w:r>
      <w:r>
        <w:rPr>
          <w:color w:val="231F20"/>
          <w:spacing w:val="-4"/>
        </w:rPr>
        <w:t xml:space="preserve"> </w:t>
      </w:r>
      <w:r>
        <w:rPr>
          <w:color w:val="231F20"/>
        </w:rPr>
        <w:t>or</w:t>
      </w:r>
      <w:r>
        <w:rPr>
          <w:color w:val="231F20"/>
          <w:spacing w:val="-4"/>
        </w:rPr>
        <w:t xml:space="preserve"> </w:t>
      </w:r>
      <w:r>
        <w:rPr>
          <w:color w:val="231F20"/>
        </w:rPr>
        <w:t>owned,</w:t>
      </w:r>
      <w:r>
        <w:rPr>
          <w:color w:val="231F20"/>
          <w:spacing w:val="-4"/>
        </w:rPr>
        <w:t xml:space="preserve"> </w:t>
      </w:r>
      <w:r>
        <w:rPr>
          <w:color w:val="231F20"/>
        </w:rPr>
        <w:t>directly</w:t>
      </w:r>
      <w:r>
        <w:rPr>
          <w:color w:val="231F20"/>
          <w:spacing w:val="-4"/>
        </w:rPr>
        <w:t xml:space="preserve"> </w:t>
      </w:r>
      <w:r>
        <w:rPr>
          <w:color w:val="231F20"/>
        </w:rPr>
        <w:t>or indirectly, an interest of 50% or more in the trust beneficial interest.</w:t>
      </w:r>
      <w:r>
        <w:rPr>
          <w:color w:val="231F20"/>
          <w:spacing w:val="-11"/>
        </w:rPr>
        <w:t xml:space="preserve"> </w:t>
      </w:r>
      <w:r>
        <w:rPr>
          <w:color w:val="231F20"/>
        </w:rPr>
        <w:t>Indicate</w:t>
      </w:r>
      <w:r>
        <w:rPr>
          <w:color w:val="231F20"/>
          <w:spacing w:val="-11"/>
        </w:rPr>
        <w:t xml:space="preserve"> </w:t>
      </w:r>
      <w:r>
        <w:rPr>
          <w:color w:val="231F20"/>
        </w:rPr>
        <w:t>the</w:t>
      </w:r>
      <w:r>
        <w:rPr>
          <w:color w:val="231F20"/>
          <w:spacing w:val="-11"/>
        </w:rPr>
        <w:t xml:space="preserve"> </w:t>
      </w:r>
      <w:r>
        <w:rPr>
          <w:color w:val="231F20"/>
        </w:rPr>
        <w:t>name,</w:t>
      </w:r>
      <w:r>
        <w:rPr>
          <w:color w:val="231F20"/>
          <w:spacing w:val="-11"/>
        </w:rPr>
        <w:t xml:space="preserve"> </w:t>
      </w:r>
      <w:r>
        <w:rPr>
          <w:color w:val="231F20"/>
        </w:rPr>
        <w:t>EIN</w:t>
      </w:r>
      <w:r>
        <w:rPr>
          <w:color w:val="231F20"/>
          <w:spacing w:val="-11"/>
        </w:rPr>
        <w:t xml:space="preserve"> </w:t>
      </w:r>
      <w:r>
        <w:rPr>
          <w:color w:val="231F20"/>
        </w:rPr>
        <w:t>(if</w:t>
      </w:r>
      <w:r>
        <w:rPr>
          <w:color w:val="231F20"/>
          <w:spacing w:val="-11"/>
        </w:rPr>
        <w:t xml:space="preserve"> </w:t>
      </w:r>
      <w:r>
        <w:rPr>
          <w:color w:val="231F20"/>
        </w:rPr>
        <w:t>any),</w:t>
      </w:r>
      <w:r>
        <w:rPr>
          <w:color w:val="231F20"/>
          <w:spacing w:val="-11"/>
        </w:rPr>
        <w:t xml:space="preserve"> </w:t>
      </w:r>
      <w:r>
        <w:rPr>
          <w:color w:val="231F20"/>
        </w:rPr>
        <w:t>country</w:t>
      </w:r>
      <w:r>
        <w:rPr>
          <w:color w:val="231F20"/>
          <w:spacing w:val="-11"/>
        </w:rPr>
        <w:t xml:space="preserve"> </w:t>
      </w:r>
      <w:r>
        <w:rPr>
          <w:color w:val="231F20"/>
        </w:rPr>
        <w:t>of</w:t>
      </w:r>
      <w:r>
        <w:rPr>
          <w:color w:val="231F20"/>
          <w:spacing w:val="-11"/>
        </w:rPr>
        <w:t xml:space="preserve"> </w:t>
      </w:r>
      <w:r>
        <w:rPr>
          <w:color w:val="231F20"/>
        </w:rPr>
        <w:t>organization, and the maximum percentage interest owned, directly or indirectly, in the profit, loss, or capital of the pa</w:t>
      </w:r>
      <w:r>
        <w:rPr>
          <w:color w:val="231F20"/>
        </w:rPr>
        <w:t>rtnership at the end of the partnership tax year, or, for a trust, the percentage interest owned in the trust beneficial interest. List a partnership or trust owned through a disregarded entity rather than the disregarded</w:t>
      </w:r>
      <w:r>
        <w:rPr>
          <w:color w:val="231F20"/>
          <w:spacing w:val="-5"/>
        </w:rPr>
        <w:t xml:space="preserve"> </w:t>
      </w:r>
      <w:r>
        <w:rPr>
          <w:color w:val="231F20"/>
        </w:rPr>
        <w:t>entity.</w:t>
      </w:r>
    </w:p>
    <w:p w:rsidR="003C6E52" w:rsidRDefault="0006039B">
      <w:pPr>
        <w:pStyle w:val="Textkrper"/>
        <w:spacing w:before="87" w:line="237" w:lineRule="auto"/>
        <w:ind w:right="9"/>
      </w:pPr>
      <w:r>
        <w:rPr>
          <w:b/>
          <w:color w:val="231F20"/>
        </w:rPr>
        <w:t>Maximum percentage owned in partnership profit, loss, or capital.</w:t>
      </w:r>
      <w:r>
        <w:rPr>
          <w:b/>
          <w:color w:val="231F20"/>
          <w:spacing w:val="40"/>
        </w:rPr>
        <w:t xml:space="preserve"> </w:t>
      </w:r>
      <w:r>
        <w:rPr>
          <w:color w:val="231F20"/>
        </w:rPr>
        <w:t>For the purposes of question 5b, the term “maximum percentage</w:t>
      </w:r>
      <w:r>
        <w:rPr>
          <w:color w:val="231F20"/>
          <w:spacing w:val="-2"/>
        </w:rPr>
        <w:t xml:space="preserve"> </w:t>
      </w:r>
      <w:r>
        <w:rPr>
          <w:color w:val="231F20"/>
        </w:rPr>
        <w:t>owned”</w:t>
      </w:r>
      <w:r>
        <w:rPr>
          <w:color w:val="231F20"/>
          <w:spacing w:val="-3"/>
        </w:rPr>
        <w:t xml:space="preserve"> </w:t>
      </w:r>
      <w:r>
        <w:rPr>
          <w:color w:val="231F20"/>
        </w:rPr>
        <w:t>means</w:t>
      </w:r>
      <w:r>
        <w:rPr>
          <w:color w:val="231F20"/>
          <w:spacing w:val="-3"/>
        </w:rPr>
        <w:t xml:space="preserve"> </w:t>
      </w:r>
      <w:r>
        <w:rPr>
          <w:color w:val="231F20"/>
        </w:rPr>
        <w:t>the</w:t>
      </w:r>
      <w:r>
        <w:rPr>
          <w:color w:val="231F20"/>
          <w:spacing w:val="-3"/>
        </w:rPr>
        <w:t xml:space="preserve"> </w:t>
      </w:r>
      <w:r>
        <w:rPr>
          <w:color w:val="231F20"/>
        </w:rPr>
        <w:t>highest</w:t>
      </w:r>
      <w:r>
        <w:rPr>
          <w:color w:val="231F20"/>
          <w:spacing w:val="-2"/>
        </w:rPr>
        <w:t xml:space="preserve"> </w:t>
      </w:r>
      <w:r>
        <w:rPr>
          <w:color w:val="231F20"/>
        </w:rPr>
        <w:t>percentage</w:t>
      </w:r>
      <w:r>
        <w:rPr>
          <w:color w:val="231F20"/>
          <w:spacing w:val="-2"/>
        </w:rPr>
        <w:t xml:space="preserve"> </w:t>
      </w:r>
      <w:r>
        <w:rPr>
          <w:color w:val="231F20"/>
        </w:rPr>
        <w:t>of</w:t>
      </w:r>
      <w:r>
        <w:rPr>
          <w:color w:val="231F20"/>
          <w:spacing w:val="-3"/>
        </w:rPr>
        <w:t xml:space="preserve"> </w:t>
      </w:r>
      <w:r>
        <w:rPr>
          <w:color w:val="231F20"/>
        </w:rPr>
        <w:t>interest</w:t>
      </w:r>
      <w:r>
        <w:rPr>
          <w:color w:val="231F20"/>
          <w:spacing w:val="-3"/>
        </w:rPr>
        <w:t xml:space="preserve"> </w:t>
      </w:r>
      <w:r>
        <w:rPr>
          <w:color w:val="231F20"/>
        </w:rPr>
        <w:t>in a partnership’s profit, loss, or capital as of the end of the partnership’s tax year, as determined under the partnership agreement,</w:t>
      </w:r>
      <w:r>
        <w:rPr>
          <w:color w:val="231F20"/>
          <w:spacing w:val="-13"/>
        </w:rPr>
        <w:t xml:space="preserve"> </w:t>
      </w:r>
      <w:r>
        <w:rPr>
          <w:color w:val="231F20"/>
        </w:rPr>
        <w:t>when</w:t>
      </w:r>
      <w:r>
        <w:rPr>
          <w:color w:val="231F20"/>
          <w:spacing w:val="-12"/>
        </w:rPr>
        <w:t xml:space="preserve"> </w:t>
      </w:r>
      <w:r>
        <w:rPr>
          <w:color w:val="231F20"/>
        </w:rPr>
        <w:t>taking</w:t>
      </w:r>
      <w:r>
        <w:rPr>
          <w:color w:val="231F20"/>
          <w:spacing w:val="-13"/>
        </w:rPr>
        <w:t xml:space="preserve"> </w:t>
      </w:r>
      <w:r>
        <w:rPr>
          <w:color w:val="231F20"/>
        </w:rPr>
        <w:t>into</w:t>
      </w:r>
      <w:r>
        <w:rPr>
          <w:color w:val="231F20"/>
          <w:spacing w:val="-12"/>
        </w:rPr>
        <w:t xml:space="preserve"> </w:t>
      </w:r>
      <w:r>
        <w:rPr>
          <w:color w:val="231F20"/>
        </w:rPr>
        <w:t>account</w:t>
      </w:r>
      <w:r>
        <w:rPr>
          <w:color w:val="231F20"/>
          <w:spacing w:val="-13"/>
        </w:rPr>
        <w:t xml:space="preserve"> </w:t>
      </w:r>
      <w:r>
        <w:rPr>
          <w:color w:val="231F20"/>
        </w:rPr>
        <w:t>the</w:t>
      </w:r>
      <w:r>
        <w:rPr>
          <w:color w:val="231F20"/>
          <w:spacing w:val="-13"/>
        </w:rPr>
        <w:t xml:space="preserve"> </w:t>
      </w:r>
      <w:r>
        <w:rPr>
          <w:color w:val="231F20"/>
        </w:rPr>
        <w:t>constructive</w:t>
      </w:r>
      <w:r>
        <w:rPr>
          <w:color w:val="231F20"/>
          <w:spacing w:val="-12"/>
        </w:rPr>
        <w:t xml:space="preserve"> </w:t>
      </w:r>
      <w:r>
        <w:rPr>
          <w:color w:val="231F20"/>
        </w:rPr>
        <w:t>ownership rules,</w:t>
      </w:r>
      <w:r>
        <w:rPr>
          <w:color w:val="231F20"/>
          <w:spacing w:val="-6"/>
        </w:rPr>
        <w:t xml:space="preserve"> </w:t>
      </w:r>
      <w:r>
        <w:rPr>
          <w:color w:val="231F20"/>
        </w:rPr>
        <w:t>earlier.</w:t>
      </w:r>
      <w:r>
        <w:rPr>
          <w:color w:val="231F20"/>
          <w:spacing w:val="-6"/>
        </w:rPr>
        <w:t xml:space="preserve"> </w:t>
      </w:r>
      <w:r>
        <w:rPr>
          <w:color w:val="231F20"/>
        </w:rPr>
        <w:t>If</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agreement</w:t>
      </w:r>
      <w:r>
        <w:rPr>
          <w:color w:val="231F20"/>
          <w:spacing w:val="-6"/>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express</w:t>
      </w:r>
      <w:r>
        <w:rPr>
          <w:color w:val="231F20"/>
          <w:spacing w:val="-6"/>
        </w:rPr>
        <w:t xml:space="preserve"> </w:t>
      </w:r>
      <w:r>
        <w:rPr>
          <w:color w:val="231F20"/>
        </w:rPr>
        <w:t>the partner’s share of profit, loss, and capital as fixed percentages, use</w:t>
      </w:r>
      <w:r>
        <w:rPr>
          <w:color w:val="231F20"/>
          <w:spacing w:val="-4"/>
        </w:rPr>
        <w:t xml:space="preserve"> </w:t>
      </w:r>
      <w:r>
        <w:rPr>
          <w:color w:val="231F20"/>
        </w:rPr>
        <w:t>a</w:t>
      </w:r>
      <w:r>
        <w:rPr>
          <w:color w:val="231F20"/>
          <w:spacing w:val="-4"/>
        </w:rPr>
        <w:t xml:space="preserve"> </w:t>
      </w:r>
      <w:r>
        <w:rPr>
          <w:color w:val="231F20"/>
        </w:rPr>
        <w:t>reasonable</w:t>
      </w:r>
      <w:r>
        <w:rPr>
          <w:color w:val="231F20"/>
          <w:spacing w:val="-4"/>
        </w:rPr>
        <w:t xml:space="preserve"> </w:t>
      </w:r>
      <w:r>
        <w:rPr>
          <w:color w:val="231F20"/>
        </w:rPr>
        <w:t>method</w:t>
      </w:r>
      <w:r>
        <w:rPr>
          <w:color w:val="231F20"/>
          <w:spacing w:val="-4"/>
        </w:rPr>
        <w:t xml:space="preserve"> </w:t>
      </w:r>
      <w:r>
        <w:rPr>
          <w:color w:val="231F20"/>
        </w:rPr>
        <w:t>in</w:t>
      </w:r>
      <w:r>
        <w:rPr>
          <w:color w:val="231F20"/>
          <w:spacing w:val="-4"/>
        </w:rPr>
        <w:t xml:space="preserve"> </w:t>
      </w:r>
      <w:r>
        <w:rPr>
          <w:color w:val="231F20"/>
        </w:rPr>
        <w:t>arriving</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percentage</w:t>
      </w:r>
      <w:r>
        <w:rPr>
          <w:color w:val="231F20"/>
          <w:spacing w:val="-2"/>
        </w:rPr>
        <w:t xml:space="preserve"> </w:t>
      </w:r>
      <w:r>
        <w:rPr>
          <w:color w:val="231F20"/>
        </w:rPr>
        <w:t>items</w:t>
      </w:r>
      <w:r>
        <w:rPr>
          <w:color w:val="231F20"/>
          <w:spacing w:val="-4"/>
        </w:rPr>
        <w:t xml:space="preserve"> </w:t>
      </w:r>
      <w:r>
        <w:rPr>
          <w:color w:val="231F20"/>
        </w:rPr>
        <w:t xml:space="preserve">for the purposes of </w:t>
      </w:r>
      <w:r>
        <w:rPr>
          <w:color w:val="231F20"/>
        </w:rPr>
        <w:t>completing question 5b. Such method must be consistent</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partnership</w:t>
      </w:r>
      <w:r>
        <w:rPr>
          <w:color w:val="231F20"/>
          <w:spacing w:val="-3"/>
        </w:rPr>
        <w:t xml:space="preserve"> </w:t>
      </w:r>
      <w:r>
        <w:rPr>
          <w:color w:val="231F20"/>
        </w:rPr>
        <w:t>agreement.</w:t>
      </w:r>
      <w:r>
        <w:rPr>
          <w:color w:val="231F20"/>
          <w:spacing w:val="-3"/>
        </w:rPr>
        <w:t xml:space="preserve"> </w:t>
      </w:r>
      <w:r>
        <w:rPr>
          <w:color w:val="231F20"/>
        </w:rPr>
        <w:t>The</w:t>
      </w:r>
      <w:r>
        <w:rPr>
          <w:color w:val="231F20"/>
          <w:spacing w:val="-3"/>
        </w:rPr>
        <w:t xml:space="preserve"> </w:t>
      </w:r>
      <w:r>
        <w:rPr>
          <w:color w:val="231F20"/>
        </w:rPr>
        <w:t>method</w:t>
      </w:r>
      <w:r>
        <w:rPr>
          <w:color w:val="231F20"/>
          <w:spacing w:val="-3"/>
        </w:rPr>
        <w:t xml:space="preserve"> </w:t>
      </w:r>
      <w:r>
        <w:rPr>
          <w:color w:val="231F20"/>
        </w:rPr>
        <w:t>used</w:t>
      </w:r>
      <w:r>
        <w:rPr>
          <w:color w:val="231F20"/>
          <w:spacing w:val="-3"/>
        </w:rPr>
        <w:t xml:space="preserve"> </w:t>
      </w:r>
      <w:r>
        <w:rPr>
          <w:color w:val="231F20"/>
        </w:rPr>
        <w:t xml:space="preserve">to </w:t>
      </w:r>
      <w:bookmarkStart w:id="109" w:name="Item_9"/>
      <w:bookmarkEnd w:id="109"/>
      <w:r>
        <w:rPr>
          <w:color w:val="231F20"/>
        </w:rPr>
        <w:t>compute a</w:t>
      </w:r>
      <w:r>
        <w:rPr>
          <w:color w:val="231F20"/>
          <w:spacing w:val="-1"/>
        </w:rPr>
        <w:t xml:space="preserve"> </w:t>
      </w:r>
      <w:r>
        <w:rPr>
          <w:color w:val="231F20"/>
        </w:rPr>
        <w:t>percentage share</w:t>
      </w:r>
      <w:r>
        <w:rPr>
          <w:color w:val="231F20"/>
          <w:spacing w:val="-1"/>
        </w:rPr>
        <w:t xml:space="preserve"> </w:t>
      </w:r>
      <w:r>
        <w:rPr>
          <w:color w:val="231F20"/>
        </w:rPr>
        <w:t>of</w:t>
      </w:r>
      <w:r>
        <w:rPr>
          <w:color w:val="231F20"/>
          <w:spacing w:val="-1"/>
        </w:rPr>
        <w:t xml:space="preserve"> </w:t>
      </w:r>
      <w:r>
        <w:rPr>
          <w:color w:val="231F20"/>
        </w:rPr>
        <w:t>profit,</w:t>
      </w:r>
      <w:r>
        <w:rPr>
          <w:color w:val="231F20"/>
          <w:spacing w:val="-1"/>
        </w:rPr>
        <w:t xml:space="preserve"> </w:t>
      </w:r>
      <w:r>
        <w:rPr>
          <w:color w:val="231F20"/>
        </w:rPr>
        <w:t>loss,</w:t>
      </w:r>
      <w:r>
        <w:rPr>
          <w:color w:val="231F20"/>
          <w:spacing w:val="-1"/>
        </w:rPr>
        <w:t xml:space="preserve"> </w:t>
      </w:r>
      <w:r>
        <w:rPr>
          <w:color w:val="231F20"/>
        </w:rPr>
        <w:t>and</w:t>
      </w:r>
      <w:r>
        <w:rPr>
          <w:color w:val="231F20"/>
          <w:spacing w:val="-1"/>
        </w:rPr>
        <w:t xml:space="preserve"> </w:t>
      </w:r>
      <w:r>
        <w:rPr>
          <w:color w:val="231F20"/>
        </w:rPr>
        <w:t>capital must</w:t>
      </w:r>
      <w:r>
        <w:rPr>
          <w:color w:val="231F20"/>
          <w:spacing w:val="-1"/>
        </w:rPr>
        <w:t xml:space="preserve"> </w:t>
      </w:r>
      <w:r>
        <w:rPr>
          <w:color w:val="231F20"/>
        </w:rPr>
        <w:t xml:space="preserve">be applied consistently from year to year. Maintain records to support the determination of the share of profits, losses, and </w:t>
      </w:r>
      <w:r>
        <w:rPr>
          <w:color w:val="231F20"/>
          <w:spacing w:val="-2"/>
        </w:rPr>
        <w:t>capital.</w:t>
      </w:r>
    </w:p>
    <w:p w:rsidR="003C6E52" w:rsidRDefault="0006039B">
      <w:pPr>
        <w:pStyle w:val="Textkrper"/>
        <w:spacing w:before="66" w:line="237" w:lineRule="auto"/>
        <w:ind w:firstLine="239"/>
      </w:pPr>
      <w:r>
        <w:rPr>
          <w:b/>
          <w:i/>
          <w:color w:val="231F20"/>
        </w:rPr>
        <w:t>Example.</w:t>
      </w:r>
      <w:r>
        <w:rPr>
          <w:b/>
          <w:i/>
          <w:color w:val="231F20"/>
          <w:spacing w:val="35"/>
        </w:rPr>
        <w:t xml:space="preserve"> </w:t>
      </w:r>
      <w:r>
        <w:rPr>
          <w:color w:val="231F20"/>
        </w:rPr>
        <w:t>Corporation</w:t>
      </w:r>
      <w:r>
        <w:rPr>
          <w:color w:val="231F20"/>
          <w:spacing w:val="-10"/>
        </w:rPr>
        <w:t xml:space="preserve"> </w:t>
      </w:r>
      <w:r>
        <w:rPr>
          <w:color w:val="231F20"/>
        </w:rPr>
        <w:t>A</w:t>
      </w:r>
      <w:r>
        <w:rPr>
          <w:color w:val="231F20"/>
          <w:spacing w:val="-10"/>
        </w:rPr>
        <w:t xml:space="preserve"> </w:t>
      </w:r>
      <w:r>
        <w:rPr>
          <w:color w:val="231F20"/>
        </w:rPr>
        <w:t>owns,</w:t>
      </w:r>
      <w:r>
        <w:rPr>
          <w:color w:val="231F20"/>
          <w:spacing w:val="-10"/>
        </w:rPr>
        <w:t xml:space="preserve"> </w:t>
      </w:r>
      <w:r>
        <w:rPr>
          <w:color w:val="231F20"/>
        </w:rPr>
        <w:t>directly,</w:t>
      </w:r>
      <w:r>
        <w:rPr>
          <w:color w:val="231F20"/>
          <w:spacing w:val="-10"/>
        </w:rPr>
        <w:t xml:space="preserve"> </w:t>
      </w:r>
      <w:r>
        <w:rPr>
          <w:color w:val="231F20"/>
        </w:rPr>
        <w:t>a</w:t>
      </w:r>
      <w:r>
        <w:rPr>
          <w:color w:val="231F20"/>
          <w:spacing w:val="-10"/>
        </w:rPr>
        <w:t xml:space="preserve"> </w:t>
      </w:r>
      <w:r>
        <w:rPr>
          <w:color w:val="231F20"/>
        </w:rPr>
        <w:t>50%</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the profit,</w:t>
      </w:r>
      <w:r>
        <w:rPr>
          <w:color w:val="231F20"/>
          <w:spacing w:val="-7"/>
        </w:rPr>
        <w:t xml:space="preserve"> </w:t>
      </w:r>
      <w:r>
        <w:rPr>
          <w:color w:val="231F20"/>
        </w:rPr>
        <w:t>loss,</w:t>
      </w:r>
      <w:r>
        <w:rPr>
          <w:color w:val="231F20"/>
          <w:spacing w:val="-7"/>
        </w:rPr>
        <w:t xml:space="preserve"> </w:t>
      </w:r>
      <w:r>
        <w:rPr>
          <w:color w:val="231F20"/>
        </w:rPr>
        <w:t>or</w:t>
      </w:r>
      <w:r>
        <w:rPr>
          <w:color w:val="231F20"/>
          <w:spacing w:val="-7"/>
        </w:rPr>
        <w:t xml:space="preserve"> </w:t>
      </w:r>
      <w:r>
        <w:rPr>
          <w:color w:val="231F20"/>
        </w:rPr>
        <w:t>capital</w:t>
      </w:r>
      <w:r>
        <w:rPr>
          <w:color w:val="231F20"/>
          <w:spacing w:val="-6"/>
        </w:rPr>
        <w:t xml:space="preserve"> </w:t>
      </w:r>
      <w:r>
        <w:rPr>
          <w:color w:val="231F20"/>
        </w:rPr>
        <w:t>of</w:t>
      </w:r>
      <w:r>
        <w:rPr>
          <w:color w:val="231F20"/>
          <w:spacing w:val="-7"/>
        </w:rPr>
        <w:t xml:space="preserve"> </w:t>
      </w:r>
      <w:r>
        <w:rPr>
          <w:color w:val="231F20"/>
        </w:rPr>
        <w:t>Partnership</w:t>
      </w:r>
      <w:r>
        <w:rPr>
          <w:color w:val="231F20"/>
          <w:spacing w:val="-7"/>
        </w:rPr>
        <w:t xml:space="preserve"> </w:t>
      </w:r>
      <w:r>
        <w:rPr>
          <w:color w:val="231F20"/>
        </w:rPr>
        <w:t>B.</w:t>
      </w:r>
      <w:r>
        <w:rPr>
          <w:color w:val="231F20"/>
          <w:spacing w:val="-7"/>
        </w:rPr>
        <w:t xml:space="preserve"> </w:t>
      </w:r>
      <w:r>
        <w:rPr>
          <w:color w:val="231F20"/>
        </w:rPr>
        <w:t>Corporation</w:t>
      </w:r>
      <w:r>
        <w:rPr>
          <w:color w:val="231F20"/>
          <w:spacing w:val="-7"/>
        </w:rPr>
        <w:t xml:space="preserve"> </w:t>
      </w:r>
      <w:r>
        <w:rPr>
          <w:color w:val="231F20"/>
        </w:rPr>
        <w:t>A</w:t>
      </w:r>
      <w:r>
        <w:rPr>
          <w:color w:val="231F20"/>
          <w:spacing w:val="-7"/>
        </w:rPr>
        <w:t xml:space="preserve"> </w:t>
      </w:r>
      <w:r>
        <w:rPr>
          <w:color w:val="231F20"/>
        </w:rPr>
        <w:t>also</w:t>
      </w:r>
      <w:r>
        <w:rPr>
          <w:color w:val="231F20"/>
          <w:spacing w:val="-7"/>
        </w:rPr>
        <w:t xml:space="preserve"> </w:t>
      </w:r>
      <w:r>
        <w:rPr>
          <w:color w:val="231F20"/>
        </w:rPr>
        <w:t>owns, directly,</w:t>
      </w:r>
      <w:r>
        <w:rPr>
          <w:color w:val="231F20"/>
          <w:spacing w:val="-13"/>
        </w:rPr>
        <w:t xml:space="preserve"> </w:t>
      </w:r>
      <w:r>
        <w:rPr>
          <w:color w:val="231F20"/>
        </w:rPr>
        <w:t>a</w:t>
      </w:r>
      <w:r>
        <w:rPr>
          <w:color w:val="231F20"/>
          <w:spacing w:val="-12"/>
        </w:rPr>
        <w:t xml:space="preserve"> </w:t>
      </w:r>
      <w:r>
        <w:rPr>
          <w:color w:val="231F20"/>
        </w:rPr>
        <w:t>15%</w:t>
      </w:r>
      <w:r>
        <w:rPr>
          <w:color w:val="231F20"/>
          <w:spacing w:val="-13"/>
        </w:rPr>
        <w:t xml:space="preserve"> </w:t>
      </w:r>
      <w:r>
        <w:rPr>
          <w:color w:val="231F20"/>
        </w:rPr>
        <w:t>interest</w:t>
      </w:r>
      <w:r>
        <w:rPr>
          <w:color w:val="231F20"/>
          <w:spacing w:val="-12"/>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profit,</w:t>
      </w:r>
      <w:r>
        <w:rPr>
          <w:color w:val="231F20"/>
          <w:spacing w:val="-12"/>
        </w:rPr>
        <w:t xml:space="preserve"> </w:t>
      </w:r>
      <w:r>
        <w:rPr>
          <w:color w:val="231F20"/>
        </w:rPr>
        <w:t>loss,</w:t>
      </w:r>
      <w:r>
        <w:rPr>
          <w:color w:val="231F20"/>
          <w:spacing w:val="-13"/>
        </w:rPr>
        <w:t xml:space="preserve"> </w:t>
      </w:r>
      <w:r>
        <w:rPr>
          <w:color w:val="231F20"/>
        </w:rPr>
        <w:t>or</w:t>
      </w:r>
      <w:r>
        <w:rPr>
          <w:color w:val="231F20"/>
          <w:spacing w:val="-12"/>
        </w:rPr>
        <w:t xml:space="preserve"> </w:t>
      </w:r>
      <w:r>
        <w:rPr>
          <w:color w:val="231F20"/>
        </w:rPr>
        <w:t>capital</w:t>
      </w:r>
      <w:r>
        <w:rPr>
          <w:color w:val="231F20"/>
          <w:spacing w:val="-13"/>
        </w:rPr>
        <w:t xml:space="preserve"> </w:t>
      </w:r>
      <w:r>
        <w:rPr>
          <w:color w:val="231F20"/>
        </w:rPr>
        <w:t>of</w:t>
      </w:r>
      <w:r>
        <w:rPr>
          <w:color w:val="231F20"/>
          <w:spacing w:val="-12"/>
        </w:rPr>
        <w:t xml:space="preserve"> </w:t>
      </w:r>
      <w:r>
        <w:rPr>
          <w:color w:val="231F20"/>
        </w:rPr>
        <w:t xml:space="preserve">Partnership </w:t>
      </w:r>
      <w:bookmarkStart w:id="110" w:name="Item_11"/>
      <w:bookmarkEnd w:id="110"/>
      <w:r>
        <w:rPr>
          <w:color w:val="231F20"/>
        </w:rPr>
        <w:t>C and owns, directly, 15% of the voting stock of Corporation D. Partnership</w:t>
      </w:r>
      <w:r>
        <w:rPr>
          <w:color w:val="231F20"/>
          <w:spacing w:val="-7"/>
        </w:rPr>
        <w:t xml:space="preserve"> </w:t>
      </w:r>
      <w:r>
        <w:rPr>
          <w:color w:val="231F20"/>
        </w:rPr>
        <w:t>B</w:t>
      </w:r>
      <w:r>
        <w:rPr>
          <w:color w:val="231F20"/>
          <w:spacing w:val="-7"/>
        </w:rPr>
        <w:t xml:space="preserve"> </w:t>
      </w:r>
      <w:r>
        <w:rPr>
          <w:color w:val="231F20"/>
        </w:rPr>
        <w:t>owns,</w:t>
      </w:r>
      <w:r>
        <w:rPr>
          <w:color w:val="231F20"/>
          <w:spacing w:val="-7"/>
        </w:rPr>
        <w:t xml:space="preserve"> </w:t>
      </w:r>
      <w:r>
        <w:rPr>
          <w:color w:val="231F20"/>
        </w:rPr>
        <w:t>directly,</w:t>
      </w:r>
      <w:r>
        <w:rPr>
          <w:color w:val="231F20"/>
          <w:spacing w:val="-7"/>
        </w:rPr>
        <w:t xml:space="preserve"> </w:t>
      </w:r>
      <w:r>
        <w:rPr>
          <w:color w:val="231F20"/>
        </w:rPr>
        <w:t>a</w:t>
      </w:r>
      <w:r>
        <w:rPr>
          <w:color w:val="231F20"/>
          <w:spacing w:val="-7"/>
        </w:rPr>
        <w:t xml:space="preserve"> </w:t>
      </w:r>
      <w:r>
        <w:rPr>
          <w:color w:val="231F20"/>
        </w:rPr>
        <w:t>70%</w:t>
      </w:r>
      <w:r>
        <w:rPr>
          <w:color w:val="231F20"/>
          <w:spacing w:val="-7"/>
        </w:rPr>
        <w:t xml:space="preserve"> </w:t>
      </w:r>
      <w:r>
        <w:rPr>
          <w:color w:val="231F20"/>
        </w:rPr>
        <w:t>interest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profit,</w:t>
      </w:r>
      <w:r>
        <w:rPr>
          <w:color w:val="231F20"/>
          <w:spacing w:val="-7"/>
        </w:rPr>
        <w:t xml:space="preserve"> </w:t>
      </w:r>
      <w:r>
        <w:rPr>
          <w:color w:val="231F20"/>
        </w:rPr>
        <w:t>loss,</w:t>
      </w:r>
      <w:r>
        <w:rPr>
          <w:color w:val="231F20"/>
          <w:spacing w:val="-7"/>
        </w:rPr>
        <w:t xml:space="preserve"> </w:t>
      </w:r>
      <w:r>
        <w:rPr>
          <w:color w:val="231F20"/>
        </w:rPr>
        <w:t>or capital of Partnership C and owns, directly, 70% of the voting stock of Corporation D. Corporation A owns, indirectly, through Partnership</w:t>
      </w:r>
      <w:r>
        <w:rPr>
          <w:color w:val="231F20"/>
          <w:spacing w:val="-6"/>
        </w:rPr>
        <w:t xml:space="preserve"> </w:t>
      </w:r>
      <w:r>
        <w:rPr>
          <w:color w:val="231F20"/>
        </w:rPr>
        <w:t>B,</w:t>
      </w:r>
      <w:r>
        <w:rPr>
          <w:color w:val="231F20"/>
          <w:spacing w:val="-6"/>
        </w:rPr>
        <w:t xml:space="preserve"> </w:t>
      </w:r>
      <w:r>
        <w:rPr>
          <w:color w:val="231F20"/>
        </w:rPr>
        <w:t>a</w:t>
      </w:r>
      <w:r>
        <w:rPr>
          <w:color w:val="231F20"/>
          <w:spacing w:val="-6"/>
        </w:rPr>
        <w:t xml:space="preserve"> </w:t>
      </w:r>
      <w:r>
        <w:rPr>
          <w:color w:val="231F20"/>
        </w:rPr>
        <w:t>35%</w:t>
      </w:r>
      <w:r>
        <w:rPr>
          <w:color w:val="231F20"/>
          <w:spacing w:val="-6"/>
        </w:rPr>
        <w:t xml:space="preserve"> </w:t>
      </w:r>
      <w:r>
        <w:rPr>
          <w:color w:val="231F20"/>
        </w:rPr>
        <w:t>interest</w:t>
      </w:r>
      <w:r>
        <w:rPr>
          <w:color w:val="231F20"/>
          <w:spacing w:val="-6"/>
        </w:rPr>
        <w:t xml:space="preserve"> </w:t>
      </w:r>
      <w:r>
        <w:rPr>
          <w:color w:val="231F20"/>
        </w:rPr>
        <w:t>(50%</w:t>
      </w:r>
      <w:r>
        <w:rPr>
          <w:color w:val="231F20"/>
          <w:spacing w:val="-6"/>
        </w:rPr>
        <w:t xml:space="preserve"> </w:t>
      </w:r>
      <w:r>
        <w:rPr>
          <w:color w:val="231F20"/>
        </w:rPr>
        <w:t>of</w:t>
      </w:r>
      <w:r>
        <w:rPr>
          <w:color w:val="231F20"/>
          <w:spacing w:val="-6"/>
        </w:rPr>
        <w:t xml:space="preserve"> </w:t>
      </w:r>
      <w:r>
        <w:rPr>
          <w:color w:val="231F20"/>
        </w:rPr>
        <w:t>70%)</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profit,</w:t>
      </w:r>
      <w:r>
        <w:rPr>
          <w:color w:val="231F20"/>
          <w:spacing w:val="-6"/>
        </w:rPr>
        <w:t xml:space="preserve"> </w:t>
      </w:r>
      <w:r>
        <w:rPr>
          <w:color w:val="231F20"/>
        </w:rPr>
        <w:t>loss,</w:t>
      </w:r>
      <w:r>
        <w:rPr>
          <w:color w:val="231F20"/>
          <w:spacing w:val="-6"/>
        </w:rPr>
        <w:t xml:space="preserve"> </w:t>
      </w:r>
      <w:r>
        <w:rPr>
          <w:color w:val="231F20"/>
        </w:rPr>
        <w:t>or capital of Partnership C and owns, indirectly, 35% of the voting stock</w:t>
      </w:r>
      <w:r>
        <w:rPr>
          <w:color w:val="231F20"/>
          <w:spacing w:val="-13"/>
        </w:rPr>
        <w:t xml:space="preserve"> </w:t>
      </w:r>
      <w:r>
        <w:rPr>
          <w:color w:val="231F20"/>
        </w:rPr>
        <w:t>of</w:t>
      </w:r>
      <w:r>
        <w:rPr>
          <w:color w:val="231F20"/>
          <w:spacing w:val="-12"/>
        </w:rPr>
        <w:t xml:space="preserve"> </w:t>
      </w:r>
      <w:r>
        <w:rPr>
          <w:color w:val="231F20"/>
        </w:rPr>
        <w:t>Corporation</w:t>
      </w:r>
      <w:r>
        <w:rPr>
          <w:color w:val="231F20"/>
          <w:spacing w:val="-13"/>
        </w:rPr>
        <w:t xml:space="preserve"> </w:t>
      </w:r>
      <w:r>
        <w:rPr>
          <w:color w:val="231F20"/>
        </w:rPr>
        <w:t>D.</w:t>
      </w:r>
      <w:r>
        <w:rPr>
          <w:color w:val="231F20"/>
          <w:spacing w:val="-12"/>
        </w:rPr>
        <w:t xml:space="preserve"> </w:t>
      </w:r>
      <w:r>
        <w:rPr>
          <w:color w:val="231F20"/>
        </w:rPr>
        <w:t>Corporation</w:t>
      </w:r>
      <w:r>
        <w:rPr>
          <w:color w:val="231F20"/>
          <w:spacing w:val="-13"/>
        </w:rPr>
        <w:t xml:space="preserve"> </w:t>
      </w:r>
      <w:r>
        <w:rPr>
          <w:color w:val="231F20"/>
        </w:rPr>
        <w:t>A</w:t>
      </w:r>
      <w:r>
        <w:rPr>
          <w:color w:val="231F20"/>
          <w:spacing w:val="-13"/>
        </w:rPr>
        <w:t xml:space="preserve"> </w:t>
      </w:r>
      <w:r>
        <w:rPr>
          <w:color w:val="231F20"/>
        </w:rPr>
        <w:t>owns,</w:t>
      </w:r>
      <w:r>
        <w:rPr>
          <w:color w:val="231F20"/>
          <w:spacing w:val="-12"/>
        </w:rPr>
        <w:t xml:space="preserve"> </w:t>
      </w:r>
      <w:r>
        <w:rPr>
          <w:color w:val="231F20"/>
        </w:rPr>
        <w:t>directly</w:t>
      </w:r>
      <w:r>
        <w:rPr>
          <w:color w:val="231F20"/>
          <w:spacing w:val="-13"/>
        </w:rPr>
        <w:t xml:space="preserve"> </w:t>
      </w:r>
      <w:r>
        <w:rPr>
          <w:color w:val="231F20"/>
        </w:rPr>
        <w:t>or</w:t>
      </w:r>
      <w:r>
        <w:rPr>
          <w:color w:val="231F20"/>
          <w:spacing w:val="-12"/>
        </w:rPr>
        <w:t xml:space="preserve"> </w:t>
      </w:r>
      <w:r>
        <w:rPr>
          <w:color w:val="231F20"/>
        </w:rPr>
        <w:t>indirectly, a</w:t>
      </w:r>
      <w:r>
        <w:rPr>
          <w:color w:val="231F20"/>
          <w:spacing w:val="-11"/>
        </w:rPr>
        <w:t xml:space="preserve"> </w:t>
      </w:r>
      <w:r>
        <w:rPr>
          <w:color w:val="231F20"/>
        </w:rPr>
        <w:t>50%</w:t>
      </w:r>
      <w:r>
        <w:rPr>
          <w:color w:val="231F20"/>
          <w:spacing w:val="-11"/>
        </w:rPr>
        <w:t xml:space="preserve"> </w:t>
      </w:r>
      <w:r>
        <w:rPr>
          <w:color w:val="231F20"/>
        </w:rPr>
        <w:t>interest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profit,</w:t>
      </w:r>
      <w:r>
        <w:rPr>
          <w:color w:val="231F20"/>
          <w:spacing w:val="-11"/>
        </w:rPr>
        <w:t xml:space="preserve"> </w:t>
      </w:r>
      <w:r>
        <w:rPr>
          <w:color w:val="231F20"/>
        </w:rPr>
        <w:t>loss,</w:t>
      </w:r>
      <w:r>
        <w:rPr>
          <w:color w:val="231F20"/>
          <w:spacing w:val="-11"/>
        </w:rPr>
        <w:t xml:space="preserve"> </w:t>
      </w:r>
      <w:r>
        <w:rPr>
          <w:color w:val="231F20"/>
        </w:rPr>
        <w:t>or</w:t>
      </w:r>
      <w:r>
        <w:rPr>
          <w:color w:val="231F20"/>
          <w:spacing w:val="-11"/>
        </w:rPr>
        <w:t xml:space="preserve"> </w:t>
      </w:r>
      <w:r>
        <w:rPr>
          <w:color w:val="231F20"/>
        </w:rPr>
        <w:t>capital</w:t>
      </w:r>
      <w:r>
        <w:rPr>
          <w:color w:val="231F20"/>
          <w:spacing w:val="-10"/>
        </w:rPr>
        <w:t xml:space="preserve"> </w:t>
      </w:r>
      <w:r>
        <w:rPr>
          <w:color w:val="231F20"/>
        </w:rPr>
        <w:t>of</w:t>
      </w:r>
      <w:r>
        <w:rPr>
          <w:color w:val="231F20"/>
          <w:spacing w:val="-11"/>
        </w:rPr>
        <w:t xml:space="preserve"> </w:t>
      </w:r>
      <w:r>
        <w:rPr>
          <w:color w:val="231F20"/>
        </w:rPr>
        <w:t>Partnership</w:t>
      </w:r>
      <w:r>
        <w:rPr>
          <w:color w:val="231F20"/>
          <w:spacing w:val="-11"/>
        </w:rPr>
        <w:t xml:space="preserve"> </w:t>
      </w:r>
      <w:r>
        <w:rPr>
          <w:color w:val="231F20"/>
        </w:rPr>
        <w:t>C</w:t>
      </w:r>
      <w:r>
        <w:rPr>
          <w:color w:val="231F20"/>
          <w:spacing w:val="-11"/>
        </w:rPr>
        <w:t xml:space="preserve"> </w:t>
      </w:r>
      <w:r>
        <w:rPr>
          <w:color w:val="231F20"/>
        </w:rPr>
        <w:t>(15% directly</w:t>
      </w:r>
      <w:r>
        <w:rPr>
          <w:color w:val="231F20"/>
          <w:spacing w:val="-10"/>
        </w:rPr>
        <w:t xml:space="preserve"> </w:t>
      </w:r>
      <w:r>
        <w:rPr>
          <w:color w:val="231F20"/>
        </w:rPr>
        <w:t>and</w:t>
      </w:r>
      <w:r>
        <w:rPr>
          <w:color w:val="231F20"/>
          <w:spacing w:val="-10"/>
        </w:rPr>
        <w:t xml:space="preserve"> </w:t>
      </w:r>
      <w:r>
        <w:rPr>
          <w:color w:val="231F20"/>
        </w:rPr>
        <w:t>35%</w:t>
      </w:r>
      <w:r>
        <w:rPr>
          <w:color w:val="231F20"/>
          <w:spacing w:val="-10"/>
        </w:rPr>
        <w:t xml:space="preserve"> </w:t>
      </w:r>
      <w:r>
        <w:rPr>
          <w:color w:val="231F20"/>
        </w:rPr>
        <w:t>indirectly),</w:t>
      </w:r>
      <w:r>
        <w:rPr>
          <w:color w:val="231F20"/>
          <w:spacing w:val="-10"/>
        </w:rPr>
        <w:t xml:space="preserve"> </w:t>
      </w:r>
      <w:r>
        <w:rPr>
          <w:color w:val="231F20"/>
        </w:rPr>
        <w:t>and</w:t>
      </w:r>
      <w:r>
        <w:rPr>
          <w:color w:val="231F20"/>
          <w:spacing w:val="-10"/>
        </w:rPr>
        <w:t xml:space="preserve"> </w:t>
      </w:r>
      <w:r>
        <w:rPr>
          <w:color w:val="231F20"/>
        </w:rPr>
        <w:t>owns,</w:t>
      </w:r>
      <w:r>
        <w:rPr>
          <w:color w:val="231F20"/>
          <w:spacing w:val="-10"/>
        </w:rPr>
        <w:t xml:space="preserve"> </w:t>
      </w:r>
      <w:r>
        <w:rPr>
          <w:color w:val="231F20"/>
        </w:rPr>
        <w:t>directly</w:t>
      </w:r>
      <w:r>
        <w:rPr>
          <w:color w:val="231F20"/>
          <w:spacing w:val="-10"/>
        </w:rPr>
        <w:t xml:space="preserve"> </w:t>
      </w:r>
      <w:r>
        <w:rPr>
          <w:color w:val="231F20"/>
        </w:rPr>
        <w:t>or</w:t>
      </w:r>
      <w:r>
        <w:rPr>
          <w:color w:val="231F20"/>
          <w:spacing w:val="-10"/>
        </w:rPr>
        <w:t xml:space="preserve"> </w:t>
      </w:r>
      <w:r>
        <w:rPr>
          <w:color w:val="231F20"/>
        </w:rPr>
        <w:t>indirectly,</w:t>
      </w:r>
      <w:r>
        <w:rPr>
          <w:color w:val="231F20"/>
          <w:spacing w:val="-10"/>
        </w:rPr>
        <w:t xml:space="preserve"> </w:t>
      </w:r>
      <w:r>
        <w:rPr>
          <w:color w:val="231F20"/>
        </w:rPr>
        <w:t xml:space="preserve">50% of the voting stock of Corporation D (15% directly and 35% </w:t>
      </w:r>
      <w:r>
        <w:rPr>
          <w:color w:val="231F20"/>
          <w:spacing w:val="-2"/>
        </w:rPr>
        <w:t>indirectly).</w:t>
      </w:r>
    </w:p>
    <w:p w:rsidR="003C6E52" w:rsidRDefault="0006039B">
      <w:pPr>
        <w:pStyle w:val="Textkrper"/>
        <w:spacing w:before="118" w:line="237" w:lineRule="auto"/>
        <w:ind w:left="119" w:right="121" w:firstLine="239"/>
      </w:pPr>
      <w:r>
        <w:br w:type="column"/>
      </w:r>
      <w:r>
        <w:rPr>
          <w:color w:val="231F20"/>
        </w:rPr>
        <w:t>Corporation A reports in its answer to question 5a that it owns, directly or indirectly, 50% of the voting stock of Corporation</w:t>
      </w:r>
      <w:r>
        <w:rPr>
          <w:color w:val="231F20"/>
          <w:spacing w:val="-13"/>
        </w:rPr>
        <w:t xml:space="preserve"> </w:t>
      </w:r>
      <w:r>
        <w:rPr>
          <w:color w:val="231F20"/>
        </w:rPr>
        <w:t>D.</w:t>
      </w:r>
      <w:r>
        <w:rPr>
          <w:color w:val="231F20"/>
          <w:spacing w:val="-12"/>
        </w:rPr>
        <w:t xml:space="preserve"> </w:t>
      </w:r>
      <w:r>
        <w:rPr>
          <w:color w:val="231F20"/>
        </w:rPr>
        <w:t>Corporation</w:t>
      </w:r>
      <w:r>
        <w:rPr>
          <w:color w:val="231F20"/>
          <w:spacing w:val="-13"/>
        </w:rPr>
        <w:t xml:space="preserve"> </w:t>
      </w:r>
      <w:r>
        <w:rPr>
          <w:color w:val="231F20"/>
        </w:rPr>
        <w:t>A</w:t>
      </w:r>
      <w:r>
        <w:rPr>
          <w:color w:val="231F20"/>
          <w:spacing w:val="-12"/>
        </w:rPr>
        <w:t xml:space="preserve"> </w:t>
      </w:r>
      <w:r>
        <w:rPr>
          <w:color w:val="231F20"/>
        </w:rPr>
        <w:t>reports</w:t>
      </w:r>
      <w:r>
        <w:rPr>
          <w:color w:val="231F20"/>
          <w:spacing w:val="-13"/>
        </w:rPr>
        <w:t xml:space="preserve"> </w:t>
      </w:r>
      <w:r>
        <w:rPr>
          <w:color w:val="231F20"/>
        </w:rPr>
        <w:t>in</w:t>
      </w:r>
      <w:r>
        <w:rPr>
          <w:color w:val="231F20"/>
          <w:spacing w:val="-13"/>
        </w:rPr>
        <w:t xml:space="preserve"> </w:t>
      </w:r>
      <w:r>
        <w:rPr>
          <w:color w:val="231F20"/>
        </w:rPr>
        <w:t>its</w:t>
      </w:r>
      <w:r>
        <w:rPr>
          <w:color w:val="231F20"/>
          <w:spacing w:val="-12"/>
        </w:rPr>
        <w:t xml:space="preserve"> </w:t>
      </w:r>
      <w:r>
        <w:rPr>
          <w:color w:val="231F20"/>
        </w:rPr>
        <w:t>answer</w:t>
      </w:r>
      <w:r>
        <w:rPr>
          <w:color w:val="231F20"/>
          <w:spacing w:val="-13"/>
        </w:rPr>
        <w:t xml:space="preserve"> </w:t>
      </w:r>
      <w:r>
        <w:rPr>
          <w:color w:val="231F20"/>
        </w:rPr>
        <w:t>to</w:t>
      </w:r>
      <w:r>
        <w:rPr>
          <w:color w:val="231F20"/>
          <w:spacing w:val="-12"/>
        </w:rPr>
        <w:t xml:space="preserve"> </w:t>
      </w:r>
      <w:r>
        <w:rPr>
          <w:color w:val="231F20"/>
        </w:rPr>
        <w:t>question</w:t>
      </w:r>
      <w:r>
        <w:rPr>
          <w:color w:val="231F20"/>
          <w:spacing w:val="-13"/>
        </w:rPr>
        <w:t xml:space="preserve"> </w:t>
      </w:r>
      <w:r>
        <w:rPr>
          <w:color w:val="231F20"/>
        </w:rPr>
        <w:t>5b that it owns, directly, an interest of 50% in the profit, loss, or capital of Partnership B and owns, directly or indirectly, 50% of the profit, loss, or capital of Partnership C.</w:t>
      </w:r>
    </w:p>
    <w:p w:rsidR="003C6E52" w:rsidRDefault="0006039B">
      <w:pPr>
        <w:pStyle w:val="berschrift3"/>
        <w:spacing w:before="153"/>
      </w:pPr>
      <w:r>
        <w:rPr>
          <w:color w:val="231F20"/>
        </w:rPr>
        <w:t>Question</w:t>
      </w:r>
      <w:r>
        <w:rPr>
          <w:color w:val="231F20"/>
          <w:spacing w:val="-2"/>
        </w:rPr>
        <w:t xml:space="preserve"> </w:t>
      </w:r>
      <w:r>
        <w:rPr>
          <w:color w:val="231F20"/>
          <w:spacing w:val="-10"/>
        </w:rPr>
        <w:t>7</w:t>
      </w:r>
    </w:p>
    <w:p w:rsidR="003C6E52" w:rsidRDefault="0006039B">
      <w:pPr>
        <w:pStyle w:val="Textkrper"/>
        <w:spacing w:before="49" w:line="237" w:lineRule="auto"/>
        <w:ind w:left="119" w:right="169"/>
      </w:pPr>
      <w:r>
        <w:rPr>
          <w:color w:val="231F20"/>
        </w:rPr>
        <w:t>Check</w:t>
      </w:r>
      <w:r>
        <w:rPr>
          <w:color w:val="231F20"/>
          <w:spacing w:val="-13"/>
        </w:rPr>
        <w:t xml:space="preserve"> </w:t>
      </w:r>
      <w:r>
        <w:rPr>
          <w:color w:val="231F20"/>
        </w:rPr>
        <w:t>the</w:t>
      </w:r>
      <w:r>
        <w:rPr>
          <w:color w:val="231F20"/>
          <w:spacing w:val="-12"/>
        </w:rPr>
        <w:t xml:space="preserve"> </w:t>
      </w:r>
      <w:r>
        <w:rPr>
          <w:color w:val="231F20"/>
        </w:rPr>
        <w:t>“Yes”</w:t>
      </w:r>
      <w:r>
        <w:rPr>
          <w:color w:val="231F20"/>
          <w:spacing w:val="-13"/>
        </w:rPr>
        <w:t xml:space="preserve"> </w:t>
      </w:r>
      <w:r>
        <w:rPr>
          <w:color w:val="231F20"/>
        </w:rPr>
        <w:t>box</w:t>
      </w:r>
      <w:r>
        <w:rPr>
          <w:color w:val="231F20"/>
          <w:spacing w:val="-12"/>
        </w:rPr>
        <w:t xml:space="preserve"> </w:t>
      </w:r>
      <w:r>
        <w:rPr>
          <w:color w:val="231F20"/>
        </w:rPr>
        <w:t>if</w:t>
      </w:r>
      <w:r>
        <w:rPr>
          <w:color w:val="231F20"/>
          <w:spacing w:val="-13"/>
        </w:rPr>
        <w:t xml:space="preserve"> </w:t>
      </w:r>
      <w:r>
        <w:rPr>
          <w:color w:val="231F20"/>
        </w:rPr>
        <w:t>one</w:t>
      </w:r>
      <w:r>
        <w:rPr>
          <w:color w:val="231F20"/>
          <w:spacing w:val="-13"/>
        </w:rPr>
        <w:t xml:space="preserve"> </w:t>
      </w:r>
      <w:r>
        <w:rPr>
          <w:color w:val="231F20"/>
        </w:rPr>
        <w:t>foreign</w:t>
      </w:r>
      <w:r>
        <w:rPr>
          <w:color w:val="231F20"/>
          <w:spacing w:val="-12"/>
        </w:rPr>
        <w:t xml:space="preserve"> </w:t>
      </w:r>
      <w:r>
        <w:rPr>
          <w:color w:val="231F20"/>
        </w:rPr>
        <w:t>person</w:t>
      </w:r>
      <w:r>
        <w:rPr>
          <w:color w:val="231F20"/>
          <w:spacing w:val="-13"/>
        </w:rPr>
        <w:t xml:space="preserve"> </w:t>
      </w:r>
      <w:r>
        <w:rPr>
          <w:color w:val="231F20"/>
        </w:rPr>
        <w:t>owned</w:t>
      </w:r>
      <w:r>
        <w:rPr>
          <w:color w:val="231F20"/>
          <w:spacing w:val="-12"/>
        </w:rPr>
        <w:t xml:space="preserve"> </w:t>
      </w:r>
      <w:r>
        <w:rPr>
          <w:color w:val="231F20"/>
        </w:rPr>
        <w:t>at</w:t>
      </w:r>
      <w:r>
        <w:rPr>
          <w:color w:val="231F20"/>
          <w:spacing w:val="-13"/>
        </w:rPr>
        <w:t xml:space="preserve"> </w:t>
      </w:r>
      <w:r>
        <w:rPr>
          <w:color w:val="231F20"/>
        </w:rPr>
        <w:t>least</w:t>
      </w:r>
      <w:r>
        <w:rPr>
          <w:color w:val="231F20"/>
          <w:spacing w:val="-12"/>
        </w:rPr>
        <w:t xml:space="preserve"> </w:t>
      </w:r>
      <w:r>
        <w:rPr>
          <w:color w:val="231F20"/>
        </w:rPr>
        <w:t>25%</w:t>
      </w:r>
      <w:r>
        <w:rPr>
          <w:color w:val="231F20"/>
          <w:spacing w:val="-13"/>
        </w:rPr>
        <w:t xml:space="preserve"> </w:t>
      </w:r>
      <w:r>
        <w:rPr>
          <w:color w:val="231F20"/>
        </w:rPr>
        <w:t>of the total voting power of all classes of stock of the corporation entitled</w:t>
      </w:r>
      <w:r>
        <w:rPr>
          <w:color w:val="231F20"/>
          <w:spacing w:val="-7"/>
        </w:rPr>
        <w:t xml:space="preserve"> </w:t>
      </w:r>
      <w:r>
        <w:rPr>
          <w:color w:val="231F20"/>
        </w:rPr>
        <w:t>to</w:t>
      </w:r>
      <w:r>
        <w:rPr>
          <w:color w:val="231F20"/>
          <w:spacing w:val="-7"/>
        </w:rPr>
        <w:t xml:space="preserve"> </w:t>
      </w:r>
      <w:r>
        <w:rPr>
          <w:color w:val="231F20"/>
        </w:rPr>
        <w:t>vote</w:t>
      </w:r>
      <w:r>
        <w:rPr>
          <w:color w:val="231F20"/>
          <w:spacing w:val="-7"/>
        </w:rPr>
        <w:t xml:space="preserve"> </w:t>
      </w:r>
      <w:r>
        <w:rPr>
          <w:color w:val="231F20"/>
        </w:rPr>
        <w:t>or</w:t>
      </w:r>
      <w:r>
        <w:rPr>
          <w:color w:val="231F20"/>
          <w:spacing w:val="-7"/>
        </w:rPr>
        <w:t xml:space="preserve"> </w:t>
      </w:r>
      <w:r>
        <w:rPr>
          <w:color w:val="231F20"/>
        </w:rPr>
        <w:t>at</w:t>
      </w:r>
      <w:r>
        <w:rPr>
          <w:color w:val="231F20"/>
          <w:spacing w:val="-7"/>
        </w:rPr>
        <w:t xml:space="preserve"> </w:t>
      </w:r>
      <w:r>
        <w:rPr>
          <w:color w:val="231F20"/>
        </w:rPr>
        <w:t>least</w:t>
      </w:r>
      <w:r>
        <w:rPr>
          <w:color w:val="231F20"/>
          <w:spacing w:val="-7"/>
        </w:rPr>
        <w:t xml:space="preserve"> </w:t>
      </w:r>
      <w:r>
        <w:rPr>
          <w:color w:val="231F20"/>
        </w:rPr>
        <w:t>25%</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total</w:t>
      </w:r>
      <w:r>
        <w:rPr>
          <w:color w:val="231F20"/>
          <w:spacing w:val="-7"/>
        </w:rPr>
        <w:t xml:space="preserve"> </w:t>
      </w:r>
      <w:r>
        <w:rPr>
          <w:color w:val="231F20"/>
        </w:rPr>
        <w:t>value</w:t>
      </w:r>
      <w:r>
        <w:rPr>
          <w:color w:val="231F20"/>
          <w:spacing w:val="-7"/>
        </w:rPr>
        <w:t xml:space="preserve"> </w:t>
      </w:r>
      <w:r>
        <w:rPr>
          <w:color w:val="231F20"/>
        </w:rPr>
        <w:t>of</w:t>
      </w:r>
      <w:r>
        <w:rPr>
          <w:color w:val="231F20"/>
          <w:spacing w:val="-7"/>
        </w:rPr>
        <w:t xml:space="preserve"> </w:t>
      </w:r>
      <w:r>
        <w:rPr>
          <w:color w:val="231F20"/>
        </w:rPr>
        <w:t>all</w:t>
      </w:r>
      <w:r>
        <w:rPr>
          <w:color w:val="231F20"/>
          <w:spacing w:val="-7"/>
        </w:rPr>
        <w:t xml:space="preserve"> </w:t>
      </w:r>
      <w:r>
        <w:rPr>
          <w:color w:val="231F20"/>
        </w:rPr>
        <w:t>classes</w:t>
      </w:r>
      <w:r>
        <w:rPr>
          <w:color w:val="231F20"/>
          <w:spacing w:val="-6"/>
        </w:rPr>
        <w:t xml:space="preserve"> </w:t>
      </w:r>
      <w:r>
        <w:rPr>
          <w:color w:val="231F20"/>
        </w:rPr>
        <w:t>of stock of the corporation.</w:t>
      </w:r>
    </w:p>
    <w:p w:rsidR="003C6E52" w:rsidRDefault="0006039B">
      <w:pPr>
        <w:pStyle w:val="Textkrper"/>
        <w:spacing w:before="69" w:line="237" w:lineRule="auto"/>
        <w:ind w:left="119" w:right="169" w:firstLine="239"/>
      </w:pPr>
      <w:r>
        <w:rPr>
          <w:color w:val="231F20"/>
        </w:rPr>
        <w:t>The</w:t>
      </w:r>
      <w:r>
        <w:rPr>
          <w:color w:val="231F20"/>
          <w:spacing w:val="-13"/>
        </w:rPr>
        <w:t xml:space="preserve"> </w:t>
      </w:r>
      <w:r>
        <w:rPr>
          <w:color w:val="231F20"/>
        </w:rPr>
        <w:t>constructive</w:t>
      </w:r>
      <w:r>
        <w:rPr>
          <w:color w:val="231F20"/>
          <w:spacing w:val="-12"/>
        </w:rPr>
        <w:t xml:space="preserve"> </w:t>
      </w:r>
      <w:r>
        <w:rPr>
          <w:color w:val="231F20"/>
        </w:rPr>
        <w:t>ownership</w:t>
      </w:r>
      <w:r>
        <w:rPr>
          <w:color w:val="231F20"/>
          <w:spacing w:val="-13"/>
        </w:rPr>
        <w:t xml:space="preserve"> </w:t>
      </w:r>
      <w:r>
        <w:rPr>
          <w:color w:val="231F20"/>
        </w:rPr>
        <w:t>rules</w:t>
      </w:r>
      <w:r>
        <w:rPr>
          <w:color w:val="231F20"/>
          <w:spacing w:val="-11"/>
        </w:rPr>
        <w:t xml:space="preserve"> </w:t>
      </w:r>
      <w:r>
        <w:rPr>
          <w:color w:val="231F20"/>
        </w:rPr>
        <w:t>of</w:t>
      </w:r>
      <w:r>
        <w:rPr>
          <w:color w:val="231F20"/>
          <w:spacing w:val="-13"/>
        </w:rPr>
        <w:t xml:space="preserve"> </w:t>
      </w:r>
      <w:r>
        <w:rPr>
          <w:color w:val="231F20"/>
        </w:rPr>
        <w:t>section</w:t>
      </w:r>
      <w:r>
        <w:rPr>
          <w:color w:val="231F20"/>
          <w:spacing w:val="-12"/>
        </w:rPr>
        <w:t xml:space="preserve"> </w:t>
      </w:r>
      <w:r>
        <w:rPr>
          <w:color w:val="231F20"/>
        </w:rPr>
        <w:t>318</w:t>
      </w:r>
      <w:r>
        <w:rPr>
          <w:color w:val="231F20"/>
          <w:spacing w:val="-13"/>
        </w:rPr>
        <w:t xml:space="preserve"> </w:t>
      </w:r>
      <w:r>
        <w:rPr>
          <w:color w:val="231F20"/>
        </w:rPr>
        <w:t>apply</w:t>
      </w:r>
      <w:r>
        <w:rPr>
          <w:color w:val="231F20"/>
          <w:spacing w:val="-12"/>
        </w:rPr>
        <w:t xml:space="preserve"> </w:t>
      </w:r>
      <w:r>
        <w:rPr>
          <w:color w:val="231F20"/>
        </w:rPr>
        <w:t>in determining if a corporation is foreign owned. See section 6038A(c)(5) and the related regulations.</w:t>
      </w:r>
    </w:p>
    <w:p w:rsidR="003C6E52" w:rsidRDefault="0006039B">
      <w:pPr>
        <w:pStyle w:val="Textkrper"/>
        <w:spacing w:before="71" w:line="237" w:lineRule="auto"/>
        <w:ind w:left="119" w:right="121" w:firstLine="239"/>
      </w:pPr>
      <w:r>
        <w:rPr>
          <w:color w:val="231F20"/>
        </w:rPr>
        <w:t>Enter</w:t>
      </w:r>
      <w:r>
        <w:rPr>
          <w:color w:val="231F20"/>
          <w:spacing w:val="-3"/>
        </w:rPr>
        <w:t xml:space="preserve"> </w:t>
      </w:r>
      <w:r>
        <w:rPr>
          <w:color w:val="231F20"/>
        </w:rPr>
        <w:t>on</w:t>
      </w:r>
      <w:r>
        <w:rPr>
          <w:color w:val="231F20"/>
          <w:spacing w:val="-3"/>
        </w:rPr>
        <w:t xml:space="preserve"> </w:t>
      </w:r>
      <w:r>
        <w:rPr>
          <w:color w:val="231F20"/>
        </w:rPr>
        <w:t>line</w:t>
      </w:r>
      <w:r>
        <w:rPr>
          <w:color w:val="231F20"/>
          <w:spacing w:val="-3"/>
        </w:rPr>
        <w:t xml:space="preserve"> </w:t>
      </w:r>
      <w:r>
        <w:rPr>
          <w:color w:val="231F20"/>
        </w:rPr>
        <w:t>7a</w:t>
      </w:r>
      <w:r>
        <w:rPr>
          <w:color w:val="231F20"/>
          <w:spacing w:val="-3"/>
        </w:rPr>
        <w:t xml:space="preserve"> </w:t>
      </w:r>
      <w:r>
        <w:rPr>
          <w:color w:val="231F20"/>
        </w:rPr>
        <w:t>the</w:t>
      </w:r>
      <w:r>
        <w:rPr>
          <w:color w:val="231F20"/>
          <w:spacing w:val="-3"/>
        </w:rPr>
        <w:t xml:space="preserve"> </w:t>
      </w:r>
      <w:r>
        <w:rPr>
          <w:color w:val="231F20"/>
        </w:rPr>
        <w:t>percentage</w:t>
      </w:r>
      <w:r>
        <w:rPr>
          <w:color w:val="231F20"/>
          <w:spacing w:val="-2"/>
        </w:rPr>
        <w:t xml:space="preserve"> </w:t>
      </w:r>
      <w:r>
        <w:rPr>
          <w:color w:val="231F20"/>
        </w:rPr>
        <w:t>owned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foreign</w:t>
      </w:r>
      <w:r>
        <w:rPr>
          <w:color w:val="231F20"/>
          <w:spacing w:val="-3"/>
        </w:rPr>
        <w:t xml:space="preserve"> </w:t>
      </w:r>
      <w:r>
        <w:rPr>
          <w:color w:val="231F20"/>
        </w:rPr>
        <w:t>person specified</w:t>
      </w:r>
      <w:r>
        <w:rPr>
          <w:color w:val="231F20"/>
          <w:spacing w:val="-12"/>
        </w:rPr>
        <w:t xml:space="preserve"> </w:t>
      </w:r>
      <w:r>
        <w:rPr>
          <w:color w:val="231F20"/>
        </w:rPr>
        <w:t>in</w:t>
      </w:r>
      <w:r>
        <w:rPr>
          <w:color w:val="231F20"/>
          <w:spacing w:val="-12"/>
        </w:rPr>
        <w:t xml:space="preserve"> </w:t>
      </w:r>
      <w:r>
        <w:rPr>
          <w:color w:val="231F20"/>
        </w:rPr>
        <w:t>question</w:t>
      </w:r>
      <w:r>
        <w:rPr>
          <w:color w:val="231F20"/>
          <w:spacing w:val="-12"/>
        </w:rPr>
        <w:t xml:space="preserve"> </w:t>
      </w:r>
      <w:r>
        <w:rPr>
          <w:color w:val="231F20"/>
        </w:rPr>
        <w:t>7.</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7b,</w:t>
      </w:r>
      <w:r>
        <w:rPr>
          <w:color w:val="231F20"/>
          <w:spacing w:val="-12"/>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name</w:t>
      </w:r>
      <w:r>
        <w:rPr>
          <w:color w:val="231F20"/>
          <w:spacing w:val="-11"/>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 xml:space="preserve">owner’s </w:t>
      </w:r>
      <w:r>
        <w:rPr>
          <w:color w:val="231F20"/>
          <w:spacing w:val="-2"/>
        </w:rPr>
        <w:t>country.</w:t>
      </w:r>
    </w:p>
    <w:p w:rsidR="003C6E52" w:rsidRDefault="0006039B">
      <w:pPr>
        <w:pStyle w:val="Textkrper"/>
        <w:spacing w:before="97" w:line="237" w:lineRule="auto"/>
        <w:ind w:left="119" w:right="122"/>
      </w:pPr>
      <w:r>
        <w:rPr>
          <w:b/>
          <w:color w:val="231F20"/>
        </w:rPr>
        <w:t>Note:</w:t>
      </w:r>
      <w:r>
        <w:rPr>
          <w:b/>
          <w:color w:val="231F20"/>
          <w:spacing w:val="9"/>
        </w:rPr>
        <w:t xml:space="preserve"> </w:t>
      </w:r>
      <w:r>
        <w:rPr>
          <w:color w:val="231F20"/>
        </w:rPr>
        <w:t>If</w:t>
      </w:r>
      <w:r>
        <w:rPr>
          <w:color w:val="231F20"/>
          <w:spacing w:val="-12"/>
        </w:rPr>
        <w:t xml:space="preserve"> </w:t>
      </w:r>
      <w:r>
        <w:rPr>
          <w:color w:val="231F20"/>
        </w:rPr>
        <w:t>there</w:t>
      </w:r>
      <w:r>
        <w:rPr>
          <w:color w:val="231F20"/>
          <w:spacing w:val="-13"/>
        </w:rPr>
        <w:t xml:space="preserve"> </w:t>
      </w:r>
      <w:r>
        <w:rPr>
          <w:color w:val="231F20"/>
        </w:rPr>
        <w:t>is</w:t>
      </w:r>
      <w:r>
        <w:rPr>
          <w:color w:val="231F20"/>
          <w:spacing w:val="-12"/>
        </w:rPr>
        <w:t xml:space="preserve"> </w:t>
      </w:r>
      <w:r>
        <w:rPr>
          <w:color w:val="231F20"/>
        </w:rPr>
        <w:t>more</w:t>
      </w:r>
      <w:r>
        <w:rPr>
          <w:color w:val="231F20"/>
          <w:spacing w:val="-13"/>
        </w:rPr>
        <w:t xml:space="preserve"> </w:t>
      </w:r>
      <w:r>
        <w:rPr>
          <w:color w:val="231F20"/>
        </w:rPr>
        <w:t>than</w:t>
      </w:r>
      <w:r>
        <w:rPr>
          <w:color w:val="231F20"/>
          <w:spacing w:val="-12"/>
        </w:rPr>
        <w:t xml:space="preserve"> </w:t>
      </w:r>
      <w:r>
        <w:rPr>
          <w:color w:val="231F20"/>
        </w:rPr>
        <w:t>one</w:t>
      </w:r>
      <w:r>
        <w:rPr>
          <w:color w:val="231F20"/>
          <w:spacing w:val="-13"/>
        </w:rPr>
        <w:t xml:space="preserve"> </w:t>
      </w:r>
      <w:r>
        <w:rPr>
          <w:color w:val="231F20"/>
        </w:rPr>
        <w:t>25%-or-more</w:t>
      </w:r>
      <w:r>
        <w:rPr>
          <w:color w:val="231F20"/>
          <w:spacing w:val="-12"/>
        </w:rPr>
        <w:t xml:space="preserve"> </w:t>
      </w:r>
      <w:r>
        <w:rPr>
          <w:color w:val="231F20"/>
        </w:rPr>
        <w:t>foreign</w:t>
      </w:r>
      <w:r>
        <w:rPr>
          <w:color w:val="231F20"/>
          <w:spacing w:val="-13"/>
        </w:rPr>
        <w:t xml:space="preserve"> </w:t>
      </w:r>
      <w:r>
        <w:rPr>
          <w:color w:val="231F20"/>
        </w:rPr>
        <w:t>owner, complete</w:t>
      </w:r>
      <w:r>
        <w:rPr>
          <w:color w:val="231F20"/>
          <w:spacing w:val="-1"/>
        </w:rPr>
        <w:t xml:space="preserve"> </w:t>
      </w:r>
      <w:r>
        <w:rPr>
          <w:color w:val="231F20"/>
        </w:rPr>
        <w:t>question</w:t>
      </w:r>
      <w:r>
        <w:rPr>
          <w:color w:val="231F20"/>
          <w:spacing w:val="-2"/>
        </w:rPr>
        <w:t xml:space="preserve"> </w:t>
      </w:r>
      <w:r>
        <w:rPr>
          <w:color w:val="231F20"/>
        </w:rPr>
        <w:t>7</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foreign</w:t>
      </w:r>
      <w:r>
        <w:rPr>
          <w:color w:val="231F20"/>
          <w:spacing w:val="-2"/>
        </w:rPr>
        <w:t xml:space="preserve"> </w:t>
      </w:r>
      <w:r>
        <w:rPr>
          <w:color w:val="231F20"/>
        </w:rPr>
        <w:t>person</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highest percentage of ownership.</w:t>
      </w:r>
    </w:p>
    <w:p w:rsidR="003C6E52" w:rsidRDefault="0006039B">
      <w:pPr>
        <w:spacing w:before="96" w:line="196" w:lineRule="exact"/>
        <w:ind w:left="119"/>
        <w:rPr>
          <w:sz w:val="18"/>
        </w:rPr>
      </w:pPr>
      <w:r>
        <w:rPr>
          <w:b/>
          <w:color w:val="231F20"/>
          <w:sz w:val="18"/>
        </w:rPr>
        <w:t>Foreign</w:t>
      </w:r>
      <w:r>
        <w:rPr>
          <w:b/>
          <w:color w:val="231F20"/>
          <w:spacing w:val="-15"/>
          <w:sz w:val="18"/>
        </w:rPr>
        <w:t xml:space="preserve"> </w:t>
      </w:r>
      <w:r>
        <w:rPr>
          <w:b/>
          <w:color w:val="231F20"/>
          <w:sz w:val="18"/>
        </w:rPr>
        <w:t>person.</w:t>
      </w:r>
      <w:r>
        <w:rPr>
          <w:b/>
          <w:color w:val="231F20"/>
          <w:spacing w:val="23"/>
          <w:sz w:val="18"/>
        </w:rPr>
        <w:t xml:space="preserve"> </w:t>
      </w:r>
      <w:r>
        <w:rPr>
          <w:color w:val="231F20"/>
          <w:sz w:val="18"/>
        </w:rPr>
        <w:t>The</w:t>
      </w:r>
      <w:r>
        <w:rPr>
          <w:color w:val="231F20"/>
          <w:spacing w:val="-13"/>
          <w:sz w:val="18"/>
        </w:rPr>
        <w:t xml:space="preserve"> </w:t>
      </w:r>
      <w:r>
        <w:rPr>
          <w:color w:val="231F20"/>
          <w:sz w:val="18"/>
        </w:rPr>
        <w:t>term</w:t>
      </w:r>
      <w:r>
        <w:rPr>
          <w:color w:val="231F20"/>
          <w:spacing w:val="-12"/>
          <w:sz w:val="18"/>
        </w:rPr>
        <w:t xml:space="preserve"> </w:t>
      </w:r>
      <w:r>
        <w:rPr>
          <w:color w:val="231F20"/>
          <w:sz w:val="18"/>
        </w:rPr>
        <w:t>“foreign</w:t>
      </w:r>
      <w:r>
        <w:rPr>
          <w:color w:val="231F20"/>
          <w:spacing w:val="-13"/>
          <w:sz w:val="18"/>
        </w:rPr>
        <w:t xml:space="preserve"> </w:t>
      </w:r>
      <w:r>
        <w:rPr>
          <w:color w:val="231F20"/>
          <w:sz w:val="18"/>
        </w:rPr>
        <w:t>person”</w:t>
      </w:r>
      <w:r>
        <w:rPr>
          <w:color w:val="231F20"/>
          <w:spacing w:val="-12"/>
          <w:sz w:val="18"/>
        </w:rPr>
        <w:t xml:space="preserve"> </w:t>
      </w:r>
      <w:r>
        <w:rPr>
          <w:color w:val="231F20"/>
          <w:spacing w:val="-2"/>
          <w:sz w:val="18"/>
        </w:rPr>
        <w:t>means:</w:t>
      </w:r>
    </w:p>
    <w:p w:rsidR="003C6E52" w:rsidRDefault="0006039B">
      <w:pPr>
        <w:pStyle w:val="Listenabsatz"/>
        <w:numPr>
          <w:ilvl w:val="0"/>
          <w:numId w:val="16"/>
        </w:numPr>
        <w:tabs>
          <w:tab w:val="left" w:pos="330"/>
        </w:tabs>
        <w:spacing w:before="4" w:line="220" w:lineRule="auto"/>
        <w:ind w:left="119" w:right="525" w:firstLine="20"/>
        <w:rPr>
          <w:sz w:val="18"/>
        </w:rPr>
      </w:pPr>
      <w:r>
        <w:rPr>
          <w:color w:val="231F20"/>
          <w:position w:val="1"/>
          <w:sz w:val="18"/>
        </w:rPr>
        <w:t>An</w:t>
      </w:r>
      <w:r>
        <w:rPr>
          <w:color w:val="231F20"/>
          <w:spacing w:val="-11"/>
          <w:position w:val="1"/>
          <w:sz w:val="18"/>
        </w:rPr>
        <w:t xml:space="preserve"> </w:t>
      </w:r>
      <w:r>
        <w:rPr>
          <w:color w:val="231F20"/>
          <w:position w:val="1"/>
          <w:sz w:val="18"/>
        </w:rPr>
        <w:t>individual</w:t>
      </w:r>
      <w:r>
        <w:rPr>
          <w:color w:val="231F20"/>
          <w:spacing w:val="-11"/>
          <w:position w:val="1"/>
          <w:sz w:val="18"/>
        </w:rPr>
        <w:t xml:space="preserve"> </w:t>
      </w:r>
      <w:r>
        <w:rPr>
          <w:color w:val="231F20"/>
          <w:position w:val="1"/>
          <w:sz w:val="18"/>
        </w:rPr>
        <w:t>who</w:t>
      </w:r>
      <w:r>
        <w:rPr>
          <w:color w:val="231F20"/>
          <w:spacing w:val="-11"/>
          <w:position w:val="1"/>
          <w:sz w:val="18"/>
        </w:rPr>
        <w:t xml:space="preserve"> </w:t>
      </w:r>
      <w:r>
        <w:rPr>
          <w:color w:val="231F20"/>
          <w:position w:val="1"/>
          <w:sz w:val="18"/>
        </w:rPr>
        <w:t>is</w:t>
      </w:r>
      <w:r>
        <w:rPr>
          <w:color w:val="231F20"/>
          <w:spacing w:val="-11"/>
          <w:position w:val="1"/>
          <w:sz w:val="18"/>
        </w:rPr>
        <w:t xml:space="preserve"> </w:t>
      </w:r>
      <w:r>
        <w:rPr>
          <w:color w:val="231F20"/>
          <w:position w:val="1"/>
          <w:sz w:val="18"/>
        </w:rPr>
        <w:t>not</w:t>
      </w:r>
      <w:r>
        <w:rPr>
          <w:color w:val="231F20"/>
          <w:spacing w:val="-10"/>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citizen</w:t>
      </w:r>
      <w:r>
        <w:rPr>
          <w:color w:val="231F20"/>
          <w:spacing w:val="-11"/>
          <w:position w:val="1"/>
          <w:sz w:val="18"/>
        </w:rPr>
        <w:t xml:space="preserve"> </w:t>
      </w:r>
      <w:r>
        <w:rPr>
          <w:color w:val="231F20"/>
          <w:position w:val="1"/>
          <w:sz w:val="18"/>
        </w:rPr>
        <w:t>or</w:t>
      </w:r>
      <w:r>
        <w:rPr>
          <w:color w:val="231F20"/>
          <w:spacing w:val="-11"/>
          <w:position w:val="1"/>
          <w:sz w:val="18"/>
        </w:rPr>
        <w:t xml:space="preserve"> </w:t>
      </w:r>
      <w:r>
        <w:rPr>
          <w:color w:val="231F20"/>
          <w:position w:val="1"/>
          <w:sz w:val="18"/>
        </w:rPr>
        <w:t>resident</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 xml:space="preserve">United </w:t>
      </w:r>
      <w:r>
        <w:rPr>
          <w:color w:val="231F20"/>
          <w:spacing w:val="-2"/>
          <w:sz w:val="18"/>
        </w:rPr>
        <w:t>States;</w:t>
      </w:r>
    </w:p>
    <w:p w:rsidR="003C6E52" w:rsidRDefault="0006039B">
      <w:pPr>
        <w:pStyle w:val="Listenabsatz"/>
        <w:numPr>
          <w:ilvl w:val="0"/>
          <w:numId w:val="16"/>
        </w:numPr>
        <w:tabs>
          <w:tab w:val="left" w:pos="330"/>
        </w:tabs>
        <w:spacing w:line="220" w:lineRule="auto"/>
        <w:ind w:right="125" w:firstLine="19"/>
        <w:rPr>
          <w:sz w:val="18"/>
        </w:rPr>
      </w:pPr>
      <w:r>
        <w:rPr>
          <w:color w:val="231F20"/>
          <w:position w:val="1"/>
          <w:sz w:val="18"/>
        </w:rPr>
        <w:t>An</w:t>
      </w:r>
      <w:r>
        <w:rPr>
          <w:color w:val="231F20"/>
          <w:spacing w:val="-12"/>
          <w:position w:val="1"/>
          <w:sz w:val="18"/>
        </w:rPr>
        <w:t xml:space="preserve"> </w:t>
      </w:r>
      <w:r>
        <w:rPr>
          <w:color w:val="231F20"/>
          <w:position w:val="1"/>
          <w:sz w:val="18"/>
        </w:rPr>
        <w:t>individual</w:t>
      </w:r>
      <w:r>
        <w:rPr>
          <w:color w:val="231F20"/>
          <w:spacing w:val="-12"/>
          <w:position w:val="1"/>
          <w:sz w:val="18"/>
        </w:rPr>
        <w:t xml:space="preserve"> </w:t>
      </w:r>
      <w:r>
        <w:rPr>
          <w:color w:val="231F20"/>
          <w:position w:val="1"/>
          <w:sz w:val="18"/>
        </w:rPr>
        <w:t>who</w:t>
      </w:r>
      <w:r>
        <w:rPr>
          <w:color w:val="231F20"/>
          <w:spacing w:val="-12"/>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citizen</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resident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U.S.</w:t>
      </w:r>
      <w:r>
        <w:rPr>
          <w:color w:val="231F20"/>
          <w:spacing w:val="-12"/>
          <w:position w:val="1"/>
          <w:sz w:val="18"/>
        </w:rPr>
        <w:t xml:space="preserve"> </w:t>
      </w:r>
      <w:r>
        <w:rPr>
          <w:color w:val="231F20"/>
          <w:position w:val="1"/>
          <w:sz w:val="18"/>
        </w:rPr>
        <w:t>territory</w:t>
      </w:r>
      <w:r>
        <w:rPr>
          <w:color w:val="231F20"/>
          <w:spacing w:val="-12"/>
          <w:position w:val="1"/>
          <w:sz w:val="18"/>
        </w:rPr>
        <w:t xml:space="preserve"> </w:t>
      </w:r>
      <w:r>
        <w:rPr>
          <w:color w:val="231F20"/>
          <w:position w:val="1"/>
          <w:sz w:val="18"/>
        </w:rPr>
        <w:t xml:space="preserve">who </w:t>
      </w:r>
      <w:r>
        <w:rPr>
          <w:color w:val="231F20"/>
          <w:sz w:val="18"/>
        </w:rPr>
        <w:t>is not otherwise a citizen or resident of the United States;</w:t>
      </w:r>
    </w:p>
    <w:p w:rsidR="003C6E52" w:rsidRDefault="0006039B">
      <w:pPr>
        <w:pStyle w:val="Listenabsatz"/>
        <w:numPr>
          <w:ilvl w:val="0"/>
          <w:numId w:val="16"/>
        </w:numPr>
        <w:tabs>
          <w:tab w:val="left" w:pos="330"/>
        </w:tabs>
        <w:spacing w:line="220" w:lineRule="auto"/>
        <w:ind w:right="257" w:firstLine="20"/>
        <w:rPr>
          <w:sz w:val="18"/>
        </w:rPr>
      </w:pPr>
      <w:r>
        <w:rPr>
          <w:color w:val="231F20"/>
          <w:spacing w:val="-2"/>
          <w:position w:val="1"/>
          <w:sz w:val="18"/>
        </w:rPr>
        <w:t xml:space="preserve">Any partnership, association, company, or corporation that is </w:t>
      </w:r>
      <w:r>
        <w:rPr>
          <w:color w:val="231F20"/>
          <w:sz w:val="18"/>
        </w:rPr>
        <w:t>not created or organized in the United States;</w:t>
      </w:r>
    </w:p>
    <w:p w:rsidR="003C6E52" w:rsidRDefault="0006039B">
      <w:pPr>
        <w:pStyle w:val="Listenabsatz"/>
        <w:numPr>
          <w:ilvl w:val="0"/>
          <w:numId w:val="16"/>
        </w:numPr>
        <w:tabs>
          <w:tab w:val="left" w:pos="330"/>
        </w:tabs>
        <w:spacing w:line="220" w:lineRule="auto"/>
        <w:ind w:right="655" w:firstLine="19"/>
        <w:rPr>
          <w:sz w:val="18"/>
        </w:rPr>
      </w:pPr>
      <w:r>
        <w:rPr>
          <w:color w:val="231F20"/>
          <w:position w:val="1"/>
          <w:sz w:val="18"/>
        </w:rPr>
        <w:t>Any</w:t>
      </w:r>
      <w:r>
        <w:rPr>
          <w:color w:val="231F20"/>
          <w:spacing w:val="-13"/>
          <w:position w:val="1"/>
          <w:sz w:val="18"/>
        </w:rPr>
        <w:t xml:space="preserve"> </w:t>
      </w:r>
      <w:r>
        <w:rPr>
          <w:color w:val="231F20"/>
          <w:position w:val="1"/>
          <w:sz w:val="18"/>
        </w:rPr>
        <w:t>foreign</w:t>
      </w:r>
      <w:r>
        <w:rPr>
          <w:color w:val="231F20"/>
          <w:spacing w:val="-12"/>
          <w:position w:val="1"/>
          <w:sz w:val="18"/>
        </w:rPr>
        <w:t xml:space="preserve"> </w:t>
      </w:r>
      <w:r>
        <w:rPr>
          <w:color w:val="231F20"/>
          <w:position w:val="1"/>
          <w:sz w:val="18"/>
        </w:rPr>
        <w:t>estate</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trust</w:t>
      </w:r>
      <w:r>
        <w:rPr>
          <w:color w:val="231F20"/>
          <w:spacing w:val="-13"/>
          <w:position w:val="1"/>
          <w:sz w:val="18"/>
        </w:rPr>
        <w:t xml:space="preserve"> </w:t>
      </w:r>
      <w:r>
        <w:rPr>
          <w:color w:val="231F20"/>
          <w:position w:val="1"/>
          <w:sz w:val="18"/>
        </w:rPr>
        <w:t>within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meaning</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 xml:space="preserve">section </w:t>
      </w:r>
      <w:r>
        <w:rPr>
          <w:color w:val="231F20"/>
          <w:sz w:val="18"/>
        </w:rPr>
        <w:t>7701(a)(31);</w:t>
      </w:r>
      <w:r>
        <w:rPr>
          <w:color w:val="231F20"/>
          <w:spacing w:val="-5"/>
          <w:sz w:val="18"/>
        </w:rPr>
        <w:t xml:space="preserve"> </w:t>
      </w:r>
      <w:r>
        <w:rPr>
          <w:color w:val="231F20"/>
          <w:sz w:val="18"/>
        </w:rPr>
        <w:t>or</w:t>
      </w:r>
    </w:p>
    <w:p w:rsidR="003C6E52" w:rsidRDefault="0006039B">
      <w:pPr>
        <w:pStyle w:val="Listenabsatz"/>
        <w:numPr>
          <w:ilvl w:val="0"/>
          <w:numId w:val="16"/>
        </w:numPr>
        <w:tabs>
          <w:tab w:val="left" w:pos="330"/>
        </w:tabs>
        <w:spacing w:line="228" w:lineRule="auto"/>
        <w:ind w:right="303" w:firstLine="20"/>
        <w:rPr>
          <w:sz w:val="18"/>
        </w:rPr>
      </w:pPr>
      <w:r>
        <w:rPr>
          <w:color w:val="231F20"/>
          <w:position w:val="1"/>
          <w:sz w:val="18"/>
        </w:rPr>
        <w:t xml:space="preserve">A foreign government (or one of its agencies or </w:t>
      </w:r>
      <w:r>
        <w:rPr>
          <w:color w:val="231F20"/>
          <w:sz w:val="18"/>
        </w:rPr>
        <w:t>instrumentalities)</w:t>
      </w:r>
      <w:r>
        <w:rPr>
          <w:color w:val="231F20"/>
          <w:spacing w:val="-12"/>
          <w:sz w:val="18"/>
        </w:rPr>
        <w:t xml:space="preserve"> </w:t>
      </w:r>
      <w:r>
        <w:rPr>
          <w:color w:val="231F20"/>
          <w:sz w:val="18"/>
        </w:rPr>
        <w:t>to</w:t>
      </w:r>
      <w:r>
        <w:rPr>
          <w:color w:val="231F20"/>
          <w:spacing w:val="-12"/>
          <w:sz w:val="18"/>
        </w:rPr>
        <w:t xml:space="preserve"> </w:t>
      </w:r>
      <w:r>
        <w:rPr>
          <w:color w:val="231F20"/>
          <w:sz w:val="18"/>
        </w:rPr>
        <w:t>the</w:t>
      </w:r>
      <w:r>
        <w:rPr>
          <w:color w:val="231F20"/>
          <w:spacing w:val="-12"/>
          <w:sz w:val="18"/>
        </w:rPr>
        <w:t xml:space="preserve"> </w:t>
      </w:r>
      <w:r>
        <w:rPr>
          <w:color w:val="231F20"/>
          <w:sz w:val="18"/>
        </w:rPr>
        <w:t>extent</w:t>
      </w:r>
      <w:r>
        <w:rPr>
          <w:color w:val="231F20"/>
          <w:spacing w:val="-12"/>
          <w:sz w:val="18"/>
        </w:rPr>
        <w:t xml:space="preserve"> </w:t>
      </w:r>
      <w:r>
        <w:rPr>
          <w:color w:val="231F20"/>
          <w:sz w:val="18"/>
        </w:rPr>
        <w:t>that</w:t>
      </w:r>
      <w:r>
        <w:rPr>
          <w:color w:val="231F20"/>
          <w:spacing w:val="-12"/>
          <w:sz w:val="18"/>
        </w:rPr>
        <w:t xml:space="preserve"> </w:t>
      </w:r>
      <w:r>
        <w:rPr>
          <w:color w:val="231F20"/>
          <w:sz w:val="18"/>
        </w:rPr>
        <w:t>it</w:t>
      </w:r>
      <w:r>
        <w:rPr>
          <w:color w:val="231F20"/>
          <w:spacing w:val="-12"/>
          <w:sz w:val="18"/>
        </w:rPr>
        <w:t xml:space="preserve"> </w:t>
      </w:r>
      <w:r>
        <w:rPr>
          <w:color w:val="231F20"/>
          <w:sz w:val="18"/>
        </w:rPr>
        <w:t>is</w:t>
      </w:r>
      <w:r>
        <w:rPr>
          <w:color w:val="231F20"/>
          <w:spacing w:val="-12"/>
          <w:sz w:val="18"/>
        </w:rPr>
        <w:t xml:space="preserve"> </w:t>
      </w:r>
      <w:r>
        <w:rPr>
          <w:color w:val="231F20"/>
          <w:sz w:val="18"/>
        </w:rPr>
        <w:t>engaged</w:t>
      </w:r>
      <w:r>
        <w:rPr>
          <w:color w:val="231F20"/>
          <w:spacing w:val="-12"/>
          <w:sz w:val="18"/>
        </w:rPr>
        <w:t xml:space="preserve"> </w:t>
      </w:r>
      <w:r>
        <w:rPr>
          <w:color w:val="231F20"/>
          <w:sz w:val="18"/>
        </w:rPr>
        <w:t>in</w:t>
      </w:r>
      <w:r>
        <w:rPr>
          <w:color w:val="231F20"/>
          <w:spacing w:val="-12"/>
          <w:sz w:val="18"/>
        </w:rPr>
        <w:t xml:space="preserve"> </w:t>
      </w:r>
      <w:r>
        <w:rPr>
          <w:color w:val="231F20"/>
          <w:sz w:val="18"/>
        </w:rPr>
        <w:t>the</w:t>
      </w:r>
      <w:r>
        <w:rPr>
          <w:color w:val="231F20"/>
          <w:spacing w:val="-12"/>
          <w:sz w:val="18"/>
        </w:rPr>
        <w:t xml:space="preserve"> </w:t>
      </w:r>
      <w:r>
        <w:rPr>
          <w:color w:val="231F20"/>
          <w:sz w:val="18"/>
        </w:rPr>
        <w:t>conduct of a commercial activity, as described in</w:t>
      </w:r>
    </w:p>
    <w:p w:rsidR="003C6E52" w:rsidRDefault="0006039B">
      <w:pPr>
        <w:pStyle w:val="Textkrper"/>
        <w:spacing w:line="206" w:lineRule="exact"/>
      </w:pPr>
      <w:r>
        <w:rPr>
          <w:color w:val="231F20"/>
        </w:rPr>
        <w:t>section</w:t>
      </w:r>
      <w:r>
        <w:rPr>
          <w:color w:val="231F20"/>
          <w:spacing w:val="-7"/>
        </w:rPr>
        <w:t xml:space="preserve"> </w:t>
      </w:r>
      <w:r>
        <w:rPr>
          <w:color w:val="231F20"/>
          <w:spacing w:val="-4"/>
        </w:rPr>
        <w:t>892.</w:t>
      </w:r>
    </w:p>
    <w:p w:rsidR="003C6E52" w:rsidRDefault="0006039B">
      <w:pPr>
        <w:pStyle w:val="Textkrper"/>
        <w:spacing w:before="35" w:line="237" w:lineRule="auto"/>
        <w:ind w:right="169" w:firstLine="239"/>
      </w:pPr>
      <w:r>
        <w:rPr>
          <w:color w:val="231F20"/>
        </w:rPr>
        <w:t>However, the term “foreign person” does not include any foreign</w:t>
      </w:r>
      <w:r>
        <w:rPr>
          <w:color w:val="231F20"/>
          <w:spacing w:val="-12"/>
        </w:rPr>
        <w:t xml:space="preserve"> </w:t>
      </w:r>
      <w:r>
        <w:rPr>
          <w:color w:val="231F20"/>
        </w:rPr>
        <w:t>person</w:t>
      </w:r>
      <w:r>
        <w:rPr>
          <w:color w:val="231F20"/>
          <w:spacing w:val="-12"/>
        </w:rPr>
        <w:t xml:space="preserve"> </w:t>
      </w:r>
      <w:r>
        <w:rPr>
          <w:color w:val="231F20"/>
        </w:rPr>
        <w:t>who</w:t>
      </w:r>
      <w:r>
        <w:rPr>
          <w:color w:val="231F20"/>
          <w:spacing w:val="-12"/>
        </w:rPr>
        <w:t xml:space="preserve"> </w:t>
      </w:r>
      <w:r>
        <w:rPr>
          <w:color w:val="231F20"/>
        </w:rPr>
        <w:t>consents</w:t>
      </w:r>
      <w:r>
        <w:rPr>
          <w:color w:val="231F20"/>
          <w:spacing w:val="-11"/>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filing</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joint</w:t>
      </w:r>
      <w:r>
        <w:rPr>
          <w:color w:val="231F20"/>
          <w:spacing w:val="-12"/>
        </w:rPr>
        <w:t xml:space="preserve"> </w:t>
      </w:r>
      <w:r>
        <w:rPr>
          <w:color w:val="231F20"/>
        </w:rPr>
        <w:t>U.S.</w:t>
      </w:r>
      <w:r>
        <w:rPr>
          <w:color w:val="231F20"/>
          <w:spacing w:val="-12"/>
        </w:rPr>
        <w:t xml:space="preserve"> </w:t>
      </w:r>
      <w:r>
        <w:rPr>
          <w:color w:val="231F20"/>
        </w:rPr>
        <w:t>income tax</w:t>
      </w:r>
      <w:r>
        <w:rPr>
          <w:color w:val="231F20"/>
          <w:spacing w:val="-5"/>
        </w:rPr>
        <w:t xml:space="preserve"> </w:t>
      </w:r>
      <w:r>
        <w:rPr>
          <w:color w:val="231F20"/>
        </w:rPr>
        <w:t>return.</w:t>
      </w:r>
    </w:p>
    <w:p w:rsidR="003C6E52" w:rsidRDefault="0006039B">
      <w:pPr>
        <w:pStyle w:val="Textkrper"/>
        <w:spacing w:before="97" w:line="237" w:lineRule="auto"/>
        <w:ind w:left="119" w:right="331"/>
        <w:jc w:val="both"/>
      </w:pPr>
      <w:r>
        <w:rPr>
          <w:b/>
          <w:color w:val="231F20"/>
        </w:rPr>
        <w:t>Owner’s</w:t>
      </w:r>
      <w:r>
        <w:rPr>
          <w:b/>
          <w:color w:val="231F20"/>
          <w:spacing w:val="-6"/>
        </w:rPr>
        <w:t xml:space="preserve"> </w:t>
      </w:r>
      <w:r>
        <w:rPr>
          <w:b/>
          <w:color w:val="231F20"/>
        </w:rPr>
        <w:t>country.</w:t>
      </w:r>
      <w:r>
        <w:rPr>
          <w:b/>
          <w:color w:val="231F20"/>
          <w:spacing w:val="33"/>
        </w:rPr>
        <w:t xml:space="preserve"> </w:t>
      </w:r>
      <w:r>
        <w:rPr>
          <w:color w:val="231F20"/>
        </w:rPr>
        <w:t>For</w:t>
      </w:r>
      <w:r>
        <w:rPr>
          <w:color w:val="231F20"/>
          <w:spacing w:val="-10"/>
        </w:rPr>
        <w:t xml:space="preserve"> </w:t>
      </w:r>
      <w:r>
        <w:rPr>
          <w:color w:val="231F20"/>
        </w:rPr>
        <w:t>individuals,</w:t>
      </w:r>
      <w:r>
        <w:rPr>
          <w:color w:val="231F20"/>
          <w:spacing w:val="-10"/>
        </w:rPr>
        <w:t xml:space="preserve"> </w:t>
      </w:r>
      <w:r>
        <w:rPr>
          <w:color w:val="231F20"/>
        </w:rPr>
        <w:t>the</w:t>
      </w:r>
      <w:r>
        <w:rPr>
          <w:color w:val="231F20"/>
          <w:spacing w:val="-10"/>
        </w:rPr>
        <w:t xml:space="preserve"> </w:t>
      </w:r>
      <w:r>
        <w:rPr>
          <w:color w:val="231F20"/>
        </w:rPr>
        <w:t>term</w:t>
      </w:r>
      <w:r>
        <w:rPr>
          <w:color w:val="231F20"/>
          <w:spacing w:val="-10"/>
        </w:rPr>
        <w:t xml:space="preserve"> </w:t>
      </w:r>
      <w:r>
        <w:rPr>
          <w:color w:val="231F20"/>
        </w:rPr>
        <w:t>“owner’s</w:t>
      </w:r>
      <w:r>
        <w:rPr>
          <w:color w:val="231F20"/>
          <w:spacing w:val="-10"/>
        </w:rPr>
        <w:t xml:space="preserve"> </w:t>
      </w:r>
      <w:r>
        <w:rPr>
          <w:color w:val="231F20"/>
        </w:rPr>
        <w:t>country” means</w:t>
      </w:r>
      <w:r>
        <w:rPr>
          <w:color w:val="231F20"/>
          <w:spacing w:val="-12"/>
        </w:rPr>
        <w:t xml:space="preserve"> </w:t>
      </w:r>
      <w:r>
        <w:rPr>
          <w:color w:val="231F20"/>
        </w:rPr>
        <w:t>the</w:t>
      </w:r>
      <w:r>
        <w:rPr>
          <w:color w:val="231F20"/>
          <w:spacing w:val="-12"/>
        </w:rPr>
        <w:t xml:space="preserve"> </w:t>
      </w:r>
      <w:r>
        <w:rPr>
          <w:color w:val="231F20"/>
        </w:rPr>
        <w:t>country</w:t>
      </w:r>
      <w:r>
        <w:rPr>
          <w:color w:val="231F20"/>
          <w:spacing w:val="-12"/>
        </w:rPr>
        <w:t xml:space="preserve"> </w:t>
      </w:r>
      <w:r>
        <w:rPr>
          <w:color w:val="231F20"/>
        </w:rPr>
        <w:t>of</w:t>
      </w:r>
      <w:r>
        <w:rPr>
          <w:color w:val="231F20"/>
          <w:spacing w:val="-12"/>
        </w:rPr>
        <w:t xml:space="preserve"> </w:t>
      </w:r>
      <w:r>
        <w:rPr>
          <w:color w:val="231F20"/>
        </w:rPr>
        <w:t>residence.</w:t>
      </w:r>
      <w:r>
        <w:rPr>
          <w:color w:val="231F20"/>
          <w:spacing w:val="-12"/>
        </w:rPr>
        <w:t xml:space="preserve"> </w:t>
      </w:r>
      <w:r>
        <w:rPr>
          <w:color w:val="231F20"/>
        </w:rPr>
        <w:t>For</w:t>
      </w:r>
      <w:r>
        <w:rPr>
          <w:color w:val="231F20"/>
          <w:spacing w:val="-12"/>
        </w:rPr>
        <w:t xml:space="preserve"> </w:t>
      </w:r>
      <w:r>
        <w:rPr>
          <w:color w:val="231F20"/>
        </w:rPr>
        <w:t>all</w:t>
      </w:r>
      <w:r>
        <w:rPr>
          <w:color w:val="231F20"/>
          <w:spacing w:val="-12"/>
        </w:rPr>
        <w:t xml:space="preserve"> </w:t>
      </w:r>
      <w:r>
        <w:rPr>
          <w:color w:val="231F20"/>
        </w:rPr>
        <w:t>others,</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the</w:t>
      </w:r>
      <w:r>
        <w:rPr>
          <w:color w:val="231F20"/>
          <w:spacing w:val="-12"/>
        </w:rPr>
        <w:t xml:space="preserve"> </w:t>
      </w:r>
      <w:r>
        <w:rPr>
          <w:color w:val="231F20"/>
        </w:rPr>
        <w:t>country where incorporated, organized, created, or administered.</w:t>
      </w:r>
    </w:p>
    <w:p w:rsidR="003C6E52" w:rsidRDefault="0006039B">
      <w:pPr>
        <w:pStyle w:val="Textkrper"/>
        <w:spacing w:before="97" w:line="237" w:lineRule="auto"/>
        <w:ind w:left="119" w:right="185"/>
      </w:pPr>
      <w:r>
        <w:rPr>
          <w:b/>
          <w:color w:val="231F20"/>
        </w:rPr>
        <w:t>Requirement to file Form 5472.</w:t>
      </w:r>
      <w:r>
        <w:rPr>
          <w:b/>
          <w:color w:val="231F20"/>
          <w:spacing w:val="40"/>
        </w:rPr>
        <w:t xml:space="preserve"> </w:t>
      </w:r>
      <w:r>
        <w:rPr>
          <w:color w:val="231F20"/>
        </w:rPr>
        <w:t xml:space="preserve">If the corporation checked </w:t>
      </w:r>
      <w:r>
        <w:rPr>
          <w:color w:val="231F20"/>
          <w:spacing w:val="-2"/>
        </w:rPr>
        <w:t>“Yes,”</w:t>
      </w:r>
      <w:r>
        <w:rPr>
          <w:color w:val="231F20"/>
          <w:spacing w:val="-9"/>
        </w:rPr>
        <w:t xml:space="preserve"> </w:t>
      </w:r>
      <w:r>
        <w:rPr>
          <w:color w:val="231F20"/>
          <w:spacing w:val="-2"/>
        </w:rPr>
        <w:t>it</w:t>
      </w:r>
      <w:r>
        <w:rPr>
          <w:color w:val="231F20"/>
          <w:spacing w:val="-9"/>
        </w:rPr>
        <w:t xml:space="preserve"> </w:t>
      </w:r>
      <w:r>
        <w:rPr>
          <w:color w:val="231F20"/>
          <w:spacing w:val="-2"/>
        </w:rPr>
        <w:t>may</w:t>
      </w:r>
      <w:r>
        <w:rPr>
          <w:color w:val="231F20"/>
          <w:spacing w:val="-9"/>
        </w:rPr>
        <w:t xml:space="preserve"> </w:t>
      </w:r>
      <w:r>
        <w:rPr>
          <w:color w:val="231F20"/>
          <w:spacing w:val="-2"/>
        </w:rPr>
        <w:t>have</w:t>
      </w:r>
      <w:r>
        <w:rPr>
          <w:color w:val="231F20"/>
          <w:spacing w:val="-9"/>
        </w:rPr>
        <w:t xml:space="preserve"> </w:t>
      </w:r>
      <w:r>
        <w:rPr>
          <w:color w:val="231F20"/>
          <w:spacing w:val="-2"/>
        </w:rPr>
        <w:t>to</w:t>
      </w:r>
      <w:r>
        <w:rPr>
          <w:color w:val="231F20"/>
          <w:spacing w:val="-9"/>
        </w:rPr>
        <w:t xml:space="preserve"> </w:t>
      </w:r>
      <w:r>
        <w:rPr>
          <w:color w:val="231F20"/>
          <w:spacing w:val="-2"/>
        </w:rPr>
        <w:t>file</w:t>
      </w:r>
      <w:r>
        <w:rPr>
          <w:color w:val="231F20"/>
          <w:spacing w:val="-9"/>
        </w:rPr>
        <w:t xml:space="preserve"> </w:t>
      </w:r>
      <w:r>
        <w:rPr>
          <w:color w:val="231F20"/>
          <w:spacing w:val="-2"/>
        </w:rPr>
        <w:t>Form</w:t>
      </w:r>
      <w:r>
        <w:rPr>
          <w:color w:val="231F20"/>
          <w:spacing w:val="-9"/>
        </w:rPr>
        <w:t xml:space="preserve"> </w:t>
      </w:r>
      <w:r>
        <w:rPr>
          <w:color w:val="231F20"/>
          <w:spacing w:val="-2"/>
        </w:rPr>
        <w:t>5472,</w:t>
      </w:r>
      <w:r>
        <w:rPr>
          <w:color w:val="231F20"/>
          <w:spacing w:val="-9"/>
        </w:rPr>
        <w:t xml:space="preserve"> </w:t>
      </w:r>
      <w:r>
        <w:rPr>
          <w:color w:val="231F20"/>
          <w:spacing w:val="-2"/>
        </w:rPr>
        <w:t>Information</w:t>
      </w:r>
      <w:r>
        <w:rPr>
          <w:color w:val="231F20"/>
          <w:spacing w:val="-9"/>
        </w:rPr>
        <w:t xml:space="preserve"> </w:t>
      </w:r>
      <w:r>
        <w:rPr>
          <w:color w:val="231F20"/>
          <w:spacing w:val="-2"/>
        </w:rPr>
        <w:t>Return</w:t>
      </w:r>
      <w:r>
        <w:rPr>
          <w:color w:val="231F20"/>
          <w:spacing w:val="-9"/>
        </w:rPr>
        <w:t xml:space="preserve"> </w:t>
      </w:r>
      <w:r>
        <w:rPr>
          <w:color w:val="231F20"/>
          <w:spacing w:val="-2"/>
        </w:rPr>
        <w:t>of</w:t>
      </w:r>
      <w:r>
        <w:rPr>
          <w:color w:val="231F20"/>
          <w:spacing w:val="-9"/>
        </w:rPr>
        <w:t xml:space="preserve"> </w:t>
      </w:r>
      <w:r>
        <w:rPr>
          <w:color w:val="231F20"/>
          <w:spacing w:val="-2"/>
        </w:rPr>
        <w:t>a</w:t>
      </w:r>
      <w:r>
        <w:rPr>
          <w:color w:val="231F20"/>
          <w:spacing w:val="-9"/>
        </w:rPr>
        <w:t xml:space="preserve"> </w:t>
      </w:r>
      <w:r>
        <w:rPr>
          <w:color w:val="231F20"/>
          <w:spacing w:val="-2"/>
        </w:rPr>
        <w:t xml:space="preserve">25% </w:t>
      </w:r>
      <w:r>
        <w:rPr>
          <w:color w:val="231F20"/>
        </w:rPr>
        <w:t>Foreign-Owned U.S. Corporation or a Foreign Corporation Engaged in a U.S. Trade or Business. Generally, a 25%</w:t>
      </w:r>
    </w:p>
    <w:p w:rsidR="003C6E52" w:rsidRDefault="0006039B">
      <w:pPr>
        <w:pStyle w:val="Textkrper"/>
        <w:spacing w:line="237" w:lineRule="auto"/>
        <w:ind w:left="119" w:right="169"/>
      </w:pPr>
      <w:r>
        <w:rPr>
          <w:color w:val="231F20"/>
        </w:rPr>
        <w:t>foreign-owned</w:t>
      </w:r>
      <w:r>
        <w:rPr>
          <w:color w:val="231F20"/>
          <w:spacing w:val="-13"/>
        </w:rPr>
        <w:t xml:space="preserve"> </w:t>
      </w:r>
      <w:r>
        <w:rPr>
          <w:color w:val="231F20"/>
        </w:rPr>
        <w:t>corporation</w:t>
      </w:r>
      <w:r>
        <w:rPr>
          <w:color w:val="231F20"/>
          <w:spacing w:val="-12"/>
        </w:rPr>
        <w:t xml:space="preserve"> </w:t>
      </w:r>
      <w:r>
        <w:rPr>
          <w:color w:val="231F20"/>
        </w:rPr>
        <w:t>that</w:t>
      </w:r>
      <w:r>
        <w:rPr>
          <w:color w:val="231F20"/>
          <w:spacing w:val="-13"/>
        </w:rPr>
        <w:t xml:space="preserve"> </w:t>
      </w:r>
      <w:r>
        <w:rPr>
          <w:color w:val="231F20"/>
        </w:rPr>
        <w:t>had</w:t>
      </w:r>
      <w:r>
        <w:rPr>
          <w:color w:val="231F20"/>
          <w:spacing w:val="-12"/>
        </w:rPr>
        <w:t xml:space="preserve"> </w:t>
      </w:r>
      <w:r>
        <w:rPr>
          <w:color w:val="231F20"/>
        </w:rPr>
        <w:t>a</w:t>
      </w:r>
      <w:r>
        <w:rPr>
          <w:color w:val="231F20"/>
          <w:spacing w:val="-13"/>
        </w:rPr>
        <w:t xml:space="preserve"> </w:t>
      </w:r>
      <w:r>
        <w:rPr>
          <w:color w:val="231F20"/>
        </w:rPr>
        <w:t>reportable</w:t>
      </w:r>
      <w:r>
        <w:rPr>
          <w:color w:val="231F20"/>
          <w:spacing w:val="-13"/>
        </w:rPr>
        <w:t xml:space="preserve"> </w:t>
      </w:r>
      <w:r>
        <w:rPr>
          <w:color w:val="231F20"/>
        </w:rPr>
        <w:t>transaction</w:t>
      </w:r>
      <w:r>
        <w:rPr>
          <w:color w:val="231F20"/>
          <w:spacing w:val="-12"/>
        </w:rPr>
        <w:t xml:space="preserve"> </w:t>
      </w:r>
      <w:r>
        <w:rPr>
          <w:color w:val="231F20"/>
        </w:rPr>
        <w:t>with a foreign or domestic related party during the tax year must file Form 5472. See the Instructions for Form 5472, for filing instructions and penalties for failure to file.</w:t>
      </w:r>
    </w:p>
    <w:p w:rsidR="003C6E52" w:rsidRDefault="0006039B">
      <w:pPr>
        <w:pStyle w:val="berschrift3"/>
        <w:spacing w:before="151"/>
      </w:pPr>
      <w:r>
        <w:rPr>
          <w:color w:val="231F20"/>
        </w:rPr>
        <w:t>Item</w:t>
      </w:r>
      <w:r>
        <w:rPr>
          <w:color w:val="231F20"/>
          <w:spacing w:val="-2"/>
        </w:rPr>
        <w:t xml:space="preserve"> </w:t>
      </w:r>
      <w:r>
        <w:rPr>
          <w:color w:val="231F20"/>
          <w:spacing w:val="-10"/>
        </w:rPr>
        <w:t>9</w:t>
      </w:r>
    </w:p>
    <w:p w:rsidR="003C6E52" w:rsidRDefault="0006039B">
      <w:pPr>
        <w:pStyle w:val="Textkrper"/>
        <w:spacing w:before="49" w:line="237" w:lineRule="auto"/>
        <w:ind w:right="196"/>
      </w:pPr>
      <w:r>
        <w:rPr>
          <w:color w:val="231F20"/>
        </w:rPr>
        <w:t>Show</w:t>
      </w:r>
      <w:r>
        <w:rPr>
          <w:color w:val="231F20"/>
          <w:spacing w:val="-5"/>
        </w:rPr>
        <w:t xml:space="preserve"> </w:t>
      </w:r>
      <w:r>
        <w:rPr>
          <w:color w:val="231F20"/>
        </w:rPr>
        <w:t>any</w:t>
      </w:r>
      <w:r>
        <w:rPr>
          <w:color w:val="231F20"/>
          <w:spacing w:val="-5"/>
        </w:rPr>
        <w:t xml:space="preserve"> </w:t>
      </w:r>
      <w:r>
        <w:rPr>
          <w:color w:val="231F20"/>
        </w:rPr>
        <w:t>tax-exempt</w:t>
      </w:r>
      <w:r>
        <w:rPr>
          <w:color w:val="231F20"/>
          <w:spacing w:val="-5"/>
        </w:rPr>
        <w:t xml:space="preserve"> </w:t>
      </w:r>
      <w:r>
        <w:rPr>
          <w:color w:val="231F20"/>
        </w:rPr>
        <w:t>interest</w:t>
      </w:r>
      <w:r>
        <w:rPr>
          <w:color w:val="231F20"/>
          <w:spacing w:val="-5"/>
        </w:rPr>
        <w:t xml:space="preserve"> </w:t>
      </w:r>
      <w:r>
        <w:rPr>
          <w:color w:val="231F20"/>
        </w:rPr>
        <w:t>received</w:t>
      </w:r>
      <w:r>
        <w:rPr>
          <w:color w:val="231F20"/>
          <w:spacing w:val="-5"/>
        </w:rPr>
        <w:t xml:space="preserve"> </w:t>
      </w:r>
      <w:r>
        <w:rPr>
          <w:color w:val="231F20"/>
        </w:rPr>
        <w:t>or</w:t>
      </w:r>
      <w:r>
        <w:rPr>
          <w:color w:val="231F20"/>
          <w:spacing w:val="-5"/>
        </w:rPr>
        <w:t xml:space="preserve"> </w:t>
      </w:r>
      <w:r>
        <w:rPr>
          <w:color w:val="231F20"/>
        </w:rPr>
        <w:t>accrued.</w:t>
      </w:r>
      <w:r>
        <w:rPr>
          <w:color w:val="231F20"/>
          <w:spacing w:val="-5"/>
        </w:rPr>
        <w:t xml:space="preserve"> </w:t>
      </w:r>
      <w:r>
        <w:rPr>
          <w:color w:val="231F20"/>
        </w:rPr>
        <w:t>Include</w:t>
      </w:r>
      <w:r>
        <w:rPr>
          <w:color w:val="231F20"/>
          <w:spacing w:val="-5"/>
        </w:rPr>
        <w:t xml:space="preserve"> </w:t>
      </w:r>
      <w:r>
        <w:rPr>
          <w:color w:val="231F20"/>
        </w:rPr>
        <w:t>any exempt-interest</w:t>
      </w:r>
      <w:r>
        <w:rPr>
          <w:color w:val="231F20"/>
          <w:spacing w:val="-13"/>
        </w:rPr>
        <w:t xml:space="preserve"> </w:t>
      </w:r>
      <w:r>
        <w:rPr>
          <w:color w:val="231F20"/>
        </w:rPr>
        <w:t>dividends</w:t>
      </w:r>
      <w:r>
        <w:rPr>
          <w:color w:val="231F20"/>
          <w:spacing w:val="-12"/>
        </w:rPr>
        <w:t xml:space="preserve"> </w:t>
      </w:r>
      <w:r>
        <w:rPr>
          <w:color w:val="231F20"/>
        </w:rPr>
        <w:t>received</w:t>
      </w:r>
      <w:r>
        <w:rPr>
          <w:color w:val="231F20"/>
          <w:spacing w:val="-13"/>
        </w:rPr>
        <w:t xml:space="preserve"> </w:t>
      </w:r>
      <w:r>
        <w:rPr>
          <w:color w:val="231F20"/>
        </w:rPr>
        <w:t>as</w:t>
      </w:r>
      <w:r>
        <w:rPr>
          <w:color w:val="231F20"/>
          <w:spacing w:val="-12"/>
        </w:rPr>
        <w:t xml:space="preserve"> </w:t>
      </w:r>
      <w:r>
        <w:rPr>
          <w:color w:val="231F20"/>
        </w:rPr>
        <w:t>a</w:t>
      </w:r>
      <w:r>
        <w:rPr>
          <w:color w:val="231F20"/>
          <w:spacing w:val="-13"/>
        </w:rPr>
        <w:t xml:space="preserve"> </w:t>
      </w:r>
      <w:r>
        <w:rPr>
          <w:color w:val="231F20"/>
        </w:rPr>
        <w:t>shareholder</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mutual fund</w:t>
      </w:r>
      <w:r>
        <w:rPr>
          <w:color w:val="231F20"/>
          <w:spacing w:val="-10"/>
        </w:rPr>
        <w:t xml:space="preserve"> </w:t>
      </w:r>
      <w:r>
        <w:rPr>
          <w:color w:val="231F20"/>
        </w:rPr>
        <w:t>or</w:t>
      </w:r>
      <w:r>
        <w:rPr>
          <w:color w:val="231F20"/>
          <w:spacing w:val="-10"/>
        </w:rPr>
        <w:t xml:space="preserve"> </w:t>
      </w:r>
      <w:r>
        <w:rPr>
          <w:color w:val="231F20"/>
        </w:rPr>
        <w:t>other</w:t>
      </w:r>
      <w:r>
        <w:rPr>
          <w:color w:val="231F20"/>
          <w:spacing w:val="-10"/>
        </w:rPr>
        <w:t xml:space="preserve"> </w:t>
      </w:r>
      <w:r>
        <w:rPr>
          <w:color w:val="231F20"/>
        </w:rPr>
        <w:t>RIC.</w:t>
      </w:r>
      <w:r>
        <w:rPr>
          <w:color w:val="231F20"/>
          <w:spacing w:val="-10"/>
        </w:rPr>
        <w:t xml:space="preserve"> </w:t>
      </w:r>
      <w:r>
        <w:rPr>
          <w:color w:val="231F20"/>
        </w:rPr>
        <w:t>Also,</w:t>
      </w:r>
      <w:r>
        <w:rPr>
          <w:color w:val="231F20"/>
          <w:spacing w:val="-10"/>
        </w:rPr>
        <w:t xml:space="preserve"> </w:t>
      </w:r>
      <w:r>
        <w:rPr>
          <w:color w:val="231F20"/>
        </w:rPr>
        <w:t>if</w:t>
      </w:r>
      <w:r>
        <w:rPr>
          <w:color w:val="231F20"/>
          <w:spacing w:val="-10"/>
        </w:rPr>
        <w:t xml:space="preserve"> </w:t>
      </w:r>
      <w:r>
        <w:rPr>
          <w:color w:val="231F20"/>
        </w:rPr>
        <w:t>required,</w:t>
      </w:r>
      <w:r>
        <w:rPr>
          <w:color w:val="231F20"/>
          <w:spacing w:val="-10"/>
        </w:rPr>
        <w:t xml:space="preserve"> </w:t>
      </w:r>
      <w:r>
        <w:rPr>
          <w:color w:val="231F20"/>
        </w:rPr>
        <w:t>include</w:t>
      </w:r>
      <w:r>
        <w:rPr>
          <w:color w:val="231F20"/>
          <w:spacing w:val="-10"/>
        </w:rPr>
        <w:t xml:space="preserve"> </w:t>
      </w:r>
      <w:r>
        <w:rPr>
          <w:color w:val="231F20"/>
        </w:rPr>
        <w:t>the</w:t>
      </w:r>
      <w:r>
        <w:rPr>
          <w:color w:val="231F20"/>
          <w:spacing w:val="-10"/>
        </w:rPr>
        <w:t xml:space="preserve"> </w:t>
      </w:r>
      <w:r>
        <w:rPr>
          <w:color w:val="231F20"/>
        </w:rPr>
        <w:t>same</w:t>
      </w:r>
      <w:r>
        <w:rPr>
          <w:color w:val="231F20"/>
          <w:spacing w:val="-10"/>
        </w:rPr>
        <w:t xml:space="preserve"> </w:t>
      </w:r>
      <w:r>
        <w:rPr>
          <w:color w:val="231F20"/>
        </w:rPr>
        <w:t>amount</w:t>
      </w:r>
      <w:r>
        <w:rPr>
          <w:color w:val="231F20"/>
          <w:spacing w:val="-10"/>
        </w:rPr>
        <w:t xml:space="preserve"> </w:t>
      </w:r>
      <w:r>
        <w:rPr>
          <w:color w:val="231F20"/>
        </w:rPr>
        <w:t>on Schedule M-1, line 7 (or Schedule M-3 (Form 1120), Part II,</w:t>
      </w:r>
    </w:p>
    <w:p w:rsidR="003C6E52" w:rsidRDefault="0006039B">
      <w:pPr>
        <w:pStyle w:val="Textkrper"/>
        <w:spacing w:line="202" w:lineRule="exact"/>
      </w:pPr>
      <w:r>
        <w:rPr>
          <w:color w:val="231F20"/>
        </w:rPr>
        <w:t>line</w:t>
      </w:r>
      <w:r>
        <w:rPr>
          <w:color w:val="231F20"/>
          <w:spacing w:val="-11"/>
        </w:rPr>
        <w:t xml:space="preserve"> </w:t>
      </w:r>
      <w:r>
        <w:rPr>
          <w:color w:val="231F20"/>
        </w:rPr>
        <w:t>13,</w:t>
      </w:r>
      <w:r>
        <w:rPr>
          <w:color w:val="231F20"/>
          <w:spacing w:val="-10"/>
        </w:rPr>
        <w:t xml:space="preserve"> </w:t>
      </w:r>
      <w:r>
        <w:rPr>
          <w:color w:val="231F20"/>
        </w:rPr>
        <w:t>if</w:t>
      </w:r>
      <w:r>
        <w:rPr>
          <w:color w:val="231F20"/>
          <w:spacing w:val="-10"/>
        </w:rPr>
        <w:t xml:space="preserve"> </w:t>
      </w:r>
      <w:r>
        <w:rPr>
          <w:color w:val="231F20"/>
          <w:spacing w:val="-2"/>
        </w:rPr>
        <w:t>applicable).</w:t>
      </w:r>
    </w:p>
    <w:p w:rsidR="003C6E52" w:rsidRDefault="0006039B">
      <w:pPr>
        <w:pStyle w:val="berschrift3"/>
        <w:ind w:left="119"/>
      </w:pPr>
      <w:r>
        <w:rPr>
          <w:color w:val="231F20"/>
        </w:rPr>
        <w:t>Item</w:t>
      </w:r>
      <w:r>
        <w:rPr>
          <w:color w:val="231F20"/>
          <w:spacing w:val="-2"/>
        </w:rPr>
        <w:t xml:space="preserve"> </w:t>
      </w:r>
      <w:r>
        <w:rPr>
          <w:color w:val="231F20"/>
          <w:spacing w:val="-5"/>
        </w:rPr>
        <w:t>11</w:t>
      </w:r>
    </w:p>
    <w:p w:rsidR="003C6E52" w:rsidRDefault="0006039B">
      <w:pPr>
        <w:pStyle w:val="Textkrper"/>
        <w:spacing w:before="49" w:line="237" w:lineRule="auto"/>
        <w:ind w:left="119" w:right="122"/>
      </w:pPr>
      <w:r>
        <w:rPr>
          <w:color w:val="231F20"/>
        </w:rPr>
        <w:t>Generally,</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corporation</w:t>
      </w:r>
      <w:r>
        <w:rPr>
          <w:color w:val="231F20"/>
          <w:spacing w:val="-12"/>
        </w:rPr>
        <w:t xml:space="preserve"> </w:t>
      </w:r>
      <w:r>
        <w:rPr>
          <w:color w:val="231F20"/>
        </w:rPr>
        <w:t>has</w:t>
      </w:r>
      <w:r>
        <w:rPr>
          <w:color w:val="231F20"/>
          <w:spacing w:val="-13"/>
        </w:rPr>
        <w:t xml:space="preserve"> </w:t>
      </w:r>
      <w:r>
        <w:rPr>
          <w:color w:val="231F20"/>
        </w:rPr>
        <w:t>an</w:t>
      </w:r>
      <w:r>
        <w:rPr>
          <w:color w:val="231F20"/>
          <w:spacing w:val="-13"/>
        </w:rPr>
        <w:t xml:space="preserve"> </w:t>
      </w:r>
      <w:r>
        <w:rPr>
          <w:color w:val="231F20"/>
        </w:rPr>
        <w:t>NOL</w:t>
      </w:r>
      <w:r>
        <w:rPr>
          <w:color w:val="231F20"/>
          <w:spacing w:val="-12"/>
        </w:rPr>
        <w:t xml:space="preserve"> </w:t>
      </w:r>
      <w:r>
        <w:rPr>
          <w:color w:val="231F20"/>
        </w:rPr>
        <w:t>for</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2025,</w:t>
      </w:r>
      <w:r>
        <w:rPr>
          <w:color w:val="231F20"/>
          <w:spacing w:val="-12"/>
        </w:rPr>
        <w:t xml:space="preserve"> </w:t>
      </w:r>
      <w:r>
        <w:rPr>
          <w:color w:val="231F20"/>
        </w:rPr>
        <w:t>it</w:t>
      </w:r>
      <w:r>
        <w:rPr>
          <w:color w:val="231F20"/>
          <w:spacing w:val="-13"/>
        </w:rPr>
        <w:t xml:space="preserve"> </w:t>
      </w:r>
      <w:r>
        <w:rPr>
          <w:color w:val="231F20"/>
        </w:rPr>
        <w:t>can elect to waive the entire carryback period for the NOL and instead carry the NOL forward to future tax years. To do so, check the box on line 11 and file the tax return by its due date, including extensions. Do not attach the statement described in Temporary</w:t>
      </w:r>
      <w:r>
        <w:rPr>
          <w:color w:val="231F20"/>
          <w:spacing w:val="-6"/>
        </w:rPr>
        <w:t xml:space="preserve"> </w:t>
      </w:r>
      <w:r>
        <w:rPr>
          <w:color w:val="231F20"/>
        </w:rPr>
        <w:t>Regulations</w:t>
      </w:r>
      <w:r>
        <w:rPr>
          <w:color w:val="231F20"/>
          <w:spacing w:val="-6"/>
        </w:rPr>
        <w:t xml:space="preserve"> </w:t>
      </w:r>
      <w:r>
        <w:rPr>
          <w:color w:val="231F20"/>
        </w:rPr>
        <w:t>section</w:t>
      </w:r>
      <w:r>
        <w:rPr>
          <w:color w:val="231F20"/>
          <w:spacing w:val="-6"/>
        </w:rPr>
        <w:t xml:space="preserve"> </w:t>
      </w:r>
      <w:r>
        <w:rPr>
          <w:color w:val="231F20"/>
        </w:rPr>
        <w:t>301.9100-12T.</w:t>
      </w:r>
      <w:r>
        <w:rPr>
          <w:color w:val="231F20"/>
          <w:spacing w:val="-6"/>
        </w:rPr>
        <w:t xml:space="preserve"> </w:t>
      </w:r>
      <w:r>
        <w:rPr>
          <w:color w:val="231F20"/>
        </w:rPr>
        <w:t>Generally,</w:t>
      </w:r>
      <w:r>
        <w:rPr>
          <w:color w:val="231F20"/>
          <w:spacing w:val="-6"/>
        </w:rPr>
        <w:t xml:space="preserve"> </w:t>
      </w:r>
      <w:r>
        <w:rPr>
          <w:color w:val="231F20"/>
        </w:rPr>
        <w:t>once made, the election is irrevocable.</w:t>
      </w:r>
    </w:p>
    <w:p w:rsidR="003C6E52" w:rsidRDefault="0006039B">
      <w:pPr>
        <w:pStyle w:val="Textkrper"/>
        <w:spacing w:before="67" w:line="237" w:lineRule="auto"/>
        <w:ind w:left="119" w:right="122" w:firstLine="240"/>
      </w:pPr>
      <w:r>
        <w:rPr>
          <w:color w:val="231F20"/>
        </w:rPr>
        <w:t>If</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timely</w:t>
      </w:r>
      <w:r>
        <w:rPr>
          <w:color w:val="231F20"/>
          <w:spacing w:val="-12"/>
        </w:rPr>
        <w:t xml:space="preserve"> </w:t>
      </w:r>
      <w:r>
        <w:rPr>
          <w:color w:val="231F20"/>
        </w:rPr>
        <w:t>filed</w:t>
      </w:r>
      <w:r>
        <w:rPr>
          <w:color w:val="231F20"/>
          <w:spacing w:val="-13"/>
        </w:rPr>
        <w:t xml:space="preserve"> </w:t>
      </w:r>
      <w:r>
        <w:rPr>
          <w:color w:val="231F20"/>
        </w:rPr>
        <w:t>its</w:t>
      </w:r>
      <w:r>
        <w:rPr>
          <w:color w:val="231F20"/>
          <w:spacing w:val="-12"/>
        </w:rPr>
        <w:t xml:space="preserve"> </w:t>
      </w:r>
      <w:r>
        <w:rPr>
          <w:color w:val="231F20"/>
        </w:rPr>
        <w:t>return</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loss</w:t>
      </w:r>
      <w:r>
        <w:rPr>
          <w:color w:val="231F20"/>
          <w:spacing w:val="-12"/>
        </w:rPr>
        <w:t xml:space="preserve"> </w:t>
      </w:r>
      <w:r>
        <w:rPr>
          <w:color w:val="231F20"/>
        </w:rPr>
        <w:t>year</w:t>
      </w:r>
      <w:r>
        <w:rPr>
          <w:color w:val="231F20"/>
          <w:spacing w:val="-13"/>
        </w:rPr>
        <w:t xml:space="preserve"> </w:t>
      </w:r>
      <w:r>
        <w:rPr>
          <w:color w:val="231F20"/>
        </w:rPr>
        <w:t>without making the election, it can make the election on an amended</w:t>
      </w:r>
    </w:p>
    <w:p w:rsidR="003C6E52" w:rsidRDefault="003C6E52">
      <w:pPr>
        <w:spacing w:line="237" w:lineRule="auto"/>
        <w:sectPr w:rsidR="003C6E52">
          <w:pgSz w:w="12240" w:h="15840"/>
          <w:pgMar w:top="440" w:right="720" w:bottom="820" w:left="720" w:header="0" w:footer="636" w:gutter="0"/>
          <w:cols w:num="2" w:space="720" w:equalWidth="0">
            <w:col w:w="5232" w:space="228"/>
            <w:col w:w="5340"/>
          </w:cols>
        </w:sectPr>
      </w:pPr>
    </w:p>
    <w:p w:rsidR="003C6E52" w:rsidRDefault="0006039B">
      <w:pPr>
        <w:pStyle w:val="Textkrper"/>
        <w:spacing w:before="118" w:line="237" w:lineRule="auto"/>
        <w:ind w:right="27"/>
      </w:pPr>
      <w:r>
        <w:rPr>
          <w:color w:val="231F20"/>
        </w:rPr>
        <w:t>return</w:t>
      </w:r>
      <w:r>
        <w:rPr>
          <w:color w:val="231F20"/>
          <w:spacing w:val="-11"/>
        </w:rPr>
        <w:t xml:space="preserve"> </w:t>
      </w:r>
      <w:r>
        <w:rPr>
          <w:color w:val="231F20"/>
        </w:rPr>
        <w:t>filed</w:t>
      </w:r>
      <w:r>
        <w:rPr>
          <w:color w:val="231F20"/>
          <w:spacing w:val="-12"/>
        </w:rPr>
        <w:t xml:space="preserve"> </w:t>
      </w:r>
      <w:r>
        <w:rPr>
          <w:color w:val="231F20"/>
        </w:rPr>
        <w:t>within</w:t>
      </w:r>
      <w:r>
        <w:rPr>
          <w:color w:val="231F20"/>
          <w:spacing w:val="-11"/>
        </w:rPr>
        <w:t xml:space="preserve"> </w:t>
      </w:r>
      <w:r>
        <w:rPr>
          <w:color w:val="231F20"/>
        </w:rPr>
        <w:t>6</w:t>
      </w:r>
      <w:r>
        <w:rPr>
          <w:color w:val="231F20"/>
          <w:spacing w:val="-12"/>
        </w:rPr>
        <w:t xml:space="preserve"> </w:t>
      </w:r>
      <w:r>
        <w:rPr>
          <w:color w:val="231F20"/>
        </w:rPr>
        <w:t>months</w:t>
      </w:r>
      <w:r>
        <w:rPr>
          <w:color w:val="231F20"/>
          <w:spacing w:val="-11"/>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due</w:t>
      </w:r>
      <w:r>
        <w:rPr>
          <w:color w:val="231F20"/>
          <w:spacing w:val="-12"/>
        </w:rPr>
        <w:t xml:space="preserve"> </w:t>
      </w:r>
      <w:r>
        <w:rPr>
          <w:color w:val="231F20"/>
        </w:rPr>
        <w:t>date</w:t>
      </w:r>
      <w:r>
        <w:rPr>
          <w:color w:val="231F20"/>
          <w:spacing w:val="-11"/>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loss</w:t>
      </w:r>
      <w:r>
        <w:rPr>
          <w:color w:val="231F20"/>
          <w:spacing w:val="-12"/>
        </w:rPr>
        <w:t xml:space="preserve"> </w:t>
      </w:r>
      <w:r>
        <w:rPr>
          <w:color w:val="231F20"/>
        </w:rPr>
        <w:t>year</w:t>
      </w:r>
      <w:r>
        <w:rPr>
          <w:color w:val="231F20"/>
          <w:spacing w:val="-11"/>
        </w:rPr>
        <w:t xml:space="preserve"> </w:t>
      </w:r>
      <w:r>
        <w:rPr>
          <w:color w:val="231F20"/>
        </w:rPr>
        <w:t>return (excluding extensions). Attach the election to the amended return and write “Filed pursuant to section 301.9100-2” on the election statement. See the Instructions for Form 1139.</w:t>
      </w:r>
    </w:p>
    <w:p w:rsidR="003C6E52" w:rsidRDefault="0006039B">
      <w:pPr>
        <w:pStyle w:val="Textkrper"/>
        <w:spacing w:before="87" w:line="237" w:lineRule="auto"/>
        <w:ind w:right="142" w:firstLine="239"/>
      </w:pPr>
      <w:r>
        <w:rPr>
          <w:color w:val="231F20"/>
        </w:rPr>
        <w:t>Corporations</w:t>
      </w:r>
      <w:r>
        <w:rPr>
          <w:color w:val="231F20"/>
          <w:spacing w:val="-13"/>
        </w:rPr>
        <w:t xml:space="preserve"> </w:t>
      </w:r>
      <w:r>
        <w:rPr>
          <w:color w:val="231F20"/>
        </w:rPr>
        <w:t>filing</w:t>
      </w:r>
      <w:r>
        <w:rPr>
          <w:color w:val="231F20"/>
          <w:spacing w:val="-12"/>
        </w:rPr>
        <w:t xml:space="preserve"> </w:t>
      </w:r>
      <w:r>
        <w:rPr>
          <w:color w:val="231F20"/>
        </w:rPr>
        <w:t>a</w:t>
      </w:r>
      <w:r>
        <w:rPr>
          <w:color w:val="231F20"/>
          <w:spacing w:val="-13"/>
        </w:rPr>
        <w:t xml:space="preserve"> </w:t>
      </w:r>
      <w:r>
        <w:rPr>
          <w:color w:val="231F20"/>
        </w:rPr>
        <w:t>consolidated</w:t>
      </w:r>
      <w:r>
        <w:rPr>
          <w:color w:val="231F20"/>
          <w:spacing w:val="-12"/>
        </w:rPr>
        <w:t xml:space="preserve"> </w:t>
      </w:r>
      <w:r>
        <w:rPr>
          <w:color w:val="231F20"/>
        </w:rPr>
        <w:t>return</w:t>
      </w:r>
      <w:r>
        <w:rPr>
          <w:color w:val="231F20"/>
          <w:spacing w:val="-13"/>
        </w:rPr>
        <w:t xml:space="preserve"> </w:t>
      </w:r>
      <w:r>
        <w:rPr>
          <w:color w:val="231F20"/>
        </w:rPr>
        <w:t>that</w:t>
      </w:r>
      <w:r>
        <w:rPr>
          <w:color w:val="231F20"/>
          <w:spacing w:val="-13"/>
        </w:rPr>
        <w:t xml:space="preserve"> </w:t>
      </w:r>
      <w:r>
        <w:rPr>
          <w:color w:val="231F20"/>
        </w:rPr>
        <w:t>elect</w:t>
      </w:r>
      <w:r>
        <w:rPr>
          <w:color w:val="231F20"/>
          <w:spacing w:val="-12"/>
        </w:rPr>
        <w:t xml:space="preserve"> </w:t>
      </w:r>
      <w:r>
        <w:rPr>
          <w:color w:val="231F20"/>
        </w:rPr>
        <w:t>to</w:t>
      </w:r>
      <w:r>
        <w:rPr>
          <w:color w:val="231F20"/>
          <w:spacing w:val="-13"/>
        </w:rPr>
        <w:t xml:space="preserve"> </w:t>
      </w:r>
      <w:r>
        <w:rPr>
          <w:color w:val="231F20"/>
        </w:rPr>
        <w:t>waive the</w:t>
      </w:r>
      <w:r>
        <w:rPr>
          <w:color w:val="231F20"/>
          <w:spacing w:val="-6"/>
        </w:rPr>
        <w:t xml:space="preserve"> </w:t>
      </w:r>
      <w:r>
        <w:rPr>
          <w:color w:val="231F20"/>
        </w:rPr>
        <w:t>entire</w:t>
      </w:r>
      <w:r>
        <w:rPr>
          <w:color w:val="231F20"/>
          <w:spacing w:val="-6"/>
        </w:rPr>
        <w:t xml:space="preserve"> </w:t>
      </w:r>
      <w:r>
        <w:rPr>
          <w:color w:val="231F20"/>
        </w:rPr>
        <w:t>carryback</w:t>
      </w:r>
      <w:r>
        <w:rPr>
          <w:color w:val="231F20"/>
          <w:spacing w:val="-6"/>
        </w:rPr>
        <w:t xml:space="preserve"> </w:t>
      </w:r>
      <w:r>
        <w:rPr>
          <w:color w:val="231F20"/>
        </w:rPr>
        <w:t>period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group</w:t>
      </w:r>
      <w:r>
        <w:rPr>
          <w:color w:val="231F20"/>
          <w:spacing w:val="-6"/>
        </w:rPr>
        <w:t xml:space="preserve"> </w:t>
      </w:r>
      <w:r>
        <w:rPr>
          <w:color w:val="231F20"/>
        </w:rPr>
        <w:t>must</w:t>
      </w:r>
      <w:r>
        <w:rPr>
          <w:color w:val="231F20"/>
          <w:spacing w:val="-6"/>
        </w:rPr>
        <w:t xml:space="preserve"> </w:t>
      </w:r>
      <w:r>
        <w:rPr>
          <w:color w:val="231F20"/>
        </w:rPr>
        <w:t>also</w:t>
      </w:r>
      <w:r>
        <w:rPr>
          <w:color w:val="231F20"/>
          <w:spacing w:val="-6"/>
        </w:rPr>
        <w:t xml:space="preserve"> </w:t>
      </w:r>
      <w:r>
        <w:rPr>
          <w:color w:val="231F20"/>
        </w:rPr>
        <w:t>attach</w:t>
      </w:r>
      <w:r>
        <w:rPr>
          <w:color w:val="231F20"/>
          <w:spacing w:val="-6"/>
        </w:rPr>
        <w:t xml:space="preserve"> </w:t>
      </w:r>
      <w:r>
        <w:rPr>
          <w:color w:val="231F20"/>
        </w:rPr>
        <w:t>the statement</w:t>
      </w:r>
      <w:r>
        <w:rPr>
          <w:color w:val="231F20"/>
          <w:spacing w:val="-11"/>
        </w:rPr>
        <w:t xml:space="preserve"> </w:t>
      </w:r>
      <w:r>
        <w:rPr>
          <w:color w:val="231F20"/>
        </w:rPr>
        <w:t>required</w:t>
      </w:r>
      <w:r>
        <w:rPr>
          <w:color w:val="231F20"/>
          <w:spacing w:val="-11"/>
        </w:rPr>
        <w:t xml:space="preserve"> </w:t>
      </w:r>
      <w:r>
        <w:rPr>
          <w:color w:val="231F20"/>
        </w:rPr>
        <w:t>by</w:t>
      </w:r>
      <w:r>
        <w:rPr>
          <w:color w:val="231F20"/>
          <w:spacing w:val="-11"/>
        </w:rPr>
        <w:t xml:space="preserve"> </w:t>
      </w:r>
      <w:r>
        <w:rPr>
          <w:color w:val="231F20"/>
        </w:rPr>
        <w:t>Regulations</w:t>
      </w:r>
      <w:r>
        <w:rPr>
          <w:color w:val="231F20"/>
          <w:spacing w:val="-11"/>
        </w:rPr>
        <w:t xml:space="preserve"> </w:t>
      </w:r>
      <w:r>
        <w:rPr>
          <w:color w:val="231F20"/>
        </w:rPr>
        <w:t>section</w:t>
      </w:r>
      <w:r>
        <w:rPr>
          <w:color w:val="231F20"/>
          <w:spacing w:val="-11"/>
        </w:rPr>
        <w:t xml:space="preserve"> </w:t>
      </w:r>
      <w:r>
        <w:rPr>
          <w:color w:val="231F20"/>
        </w:rPr>
        <w:t>1.1502-21(b)(3)</w:t>
      </w:r>
      <w:r>
        <w:rPr>
          <w:color w:val="231F20"/>
          <w:spacing w:val="-11"/>
        </w:rPr>
        <w:t xml:space="preserve"> </w:t>
      </w:r>
      <w:r>
        <w:rPr>
          <w:color w:val="231F20"/>
        </w:rPr>
        <w:t>or the election will not be valid.</w:t>
      </w:r>
    </w:p>
    <w:p w:rsidR="003C6E52" w:rsidRDefault="0006039B">
      <w:pPr>
        <w:pStyle w:val="berschrift3"/>
        <w:spacing w:before="155"/>
      </w:pPr>
      <w:bookmarkStart w:id="111" w:name="Item_12"/>
      <w:bookmarkEnd w:id="111"/>
      <w:r>
        <w:rPr>
          <w:color w:val="231F20"/>
        </w:rPr>
        <w:t>Item</w:t>
      </w:r>
      <w:r>
        <w:rPr>
          <w:color w:val="231F20"/>
          <w:spacing w:val="-2"/>
        </w:rPr>
        <w:t xml:space="preserve"> </w:t>
      </w:r>
      <w:r>
        <w:rPr>
          <w:color w:val="231F20"/>
          <w:spacing w:val="-5"/>
        </w:rPr>
        <w:t>12</w:t>
      </w:r>
    </w:p>
    <w:p w:rsidR="003C6E52" w:rsidRDefault="0006039B">
      <w:pPr>
        <w:pStyle w:val="Textkrper"/>
        <w:spacing w:before="48" w:line="237" w:lineRule="auto"/>
        <w:ind w:right="27"/>
      </w:pPr>
      <w:r>
        <w:rPr>
          <w:color w:val="231F20"/>
        </w:rPr>
        <w:t>Enter</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NOL</w:t>
      </w:r>
      <w:r>
        <w:rPr>
          <w:color w:val="231F20"/>
          <w:spacing w:val="-12"/>
        </w:rPr>
        <w:t xml:space="preserve"> </w:t>
      </w:r>
      <w:r>
        <w:rPr>
          <w:color w:val="231F20"/>
        </w:rPr>
        <w:t>carryover</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from</w:t>
      </w:r>
      <w:r>
        <w:rPr>
          <w:color w:val="231F20"/>
          <w:spacing w:val="-12"/>
        </w:rPr>
        <w:t xml:space="preserve"> </w:t>
      </w:r>
      <w:r>
        <w:rPr>
          <w:color w:val="231F20"/>
        </w:rPr>
        <w:t>prior years, even if some of the loss is used to offset income on this return.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to</w:t>
      </w:r>
      <w:r>
        <w:rPr>
          <w:color w:val="231F20"/>
          <w:spacing w:val="-8"/>
        </w:rPr>
        <w:t xml:space="preserve"> </w:t>
      </w:r>
      <w:r>
        <w:rPr>
          <w:color w:val="231F20"/>
        </w:rPr>
        <w:t>enter</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total</w:t>
      </w:r>
      <w:r>
        <w:rPr>
          <w:color w:val="231F20"/>
          <w:spacing w:val="-8"/>
        </w:rPr>
        <w:t xml:space="preserve"> </w:t>
      </w:r>
      <w:r>
        <w:rPr>
          <w:color w:val="231F20"/>
        </w:rPr>
        <w:t>of</w:t>
      </w:r>
      <w:r>
        <w:rPr>
          <w:color w:val="231F20"/>
          <w:spacing w:val="-8"/>
        </w:rPr>
        <w:t xml:space="preserve"> </w:t>
      </w:r>
      <w:r>
        <w:rPr>
          <w:color w:val="231F20"/>
        </w:rPr>
        <w:t>all</w:t>
      </w:r>
      <w:r>
        <w:rPr>
          <w:color w:val="231F20"/>
          <w:spacing w:val="-8"/>
        </w:rPr>
        <w:t xml:space="preserve"> </w:t>
      </w:r>
      <w:r>
        <w:rPr>
          <w:color w:val="231F20"/>
        </w:rPr>
        <w:t>NOLs</w:t>
      </w:r>
      <w:r>
        <w:rPr>
          <w:color w:val="231F20"/>
          <w:spacing w:val="-8"/>
        </w:rPr>
        <w:t xml:space="preserve"> </w:t>
      </w:r>
      <w:r>
        <w:rPr>
          <w:color w:val="231F20"/>
        </w:rPr>
        <w:t>generated</w:t>
      </w:r>
      <w:r>
        <w:rPr>
          <w:color w:val="231F20"/>
          <w:spacing w:val="-8"/>
        </w:rPr>
        <w:t xml:space="preserve"> </w:t>
      </w:r>
      <w:r>
        <w:rPr>
          <w:color w:val="231F20"/>
        </w:rPr>
        <w:t>in prior</w:t>
      </w:r>
      <w:r>
        <w:rPr>
          <w:color w:val="231F20"/>
          <w:spacing w:val="-3"/>
        </w:rPr>
        <w:t xml:space="preserve"> </w:t>
      </w:r>
      <w:r>
        <w:rPr>
          <w:color w:val="231F20"/>
        </w:rPr>
        <w:t>years</w:t>
      </w:r>
      <w:r>
        <w:rPr>
          <w:color w:val="231F20"/>
          <w:spacing w:val="-3"/>
        </w:rPr>
        <w:t xml:space="preserve"> </w:t>
      </w:r>
      <w:r>
        <w:rPr>
          <w:color w:val="231F20"/>
        </w:rPr>
        <w:t>but</w:t>
      </w:r>
      <w:r>
        <w:rPr>
          <w:color w:val="231F20"/>
          <w:spacing w:val="-3"/>
        </w:rPr>
        <w:t xml:space="preserve"> </w:t>
      </w:r>
      <w:r>
        <w:rPr>
          <w:color w:val="231F20"/>
        </w:rPr>
        <w:t>not</w:t>
      </w:r>
      <w:r>
        <w:rPr>
          <w:color w:val="231F20"/>
          <w:spacing w:val="-2"/>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offset</w:t>
      </w:r>
      <w:r>
        <w:rPr>
          <w:color w:val="231F20"/>
          <w:spacing w:val="-3"/>
        </w:rPr>
        <w:t xml:space="preserve"> </w:t>
      </w:r>
      <w:r>
        <w:rPr>
          <w:color w:val="231F20"/>
        </w:rPr>
        <w:t>income</w:t>
      </w:r>
      <w:r>
        <w:rPr>
          <w:color w:val="231F20"/>
          <w:spacing w:val="-3"/>
        </w:rPr>
        <w:t xml:space="preserve"> </w:t>
      </w:r>
      <w:r>
        <w:rPr>
          <w:color w:val="231F20"/>
        </w:rPr>
        <w:t>(either</w:t>
      </w:r>
      <w:r>
        <w:rPr>
          <w:color w:val="231F20"/>
          <w:spacing w:val="-3"/>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carryback or carryover) to a tax year prior to 2025. Do not reduce the amount by any NOL deduction reported on line 29a.</w:t>
      </w:r>
    </w:p>
    <w:p w:rsidR="003C6E52" w:rsidRDefault="0006039B">
      <w:pPr>
        <w:pStyle w:val="berschrift3"/>
        <w:spacing w:before="153"/>
        <w:ind w:left="119"/>
      </w:pPr>
      <w:bookmarkStart w:id="112" w:name="Question_14"/>
      <w:bookmarkEnd w:id="112"/>
      <w:r>
        <w:rPr>
          <w:color w:val="231F20"/>
        </w:rPr>
        <w:t>Question</w:t>
      </w:r>
      <w:r>
        <w:rPr>
          <w:color w:val="231F20"/>
          <w:spacing w:val="-2"/>
        </w:rPr>
        <w:t xml:space="preserve"> </w:t>
      </w:r>
      <w:r>
        <w:rPr>
          <w:color w:val="231F20"/>
          <w:spacing w:val="-5"/>
        </w:rPr>
        <w:t>14</w:t>
      </w:r>
    </w:p>
    <w:p w:rsidR="003C6E52" w:rsidRDefault="0006039B">
      <w:pPr>
        <w:pStyle w:val="Textkrper"/>
        <w:spacing w:before="49" w:line="237" w:lineRule="auto"/>
        <w:ind w:left="119" w:right="27"/>
      </w:pPr>
      <w:r>
        <w:rPr>
          <w:color w:val="231F20"/>
        </w:rPr>
        <w:t>A</w:t>
      </w:r>
      <w:r>
        <w:rPr>
          <w:color w:val="231F20"/>
          <w:spacing w:val="-13"/>
        </w:rPr>
        <w:t xml:space="preserve"> </w:t>
      </w:r>
      <w:r>
        <w:rPr>
          <w:color w:val="231F20"/>
        </w:rPr>
        <w:t>corporation</w:t>
      </w:r>
      <w:r>
        <w:rPr>
          <w:color w:val="231F20"/>
          <w:spacing w:val="-12"/>
        </w:rPr>
        <w:t xml:space="preserve"> </w:t>
      </w:r>
      <w:r>
        <w:rPr>
          <w:color w:val="231F20"/>
        </w:rPr>
        <w:t>that</w:t>
      </w:r>
      <w:r>
        <w:rPr>
          <w:color w:val="231F20"/>
          <w:spacing w:val="-13"/>
        </w:rPr>
        <w:t xml:space="preserve"> </w:t>
      </w:r>
      <w:r>
        <w:rPr>
          <w:color w:val="231F20"/>
        </w:rPr>
        <w:t>files</w:t>
      </w:r>
      <w:r>
        <w:rPr>
          <w:color w:val="231F20"/>
          <w:spacing w:val="-12"/>
        </w:rPr>
        <w:t xml:space="preserve"> </w:t>
      </w:r>
      <w:r>
        <w:rPr>
          <w:color w:val="231F20"/>
        </w:rPr>
        <w:t>Form</w:t>
      </w:r>
      <w:r>
        <w:rPr>
          <w:color w:val="231F20"/>
          <w:spacing w:val="-13"/>
        </w:rPr>
        <w:t xml:space="preserve"> </w:t>
      </w:r>
      <w:r>
        <w:rPr>
          <w:color w:val="231F20"/>
        </w:rPr>
        <w:t>1120</w:t>
      </w:r>
      <w:r>
        <w:rPr>
          <w:color w:val="231F20"/>
          <w:spacing w:val="-13"/>
        </w:rPr>
        <w:t xml:space="preserve"> </w:t>
      </w:r>
      <w:r>
        <w:rPr>
          <w:color w:val="231F20"/>
        </w:rPr>
        <w:t>must</w:t>
      </w:r>
      <w:r>
        <w:rPr>
          <w:color w:val="231F20"/>
          <w:spacing w:val="-12"/>
        </w:rPr>
        <w:t xml:space="preserve"> </w:t>
      </w:r>
      <w:r>
        <w:rPr>
          <w:color w:val="231F20"/>
        </w:rPr>
        <w:t>file</w:t>
      </w:r>
      <w:r>
        <w:rPr>
          <w:color w:val="231F20"/>
          <w:spacing w:val="-13"/>
        </w:rPr>
        <w:t xml:space="preserve"> </w:t>
      </w:r>
      <w:r>
        <w:rPr>
          <w:color w:val="231F20"/>
        </w:rPr>
        <w:t>Schedule</w:t>
      </w:r>
      <w:r>
        <w:rPr>
          <w:color w:val="231F20"/>
          <w:spacing w:val="-12"/>
        </w:rPr>
        <w:t xml:space="preserve"> </w:t>
      </w:r>
      <w:r>
        <w:rPr>
          <w:color w:val="231F20"/>
        </w:rPr>
        <w:t>UTP</w:t>
      </w:r>
      <w:r>
        <w:rPr>
          <w:color w:val="231F20"/>
          <w:spacing w:val="-13"/>
        </w:rPr>
        <w:t xml:space="preserve"> </w:t>
      </w:r>
      <w:r>
        <w:rPr>
          <w:color w:val="231F20"/>
        </w:rPr>
        <w:t>(Form 1120), Uncertain Tax Position Statement, with its 2025 income tax return if:</w:t>
      </w:r>
    </w:p>
    <w:p w:rsidR="003C6E52" w:rsidRDefault="0006039B">
      <w:pPr>
        <w:pStyle w:val="Listenabsatz"/>
        <w:numPr>
          <w:ilvl w:val="0"/>
          <w:numId w:val="16"/>
        </w:numPr>
        <w:tabs>
          <w:tab w:val="left" w:pos="330"/>
        </w:tabs>
        <w:spacing w:line="220" w:lineRule="auto"/>
        <w:ind w:right="210" w:firstLine="20"/>
        <w:rPr>
          <w:sz w:val="18"/>
        </w:rPr>
      </w:pPr>
      <w:r>
        <w:rPr>
          <w:color w:val="231F20"/>
          <w:position w:val="1"/>
          <w:sz w:val="18"/>
        </w:rPr>
        <w:t>For</w:t>
      </w:r>
      <w:r>
        <w:rPr>
          <w:color w:val="231F20"/>
          <w:spacing w:val="-13"/>
          <w:position w:val="1"/>
          <w:sz w:val="18"/>
        </w:rPr>
        <w:t xml:space="preserve"> </w:t>
      </w:r>
      <w:r>
        <w:rPr>
          <w:color w:val="231F20"/>
          <w:position w:val="1"/>
          <w:sz w:val="18"/>
        </w:rPr>
        <w:t>2025,</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corporation’s</w:t>
      </w:r>
      <w:r>
        <w:rPr>
          <w:color w:val="231F20"/>
          <w:spacing w:val="-12"/>
          <w:position w:val="1"/>
          <w:sz w:val="18"/>
        </w:rPr>
        <w:t xml:space="preserve"> </w:t>
      </w:r>
      <w:r>
        <w:rPr>
          <w:color w:val="231F20"/>
          <w:position w:val="1"/>
          <w:sz w:val="18"/>
        </w:rPr>
        <w:t>total</w:t>
      </w:r>
      <w:r>
        <w:rPr>
          <w:color w:val="231F20"/>
          <w:spacing w:val="-13"/>
          <w:position w:val="1"/>
          <w:sz w:val="18"/>
        </w:rPr>
        <w:t xml:space="preserve"> </w:t>
      </w:r>
      <w:r>
        <w:rPr>
          <w:color w:val="231F20"/>
          <w:position w:val="1"/>
          <w:sz w:val="18"/>
        </w:rPr>
        <w:t>assets</w:t>
      </w:r>
      <w:r>
        <w:rPr>
          <w:color w:val="231F20"/>
          <w:spacing w:val="-13"/>
          <w:position w:val="1"/>
          <w:sz w:val="18"/>
        </w:rPr>
        <w:t xml:space="preserve"> </w:t>
      </w:r>
      <w:r>
        <w:rPr>
          <w:color w:val="231F20"/>
          <w:position w:val="1"/>
          <w:sz w:val="18"/>
        </w:rPr>
        <w:t>equal</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exceed</w:t>
      </w:r>
      <w:r>
        <w:rPr>
          <w:color w:val="231F20"/>
          <w:spacing w:val="-12"/>
          <w:position w:val="1"/>
          <w:sz w:val="18"/>
        </w:rPr>
        <w:t xml:space="preserve"> </w:t>
      </w:r>
      <w:r>
        <w:rPr>
          <w:color w:val="231F20"/>
          <w:position w:val="1"/>
          <w:sz w:val="18"/>
        </w:rPr>
        <w:t xml:space="preserve">$10 </w:t>
      </w:r>
      <w:r>
        <w:rPr>
          <w:color w:val="231F20"/>
          <w:spacing w:val="-2"/>
          <w:sz w:val="18"/>
        </w:rPr>
        <w:t>million;</w:t>
      </w:r>
    </w:p>
    <w:p w:rsidR="003C6E52" w:rsidRDefault="0006039B">
      <w:pPr>
        <w:pStyle w:val="Listenabsatz"/>
        <w:numPr>
          <w:ilvl w:val="0"/>
          <w:numId w:val="16"/>
        </w:numPr>
        <w:tabs>
          <w:tab w:val="left" w:pos="330"/>
        </w:tabs>
        <w:spacing w:line="228" w:lineRule="auto"/>
        <w:ind w:left="119" w:right="254" w:firstLine="20"/>
        <w:rPr>
          <w:sz w:val="18"/>
        </w:rPr>
      </w:pPr>
      <w:r>
        <w:rPr>
          <w:color w:val="231F20"/>
          <w:position w:val="1"/>
          <w:sz w:val="18"/>
        </w:rPr>
        <w:t xml:space="preserve">The corporation or a related party issued audited financial </w:t>
      </w:r>
      <w:bookmarkStart w:id="113" w:name="Question_22"/>
      <w:bookmarkEnd w:id="113"/>
      <w:r>
        <w:rPr>
          <w:color w:val="231F20"/>
          <w:sz w:val="18"/>
        </w:rPr>
        <w:t>statements reporting all or a portion of the corporation’s operations</w:t>
      </w:r>
      <w:r>
        <w:rPr>
          <w:color w:val="231F20"/>
          <w:spacing w:val="-12"/>
          <w:sz w:val="18"/>
        </w:rPr>
        <w:t xml:space="preserve"> </w:t>
      </w:r>
      <w:r>
        <w:rPr>
          <w:color w:val="231F20"/>
          <w:sz w:val="18"/>
        </w:rPr>
        <w:t>for</w:t>
      </w:r>
      <w:r>
        <w:rPr>
          <w:color w:val="231F20"/>
          <w:spacing w:val="-12"/>
          <w:sz w:val="18"/>
        </w:rPr>
        <w:t xml:space="preserve"> </w:t>
      </w:r>
      <w:r>
        <w:rPr>
          <w:color w:val="231F20"/>
          <w:sz w:val="18"/>
        </w:rPr>
        <w:t>all</w:t>
      </w:r>
      <w:r>
        <w:rPr>
          <w:color w:val="231F20"/>
          <w:spacing w:val="-12"/>
          <w:sz w:val="18"/>
        </w:rPr>
        <w:t xml:space="preserve"> </w:t>
      </w:r>
      <w:r>
        <w:rPr>
          <w:color w:val="231F20"/>
          <w:sz w:val="18"/>
        </w:rPr>
        <w:t>or</w:t>
      </w:r>
      <w:r>
        <w:rPr>
          <w:color w:val="231F20"/>
          <w:spacing w:val="-12"/>
          <w:sz w:val="18"/>
        </w:rPr>
        <w:t xml:space="preserve"> </w:t>
      </w:r>
      <w:r>
        <w:rPr>
          <w:color w:val="231F20"/>
          <w:sz w:val="18"/>
        </w:rPr>
        <w:t>a</w:t>
      </w:r>
      <w:r>
        <w:rPr>
          <w:color w:val="231F20"/>
          <w:spacing w:val="-12"/>
          <w:sz w:val="18"/>
        </w:rPr>
        <w:t xml:space="preserve"> </w:t>
      </w:r>
      <w:r>
        <w:rPr>
          <w:color w:val="231F20"/>
          <w:sz w:val="18"/>
        </w:rPr>
        <w:t>portion</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corporation’s</w:t>
      </w:r>
      <w:r>
        <w:rPr>
          <w:color w:val="231F20"/>
          <w:spacing w:val="-12"/>
          <w:sz w:val="18"/>
        </w:rPr>
        <w:t xml:space="preserve"> </w:t>
      </w:r>
      <w:r>
        <w:rPr>
          <w:color w:val="231F20"/>
          <w:sz w:val="18"/>
        </w:rPr>
        <w:t>tax</w:t>
      </w:r>
      <w:r>
        <w:rPr>
          <w:color w:val="231F20"/>
          <w:spacing w:val="-12"/>
          <w:sz w:val="18"/>
        </w:rPr>
        <w:t xml:space="preserve"> </w:t>
      </w:r>
      <w:r>
        <w:rPr>
          <w:color w:val="231F20"/>
          <w:sz w:val="18"/>
        </w:rPr>
        <w:t>year;</w:t>
      </w:r>
      <w:r>
        <w:rPr>
          <w:color w:val="231F20"/>
          <w:spacing w:val="-12"/>
          <w:sz w:val="18"/>
        </w:rPr>
        <w:t xml:space="preserve"> </w:t>
      </w:r>
      <w:r>
        <w:rPr>
          <w:color w:val="231F20"/>
          <w:sz w:val="18"/>
        </w:rPr>
        <w:t>and</w:t>
      </w:r>
    </w:p>
    <w:p w:rsidR="003C6E52" w:rsidRDefault="0006039B">
      <w:pPr>
        <w:pStyle w:val="Listenabsatz"/>
        <w:numPr>
          <w:ilvl w:val="0"/>
          <w:numId w:val="16"/>
        </w:numPr>
        <w:tabs>
          <w:tab w:val="left" w:pos="330"/>
        </w:tabs>
        <w:spacing w:line="220" w:lineRule="auto"/>
        <w:ind w:right="278" w:firstLine="20"/>
        <w:rPr>
          <w:sz w:val="18"/>
        </w:rPr>
      </w:pPr>
      <w:r>
        <w:rPr>
          <w:color w:val="231F20"/>
          <w:position w:val="1"/>
          <w:sz w:val="18"/>
        </w:rPr>
        <w:t>The</w:t>
      </w:r>
      <w:r>
        <w:rPr>
          <w:color w:val="231F20"/>
          <w:spacing w:val="-12"/>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has</w:t>
      </w:r>
      <w:r>
        <w:rPr>
          <w:color w:val="231F20"/>
          <w:spacing w:val="-11"/>
          <w:position w:val="1"/>
          <w:sz w:val="18"/>
        </w:rPr>
        <w:t xml:space="preserve"> </w:t>
      </w:r>
      <w:r>
        <w:rPr>
          <w:color w:val="231F20"/>
          <w:position w:val="1"/>
          <w:sz w:val="18"/>
        </w:rPr>
        <w:t>one</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more</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positions</w:t>
      </w:r>
      <w:r>
        <w:rPr>
          <w:color w:val="231F20"/>
          <w:spacing w:val="-12"/>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must</w:t>
      </w:r>
      <w:r>
        <w:rPr>
          <w:color w:val="231F20"/>
          <w:spacing w:val="-12"/>
          <w:position w:val="1"/>
          <w:sz w:val="18"/>
        </w:rPr>
        <w:t xml:space="preserve"> </w:t>
      </w:r>
      <w:r>
        <w:rPr>
          <w:color w:val="231F20"/>
          <w:position w:val="1"/>
          <w:sz w:val="18"/>
        </w:rPr>
        <w:t xml:space="preserve">be </w:t>
      </w:r>
      <w:r>
        <w:rPr>
          <w:color w:val="231F20"/>
          <w:sz w:val="18"/>
        </w:rPr>
        <w:t>reported on Schedule UTP.</w:t>
      </w:r>
    </w:p>
    <w:p w:rsidR="003C6E52" w:rsidRDefault="0006039B">
      <w:pPr>
        <w:pStyle w:val="Textkrper"/>
        <w:spacing w:before="68" w:line="237" w:lineRule="auto"/>
        <w:ind w:right="27" w:firstLine="239"/>
      </w:pPr>
      <w:r>
        <w:rPr>
          <w:color w:val="231F20"/>
        </w:rPr>
        <w:t>Attach</w:t>
      </w:r>
      <w:r>
        <w:rPr>
          <w:color w:val="231F20"/>
          <w:spacing w:val="-8"/>
        </w:rPr>
        <w:t xml:space="preserve"> </w:t>
      </w:r>
      <w:r>
        <w:rPr>
          <w:color w:val="231F20"/>
        </w:rPr>
        <w:t>Schedule</w:t>
      </w:r>
      <w:r>
        <w:rPr>
          <w:color w:val="231F20"/>
          <w:spacing w:val="-8"/>
        </w:rPr>
        <w:t xml:space="preserve"> </w:t>
      </w:r>
      <w:r>
        <w:rPr>
          <w:color w:val="231F20"/>
        </w:rPr>
        <w:t>UTP</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corporation’s</w:t>
      </w:r>
      <w:r>
        <w:rPr>
          <w:color w:val="231F20"/>
          <w:spacing w:val="-8"/>
        </w:rPr>
        <w:t xml:space="preserve"> </w:t>
      </w:r>
      <w:r>
        <w:rPr>
          <w:color w:val="231F20"/>
        </w:rPr>
        <w:t>income</w:t>
      </w:r>
      <w:r>
        <w:rPr>
          <w:color w:val="231F20"/>
          <w:spacing w:val="-8"/>
        </w:rPr>
        <w:t xml:space="preserve"> </w:t>
      </w:r>
      <w:r>
        <w:rPr>
          <w:color w:val="231F20"/>
        </w:rPr>
        <w:t>tax</w:t>
      </w:r>
      <w:r>
        <w:rPr>
          <w:color w:val="231F20"/>
          <w:spacing w:val="-8"/>
        </w:rPr>
        <w:t xml:space="preserve"> </w:t>
      </w:r>
      <w:r>
        <w:rPr>
          <w:color w:val="231F20"/>
        </w:rPr>
        <w:t>return. Do not file it separately. A taxpayer that files a protective Form 1120</w:t>
      </w:r>
      <w:r>
        <w:rPr>
          <w:color w:val="231F20"/>
          <w:spacing w:val="-13"/>
        </w:rPr>
        <w:t xml:space="preserve"> </w:t>
      </w:r>
      <w:r>
        <w:rPr>
          <w:color w:val="231F20"/>
        </w:rPr>
        <w:t>must</w:t>
      </w:r>
      <w:r>
        <w:rPr>
          <w:color w:val="231F20"/>
          <w:spacing w:val="-12"/>
        </w:rPr>
        <w:t xml:space="preserve"> </w:t>
      </w:r>
      <w:r>
        <w:rPr>
          <w:color w:val="231F20"/>
        </w:rPr>
        <w:t>also</w:t>
      </w:r>
      <w:r>
        <w:rPr>
          <w:color w:val="231F20"/>
          <w:spacing w:val="-13"/>
        </w:rPr>
        <w:t xml:space="preserve"> </w:t>
      </w:r>
      <w:r>
        <w:rPr>
          <w:color w:val="231F20"/>
        </w:rPr>
        <w:t>file</w:t>
      </w:r>
      <w:r>
        <w:rPr>
          <w:color w:val="231F20"/>
          <w:spacing w:val="-12"/>
        </w:rPr>
        <w:t xml:space="preserve"> </w:t>
      </w:r>
      <w:r>
        <w:rPr>
          <w:color w:val="231F20"/>
        </w:rPr>
        <w:t>Schedule</w:t>
      </w:r>
      <w:r>
        <w:rPr>
          <w:color w:val="231F20"/>
          <w:spacing w:val="-13"/>
        </w:rPr>
        <w:t xml:space="preserve"> </w:t>
      </w:r>
      <w:r>
        <w:rPr>
          <w:color w:val="231F20"/>
        </w:rPr>
        <w:t>UTP</w:t>
      </w:r>
      <w:r>
        <w:rPr>
          <w:color w:val="231F20"/>
          <w:spacing w:val="-12"/>
        </w:rPr>
        <w:t xml:space="preserve"> </w:t>
      </w:r>
      <w:r>
        <w:rPr>
          <w:color w:val="231F20"/>
        </w:rPr>
        <w:t>if</w:t>
      </w:r>
      <w:r>
        <w:rPr>
          <w:color w:val="231F20"/>
          <w:spacing w:val="-13"/>
        </w:rPr>
        <w:t xml:space="preserve"> </w:t>
      </w:r>
      <w:r>
        <w:rPr>
          <w:color w:val="231F20"/>
        </w:rPr>
        <w:t>it</w:t>
      </w:r>
      <w:r>
        <w:rPr>
          <w:color w:val="231F20"/>
          <w:spacing w:val="-12"/>
        </w:rPr>
        <w:t xml:space="preserve"> </w:t>
      </w:r>
      <w:r>
        <w:rPr>
          <w:color w:val="231F20"/>
        </w:rPr>
        <w:t>satisfies</w:t>
      </w:r>
      <w:r>
        <w:rPr>
          <w:color w:val="231F20"/>
          <w:spacing w:val="-13"/>
        </w:rPr>
        <w:t xml:space="preserve"> </w:t>
      </w:r>
      <w:r>
        <w:rPr>
          <w:color w:val="231F20"/>
        </w:rPr>
        <w:t>the</w:t>
      </w:r>
      <w:r>
        <w:rPr>
          <w:color w:val="231F20"/>
          <w:spacing w:val="-12"/>
        </w:rPr>
        <w:t xml:space="preserve"> </w:t>
      </w:r>
      <w:r>
        <w:rPr>
          <w:color w:val="231F20"/>
        </w:rPr>
        <w:t>requirements set forth above.</w:t>
      </w:r>
    </w:p>
    <w:p w:rsidR="003C6E52" w:rsidRDefault="0006039B">
      <w:pPr>
        <w:pStyle w:val="Textkrper"/>
        <w:spacing w:before="85"/>
        <w:ind w:left="359"/>
      </w:pPr>
      <w:bookmarkStart w:id="114" w:name="Question_23"/>
      <w:bookmarkEnd w:id="114"/>
      <w:r>
        <w:rPr>
          <w:color w:val="231F20"/>
          <w:spacing w:val="-2"/>
        </w:rPr>
        <w:t>For details, see the Instructions</w:t>
      </w:r>
      <w:r>
        <w:rPr>
          <w:color w:val="231F20"/>
          <w:spacing w:val="-1"/>
        </w:rPr>
        <w:t xml:space="preserve"> </w:t>
      </w:r>
      <w:r>
        <w:rPr>
          <w:color w:val="231F20"/>
          <w:spacing w:val="-2"/>
        </w:rPr>
        <w:t xml:space="preserve">for Schedule </w:t>
      </w:r>
      <w:r>
        <w:rPr>
          <w:color w:val="231F20"/>
          <w:spacing w:val="-4"/>
        </w:rPr>
        <w:t>UTP.</w:t>
      </w:r>
    </w:p>
    <w:p w:rsidR="003C6E52" w:rsidRDefault="0006039B">
      <w:pPr>
        <w:pStyle w:val="berschrift3"/>
        <w:ind w:left="119"/>
      </w:pPr>
      <w:bookmarkStart w:id="115" w:name="Questions_15a_and_15b"/>
      <w:bookmarkEnd w:id="115"/>
      <w:r>
        <w:rPr>
          <w:color w:val="231F20"/>
        </w:rPr>
        <w:t>Questions</w:t>
      </w:r>
      <w:r>
        <w:rPr>
          <w:color w:val="231F20"/>
          <w:spacing w:val="1"/>
        </w:rPr>
        <w:t xml:space="preserve"> </w:t>
      </w:r>
      <w:r>
        <w:rPr>
          <w:color w:val="231F20"/>
        </w:rPr>
        <w:t>15a</w:t>
      </w:r>
      <w:r>
        <w:rPr>
          <w:color w:val="231F20"/>
          <w:spacing w:val="1"/>
        </w:rPr>
        <w:t xml:space="preserve"> </w:t>
      </w:r>
      <w:r>
        <w:rPr>
          <w:color w:val="231F20"/>
        </w:rPr>
        <w:t xml:space="preserve">and </w:t>
      </w:r>
      <w:r>
        <w:rPr>
          <w:color w:val="231F20"/>
          <w:spacing w:val="-5"/>
        </w:rPr>
        <w:t>15b</w:t>
      </w:r>
    </w:p>
    <w:p w:rsidR="003C6E52" w:rsidRDefault="0006039B">
      <w:pPr>
        <w:pStyle w:val="Textkrper"/>
        <w:spacing w:before="49" w:line="237" w:lineRule="auto"/>
        <w:ind w:left="119" w:right="27"/>
      </w:pPr>
      <w:r>
        <w:rPr>
          <w:color w:val="231F20"/>
        </w:rPr>
        <w:t>If</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made</w:t>
      </w:r>
      <w:r>
        <w:rPr>
          <w:color w:val="231F20"/>
          <w:spacing w:val="-11"/>
        </w:rPr>
        <w:t xml:space="preserve"> </w:t>
      </w:r>
      <w:r>
        <w:rPr>
          <w:color w:val="231F20"/>
        </w:rPr>
        <w:t>any</w:t>
      </w:r>
      <w:r>
        <w:rPr>
          <w:color w:val="231F20"/>
          <w:spacing w:val="-11"/>
        </w:rPr>
        <w:t xml:space="preserve"> </w:t>
      </w:r>
      <w:r>
        <w:rPr>
          <w:color w:val="231F20"/>
        </w:rPr>
        <w:t>payment</w:t>
      </w:r>
      <w:r>
        <w:rPr>
          <w:color w:val="231F20"/>
          <w:spacing w:val="-11"/>
        </w:rPr>
        <w:t xml:space="preserve"> </w:t>
      </w:r>
      <w:r>
        <w:rPr>
          <w:color w:val="231F20"/>
        </w:rPr>
        <w:t>in</w:t>
      </w:r>
      <w:r>
        <w:rPr>
          <w:color w:val="231F20"/>
          <w:spacing w:val="-11"/>
        </w:rPr>
        <w:t xml:space="preserve"> </w:t>
      </w:r>
      <w:r>
        <w:rPr>
          <w:color w:val="231F20"/>
        </w:rPr>
        <w:t>2025</w:t>
      </w:r>
      <w:r>
        <w:rPr>
          <w:color w:val="231F20"/>
          <w:spacing w:val="-11"/>
        </w:rPr>
        <w:t xml:space="preserve"> </w:t>
      </w:r>
      <w:r>
        <w:rPr>
          <w:color w:val="231F20"/>
        </w:rPr>
        <w:t>that</w:t>
      </w:r>
      <w:r>
        <w:rPr>
          <w:color w:val="231F20"/>
          <w:spacing w:val="-11"/>
        </w:rPr>
        <w:t xml:space="preserve"> </w:t>
      </w:r>
      <w:r>
        <w:rPr>
          <w:color w:val="231F20"/>
        </w:rPr>
        <w:t>would</w:t>
      </w:r>
      <w:r>
        <w:rPr>
          <w:color w:val="231F20"/>
          <w:spacing w:val="-11"/>
        </w:rPr>
        <w:t xml:space="preserve"> </w:t>
      </w:r>
      <w:r>
        <w:rPr>
          <w:color w:val="231F20"/>
        </w:rPr>
        <w:t>require the</w:t>
      </w:r>
      <w:r>
        <w:rPr>
          <w:color w:val="231F20"/>
          <w:spacing w:val="-13"/>
        </w:rPr>
        <w:t xml:space="preserve"> </w:t>
      </w:r>
      <w:r>
        <w:rPr>
          <w:color w:val="231F20"/>
        </w:rPr>
        <w:t>corporation</w:t>
      </w:r>
      <w:r>
        <w:rPr>
          <w:color w:val="231F20"/>
          <w:spacing w:val="-12"/>
        </w:rPr>
        <w:t xml:space="preserve"> </w:t>
      </w:r>
      <w:r>
        <w:rPr>
          <w:color w:val="231F20"/>
        </w:rPr>
        <w:t>to</w:t>
      </w:r>
      <w:r>
        <w:rPr>
          <w:color w:val="231F20"/>
          <w:spacing w:val="-13"/>
        </w:rPr>
        <w:t xml:space="preserve"> </w:t>
      </w:r>
      <w:r>
        <w:rPr>
          <w:color w:val="231F20"/>
        </w:rPr>
        <w:t>file</w:t>
      </w:r>
      <w:r>
        <w:rPr>
          <w:color w:val="231F20"/>
          <w:spacing w:val="-12"/>
        </w:rPr>
        <w:t xml:space="preserve"> </w:t>
      </w:r>
      <w:r>
        <w:rPr>
          <w:color w:val="231F20"/>
        </w:rPr>
        <w:t>any</w:t>
      </w:r>
      <w:r>
        <w:rPr>
          <w:color w:val="231F20"/>
          <w:spacing w:val="-13"/>
        </w:rPr>
        <w:t xml:space="preserve"> </w:t>
      </w:r>
      <w:r>
        <w:rPr>
          <w:color w:val="231F20"/>
        </w:rPr>
        <w:t>Form(s)</w:t>
      </w:r>
      <w:r>
        <w:rPr>
          <w:color w:val="231F20"/>
          <w:spacing w:val="-13"/>
        </w:rPr>
        <w:t xml:space="preserve"> </w:t>
      </w:r>
      <w:r>
        <w:rPr>
          <w:color w:val="231F20"/>
        </w:rPr>
        <w:t>1099,</w:t>
      </w:r>
      <w:r>
        <w:rPr>
          <w:color w:val="231F20"/>
          <w:spacing w:val="-12"/>
        </w:rPr>
        <w:t xml:space="preserve"> </w:t>
      </w:r>
      <w:r>
        <w:rPr>
          <w:color w:val="231F20"/>
        </w:rPr>
        <w:t>check</w:t>
      </w:r>
      <w:r>
        <w:rPr>
          <w:color w:val="231F20"/>
          <w:spacing w:val="-13"/>
        </w:rPr>
        <w:t xml:space="preserve"> </w:t>
      </w:r>
      <w:r>
        <w:rPr>
          <w:color w:val="231F20"/>
        </w:rPr>
        <w:t>the</w:t>
      </w:r>
      <w:r>
        <w:rPr>
          <w:color w:val="231F20"/>
          <w:spacing w:val="-12"/>
        </w:rPr>
        <w:t xml:space="preserve"> </w:t>
      </w:r>
      <w:r>
        <w:rPr>
          <w:color w:val="231F20"/>
        </w:rPr>
        <w:t>“Yes”</w:t>
      </w:r>
      <w:r>
        <w:rPr>
          <w:color w:val="231F20"/>
          <w:spacing w:val="-13"/>
        </w:rPr>
        <w:t xml:space="preserve"> </w:t>
      </w:r>
      <w:r>
        <w:rPr>
          <w:color w:val="231F20"/>
        </w:rPr>
        <w:t>box</w:t>
      </w:r>
      <w:r>
        <w:rPr>
          <w:color w:val="231F20"/>
          <w:spacing w:val="-12"/>
        </w:rPr>
        <w:t xml:space="preserve"> </w:t>
      </w:r>
      <w:r>
        <w:rPr>
          <w:color w:val="231F20"/>
        </w:rPr>
        <w:t xml:space="preserve">for question 15a and answer question 15b. Otherwise, check the “No” box for question 15a and skip question 15b. See </w:t>
      </w:r>
      <w:r>
        <w:rPr>
          <w:i/>
          <w:color w:val="0056A2"/>
          <w:u w:val="single" w:color="0055A1"/>
        </w:rPr>
        <w:t>Am</w:t>
      </w:r>
      <w:r>
        <w:rPr>
          <w:i/>
          <w:color w:val="0056A2"/>
        </w:rPr>
        <w:t xml:space="preserve"> </w:t>
      </w:r>
      <w:r>
        <w:rPr>
          <w:i/>
          <w:color w:val="0056A2"/>
          <w:u w:val="single" w:color="0055A1"/>
        </w:rPr>
        <w:t>I</w:t>
      </w:r>
      <w:r>
        <w:rPr>
          <w:i/>
          <w:color w:val="0056A2"/>
        </w:rPr>
        <w:t xml:space="preserve"> </w:t>
      </w:r>
      <w:r>
        <w:rPr>
          <w:i/>
          <w:color w:val="0056A2"/>
          <w:u w:val="single" w:color="0055A1"/>
        </w:rPr>
        <w:t>Required to File a Form 1099 or Other Information Return?</w:t>
      </w:r>
      <w:r>
        <w:rPr>
          <w:i/>
          <w:color w:val="0056A2"/>
        </w:rPr>
        <w:t xml:space="preserve"> </w:t>
      </w:r>
      <w:r>
        <w:rPr>
          <w:color w:val="231F20"/>
        </w:rPr>
        <w:t xml:space="preserve">on </w:t>
      </w:r>
      <w:r>
        <w:rPr>
          <w:color w:val="231F20"/>
          <w:spacing w:val="-2"/>
        </w:rPr>
        <w:t>IRS.gov.</w:t>
      </w:r>
    </w:p>
    <w:p w:rsidR="003C6E52" w:rsidRDefault="0006039B">
      <w:pPr>
        <w:pStyle w:val="berschrift3"/>
        <w:spacing w:before="153"/>
      </w:pPr>
      <w:bookmarkStart w:id="116" w:name="Question_19"/>
      <w:bookmarkEnd w:id="116"/>
      <w:r>
        <w:rPr>
          <w:color w:val="231F20"/>
        </w:rPr>
        <w:t>Question</w:t>
      </w:r>
      <w:r>
        <w:rPr>
          <w:color w:val="231F20"/>
          <w:spacing w:val="-2"/>
        </w:rPr>
        <w:t xml:space="preserve"> </w:t>
      </w:r>
      <w:r>
        <w:rPr>
          <w:color w:val="231F20"/>
          <w:spacing w:val="-5"/>
        </w:rPr>
        <w:t>19</w:t>
      </w:r>
    </w:p>
    <w:p w:rsidR="003C6E52" w:rsidRDefault="0006039B">
      <w:pPr>
        <w:pStyle w:val="Textkrper"/>
        <w:spacing w:before="49" w:line="237" w:lineRule="auto"/>
        <w:ind w:left="119" w:right="27"/>
      </w:pPr>
      <w:r>
        <w:rPr>
          <w:color w:val="231F20"/>
        </w:rPr>
        <w:t>If</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made</w:t>
      </w:r>
      <w:r>
        <w:rPr>
          <w:color w:val="231F20"/>
          <w:spacing w:val="-12"/>
        </w:rPr>
        <w:t xml:space="preserve"> </w:t>
      </w:r>
      <w:r>
        <w:rPr>
          <w:color w:val="231F20"/>
        </w:rPr>
        <w:t>any</w:t>
      </w:r>
      <w:r>
        <w:rPr>
          <w:color w:val="231F20"/>
          <w:spacing w:val="-13"/>
        </w:rPr>
        <w:t xml:space="preserve"> </w:t>
      </w:r>
      <w:r>
        <w:rPr>
          <w:color w:val="231F20"/>
        </w:rPr>
        <w:t>payments</w:t>
      </w:r>
      <w:r>
        <w:rPr>
          <w:color w:val="231F20"/>
          <w:spacing w:val="-13"/>
        </w:rPr>
        <w:t xml:space="preserve"> </w:t>
      </w:r>
      <w:r>
        <w:rPr>
          <w:color w:val="231F20"/>
        </w:rPr>
        <w:t>in</w:t>
      </w:r>
      <w:r>
        <w:rPr>
          <w:color w:val="231F20"/>
          <w:spacing w:val="-12"/>
        </w:rPr>
        <w:t xml:space="preserve"> </w:t>
      </w:r>
      <w:r>
        <w:rPr>
          <w:color w:val="231F20"/>
        </w:rPr>
        <w:t>2025</w:t>
      </w:r>
      <w:r>
        <w:rPr>
          <w:color w:val="231F20"/>
          <w:spacing w:val="-13"/>
        </w:rPr>
        <w:t xml:space="preserve"> </w:t>
      </w:r>
      <w:r>
        <w:rPr>
          <w:color w:val="231F20"/>
        </w:rPr>
        <w:t>that</w:t>
      </w:r>
      <w:r>
        <w:rPr>
          <w:color w:val="231F20"/>
          <w:spacing w:val="-12"/>
        </w:rPr>
        <w:t xml:space="preserve"> </w:t>
      </w:r>
      <w:r>
        <w:rPr>
          <w:color w:val="231F20"/>
        </w:rPr>
        <w:t>would</w:t>
      </w:r>
      <w:r>
        <w:rPr>
          <w:color w:val="231F20"/>
          <w:spacing w:val="-13"/>
        </w:rPr>
        <w:t xml:space="preserve"> </w:t>
      </w:r>
      <w:r>
        <w:rPr>
          <w:color w:val="231F20"/>
        </w:rPr>
        <w:t>require the</w:t>
      </w:r>
      <w:r>
        <w:rPr>
          <w:color w:val="231F20"/>
          <w:spacing w:val="-3"/>
        </w:rPr>
        <w:t xml:space="preserve"> </w:t>
      </w:r>
      <w:r>
        <w:rPr>
          <w:color w:val="231F20"/>
        </w:rPr>
        <w:t>corporation</w:t>
      </w:r>
      <w:r>
        <w:rPr>
          <w:color w:val="231F20"/>
          <w:spacing w:val="-3"/>
        </w:rPr>
        <w:t xml:space="preserve"> </w:t>
      </w:r>
      <w:r>
        <w:rPr>
          <w:color w:val="231F20"/>
        </w:rPr>
        <w:t>to</w:t>
      </w:r>
      <w:r>
        <w:rPr>
          <w:color w:val="231F20"/>
          <w:spacing w:val="-3"/>
        </w:rPr>
        <w:t xml:space="preserve"> </w:t>
      </w:r>
      <w:r>
        <w:rPr>
          <w:color w:val="231F20"/>
        </w:rPr>
        <w:t>file</w:t>
      </w:r>
      <w:r>
        <w:rPr>
          <w:color w:val="231F20"/>
          <w:spacing w:val="-3"/>
        </w:rPr>
        <w:t xml:space="preserve"> </w:t>
      </w:r>
      <w:r>
        <w:rPr>
          <w:color w:val="231F20"/>
        </w:rPr>
        <w:t>any</w:t>
      </w:r>
      <w:r>
        <w:rPr>
          <w:color w:val="231F20"/>
          <w:spacing w:val="-3"/>
        </w:rPr>
        <w:t xml:space="preserve"> </w:t>
      </w:r>
      <w:r>
        <w:rPr>
          <w:color w:val="231F20"/>
        </w:rPr>
        <w:t>Forms</w:t>
      </w:r>
      <w:r>
        <w:rPr>
          <w:color w:val="231F20"/>
          <w:spacing w:val="-3"/>
        </w:rPr>
        <w:t xml:space="preserve"> </w:t>
      </w:r>
      <w:r>
        <w:rPr>
          <w:color w:val="231F20"/>
        </w:rPr>
        <w:t>1042,</w:t>
      </w:r>
      <w:r>
        <w:rPr>
          <w:color w:val="231F20"/>
          <w:spacing w:val="-3"/>
        </w:rPr>
        <w:t xml:space="preserve"> </w:t>
      </w:r>
      <w:r>
        <w:rPr>
          <w:color w:val="231F20"/>
        </w:rPr>
        <w:t>Annual</w:t>
      </w:r>
      <w:r>
        <w:rPr>
          <w:color w:val="231F20"/>
          <w:spacing w:val="-3"/>
        </w:rPr>
        <w:t xml:space="preserve"> </w:t>
      </w:r>
      <w:r>
        <w:rPr>
          <w:color w:val="231F20"/>
        </w:rPr>
        <w:t>Withholding</w:t>
      </w:r>
      <w:r>
        <w:rPr>
          <w:color w:val="231F20"/>
          <w:spacing w:val="-3"/>
        </w:rPr>
        <w:t xml:space="preserve"> </w:t>
      </w:r>
      <w:r>
        <w:rPr>
          <w:color w:val="231F20"/>
        </w:rPr>
        <w:t>Tax Return</w:t>
      </w:r>
      <w:r>
        <w:rPr>
          <w:color w:val="231F20"/>
          <w:spacing w:val="-12"/>
        </w:rPr>
        <w:t xml:space="preserve"> </w:t>
      </w:r>
      <w:r>
        <w:rPr>
          <w:color w:val="231F20"/>
        </w:rPr>
        <w:t>for</w:t>
      </w:r>
      <w:r>
        <w:rPr>
          <w:color w:val="231F20"/>
          <w:spacing w:val="-12"/>
        </w:rPr>
        <w:t xml:space="preserve"> </w:t>
      </w:r>
      <w:r>
        <w:rPr>
          <w:color w:val="231F20"/>
        </w:rPr>
        <w:t>U.S.</w:t>
      </w:r>
      <w:r>
        <w:rPr>
          <w:color w:val="231F20"/>
          <w:spacing w:val="-12"/>
        </w:rPr>
        <w:t xml:space="preserve"> </w:t>
      </w:r>
      <w:r>
        <w:rPr>
          <w:color w:val="231F20"/>
        </w:rPr>
        <w:t>Source</w:t>
      </w:r>
      <w:r>
        <w:rPr>
          <w:color w:val="231F20"/>
          <w:spacing w:val="-11"/>
        </w:rPr>
        <w:t xml:space="preserve"> </w:t>
      </w:r>
      <w:r>
        <w:rPr>
          <w:color w:val="231F20"/>
        </w:rPr>
        <w:t>Income</w:t>
      </w:r>
      <w:r>
        <w:rPr>
          <w:color w:val="231F20"/>
          <w:spacing w:val="-12"/>
        </w:rPr>
        <w:t xml:space="preserve"> </w:t>
      </w:r>
      <w:r>
        <w:rPr>
          <w:color w:val="231F20"/>
        </w:rPr>
        <w:t>of</w:t>
      </w:r>
      <w:r>
        <w:rPr>
          <w:color w:val="231F20"/>
          <w:spacing w:val="-12"/>
        </w:rPr>
        <w:t xml:space="preserve"> </w:t>
      </w:r>
      <w:r>
        <w:rPr>
          <w:color w:val="231F20"/>
        </w:rPr>
        <w:t>Foreign</w:t>
      </w:r>
      <w:r>
        <w:rPr>
          <w:color w:val="231F20"/>
          <w:spacing w:val="-12"/>
        </w:rPr>
        <w:t xml:space="preserve"> </w:t>
      </w:r>
      <w:r>
        <w:rPr>
          <w:color w:val="231F20"/>
        </w:rPr>
        <w:t>Persons,</w:t>
      </w:r>
      <w:r>
        <w:rPr>
          <w:color w:val="231F20"/>
          <w:spacing w:val="-12"/>
        </w:rPr>
        <w:t xml:space="preserve"> </w:t>
      </w:r>
      <w:r>
        <w:rPr>
          <w:color w:val="231F20"/>
        </w:rPr>
        <w:t>and</w:t>
      </w:r>
      <w:r>
        <w:rPr>
          <w:color w:val="231F20"/>
          <w:spacing w:val="-12"/>
        </w:rPr>
        <w:t xml:space="preserve"> </w:t>
      </w:r>
      <w:r>
        <w:rPr>
          <w:color w:val="231F20"/>
        </w:rPr>
        <w:t>1042-S, check the “Yes” box. See the Instructions for Form 1042 and Instructions for Form 1042-S for information regarding who is required to file Forms 1042 and 1042-S and what types of payments are subject to reporting on Forms 1042 and 1042-S.</w:t>
      </w:r>
    </w:p>
    <w:p w:rsidR="003C6E52" w:rsidRDefault="0006039B">
      <w:pPr>
        <w:pStyle w:val="berschrift3"/>
        <w:spacing w:before="152"/>
        <w:ind w:left="119"/>
      </w:pPr>
      <w:bookmarkStart w:id="117" w:name="Question_21"/>
      <w:bookmarkEnd w:id="117"/>
      <w:r>
        <w:rPr>
          <w:color w:val="231F20"/>
        </w:rPr>
        <w:t>Question</w:t>
      </w:r>
      <w:r>
        <w:rPr>
          <w:color w:val="231F20"/>
          <w:spacing w:val="-2"/>
        </w:rPr>
        <w:t xml:space="preserve"> </w:t>
      </w:r>
      <w:r>
        <w:rPr>
          <w:color w:val="231F20"/>
          <w:spacing w:val="-5"/>
        </w:rPr>
        <w:t>21</w:t>
      </w:r>
    </w:p>
    <w:p w:rsidR="003C6E52" w:rsidRDefault="0006039B">
      <w:pPr>
        <w:pStyle w:val="Textkrper"/>
        <w:spacing w:before="48" w:line="237" w:lineRule="auto"/>
        <w:ind w:right="27"/>
      </w:pPr>
      <w:r>
        <w:rPr>
          <w:color w:val="231F20"/>
        </w:rPr>
        <w:t>If the corporation paid or accrued (including through a partnership)</w:t>
      </w:r>
      <w:r>
        <w:rPr>
          <w:color w:val="231F20"/>
          <w:spacing w:val="-13"/>
        </w:rPr>
        <w:t xml:space="preserve"> </w:t>
      </w:r>
      <w:r>
        <w:rPr>
          <w:color w:val="231F20"/>
        </w:rPr>
        <w:t>any</w:t>
      </w:r>
      <w:r>
        <w:rPr>
          <w:color w:val="231F20"/>
          <w:spacing w:val="-12"/>
        </w:rPr>
        <w:t xml:space="preserve"> </w:t>
      </w:r>
      <w:r>
        <w:rPr>
          <w:color w:val="231F20"/>
        </w:rPr>
        <w:t>interest</w:t>
      </w:r>
      <w:r>
        <w:rPr>
          <w:color w:val="231F20"/>
          <w:spacing w:val="-13"/>
        </w:rPr>
        <w:t xml:space="preserve"> </w:t>
      </w:r>
      <w:r>
        <w:rPr>
          <w:color w:val="231F20"/>
        </w:rPr>
        <w:t>or</w:t>
      </w:r>
      <w:r>
        <w:rPr>
          <w:color w:val="231F20"/>
          <w:spacing w:val="-12"/>
        </w:rPr>
        <w:t xml:space="preserve"> </w:t>
      </w:r>
      <w:r>
        <w:rPr>
          <w:color w:val="231F20"/>
        </w:rPr>
        <w:t>royalty</w:t>
      </w:r>
      <w:r>
        <w:rPr>
          <w:color w:val="231F20"/>
          <w:spacing w:val="-13"/>
        </w:rPr>
        <w:t xml:space="preserve"> </w:t>
      </w:r>
      <w:r>
        <w:rPr>
          <w:color w:val="231F20"/>
        </w:rPr>
        <w:t>for</w:t>
      </w:r>
      <w:r>
        <w:rPr>
          <w:color w:val="231F20"/>
          <w:spacing w:val="-13"/>
        </w:rPr>
        <w:t xml:space="preserve"> </w:t>
      </w:r>
      <w:r>
        <w:rPr>
          <w:color w:val="231F20"/>
        </w:rPr>
        <w:t>which</w:t>
      </w:r>
      <w:r>
        <w:rPr>
          <w:color w:val="231F20"/>
          <w:spacing w:val="-12"/>
        </w:rPr>
        <w:t xml:space="preserve"> </w:t>
      </w:r>
      <w:r>
        <w:rPr>
          <w:color w:val="231F20"/>
        </w:rPr>
        <w:t>a</w:t>
      </w:r>
      <w:r>
        <w:rPr>
          <w:color w:val="231F20"/>
          <w:spacing w:val="-13"/>
        </w:rPr>
        <w:t xml:space="preserve"> </w:t>
      </w:r>
      <w:r>
        <w:rPr>
          <w:color w:val="231F20"/>
        </w:rPr>
        <w:t>deduction</w:t>
      </w:r>
      <w:r>
        <w:rPr>
          <w:color w:val="231F20"/>
          <w:spacing w:val="-12"/>
        </w:rPr>
        <w:t xml:space="preserve"> </w:t>
      </w:r>
      <w:r>
        <w:rPr>
          <w:color w:val="231F20"/>
        </w:rPr>
        <w:t>is</w:t>
      </w:r>
      <w:r>
        <w:rPr>
          <w:color w:val="231F20"/>
          <w:spacing w:val="-13"/>
        </w:rPr>
        <w:t xml:space="preserve"> </w:t>
      </w:r>
      <w:r>
        <w:rPr>
          <w:color w:val="231F20"/>
        </w:rPr>
        <w:t>not allowed</w:t>
      </w:r>
      <w:r>
        <w:rPr>
          <w:color w:val="231F20"/>
          <w:spacing w:val="-3"/>
        </w:rPr>
        <w:t xml:space="preserve"> </w:t>
      </w:r>
      <w:r>
        <w:rPr>
          <w:color w:val="231F20"/>
        </w:rPr>
        <w:t>under</w:t>
      </w:r>
      <w:r>
        <w:rPr>
          <w:color w:val="231F20"/>
          <w:spacing w:val="-3"/>
        </w:rPr>
        <w:t xml:space="preserve"> </w:t>
      </w:r>
      <w:r>
        <w:rPr>
          <w:color w:val="231F20"/>
        </w:rPr>
        <w:t>section</w:t>
      </w:r>
      <w:r>
        <w:rPr>
          <w:color w:val="231F20"/>
          <w:spacing w:val="-3"/>
        </w:rPr>
        <w:t xml:space="preserve"> </w:t>
      </w:r>
      <w:r>
        <w:rPr>
          <w:color w:val="231F20"/>
        </w:rPr>
        <w:t>267A,</w:t>
      </w:r>
      <w:r>
        <w:rPr>
          <w:color w:val="231F20"/>
          <w:spacing w:val="-3"/>
        </w:rPr>
        <w:t xml:space="preserve"> </w:t>
      </w:r>
      <w:r>
        <w:rPr>
          <w:color w:val="231F20"/>
        </w:rPr>
        <w:t>check</w:t>
      </w:r>
      <w:r>
        <w:rPr>
          <w:color w:val="231F20"/>
          <w:spacing w:val="-1"/>
        </w:rPr>
        <w:t xml:space="preserve"> </w:t>
      </w:r>
      <w:r>
        <w:rPr>
          <w:color w:val="231F20"/>
        </w:rPr>
        <w:t>“Yes”</w:t>
      </w:r>
      <w:r>
        <w:rPr>
          <w:color w:val="231F20"/>
          <w:spacing w:val="-3"/>
        </w:rPr>
        <w:t xml:space="preserve"> </w:t>
      </w:r>
      <w:r>
        <w:rPr>
          <w:color w:val="231F20"/>
        </w:rPr>
        <w:t>for</w:t>
      </w:r>
      <w:r>
        <w:rPr>
          <w:color w:val="231F20"/>
          <w:spacing w:val="-3"/>
        </w:rPr>
        <w:t xml:space="preserve"> </w:t>
      </w:r>
      <w:r>
        <w:rPr>
          <w:color w:val="231F20"/>
        </w:rPr>
        <w:t>question</w:t>
      </w:r>
      <w:r>
        <w:rPr>
          <w:color w:val="231F20"/>
          <w:spacing w:val="-3"/>
        </w:rPr>
        <w:t xml:space="preserve"> </w:t>
      </w:r>
      <w:r>
        <w:rPr>
          <w:color w:val="231F20"/>
        </w:rPr>
        <w:t>21</w:t>
      </w:r>
      <w:r>
        <w:rPr>
          <w:color w:val="231F20"/>
          <w:spacing w:val="-3"/>
        </w:rPr>
        <w:t xml:space="preserve"> </w:t>
      </w:r>
      <w:r>
        <w:rPr>
          <w:color w:val="231F20"/>
        </w:rPr>
        <w:t>and enter the total amount for which a deduction is not allowed.</w:t>
      </w:r>
    </w:p>
    <w:p w:rsidR="003C6E52" w:rsidRDefault="0006039B">
      <w:pPr>
        <w:pStyle w:val="Textkrper"/>
        <w:spacing w:before="97" w:line="237" w:lineRule="auto"/>
        <w:ind w:left="119" w:right="27"/>
      </w:pPr>
      <w:r>
        <w:rPr>
          <w:b/>
          <w:color w:val="231F20"/>
        </w:rPr>
        <w:t>Payments to which section 267A applies.</w:t>
      </w:r>
      <w:r>
        <w:rPr>
          <w:b/>
          <w:color w:val="231F20"/>
          <w:spacing w:val="40"/>
        </w:rPr>
        <w:t xml:space="preserve"> </w:t>
      </w:r>
      <w:r>
        <w:rPr>
          <w:color w:val="231F20"/>
        </w:rPr>
        <w:t xml:space="preserve">Interest or royalty </w:t>
      </w:r>
      <w:bookmarkStart w:id="118" w:name="Question_24"/>
      <w:bookmarkEnd w:id="118"/>
      <w:r>
        <w:rPr>
          <w:color w:val="231F20"/>
        </w:rPr>
        <w:t>paid</w:t>
      </w:r>
      <w:r>
        <w:rPr>
          <w:color w:val="231F20"/>
          <w:spacing w:val="-10"/>
        </w:rPr>
        <w:t xml:space="preserve"> </w:t>
      </w:r>
      <w:r>
        <w:rPr>
          <w:color w:val="231F20"/>
        </w:rPr>
        <w:t>or</w:t>
      </w:r>
      <w:r>
        <w:rPr>
          <w:color w:val="231F20"/>
          <w:spacing w:val="-10"/>
        </w:rPr>
        <w:t xml:space="preserve"> </w:t>
      </w:r>
      <w:r>
        <w:rPr>
          <w:color w:val="231F20"/>
        </w:rPr>
        <w:t>accrued</w:t>
      </w:r>
      <w:r>
        <w:rPr>
          <w:color w:val="231F20"/>
          <w:spacing w:val="-10"/>
        </w:rPr>
        <w:t xml:space="preserve"> </w:t>
      </w:r>
      <w:r>
        <w:rPr>
          <w:color w:val="231F20"/>
        </w:rPr>
        <w:t>by</w:t>
      </w:r>
      <w:r>
        <w:rPr>
          <w:color w:val="231F20"/>
          <w:spacing w:val="-10"/>
        </w:rPr>
        <w:t xml:space="preserve"> </w:t>
      </w:r>
      <w:r>
        <w:rPr>
          <w:color w:val="231F20"/>
        </w:rPr>
        <w:t>a</w:t>
      </w:r>
      <w:r>
        <w:rPr>
          <w:color w:val="231F20"/>
          <w:spacing w:val="-10"/>
        </w:rPr>
        <w:t xml:space="preserve"> </w:t>
      </w:r>
      <w:r>
        <w:rPr>
          <w:color w:val="231F20"/>
        </w:rPr>
        <w:t>domestic</w:t>
      </w:r>
      <w:r>
        <w:rPr>
          <w:color w:val="231F20"/>
          <w:spacing w:val="-10"/>
        </w:rPr>
        <w:t xml:space="preserve"> </w:t>
      </w:r>
      <w:r>
        <w:rPr>
          <w:color w:val="231F20"/>
        </w:rPr>
        <w:t>corporation</w:t>
      </w:r>
      <w:r>
        <w:rPr>
          <w:color w:val="231F20"/>
          <w:spacing w:val="-10"/>
        </w:rPr>
        <w:t xml:space="preserve"> </w:t>
      </w:r>
      <w:r>
        <w:rPr>
          <w:color w:val="231F20"/>
        </w:rPr>
        <w:t>(including,</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case of a domestic corporation that is a partner in a partnership, the domestic</w:t>
      </w:r>
      <w:r>
        <w:rPr>
          <w:color w:val="231F20"/>
          <w:spacing w:val="-5"/>
        </w:rPr>
        <w:t xml:space="preserve"> </w:t>
      </w:r>
      <w:r>
        <w:rPr>
          <w:color w:val="231F20"/>
        </w:rPr>
        <w:t>corporation’s</w:t>
      </w:r>
      <w:r>
        <w:rPr>
          <w:color w:val="231F20"/>
          <w:spacing w:val="-5"/>
        </w:rPr>
        <w:t xml:space="preserve"> </w:t>
      </w:r>
      <w:r>
        <w:rPr>
          <w:color w:val="231F20"/>
        </w:rPr>
        <w:t>allocable</w:t>
      </w:r>
      <w:r>
        <w:rPr>
          <w:color w:val="231F20"/>
          <w:spacing w:val="-5"/>
        </w:rPr>
        <w:t xml:space="preserve"> </w:t>
      </w:r>
      <w:r>
        <w:rPr>
          <w:color w:val="231F20"/>
        </w:rPr>
        <w:t>share</w:t>
      </w:r>
      <w:r>
        <w:rPr>
          <w:color w:val="231F20"/>
          <w:spacing w:val="-5"/>
        </w:rPr>
        <w:t xml:space="preserve"> </w:t>
      </w:r>
      <w:r>
        <w:rPr>
          <w:color w:val="231F20"/>
        </w:rPr>
        <w:t>of</w:t>
      </w:r>
      <w:r>
        <w:rPr>
          <w:color w:val="231F20"/>
          <w:spacing w:val="-5"/>
        </w:rPr>
        <w:t xml:space="preserve"> </w:t>
      </w:r>
      <w:r>
        <w:rPr>
          <w:color w:val="231F20"/>
        </w:rPr>
        <w:t>interest</w:t>
      </w:r>
      <w:r>
        <w:rPr>
          <w:color w:val="231F20"/>
          <w:spacing w:val="-5"/>
        </w:rPr>
        <w:t xml:space="preserve"> </w:t>
      </w:r>
      <w:r>
        <w:rPr>
          <w:color w:val="231F20"/>
        </w:rPr>
        <w:t>or</w:t>
      </w:r>
      <w:r>
        <w:rPr>
          <w:color w:val="231F20"/>
          <w:spacing w:val="-5"/>
        </w:rPr>
        <w:t xml:space="preserve"> </w:t>
      </w:r>
      <w:r>
        <w:rPr>
          <w:color w:val="231F20"/>
        </w:rPr>
        <w:t>royalty</w:t>
      </w:r>
      <w:r>
        <w:rPr>
          <w:color w:val="231F20"/>
          <w:spacing w:val="-5"/>
        </w:rPr>
        <w:t xml:space="preserve"> </w:t>
      </w:r>
      <w:r>
        <w:rPr>
          <w:color w:val="231F20"/>
        </w:rPr>
        <w:t>paid or accrued by the partnership) is subject to section 267A. Section 267A generally applies to interest or royalty paid or accrued according to a hybrid arrangement (such as, for example, a payment according to a hybrid instrument, or a payment to a reverse hybrid), provided that the payment or accrual is to a related party (or according to a structured arrangement). In addition, under an imported mismatch rule,</w:t>
      </w:r>
    </w:p>
    <w:p w:rsidR="003C6E52" w:rsidRDefault="0006039B">
      <w:pPr>
        <w:pStyle w:val="Textkrper"/>
        <w:spacing w:before="118" w:line="237" w:lineRule="auto"/>
        <w:ind w:right="121"/>
      </w:pPr>
      <w:r>
        <w:br w:type="column"/>
      </w:r>
      <w:r>
        <w:rPr>
          <w:color w:val="231F20"/>
        </w:rPr>
        <w:t>section 267A generally applies to interest or royalties paid or accrued according to a non-hybrid arrangement where the income attributable to that payment or accrual is directly or indirectly</w:t>
      </w:r>
      <w:r>
        <w:rPr>
          <w:color w:val="231F20"/>
          <w:spacing w:val="-13"/>
        </w:rPr>
        <w:t xml:space="preserve"> </w:t>
      </w:r>
      <w:r>
        <w:rPr>
          <w:color w:val="231F20"/>
        </w:rPr>
        <w:t>offset</w:t>
      </w:r>
      <w:r>
        <w:rPr>
          <w:color w:val="231F20"/>
          <w:spacing w:val="-12"/>
        </w:rPr>
        <w:t xml:space="preserve"> </w:t>
      </w:r>
      <w:r>
        <w:rPr>
          <w:color w:val="231F20"/>
        </w:rPr>
        <w:t>by</w:t>
      </w:r>
      <w:r>
        <w:rPr>
          <w:color w:val="231F20"/>
          <w:spacing w:val="-13"/>
        </w:rPr>
        <w:t xml:space="preserve"> </w:t>
      </w:r>
      <w:r>
        <w:rPr>
          <w:color w:val="231F20"/>
        </w:rPr>
        <w:t>certain</w:t>
      </w:r>
      <w:r>
        <w:rPr>
          <w:color w:val="231F20"/>
          <w:spacing w:val="-12"/>
        </w:rPr>
        <w:t xml:space="preserve"> </w:t>
      </w:r>
      <w:r>
        <w:rPr>
          <w:color w:val="231F20"/>
        </w:rPr>
        <w:t>deductions</w:t>
      </w:r>
      <w:r>
        <w:rPr>
          <w:color w:val="231F20"/>
          <w:spacing w:val="-13"/>
        </w:rPr>
        <w:t xml:space="preserve"> </w:t>
      </w:r>
      <w:r>
        <w:rPr>
          <w:color w:val="231F20"/>
        </w:rPr>
        <w:t>involving</w:t>
      </w:r>
      <w:r>
        <w:rPr>
          <w:color w:val="231F20"/>
          <w:spacing w:val="-13"/>
        </w:rPr>
        <w:t xml:space="preserve"> </w:t>
      </w:r>
      <w:r>
        <w:rPr>
          <w:color w:val="231F20"/>
        </w:rPr>
        <w:t>hybridity</w:t>
      </w:r>
      <w:r>
        <w:rPr>
          <w:color w:val="231F20"/>
          <w:spacing w:val="-12"/>
        </w:rPr>
        <w:t xml:space="preserve"> </w:t>
      </w:r>
      <w:r>
        <w:rPr>
          <w:color w:val="231F20"/>
        </w:rPr>
        <w:t>incurred by a related party or according to a structured arrangement.</w:t>
      </w:r>
    </w:p>
    <w:p w:rsidR="003C6E52" w:rsidRDefault="0006039B">
      <w:pPr>
        <w:pStyle w:val="Textkrper"/>
        <w:spacing w:line="237" w:lineRule="auto"/>
        <w:ind w:right="143"/>
      </w:pPr>
      <w:r>
        <w:rPr>
          <w:color w:val="231F20"/>
        </w:rPr>
        <w:t>However,</w:t>
      </w:r>
      <w:r>
        <w:rPr>
          <w:color w:val="231F20"/>
          <w:spacing w:val="-13"/>
        </w:rPr>
        <w:t xml:space="preserve"> </w:t>
      </w:r>
      <w:r>
        <w:rPr>
          <w:color w:val="231F20"/>
        </w:rPr>
        <w:t>section</w:t>
      </w:r>
      <w:r>
        <w:rPr>
          <w:color w:val="231F20"/>
          <w:spacing w:val="-12"/>
        </w:rPr>
        <w:t xml:space="preserve"> </w:t>
      </w:r>
      <w:r>
        <w:rPr>
          <w:color w:val="231F20"/>
        </w:rPr>
        <w:t>267A</w:t>
      </w:r>
      <w:r>
        <w:rPr>
          <w:color w:val="231F20"/>
          <w:spacing w:val="-13"/>
        </w:rPr>
        <w:t xml:space="preserve"> </w:t>
      </w:r>
      <w:r>
        <w:rPr>
          <w:color w:val="231F20"/>
        </w:rPr>
        <w:t>does</w:t>
      </w:r>
      <w:r>
        <w:rPr>
          <w:color w:val="231F20"/>
          <w:spacing w:val="-12"/>
        </w:rPr>
        <w:t xml:space="preserve"> </w:t>
      </w:r>
      <w:r>
        <w:rPr>
          <w:color w:val="231F20"/>
        </w:rPr>
        <w:t>not</w:t>
      </w:r>
      <w:r>
        <w:rPr>
          <w:color w:val="231F20"/>
          <w:spacing w:val="-13"/>
        </w:rPr>
        <w:t xml:space="preserve"> </w:t>
      </w:r>
      <w:r>
        <w:rPr>
          <w:color w:val="231F20"/>
        </w:rPr>
        <w:t>apply</w:t>
      </w:r>
      <w:r>
        <w:rPr>
          <w:color w:val="231F20"/>
          <w:spacing w:val="-13"/>
        </w:rPr>
        <w:t xml:space="preserve"> </w:t>
      </w:r>
      <w:r>
        <w:rPr>
          <w:color w:val="231F20"/>
        </w:rPr>
        <w:t>if</w:t>
      </w:r>
      <w:r>
        <w:rPr>
          <w:color w:val="231F20"/>
          <w:spacing w:val="-12"/>
        </w:rPr>
        <w:t xml:space="preserve"> </w:t>
      </w:r>
      <w:r>
        <w:rPr>
          <w:color w:val="231F20"/>
        </w:rPr>
        <w:t>a</w:t>
      </w:r>
      <w:r>
        <w:rPr>
          <w:color w:val="231F20"/>
          <w:spacing w:val="-13"/>
        </w:rPr>
        <w:t xml:space="preserve"> </w:t>
      </w:r>
      <w:r>
        <w:rPr>
          <w:color w:val="231F20"/>
        </w:rPr>
        <w:t>de</w:t>
      </w:r>
      <w:r>
        <w:rPr>
          <w:color w:val="231F20"/>
          <w:spacing w:val="-12"/>
        </w:rPr>
        <w:t xml:space="preserve"> </w:t>
      </w:r>
      <w:r>
        <w:rPr>
          <w:color w:val="231F20"/>
        </w:rPr>
        <w:t>minimis</w:t>
      </w:r>
      <w:r>
        <w:rPr>
          <w:color w:val="231F20"/>
          <w:spacing w:val="-13"/>
        </w:rPr>
        <w:t xml:space="preserve"> </w:t>
      </w:r>
      <w:r>
        <w:rPr>
          <w:color w:val="231F20"/>
        </w:rPr>
        <w:t>exception is</w:t>
      </w:r>
      <w:r>
        <w:rPr>
          <w:color w:val="231F20"/>
          <w:spacing w:val="-10"/>
        </w:rPr>
        <w:t xml:space="preserve"> </w:t>
      </w:r>
      <w:r>
        <w:rPr>
          <w:color w:val="231F20"/>
        </w:rPr>
        <w:t>satisfied.</w:t>
      </w:r>
      <w:r>
        <w:rPr>
          <w:color w:val="231F20"/>
          <w:spacing w:val="-10"/>
        </w:rPr>
        <w:t xml:space="preserve"> </w:t>
      </w:r>
      <w:r>
        <w:rPr>
          <w:color w:val="231F20"/>
        </w:rPr>
        <w:t>See</w:t>
      </w:r>
      <w:r>
        <w:rPr>
          <w:color w:val="231F20"/>
          <w:spacing w:val="-10"/>
        </w:rPr>
        <w:t xml:space="preserve"> </w:t>
      </w:r>
      <w:r>
        <w:rPr>
          <w:color w:val="231F20"/>
        </w:rPr>
        <w:t>Regulations</w:t>
      </w:r>
      <w:r>
        <w:rPr>
          <w:color w:val="231F20"/>
          <w:spacing w:val="-10"/>
        </w:rPr>
        <w:t xml:space="preserve"> </w:t>
      </w:r>
      <w:r>
        <w:rPr>
          <w:color w:val="231F20"/>
        </w:rPr>
        <w:t>section</w:t>
      </w:r>
      <w:r>
        <w:rPr>
          <w:color w:val="231F20"/>
          <w:spacing w:val="-10"/>
        </w:rPr>
        <w:t xml:space="preserve"> </w:t>
      </w:r>
      <w:r>
        <w:rPr>
          <w:color w:val="231F20"/>
        </w:rPr>
        <w:t>1.267A-1(c).</w:t>
      </w:r>
      <w:r>
        <w:rPr>
          <w:color w:val="231F20"/>
          <w:spacing w:val="-10"/>
        </w:rPr>
        <w:t xml:space="preserve"> </w:t>
      </w:r>
      <w:r>
        <w:rPr>
          <w:color w:val="231F20"/>
        </w:rPr>
        <w:t>For</w:t>
      </w:r>
      <w:r>
        <w:rPr>
          <w:color w:val="231F20"/>
          <w:spacing w:val="-10"/>
        </w:rPr>
        <w:t xml:space="preserve"> </w:t>
      </w:r>
      <w:r>
        <w:rPr>
          <w:color w:val="231F20"/>
        </w:rPr>
        <w:t>purposes of section 267A, interest and royalties are defined broadly. For additional information about arrangements subject to section 267A, see Regulations sections 1.267A-2 and 1.267A-4. Also, see the anti-avoidance rule under Regulations section</w:t>
      </w:r>
    </w:p>
    <w:p w:rsidR="003C6E52" w:rsidRDefault="0006039B">
      <w:pPr>
        <w:pStyle w:val="Textkrper"/>
        <w:spacing w:line="200" w:lineRule="exact"/>
      </w:pPr>
      <w:r>
        <w:rPr>
          <w:color w:val="231F20"/>
          <w:spacing w:val="-2"/>
        </w:rPr>
        <w:t>1.267A-5(b)(6).</w:t>
      </w:r>
    </w:p>
    <w:p w:rsidR="003C6E52" w:rsidRDefault="0006039B">
      <w:pPr>
        <w:pStyle w:val="Textkrper"/>
        <w:spacing w:before="94" w:line="237" w:lineRule="auto"/>
        <w:ind w:right="141"/>
      </w:pPr>
      <w:r>
        <w:rPr>
          <w:b/>
          <w:color w:val="231F20"/>
        </w:rPr>
        <w:t>Extent to which deduction is disallowed.</w:t>
      </w:r>
      <w:r>
        <w:rPr>
          <w:b/>
          <w:color w:val="231F20"/>
          <w:spacing w:val="40"/>
        </w:rPr>
        <w:t xml:space="preserve"> </w:t>
      </w:r>
      <w:r>
        <w:rPr>
          <w:color w:val="231F20"/>
        </w:rPr>
        <w:t>When section</w:t>
      </w:r>
      <w:r>
        <w:rPr>
          <w:color w:val="231F20"/>
          <w:spacing w:val="40"/>
        </w:rPr>
        <w:t xml:space="preserve"> </w:t>
      </w:r>
      <w:r>
        <w:rPr>
          <w:color w:val="231F20"/>
        </w:rPr>
        <w:t>267A</w:t>
      </w:r>
      <w:r>
        <w:rPr>
          <w:color w:val="231F20"/>
          <w:spacing w:val="-2"/>
        </w:rPr>
        <w:t xml:space="preserve"> </w:t>
      </w:r>
      <w:r>
        <w:rPr>
          <w:color w:val="231F20"/>
        </w:rPr>
        <w:t>applies</w:t>
      </w:r>
      <w:r>
        <w:rPr>
          <w:color w:val="231F20"/>
          <w:spacing w:val="-2"/>
        </w:rPr>
        <w:t xml:space="preserve"> </w:t>
      </w:r>
      <w:r>
        <w:rPr>
          <w:color w:val="231F20"/>
        </w:rPr>
        <w:t>to</w:t>
      </w:r>
      <w:r>
        <w:rPr>
          <w:color w:val="231F20"/>
          <w:spacing w:val="-2"/>
        </w:rPr>
        <w:t xml:space="preserve"> </w:t>
      </w:r>
      <w:r>
        <w:rPr>
          <w:color w:val="231F20"/>
        </w:rPr>
        <w:t>interest</w:t>
      </w:r>
      <w:r>
        <w:rPr>
          <w:color w:val="231F20"/>
          <w:spacing w:val="-2"/>
        </w:rPr>
        <w:t xml:space="preserve"> </w:t>
      </w:r>
      <w:r>
        <w:rPr>
          <w:color w:val="231F20"/>
        </w:rPr>
        <w:t>or</w:t>
      </w:r>
      <w:r>
        <w:rPr>
          <w:color w:val="231F20"/>
          <w:spacing w:val="-2"/>
        </w:rPr>
        <w:t xml:space="preserve"> </w:t>
      </w:r>
      <w:r>
        <w:rPr>
          <w:color w:val="231F20"/>
        </w:rPr>
        <w:t>royalties</w:t>
      </w:r>
      <w:r>
        <w:rPr>
          <w:color w:val="231F20"/>
          <w:spacing w:val="-2"/>
        </w:rPr>
        <w:t xml:space="preserve"> </w:t>
      </w:r>
      <w:r>
        <w:rPr>
          <w:color w:val="231F20"/>
        </w:rPr>
        <w:t>paid</w:t>
      </w:r>
      <w:r>
        <w:rPr>
          <w:color w:val="231F20"/>
          <w:spacing w:val="-2"/>
        </w:rPr>
        <w:t xml:space="preserve"> </w:t>
      </w:r>
      <w:r>
        <w:rPr>
          <w:color w:val="231F20"/>
        </w:rPr>
        <w:t>or</w:t>
      </w:r>
      <w:r>
        <w:rPr>
          <w:color w:val="231F20"/>
          <w:spacing w:val="-2"/>
        </w:rPr>
        <w:t xml:space="preserve"> </w:t>
      </w:r>
      <w:r>
        <w:rPr>
          <w:color w:val="231F20"/>
        </w:rPr>
        <w:t>accrued</w:t>
      </w:r>
      <w:r>
        <w:rPr>
          <w:color w:val="231F20"/>
          <w:spacing w:val="-2"/>
        </w:rPr>
        <w:t xml:space="preserve"> </w:t>
      </w:r>
      <w:r>
        <w:rPr>
          <w:color w:val="231F20"/>
        </w:rPr>
        <w:t>pursuant</w:t>
      </w:r>
      <w:r>
        <w:rPr>
          <w:color w:val="231F20"/>
          <w:spacing w:val="-2"/>
        </w:rPr>
        <w:t xml:space="preserve"> </w:t>
      </w:r>
      <w:r>
        <w:rPr>
          <w:color w:val="231F20"/>
        </w:rPr>
        <w:t>to</w:t>
      </w:r>
      <w:r>
        <w:rPr>
          <w:color w:val="231F20"/>
        </w:rPr>
        <w:t xml:space="preserve"> a hybrid arrangement, it generally disallows a deduction for the amount</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extent</w:t>
      </w:r>
      <w:r>
        <w:rPr>
          <w:color w:val="231F20"/>
          <w:spacing w:val="-12"/>
        </w:rPr>
        <w:t xml:space="preserve"> </w:t>
      </w:r>
      <w:r>
        <w:rPr>
          <w:color w:val="231F20"/>
        </w:rPr>
        <w:t>that,</w:t>
      </w:r>
      <w:r>
        <w:rPr>
          <w:color w:val="231F20"/>
          <w:spacing w:val="-13"/>
        </w:rPr>
        <w:t xml:space="preserve"> </w:t>
      </w:r>
      <w:r>
        <w:rPr>
          <w:color w:val="231F20"/>
        </w:rPr>
        <w:t>under</w:t>
      </w:r>
      <w:r>
        <w:rPr>
          <w:color w:val="231F20"/>
          <w:spacing w:val="-13"/>
        </w:rPr>
        <w:t xml:space="preserve"> </w:t>
      </w:r>
      <w:r>
        <w:rPr>
          <w:color w:val="231F20"/>
        </w:rPr>
        <w:t>the</w:t>
      </w:r>
      <w:r>
        <w:rPr>
          <w:color w:val="231F20"/>
          <w:spacing w:val="-12"/>
        </w:rPr>
        <w:t xml:space="preserve"> </w:t>
      </w:r>
      <w:r>
        <w:rPr>
          <w:color w:val="231F20"/>
        </w:rPr>
        <w:t>foreign</w:t>
      </w:r>
      <w:r>
        <w:rPr>
          <w:color w:val="231F20"/>
          <w:spacing w:val="-13"/>
        </w:rPr>
        <w:t xml:space="preserve"> </w:t>
      </w:r>
      <w:r>
        <w:rPr>
          <w:color w:val="231F20"/>
        </w:rPr>
        <w:t>tax</w:t>
      </w:r>
      <w:r>
        <w:rPr>
          <w:color w:val="231F20"/>
          <w:spacing w:val="-12"/>
        </w:rPr>
        <w:t xml:space="preserve"> </w:t>
      </w:r>
      <w:r>
        <w:rPr>
          <w:color w:val="231F20"/>
        </w:rPr>
        <w:t>law,</w:t>
      </w:r>
      <w:r>
        <w:rPr>
          <w:color w:val="231F20"/>
          <w:spacing w:val="-13"/>
        </w:rPr>
        <w:t xml:space="preserve"> </w:t>
      </w:r>
      <w:r>
        <w:rPr>
          <w:color w:val="231F20"/>
        </w:rPr>
        <w:t>there</w:t>
      </w:r>
      <w:r>
        <w:rPr>
          <w:color w:val="231F20"/>
          <w:spacing w:val="-12"/>
        </w:rPr>
        <w:t xml:space="preserve"> </w:t>
      </w:r>
      <w:r>
        <w:rPr>
          <w:color w:val="231F20"/>
        </w:rPr>
        <w:t>is</w:t>
      </w:r>
      <w:r>
        <w:rPr>
          <w:color w:val="231F20"/>
          <w:spacing w:val="-13"/>
        </w:rPr>
        <w:t xml:space="preserve"> </w:t>
      </w:r>
      <w:r>
        <w:rPr>
          <w:color w:val="231F20"/>
        </w:rPr>
        <w:t>not</w:t>
      </w:r>
      <w:r>
        <w:rPr>
          <w:color w:val="231F20"/>
          <w:spacing w:val="-12"/>
        </w:rPr>
        <w:t xml:space="preserve"> </w:t>
      </w:r>
      <w:r>
        <w:rPr>
          <w:color w:val="231F20"/>
        </w:rPr>
        <w:t>a corresponding income inclusion (including long-term deferral). However, the deduction is not disallowed to the extent the amount is directly or indirectly included in income in the United States, such as if the amount is taken into account with respect to</w:t>
      </w:r>
      <w:r>
        <w:rPr>
          <w:color w:val="231F20"/>
          <w:spacing w:val="-4"/>
        </w:rPr>
        <w:t xml:space="preserve"> </w:t>
      </w:r>
      <w:r>
        <w:rPr>
          <w:color w:val="231F20"/>
        </w:rPr>
        <w:t>a</w:t>
      </w:r>
      <w:r>
        <w:rPr>
          <w:color w:val="231F20"/>
          <w:spacing w:val="-4"/>
        </w:rPr>
        <w:t xml:space="preserve"> </w:t>
      </w:r>
      <w:r>
        <w:rPr>
          <w:color w:val="231F20"/>
        </w:rPr>
        <w:t>U.S.</w:t>
      </w:r>
      <w:r>
        <w:rPr>
          <w:color w:val="231F20"/>
          <w:spacing w:val="-4"/>
        </w:rPr>
        <w:t xml:space="preserve"> </w:t>
      </w:r>
      <w:r>
        <w:rPr>
          <w:color w:val="231F20"/>
        </w:rPr>
        <w:t>shareholder</w:t>
      </w:r>
      <w:r>
        <w:rPr>
          <w:color w:val="231F20"/>
          <w:spacing w:val="-4"/>
        </w:rPr>
        <w:t xml:space="preserve"> </w:t>
      </w:r>
      <w:r>
        <w:rPr>
          <w:color w:val="231F20"/>
        </w:rPr>
        <w:t>under</w:t>
      </w:r>
      <w:r>
        <w:rPr>
          <w:color w:val="231F20"/>
          <w:spacing w:val="-4"/>
        </w:rPr>
        <w:t xml:space="preserve"> </w:t>
      </w:r>
      <w:r>
        <w:rPr>
          <w:color w:val="231F20"/>
        </w:rPr>
        <w:t>section</w:t>
      </w:r>
      <w:r>
        <w:rPr>
          <w:color w:val="231F20"/>
          <w:spacing w:val="-4"/>
        </w:rPr>
        <w:t xml:space="preserve"> </w:t>
      </w:r>
      <w:r>
        <w:rPr>
          <w:color w:val="231F20"/>
        </w:rPr>
        <w:t>951(a)</w:t>
      </w:r>
      <w:r>
        <w:rPr>
          <w:color w:val="231F20"/>
          <w:spacing w:val="-4"/>
        </w:rPr>
        <w:t xml:space="preserve"> </w:t>
      </w:r>
      <w:r>
        <w:rPr>
          <w:color w:val="231F20"/>
        </w:rPr>
        <w:t>or</w:t>
      </w:r>
      <w:r>
        <w:rPr>
          <w:color w:val="231F20"/>
          <w:spacing w:val="-4"/>
        </w:rPr>
        <w:t xml:space="preserve"> </w:t>
      </w:r>
      <w:r>
        <w:rPr>
          <w:color w:val="231F20"/>
        </w:rPr>
        <w:t>section</w:t>
      </w:r>
      <w:r>
        <w:rPr>
          <w:color w:val="231F20"/>
          <w:spacing w:val="-4"/>
        </w:rPr>
        <w:t xml:space="preserve"> </w:t>
      </w:r>
      <w:r>
        <w:rPr>
          <w:color w:val="231F20"/>
        </w:rPr>
        <w:t>951A.</w:t>
      </w:r>
      <w:r>
        <w:rPr>
          <w:color w:val="231F20"/>
          <w:spacing w:val="-4"/>
        </w:rPr>
        <w:t xml:space="preserve"> </w:t>
      </w:r>
      <w:r>
        <w:rPr>
          <w:color w:val="231F20"/>
        </w:rPr>
        <w:t>For additional information, see Regulations sections 1.267A-2 th</w:t>
      </w:r>
      <w:r>
        <w:rPr>
          <w:color w:val="231F20"/>
        </w:rPr>
        <w:t>rough 1.267A-4. For examples illustrating the application of section 267A, see Regulations section 1.267A-6.</w:t>
      </w:r>
    </w:p>
    <w:p w:rsidR="003C6E52" w:rsidRDefault="0006039B">
      <w:pPr>
        <w:pStyle w:val="berschrift3"/>
        <w:spacing w:before="148"/>
      </w:pPr>
      <w:r>
        <w:rPr>
          <w:color w:val="231F20"/>
        </w:rPr>
        <w:t>Question</w:t>
      </w:r>
      <w:r>
        <w:rPr>
          <w:color w:val="231F20"/>
          <w:spacing w:val="-2"/>
        </w:rPr>
        <w:t xml:space="preserve"> </w:t>
      </w:r>
      <w:r>
        <w:rPr>
          <w:color w:val="231F20"/>
          <w:spacing w:val="-5"/>
        </w:rPr>
        <w:t>22</w:t>
      </w:r>
    </w:p>
    <w:p w:rsidR="003C6E52" w:rsidRDefault="0006039B">
      <w:pPr>
        <w:pStyle w:val="Textkrper"/>
        <w:spacing w:before="48" w:line="237" w:lineRule="auto"/>
        <w:ind w:right="122"/>
      </w:pPr>
      <w:r>
        <w:rPr>
          <w:color w:val="231F20"/>
        </w:rPr>
        <w:t>If the corporation had gross receipts of at least $500 million in any 1 of the 3 preceding tax years, complete and attach Form 8991.</w:t>
      </w:r>
      <w:r>
        <w:rPr>
          <w:color w:val="231F20"/>
          <w:spacing w:val="-13"/>
        </w:rPr>
        <w:t xml:space="preserve"> </w:t>
      </w:r>
      <w:r>
        <w:rPr>
          <w:color w:val="231F20"/>
        </w:rPr>
        <w:t>For</w:t>
      </w:r>
      <w:r>
        <w:rPr>
          <w:color w:val="231F20"/>
          <w:spacing w:val="-12"/>
        </w:rPr>
        <w:t xml:space="preserve"> </w:t>
      </w:r>
      <w:r>
        <w:rPr>
          <w:color w:val="231F20"/>
        </w:rPr>
        <w:t>this</w:t>
      </w:r>
      <w:r>
        <w:rPr>
          <w:color w:val="231F20"/>
          <w:spacing w:val="-13"/>
        </w:rPr>
        <w:t xml:space="preserve"> </w:t>
      </w:r>
      <w:r>
        <w:rPr>
          <w:color w:val="231F20"/>
        </w:rPr>
        <w:t>purpose,</w:t>
      </w:r>
      <w:r>
        <w:rPr>
          <w:color w:val="231F20"/>
          <w:spacing w:val="-12"/>
        </w:rPr>
        <w:t xml:space="preserve"> </w:t>
      </w:r>
      <w:r>
        <w:rPr>
          <w:color w:val="231F20"/>
        </w:rPr>
        <w:t>the</w:t>
      </w:r>
      <w:r>
        <w:rPr>
          <w:color w:val="231F20"/>
          <w:spacing w:val="-13"/>
        </w:rPr>
        <w:t xml:space="preserve"> </w:t>
      </w:r>
      <w:r>
        <w:rPr>
          <w:color w:val="231F20"/>
        </w:rPr>
        <w:t>corporation’s</w:t>
      </w:r>
      <w:r>
        <w:rPr>
          <w:color w:val="231F20"/>
          <w:spacing w:val="-13"/>
        </w:rPr>
        <w:t xml:space="preserve"> </w:t>
      </w:r>
      <w:r>
        <w:rPr>
          <w:color w:val="231F20"/>
        </w:rPr>
        <w:t>gross</w:t>
      </w:r>
      <w:r>
        <w:rPr>
          <w:color w:val="231F20"/>
          <w:spacing w:val="-12"/>
        </w:rPr>
        <w:t xml:space="preserve"> </w:t>
      </w:r>
      <w:r>
        <w:rPr>
          <w:color w:val="231F20"/>
        </w:rPr>
        <w:t>receipts</w:t>
      </w:r>
      <w:r>
        <w:rPr>
          <w:color w:val="231F20"/>
          <w:spacing w:val="-13"/>
        </w:rPr>
        <w:t xml:space="preserve"> </w:t>
      </w:r>
      <w:r>
        <w:rPr>
          <w:color w:val="231F20"/>
        </w:rPr>
        <w:t>include the gross receipts of all persons aggregated with the corporation, as specified in section 59A(e)(3). See the Instructions for Form 8991 to determine if the corporation is subject to the base erosion minimum tax.</w:t>
      </w:r>
    </w:p>
    <w:p w:rsidR="003C6E52" w:rsidRDefault="0006039B">
      <w:pPr>
        <w:pStyle w:val="berschrift3"/>
        <w:spacing w:before="152"/>
        <w:ind w:left="119"/>
      </w:pPr>
      <w:r>
        <w:rPr>
          <w:color w:val="231F20"/>
        </w:rPr>
        <w:t>Question</w:t>
      </w:r>
      <w:r>
        <w:rPr>
          <w:color w:val="231F20"/>
          <w:spacing w:val="-2"/>
        </w:rPr>
        <w:t xml:space="preserve"> </w:t>
      </w:r>
      <w:r>
        <w:rPr>
          <w:color w:val="231F20"/>
          <w:spacing w:val="-5"/>
        </w:rPr>
        <w:t>23</w:t>
      </w:r>
    </w:p>
    <w:p w:rsidR="003C6E52" w:rsidRDefault="0006039B">
      <w:pPr>
        <w:pStyle w:val="Textkrper"/>
        <w:spacing w:before="49" w:line="237" w:lineRule="auto"/>
        <w:ind w:right="169"/>
      </w:pPr>
      <w:r>
        <w:rPr>
          <w:color w:val="231F20"/>
        </w:rPr>
        <w:t>The limitation on business interest expense applies to every taxpayer with a trade or business, unless the taxpayer meets certain specified exceptions. A taxpayer may elect out of the limitation for certain businesses otherwise subject to the business</w:t>
      </w:r>
      <w:r>
        <w:rPr>
          <w:color w:val="231F20"/>
          <w:spacing w:val="-13"/>
        </w:rPr>
        <w:t xml:space="preserve"> </w:t>
      </w:r>
      <w:r>
        <w:rPr>
          <w:color w:val="231F20"/>
        </w:rPr>
        <w:t>interest</w:t>
      </w:r>
      <w:r>
        <w:rPr>
          <w:color w:val="231F20"/>
          <w:spacing w:val="-12"/>
        </w:rPr>
        <w:t xml:space="preserve"> </w:t>
      </w:r>
      <w:r>
        <w:rPr>
          <w:color w:val="231F20"/>
        </w:rPr>
        <w:t>expense</w:t>
      </w:r>
      <w:r>
        <w:rPr>
          <w:color w:val="231F20"/>
          <w:spacing w:val="-13"/>
        </w:rPr>
        <w:t xml:space="preserve"> </w:t>
      </w:r>
      <w:r>
        <w:rPr>
          <w:color w:val="231F20"/>
        </w:rPr>
        <w:t>limitation.</w:t>
      </w:r>
      <w:r>
        <w:rPr>
          <w:color w:val="231F20"/>
          <w:spacing w:val="-12"/>
        </w:rPr>
        <w:t xml:space="preserve"> </w:t>
      </w:r>
      <w:r>
        <w:rPr>
          <w:color w:val="231F20"/>
        </w:rPr>
        <w:t>See</w:t>
      </w:r>
      <w:r>
        <w:rPr>
          <w:color w:val="231F20"/>
          <w:spacing w:val="-13"/>
        </w:rPr>
        <w:t xml:space="preserve"> </w:t>
      </w:r>
      <w:r>
        <w:rPr>
          <w:i/>
          <w:color w:val="0056A2"/>
          <w:u w:val="single" w:color="0055A1"/>
        </w:rPr>
        <w:t>Question</w:t>
      </w:r>
      <w:r>
        <w:rPr>
          <w:i/>
          <w:color w:val="0056A2"/>
          <w:spacing w:val="-13"/>
          <w:u w:val="single" w:color="0055A1"/>
        </w:rPr>
        <w:t xml:space="preserve"> </w:t>
      </w:r>
      <w:r>
        <w:rPr>
          <w:i/>
          <w:color w:val="0056A2"/>
          <w:u w:val="single" w:color="0055A1"/>
        </w:rPr>
        <w:t>24</w:t>
      </w:r>
      <w:r>
        <w:rPr>
          <w:color w:val="231F20"/>
        </w:rPr>
        <w:t>.</w:t>
      </w:r>
      <w:r>
        <w:rPr>
          <w:color w:val="231F20"/>
          <w:spacing w:val="-12"/>
        </w:rPr>
        <w:t xml:space="preserve"> </w:t>
      </w:r>
      <w:r>
        <w:rPr>
          <w:color w:val="231F20"/>
        </w:rPr>
        <w:t>Also,</w:t>
      </w:r>
      <w:r>
        <w:rPr>
          <w:color w:val="231F20"/>
          <w:spacing w:val="-13"/>
        </w:rPr>
        <w:t xml:space="preserve"> </w:t>
      </w:r>
      <w:r>
        <w:rPr>
          <w:color w:val="231F20"/>
        </w:rPr>
        <w:t>see the Instructions for Form 8990.</w:t>
      </w:r>
    </w:p>
    <w:p w:rsidR="003C6E52" w:rsidRDefault="0006039B">
      <w:pPr>
        <w:pStyle w:val="Textkrper"/>
        <w:spacing w:before="132" w:line="237" w:lineRule="auto"/>
        <w:ind w:left="119" w:right="121" w:firstLine="240"/>
      </w:pPr>
      <w:r>
        <w:rPr>
          <w:color w:val="231F20"/>
        </w:rPr>
        <w:t>Certain real property trades or businesses and farming businesses qualify to make an election not to limit business interest</w:t>
      </w:r>
      <w:r>
        <w:rPr>
          <w:color w:val="231F20"/>
          <w:spacing w:val="-10"/>
        </w:rPr>
        <w:t xml:space="preserve"> </w:t>
      </w:r>
      <w:r>
        <w:rPr>
          <w:color w:val="231F20"/>
        </w:rPr>
        <w:t>expense.</w:t>
      </w:r>
      <w:r>
        <w:rPr>
          <w:color w:val="231F20"/>
          <w:spacing w:val="-10"/>
        </w:rPr>
        <w:t xml:space="preserve"> </w:t>
      </w:r>
      <w:r>
        <w:rPr>
          <w:color w:val="231F20"/>
        </w:rPr>
        <w:t>This</w:t>
      </w:r>
      <w:r>
        <w:rPr>
          <w:color w:val="231F20"/>
          <w:spacing w:val="-10"/>
        </w:rPr>
        <w:t xml:space="preserve"> </w:t>
      </w:r>
      <w:r>
        <w:rPr>
          <w:color w:val="231F20"/>
        </w:rPr>
        <w:t>is</w:t>
      </w:r>
      <w:r>
        <w:rPr>
          <w:color w:val="231F20"/>
          <w:spacing w:val="-10"/>
        </w:rPr>
        <w:t xml:space="preserve"> </w:t>
      </w:r>
      <w:r>
        <w:rPr>
          <w:color w:val="231F20"/>
        </w:rPr>
        <w:t>an</w:t>
      </w:r>
      <w:r>
        <w:rPr>
          <w:color w:val="231F20"/>
          <w:spacing w:val="-10"/>
        </w:rPr>
        <w:t xml:space="preserve"> </w:t>
      </w:r>
      <w:r>
        <w:rPr>
          <w:color w:val="231F20"/>
        </w:rPr>
        <w:t>irrevocable</w:t>
      </w:r>
      <w:r>
        <w:rPr>
          <w:color w:val="231F20"/>
          <w:spacing w:val="-10"/>
        </w:rPr>
        <w:t xml:space="preserve"> </w:t>
      </w:r>
      <w:r>
        <w:rPr>
          <w:color w:val="231F20"/>
        </w:rPr>
        <w:t>election.</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make</w:t>
      </w:r>
      <w:r>
        <w:rPr>
          <w:color w:val="231F20"/>
          <w:spacing w:val="-10"/>
        </w:rPr>
        <w:t xml:space="preserve"> </w:t>
      </w:r>
      <w:r>
        <w:rPr>
          <w:color w:val="231F20"/>
        </w:rPr>
        <w:t>this election, you are required to use the alternative depreciation system</w:t>
      </w:r>
      <w:r>
        <w:rPr>
          <w:color w:val="231F20"/>
          <w:spacing w:val="-13"/>
        </w:rPr>
        <w:t xml:space="preserve"> </w:t>
      </w:r>
      <w:r>
        <w:rPr>
          <w:color w:val="231F20"/>
        </w:rPr>
        <w:t>to</w:t>
      </w:r>
      <w:r>
        <w:rPr>
          <w:color w:val="231F20"/>
          <w:spacing w:val="-12"/>
        </w:rPr>
        <w:t xml:space="preserve"> </w:t>
      </w:r>
      <w:r>
        <w:rPr>
          <w:color w:val="231F20"/>
        </w:rPr>
        <w:t>depreciate</w:t>
      </w:r>
      <w:r>
        <w:rPr>
          <w:color w:val="231F20"/>
          <w:spacing w:val="-13"/>
        </w:rPr>
        <w:t xml:space="preserve"> </w:t>
      </w:r>
      <w:r>
        <w:rPr>
          <w:color w:val="231F20"/>
        </w:rPr>
        <w:t>any</w:t>
      </w:r>
      <w:r>
        <w:rPr>
          <w:color w:val="231F20"/>
          <w:spacing w:val="-12"/>
        </w:rPr>
        <w:t xml:space="preserve"> </w:t>
      </w:r>
      <w:r>
        <w:rPr>
          <w:color w:val="231F20"/>
        </w:rPr>
        <w:t>nonresidential</w:t>
      </w:r>
      <w:r>
        <w:rPr>
          <w:color w:val="231F20"/>
          <w:spacing w:val="-13"/>
        </w:rPr>
        <w:t xml:space="preserve"> </w:t>
      </w:r>
      <w:r>
        <w:rPr>
          <w:color w:val="231F20"/>
        </w:rPr>
        <w:t>real</w:t>
      </w:r>
      <w:r>
        <w:rPr>
          <w:color w:val="231F20"/>
          <w:spacing w:val="-13"/>
        </w:rPr>
        <w:t xml:space="preserve"> </w:t>
      </w:r>
      <w:r>
        <w:rPr>
          <w:color w:val="231F20"/>
        </w:rPr>
        <w:t>property,</w:t>
      </w:r>
      <w:r>
        <w:rPr>
          <w:color w:val="231F20"/>
          <w:spacing w:val="-12"/>
        </w:rPr>
        <w:t xml:space="preserve"> </w:t>
      </w:r>
      <w:r>
        <w:rPr>
          <w:color w:val="231F20"/>
        </w:rPr>
        <w:t>residential rental property, and qualified improvement property for an electing</w:t>
      </w:r>
      <w:r>
        <w:rPr>
          <w:color w:val="231F20"/>
          <w:spacing w:val="-3"/>
        </w:rPr>
        <w:t xml:space="preserve"> </w:t>
      </w:r>
      <w:r>
        <w:rPr>
          <w:color w:val="231F20"/>
        </w:rPr>
        <w:t>real</w:t>
      </w:r>
      <w:r>
        <w:rPr>
          <w:color w:val="231F20"/>
          <w:spacing w:val="-3"/>
        </w:rPr>
        <w:t xml:space="preserve"> </w:t>
      </w:r>
      <w:r>
        <w:rPr>
          <w:color w:val="231F20"/>
        </w:rPr>
        <w:t>property</w:t>
      </w:r>
      <w:r>
        <w:rPr>
          <w:color w:val="231F20"/>
          <w:spacing w:val="-3"/>
        </w:rPr>
        <w:t xml:space="preserve"> </w:t>
      </w:r>
      <w:r>
        <w:rPr>
          <w:color w:val="231F20"/>
        </w:rPr>
        <w:t>trade</w:t>
      </w:r>
      <w:r>
        <w:rPr>
          <w:color w:val="231F20"/>
          <w:spacing w:val="-3"/>
        </w:rPr>
        <w:t xml:space="preserve"> </w:t>
      </w:r>
      <w:r>
        <w:rPr>
          <w:color w:val="231F20"/>
        </w:rPr>
        <w:t>or</w:t>
      </w:r>
      <w:r>
        <w:rPr>
          <w:color w:val="231F20"/>
          <w:spacing w:val="-3"/>
        </w:rPr>
        <w:t xml:space="preserve"> </w:t>
      </w:r>
      <w:r>
        <w:rPr>
          <w:color w:val="231F20"/>
        </w:rPr>
        <w:t>business,</w:t>
      </w:r>
      <w:r>
        <w:rPr>
          <w:color w:val="231F20"/>
          <w:spacing w:val="-3"/>
        </w:rPr>
        <w:t xml:space="preserve"> </w:t>
      </w:r>
      <w:r>
        <w:rPr>
          <w:color w:val="231F20"/>
        </w:rPr>
        <w:t>and</w:t>
      </w:r>
      <w:r>
        <w:rPr>
          <w:color w:val="231F20"/>
          <w:spacing w:val="-3"/>
        </w:rPr>
        <w:t xml:space="preserve"> </w:t>
      </w:r>
      <w:r>
        <w:rPr>
          <w:color w:val="231F20"/>
        </w:rPr>
        <w:t>any</w:t>
      </w:r>
      <w:r>
        <w:rPr>
          <w:color w:val="231F20"/>
          <w:spacing w:val="-3"/>
        </w:rPr>
        <w:t xml:space="preserve"> </w:t>
      </w:r>
      <w:r>
        <w:rPr>
          <w:color w:val="231F20"/>
        </w:rPr>
        <w:t>property</w:t>
      </w:r>
      <w:r>
        <w:rPr>
          <w:color w:val="231F20"/>
          <w:spacing w:val="-3"/>
        </w:rPr>
        <w:t xml:space="preserve"> </w:t>
      </w:r>
      <w:r>
        <w:rPr>
          <w:color w:val="231F20"/>
        </w:rPr>
        <w:t>with</w:t>
      </w:r>
      <w:r>
        <w:rPr>
          <w:color w:val="231F20"/>
          <w:spacing w:val="-3"/>
        </w:rPr>
        <w:t xml:space="preserve"> </w:t>
      </w:r>
      <w:r>
        <w:rPr>
          <w:color w:val="231F20"/>
        </w:rPr>
        <w:t>a recovery period of 10 years or more for an electing farming business.</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168(g)(1).</w:t>
      </w:r>
      <w:r>
        <w:rPr>
          <w:color w:val="231F20"/>
          <w:spacing w:val="-7"/>
        </w:rPr>
        <w:t xml:space="preserve"> </w:t>
      </w:r>
      <w:r>
        <w:rPr>
          <w:color w:val="231F20"/>
        </w:rPr>
        <w:t>Also,</w:t>
      </w:r>
      <w:r>
        <w:rPr>
          <w:color w:val="231F20"/>
          <w:spacing w:val="-7"/>
        </w:rPr>
        <w:t xml:space="preserve"> </w:t>
      </w:r>
      <w:r>
        <w:rPr>
          <w:color w:val="231F20"/>
        </w:rPr>
        <w:t>you</w:t>
      </w:r>
      <w:r>
        <w:rPr>
          <w:color w:val="231F20"/>
          <w:spacing w:val="-7"/>
        </w:rPr>
        <w:t xml:space="preserve"> </w:t>
      </w:r>
      <w:r>
        <w:rPr>
          <w:color w:val="231F20"/>
        </w:rPr>
        <w:t>are</w:t>
      </w:r>
      <w:r>
        <w:rPr>
          <w:color w:val="231F20"/>
          <w:spacing w:val="-7"/>
        </w:rPr>
        <w:t xml:space="preserve"> </w:t>
      </w:r>
      <w:r>
        <w:rPr>
          <w:color w:val="231F20"/>
        </w:rPr>
        <w:t>not</w:t>
      </w:r>
      <w:r>
        <w:rPr>
          <w:color w:val="231F20"/>
          <w:spacing w:val="-6"/>
        </w:rPr>
        <w:t xml:space="preserve"> </w:t>
      </w:r>
      <w:r>
        <w:rPr>
          <w:color w:val="231F20"/>
        </w:rPr>
        <w:t>entitled</w:t>
      </w:r>
      <w:r>
        <w:rPr>
          <w:color w:val="231F20"/>
          <w:spacing w:val="-7"/>
        </w:rPr>
        <w:t xml:space="preserve"> </w:t>
      </w:r>
      <w:r>
        <w:rPr>
          <w:color w:val="231F20"/>
        </w:rPr>
        <w:t>to</w:t>
      </w:r>
      <w:r>
        <w:rPr>
          <w:color w:val="231F20"/>
          <w:spacing w:val="-7"/>
        </w:rPr>
        <w:t xml:space="preserve"> </w:t>
      </w:r>
      <w:r>
        <w:rPr>
          <w:color w:val="231F20"/>
        </w:rPr>
        <w:t>the special depreciation allowance for that property. For a taxpayer with</w:t>
      </w:r>
      <w:r>
        <w:rPr>
          <w:color w:val="231F20"/>
          <w:spacing w:val="-12"/>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one</w:t>
      </w:r>
      <w:r>
        <w:rPr>
          <w:color w:val="231F20"/>
          <w:spacing w:val="-12"/>
        </w:rPr>
        <w:t xml:space="preserve"> </w:t>
      </w:r>
      <w:r>
        <w:rPr>
          <w:color w:val="231F20"/>
        </w:rPr>
        <w:t>qualifying</w:t>
      </w:r>
      <w:r>
        <w:rPr>
          <w:color w:val="231F20"/>
          <w:spacing w:val="-12"/>
        </w:rPr>
        <w:t xml:space="preserve"> </w:t>
      </w:r>
      <w:r>
        <w:rPr>
          <w:color w:val="231F20"/>
        </w:rPr>
        <w:t>business,</w:t>
      </w:r>
      <w:r>
        <w:rPr>
          <w:color w:val="231F20"/>
          <w:spacing w:val="-12"/>
        </w:rPr>
        <w:t xml:space="preserve"> </w:t>
      </w:r>
      <w:r>
        <w:rPr>
          <w:color w:val="231F20"/>
        </w:rPr>
        <w:t>the</w:t>
      </w:r>
      <w:r>
        <w:rPr>
          <w:color w:val="231F20"/>
          <w:spacing w:val="-12"/>
        </w:rPr>
        <w:t xml:space="preserve"> </w:t>
      </w:r>
      <w:r>
        <w:rPr>
          <w:color w:val="231F20"/>
        </w:rPr>
        <w:t>election</w:t>
      </w:r>
      <w:r>
        <w:rPr>
          <w:color w:val="231F20"/>
          <w:spacing w:val="-12"/>
        </w:rPr>
        <w:t xml:space="preserve"> </w:t>
      </w:r>
      <w:r>
        <w:rPr>
          <w:color w:val="231F20"/>
        </w:rPr>
        <w:t>is</w:t>
      </w:r>
      <w:r>
        <w:rPr>
          <w:color w:val="231F20"/>
          <w:spacing w:val="-12"/>
        </w:rPr>
        <w:t xml:space="preserve"> </w:t>
      </w:r>
      <w:r>
        <w:rPr>
          <w:color w:val="231F20"/>
        </w:rPr>
        <w:t>made</w:t>
      </w:r>
      <w:r>
        <w:rPr>
          <w:color w:val="231F20"/>
          <w:spacing w:val="-12"/>
        </w:rPr>
        <w:t xml:space="preserve"> </w:t>
      </w:r>
      <w:r>
        <w:rPr>
          <w:color w:val="231F20"/>
        </w:rPr>
        <w:t>with respect to each business.</w:t>
      </w:r>
    </w:p>
    <w:p w:rsidR="003C6E52" w:rsidRDefault="0006039B">
      <w:pPr>
        <w:pStyle w:val="Textkrper"/>
        <w:spacing w:before="127" w:line="237" w:lineRule="auto"/>
        <w:ind w:left="119" w:right="121" w:firstLine="240"/>
      </w:pPr>
      <w:r>
        <w:rPr>
          <w:color w:val="231F20"/>
        </w:rPr>
        <w:t>Check “Yes” if the corporation has an election in effect to exclude a real property trade or business or a farming business from</w:t>
      </w:r>
      <w:r>
        <w:rPr>
          <w:color w:val="231F20"/>
          <w:spacing w:val="-13"/>
        </w:rPr>
        <w:t xml:space="preserve"> </w:t>
      </w:r>
      <w:r>
        <w:rPr>
          <w:color w:val="231F20"/>
        </w:rPr>
        <w:t>section</w:t>
      </w:r>
      <w:r>
        <w:rPr>
          <w:color w:val="231F20"/>
          <w:spacing w:val="-12"/>
        </w:rPr>
        <w:t xml:space="preserve"> </w:t>
      </w:r>
      <w:r>
        <w:rPr>
          <w:color w:val="231F20"/>
        </w:rPr>
        <w:t>163(j).</w:t>
      </w:r>
      <w:r>
        <w:rPr>
          <w:color w:val="231F20"/>
          <w:spacing w:val="-13"/>
        </w:rPr>
        <w:t xml:space="preserve"> </w:t>
      </w:r>
      <w:r>
        <w:rPr>
          <w:color w:val="231F20"/>
        </w:rPr>
        <w:t>For</w:t>
      </w:r>
      <w:r>
        <w:rPr>
          <w:color w:val="231F20"/>
          <w:spacing w:val="-12"/>
        </w:rPr>
        <w:t xml:space="preserve"> </w:t>
      </w:r>
      <w:r>
        <w:rPr>
          <w:color w:val="231F20"/>
        </w:rPr>
        <w:t>more</w:t>
      </w:r>
      <w:r>
        <w:rPr>
          <w:color w:val="231F20"/>
          <w:spacing w:val="-13"/>
        </w:rPr>
        <w:t xml:space="preserve"> </w:t>
      </w:r>
      <w:r>
        <w:rPr>
          <w:color w:val="231F20"/>
        </w:rPr>
        <w:t>information,</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 Form</w:t>
      </w:r>
      <w:r>
        <w:rPr>
          <w:color w:val="231F20"/>
          <w:spacing w:val="-5"/>
        </w:rPr>
        <w:t xml:space="preserve"> </w:t>
      </w:r>
      <w:r>
        <w:rPr>
          <w:color w:val="231F20"/>
        </w:rPr>
        <w:t>8990.</w:t>
      </w:r>
    </w:p>
    <w:p w:rsidR="003C6E52" w:rsidRDefault="0006039B">
      <w:pPr>
        <w:pStyle w:val="berschrift3"/>
        <w:spacing w:before="155"/>
        <w:ind w:left="119"/>
      </w:pPr>
      <w:r>
        <w:rPr>
          <w:color w:val="231F20"/>
        </w:rPr>
        <w:t>Question</w:t>
      </w:r>
      <w:r>
        <w:rPr>
          <w:color w:val="231F20"/>
          <w:spacing w:val="-2"/>
        </w:rPr>
        <w:t xml:space="preserve"> </w:t>
      </w:r>
      <w:r>
        <w:rPr>
          <w:color w:val="231F20"/>
          <w:spacing w:val="-5"/>
        </w:rPr>
        <w:t>24</w:t>
      </w:r>
    </w:p>
    <w:p w:rsidR="003C6E52" w:rsidRDefault="0006039B">
      <w:pPr>
        <w:pStyle w:val="Textkrper"/>
        <w:spacing w:before="49" w:line="237" w:lineRule="auto"/>
        <w:ind w:left="119" w:right="122"/>
      </w:pPr>
      <w:r>
        <w:rPr>
          <w:color w:val="231F20"/>
        </w:rPr>
        <w:t>Generally, a taxpayer with a trade or business must file Form 8990</w:t>
      </w:r>
      <w:r>
        <w:rPr>
          <w:color w:val="231F20"/>
          <w:spacing w:val="-12"/>
        </w:rPr>
        <w:t xml:space="preserve"> </w:t>
      </w:r>
      <w:r>
        <w:rPr>
          <w:color w:val="231F20"/>
        </w:rPr>
        <w:t>to</w:t>
      </w:r>
      <w:r>
        <w:rPr>
          <w:color w:val="231F20"/>
          <w:spacing w:val="-12"/>
        </w:rPr>
        <w:t xml:space="preserve"> </w:t>
      </w:r>
      <w:r>
        <w:rPr>
          <w:color w:val="231F20"/>
        </w:rPr>
        <w:t>claim</w:t>
      </w:r>
      <w:r>
        <w:rPr>
          <w:color w:val="231F20"/>
          <w:spacing w:val="-11"/>
        </w:rPr>
        <w:t xml:space="preserve"> </w:t>
      </w:r>
      <w:r>
        <w:rPr>
          <w:color w:val="231F20"/>
        </w:rPr>
        <w:t>a</w:t>
      </w:r>
      <w:r>
        <w:rPr>
          <w:color w:val="231F20"/>
          <w:spacing w:val="-12"/>
        </w:rPr>
        <w:t xml:space="preserve"> </w:t>
      </w:r>
      <w:r>
        <w:rPr>
          <w:color w:val="231F20"/>
        </w:rPr>
        <w:t>deduction</w:t>
      </w:r>
      <w:r>
        <w:rPr>
          <w:color w:val="231F20"/>
          <w:spacing w:val="-12"/>
        </w:rPr>
        <w:t xml:space="preserve"> </w:t>
      </w:r>
      <w:r>
        <w:rPr>
          <w:color w:val="231F20"/>
        </w:rPr>
        <w:t>for</w:t>
      </w:r>
      <w:r>
        <w:rPr>
          <w:color w:val="231F20"/>
          <w:spacing w:val="-12"/>
        </w:rPr>
        <w:t xml:space="preserve"> </w:t>
      </w:r>
      <w:r>
        <w:rPr>
          <w:color w:val="231F20"/>
        </w:rPr>
        <w:t>business</w:t>
      </w:r>
      <w:r>
        <w:rPr>
          <w:color w:val="231F20"/>
          <w:spacing w:val="-12"/>
        </w:rPr>
        <w:t xml:space="preserve"> </w:t>
      </w:r>
      <w:r>
        <w:rPr>
          <w:color w:val="231F20"/>
        </w:rPr>
        <w:t>interest.</w:t>
      </w:r>
      <w:r>
        <w:rPr>
          <w:color w:val="231F20"/>
          <w:spacing w:val="-12"/>
        </w:rPr>
        <w:t xml:space="preserve"> </w:t>
      </w:r>
      <w:r>
        <w:rPr>
          <w:color w:val="231F20"/>
        </w:rPr>
        <w:t>In</w:t>
      </w:r>
      <w:r>
        <w:rPr>
          <w:color w:val="231F20"/>
          <w:spacing w:val="-12"/>
        </w:rPr>
        <w:t xml:space="preserve"> </w:t>
      </w:r>
      <w:r>
        <w:rPr>
          <w:color w:val="231F20"/>
        </w:rPr>
        <w:t>addition,</w:t>
      </w:r>
      <w:r>
        <w:rPr>
          <w:color w:val="231F20"/>
          <w:spacing w:val="-12"/>
        </w:rPr>
        <w:t xml:space="preserve"> </w:t>
      </w:r>
      <w:r>
        <w:rPr>
          <w:color w:val="231F20"/>
        </w:rPr>
        <w:t>Form 8990 must be filed by any taxpayer that owns an interest in a partnership with current-year or prior-year carryover excess business interest expense allocated from the partnership.</w:t>
      </w:r>
    </w:p>
    <w:p w:rsidR="003C6E52" w:rsidRDefault="0006039B">
      <w:pPr>
        <w:pStyle w:val="Textkrper"/>
        <w:spacing w:before="95" w:line="237" w:lineRule="auto"/>
        <w:ind w:right="121"/>
      </w:pPr>
      <w:r>
        <w:rPr>
          <w:b/>
          <w:color w:val="231F20"/>
        </w:rPr>
        <w:t>Exclusions from filing.</w:t>
      </w:r>
      <w:r>
        <w:rPr>
          <w:b/>
          <w:color w:val="231F20"/>
          <w:spacing w:val="40"/>
        </w:rPr>
        <w:t xml:space="preserve"> </w:t>
      </w:r>
      <w:r>
        <w:rPr>
          <w:color w:val="231F20"/>
        </w:rPr>
        <w:t>A</w:t>
      </w:r>
      <w:r>
        <w:rPr>
          <w:color w:val="231F20"/>
          <w:spacing w:val="-2"/>
        </w:rPr>
        <w:t xml:space="preserve"> </w:t>
      </w:r>
      <w:r>
        <w:rPr>
          <w:color w:val="231F20"/>
        </w:rPr>
        <w:t>taxpayer</w:t>
      </w:r>
      <w:r>
        <w:rPr>
          <w:color w:val="231F20"/>
          <w:spacing w:val="-2"/>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required</w:t>
      </w:r>
      <w:r>
        <w:rPr>
          <w:color w:val="231F20"/>
          <w:spacing w:val="-2"/>
        </w:rPr>
        <w:t xml:space="preserve"> </w:t>
      </w:r>
      <w:r>
        <w:rPr>
          <w:color w:val="231F20"/>
        </w:rPr>
        <w:t>to</w:t>
      </w:r>
      <w:r>
        <w:rPr>
          <w:color w:val="231F20"/>
          <w:spacing w:val="-2"/>
        </w:rPr>
        <w:t xml:space="preserve"> </w:t>
      </w:r>
      <w:r>
        <w:rPr>
          <w:color w:val="231F20"/>
        </w:rPr>
        <w:t>file</w:t>
      </w:r>
      <w:r>
        <w:rPr>
          <w:color w:val="231F20"/>
          <w:spacing w:val="-2"/>
        </w:rPr>
        <w:t xml:space="preserve"> </w:t>
      </w:r>
      <w:r>
        <w:rPr>
          <w:color w:val="231F20"/>
        </w:rPr>
        <w:t>Form 8990</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taxpayer</w:t>
      </w:r>
      <w:r>
        <w:rPr>
          <w:color w:val="231F20"/>
          <w:spacing w:val="-12"/>
        </w:rPr>
        <w:t xml:space="preserve"> </w:t>
      </w:r>
      <w:r>
        <w:rPr>
          <w:color w:val="231F20"/>
        </w:rPr>
        <w:t>is</w:t>
      </w:r>
      <w:r>
        <w:rPr>
          <w:color w:val="231F20"/>
          <w:spacing w:val="-13"/>
        </w:rPr>
        <w:t xml:space="preserve"> </w:t>
      </w:r>
      <w:r>
        <w:rPr>
          <w:color w:val="231F20"/>
        </w:rPr>
        <w:t>a</w:t>
      </w:r>
      <w:r>
        <w:rPr>
          <w:color w:val="231F20"/>
          <w:spacing w:val="-13"/>
        </w:rPr>
        <w:t xml:space="preserve"> </w:t>
      </w:r>
      <w:r>
        <w:rPr>
          <w:color w:val="231F20"/>
        </w:rPr>
        <w:t>small</w:t>
      </w:r>
      <w:r>
        <w:rPr>
          <w:color w:val="231F20"/>
          <w:spacing w:val="-12"/>
        </w:rPr>
        <w:t xml:space="preserve"> </w:t>
      </w:r>
      <w:r>
        <w:rPr>
          <w:color w:val="231F20"/>
        </w:rPr>
        <w:t>business</w:t>
      </w:r>
      <w:r>
        <w:rPr>
          <w:color w:val="231F20"/>
          <w:spacing w:val="-13"/>
        </w:rPr>
        <w:t xml:space="preserve"> </w:t>
      </w:r>
      <w:r>
        <w:rPr>
          <w:color w:val="231F20"/>
        </w:rPr>
        <w:t>taxpayer</w:t>
      </w:r>
      <w:r>
        <w:rPr>
          <w:color w:val="231F20"/>
          <w:spacing w:val="-12"/>
        </w:rPr>
        <w:t xml:space="preserve"> </w:t>
      </w:r>
      <w:r>
        <w:rPr>
          <w:color w:val="231F20"/>
        </w:rPr>
        <w:t>(defined</w:t>
      </w:r>
      <w:r>
        <w:rPr>
          <w:color w:val="231F20"/>
          <w:spacing w:val="-13"/>
        </w:rPr>
        <w:t xml:space="preserve"> </w:t>
      </w:r>
      <w:r>
        <w:rPr>
          <w:color w:val="231F20"/>
        </w:rPr>
        <w:t>below) and does not have excess business interest expense from a</w:t>
      </w:r>
    </w:p>
    <w:p w:rsidR="003C6E52" w:rsidRDefault="003C6E52">
      <w:pPr>
        <w:spacing w:line="237" w:lineRule="auto"/>
        <w:sectPr w:rsidR="003C6E52">
          <w:pgSz w:w="12240" w:h="15840"/>
          <w:pgMar w:top="440" w:right="720" w:bottom="820" w:left="720" w:header="0" w:footer="636" w:gutter="0"/>
          <w:cols w:num="2" w:space="720" w:equalWidth="0">
            <w:col w:w="5248" w:space="212"/>
            <w:col w:w="5340"/>
          </w:cols>
        </w:sectPr>
      </w:pPr>
    </w:p>
    <w:p w:rsidR="003C6E52" w:rsidRDefault="0006039B">
      <w:pPr>
        <w:pStyle w:val="Textkrper"/>
        <w:spacing w:before="118" w:line="237" w:lineRule="auto"/>
        <w:ind w:right="38"/>
      </w:pPr>
      <w:r>
        <w:rPr>
          <w:color w:val="231F20"/>
        </w:rPr>
        <w:t>partnership.</w:t>
      </w:r>
      <w:r>
        <w:rPr>
          <w:color w:val="231F20"/>
          <w:spacing w:val="-13"/>
        </w:rPr>
        <w:t xml:space="preserve"> </w:t>
      </w:r>
      <w:r>
        <w:rPr>
          <w:color w:val="231F20"/>
        </w:rPr>
        <w:t>A</w:t>
      </w:r>
      <w:r>
        <w:rPr>
          <w:color w:val="231F20"/>
          <w:spacing w:val="-12"/>
        </w:rPr>
        <w:t xml:space="preserve"> </w:t>
      </w:r>
      <w:r>
        <w:rPr>
          <w:color w:val="231F20"/>
        </w:rPr>
        <w:t>taxpayer</w:t>
      </w:r>
      <w:r>
        <w:rPr>
          <w:color w:val="231F20"/>
          <w:spacing w:val="-13"/>
        </w:rPr>
        <w:t xml:space="preserve"> </w:t>
      </w:r>
      <w:r>
        <w:rPr>
          <w:color w:val="231F20"/>
        </w:rPr>
        <w:t>also</w:t>
      </w:r>
      <w:r>
        <w:rPr>
          <w:color w:val="231F20"/>
          <w:spacing w:val="-12"/>
        </w:rPr>
        <w:t xml:space="preserve"> </w:t>
      </w:r>
      <w:r>
        <w:rPr>
          <w:color w:val="231F20"/>
        </w:rPr>
        <w:t>is</w:t>
      </w:r>
      <w:r>
        <w:rPr>
          <w:color w:val="231F20"/>
          <w:spacing w:val="-13"/>
        </w:rPr>
        <w:t xml:space="preserve"> </w:t>
      </w:r>
      <w:r>
        <w:rPr>
          <w:color w:val="231F20"/>
        </w:rPr>
        <w:t>not</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file</w:t>
      </w:r>
      <w:r>
        <w:rPr>
          <w:color w:val="231F20"/>
          <w:spacing w:val="-12"/>
        </w:rPr>
        <w:t xml:space="preserve"> </w:t>
      </w:r>
      <w:r>
        <w:rPr>
          <w:color w:val="231F20"/>
        </w:rPr>
        <w:t>Form</w:t>
      </w:r>
      <w:r>
        <w:rPr>
          <w:color w:val="231F20"/>
          <w:spacing w:val="-13"/>
        </w:rPr>
        <w:t xml:space="preserve"> </w:t>
      </w:r>
      <w:r>
        <w:rPr>
          <w:color w:val="231F20"/>
        </w:rPr>
        <w:t>8990</w:t>
      </w:r>
      <w:r>
        <w:rPr>
          <w:color w:val="231F20"/>
          <w:spacing w:val="-12"/>
        </w:rPr>
        <w:t xml:space="preserve"> </w:t>
      </w:r>
      <w:r>
        <w:rPr>
          <w:color w:val="231F20"/>
        </w:rPr>
        <w:t>if the taxpayer only has business interest expense from the following excepted trades or businesses.</w:t>
      </w:r>
    </w:p>
    <w:p w:rsidR="003C6E52" w:rsidRDefault="0006039B">
      <w:pPr>
        <w:pStyle w:val="Listenabsatz"/>
        <w:numPr>
          <w:ilvl w:val="0"/>
          <w:numId w:val="16"/>
        </w:numPr>
        <w:tabs>
          <w:tab w:val="left" w:pos="330"/>
        </w:tabs>
        <w:spacing w:line="199" w:lineRule="exact"/>
        <w:ind w:left="329"/>
        <w:rPr>
          <w:sz w:val="18"/>
        </w:rPr>
      </w:pPr>
      <w:r>
        <w:rPr>
          <w:color w:val="231F20"/>
          <w:position w:val="1"/>
          <w:sz w:val="18"/>
        </w:rPr>
        <w:t>An</w:t>
      </w:r>
      <w:r>
        <w:rPr>
          <w:color w:val="231F20"/>
          <w:spacing w:val="-13"/>
          <w:position w:val="1"/>
          <w:sz w:val="18"/>
        </w:rPr>
        <w:t xml:space="preserve"> </w:t>
      </w:r>
      <w:r>
        <w:rPr>
          <w:color w:val="231F20"/>
          <w:position w:val="1"/>
          <w:sz w:val="18"/>
        </w:rPr>
        <w:t>electing</w:t>
      </w:r>
      <w:r>
        <w:rPr>
          <w:color w:val="231F20"/>
          <w:spacing w:val="-12"/>
          <w:position w:val="1"/>
          <w:sz w:val="18"/>
        </w:rPr>
        <w:t xml:space="preserve"> </w:t>
      </w:r>
      <w:r>
        <w:rPr>
          <w:color w:val="231F20"/>
          <w:position w:val="1"/>
          <w:sz w:val="18"/>
        </w:rPr>
        <w:t>real</w:t>
      </w:r>
      <w:r>
        <w:rPr>
          <w:color w:val="231F20"/>
          <w:spacing w:val="-12"/>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spacing w:val="-2"/>
          <w:position w:val="1"/>
          <w:sz w:val="18"/>
        </w:rPr>
        <w:t>business.</w:t>
      </w:r>
    </w:p>
    <w:p w:rsidR="003C6E52" w:rsidRDefault="0006039B">
      <w:pPr>
        <w:pStyle w:val="Listenabsatz"/>
        <w:numPr>
          <w:ilvl w:val="0"/>
          <w:numId w:val="16"/>
        </w:numPr>
        <w:tabs>
          <w:tab w:val="left" w:pos="330"/>
        </w:tabs>
        <w:spacing w:line="204" w:lineRule="exact"/>
        <w:ind w:left="329"/>
        <w:rPr>
          <w:sz w:val="18"/>
        </w:rPr>
      </w:pPr>
      <w:r>
        <w:rPr>
          <w:color w:val="231F20"/>
          <w:spacing w:val="-2"/>
          <w:position w:val="1"/>
          <w:sz w:val="18"/>
        </w:rPr>
        <w:t>An</w:t>
      </w:r>
      <w:r>
        <w:rPr>
          <w:color w:val="231F20"/>
          <w:spacing w:val="-4"/>
          <w:position w:val="1"/>
          <w:sz w:val="18"/>
        </w:rPr>
        <w:t xml:space="preserve"> </w:t>
      </w:r>
      <w:r>
        <w:rPr>
          <w:color w:val="231F20"/>
          <w:spacing w:val="-2"/>
          <w:position w:val="1"/>
          <w:sz w:val="18"/>
        </w:rPr>
        <w:t>electing</w:t>
      </w:r>
      <w:r>
        <w:rPr>
          <w:color w:val="231F20"/>
          <w:spacing w:val="-4"/>
          <w:position w:val="1"/>
          <w:sz w:val="18"/>
        </w:rPr>
        <w:t xml:space="preserve"> </w:t>
      </w:r>
      <w:r>
        <w:rPr>
          <w:color w:val="231F20"/>
          <w:spacing w:val="-2"/>
          <w:position w:val="1"/>
          <w:sz w:val="18"/>
        </w:rPr>
        <w:t>farming</w:t>
      </w:r>
      <w:r>
        <w:rPr>
          <w:color w:val="231F20"/>
          <w:spacing w:val="-4"/>
          <w:position w:val="1"/>
          <w:sz w:val="18"/>
        </w:rPr>
        <w:t xml:space="preserve"> </w:t>
      </w:r>
      <w:r>
        <w:rPr>
          <w:color w:val="231F20"/>
          <w:spacing w:val="-2"/>
          <w:position w:val="1"/>
          <w:sz w:val="18"/>
        </w:rPr>
        <w:t>business.</w:t>
      </w:r>
    </w:p>
    <w:p w:rsidR="003C6E52" w:rsidRDefault="0006039B">
      <w:pPr>
        <w:pStyle w:val="Listenabsatz"/>
        <w:numPr>
          <w:ilvl w:val="0"/>
          <w:numId w:val="16"/>
        </w:numPr>
        <w:tabs>
          <w:tab w:val="left" w:pos="330"/>
        </w:tabs>
        <w:spacing w:line="223" w:lineRule="exact"/>
        <w:ind w:left="329"/>
        <w:rPr>
          <w:sz w:val="18"/>
        </w:rPr>
      </w:pPr>
      <w:r>
        <w:rPr>
          <w:color w:val="231F20"/>
          <w:position w:val="1"/>
          <w:sz w:val="18"/>
        </w:rPr>
        <w:t>Certain</w:t>
      </w:r>
      <w:r>
        <w:rPr>
          <w:color w:val="231F20"/>
          <w:spacing w:val="-12"/>
          <w:position w:val="1"/>
          <w:sz w:val="18"/>
        </w:rPr>
        <w:t xml:space="preserve"> </w:t>
      </w:r>
      <w:r>
        <w:rPr>
          <w:color w:val="231F20"/>
          <w:position w:val="1"/>
          <w:sz w:val="18"/>
        </w:rPr>
        <w:t>utility</w:t>
      </w:r>
      <w:r>
        <w:rPr>
          <w:color w:val="231F20"/>
          <w:spacing w:val="-12"/>
          <w:position w:val="1"/>
          <w:sz w:val="18"/>
        </w:rPr>
        <w:t xml:space="preserve"> </w:t>
      </w:r>
      <w:r>
        <w:rPr>
          <w:color w:val="231F20"/>
          <w:spacing w:val="-2"/>
          <w:position w:val="1"/>
          <w:sz w:val="18"/>
        </w:rPr>
        <w:t>businesses.</w:t>
      </w:r>
    </w:p>
    <w:p w:rsidR="003C6E52" w:rsidRDefault="0006039B">
      <w:pPr>
        <w:pStyle w:val="Textkrper"/>
        <w:spacing w:before="84" w:line="237" w:lineRule="auto"/>
        <w:ind w:right="38"/>
      </w:pPr>
      <w:r>
        <w:rPr>
          <w:b/>
          <w:color w:val="231F20"/>
        </w:rPr>
        <w:t>Small business taxpayer.</w:t>
      </w:r>
      <w:r>
        <w:rPr>
          <w:b/>
          <w:color w:val="231F20"/>
          <w:spacing w:val="40"/>
        </w:rPr>
        <w:t xml:space="preserve"> </w:t>
      </w:r>
      <w:r>
        <w:rPr>
          <w:color w:val="231F20"/>
        </w:rPr>
        <w:t>A small business taxpayer is not subject to the business interest expense limitation and is not required to file Form 8990. A small business taxpayer is a taxpayer</w:t>
      </w:r>
      <w:r>
        <w:rPr>
          <w:color w:val="231F20"/>
          <w:spacing w:val="-11"/>
        </w:rPr>
        <w:t xml:space="preserve"> </w:t>
      </w:r>
      <w:r>
        <w:rPr>
          <w:color w:val="231F20"/>
        </w:rPr>
        <w:t>that</w:t>
      </w:r>
      <w:r>
        <w:rPr>
          <w:color w:val="231F20"/>
          <w:spacing w:val="-11"/>
        </w:rPr>
        <w:t xml:space="preserve"> </w:t>
      </w:r>
      <w:r>
        <w:rPr>
          <w:color w:val="231F20"/>
        </w:rPr>
        <w:t>(a)</w:t>
      </w:r>
      <w:r>
        <w:rPr>
          <w:color w:val="231F20"/>
          <w:spacing w:val="-11"/>
        </w:rPr>
        <w:t xml:space="preserve"> </w:t>
      </w:r>
      <w:r>
        <w:rPr>
          <w:color w:val="231F20"/>
        </w:rPr>
        <w:t>is</w:t>
      </w:r>
      <w:r>
        <w:rPr>
          <w:color w:val="231F20"/>
          <w:spacing w:val="-11"/>
        </w:rPr>
        <w:t xml:space="preserve"> </w:t>
      </w:r>
      <w:r>
        <w:rPr>
          <w:color w:val="231F20"/>
        </w:rPr>
        <w:t>not</w:t>
      </w:r>
      <w:r>
        <w:rPr>
          <w:color w:val="231F20"/>
          <w:spacing w:val="-10"/>
        </w:rPr>
        <w:t xml:space="preserve"> </w:t>
      </w:r>
      <w:r>
        <w:rPr>
          <w:color w:val="231F20"/>
        </w:rPr>
        <w:t>a</w:t>
      </w:r>
      <w:r>
        <w:rPr>
          <w:color w:val="231F20"/>
          <w:spacing w:val="-11"/>
        </w:rPr>
        <w:t xml:space="preserve"> </w:t>
      </w:r>
      <w:r>
        <w:rPr>
          <w:color w:val="231F20"/>
        </w:rPr>
        <w:t>tax</w:t>
      </w:r>
      <w:r>
        <w:rPr>
          <w:color w:val="231F20"/>
          <w:spacing w:val="-11"/>
        </w:rPr>
        <w:t xml:space="preserve"> </w:t>
      </w:r>
      <w:r>
        <w:rPr>
          <w:color w:val="231F20"/>
        </w:rPr>
        <w:t>shelter</w:t>
      </w:r>
      <w:r>
        <w:rPr>
          <w:color w:val="231F20"/>
          <w:spacing w:val="-11"/>
        </w:rPr>
        <w:t xml:space="preserve"> </w:t>
      </w:r>
      <w:r>
        <w:rPr>
          <w:color w:val="231F20"/>
        </w:rPr>
        <w:t>(as</w:t>
      </w:r>
      <w:r>
        <w:rPr>
          <w:color w:val="231F20"/>
          <w:spacing w:val="-11"/>
        </w:rPr>
        <w:t xml:space="preserve"> </w:t>
      </w:r>
      <w:r>
        <w:rPr>
          <w:color w:val="231F20"/>
        </w:rPr>
        <w:t>defined</w:t>
      </w:r>
      <w:r>
        <w:rPr>
          <w:color w:val="231F20"/>
          <w:spacing w:val="-11"/>
        </w:rPr>
        <w:t xml:space="preserve"> </w:t>
      </w:r>
      <w:r>
        <w:rPr>
          <w:color w:val="231F20"/>
        </w:rPr>
        <w:t>in</w:t>
      </w:r>
      <w:r>
        <w:rPr>
          <w:color w:val="231F20"/>
          <w:spacing w:val="-11"/>
        </w:rPr>
        <w:t xml:space="preserve"> </w:t>
      </w:r>
      <w:r>
        <w:rPr>
          <w:color w:val="231F20"/>
        </w:rPr>
        <w:t>section</w:t>
      </w:r>
      <w:r>
        <w:rPr>
          <w:color w:val="231F20"/>
          <w:spacing w:val="-11"/>
        </w:rPr>
        <w:t xml:space="preserve"> </w:t>
      </w:r>
      <w:r>
        <w:rPr>
          <w:color w:val="231F20"/>
        </w:rPr>
        <w:t>448(d) (3)), and (b) meets the gross receipts test of section 448(c), discussed</w:t>
      </w:r>
      <w:r>
        <w:rPr>
          <w:color w:val="231F20"/>
          <w:spacing w:val="-5"/>
        </w:rPr>
        <w:t xml:space="preserve"> </w:t>
      </w:r>
      <w:r>
        <w:rPr>
          <w:color w:val="231F20"/>
        </w:rPr>
        <w:t>next.</w:t>
      </w:r>
    </w:p>
    <w:p w:rsidR="003C6E52" w:rsidRDefault="0006039B">
      <w:pPr>
        <w:pStyle w:val="Textkrper"/>
        <w:spacing w:before="94" w:line="237" w:lineRule="auto"/>
        <w:ind w:right="38"/>
      </w:pPr>
      <w:r>
        <w:rPr>
          <w:b/>
          <w:color w:val="231F20"/>
        </w:rPr>
        <w:t>Gross receipts test.</w:t>
      </w:r>
      <w:r>
        <w:rPr>
          <w:b/>
          <w:color w:val="231F20"/>
          <w:spacing w:val="40"/>
        </w:rPr>
        <w:t xml:space="preserve"> </w:t>
      </w:r>
      <w:r>
        <w:rPr>
          <w:color w:val="231F20"/>
        </w:rPr>
        <w:t>For 2025, a taxpayer meets the gross receipts</w:t>
      </w:r>
      <w:r>
        <w:rPr>
          <w:color w:val="231F20"/>
          <w:spacing w:val="-13"/>
        </w:rPr>
        <w:t xml:space="preserve"> </w:t>
      </w:r>
      <w:r>
        <w:rPr>
          <w:color w:val="231F20"/>
        </w:rPr>
        <w:t>test</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taxpayer</w:t>
      </w:r>
      <w:r>
        <w:rPr>
          <w:color w:val="231F20"/>
          <w:spacing w:val="-13"/>
        </w:rPr>
        <w:t xml:space="preserve"> </w:t>
      </w:r>
      <w:r>
        <w:rPr>
          <w:color w:val="231F20"/>
        </w:rPr>
        <w:t>has</w:t>
      </w:r>
      <w:r>
        <w:rPr>
          <w:color w:val="231F20"/>
          <w:spacing w:val="-13"/>
        </w:rPr>
        <w:t xml:space="preserve"> </w:t>
      </w:r>
      <w:r>
        <w:rPr>
          <w:color w:val="231F20"/>
        </w:rPr>
        <w:t>average</w:t>
      </w:r>
      <w:r>
        <w:rPr>
          <w:color w:val="231F20"/>
          <w:spacing w:val="-12"/>
        </w:rPr>
        <w:t xml:space="preserve"> </w:t>
      </w:r>
      <w:r>
        <w:rPr>
          <w:color w:val="231F20"/>
        </w:rPr>
        <w:t>annual</w:t>
      </w:r>
      <w:r>
        <w:rPr>
          <w:color w:val="231F20"/>
          <w:spacing w:val="-13"/>
        </w:rPr>
        <w:t xml:space="preserve"> </w:t>
      </w:r>
      <w:r>
        <w:rPr>
          <w:color w:val="231F20"/>
        </w:rPr>
        <w:t>gross</w:t>
      </w:r>
      <w:r>
        <w:rPr>
          <w:color w:val="231F20"/>
          <w:spacing w:val="-12"/>
        </w:rPr>
        <w:t xml:space="preserve"> </w:t>
      </w:r>
      <w:r>
        <w:rPr>
          <w:color w:val="231F20"/>
        </w:rPr>
        <w:t>receipts</w:t>
      </w:r>
      <w:r>
        <w:rPr>
          <w:color w:val="231F20"/>
          <w:spacing w:val="-13"/>
        </w:rPr>
        <w:t xml:space="preserve"> </w:t>
      </w:r>
      <w:r>
        <w:rPr>
          <w:color w:val="231F20"/>
        </w:rPr>
        <w:t>of</w:t>
      </w:r>
    </w:p>
    <w:p w:rsidR="003C6E52" w:rsidRDefault="0006039B">
      <w:pPr>
        <w:pStyle w:val="Textkrper"/>
        <w:spacing w:line="237" w:lineRule="auto"/>
        <w:ind w:right="38"/>
      </w:pPr>
      <w:bookmarkStart w:id="119" w:name="Question_27"/>
      <w:bookmarkEnd w:id="119"/>
      <w:r>
        <w:rPr>
          <w:color w:val="231F20"/>
        </w:rPr>
        <w:t>$31</w:t>
      </w:r>
      <w:r>
        <w:rPr>
          <w:color w:val="231F20"/>
          <w:spacing w:val="-11"/>
        </w:rPr>
        <w:t xml:space="preserve"> </w:t>
      </w:r>
      <w:r>
        <w:rPr>
          <w:color w:val="231F20"/>
        </w:rPr>
        <w:t>million</w:t>
      </w:r>
      <w:r>
        <w:rPr>
          <w:color w:val="231F20"/>
          <w:spacing w:val="-11"/>
        </w:rPr>
        <w:t xml:space="preserve"> </w:t>
      </w:r>
      <w:r>
        <w:rPr>
          <w:color w:val="231F20"/>
        </w:rPr>
        <w:t>or</w:t>
      </w:r>
      <w:r>
        <w:rPr>
          <w:color w:val="231F20"/>
          <w:spacing w:val="-11"/>
        </w:rPr>
        <w:t xml:space="preserve"> </w:t>
      </w:r>
      <w:r>
        <w:rPr>
          <w:color w:val="231F20"/>
        </w:rPr>
        <w:t>less</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3</w:t>
      </w:r>
      <w:r>
        <w:rPr>
          <w:color w:val="231F20"/>
          <w:spacing w:val="-11"/>
        </w:rPr>
        <w:t xml:space="preserve"> </w:t>
      </w:r>
      <w:r>
        <w:rPr>
          <w:color w:val="231F20"/>
        </w:rPr>
        <w:t>prior</w:t>
      </w:r>
      <w:r>
        <w:rPr>
          <w:color w:val="231F20"/>
          <w:spacing w:val="-11"/>
        </w:rPr>
        <w:t xml:space="preserve"> </w:t>
      </w:r>
      <w:r>
        <w:rPr>
          <w:color w:val="231F20"/>
        </w:rPr>
        <w:t>tax</w:t>
      </w:r>
      <w:r>
        <w:rPr>
          <w:color w:val="231F20"/>
          <w:spacing w:val="-11"/>
        </w:rPr>
        <w:t xml:space="preserve"> </w:t>
      </w:r>
      <w:r>
        <w:rPr>
          <w:color w:val="231F20"/>
        </w:rPr>
        <w:t>years.</w:t>
      </w:r>
      <w:r>
        <w:rPr>
          <w:color w:val="231F20"/>
          <w:spacing w:val="-11"/>
        </w:rPr>
        <w:t xml:space="preserve"> </w:t>
      </w:r>
      <w:r>
        <w:rPr>
          <w:color w:val="231F20"/>
        </w:rPr>
        <w:t>A</w:t>
      </w:r>
      <w:r>
        <w:rPr>
          <w:color w:val="231F20"/>
          <w:spacing w:val="-11"/>
        </w:rPr>
        <w:t xml:space="preserve"> </w:t>
      </w:r>
      <w:r>
        <w:rPr>
          <w:color w:val="231F20"/>
        </w:rPr>
        <w:t>taxpayer’s</w:t>
      </w:r>
      <w:r>
        <w:rPr>
          <w:color w:val="231F20"/>
          <w:spacing w:val="-11"/>
        </w:rPr>
        <w:t xml:space="preserve"> </w:t>
      </w:r>
      <w:r>
        <w:rPr>
          <w:color w:val="231F20"/>
        </w:rPr>
        <w:t>average annual gross receipts for the 3 prior tax years is determined by adding the gross receipts for the 3 prior tax years and dividing the total by 3. Gross receipts include the aggregate gross receipts</w:t>
      </w:r>
      <w:r>
        <w:rPr>
          <w:color w:val="231F20"/>
          <w:spacing w:val="-13"/>
        </w:rPr>
        <w:t xml:space="preserve"> </w:t>
      </w:r>
      <w:r>
        <w:rPr>
          <w:color w:val="231F20"/>
        </w:rPr>
        <w:t>from</w:t>
      </w:r>
      <w:r>
        <w:rPr>
          <w:color w:val="231F20"/>
          <w:spacing w:val="-12"/>
        </w:rPr>
        <w:t xml:space="preserve"> </w:t>
      </w:r>
      <w:r>
        <w:rPr>
          <w:color w:val="231F20"/>
        </w:rPr>
        <w:t>all</w:t>
      </w:r>
      <w:r>
        <w:rPr>
          <w:color w:val="231F20"/>
          <w:spacing w:val="-13"/>
        </w:rPr>
        <w:t xml:space="preserve"> </w:t>
      </w:r>
      <w:r>
        <w:rPr>
          <w:color w:val="231F20"/>
        </w:rPr>
        <w:t>persons</w:t>
      </w:r>
      <w:r>
        <w:rPr>
          <w:color w:val="231F20"/>
          <w:spacing w:val="-12"/>
        </w:rPr>
        <w:t xml:space="preserve"> </w:t>
      </w:r>
      <w:r>
        <w:rPr>
          <w:color w:val="231F20"/>
        </w:rPr>
        <w:t>treated</w:t>
      </w:r>
      <w:r>
        <w:rPr>
          <w:color w:val="231F20"/>
          <w:spacing w:val="-13"/>
        </w:rPr>
        <w:t xml:space="preserve"> </w:t>
      </w:r>
      <w:r>
        <w:rPr>
          <w:color w:val="231F20"/>
        </w:rPr>
        <w:t>as</w:t>
      </w:r>
      <w:r>
        <w:rPr>
          <w:color w:val="231F20"/>
          <w:spacing w:val="-13"/>
        </w:rPr>
        <w:t xml:space="preserve"> </w:t>
      </w:r>
      <w:r>
        <w:rPr>
          <w:color w:val="231F20"/>
        </w:rPr>
        <w:t>a</w:t>
      </w:r>
      <w:r>
        <w:rPr>
          <w:color w:val="231F20"/>
          <w:spacing w:val="-12"/>
        </w:rPr>
        <w:t xml:space="preserve"> </w:t>
      </w:r>
      <w:r>
        <w:rPr>
          <w:color w:val="231F20"/>
        </w:rPr>
        <w:t>single</w:t>
      </w:r>
      <w:r>
        <w:rPr>
          <w:color w:val="231F20"/>
          <w:spacing w:val="-13"/>
        </w:rPr>
        <w:t xml:space="preserve"> </w:t>
      </w:r>
      <w:r>
        <w:rPr>
          <w:color w:val="231F20"/>
        </w:rPr>
        <w:t>employer,</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a controlled group of corporations, commonly controlled partnerships, or proprietorships, and affiliated service groups.</w:t>
      </w:r>
    </w:p>
    <w:p w:rsidR="003C6E52" w:rsidRDefault="0006039B">
      <w:pPr>
        <w:pStyle w:val="Textkrper"/>
        <w:spacing w:line="237" w:lineRule="auto"/>
        <w:ind w:right="38"/>
      </w:pPr>
      <w:r>
        <w:rPr>
          <w:color w:val="231F20"/>
        </w:rPr>
        <w:t>See</w:t>
      </w:r>
      <w:r>
        <w:rPr>
          <w:color w:val="231F20"/>
          <w:spacing w:val="-13"/>
        </w:rPr>
        <w:t xml:space="preserve"> </w:t>
      </w:r>
      <w:r>
        <w:rPr>
          <w:color w:val="231F20"/>
        </w:rPr>
        <w:t>section</w:t>
      </w:r>
      <w:r>
        <w:rPr>
          <w:color w:val="231F20"/>
          <w:spacing w:val="-12"/>
        </w:rPr>
        <w:t xml:space="preserve"> </w:t>
      </w:r>
      <w:r>
        <w:rPr>
          <w:color w:val="231F20"/>
        </w:rPr>
        <w:t>448(c)</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Form</w:t>
      </w:r>
      <w:r>
        <w:rPr>
          <w:color w:val="231F20"/>
          <w:spacing w:val="-13"/>
        </w:rPr>
        <w:t xml:space="preserve"> </w:t>
      </w:r>
      <w:r>
        <w:rPr>
          <w:color w:val="231F20"/>
        </w:rPr>
        <w:t>8990</w:t>
      </w:r>
      <w:r>
        <w:rPr>
          <w:color w:val="231F20"/>
          <w:spacing w:val="-12"/>
        </w:rPr>
        <w:t xml:space="preserve"> </w:t>
      </w:r>
      <w:r>
        <w:rPr>
          <w:color w:val="231F20"/>
        </w:rPr>
        <w:t>for additional</w:t>
      </w:r>
      <w:r>
        <w:rPr>
          <w:color w:val="231F20"/>
          <w:spacing w:val="-5"/>
        </w:rPr>
        <w:t xml:space="preserve"> </w:t>
      </w:r>
      <w:r>
        <w:rPr>
          <w:color w:val="231F20"/>
        </w:rPr>
        <w:t>information.</w:t>
      </w:r>
    </w:p>
    <w:p w:rsidR="003C6E52" w:rsidRDefault="0006039B">
      <w:pPr>
        <w:pStyle w:val="berschrift3"/>
        <w:spacing w:before="149"/>
        <w:ind w:left="119"/>
      </w:pPr>
      <w:bookmarkStart w:id="120" w:name="Question_25"/>
      <w:bookmarkEnd w:id="120"/>
      <w:r>
        <w:rPr>
          <w:color w:val="231F20"/>
        </w:rPr>
        <w:t>Question</w:t>
      </w:r>
      <w:r>
        <w:rPr>
          <w:color w:val="231F20"/>
          <w:spacing w:val="-2"/>
        </w:rPr>
        <w:t xml:space="preserve"> </w:t>
      </w:r>
      <w:r>
        <w:rPr>
          <w:color w:val="231F20"/>
          <w:spacing w:val="-5"/>
        </w:rPr>
        <w:t>25</w:t>
      </w:r>
    </w:p>
    <w:p w:rsidR="003C6E52" w:rsidRDefault="0006039B">
      <w:pPr>
        <w:pStyle w:val="Textkrper"/>
        <w:spacing w:before="48" w:line="237" w:lineRule="auto"/>
        <w:ind w:left="119" w:right="38"/>
      </w:pPr>
      <w:r>
        <w:rPr>
          <w:color w:val="231F20"/>
        </w:rPr>
        <w:t>If</w:t>
      </w:r>
      <w:r>
        <w:rPr>
          <w:color w:val="231F20"/>
          <w:spacing w:val="-13"/>
        </w:rPr>
        <w:t xml:space="preserve"> </w:t>
      </w:r>
      <w:r>
        <w:rPr>
          <w:color w:val="231F20"/>
        </w:rPr>
        <w:t>a</w:t>
      </w:r>
      <w:r>
        <w:rPr>
          <w:color w:val="231F20"/>
          <w:spacing w:val="-12"/>
        </w:rPr>
        <w:t xml:space="preserve"> </w:t>
      </w:r>
      <w:r>
        <w:rPr>
          <w:color w:val="231F20"/>
        </w:rPr>
        <w:t>corporation</w:t>
      </w:r>
      <w:r>
        <w:rPr>
          <w:color w:val="231F20"/>
          <w:spacing w:val="-13"/>
        </w:rPr>
        <w:t xml:space="preserve"> </w:t>
      </w:r>
      <w:r>
        <w:rPr>
          <w:color w:val="231F20"/>
        </w:rPr>
        <w:t>intends</w:t>
      </w:r>
      <w:r>
        <w:rPr>
          <w:color w:val="231F20"/>
          <w:spacing w:val="-12"/>
        </w:rPr>
        <w:t xml:space="preserve"> </w:t>
      </w:r>
      <w:r>
        <w:rPr>
          <w:color w:val="231F20"/>
        </w:rPr>
        <w:t>to</w:t>
      </w:r>
      <w:r>
        <w:rPr>
          <w:color w:val="231F20"/>
          <w:spacing w:val="-13"/>
        </w:rPr>
        <w:t xml:space="preserve"> </w:t>
      </w:r>
      <w:r>
        <w:rPr>
          <w:color w:val="231F20"/>
        </w:rPr>
        <w:t>self-certify</w:t>
      </w:r>
      <w:r>
        <w:rPr>
          <w:color w:val="231F20"/>
          <w:spacing w:val="-13"/>
        </w:rPr>
        <w:t xml:space="preserve"> </w:t>
      </w:r>
      <w:r>
        <w:rPr>
          <w:color w:val="231F20"/>
        </w:rPr>
        <w:t>as</w:t>
      </w:r>
      <w:r>
        <w:rPr>
          <w:color w:val="231F20"/>
          <w:spacing w:val="-12"/>
        </w:rPr>
        <w:t xml:space="preserve"> </w:t>
      </w:r>
      <w:r>
        <w:rPr>
          <w:color w:val="231F20"/>
        </w:rPr>
        <w:t>a</w:t>
      </w:r>
      <w:r>
        <w:rPr>
          <w:color w:val="231F20"/>
          <w:spacing w:val="-13"/>
        </w:rPr>
        <w:t xml:space="preserve"> </w:t>
      </w:r>
      <w:r>
        <w:rPr>
          <w:color w:val="231F20"/>
        </w:rPr>
        <w:t>QOF,</w:t>
      </w:r>
      <w:r>
        <w:rPr>
          <w:color w:val="231F20"/>
          <w:spacing w:val="-12"/>
        </w:rPr>
        <w:t xml:space="preserve"> </w:t>
      </w:r>
      <w:r>
        <w:rPr>
          <w:color w:val="231F20"/>
        </w:rPr>
        <w:t>the</w:t>
      </w:r>
      <w:r>
        <w:rPr>
          <w:color w:val="231F20"/>
          <w:spacing w:val="-13"/>
        </w:rPr>
        <w:t xml:space="preserve"> </w:t>
      </w:r>
      <w:r>
        <w:rPr>
          <w:color w:val="231F20"/>
        </w:rPr>
        <w:t>corporation must file Form 1120 and attach Form 8996, even if the corporation had no income or expenses to report. If the corporation is attaching Form 8996, check the “Yes” box for question 25. On the line following the dollar sign, enter the amount from Form 8996, line 15.</w:t>
      </w:r>
    </w:p>
    <w:p w:rsidR="003C6E52" w:rsidRDefault="0006039B">
      <w:pPr>
        <w:pStyle w:val="Textkrper"/>
        <w:spacing w:before="115" w:line="237" w:lineRule="auto"/>
        <w:ind w:left="119" w:right="38" w:firstLine="240"/>
      </w:pPr>
      <w:r>
        <w:rPr>
          <w:color w:val="231F20"/>
        </w:rPr>
        <w:t>The penalty reported on this line from Form 8996, line 15, is not</w:t>
      </w:r>
      <w:r>
        <w:rPr>
          <w:color w:val="231F20"/>
          <w:spacing w:val="-9"/>
        </w:rPr>
        <w:t xml:space="preserve"> </w:t>
      </w:r>
      <w:r>
        <w:rPr>
          <w:color w:val="231F20"/>
        </w:rPr>
        <w:t>due</w:t>
      </w:r>
      <w:r>
        <w:rPr>
          <w:color w:val="231F20"/>
          <w:spacing w:val="-10"/>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filing</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form.</w:t>
      </w:r>
      <w:r>
        <w:rPr>
          <w:color w:val="231F20"/>
          <w:spacing w:val="-10"/>
        </w:rPr>
        <w:t xml:space="preserve"> </w:t>
      </w:r>
      <w:r>
        <w:rPr>
          <w:color w:val="231F20"/>
        </w:rPr>
        <w:t>The</w:t>
      </w:r>
      <w:r>
        <w:rPr>
          <w:color w:val="231F20"/>
          <w:spacing w:val="-10"/>
        </w:rPr>
        <w:t xml:space="preserve"> </w:t>
      </w:r>
      <w:r>
        <w:rPr>
          <w:color w:val="231F20"/>
        </w:rPr>
        <w:t>IRS</w:t>
      </w:r>
      <w:r>
        <w:rPr>
          <w:color w:val="231F20"/>
          <w:spacing w:val="-10"/>
        </w:rPr>
        <w:t xml:space="preserve"> </w:t>
      </w:r>
      <w:r>
        <w:rPr>
          <w:color w:val="231F20"/>
        </w:rPr>
        <w:t>will</w:t>
      </w:r>
      <w:r>
        <w:rPr>
          <w:color w:val="231F20"/>
          <w:spacing w:val="-10"/>
        </w:rPr>
        <w:t xml:space="preserve"> </w:t>
      </w:r>
      <w:r>
        <w:rPr>
          <w:color w:val="231F20"/>
        </w:rPr>
        <w:t>send</w:t>
      </w:r>
      <w:r>
        <w:rPr>
          <w:color w:val="231F20"/>
          <w:spacing w:val="-10"/>
        </w:rPr>
        <w:t xml:space="preserve"> </w:t>
      </w:r>
      <w:r>
        <w:rPr>
          <w:color w:val="231F20"/>
        </w:rPr>
        <w:t>you</w:t>
      </w:r>
      <w:r>
        <w:rPr>
          <w:color w:val="231F20"/>
          <w:spacing w:val="-10"/>
        </w:rPr>
        <w:t xml:space="preserve"> </w:t>
      </w:r>
      <w:r>
        <w:rPr>
          <w:color w:val="231F20"/>
        </w:rPr>
        <w:t>a</w:t>
      </w:r>
      <w:r>
        <w:rPr>
          <w:color w:val="231F20"/>
          <w:spacing w:val="-10"/>
        </w:rPr>
        <w:t xml:space="preserve"> </w:t>
      </w:r>
      <w:r>
        <w:rPr>
          <w:color w:val="231F20"/>
        </w:rPr>
        <w:t>notice regarding</w:t>
      </w:r>
      <w:r>
        <w:rPr>
          <w:color w:val="231F20"/>
          <w:spacing w:val="-11"/>
        </w:rPr>
        <w:t xml:space="preserve"> </w:t>
      </w:r>
      <w:r>
        <w:rPr>
          <w:color w:val="231F20"/>
        </w:rPr>
        <w:t>the</w:t>
      </w:r>
      <w:r>
        <w:rPr>
          <w:color w:val="231F20"/>
          <w:spacing w:val="-11"/>
        </w:rPr>
        <w:t xml:space="preserve"> </w:t>
      </w:r>
      <w:r>
        <w:rPr>
          <w:color w:val="231F20"/>
        </w:rPr>
        <w:t>penalty</w:t>
      </w:r>
      <w:r>
        <w:rPr>
          <w:color w:val="231F20"/>
          <w:spacing w:val="-11"/>
        </w:rPr>
        <w:t xml:space="preserve"> </w:t>
      </w:r>
      <w:r>
        <w:rPr>
          <w:color w:val="231F20"/>
        </w:rPr>
        <w:t>reported</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15.</w:t>
      </w:r>
      <w:r>
        <w:rPr>
          <w:color w:val="231F20"/>
          <w:spacing w:val="-11"/>
        </w:rPr>
        <w:t xml:space="preserve"> </w:t>
      </w:r>
      <w:r>
        <w:rPr>
          <w:color w:val="231F20"/>
        </w:rPr>
        <w:t>This</w:t>
      </w:r>
      <w:r>
        <w:rPr>
          <w:color w:val="231F20"/>
          <w:spacing w:val="-11"/>
        </w:rPr>
        <w:t xml:space="preserve"> </w:t>
      </w:r>
      <w:r>
        <w:rPr>
          <w:color w:val="231F20"/>
        </w:rPr>
        <w:t>notice</w:t>
      </w:r>
      <w:r>
        <w:rPr>
          <w:color w:val="231F20"/>
          <w:spacing w:val="-10"/>
        </w:rPr>
        <w:t xml:space="preserve"> </w:t>
      </w:r>
      <w:r>
        <w:rPr>
          <w:color w:val="231F20"/>
        </w:rPr>
        <w:t>will</w:t>
      </w:r>
      <w:r>
        <w:rPr>
          <w:color w:val="231F20"/>
          <w:spacing w:val="-11"/>
        </w:rPr>
        <w:t xml:space="preserve"> </w:t>
      </w:r>
      <w:r>
        <w:rPr>
          <w:color w:val="231F20"/>
        </w:rPr>
        <w:t>include instructions</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penalty,</w:t>
      </w:r>
      <w:r>
        <w:rPr>
          <w:color w:val="231F20"/>
          <w:spacing w:val="-8"/>
        </w:rPr>
        <w:t xml:space="preserve"> </w:t>
      </w:r>
      <w:r>
        <w:rPr>
          <w:color w:val="231F20"/>
        </w:rPr>
        <w:t>the</w:t>
      </w:r>
      <w:r>
        <w:rPr>
          <w:color w:val="231F20"/>
          <w:spacing w:val="-8"/>
        </w:rPr>
        <w:t xml:space="preserve"> </w:t>
      </w:r>
      <w:r>
        <w:rPr>
          <w:color w:val="231F20"/>
        </w:rPr>
        <w:t>reasonable</w:t>
      </w:r>
      <w:r>
        <w:rPr>
          <w:color w:val="231F20"/>
          <w:spacing w:val="-8"/>
        </w:rPr>
        <w:t xml:space="preserve"> </w:t>
      </w:r>
      <w:r>
        <w:rPr>
          <w:color w:val="231F20"/>
        </w:rPr>
        <w:t>cause</w:t>
      </w:r>
      <w:r>
        <w:rPr>
          <w:color w:val="231F20"/>
          <w:spacing w:val="-7"/>
        </w:rPr>
        <w:t xml:space="preserve"> </w:t>
      </w:r>
      <w:r>
        <w:rPr>
          <w:color w:val="231F20"/>
        </w:rPr>
        <w:t>relief</w:t>
      </w:r>
      <w:r>
        <w:rPr>
          <w:color w:val="231F20"/>
          <w:spacing w:val="-8"/>
        </w:rPr>
        <w:t xml:space="preserve"> </w:t>
      </w:r>
      <w:r>
        <w:rPr>
          <w:color w:val="231F20"/>
        </w:rPr>
        <w:t>process, and payment instructions.</w:t>
      </w:r>
    </w:p>
    <w:p w:rsidR="003C6E52" w:rsidRDefault="0006039B">
      <w:pPr>
        <w:pStyle w:val="berschrift3"/>
        <w:spacing w:before="154"/>
      </w:pPr>
      <w:bookmarkStart w:id="121" w:name="Question_26"/>
      <w:bookmarkEnd w:id="121"/>
      <w:r>
        <w:rPr>
          <w:color w:val="231F20"/>
        </w:rPr>
        <w:t>Question</w:t>
      </w:r>
      <w:r>
        <w:rPr>
          <w:color w:val="231F20"/>
          <w:spacing w:val="-2"/>
        </w:rPr>
        <w:t xml:space="preserve"> </w:t>
      </w:r>
      <w:r>
        <w:rPr>
          <w:color w:val="231F20"/>
          <w:spacing w:val="-5"/>
        </w:rPr>
        <w:t>26</w:t>
      </w:r>
    </w:p>
    <w:p w:rsidR="003C6E52" w:rsidRDefault="0006039B">
      <w:pPr>
        <w:pStyle w:val="Textkrper"/>
        <w:spacing w:before="46"/>
      </w:pPr>
      <w:r>
        <w:rPr>
          <w:color w:val="231F20"/>
          <w:spacing w:val="-2"/>
        </w:rPr>
        <w:t>Check</w:t>
      </w:r>
      <w:r>
        <w:rPr>
          <w:color w:val="231F20"/>
          <w:spacing w:val="-10"/>
        </w:rPr>
        <w:t xml:space="preserve"> </w:t>
      </w:r>
      <w:r>
        <w:rPr>
          <w:color w:val="231F20"/>
          <w:spacing w:val="-2"/>
        </w:rPr>
        <w:t>the</w:t>
      </w:r>
      <w:r>
        <w:rPr>
          <w:color w:val="231F20"/>
          <w:spacing w:val="-9"/>
        </w:rPr>
        <w:t xml:space="preserve"> </w:t>
      </w:r>
      <w:r>
        <w:rPr>
          <w:color w:val="231F20"/>
          <w:spacing w:val="-2"/>
        </w:rPr>
        <w:t>“Yes”</w:t>
      </w:r>
      <w:r>
        <w:rPr>
          <w:color w:val="231F20"/>
          <w:spacing w:val="-10"/>
        </w:rPr>
        <w:t xml:space="preserve"> </w:t>
      </w:r>
      <w:r>
        <w:rPr>
          <w:color w:val="231F20"/>
          <w:spacing w:val="-2"/>
        </w:rPr>
        <w:t>box</w:t>
      </w:r>
      <w:r>
        <w:rPr>
          <w:color w:val="231F20"/>
          <w:spacing w:val="-9"/>
        </w:rPr>
        <w:t xml:space="preserve"> </w:t>
      </w:r>
      <w:r>
        <w:rPr>
          <w:color w:val="231F20"/>
          <w:spacing w:val="-5"/>
        </w:rPr>
        <w:t>if:</w:t>
      </w:r>
    </w:p>
    <w:p w:rsidR="003C6E52" w:rsidRDefault="0006039B">
      <w:pPr>
        <w:pStyle w:val="Listenabsatz"/>
        <w:numPr>
          <w:ilvl w:val="0"/>
          <w:numId w:val="4"/>
        </w:numPr>
        <w:tabs>
          <w:tab w:val="left" w:pos="661"/>
        </w:tabs>
        <w:spacing w:before="59" w:line="237" w:lineRule="auto"/>
        <w:ind w:right="258" w:firstLine="239"/>
        <w:rPr>
          <w:sz w:val="18"/>
        </w:rPr>
      </w:pPr>
      <w:r>
        <w:rPr>
          <w:color w:val="231F20"/>
          <w:sz w:val="18"/>
        </w:rPr>
        <w:t>On or after December 22, 2017, a foreign corporation directly</w:t>
      </w:r>
      <w:r>
        <w:rPr>
          <w:color w:val="231F20"/>
          <w:spacing w:val="-13"/>
          <w:sz w:val="18"/>
        </w:rPr>
        <w:t xml:space="preserve"> </w:t>
      </w:r>
      <w:r>
        <w:rPr>
          <w:color w:val="231F20"/>
          <w:sz w:val="18"/>
        </w:rPr>
        <w:t>or</w:t>
      </w:r>
      <w:r>
        <w:rPr>
          <w:color w:val="231F20"/>
          <w:spacing w:val="-12"/>
          <w:sz w:val="18"/>
        </w:rPr>
        <w:t xml:space="preserve"> </w:t>
      </w:r>
      <w:r>
        <w:rPr>
          <w:color w:val="231F20"/>
          <w:sz w:val="18"/>
        </w:rPr>
        <w:t>indirectly</w:t>
      </w:r>
      <w:r>
        <w:rPr>
          <w:color w:val="231F20"/>
          <w:spacing w:val="-13"/>
          <w:sz w:val="18"/>
        </w:rPr>
        <w:t xml:space="preserve"> </w:t>
      </w:r>
      <w:r>
        <w:rPr>
          <w:color w:val="231F20"/>
          <w:sz w:val="18"/>
        </w:rPr>
        <w:t>acquired</w:t>
      </w:r>
      <w:r>
        <w:rPr>
          <w:color w:val="231F20"/>
          <w:spacing w:val="-12"/>
          <w:sz w:val="18"/>
        </w:rPr>
        <w:t xml:space="preserve"> </w:t>
      </w:r>
      <w:r>
        <w:rPr>
          <w:color w:val="231F20"/>
          <w:sz w:val="18"/>
        </w:rPr>
        <w:t>substantially</w:t>
      </w:r>
      <w:r>
        <w:rPr>
          <w:color w:val="231F20"/>
          <w:spacing w:val="-13"/>
          <w:sz w:val="18"/>
        </w:rPr>
        <w:t xml:space="preserve"> </w:t>
      </w:r>
      <w:r>
        <w:rPr>
          <w:color w:val="231F20"/>
          <w:sz w:val="18"/>
        </w:rPr>
        <w:t>all</w:t>
      </w:r>
      <w:r>
        <w:rPr>
          <w:color w:val="231F20"/>
          <w:spacing w:val="-12"/>
          <w:sz w:val="18"/>
        </w:rPr>
        <w:t xml:space="preserve"> </w:t>
      </w:r>
      <w:r>
        <w:rPr>
          <w:color w:val="231F20"/>
          <w:sz w:val="18"/>
        </w:rPr>
        <w:t>of</w:t>
      </w:r>
      <w:r>
        <w:rPr>
          <w:color w:val="231F20"/>
          <w:spacing w:val="-13"/>
          <w:sz w:val="18"/>
        </w:rPr>
        <w:t xml:space="preserve"> </w:t>
      </w:r>
      <w:r>
        <w:rPr>
          <w:color w:val="231F20"/>
          <w:sz w:val="18"/>
        </w:rPr>
        <w:t>the</w:t>
      </w:r>
      <w:r>
        <w:rPr>
          <w:color w:val="231F20"/>
          <w:spacing w:val="-12"/>
          <w:sz w:val="18"/>
        </w:rPr>
        <w:t xml:space="preserve"> </w:t>
      </w:r>
      <w:r>
        <w:rPr>
          <w:color w:val="231F20"/>
          <w:sz w:val="18"/>
        </w:rPr>
        <w:t>properties held directly or indirectly by the corporation; and</w:t>
      </w:r>
    </w:p>
    <w:p w:rsidR="003C6E52" w:rsidRDefault="0006039B">
      <w:pPr>
        <w:pStyle w:val="Listenabsatz"/>
        <w:numPr>
          <w:ilvl w:val="0"/>
          <w:numId w:val="4"/>
        </w:numPr>
        <w:tabs>
          <w:tab w:val="left" w:pos="661"/>
        </w:tabs>
        <w:spacing w:before="57" w:line="237" w:lineRule="auto"/>
        <w:ind w:right="72" w:firstLine="239"/>
        <w:rPr>
          <w:sz w:val="18"/>
        </w:rPr>
      </w:pPr>
      <w:r>
        <w:rPr>
          <w:color w:val="231F20"/>
          <w:sz w:val="18"/>
        </w:rPr>
        <w:t>The</w:t>
      </w:r>
      <w:r>
        <w:rPr>
          <w:color w:val="231F20"/>
          <w:spacing w:val="-13"/>
          <w:sz w:val="18"/>
        </w:rPr>
        <w:t xml:space="preserve"> </w:t>
      </w:r>
      <w:r>
        <w:rPr>
          <w:color w:val="231F20"/>
          <w:sz w:val="18"/>
        </w:rPr>
        <w:t>ownership</w:t>
      </w:r>
      <w:r>
        <w:rPr>
          <w:color w:val="231F20"/>
          <w:spacing w:val="-12"/>
          <w:sz w:val="18"/>
        </w:rPr>
        <w:t xml:space="preserve"> </w:t>
      </w:r>
      <w:r>
        <w:rPr>
          <w:color w:val="231F20"/>
          <w:sz w:val="18"/>
        </w:rPr>
        <w:t>percentage</w:t>
      </w:r>
      <w:r>
        <w:rPr>
          <w:color w:val="231F20"/>
          <w:spacing w:val="-13"/>
          <w:sz w:val="18"/>
        </w:rPr>
        <w:t xml:space="preserve"> </w:t>
      </w:r>
      <w:r>
        <w:rPr>
          <w:color w:val="231F20"/>
          <w:sz w:val="18"/>
        </w:rPr>
        <w:t>with</w:t>
      </w:r>
      <w:r>
        <w:rPr>
          <w:color w:val="231F20"/>
          <w:spacing w:val="-12"/>
          <w:sz w:val="18"/>
        </w:rPr>
        <w:t xml:space="preserve"> </w:t>
      </w:r>
      <w:r>
        <w:rPr>
          <w:color w:val="231F20"/>
          <w:sz w:val="18"/>
        </w:rPr>
        <w:t>respect</w:t>
      </w:r>
      <w:r>
        <w:rPr>
          <w:color w:val="231F20"/>
          <w:spacing w:val="-13"/>
          <w:sz w:val="18"/>
        </w:rPr>
        <w:t xml:space="preserve"> </w:t>
      </w:r>
      <w:r>
        <w:rPr>
          <w:color w:val="231F20"/>
          <w:sz w:val="18"/>
        </w:rPr>
        <w:t>to</w:t>
      </w:r>
      <w:r>
        <w:rPr>
          <w:color w:val="231F20"/>
          <w:spacing w:val="-13"/>
          <w:sz w:val="18"/>
        </w:rPr>
        <w:t xml:space="preserve"> </w:t>
      </w:r>
      <w:r>
        <w:rPr>
          <w:color w:val="231F20"/>
          <w:sz w:val="18"/>
        </w:rPr>
        <w:t>the</w:t>
      </w:r>
      <w:r>
        <w:rPr>
          <w:color w:val="231F20"/>
          <w:spacing w:val="-12"/>
          <w:sz w:val="18"/>
        </w:rPr>
        <w:t xml:space="preserve"> </w:t>
      </w:r>
      <w:r>
        <w:rPr>
          <w:color w:val="231F20"/>
          <w:sz w:val="18"/>
        </w:rPr>
        <w:t>acquisition was greater than 50% (by vote or by value).</w:t>
      </w:r>
    </w:p>
    <w:p w:rsidR="003C6E52" w:rsidRDefault="0006039B">
      <w:pPr>
        <w:pStyle w:val="Textkrper"/>
        <w:spacing w:before="119" w:line="237" w:lineRule="auto"/>
        <w:ind w:right="38" w:firstLine="239"/>
      </w:pPr>
      <w:r>
        <w:rPr>
          <w:color w:val="231F20"/>
        </w:rPr>
        <w:t>If “Yes” is checked, also enter in the space provided the ownership percentage both by vote and by value. If there are multiple</w:t>
      </w:r>
      <w:r>
        <w:rPr>
          <w:color w:val="231F20"/>
          <w:spacing w:val="-13"/>
        </w:rPr>
        <w:t xml:space="preserve"> </w:t>
      </w:r>
      <w:r>
        <w:rPr>
          <w:color w:val="231F20"/>
        </w:rPr>
        <w:t>acquisitions</w:t>
      </w:r>
      <w:r>
        <w:rPr>
          <w:color w:val="231F20"/>
          <w:spacing w:val="-12"/>
        </w:rPr>
        <w:t xml:space="preserve"> </w:t>
      </w:r>
      <w:r>
        <w:rPr>
          <w:color w:val="231F20"/>
        </w:rPr>
        <w:t>that</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reported,</w:t>
      </w:r>
      <w:r>
        <w:rPr>
          <w:color w:val="231F20"/>
          <w:spacing w:val="-12"/>
        </w:rPr>
        <w:t xml:space="preserve"> </w:t>
      </w:r>
      <w:r>
        <w:rPr>
          <w:color w:val="231F20"/>
        </w:rPr>
        <w:t>enter</w:t>
      </w:r>
      <w:r>
        <w:rPr>
          <w:color w:val="231F20"/>
          <w:spacing w:val="-13"/>
        </w:rPr>
        <w:t xml:space="preserve"> </w:t>
      </w:r>
      <w:r>
        <w:rPr>
          <w:color w:val="231F20"/>
        </w:rPr>
        <w:t>the</w:t>
      </w:r>
      <w:r>
        <w:rPr>
          <w:color w:val="231F20"/>
          <w:spacing w:val="-12"/>
        </w:rPr>
        <w:t xml:space="preserve"> </w:t>
      </w:r>
      <w:r>
        <w:rPr>
          <w:color w:val="231F20"/>
        </w:rPr>
        <w:t>ownership for</w:t>
      </w:r>
      <w:r>
        <w:rPr>
          <w:color w:val="231F20"/>
          <w:spacing w:val="-13"/>
        </w:rPr>
        <w:t xml:space="preserve"> </w:t>
      </w:r>
      <w:r>
        <w:rPr>
          <w:color w:val="231F20"/>
        </w:rPr>
        <w:t>the</w:t>
      </w:r>
      <w:r>
        <w:rPr>
          <w:color w:val="231F20"/>
          <w:spacing w:val="-12"/>
        </w:rPr>
        <w:t xml:space="preserve"> </w:t>
      </w:r>
      <w:r>
        <w:rPr>
          <w:color w:val="231F20"/>
        </w:rPr>
        <w:t>most</w:t>
      </w:r>
      <w:r>
        <w:rPr>
          <w:color w:val="231F20"/>
          <w:spacing w:val="-13"/>
        </w:rPr>
        <w:t xml:space="preserve"> </w:t>
      </w:r>
      <w:r>
        <w:rPr>
          <w:color w:val="231F20"/>
        </w:rPr>
        <w:t>recent</w:t>
      </w:r>
      <w:r>
        <w:rPr>
          <w:color w:val="231F20"/>
          <w:spacing w:val="-12"/>
        </w:rPr>
        <w:t xml:space="preserve"> </w:t>
      </w:r>
      <w:r>
        <w:rPr>
          <w:color w:val="231F20"/>
        </w:rPr>
        <w:t>acquisition.</w:t>
      </w:r>
      <w:r>
        <w:rPr>
          <w:color w:val="231F20"/>
          <w:spacing w:val="-13"/>
        </w:rPr>
        <w:t xml:space="preserve"> </w:t>
      </w:r>
      <w:r>
        <w:rPr>
          <w:color w:val="231F20"/>
        </w:rPr>
        <w:t>Attach</w:t>
      </w:r>
      <w:r>
        <w:rPr>
          <w:color w:val="231F20"/>
          <w:spacing w:val="-12"/>
        </w:rPr>
        <w:t xml:space="preserve"> </w:t>
      </w:r>
      <w:r>
        <w:rPr>
          <w:color w:val="231F20"/>
        </w:rPr>
        <w:t>a</w:t>
      </w:r>
      <w:r>
        <w:rPr>
          <w:color w:val="231F20"/>
          <w:spacing w:val="-13"/>
        </w:rPr>
        <w:t xml:space="preserve"> </w:t>
      </w:r>
      <w:r>
        <w:rPr>
          <w:color w:val="231F20"/>
        </w:rPr>
        <w:t>statement</w:t>
      </w:r>
      <w:r>
        <w:rPr>
          <w:color w:val="231F20"/>
          <w:spacing w:val="-12"/>
        </w:rPr>
        <w:t xml:space="preserve"> </w:t>
      </w:r>
      <w:r>
        <w:rPr>
          <w:color w:val="231F20"/>
        </w:rPr>
        <w:t>reporting</w:t>
      </w:r>
      <w:r>
        <w:rPr>
          <w:color w:val="231F20"/>
          <w:spacing w:val="-13"/>
        </w:rPr>
        <w:t xml:space="preserve"> </w:t>
      </w:r>
      <w:r>
        <w:rPr>
          <w:color w:val="231F20"/>
        </w:rPr>
        <w:t xml:space="preserve">the ownership percentage by vote and by value for the other </w:t>
      </w:r>
      <w:r>
        <w:rPr>
          <w:color w:val="231F20"/>
          <w:spacing w:val="-2"/>
        </w:rPr>
        <w:t>acquisitions.</w:t>
      </w:r>
    </w:p>
    <w:p w:rsidR="003C6E52" w:rsidRDefault="0006039B">
      <w:pPr>
        <w:pStyle w:val="Textkrper"/>
        <w:spacing w:before="114" w:line="237" w:lineRule="auto"/>
        <w:ind w:right="38" w:firstLine="239"/>
      </w:pPr>
      <w:r>
        <w:rPr>
          <w:color w:val="231F20"/>
        </w:rPr>
        <w:t>Section 7874 applies in certain cases in which a foreign corporation</w:t>
      </w:r>
      <w:r>
        <w:rPr>
          <w:color w:val="231F20"/>
          <w:spacing w:val="-10"/>
        </w:rPr>
        <w:t xml:space="preserve"> </w:t>
      </w:r>
      <w:r>
        <w:rPr>
          <w:color w:val="231F20"/>
        </w:rPr>
        <w:t>directly</w:t>
      </w:r>
      <w:r>
        <w:rPr>
          <w:color w:val="231F20"/>
          <w:spacing w:val="-10"/>
        </w:rPr>
        <w:t xml:space="preserve"> </w:t>
      </w:r>
      <w:r>
        <w:rPr>
          <w:color w:val="231F20"/>
        </w:rPr>
        <w:t>or</w:t>
      </w:r>
      <w:r>
        <w:rPr>
          <w:color w:val="231F20"/>
          <w:spacing w:val="-10"/>
        </w:rPr>
        <w:t xml:space="preserve"> </w:t>
      </w:r>
      <w:r>
        <w:rPr>
          <w:color w:val="231F20"/>
        </w:rPr>
        <w:t>indirectly</w:t>
      </w:r>
      <w:r>
        <w:rPr>
          <w:color w:val="231F20"/>
          <w:spacing w:val="-10"/>
        </w:rPr>
        <w:t xml:space="preserve"> </w:t>
      </w:r>
      <w:r>
        <w:rPr>
          <w:color w:val="231F20"/>
        </w:rPr>
        <w:t>acquires</w:t>
      </w:r>
      <w:r>
        <w:rPr>
          <w:color w:val="231F20"/>
          <w:spacing w:val="-10"/>
        </w:rPr>
        <w:t xml:space="preserve"> </w:t>
      </w:r>
      <w:r>
        <w:rPr>
          <w:color w:val="231F20"/>
        </w:rPr>
        <w:t>substantially</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 properties</w:t>
      </w:r>
      <w:r>
        <w:rPr>
          <w:color w:val="231F20"/>
          <w:spacing w:val="-13"/>
        </w:rPr>
        <w:t xml:space="preserve"> </w:t>
      </w:r>
      <w:r>
        <w:rPr>
          <w:color w:val="231F20"/>
        </w:rPr>
        <w:t>of</w:t>
      </w:r>
      <w:r>
        <w:rPr>
          <w:color w:val="231F20"/>
          <w:spacing w:val="-12"/>
        </w:rPr>
        <w:t xml:space="preserve"> </w:t>
      </w:r>
      <w:r>
        <w:rPr>
          <w:color w:val="231F20"/>
        </w:rPr>
        <w:t>a</w:t>
      </w:r>
      <w:r>
        <w:rPr>
          <w:color w:val="231F20"/>
          <w:spacing w:val="-13"/>
        </w:rPr>
        <w:t xml:space="preserve"> </w:t>
      </w:r>
      <w:r>
        <w:rPr>
          <w:color w:val="231F20"/>
        </w:rPr>
        <w:t>domestic</w:t>
      </w:r>
      <w:r>
        <w:rPr>
          <w:color w:val="231F20"/>
          <w:spacing w:val="-12"/>
        </w:rPr>
        <w:t xml:space="preserve"> </w:t>
      </w:r>
      <w:r>
        <w:rPr>
          <w:color w:val="231F20"/>
        </w:rPr>
        <w:t>corporation.</w:t>
      </w:r>
      <w:r>
        <w:rPr>
          <w:color w:val="231F20"/>
          <w:spacing w:val="-13"/>
        </w:rPr>
        <w:t xml:space="preserve"> </w:t>
      </w:r>
      <w:r>
        <w:rPr>
          <w:color w:val="231F20"/>
        </w:rPr>
        <w:t>Generally,</w:t>
      </w:r>
      <w:r>
        <w:rPr>
          <w:color w:val="231F20"/>
          <w:spacing w:val="-13"/>
        </w:rPr>
        <w:t xml:space="preserve"> </w:t>
      </w:r>
      <w:r>
        <w:rPr>
          <w:color w:val="231F20"/>
        </w:rPr>
        <w:t>it</w:t>
      </w:r>
      <w:r>
        <w:rPr>
          <w:color w:val="231F20"/>
          <w:spacing w:val="-12"/>
        </w:rPr>
        <w:t xml:space="preserve"> </w:t>
      </w:r>
      <w:r>
        <w:rPr>
          <w:color w:val="231F20"/>
        </w:rPr>
        <w:t>applies</w:t>
      </w:r>
      <w:r>
        <w:rPr>
          <w:color w:val="231F20"/>
          <w:spacing w:val="-13"/>
        </w:rPr>
        <w:t xml:space="preserve"> </w:t>
      </w:r>
      <w:r>
        <w:rPr>
          <w:color w:val="231F20"/>
        </w:rPr>
        <w:t>when three requirements are satisfied.</w:t>
      </w:r>
    </w:p>
    <w:p w:rsidR="003C6E52" w:rsidRDefault="0006039B">
      <w:pPr>
        <w:pStyle w:val="Listenabsatz"/>
        <w:numPr>
          <w:ilvl w:val="0"/>
          <w:numId w:val="3"/>
        </w:numPr>
        <w:tabs>
          <w:tab w:val="left" w:pos="661"/>
        </w:tabs>
        <w:spacing w:before="56" w:line="237" w:lineRule="auto"/>
        <w:ind w:right="232" w:firstLine="239"/>
        <w:rPr>
          <w:sz w:val="18"/>
        </w:rPr>
      </w:pPr>
      <w:r>
        <w:rPr>
          <w:color w:val="231F20"/>
          <w:sz w:val="18"/>
        </w:rPr>
        <w:t>Pursuant to a plan or series of related transactions, a foreign corporation must acquire directly or indirectly substantially</w:t>
      </w:r>
      <w:r>
        <w:rPr>
          <w:color w:val="231F20"/>
          <w:spacing w:val="-12"/>
          <w:sz w:val="18"/>
        </w:rPr>
        <w:t xml:space="preserve"> </w:t>
      </w:r>
      <w:r>
        <w:rPr>
          <w:color w:val="231F20"/>
          <w:sz w:val="18"/>
        </w:rPr>
        <w:t>all</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properties</w:t>
      </w:r>
      <w:r>
        <w:rPr>
          <w:color w:val="231F20"/>
          <w:spacing w:val="-12"/>
          <w:sz w:val="18"/>
        </w:rPr>
        <w:t xml:space="preserve"> </w:t>
      </w:r>
      <w:r>
        <w:rPr>
          <w:color w:val="231F20"/>
          <w:sz w:val="18"/>
        </w:rPr>
        <w:t>held</w:t>
      </w:r>
      <w:r>
        <w:rPr>
          <w:color w:val="231F20"/>
          <w:spacing w:val="-11"/>
          <w:sz w:val="18"/>
        </w:rPr>
        <w:t xml:space="preserve"> </w:t>
      </w:r>
      <w:r>
        <w:rPr>
          <w:color w:val="231F20"/>
          <w:sz w:val="18"/>
        </w:rPr>
        <w:t>directly</w:t>
      </w:r>
      <w:r>
        <w:rPr>
          <w:color w:val="231F20"/>
          <w:spacing w:val="-12"/>
          <w:sz w:val="18"/>
        </w:rPr>
        <w:t xml:space="preserve"> </w:t>
      </w:r>
      <w:r>
        <w:rPr>
          <w:color w:val="231F20"/>
          <w:sz w:val="18"/>
        </w:rPr>
        <w:t>or</w:t>
      </w:r>
      <w:r>
        <w:rPr>
          <w:color w:val="231F20"/>
          <w:spacing w:val="-12"/>
          <w:sz w:val="18"/>
        </w:rPr>
        <w:t xml:space="preserve"> </w:t>
      </w:r>
      <w:r>
        <w:rPr>
          <w:color w:val="231F20"/>
          <w:sz w:val="18"/>
        </w:rPr>
        <w:t>indirectly</w:t>
      </w:r>
      <w:r>
        <w:rPr>
          <w:color w:val="231F20"/>
          <w:spacing w:val="-12"/>
          <w:sz w:val="18"/>
        </w:rPr>
        <w:t xml:space="preserve"> </w:t>
      </w:r>
      <w:r>
        <w:rPr>
          <w:color w:val="231F20"/>
          <w:sz w:val="18"/>
        </w:rPr>
        <w:t>by</w:t>
      </w:r>
      <w:r>
        <w:rPr>
          <w:color w:val="231F20"/>
          <w:spacing w:val="-12"/>
          <w:sz w:val="18"/>
        </w:rPr>
        <w:t xml:space="preserve"> </w:t>
      </w:r>
      <w:r>
        <w:rPr>
          <w:color w:val="231F20"/>
          <w:sz w:val="18"/>
        </w:rPr>
        <w:t>a domestic</w:t>
      </w:r>
      <w:r>
        <w:rPr>
          <w:color w:val="231F20"/>
          <w:spacing w:val="-5"/>
          <w:sz w:val="18"/>
        </w:rPr>
        <w:t xml:space="preserve"> </w:t>
      </w:r>
      <w:r>
        <w:rPr>
          <w:color w:val="231F20"/>
          <w:sz w:val="18"/>
        </w:rPr>
        <w:t>corporation.</w:t>
      </w:r>
    </w:p>
    <w:p w:rsidR="003C6E52" w:rsidRDefault="0006039B">
      <w:pPr>
        <w:pStyle w:val="Listenabsatz"/>
        <w:numPr>
          <w:ilvl w:val="0"/>
          <w:numId w:val="3"/>
        </w:numPr>
        <w:tabs>
          <w:tab w:val="left" w:pos="661"/>
        </w:tabs>
        <w:spacing w:before="57" w:line="237" w:lineRule="auto"/>
        <w:ind w:left="119" w:right="178" w:firstLine="240"/>
        <w:rPr>
          <w:sz w:val="18"/>
        </w:rPr>
      </w:pPr>
      <w:r>
        <w:rPr>
          <w:color w:val="231F20"/>
          <w:sz w:val="18"/>
        </w:rPr>
        <w:t>After</w:t>
      </w:r>
      <w:r>
        <w:rPr>
          <w:color w:val="231F20"/>
          <w:spacing w:val="-13"/>
          <w:sz w:val="18"/>
        </w:rPr>
        <w:t xml:space="preserve"> </w:t>
      </w:r>
      <w:r>
        <w:rPr>
          <w:color w:val="231F20"/>
          <w:sz w:val="18"/>
        </w:rPr>
        <w:t>the</w:t>
      </w:r>
      <w:r>
        <w:rPr>
          <w:color w:val="231F20"/>
          <w:spacing w:val="-12"/>
          <w:sz w:val="18"/>
        </w:rPr>
        <w:t xml:space="preserve"> </w:t>
      </w:r>
      <w:r>
        <w:rPr>
          <w:color w:val="231F20"/>
          <w:sz w:val="18"/>
        </w:rPr>
        <w:t>acquisition,</w:t>
      </w:r>
      <w:r>
        <w:rPr>
          <w:color w:val="231F20"/>
          <w:spacing w:val="-13"/>
          <w:sz w:val="18"/>
        </w:rPr>
        <w:t xml:space="preserve"> </w:t>
      </w:r>
      <w:r>
        <w:rPr>
          <w:color w:val="231F20"/>
          <w:sz w:val="18"/>
        </w:rPr>
        <w:t>the</w:t>
      </w:r>
      <w:r>
        <w:rPr>
          <w:color w:val="231F20"/>
          <w:spacing w:val="-12"/>
          <w:sz w:val="18"/>
        </w:rPr>
        <w:t xml:space="preserve"> </w:t>
      </w:r>
      <w:r>
        <w:rPr>
          <w:color w:val="231F20"/>
          <w:sz w:val="18"/>
        </w:rPr>
        <w:t>ownership</w:t>
      </w:r>
      <w:r>
        <w:rPr>
          <w:color w:val="231F20"/>
          <w:spacing w:val="-13"/>
          <w:sz w:val="18"/>
        </w:rPr>
        <w:t xml:space="preserve"> </w:t>
      </w:r>
      <w:r>
        <w:rPr>
          <w:color w:val="231F20"/>
          <w:sz w:val="18"/>
        </w:rPr>
        <w:t>percentage</w:t>
      </w:r>
      <w:r>
        <w:rPr>
          <w:color w:val="231F20"/>
          <w:spacing w:val="-13"/>
          <w:sz w:val="18"/>
        </w:rPr>
        <w:t xml:space="preserve"> </w:t>
      </w:r>
      <w:r>
        <w:rPr>
          <w:color w:val="231F20"/>
          <w:sz w:val="18"/>
        </w:rPr>
        <w:t>(by</w:t>
      </w:r>
      <w:r>
        <w:rPr>
          <w:color w:val="231F20"/>
          <w:spacing w:val="-12"/>
          <w:sz w:val="18"/>
        </w:rPr>
        <w:t xml:space="preserve"> </w:t>
      </w:r>
      <w:r>
        <w:rPr>
          <w:color w:val="231F20"/>
          <w:sz w:val="18"/>
        </w:rPr>
        <w:t>vote or value) must be at least 60%.</w:t>
      </w:r>
    </w:p>
    <w:p w:rsidR="003C6E52" w:rsidRDefault="0006039B">
      <w:pPr>
        <w:pStyle w:val="Listenabsatz"/>
        <w:numPr>
          <w:ilvl w:val="0"/>
          <w:numId w:val="3"/>
        </w:numPr>
        <w:tabs>
          <w:tab w:val="left" w:pos="660"/>
        </w:tabs>
        <w:spacing w:before="58" w:line="237" w:lineRule="auto"/>
        <w:ind w:left="119" w:right="79" w:firstLine="240"/>
        <w:rPr>
          <w:sz w:val="18"/>
        </w:rPr>
      </w:pPr>
      <w:r>
        <w:rPr>
          <w:color w:val="231F20"/>
          <w:sz w:val="18"/>
        </w:rPr>
        <w:t>After the acquisition, the expanded affiliated group that includes the foreign acquiring corporation must not have substantial</w:t>
      </w:r>
      <w:r>
        <w:rPr>
          <w:color w:val="231F20"/>
          <w:spacing w:val="-12"/>
          <w:sz w:val="18"/>
        </w:rPr>
        <w:t xml:space="preserve"> </w:t>
      </w:r>
      <w:r>
        <w:rPr>
          <w:color w:val="231F20"/>
          <w:sz w:val="18"/>
        </w:rPr>
        <w:t>business</w:t>
      </w:r>
      <w:r>
        <w:rPr>
          <w:color w:val="231F20"/>
          <w:spacing w:val="-12"/>
          <w:sz w:val="18"/>
        </w:rPr>
        <w:t xml:space="preserve"> </w:t>
      </w:r>
      <w:r>
        <w:rPr>
          <w:color w:val="231F20"/>
          <w:sz w:val="18"/>
        </w:rPr>
        <w:t>activities</w:t>
      </w:r>
      <w:r>
        <w:rPr>
          <w:color w:val="231F20"/>
          <w:spacing w:val="-12"/>
          <w:sz w:val="18"/>
        </w:rPr>
        <w:t xml:space="preserve"> </w:t>
      </w:r>
      <w:r>
        <w:rPr>
          <w:color w:val="231F20"/>
          <w:sz w:val="18"/>
        </w:rPr>
        <w:t>in</w:t>
      </w:r>
      <w:r>
        <w:rPr>
          <w:color w:val="231F20"/>
          <w:spacing w:val="-12"/>
          <w:sz w:val="18"/>
        </w:rPr>
        <w:t xml:space="preserve"> </w:t>
      </w:r>
      <w:r>
        <w:rPr>
          <w:color w:val="231F20"/>
          <w:sz w:val="18"/>
        </w:rPr>
        <w:t>the</w:t>
      </w:r>
      <w:r>
        <w:rPr>
          <w:color w:val="231F20"/>
          <w:spacing w:val="-12"/>
          <w:sz w:val="18"/>
        </w:rPr>
        <w:t xml:space="preserve"> </w:t>
      </w:r>
      <w:r>
        <w:rPr>
          <w:color w:val="231F20"/>
          <w:sz w:val="18"/>
        </w:rPr>
        <w:t>foreign</w:t>
      </w:r>
      <w:r>
        <w:rPr>
          <w:color w:val="231F20"/>
          <w:spacing w:val="-12"/>
          <w:sz w:val="18"/>
        </w:rPr>
        <w:t xml:space="preserve"> </w:t>
      </w:r>
      <w:r>
        <w:rPr>
          <w:color w:val="231F20"/>
          <w:sz w:val="18"/>
        </w:rPr>
        <w:t>country</w:t>
      </w:r>
      <w:r>
        <w:rPr>
          <w:color w:val="231F20"/>
          <w:spacing w:val="-12"/>
          <w:sz w:val="18"/>
        </w:rPr>
        <w:t xml:space="preserve"> </w:t>
      </w:r>
      <w:r>
        <w:rPr>
          <w:color w:val="231F20"/>
          <w:sz w:val="18"/>
        </w:rPr>
        <w:t>in</w:t>
      </w:r>
      <w:r>
        <w:rPr>
          <w:color w:val="231F20"/>
          <w:spacing w:val="-12"/>
          <w:sz w:val="18"/>
        </w:rPr>
        <w:t xml:space="preserve"> </w:t>
      </w:r>
      <w:r>
        <w:rPr>
          <w:color w:val="231F20"/>
          <w:sz w:val="18"/>
        </w:rPr>
        <w:t>which</w:t>
      </w:r>
      <w:r>
        <w:rPr>
          <w:color w:val="231F20"/>
          <w:spacing w:val="-12"/>
          <w:sz w:val="18"/>
        </w:rPr>
        <w:t xml:space="preserve"> </w:t>
      </w:r>
      <w:r>
        <w:rPr>
          <w:color w:val="231F20"/>
          <w:sz w:val="18"/>
        </w:rPr>
        <w:t>the foreign acquiring corporation is created or organized.</w:t>
      </w:r>
    </w:p>
    <w:p w:rsidR="003C6E52" w:rsidRDefault="0006039B">
      <w:pPr>
        <w:pStyle w:val="Textkrper"/>
        <w:spacing w:before="118" w:line="237" w:lineRule="auto"/>
        <w:ind w:left="119" w:right="169" w:firstLine="239"/>
      </w:pPr>
      <w:r>
        <w:br w:type="column"/>
      </w:r>
      <w:r>
        <w:rPr>
          <w:color w:val="231F20"/>
        </w:rPr>
        <w:t>When section 7874 applies, the tax treatment of the acquisition depends on the ownership percentage. If the ownership</w:t>
      </w:r>
      <w:r>
        <w:rPr>
          <w:color w:val="231F20"/>
          <w:spacing w:val="-13"/>
        </w:rPr>
        <w:t xml:space="preserve"> </w:t>
      </w:r>
      <w:r>
        <w:rPr>
          <w:color w:val="231F20"/>
        </w:rPr>
        <w:t>percentage</w:t>
      </w:r>
      <w:r>
        <w:rPr>
          <w:color w:val="231F20"/>
          <w:spacing w:val="-12"/>
        </w:rPr>
        <w:t xml:space="preserve"> </w:t>
      </w:r>
      <w:r>
        <w:rPr>
          <w:color w:val="231F20"/>
        </w:rPr>
        <w:t>is</w:t>
      </w:r>
      <w:r>
        <w:rPr>
          <w:color w:val="231F20"/>
          <w:spacing w:val="-13"/>
        </w:rPr>
        <w:t xml:space="preserve"> </w:t>
      </w:r>
      <w:r>
        <w:rPr>
          <w:color w:val="231F20"/>
        </w:rPr>
        <w:t>at</w:t>
      </w:r>
      <w:r>
        <w:rPr>
          <w:color w:val="231F20"/>
          <w:spacing w:val="-12"/>
        </w:rPr>
        <w:t xml:space="preserve"> </w:t>
      </w:r>
      <w:r>
        <w:rPr>
          <w:color w:val="231F20"/>
        </w:rPr>
        <w:t>least</w:t>
      </w:r>
      <w:r>
        <w:rPr>
          <w:color w:val="231F20"/>
          <w:spacing w:val="-13"/>
        </w:rPr>
        <w:t xml:space="preserve"> </w:t>
      </w:r>
      <w:r>
        <w:rPr>
          <w:color w:val="231F20"/>
        </w:rPr>
        <w:t>80%,</w:t>
      </w:r>
      <w:r>
        <w:rPr>
          <w:color w:val="231F20"/>
          <w:spacing w:val="-13"/>
        </w:rPr>
        <w:t xml:space="preserve"> </w:t>
      </w:r>
      <w:r>
        <w:rPr>
          <w:color w:val="231F20"/>
        </w:rPr>
        <w:t>then</w:t>
      </w:r>
      <w:r>
        <w:rPr>
          <w:color w:val="231F20"/>
          <w:spacing w:val="-12"/>
        </w:rPr>
        <w:t xml:space="preserve"> </w:t>
      </w:r>
      <w:r>
        <w:rPr>
          <w:color w:val="231F20"/>
        </w:rPr>
        <w:t>the</w:t>
      </w:r>
      <w:r>
        <w:rPr>
          <w:color w:val="231F20"/>
          <w:spacing w:val="-13"/>
        </w:rPr>
        <w:t xml:space="preserve"> </w:t>
      </w:r>
      <w:r>
        <w:rPr>
          <w:color w:val="231F20"/>
        </w:rPr>
        <w:t>foreign</w:t>
      </w:r>
      <w:r>
        <w:rPr>
          <w:color w:val="231F20"/>
          <w:spacing w:val="-12"/>
        </w:rPr>
        <w:t xml:space="preserve"> </w:t>
      </w:r>
      <w:r>
        <w:rPr>
          <w:color w:val="231F20"/>
        </w:rPr>
        <w:t>acquiring corporation</w:t>
      </w:r>
      <w:r>
        <w:rPr>
          <w:color w:val="231F20"/>
          <w:spacing w:val="-9"/>
        </w:rPr>
        <w:t xml:space="preserve"> </w:t>
      </w:r>
      <w:r>
        <w:rPr>
          <w:color w:val="231F20"/>
        </w:rPr>
        <w:t>is</w:t>
      </w:r>
      <w:r>
        <w:rPr>
          <w:color w:val="231F20"/>
          <w:spacing w:val="-9"/>
        </w:rPr>
        <w:t xml:space="preserve"> </w:t>
      </w:r>
      <w:r>
        <w:rPr>
          <w:color w:val="231F20"/>
        </w:rPr>
        <w:t>treated</w:t>
      </w:r>
      <w:r>
        <w:rPr>
          <w:color w:val="231F20"/>
          <w:spacing w:val="-9"/>
        </w:rPr>
        <w:t xml:space="preserve"> </w:t>
      </w:r>
      <w:r>
        <w:rPr>
          <w:color w:val="231F20"/>
        </w:rPr>
        <w:t>as</w:t>
      </w:r>
      <w:r>
        <w:rPr>
          <w:color w:val="231F20"/>
          <w:spacing w:val="-9"/>
        </w:rPr>
        <w:t xml:space="preserve"> </w:t>
      </w:r>
      <w:r>
        <w:rPr>
          <w:color w:val="231F20"/>
        </w:rPr>
        <w:t>a</w:t>
      </w:r>
      <w:r>
        <w:rPr>
          <w:color w:val="231F20"/>
          <w:spacing w:val="-9"/>
        </w:rPr>
        <w:t xml:space="preserve"> </w:t>
      </w:r>
      <w:r>
        <w:rPr>
          <w:color w:val="231F20"/>
        </w:rPr>
        <w:t>domestic</w:t>
      </w:r>
      <w:r>
        <w:rPr>
          <w:color w:val="231F20"/>
          <w:spacing w:val="-9"/>
        </w:rPr>
        <w:t xml:space="preserve"> </w:t>
      </w:r>
      <w:r>
        <w:rPr>
          <w:color w:val="231F20"/>
        </w:rPr>
        <w:t>corporation</w:t>
      </w:r>
      <w:r>
        <w:rPr>
          <w:color w:val="231F20"/>
          <w:spacing w:val="-9"/>
        </w:rPr>
        <w:t xml:space="preserve"> </w:t>
      </w:r>
      <w:r>
        <w:rPr>
          <w:color w:val="231F20"/>
        </w:rPr>
        <w:t>for</w:t>
      </w:r>
      <w:r>
        <w:rPr>
          <w:color w:val="231F20"/>
          <w:spacing w:val="-9"/>
        </w:rPr>
        <w:t xml:space="preserve"> </w:t>
      </w:r>
      <w:r>
        <w:rPr>
          <w:color w:val="231F20"/>
        </w:rPr>
        <w:t>all</w:t>
      </w:r>
      <w:r>
        <w:rPr>
          <w:color w:val="231F20"/>
          <w:spacing w:val="-9"/>
        </w:rPr>
        <w:t xml:space="preserve"> </w:t>
      </w:r>
      <w:r>
        <w:rPr>
          <w:color w:val="231F20"/>
        </w:rPr>
        <w:t>purposes of the Internal Revenue Code. See section 7874(b). If the ownership percentage is at least 60% but less than 80%, then the foreign acquiring corporation is respected as a foreign corporation, but the domestic corporation and certain other persons</w:t>
      </w:r>
      <w:r>
        <w:rPr>
          <w:color w:val="231F20"/>
          <w:spacing w:val="-4"/>
        </w:rPr>
        <w:t xml:space="preserve"> </w:t>
      </w:r>
      <w:r>
        <w:rPr>
          <w:color w:val="231F20"/>
        </w:rPr>
        <w:t>are</w:t>
      </w:r>
      <w:r>
        <w:rPr>
          <w:color w:val="231F20"/>
          <w:spacing w:val="-4"/>
        </w:rPr>
        <w:t xml:space="preserve"> </w:t>
      </w:r>
      <w:r>
        <w:rPr>
          <w:color w:val="231F20"/>
        </w:rPr>
        <w:t>subject</w:t>
      </w:r>
      <w:r>
        <w:rPr>
          <w:color w:val="231F20"/>
          <w:spacing w:val="-4"/>
        </w:rPr>
        <w:t xml:space="preserve"> </w:t>
      </w:r>
      <w:r>
        <w:rPr>
          <w:color w:val="231F20"/>
        </w:rPr>
        <w:t>to</w:t>
      </w:r>
      <w:r>
        <w:rPr>
          <w:color w:val="231F20"/>
          <w:spacing w:val="-4"/>
        </w:rPr>
        <w:t xml:space="preserve"> </w:t>
      </w:r>
      <w:r>
        <w:rPr>
          <w:color w:val="231F20"/>
        </w:rPr>
        <w:t>special</w:t>
      </w:r>
      <w:r>
        <w:rPr>
          <w:color w:val="231F20"/>
          <w:spacing w:val="-4"/>
        </w:rPr>
        <w:t xml:space="preserve"> </w:t>
      </w:r>
      <w:r>
        <w:rPr>
          <w:color w:val="231F20"/>
        </w:rPr>
        <w:t>rules</w:t>
      </w:r>
      <w:r>
        <w:rPr>
          <w:color w:val="231F20"/>
          <w:spacing w:val="-3"/>
        </w:rPr>
        <w:t xml:space="preserve"> </w:t>
      </w:r>
      <w:r>
        <w:rPr>
          <w:color w:val="231F20"/>
        </w:rPr>
        <w:t>that</w:t>
      </w:r>
      <w:r>
        <w:rPr>
          <w:color w:val="231F20"/>
          <w:spacing w:val="-4"/>
        </w:rPr>
        <w:t xml:space="preserve"> </w:t>
      </w:r>
      <w:r>
        <w:rPr>
          <w:color w:val="231F20"/>
        </w:rPr>
        <w:t>reduce</w:t>
      </w:r>
      <w:r>
        <w:rPr>
          <w:color w:val="231F20"/>
          <w:spacing w:val="-4"/>
        </w:rPr>
        <w:t xml:space="preserve"> </w:t>
      </w:r>
      <w:r>
        <w:rPr>
          <w:color w:val="231F20"/>
        </w:rPr>
        <w:t>the</w:t>
      </w:r>
      <w:r>
        <w:rPr>
          <w:color w:val="231F20"/>
          <w:spacing w:val="-4"/>
        </w:rPr>
        <w:t xml:space="preserve"> </w:t>
      </w:r>
      <w:r>
        <w:rPr>
          <w:color w:val="231F20"/>
        </w:rPr>
        <w:t>tax</w:t>
      </w:r>
      <w:r>
        <w:rPr>
          <w:color w:val="231F20"/>
          <w:spacing w:val="-4"/>
        </w:rPr>
        <w:t xml:space="preserve"> </w:t>
      </w:r>
      <w:r>
        <w:rPr>
          <w:color w:val="231F20"/>
        </w:rPr>
        <w:t>benefits of the acquisition. See section 7874(a).</w:t>
      </w:r>
    </w:p>
    <w:p w:rsidR="003C6E52" w:rsidRDefault="0006039B">
      <w:pPr>
        <w:pStyle w:val="Textkrper"/>
        <w:spacing w:before="121" w:line="237" w:lineRule="auto"/>
        <w:ind w:left="119" w:right="233" w:firstLine="239"/>
      </w:pPr>
      <w:r>
        <w:rPr>
          <w:color w:val="231F20"/>
        </w:rPr>
        <w:t>See</w:t>
      </w:r>
      <w:r>
        <w:rPr>
          <w:color w:val="231F20"/>
          <w:spacing w:val="-13"/>
        </w:rPr>
        <w:t xml:space="preserve"> </w:t>
      </w:r>
      <w:r>
        <w:rPr>
          <w:color w:val="231F20"/>
        </w:rPr>
        <w:t>the</w:t>
      </w:r>
      <w:r>
        <w:rPr>
          <w:color w:val="231F20"/>
          <w:spacing w:val="-12"/>
        </w:rPr>
        <w:t xml:space="preserve"> </w:t>
      </w:r>
      <w:r>
        <w:rPr>
          <w:color w:val="231F20"/>
        </w:rPr>
        <w:t>regulations</w:t>
      </w:r>
      <w:r>
        <w:rPr>
          <w:color w:val="231F20"/>
          <w:spacing w:val="-13"/>
        </w:rPr>
        <w:t xml:space="preserve"> </w:t>
      </w:r>
      <w:r>
        <w:rPr>
          <w:color w:val="231F20"/>
        </w:rPr>
        <w:t>under</w:t>
      </w:r>
      <w:r>
        <w:rPr>
          <w:color w:val="231F20"/>
          <w:spacing w:val="-12"/>
        </w:rPr>
        <w:t xml:space="preserve"> </w:t>
      </w:r>
      <w:r>
        <w:rPr>
          <w:color w:val="231F20"/>
        </w:rPr>
        <w:t>section</w:t>
      </w:r>
      <w:r>
        <w:rPr>
          <w:color w:val="231F20"/>
          <w:spacing w:val="-13"/>
        </w:rPr>
        <w:t xml:space="preserve"> </w:t>
      </w:r>
      <w:r>
        <w:rPr>
          <w:color w:val="231F20"/>
        </w:rPr>
        <w:t>7874</w:t>
      </w:r>
      <w:r>
        <w:rPr>
          <w:color w:val="231F20"/>
          <w:spacing w:val="-13"/>
        </w:rPr>
        <w:t xml:space="preserve"> </w:t>
      </w:r>
      <w:r>
        <w:rPr>
          <w:color w:val="231F20"/>
        </w:rPr>
        <w:t>for</w:t>
      </w:r>
      <w:r>
        <w:rPr>
          <w:color w:val="231F20"/>
          <w:spacing w:val="-12"/>
        </w:rPr>
        <w:t xml:space="preserve"> </w:t>
      </w:r>
      <w:r>
        <w:rPr>
          <w:color w:val="231F20"/>
        </w:rPr>
        <w:t>rules</w:t>
      </w:r>
      <w:r>
        <w:rPr>
          <w:color w:val="231F20"/>
          <w:spacing w:val="-13"/>
        </w:rPr>
        <w:t xml:space="preserve"> </w:t>
      </w:r>
      <w:r>
        <w:rPr>
          <w:color w:val="231F20"/>
        </w:rPr>
        <w:t>regarding the computation of the ownership percentage. See sections 59A(d)(4), 965(l), 4501(d), and 4985 for additional rules regarding the tax treatment of certain expatriated entities.</w:t>
      </w:r>
    </w:p>
    <w:p w:rsidR="003C6E52" w:rsidRDefault="0006039B">
      <w:pPr>
        <w:pStyle w:val="berschrift3"/>
        <w:spacing w:before="155"/>
        <w:ind w:left="119"/>
      </w:pPr>
      <w:r>
        <w:rPr>
          <w:color w:val="231F20"/>
        </w:rPr>
        <w:t>Question</w:t>
      </w:r>
      <w:r>
        <w:rPr>
          <w:color w:val="231F20"/>
          <w:spacing w:val="-2"/>
        </w:rPr>
        <w:t xml:space="preserve"> </w:t>
      </w:r>
      <w:r>
        <w:rPr>
          <w:color w:val="231F20"/>
          <w:spacing w:val="-5"/>
        </w:rPr>
        <w:t>27</w:t>
      </w:r>
    </w:p>
    <w:p w:rsidR="003C6E52" w:rsidRDefault="0006039B">
      <w:pPr>
        <w:pStyle w:val="Textkrper"/>
        <w:spacing w:before="49" w:line="237" w:lineRule="auto"/>
        <w:ind w:left="119" w:right="393"/>
      </w:pPr>
      <w:r>
        <w:rPr>
          <w:color w:val="231F20"/>
        </w:rPr>
        <w:t>Digital</w:t>
      </w:r>
      <w:r>
        <w:rPr>
          <w:color w:val="231F20"/>
          <w:spacing w:val="-10"/>
        </w:rPr>
        <w:t xml:space="preserve"> </w:t>
      </w:r>
      <w:r>
        <w:rPr>
          <w:color w:val="231F20"/>
        </w:rPr>
        <w:t>assets</w:t>
      </w:r>
      <w:r>
        <w:rPr>
          <w:color w:val="231F20"/>
          <w:spacing w:val="-10"/>
        </w:rPr>
        <w:t xml:space="preserve"> </w:t>
      </w:r>
      <w:r>
        <w:rPr>
          <w:color w:val="231F20"/>
        </w:rPr>
        <w:t>are</w:t>
      </w:r>
      <w:r>
        <w:rPr>
          <w:color w:val="231F20"/>
          <w:spacing w:val="-10"/>
        </w:rPr>
        <w:t xml:space="preserve"> </w:t>
      </w:r>
      <w:r>
        <w:rPr>
          <w:color w:val="231F20"/>
        </w:rPr>
        <w:t>any</w:t>
      </w:r>
      <w:r>
        <w:rPr>
          <w:color w:val="231F20"/>
          <w:spacing w:val="-10"/>
        </w:rPr>
        <w:t xml:space="preserve"> </w:t>
      </w:r>
      <w:r>
        <w:rPr>
          <w:color w:val="231F20"/>
        </w:rPr>
        <w:t>digital</w:t>
      </w:r>
      <w:r>
        <w:rPr>
          <w:color w:val="231F20"/>
          <w:spacing w:val="-10"/>
        </w:rPr>
        <w:t xml:space="preserve"> </w:t>
      </w:r>
      <w:r>
        <w:rPr>
          <w:color w:val="231F20"/>
        </w:rPr>
        <w:t>representations</w:t>
      </w:r>
      <w:r>
        <w:rPr>
          <w:color w:val="231F20"/>
          <w:spacing w:val="-10"/>
        </w:rPr>
        <w:t xml:space="preserve"> </w:t>
      </w:r>
      <w:r>
        <w:rPr>
          <w:color w:val="231F20"/>
        </w:rPr>
        <w:t>of</w:t>
      </w:r>
      <w:r>
        <w:rPr>
          <w:color w:val="231F20"/>
          <w:spacing w:val="-10"/>
        </w:rPr>
        <w:t xml:space="preserve"> </w:t>
      </w:r>
      <w:r>
        <w:rPr>
          <w:color w:val="231F20"/>
        </w:rPr>
        <w:t>value</w:t>
      </w:r>
      <w:r>
        <w:rPr>
          <w:color w:val="231F20"/>
          <w:spacing w:val="-10"/>
        </w:rPr>
        <w:t xml:space="preserve"> </w:t>
      </w:r>
      <w:r>
        <w:rPr>
          <w:color w:val="231F20"/>
        </w:rPr>
        <w:t>that</w:t>
      </w:r>
      <w:r>
        <w:rPr>
          <w:color w:val="231F20"/>
          <w:spacing w:val="-10"/>
        </w:rPr>
        <w:t xml:space="preserve"> </w:t>
      </w:r>
      <w:r>
        <w:rPr>
          <w:color w:val="231F20"/>
        </w:rPr>
        <w:t>are recorded</w:t>
      </w:r>
      <w:r>
        <w:rPr>
          <w:color w:val="231F20"/>
          <w:spacing w:val="-8"/>
        </w:rPr>
        <w:t xml:space="preserve"> </w:t>
      </w:r>
      <w:r>
        <w:rPr>
          <w:color w:val="231F20"/>
        </w:rPr>
        <w:t>on</w:t>
      </w:r>
      <w:r>
        <w:rPr>
          <w:color w:val="231F20"/>
          <w:spacing w:val="-8"/>
        </w:rPr>
        <w:t xml:space="preserve"> </w:t>
      </w:r>
      <w:r>
        <w:rPr>
          <w:color w:val="231F20"/>
        </w:rPr>
        <w:t>a</w:t>
      </w:r>
      <w:r>
        <w:rPr>
          <w:color w:val="231F20"/>
          <w:spacing w:val="-8"/>
        </w:rPr>
        <w:t xml:space="preserve"> </w:t>
      </w:r>
      <w:r>
        <w:rPr>
          <w:color w:val="231F20"/>
        </w:rPr>
        <w:t>cryptographically</w:t>
      </w:r>
      <w:r>
        <w:rPr>
          <w:color w:val="231F20"/>
          <w:spacing w:val="-8"/>
        </w:rPr>
        <w:t xml:space="preserve"> </w:t>
      </w:r>
      <w:r>
        <w:rPr>
          <w:color w:val="231F20"/>
        </w:rPr>
        <w:t>secured</w:t>
      </w:r>
      <w:r>
        <w:rPr>
          <w:color w:val="231F20"/>
          <w:spacing w:val="-8"/>
        </w:rPr>
        <w:t xml:space="preserve"> </w:t>
      </w:r>
      <w:r>
        <w:rPr>
          <w:color w:val="231F20"/>
        </w:rPr>
        <w:t>distributed</w:t>
      </w:r>
      <w:r>
        <w:rPr>
          <w:color w:val="231F20"/>
          <w:spacing w:val="-8"/>
        </w:rPr>
        <w:t xml:space="preserve"> </w:t>
      </w:r>
      <w:r>
        <w:rPr>
          <w:color w:val="231F20"/>
        </w:rPr>
        <w:t>ledger</w:t>
      </w:r>
      <w:r>
        <w:rPr>
          <w:color w:val="231F20"/>
          <w:spacing w:val="-8"/>
        </w:rPr>
        <w:t xml:space="preserve"> </w:t>
      </w:r>
      <w:r>
        <w:rPr>
          <w:color w:val="231F20"/>
        </w:rPr>
        <w:t>or any similar technology. For example, digital assets include non-fungible tokens (NFTs) and virtual currencies, such as cryptocurrencies</w:t>
      </w:r>
      <w:r>
        <w:rPr>
          <w:color w:val="231F20"/>
          <w:spacing w:val="-12"/>
        </w:rPr>
        <w:t xml:space="preserve"> </w:t>
      </w:r>
      <w:r>
        <w:rPr>
          <w:color w:val="231F20"/>
        </w:rPr>
        <w:t>and</w:t>
      </w:r>
      <w:r>
        <w:rPr>
          <w:color w:val="231F20"/>
          <w:spacing w:val="-12"/>
        </w:rPr>
        <w:t xml:space="preserve"> </w:t>
      </w:r>
      <w:r>
        <w:rPr>
          <w:color w:val="231F20"/>
        </w:rPr>
        <w:t>stablecoins.</w:t>
      </w:r>
      <w:r>
        <w:rPr>
          <w:color w:val="231F20"/>
          <w:spacing w:val="-12"/>
        </w:rPr>
        <w:t xml:space="preserve"> </w:t>
      </w:r>
      <w:r>
        <w:rPr>
          <w:color w:val="231F20"/>
        </w:rPr>
        <w:t>If</w:t>
      </w:r>
      <w:r>
        <w:rPr>
          <w:color w:val="231F20"/>
          <w:spacing w:val="-12"/>
        </w:rPr>
        <w:t xml:space="preserve"> </w:t>
      </w:r>
      <w:r>
        <w:rPr>
          <w:color w:val="231F20"/>
        </w:rPr>
        <w:t>a</w:t>
      </w:r>
      <w:r>
        <w:rPr>
          <w:color w:val="231F20"/>
          <w:spacing w:val="-12"/>
        </w:rPr>
        <w:t xml:space="preserve"> </w:t>
      </w:r>
      <w:r>
        <w:rPr>
          <w:color w:val="231F20"/>
        </w:rPr>
        <w:t>particular</w:t>
      </w:r>
      <w:r>
        <w:rPr>
          <w:color w:val="231F20"/>
          <w:spacing w:val="-12"/>
        </w:rPr>
        <w:t xml:space="preserve"> </w:t>
      </w:r>
      <w:r>
        <w:rPr>
          <w:color w:val="231F20"/>
        </w:rPr>
        <w:t>asset</w:t>
      </w:r>
      <w:r>
        <w:rPr>
          <w:color w:val="231F20"/>
          <w:spacing w:val="-12"/>
        </w:rPr>
        <w:t xml:space="preserve"> </w:t>
      </w:r>
      <w:r>
        <w:rPr>
          <w:color w:val="231F20"/>
        </w:rPr>
        <w:t>has</w:t>
      </w:r>
      <w:r>
        <w:rPr>
          <w:color w:val="231F20"/>
          <w:spacing w:val="-12"/>
        </w:rPr>
        <w:t xml:space="preserve"> </w:t>
      </w:r>
      <w:r>
        <w:rPr>
          <w:color w:val="231F20"/>
        </w:rPr>
        <w:t>the characteristics of a digital asset, it will be treated as a digital asset for federal income tax purposes.</w:t>
      </w:r>
    </w:p>
    <w:p w:rsidR="003C6E52" w:rsidRDefault="0006039B">
      <w:pPr>
        <w:pStyle w:val="Textkrper"/>
        <w:spacing w:before="124" w:line="237" w:lineRule="auto"/>
        <w:ind w:left="119" w:right="121" w:firstLine="239"/>
      </w:pPr>
      <w:r>
        <w:rPr>
          <w:color w:val="231F20"/>
        </w:rPr>
        <w:t>Check</w:t>
      </w:r>
      <w:r>
        <w:rPr>
          <w:color w:val="231F20"/>
          <w:spacing w:val="-13"/>
        </w:rPr>
        <w:t xml:space="preserve"> </w:t>
      </w:r>
      <w:r>
        <w:rPr>
          <w:color w:val="231F20"/>
        </w:rPr>
        <w:t>the</w:t>
      </w:r>
      <w:r>
        <w:rPr>
          <w:color w:val="231F20"/>
          <w:spacing w:val="-12"/>
        </w:rPr>
        <w:t xml:space="preserve"> </w:t>
      </w:r>
      <w:r>
        <w:rPr>
          <w:color w:val="231F20"/>
        </w:rPr>
        <w:t>“Yes”</w:t>
      </w:r>
      <w:r>
        <w:rPr>
          <w:color w:val="231F20"/>
          <w:spacing w:val="-13"/>
        </w:rPr>
        <w:t xml:space="preserve"> </w:t>
      </w:r>
      <w:r>
        <w:rPr>
          <w:color w:val="231F20"/>
        </w:rPr>
        <w:t>box</w:t>
      </w:r>
      <w:r>
        <w:rPr>
          <w:color w:val="231F20"/>
          <w:spacing w:val="-12"/>
        </w:rPr>
        <w:t xml:space="preserve"> </w:t>
      </w:r>
      <w:r>
        <w:rPr>
          <w:color w:val="231F20"/>
        </w:rPr>
        <w:t>if</w:t>
      </w:r>
      <w:r>
        <w:rPr>
          <w:color w:val="231F20"/>
          <w:spacing w:val="-13"/>
        </w:rPr>
        <w:t xml:space="preserve"> </w:t>
      </w:r>
      <w:r>
        <w:rPr>
          <w:color w:val="231F20"/>
        </w:rPr>
        <w:t>at</w:t>
      </w:r>
      <w:r>
        <w:rPr>
          <w:color w:val="231F20"/>
          <w:spacing w:val="-13"/>
        </w:rPr>
        <w:t xml:space="preserve"> </w:t>
      </w:r>
      <w:r>
        <w:rPr>
          <w:color w:val="231F20"/>
        </w:rPr>
        <w:t>any</w:t>
      </w:r>
      <w:r>
        <w:rPr>
          <w:color w:val="231F20"/>
          <w:spacing w:val="-12"/>
        </w:rPr>
        <w:t xml:space="preserve"> </w:t>
      </w:r>
      <w:r>
        <w:rPr>
          <w:color w:val="231F20"/>
        </w:rPr>
        <w:t>time</w:t>
      </w:r>
      <w:r>
        <w:rPr>
          <w:color w:val="231F20"/>
          <w:spacing w:val="-13"/>
        </w:rPr>
        <w:t xml:space="preserve"> </w:t>
      </w:r>
      <w:r>
        <w:rPr>
          <w:color w:val="231F20"/>
        </w:rPr>
        <w:t>during</w:t>
      </w:r>
      <w:r>
        <w:rPr>
          <w:color w:val="231F20"/>
          <w:spacing w:val="-12"/>
        </w:rPr>
        <w:t xml:space="preserve"> </w:t>
      </w:r>
      <w:r>
        <w:rPr>
          <w:color w:val="231F20"/>
        </w:rPr>
        <w:t>2025</w:t>
      </w:r>
      <w:r>
        <w:rPr>
          <w:color w:val="231F20"/>
          <w:spacing w:val="-13"/>
        </w:rPr>
        <w:t xml:space="preserve"> </w:t>
      </w:r>
      <w:r>
        <w:rPr>
          <w:color w:val="231F20"/>
        </w:rPr>
        <w:t>the</w:t>
      </w:r>
      <w:r>
        <w:rPr>
          <w:color w:val="231F20"/>
          <w:spacing w:val="-12"/>
        </w:rPr>
        <w:t xml:space="preserve"> </w:t>
      </w:r>
      <w:r>
        <w:rPr>
          <w:color w:val="231F20"/>
        </w:rPr>
        <w:t>corporation received (as a reward, award, or payment for property or services); or (b) sold, exchanged, or otherwise disposed of a digital asset (or any financial interest in any digital asset).</w:t>
      </w:r>
    </w:p>
    <w:p w:rsidR="003C6E52" w:rsidRDefault="0006039B">
      <w:pPr>
        <w:pStyle w:val="Textkrper"/>
        <w:spacing w:before="127" w:line="237" w:lineRule="auto"/>
        <w:ind w:left="119" w:right="665" w:firstLine="239"/>
      </w:pPr>
      <w:r>
        <w:rPr>
          <w:color w:val="231F20"/>
        </w:rPr>
        <w:t>For</w:t>
      </w:r>
      <w:r>
        <w:rPr>
          <w:color w:val="231F20"/>
          <w:spacing w:val="-13"/>
        </w:rPr>
        <w:t xml:space="preserve"> </w:t>
      </w:r>
      <w:r>
        <w:rPr>
          <w:color w:val="231F20"/>
        </w:rPr>
        <w:t>example,</w:t>
      </w:r>
      <w:r>
        <w:rPr>
          <w:color w:val="231F20"/>
          <w:spacing w:val="-12"/>
        </w:rPr>
        <w:t xml:space="preserve"> </w:t>
      </w:r>
      <w:r>
        <w:rPr>
          <w:color w:val="231F20"/>
        </w:rPr>
        <w:t>check</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at</w:t>
      </w:r>
      <w:r>
        <w:rPr>
          <w:color w:val="231F20"/>
          <w:spacing w:val="-13"/>
        </w:rPr>
        <w:t xml:space="preserve"> </w:t>
      </w:r>
      <w:r>
        <w:rPr>
          <w:color w:val="231F20"/>
        </w:rPr>
        <w:t>any</w:t>
      </w:r>
      <w:r>
        <w:rPr>
          <w:color w:val="231F20"/>
          <w:spacing w:val="-12"/>
        </w:rPr>
        <w:t xml:space="preserve"> </w:t>
      </w:r>
      <w:r>
        <w:rPr>
          <w:color w:val="231F20"/>
        </w:rPr>
        <w:t>time</w:t>
      </w:r>
      <w:r>
        <w:rPr>
          <w:color w:val="231F20"/>
          <w:spacing w:val="-13"/>
        </w:rPr>
        <w:t xml:space="preserve"> </w:t>
      </w:r>
      <w:r>
        <w:rPr>
          <w:color w:val="231F20"/>
        </w:rPr>
        <w:t>during</w:t>
      </w:r>
      <w:r>
        <w:rPr>
          <w:color w:val="231F20"/>
          <w:spacing w:val="-12"/>
        </w:rPr>
        <w:t xml:space="preserve"> </w:t>
      </w:r>
      <w:r>
        <w:rPr>
          <w:color w:val="231F20"/>
        </w:rPr>
        <w:t>2025</w:t>
      </w:r>
      <w:r>
        <w:rPr>
          <w:color w:val="231F20"/>
          <w:spacing w:val="-13"/>
        </w:rPr>
        <w:t xml:space="preserve"> </w:t>
      </w:r>
      <w:r>
        <w:rPr>
          <w:color w:val="231F20"/>
        </w:rPr>
        <w:t xml:space="preserve">the </w:t>
      </w:r>
      <w:r>
        <w:rPr>
          <w:color w:val="231F20"/>
          <w:spacing w:val="-2"/>
        </w:rPr>
        <w:t>corporation:</w:t>
      </w:r>
    </w:p>
    <w:p w:rsidR="003C6E52" w:rsidRDefault="0006039B">
      <w:pPr>
        <w:pStyle w:val="Listenabsatz"/>
        <w:numPr>
          <w:ilvl w:val="0"/>
          <w:numId w:val="16"/>
        </w:numPr>
        <w:tabs>
          <w:tab w:val="left" w:pos="330"/>
        </w:tabs>
        <w:spacing w:line="220" w:lineRule="auto"/>
        <w:ind w:left="119" w:right="361" w:firstLine="20"/>
        <w:rPr>
          <w:sz w:val="18"/>
        </w:rPr>
      </w:pPr>
      <w:r>
        <w:rPr>
          <w:color w:val="231F20"/>
          <w:position w:val="1"/>
          <w:sz w:val="18"/>
        </w:rPr>
        <w:t>Received</w:t>
      </w:r>
      <w:r>
        <w:rPr>
          <w:color w:val="231F20"/>
          <w:spacing w:val="-13"/>
          <w:position w:val="1"/>
          <w:sz w:val="18"/>
        </w:rPr>
        <w:t xml:space="preserve"> </w:t>
      </w:r>
      <w:r>
        <w:rPr>
          <w:color w:val="231F20"/>
          <w:position w:val="1"/>
          <w:sz w:val="18"/>
        </w:rPr>
        <w:t>digital</w:t>
      </w:r>
      <w:r>
        <w:rPr>
          <w:color w:val="231F20"/>
          <w:spacing w:val="-12"/>
          <w:position w:val="1"/>
          <w:sz w:val="18"/>
        </w:rPr>
        <w:t xml:space="preserve"> </w:t>
      </w:r>
      <w:r>
        <w:rPr>
          <w:color w:val="231F20"/>
          <w:position w:val="1"/>
          <w:sz w:val="18"/>
        </w:rPr>
        <w:t>assets</w:t>
      </w:r>
      <w:r>
        <w:rPr>
          <w:color w:val="231F20"/>
          <w:spacing w:val="-13"/>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payment</w:t>
      </w:r>
      <w:r>
        <w:rPr>
          <w:color w:val="231F20"/>
          <w:spacing w:val="-13"/>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 xml:space="preserve">services </w:t>
      </w:r>
      <w:r>
        <w:rPr>
          <w:color w:val="231F20"/>
          <w:spacing w:val="-2"/>
          <w:sz w:val="18"/>
        </w:rPr>
        <w:t>provided;</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Received</w:t>
      </w:r>
      <w:r>
        <w:rPr>
          <w:color w:val="231F20"/>
          <w:spacing w:val="-5"/>
          <w:position w:val="1"/>
          <w:sz w:val="18"/>
        </w:rPr>
        <w:t xml:space="preserve"> </w:t>
      </w:r>
      <w:r>
        <w:rPr>
          <w:color w:val="231F20"/>
          <w:spacing w:val="-2"/>
          <w:position w:val="1"/>
          <w:sz w:val="18"/>
        </w:rPr>
        <w:t>digital</w:t>
      </w:r>
      <w:r>
        <w:rPr>
          <w:color w:val="231F20"/>
          <w:spacing w:val="-5"/>
          <w:position w:val="1"/>
          <w:sz w:val="18"/>
        </w:rPr>
        <w:t xml:space="preserve"> </w:t>
      </w:r>
      <w:r>
        <w:rPr>
          <w:color w:val="231F20"/>
          <w:spacing w:val="-2"/>
          <w:position w:val="1"/>
          <w:sz w:val="18"/>
        </w:rPr>
        <w:t>assets</w:t>
      </w:r>
      <w:r>
        <w:rPr>
          <w:color w:val="231F20"/>
          <w:spacing w:val="-5"/>
          <w:position w:val="1"/>
          <w:sz w:val="18"/>
        </w:rPr>
        <w:t xml:space="preserve"> </w:t>
      </w:r>
      <w:r>
        <w:rPr>
          <w:color w:val="231F20"/>
          <w:spacing w:val="-2"/>
          <w:position w:val="1"/>
          <w:sz w:val="18"/>
        </w:rPr>
        <w:t>as</w:t>
      </w:r>
      <w:r>
        <w:rPr>
          <w:color w:val="231F20"/>
          <w:spacing w:val="-5"/>
          <w:position w:val="1"/>
          <w:sz w:val="18"/>
        </w:rPr>
        <w:t xml:space="preserve"> </w:t>
      </w:r>
      <w:r>
        <w:rPr>
          <w:color w:val="231F20"/>
          <w:spacing w:val="-2"/>
          <w:position w:val="1"/>
          <w:sz w:val="18"/>
        </w:rPr>
        <w:t>a</w:t>
      </w:r>
      <w:r>
        <w:rPr>
          <w:color w:val="231F20"/>
          <w:spacing w:val="-5"/>
          <w:position w:val="1"/>
          <w:sz w:val="18"/>
        </w:rPr>
        <w:t xml:space="preserve"> </w:t>
      </w:r>
      <w:r>
        <w:rPr>
          <w:color w:val="231F20"/>
          <w:spacing w:val="-2"/>
          <w:position w:val="1"/>
          <w:sz w:val="18"/>
        </w:rPr>
        <w:t>result</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a</w:t>
      </w:r>
      <w:r>
        <w:rPr>
          <w:color w:val="231F20"/>
          <w:spacing w:val="-5"/>
          <w:position w:val="1"/>
          <w:sz w:val="18"/>
        </w:rPr>
        <w:t xml:space="preserve"> </w:t>
      </w:r>
      <w:r>
        <w:rPr>
          <w:color w:val="231F20"/>
          <w:spacing w:val="-2"/>
          <w:position w:val="1"/>
          <w:sz w:val="18"/>
        </w:rPr>
        <w:t>reward</w:t>
      </w:r>
      <w:r>
        <w:rPr>
          <w:color w:val="231F20"/>
          <w:spacing w:val="-5"/>
          <w:position w:val="1"/>
          <w:sz w:val="18"/>
        </w:rPr>
        <w:t xml:space="preserve"> </w:t>
      </w:r>
      <w:r>
        <w:rPr>
          <w:color w:val="231F20"/>
          <w:spacing w:val="-2"/>
          <w:position w:val="1"/>
          <w:sz w:val="18"/>
        </w:rPr>
        <w:t>or</w:t>
      </w:r>
      <w:r>
        <w:rPr>
          <w:color w:val="231F20"/>
          <w:spacing w:val="-5"/>
          <w:position w:val="1"/>
          <w:sz w:val="18"/>
        </w:rPr>
        <w:t xml:space="preserve"> </w:t>
      </w:r>
      <w:r>
        <w:rPr>
          <w:color w:val="231F20"/>
          <w:spacing w:val="-2"/>
          <w:position w:val="1"/>
          <w:sz w:val="18"/>
        </w:rPr>
        <w:t>award;</w:t>
      </w:r>
    </w:p>
    <w:p w:rsidR="003C6E52" w:rsidRDefault="0006039B">
      <w:pPr>
        <w:pStyle w:val="Listenabsatz"/>
        <w:numPr>
          <w:ilvl w:val="0"/>
          <w:numId w:val="16"/>
        </w:numPr>
        <w:tabs>
          <w:tab w:val="left" w:pos="330"/>
        </w:tabs>
        <w:spacing w:line="220" w:lineRule="auto"/>
        <w:ind w:left="119" w:right="139" w:firstLine="20"/>
        <w:rPr>
          <w:sz w:val="18"/>
        </w:rPr>
      </w:pPr>
      <w:r>
        <w:rPr>
          <w:color w:val="231F20"/>
          <w:position w:val="1"/>
          <w:sz w:val="18"/>
        </w:rPr>
        <w:t>Received</w:t>
      </w:r>
      <w:r>
        <w:rPr>
          <w:color w:val="231F20"/>
          <w:spacing w:val="-13"/>
          <w:position w:val="1"/>
          <w:sz w:val="18"/>
        </w:rPr>
        <w:t xml:space="preserve"> </w:t>
      </w:r>
      <w:r>
        <w:rPr>
          <w:color w:val="231F20"/>
          <w:position w:val="1"/>
          <w:sz w:val="18"/>
        </w:rPr>
        <w:t>new</w:t>
      </w:r>
      <w:r>
        <w:rPr>
          <w:color w:val="231F20"/>
          <w:spacing w:val="-12"/>
          <w:position w:val="1"/>
          <w:sz w:val="18"/>
        </w:rPr>
        <w:t xml:space="preserve"> </w:t>
      </w:r>
      <w:r>
        <w:rPr>
          <w:color w:val="231F20"/>
          <w:position w:val="1"/>
          <w:sz w:val="18"/>
        </w:rPr>
        <w:t>digital</w:t>
      </w:r>
      <w:r>
        <w:rPr>
          <w:color w:val="231F20"/>
          <w:spacing w:val="-13"/>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as</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result</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mining,</w:t>
      </w:r>
      <w:r>
        <w:rPr>
          <w:color w:val="231F20"/>
          <w:spacing w:val="-13"/>
          <w:position w:val="1"/>
          <w:sz w:val="18"/>
        </w:rPr>
        <w:t xml:space="preserve"> </w:t>
      </w:r>
      <w:r>
        <w:rPr>
          <w:color w:val="231F20"/>
          <w:position w:val="1"/>
          <w:sz w:val="18"/>
        </w:rPr>
        <w:t>staking,</w:t>
      </w:r>
      <w:r>
        <w:rPr>
          <w:color w:val="231F20"/>
          <w:spacing w:val="-12"/>
          <w:position w:val="1"/>
          <w:sz w:val="18"/>
        </w:rPr>
        <w:t xml:space="preserve"> </w:t>
      </w:r>
      <w:r>
        <w:rPr>
          <w:color w:val="231F20"/>
          <w:position w:val="1"/>
          <w:sz w:val="18"/>
        </w:rPr>
        <w:t xml:space="preserve">and </w:t>
      </w:r>
      <w:r>
        <w:rPr>
          <w:color w:val="231F20"/>
          <w:sz w:val="18"/>
        </w:rPr>
        <w:t>similar</w:t>
      </w:r>
      <w:r>
        <w:rPr>
          <w:color w:val="231F20"/>
          <w:spacing w:val="-5"/>
          <w:sz w:val="18"/>
        </w:rPr>
        <w:t xml:space="preserve"> </w:t>
      </w:r>
      <w:r>
        <w:rPr>
          <w:color w:val="231F20"/>
          <w:sz w:val="18"/>
        </w:rPr>
        <w:t>activities;</w:t>
      </w:r>
    </w:p>
    <w:p w:rsidR="003C6E52" w:rsidRDefault="0006039B">
      <w:pPr>
        <w:pStyle w:val="Listenabsatz"/>
        <w:numPr>
          <w:ilvl w:val="0"/>
          <w:numId w:val="16"/>
        </w:numPr>
        <w:tabs>
          <w:tab w:val="left" w:pos="330"/>
        </w:tabs>
        <w:spacing w:line="202" w:lineRule="exact"/>
        <w:ind w:left="329"/>
        <w:rPr>
          <w:sz w:val="18"/>
        </w:rPr>
      </w:pPr>
      <w:r>
        <w:rPr>
          <w:color w:val="231F20"/>
          <w:position w:val="1"/>
          <w:sz w:val="18"/>
        </w:rPr>
        <w:t>Received</w:t>
      </w:r>
      <w:r>
        <w:rPr>
          <w:color w:val="231F20"/>
          <w:spacing w:val="-13"/>
          <w:position w:val="1"/>
          <w:sz w:val="18"/>
        </w:rPr>
        <w:t xml:space="preserve"> </w:t>
      </w:r>
      <w:r>
        <w:rPr>
          <w:color w:val="231F20"/>
          <w:position w:val="1"/>
          <w:sz w:val="18"/>
        </w:rPr>
        <w:t>digital</w:t>
      </w:r>
      <w:r>
        <w:rPr>
          <w:color w:val="231F20"/>
          <w:spacing w:val="-12"/>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as</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result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hard</w:t>
      </w:r>
      <w:r>
        <w:rPr>
          <w:color w:val="231F20"/>
          <w:spacing w:val="-12"/>
          <w:position w:val="1"/>
          <w:sz w:val="18"/>
        </w:rPr>
        <w:t xml:space="preserve"> </w:t>
      </w:r>
      <w:r>
        <w:rPr>
          <w:color w:val="231F20"/>
          <w:spacing w:val="-2"/>
          <w:position w:val="1"/>
          <w:sz w:val="18"/>
        </w:rPr>
        <w:t>fork;</w:t>
      </w:r>
    </w:p>
    <w:p w:rsidR="003C6E52" w:rsidRDefault="0006039B">
      <w:pPr>
        <w:pStyle w:val="Listenabsatz"/>
        <w:numPr>
          <w:ilvl w:val="0"/>
          <w:numId w:val="16"/>
        </w:numPr>
        <w:tabs>
          <w:tab w:val="left" w:pos="330"/>
        </w:tabs>
        <w:spacing w:line="220" w:lineRule="auto"/>
        <w:ind w:right="828" w:firstLine="20"/>
        <w:rPr>
          <w:sz w:val="18"/>
        </w:rPr>
      </w:pPr>
      <w:r>
        <w:rPr>
          <w:color w:val="231F20"/>
          <w:position w:val="1"/>
          <w:sz w:val="18"/>
        </w:rPr>
        <w:t>Disposed</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digital</w:t>
      </w:r>
      <w:r>
        <w:rPr>
          <w:color w:val="231F20"/>
          <w:spacing w:val="-13"/>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exchange</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 xml:space="preserve">or </w:t>
      </w:r>
      <w:r>
        <w:rPr>
          <w:color w:val="231F20"/>
          <w:spacing w:val="-2"/>
          <w:sz w:val="18"/>
        </w:rPr>
        <w:t>services;</w:t>
      </w:r>
    </w:p>
    <w:p w:rsidR="003C6E52" w:rsidRDefault="0006039B">
      <w:pPr>
        <w:pStyle w:val="Listenabsatz"/>
        <w:numPr>
          <w:ilvl w:val="0"/>
          <w:numId w:val="16"/>
        </w:numPr>
        <w:tabs>
          <w:tab w:val="left" w:pos="330"/>
        </w:tabs>
        <w:spacing w:line="220" w:lineRule="auto"/>
        <w:ind w:right="379" w:firstLine="20"/>
        <w:rPr>
          <w:sz w:val="18"/>
        </w:rPr>
      </w:pPr>
      <w:r>
        <w:rPr>
          <w:color w:val="231F20"/>
          <w:position w:val="1"/>
          <w:sz w:val="18"/>
        </w:rPr>
        <w:t>Disposed</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digital</w:t>
      </w:r>
      <w:r>
        <w:rPr>
          <w:color w:val="231F20"/>
          <w:spacing w:val="-12"/>
          <w:position w:val="1"/>
          <w:sz w:val="18"/>
        </w:rPr>
        <w:t xml:space="preserve"> </w:t>
      </w:r>
      <w:r>
        <w:rPr>
          <w:color w:val="231F20"/>
          <w:position w:val="1"/>
          <w:sz w:val="18"/>
        </w:rPr>
        <w:t>asset</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exchange</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 xml:space="preserve">another </w:t>
      </w:r>
      <w:r>
        <w:rPr>
          <w:color w:val="231F20"/>
          <w:sz w:val="18"/>
        </w:rPr>
        <w:t>digital</w:t>
      </w:r>
      <w:r>
        <w:rPr>
          <w:color w:val="231F20"/>
          <w:spacing w:val="-5"/>
          <w:sz w:val="18"/>
        </w:rPr>
        <w:t xml:space="preserve"> </w:t>
      </w:r>
      <w:r>
        <w:rPr>
          <w:color w:val="231F20"/>
          <w:sz w:val="18"/>
        </w:rPr>
        <w:t>asset;</w:t>
      </w:r>
    </w:p>
    <w:p w:rsidR="003C6E52" w:rsidRDefault="0006039B">
      <w:pPr>
        <w:pStyle w:val="Listenabsatz"/>
        <w:numPr>
          <w:ilvl w:val="0"/>
          <w:numId w:val="16"/>
        </w:numPr>
        <w:tabs>
          <w:tab w:val="left" w:pos="330"/>
        </w:tabs>
        <w:spacing w:line="202" w:lineRule="exact"/>
        <w:ind w:left="329"/>
        <w:rPr>
          <w:sz w:val="18"/>
        </w:rPr>
      </w:pPr>
      <w:r>
        <w:rPr>
          <w:color w:val="231F20"/>
          <w:position w:val="1"/>
          <w:sz w:val="18"/>
        </w:rPr>
        <w:t>Sold</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digital</w:t>
      </w:r>
      <w:r>
        <w:rPr>
          <w:color w:val="231F20"/>
          <w:spacing w:val="-11"/>
          <w:position w:val="1"/>
          <w:sz w:val="18"/>
        </w:rPr>
        <w:t xml:space="preserve"> </w:t>
      </w:r>
      <w:r>
        <w:rPr>
          <w:color w:val="231F20"/>
          <w:position w:val="1"/>
          <w:sz w:val="18"/>
        </w:rPr>
        <w:t>asset;</w:t>
      </w:r>
      <w:r>
        <w:rPr>
          <w:color w:val="231F20"/>
          <w:spacing w:val="-10"/>
          <w:position w:val="1"/>
          <w:sz w:val="18"/>
        </w:rPr>
        <w:t xml:space="preserve"> </w:t>
      </w:r>
      <w:r>
        <w:rPr>
          <w:color w:val="231F20"/>
          <w:spacing w:val="-5"/>
          <w:position w:val="1"/>
          <w:sz w:val="18"/>
        </w:rPr>
        <w:t>or</w:t>
      </w:r>
    </w:p>
    <w:p w:rsidR="003C6E52" w:rsidRDefault="0006039B">
      <w:pPr>
        <w:pStyle w:val="Listenabsatz"/>
        <w:numPr>
          <w:ilvl w:val="0"/>
          <w:numId w:val="16"/>
        </w:numPr>
        <w:tabs>
          <w:tab w:val="left" w:pos="330"/>
        </w:tabs>
        <w:spacing w:line="220" w:lineRule="auto"/>
        <w:ind w:left="119" w:right="282" w:firstLine="20"/>
        <w:rPr>
          <w:sz w:val="18"/>
        </w:rPr>
      </w:pPr>
      <w:r>
        <w:rPr>
          <w:color w:val="231F20"/>
          <w:position w:val="1"/>
          <w:sz w:val="18"/>
        </w:rPr>
        <w:t>Otherwise</w:t>
      </w:r>
      <w:r>
        <w:rPr>
          <w:color w:val="231F20"/>
          <w:spacing w:val="-12"/>
          <w:position w:val="1"/>
          <w:sz w:val="18"/>
        </w:rPr>
        <w:t xml:space="preserve"> </w:t>
      </w:r>
      <w:r>
        <w:rPr>
          <w:color w:val="231F20"/>
          <w:position w:val="1"/>
          <w:sz w:val="18"/>
        </w:rPr>
        <w:t>disposed</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financial</w:t>
      </w:r>
      <w:r>
        <w:rPr>
          <w:color w:val="231F20"/>
          <w:spacing w:val="-12"/>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 xml:space="preserve">digital </w:t>
      </w:r>
      <w:r>
        <w:rPr>
          <w:color w:val="231F20"/>
          <w:spacing w:val="-2"/>
          <w:sz w:val="18"/>
        </w:rPr>
        <w:t>asset.</w:t>
      </w:r>
    </w:p>
    <w:p w:rsidR="003C6E52" w:rsidRDefault="0006039B">
      <w:pPr>
        <w:pStyle w:val="Textkrper"/>
        <w:spacing w:line="237" w:lineRule="auto"/>
        <w:ind w:left="119" w:right="122"/>
      </w:pPr>
      <w:r>
        <w:rPr>
          <w:color w:val="231F20"/>
        </w:rPr>
        <w:t>The corporation has a financial interest in a digital asset if it is the</w:t>
      </w:r>
      <w:r>
        <w:rPr>
          <w:color w:val="231F20"/>
          <w:spacing w:val="-9"/>
        </w:rPr>
        <w:t xml:space="preserve"> </w:t>
      </w:r>
      <w:r>
        <w:rPr>
          <w:color w:val="231F20"/>
        </w:rPr>
        <w:t>owner</w:t>
      </w:r>
      <w:r>
        <w:rPr>
          <w:color w:val="231F20"/>
          <w:spacing w:val="-9"/>
        </w:rPr>
        <w:t xml:space="preserve"> </w:t>
      </w:r>
      <w:r>
        <w:rPr>
          <w:color w:val="231F20"/>
        </w:rPr>
        <w:t>of</w:t>
      </w:r>
      <w:r>
        <w:rPr>
          <w:color w:val="231F20"/>
          <w:spacing w:val="-9"/>
        </w:rPr>
        <w:t xml:space="preserve"> </w:t>
      </w:r>
      <w:r>
        <w:rPr>
          <w:color w:val="231F20"/>
        </w:rPr>
        <w:t>record</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digital</w:t>
      </w:r>
      <w:r>
        <w:rPr>
          <w:color w:val="231F20"/>
          <w:spacing w:val="-9"/>
        </w:rPr>
        <w:t xml:space="preserve"> </w:t>
      </w:r>
      <w:r>
        <w:rPr>
          <w:color w:val="231F20"/>
        </w:rPr>
        <w:t>asset,</w:t>
      </w:r>
      <w:r>
        <w:rPr>
          <w:color w:val="231F20"/>
          <w:spacing w:val="-9"/>
        </w:rPr>
        <w:t xml:space="preserve"> </w:t>
      </w:r>
      <w:r>
        <w:rPr>
          <w:color w:val="231F20"/>
        </w:rPr>
        <w:t>or</w:t>
      </w:r>
      <w:r>
        <w:rPr>
          <w:color w:val="231F20"/>
          <w:spacing w:val="-9"/>
        </w:rPr>
        <w:t xml:space="preserve"> </w:t>
      </w:r>
      <w:r>
        <w:rPr>
          <w:color w:val="231F20"/>
        </w:rPr>
        <w:t>has</w:t>
      </w:r>
      <w:r>
        <w:rPr>
          <w:color w:val="231F20"/>
          <w:spacing w:val="-8"/>
        </w:rPr>
        <w:t xml:space="preserve"> </w:t>
      </w:r>
      <w:r>
        <w:rPr>
          <w:color w:val="231F20"/>
        </w:rPr>
        <w:t>an</w:t>
      </w:r>
      <w:r>
        <w:rPr>
          <w:color w:val="231F20"/>
          <w:spacing w:val="-9"/>
        </w:rPr>
        <w:t xml:space="preserve"> </w:t>
      </w:r>
      <w:r>
        <w:rPr>
          <w:color w:val="231F20"/>
        </w:rPr>
        <w:t>ownership</w:t>
      </w:r>
      <w:r>
        <w:rPr>
          <w:color w:val="231F20"/>
          <w:spacing w:val="-9"/>
        </w:rPr>
        <w:t xml:space="preserve"> </w:t>
      </w:r>
      <w:r>
        <w:rPr>
          <w:color w:val="231F20"/>
        </w:rPr>
        <w:t>stake in</w:t>
      </w:r>
      <w:r>
        <w:rPr>
          <w:color w:val="231F20"/>
          <w:spacing w:val="-11"/>
        </w:rPr>
        <w:t xml:space="preserve"> </w:t>
      </w:r>
      <w:r>
        <w:rPr>
          <w:color w:val="231F20"/>
        </w:rPr>
        <w:t>an</w:t>
      </w:r>
      <w:r>
        <w:rPr>
          <w:color w:val="231F20"/>
          <w:spacing w:val="-11"/>
        </w:rPr>
        <w:t xml:space="preserve"> </w:t>
      </w:r>
      <w:r>
        <w:rPr>
          <w:color w:val="231F20"/>
        </w:rPr>
        <w:t>account</w:t>
      </w:r>
      <w:r>
        <w:rPr>
          <w:color w:val="231F20"/>
          <w:spacing w:val="-11"/>
        </w:rPr>
        <w:t xml:space="preserve"> </w:t>
      </w:r>
      <w:r>
        <w:rPr>
          <w:color w:val="231F20"/>
        </w:rPr>
        <w:t>that</w:t>
      </w:r>
      <w:r>
        <w:rPr>
          <w:color w:val="231F20"/>
          <w:spacing w:val="-11"/>
        </w:rPr>
        <w:t xml:space="preserve"> </w:t>
      </w:r>
      <w:r>
        <w:rPr>
          <w:color w:val="231F20"/>
        </w:rPr>
        <w:t>holds</w:t>
      </w:r>
      <w:r>
        <w:rPr>
          <w:color w:val="231F20"/>
          <w:spacing w:val="-10"/>
        </w:rPr>
        <w:t xml:space="preserve"> </w:t>
      </w:r>
      <w:r>
        <w:rPr>
          <w:color w:val="231F20"/>
        </w:rPr>
        <w:t>one</w:t>
      </w:r>
      <w:r>
        <w:rPr>
          <w:color w:val="231F20"/>
          <w:spacing w:val="-11"/>
        </w:rPr>
        <w:t xml:space="preserve"> </w:t>
      </w:r>
      <w:r>
        <w:rPr>
          <w:color w:val="231F20"/>
        </w:rPr>
        <w:t>or</w:t>
      </w:r>
      <w:r>
        <w:rPr>
          <w:color w:val="231F20"/>
          <w:spacing w:val="-11"/>
        </w:rPr>
        <w:t xml:space="preserve"> </w:t>
      </w:r>
      <w:r>
        <w:rPr>
          <w:color w:val="231F20"/>
        </w:rPr>
        <w:t>more</w:t>
      </w:r>
      <w:r>
        <w:rPr>
          <w:color w:val="231F20"/>
          <w:spacing w:val="-11"/>
        </w:rPr>
        <w:t xml:space="preserve"> </w:t>
      </w:r>
      <w:r>
        <w:rPr>
          <w:color w:val="231F20"/>
        </w:rPr>
        <w:t>digital</w:t>
      </w:r>
      <w:r>
        <w:rPr>
          <w:color w:val="231F20"/>
          <w:spacing w:val="-11"/>
        </w:rPr>
        <w:t xml:space="preserve"> </w:t>
      </w:r>
      <w:r>
        <w:rPr>
          <w:color w:val="231F20"/>
        </w:rPr>
        <w:t>assets,</w:t>
      </w:r>
      <w:r>
        <w:rPr>
          <w:color w:val="231F20"/>
          <w:spacing w:val="-11"/>
        </w:rPr>
        <w:t xml:space="preserve"> </w:t>
      </w:r>
      <w:r>
        <w:rPr>
          <w:color w:val="231F20"/>
        </w:rPr>
        <w:t>including</w:t>
      </w:r>
      <w:r>
        <w:rPr>
          <w:color w:val="231F20"/>
          <w:spacing w:val="-11"/>
        </w:rPr>
        <w:t xml:space="preserve"> </w:t>
      </w:r>
      <w:r>
        <w:rPr>
          <w:color w:val="231F20"/>
        </w:rPr>
        <w:t>the rights and obligations to acquire a financial interest, or owns a wallet that holds digital assets.</w:t>
      </w:r>
    </w:p>
    <w:p w:rsidR="003C6E52" w:rsidRDefault="0006039B">
      <w:pPr>
        <w:pStyle w:val="Textkrper"/>
        <w:spacing w:before="106" w:line="237" w:lineRule="auto"/>
        <w:ind w:left="119" w:right="122" w:firstLine="240"/>
      </w:pPr>
      <w:r>
        <w:rPr>
          <w:color w:val="231F20"/>
        </w:rPr>
        <w:t>The</w:t>
      </w:r>
      <w:r>
        <w:rPr>
          <w:color w:val="231F20"/>
          <w:spacing w:val="-13"/>
        </w:rPr>
        <w:t xml:space="preserve"> </w:t>
      </w:r>
      <w:r>
        <w:rPr>
          <w:color w:val="231F20"/>
        </w:rPr>
        <w:t>following</w:t>
      </w:r>
      <w:r>
        <w:rPr>
          <w:color w:val="231F20"/>
          <w:spacing w:val="-12"/>
        </w:rPr>
        <w:t xml:space="preserve"> </w:t>
      </w:r>
      <w:r>
        <w:rPr>
          <w:color w:val="231F20"/>
        </w:rPr>
        <w:t>actions</w:t>
      </w:r>
      <w:r>
        <w:rPr>
          <w:color w:val="231F20"/>
          <w:spacing w:val="-13"/>
        </w:rPr>
        <w:t xml:space="preserve"> </w:t>
      </w:r>
      <w:r>
        <w:rPr>
          <w:color w:val="231F20"/>
        </w:rPr>
        <w:t>or</w:t>
      </w:r>
      <w:r>
        <w:rPr>
          <w:color w:val="231F20"/>
          <w:spacing w:val="-12"/>
        </w:rPr>
        <w:t xml:space="preserve"> </w:t>
      </w:r>
      <w:r>
        <w:rPr>
          <w:color w:val="231F20"/>
        </w:rPr>
        <w:t>transactions</w:t>
      </w:r>
      <w:r>
        <w:rPr>
          <w:color w:val="231F20"/>
          <w:spacing w:val="-13"/>
        </w:rPr>
        <w:t xml:space="preserve"> </w:t>
      </w:r>
      <w:r>
        <w:rPr>
          <w:color w:val="231F20"/>
        </w:rPr>
        <w:t>in</w:t>
      </w:r>
      <w:r>
        <w:rPr>
          <w:color w:val="231F20"/>
          <w:spacing w:val="-13"/>
        </w:rPr>
        <w:t xml:space="preserve"> </w:t>
      </w:r>
      <w:r>
        <w:rPr>
          <w:color w:val="231F20"/>
        </w:rPr>
        <w:t>2025,</w:t>
      </w:r>
      <w:r>
        <w:rPr>
          <w:color w:val="231F20"/>
          <w:spacing w:val="-12"/>
        </w:rPr>
        <w:t xml:space="preserve"> </w:t>
      </w:r>
      <w:r>
        <w:rPr>
          <w:color w:val="231F20"/>
        </w:rPr>
        <w:t>alone,</w:t>
      </w:r>
      <w:r>
        <w:rPr>
          <w:color w:val="231F20"/>
          <w:spacing w:val="-13"/>
        </w:rPr>
        <w:t xml:space="preserve"> </w:t>
      </w:r>
      <w:r>
        <w:rPr>
          <w:color w:val="231F20"/>
        </w:rPr>
        <w:t>generally do not require the corporation to check “Yes:”</w:t>
      </w:r>
    </w:p>
    <w:p w:rsidR="003C6E52" w:rsidRDefault="0006039B">
      <w:pPr>
        <w:pStyle w:val="Listenabsatz"/>
        <w:numPr>
          <w:ilvl w:val="0"/>
          <w:numId w:val="16"/>
        </w:numPr>
        <w:tabs>
          <w:tab w:val="left" w:pos="330"/>
        </w:tabs>
        <w:spacing w:line="200" w:lineRule="exact"/>
        <w:ind w:left="329"/>
        <w:rPr>
          <w:sz w:val="18"/>
        </w:rPr>
      </w:pPr>
      <w:r>
        <w:rPr>
          <w:color w:val="231F20"/>
          <w:position w:val="1"/>
          <w:sz w:val="18"/>
        </w:rPr>
        <w:t>Holding</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digital</w:t>
      </w:r>
      <w:r>
        <w:rPr>
          <w:color w:val="231F20"/>
          <w:spacing w:val="-11"/>
          <w:position w:val="1"/>
          <w:sz w:val="18"/>
        </w:rPr>
        <w:t xml:space="preserve"> </w:t>
      </w:r>
      <w:r>
        <w:rPr>
          <w:color w:val="231F20"/>
          <w:position w:val="1"/>
          <w:sz w:val="18"/>
        </w:rPr>
        <w:t>asset</w:t>
      </w:r>
      <w:r>
        <w:rPr>
          <w:color w:val="231F20"/>
          <w:spacing w:val="-10"/>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wallet</w:t>
      </w:r>
      <w:r>
        <w:rPr>
          <w:color w:val="231F20"/>
          <w:spacing w:val="-10"/>
          <w:position w:val="1"/>
          <w:sz w:val="18"/>
        </w:rPr>
        <w:t xml:space="preserve"> </w:t>
      </w:r>
      <w:r>
        <w:rPr>
          <w:color w:val="231F20"/>
          <w:position w:val="1"/>
          <w:sz w:val="18"/>
        </w:rPr>
        <w:t>or</w:t>
      </w:r>
      <w:r>
        <w:rPr>
          <w:color w:val="231F20"/>
          <w:spacing w:val="-11"/>
          <w:position w:val="1"/>
          <w:sz w:val="18"/>
        </w:rPr>
        <w:t xml:space="preserve"> </w:t>
      </w:r>
      <w:r>
        <w:rPr>
          <w:color w:val="231F20"/>
          <w:spacing w:val="-2"/>
          <w:position w:val="1"/>
          <w:sz w:val="18"/>
        </w:rPr>
        <w:t>account;</w:t>
      </w:r>
    </w:p>
    <w:p w:rsidR="003C6E52" w:rsidRDefault="0006039B">
      <w:pPr>
        <w:pStyle w:val="Listenabsatz"/>
        <w:numPr>
          <w:ilvl w:val="0"/>
          <w:numId w:val="16"/>
        </w:numPr>
        <w:tabs>
          <w:tab w:val="left" w:pos="330"/>
        </w:tabs>
        <w:spacing w:line="228" w:lineRule="auto"/>
        <w:ind w:left="119" w:right="287" w:firstLine="20"/>
        <w:rPr>
          <w:sz w:val="18"/>
        </w:rPr>
      </w:pPr>
      <w:r>
        <w:rPr>
          <w:color w:val="231F20"/>
          <w:position w:val="1"/>
          <w:sz w:val="18"/>
        </w:rPr>
        <w:t xml:space="preserve">Transferring a digital asset from one wallet or account the </w:t>
      </w:r>
      <w:r>
        <w:rPr>
          <w:color w:val="231F20"/>
          <w:sz w:val="18"/>
        </w:rPr>
        <w:t>corporation</w:t>
      </w:r>
      <w:r>
        <w:rPr>
          <w:color w:val="231F20"/>
          <w:spacing w:val="-12"/>
          <w:sz w:val="18"/>
        </w:rPr>
        <w:t xml:space="preserve"> </w:t>
      </w:r>
      <w:r>
        <w:rPr>
          <w:color w:val="231F20"/>
          <w:sz w:val="18"/>
        </w:rPr>
        <w:t>owns</w:t>
      </w:r>
      <w:r>
        <w:rPr>
          <w:color w:val="231F20"/>
          <w:spacing w:val="-12"/>
          <w:sz w:val="18"/>
        </w:rPr>
        <w:t xml:space="preserve"> </w:t>
      </w:r>
      <w:r>
        <w:rPr>
          <w:color w:val="231F20"/>
          <w:sz w:val="18"/>
        </w:rPr>
        <w:t>or</w:t>
      </w:r>
      <w:r>
        <w:rPr>
          <w:color w:val="231F20"/>
          <w:spacing w:val="-12"/>
          <w:sz w:val="18"/>
        </w:rPr>
        <w:t xml:space="preserve"> </w:t>
      </w:r>
      <w:r>
        <w:rPr>
          <w:color w:val="231F20"/>
          <w:sz w:val="18"/>
        </w:rPr>
        <w:t>controls</w:t>
      </w:r>
      <w:r>
        <w:rPr>
          <w:color w:val="231F20"/>
          <w:spacing w:val="-12"/>
          <w:sz w:val="18"/>
        </w:rPr>
        <w:t xml:space="preserve"> </w:t>
      </w:r>
      <w:r>
        <w:rPr>
          <w:color w:val="231F20"/>
          <w:sz w:val="18"/>
        </w:rPr>
        <w:t>to</w:t>
      </w:r>
      <w:r>
        <w:rPr>
          <w:color w:val="231F20"/>
          <w:spacing w:val="-12"/>
          <w:sz w:val="18"/>
        </w:rPr>
        <w:t xml:space="preserve"> </w:t>
      </w:r>
      <w:r>
        <w:rPr>
          <w:color w:val="231F20"/>
          <w:sz w:val="18"/>
        </w:rPr>
        <w:t>another</w:t>
      </w:r>
      <w:r>
        <w:rPr>
          <w:color w:val="231F20"/>
          <w:spacing w:val="-12"/>
          <w:sz w:val="18"/>
        </w:rPr>
        <w:t xml:space="preserve"> </w:t>
      </w:r>
      <w:r>
        <w:rPr>
          <w:color w:val="231F20"/>
          <w:sz w:val="18"/>
        </w:rPr>
        <w:t>wallet</w:t>
      </w:r>
      <w:r>
        <w:rPr>
          <w:color w:val="231F20"/>
          <w:spacing w:val="-12"/>
          <w:sz w:val="18"/>
        </w:rPr>
        <w:t xml:space="preserve"> </w:t>
      </w:r>
      <w:r>
        <w:rPr>
          <w:color w:val="231F20"/>
          <w:sz w:val="18"/>
        </w:rPr>
        <w:t>or</w:t>
      </w:r>
      <w:r>
        <w:rPr>
          <w:color w:val="231F20"/>
          <w:spacing w:val="-12"/>
          <w:sz w:val="18"/>
        </w:rPr>
        <w:t xml:space="preserve"> </w:t>
      </w:r>
      <w:r>
        <w:rPr>
          <w:color w:val="231F20"/>
          <w:sz w:val="18"/>
        </w:rPr>
        <w:t>account</w:t>
      </w:r>
      <w:r>
        <w:rPr>
          <w:color w:val="231F20"/>
          <w:spacing w:val="-12"/>
          <w:sz w:val="18"/>
        </w:rPr>
        <w:t xml:space="preserve"> </w:t>
      </w:r>
      <w:r>
        <w:rPr>
          <w:color w:val="231F20"/>
          <w:sz w:val="18"/>
        </w:rPr>
        <w:t>that</w:t>
      </w:r>
      <w:r>
        <w:rPr>
          <w:color w:val="231F20"/>
          <w:spacing w:val="-12"/>
          <w:sz w:val="18"/>
        </w:rPr>
        <w:t xml:space="preserve"> </w:t>
      </w:r>
      <w:r>
        <w:rPr>
          <w:color w:val="231F20"/>
          <w:sz w:val="18"/>
        </w:rPr>
        <w:t>it owns or controls; or</w:t>
      </w:r>
    </w:p>
    <w:p w:rsidR="003C6E52" w:rsidRDefault="0006039B">
      <w:pPr>
        <w:pStyle w:val="Listenabsatz"/>
        <w:numPr>
          <w:ilvl w:val="0"/>
          <w:numId w:val="16"/>
        </w:numPr>
        <w:tabs>
          <w:tab w:val="left" w:pos="330"/>
        </w:tabs>
        <w:spacing w:line="228" w:lineRule="auto"/>
        <w:ind w:right="204" w:firstLine="20"/>
        <w:rPr>
          <w:sz w:val="18"/>
        </w:rPr>
      </w:pPr>
      <w:r>
        <w:rPr>
          <w:color w:val="231F20"/>
          <w:position w:val="1"/>
          <w:sz w:val="18"/>
        </w:rPr>
        <w:t xml:space="preserve">Purchasing digital assets using U.S. or other real currency, </w:t>
      </w:r>
      <w:r>
        <w:rPr>
          <w:color w:val="231F20"/>
          <w:sz w:val="18"/>
        </w:rPr>
        <w:t>including</w:t>
      </w:r>
      <w:r>
        <w:rPr>
          <w:color w:val="231F20"/>
          <w:spacing w:val="-13"/>
          <w:sz w:val="18"/>
        </w:rPr>
        <w:t xml:space="preserve"> </w:t>
      </w:r>
      <w:r>
        <w:rPr>
          <w:color w:val="231F20"/>
          <w:sz w:val="18"/>
        </w:rPr>
        <w:t>through</w:t>
      </w:r>
      <w:r>
        <w:rPr>
          <w:color w:val="231F20"/>
          <w:spacing w:val="-12"/>
          <w:sz w:val="18"/>
        </w:rPr>
        <w:t xml:space="preserve"> </w:t>
      </w:r>
      <w:r>
        <w:rPr>
          <w:color w:val="231F20"/>
          <w:sz w:val="18"/>
        </w:rPr>
        <w:t>the</w:t>
      </w:r>
      <w:r>
        <w:rPr>
          <w:color w:val="231F20"/>
          <w:spacing w:val="-13"/>
          <w:sz w:val="18"/>
        </w:rPr>
        <w:t xml:space="preserve"> </w:t>
      </w:r>
      <w:r>
        <w:rPr>
          <w:color w:val="231F20"/>
          <w:sz w:val="18"/>
        </w:rPr>
        <w:t>use</w:t>
      </w:r>
      <w:r>
        <w:rPr>
          <w:color w:val="231F20"/>
          <w:spacing w:val="-12"/>
          <w:sz w:val="18"/>
        </w:rPr>
        <w:t xml:space="preserve"> </w:t>
      </w:r>
      <w:r>
        <w:rPr>
          <w:color w:val="231F20"/>
          <w:sz w:val="18"/>
        </w:rPr>
        <w:t>of</w:t>
      </w:r>
      <w:r>
        <w:rPr>
          <w:color w:val="231F20"/>
          <w:spacing w:val="-13"/>
          <w:sz w:val="18"/>
        </w:rPr>
        <w:t xml:space="preserve"> </w:t>
      </w:r>
      <w:r>
        <w:rPr>
          <w:color w:val="231F20"/>
          <w:sz w:val="18"/>
        </w:rPr>
        <w:t>electronic</w:t>
      </w:r>
      <w:r>
        <w:rPr>
          <w:color w:val="231F20"/>
          <w:spacing w:val="-13"/>
          <w:sz w:val="18"/>
        </w:rPr>
        <w:t xml:space="preserve"> </w:t>
      </w:r>
      <w:r>
        <w:rPr>
          <w:color w:val="231F20"/>
          <w:sz w:val="18"/>
        </w:rPr>
        <w:t>platforms</w:t>
      </w:r>
      <w:r>
        <w:rPr>
          <w:color w:val="231F20"/>
          <w:spacing w:val="-12"/>
          <w:sz w:val="18"/>
        </w:rPr>
        <w:t xml:space="preserve"> </w:t>
      </w:r>
      <w:r>
        <w:rPr>
          <w:color w:val="231F20"/>
          <w:sz w:val="18"/>
        </w:rPr>
        <w:t>such</w:t>
      </w:r>
      <w:r>
        <w:rPr>
          <w:color w:val="231F20"/>
          <w:spacing w:val="-13"/>
          <w:sz w:val="18"/>
        </w:rPr>
        <w:t xml:space="preserve"> </w:t>
      </w:r>
      <w:r>
        <w:rPr>
          <w:color w:val="231F20"/>
          <w:sz w:val="18"/>
        </w:rPr>
        <w:t>as</w:t>
      </w:r>
      <w:r>
        <w:rPr>
          <w:color w:val="231F20"/>
          <w:spacing w:val="-12"/>
          <w:sz w:val="18"/>
        </w:rPr>
        <w:t xml:space="preserve"> </w:t>
      </w:r>
      <w:r>
        <w:rPr>
          <w:color w:val="231F20"/>
          <w:sz w:val="18"/>
        </w:rPr>
        <w:t>PayPal and</w:t>
      </w:r>
      <w:r>
        <w:rPr>
          <w:color w:val="231F20"/>
          <w:spacing w:val="-5"/>
          <w:sz w:val="18"/>
        </w:rPr>
        <w:t xml:space="preserve"> </w:t>
      </w:r>
      <w:r>
        <w:rPr>
          <w:color w:val="231F20"/>
          <w:sz w:val="18"/>
        </w:rPr>
        <w:t>Venmo.</w:t>
      </w:r>
    </w:p>
    <w:p w:rsidR="003C6E52" w:rsidRDefault="0006039B">
      <w:pPr>
        <w:pStyle w:val="Textkrper"/>
        <w:spacing w:before="112" w:line="237" w:lineRule="auto"/>
        <w:ind w:right="184" w:firstLine="239"/>
        <w:jc w:val="both"/>
      </w:pPr>
      <w:r>
        <w:rPr>
          <w:color w:val="231F20"/>
        </w:rPr>
        <w:t>Do</w:t>
      </w:r>
      <w:r>
        <w:rPr>
          <w:color w:val="231F20"/>
          <w:spacing w:val="-13"/>
        </w:rPr>
        <w:t xml:space="preserve"> </w:t>
      </w:r>
      <w:r>
        <w:rPr>
          <w:color w:val="231F20"/>
        </w:rPr>
        <w:t>not</w:t>
      </w:r>
      <w:r>
        <w:rPr>
          <w:color w:val="231F20"/>
          <w:spacing w:val="-12"/>
        </w:rPr>
        <w:t xml:space="preserve"> </w:t>
      </w:r>
      <w:r>
        <w:rPr>
          <w:color w:val="231F20"/>
        </w:rPr>
        <w:t>leave</w:t>
      </w:r>
      <w:r>
        <w:rPr>
          <w:color w:val="231F20"/>
          <w:spacing w:val="-13"/>
        </w:rPr>
        <w:t xml:space="preserve"> </w:t>
      </w:r>
      <w:r>
        <w:rPr>
          <w:color w:val="231F20"/>
        </w:rPr>
        <w:t>the</w:t>
      </w:r>
      <w:r>
        <w:rPr>
          <w:color w:val="231F20"/>
          <w:spacing w:val="-12"/>
        </w:rPr>
        <w:t xml:space="preserve"> </w:t>
      </w:r>
      <w:r>
        <w:rPr>
          <w:color w:val="231F20"/>
        </w:rPr>
        <w:t>question</w:t>
      </w:r>
      <w:r>
        <w:rPr>
          <w:color w:val="231F20"/>
          <w:spacing w:val="-13"/>
        </w:rPr>
        <w:t xml:space="preserve"> </w:t>
      </w:r>
      <w:r>
        <w:rPr>
          <w:color w:val="231F20"/>
        </w:rPr>
        <w:t>unanswered.</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must answer</w:t>
      </w:r>
      <w:r>
        <w:rPr>
          <w:color w:val="231F20"/>
          <w:spacing w:val="-11"/>
        </w:rPr>
        <w:t xml:space="preserve"> </w:t>
      </w:r>
      <w:r>
        <w:rPr>
          <w:color w:val="231F20"/>
        </w:rPr>
        <w:t>“Yes”</w:t>
      </w:r>
      <w:r>
        <w:rPr>
          <w:color w:val="231F20"/>
          <w:spacing w:val="-11"/>
        </w:rPr>
        <w:t xml:space="preserve"> </w:t>
      </w:r>
      <w:r>
        <w:rPr>
          <w:color w:val="231F20"/>
        </w:rPr>
        <w:t>or</w:t>
      </w:r>
      <w:r>
        <w:rPr>
          <w:color w:val="231F20"/>
          <w:spacing w:val="-11"/>
        </w:rPr>
        <w:t xml:space="preserve"> </w:t>
      </w:r>
      <w:r>
        <w:rPr>
          <w:color w:val="231F20"/>
        </w:rPr>
        <w:t>“No”</w:t>
      </w:r>
      <w:r>
        <w:rPr>
          <w:color w:val="231F20"/>
          <w:spacing w:val="-11"/>
        </w:rPr>
        <w:t xml:space="preserve"> </w:t>
      </w:r>
      <w:r>
        <w:rPr>
          <w:color w:val="231F20"/>
        </w:rPr>
        <w:t>by</w:t>
      </w:r>
      <w:r>
        <w:rPr>
          <w:color w:val="231F20"/>
          <w:spacing w:val="-11"/>
        </w:rPr>
        <w:t xml:space="preserve"> </w:t>
      </w:r>
      <w:r>
        <w:rPr>
          <w:color w:val="231F20"/>
        </w:rPr>
        <w:t>checking</w:t>
      </w:r>
      <w:r>
        <w:rPr>
          <w:color w:val="231F20"/>
          <w:spacing w:val="-10"/>
        </w:rPr>
        <w:t xml:space="preserve"> </w:t>
      </w:r>
      <w:r>
        <w:rPr>
          <w:color w:val="231F20"/>
        </w:rPr>
        <w:t>the</w:t>
      </w:r>
      <w:r>
        <w:rPr>
          <w:color w:val="231F20"/>
          <w:spacing w:val="-11"/>
        </w:rPr>
        <w:t xml:space="preserve"> </w:t>
      </w:r>
      <w:r>
        <w:rPr>
          <w:color w:val="231F20"/>
        </w:rPr>
        <w:t>appropriate</w:t>
      </w:r>
      <w:r>
        <w:rPr>
          <w:color w:val="231F20"/>
          <w:spacing w:val="-11"/>
        </w:rPr>
        <w:t xml:space="preserve"> </w:t>
      </w:r>
      <w:r>
        <w:rPr>
          <w:color w:val="231F20"/>
        </w:rPr>
        <w:t>box.</w:t>
      </w:r>
      <w:r>
        <w:rPr>
          <w:color w:val="231F20"/>
          <w:spacing w:val="-11"/>
        </w:rPr>
        <w:t xml:space="preserve"> </w:t>
      </w:r>
      <w:r>
        <w:rPr>
          <w:color w:val="231F20"/>
        </w:rPr>
        <w:t>For</w:t>
      </w:r>
      <w:r>
        <w:rPr>
          <w:color w:val="231F20"/>
          <w:spacing w:val="-11"/>
        </w:rPr>
        <w:t xml:space="preserve"> </w:t>
      </w:r>
      <w:r>
        <w:rPr>
          <w:color w:val="231F20"/>
        </w:rPr>
        <w:t xml:space="preserve">more information, go to </w:t>
      </w:r>
      <w:r>
        <w:rPr>
          <w:i/>
          <w:color w:val="0056A2"/>
          <w:u w:val="single" w:color="0055A1"/>
        </w:rPr>
        <w:t>IRS.gov/virtualcurrencyfaqs</w:t>
      </w:r>
      <w:r>
        <w:rPr>
          <w:color w:val="231F20"/>
        </w:rPr>
        <w:t>.</w:t>
      </w:r>
    </w:p>
    <w:p w:rsidR="003C6E52" w:rsidRDefault="0006039B">
      <w:pPr>
        <w:pStyle w:val="Textkrper"/>
        <w:spacing w:before="128" w:line="237" w:lineRule="auto"/>
        <w:ind w:left="119" w:right="169" w:firstLine="239"/>
      </w:pPr>
      <w:r>
        <w:rPr>
          <w:color w:val="231F20"/>
        </w:rPr>
        <w:t>If the corporation disposed of any digital asset which was held as a capital asset, through a sale, trade, exchange, payment, or other transfer, use Form 8949, Sales and Other Dispositions of Capital Assets, to calculate the capital gain or loss and report that gain or loss on Schedule D (Form 1120). If the corporation received any digital asset as compensation for services</w:t>
      </w:r>
      <w:r>
        <w:rPr>
          <w:color w:val="231F20"/>
          <w:spacing w:val="-11"/>
        </w:rPr>
        <w:t xml:space="preserve"> </w:t>
      </w:r>
      <w:r>
        <w:rPr>
          <w:color w:val="231F20"/>
        </w:rPr>
        <w:t>or</w:t>
      </w:r>
      <w:r>
        <w:rPr>
          <w:color w:val="231F20"/>
          <w:spacing w:val="-11"/>
        </w:rPr>
        <w:t xml:space="preserve"> </w:t>
      </w:r>
      <w:r>
        <w:rPr>
          <w:color w:val="231F20"/>
        </w:rPr>
        <w:t>disposed</w:t>
      </w:r>
      <w:r>
        <w:rPr>
          <w:color w:val="231F20"/>
          <w:spacing w:val="-11"/>
        </w:rPr>
        <w:t xml:space="preserve"> </w:t>
      </w:r>
      <w:r>
        <w:rPr>
          <w:color w:val="231F20"/>
        </w:rPr>
        <w:t>of</w:t>
      </w:r>
      <w:r>
        <w:rPr>
          <w:color w:val="231F20"/>
          <w:spacing w:val="-11"/>
        </w:rPr>
        <w:t xml:space="preserve"> </w:t>
      </w:r>
      <w:r>
        <w:rPr>
          <w:color w:val="231F20"/>
        </w:rPr>
        <w:t>any</w:t>
      </w:r>
      <w:r>
        <w:rPr>
          <w:color w:val="231F20"/>
          <w:spacing w:val="-11"/>
        </w:rPr>
        <w:t xml:space="preserve"> </w:t>
      </w:r>
      <w:r>
        <w:rPr>
          <w:color w:val="231F20"/>
        </w:rPr>
        <w:t>digital</w:t>
      </w:r>
      <w:r>
        <w:rPr>
          <w:color w:val="231F20"/>
          <w:spacing w:val="-11"/>
        </w:rPr>
        <w:t xml:space="preserve"> </w:t>
      </w:r>
      <w:r>
        <w:rPr>
          <w:color w:val="231F20"/>
        </w:rPr>
        <w:t>asset</w:t>
      </w:r>
      <w:r>
        <w:rPr>
          <w:color w:val="231F20"/>
          <w:spacing w:val="-11"/>
        </w:rPr>
        <w:t xml:space="preserve"> </w:t>
      </w:r>
      <w:r>
        <w:rPr>
          <w:color w:val="231F20"/>
        </w:rPr>
        <w:t>that</w:t>
      </w:r>
      <w:r>
        <w:rPr>
          <w:color w:val="231F20"/>
          <w:spacing w:val="-11"/>
        </w:rPr>
        <w:t xml:space="preserve"> </w:t>
      </w:r>
      <w:r>
        <w:rPr>
          <w:color w:val="231F20"/>
        </w:rPr>
        <w:t>was</w:t>
      </w:r>
      <w:r>
        <w:rPr>
          <w:color w:val="231F20"/>
          <w:spacing w:val="-11"/>
        </w:rPr>
        <w:t xml:space="preserve"> </w:t>
      </w:r>
      <w:r>
        <w:rPr>
          <w:color w:val="231F20"/>
        </w:rPr>
        <w:t>held</w:t>
      </w:r>
      <w:r>
        <w:rPr>
          <w:color w:val="231F20"/>
          <w:spacing w:val="-10"/>
        </w:rPr>
        <w:t xml:space="preserve"> </w:t>
      </w:r>
      <w:r>
        <w:rPr>
          <w:color w:val="231F20"/>
        </w:rPr>
        <w:t>for</w:t>
      </w:r>
      <w:r>
        <w:rPr>
          <w:color w:val="231F20"/>
          <w:spacing w:val="-11"/>
        </w:rPr>
        <w:t xml:space="preserve"> </w:t>
      </w:r>
      <w:r>
        <w:rPr>
          <w:color w:val="231F20"/>
        </w:rPr>
        <w:t>sale</w:t>
      </w:r>
      <w:r>
        <w:rPr>
          <w:color w:val="231F20"/>
          <w:spacing w:val="-11"/>
        </w:rPr>
        <w:t xml:space="preserve"> </w:t>
      </w:r>
      <w:r>
        <w:rPr>
          <w:color w:val="231F20"/>
        </w:rPr>
        <w:t>to</w:t>
      </w:r>
    </w:p>
    <w:p w:rsidR="003C6E52" w:rsidRDefault="003C6E52">
      <w:pPr>
        <w:spacing w:line="237" w:lineRule="auto"/>
        <w:sectPr w:rsidR="003C6E52">
          <w:pgSz w:w="12240" w:h="15840"/>
          <w:pgMar w:top="440" w:right="720" w:bottom="820" w:left="720" w:header="0" w:footer="636" w:gutter="0"/>
          <w:cols w:num="2" w:space="720" w:equalWidth="0">
            <w:col w:w="5223" w:space="237"/>
            <w:col w:w="5340"/>
          </w:cols>
        </w:sectPr>
      </w:pPr>
    </w:p>
    <w:p w:rsidR="003C6E52" w:rsidRDefault="0006039B">
      <w:pPr>
        <w:pStyle w:val="Textkrper"/>
        <w:spacing w:before="118" w:line="237" w:lineRule="auto"/>
      </w:pPr>
      <w:r>
        <w:rPr>
          <w:color w:val="231F20"/>
        </w:rPr>
        <w:t>customers</w:t>
      </w:r>
      <w:r>
        <w:rPr>
          <w:color w:val="231F20"/>
          <w:spacing w:val="-10"/>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trade</w:t>
      </w:r>
      <w:r>
        <w:rPr>
          <w:color w:val="231F20"/>
          <w:spacing w:val="-11"/>
        </w:rPr>
        <w:t xml:space="preserve"> </w:t>
      </w:r>
      <w:r>
        <w:rPr>
          <w:color w:val="231F20"/>
        </w:rPr>
        <w:t>or</w:t>
      </w:r>
      <w:r>
        <w:rPr>
          <w:color w:val="231F20"/>
          <w:spacing w:val="-11"/>
        </w:rPr>
        <w:t xml:space="preserve"> </w:t>
      </w:r>
      <w:r>
        <w:rPr>
          <w:color w:val="231F20"/>
        </w:rPr>
        <w:t>business,</w:t>
      </w:r>
      <w:r>
        <w:rPr>
          <w:color w:val="231F20"/>
          <w:spacing w:val="-11"/>
        </w:rPr>
        <w:t xml:space="preserve"> </w:t>
      </w:r>
      <w:r>
        <w:rPr>
          <w:color w:val="231F20"/>
        </w:rPr>
        <w:t>it</w:t>
      </w:r>
      <w:r>
        <w:rPr>
          <w:color w:val="231F20"/>
          <w:spacing w:val="-11"/>
        </w:rPr>
        <w:t xml:space="preserve"> </w:t>
      </w:r>
      <w:r>
        <w:rPr>
          <w:color w:val="231F20"/>
        </w:rPr>
        <w:t>must</w:t>
      </w:r>
      <w:r>
        <w:rPr>
          <w:color w:val="231F20"/>
          <w:spacing w:val="-11"/>
        </w:rPr>
        <w:t xml:space="preserve"> </w:t>
      </w:r>
      <w:r>
        <w:rPr>
          <w:color w:val="231F20"/>
        </w:rPr>
        <w:t>report</w:t>
      </w:r>
      <w:r>
        <w:rPr>
          <w:color w:val="231F20"/>
          <w:spacing w:val="-11"/>
        </w:rPr>
        <w:t xml:space="preserve"> </w:t>
      </w:r>
      <w:r>
        <w:rPr>
          <w:color w:val="231F20"/>
        </w:rPr>
        <w:t>the</w:t>
      </w:r>
      <w:r>
        <w:rPr>
          <w:color w:val="231F20"/>
          <w:spacing w:val="-11"/>
        </w:rPr>
        <w:t xml:space="preserve"> </w:t>
      </w:r>
      <w:r>
        <w:rPr>
          <w:color w:val="231F20"/>
        </w:rPr>
        <w:t>income</w:t>
      </w:r>
      <w:r>
        <w:rPr>
          <w:color w:val="231F20"/>
          <w:spacing w:val="-11"/>
        </w:rPr>
        <w:t xml:space="preserve"> </w:t>
      </w:r>
      <w:r>
        <w:rPr>
          <w:color w:val="231F20"/>
        </w:rPr>
        <w:t>as</w:t>
      </w:r>
      <w:r>
        <w:rPr>
          <w:color w:val="231F20"/>
          <w:spacing w:val="-11"/>
        </w:rPr>
        <w:t xml:space="preserve"> </w:t>
      </w:r>
      <w:r>
        <w:rPr>
          <w:color w:val="231F20"/>
        </w:rPr>
        <w:t>it would report other income of the same type.</w:t>
      </w:r>
    </w:p>
    <w:p w:rsidR="003C6E52" w:rsidRDefault="0006039B">
      <w:pPr>
        <w:pStyle w:val="berschrift3"/>
        <w:ind w:left="119"/>
      </w:pPr>
      <w:bookmarkStart w:id="122" w:name="Question_28"/>
      <w:bookmarkEnd w:id="122"/>
      <w:r>
        <w:rPr>
          <w:color w:val="231F20"/>
        </w:rPr>
        <w:t>Question</w:t>
      </w:r>
      <w:r>
        <w:rPr>
          <w:color w:val="231F20"/>
          <w:spacing w:val="-2"/>
        </w:rPr>
        <w:t xml:space="preserve"> </w:t>
      </w:r>
      <w:r>
        <w:rPr>
          <w:color w:val="231F20"/>
          <w:spacing w:val="-5"/>
        </w:rPr>
        <w:t>28</w:t>
      </w:r>
    </w:p>
    <w:p w:rsidR="003C6E52" w:rsidRDefault="0006039B">
      <w:pPr>
        <w:pStyle w:val="Textkrper"/>
        <w:spacing w:before="48" w:line="237" w:lineRule="auto"/>
        <w:ind w:left="119"/>
      </w:pPr>
      <w:r>
        <w:rPr>
          <w:color w:val="231F20"/>
        </w:rPr>
        <w:t>If</w:t>
      </w:r>
      <w:r>
        <w:rPr>
          <w:color w:val="231F20"/>
          <w:spacing w:val="-11"/>
        </w:rPr>
        <w:t xml:space="preserve"> </w:t>
      </w:r>
      <w:r>
        <w:rPr>
          <w:color w:val="231F20"/>
        </w:rPr>
        <w:t>the</w:t>
      </w:r>
      <w:r>
        <w:rPr>
          <w:color w:val="231F20"/>
          <w:spacing w:val="-11"/>
        </w:rPr>
        <w:t xml:space="preserve"> </w:t>
      </w:r>
      <w:r>
        <w:rPr>
          <w:color w:val="231F20"/>
        </w:rPr>
        <w:t>corporation</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member</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controlled</w:t>
      </w:r>
      <w:r>
        <w:rPr>
          <w:color w:val="231F20"/>
          <w:spacing w:val="-11"/>
        </w:rPr>
        <w:t xml:space="preserve"> </w:t>
      </w:r>
      <w:r>
        <w:rPr>
          <w:color w:val="231F20"/>
        </w:rPr>
        <w:t>group,</w:t>
      </w:r>
      <w:r>
        <w:rPr>
          <w:color w:val="231F20"/>
          <w:spacing w:val="-11"/>
        </w:rPr>
        <w:t xml:space="preserve"> </w:t>
      </w:r>
      <w:r>
        <w:rPr>
          <w:color w:val="231F20"/>
        </w:rPr>
        <w:t>check</w:t>
      </w:r>
      <w:r>
        <w:rPr>
          <w:color w:val="231F20"/>
          <w:spacing w:val="-10"/>
        </w:rPr>
        <w:t xml:space="preserve"> </w:t>
      </w:r>
      <w:r>
        <w:rPr>
          <w:color w:val="231F20"/>
        </w:rPr>
        <w:t>the “Yes” box. Complete and attach Schedule O (Form 1120), Consent Plan and Apportionment Schedule for a Controlled Group. Component members of a controlled group must use Schedule</w:t>
      </w:r>
      <w:r>
        <w:rPr>
          <w:color w:val="231F20"/>
          <w:spacing w:val="-10"/>
        </w:rPr>
        <w:t xml:space="preserve"> </w:t>
      </w:r>
      <w:r>
        <w:rPr>
          <w:color w:val="231F20"/>
        </w:rPr>
        <w:t>O</w:t>
      </w:r>
      <w:r>
        <w:rPr>
          <w:color w:val="231F20"/>
          <w:spacing w:val="-10"/>
        </w:rPr>
        <w:t xml:space="preserve"> </w:t>
      </w:r>
      <w:r>
        <w:rPr>
          <w:color w:val="231F20"/>
        </w:rPr>
        <w:t>to</w:t>
      </w:r>
      <w:r>
        <w:rPr>
          <w:color w:val="231F20"/>
          <w:spacing w:val="-10"/>
        </w:rPr>
        <w:t xml:space="preserve"> </w:t>
      </w:r>
      <w:r>
        <w:rPr>
          <w:color w:val="231F20"/>
        </w:rPr>
        <w:t>report</w:t>
      </w:r>
      <w:r>
        <w:rPr>
          <w:color w:val="231F20"/>
          <w:spacing w:val="-10"/>
        </w:rPr>
        <w:t xml:space="preserve"> </w:t>
      </w:r>
      <w:r>
        <w:rPr>
          <w:color w:val="231F20"/>
        </w:rPr>
        <w:t>the</w:t>
      </w:r>
      <w:r>
        <w:rPr>
          <w:color w:val="231F20"/>
          <w:spacing w:val="-10"/>
        </w:rPr>
        <w:t xml:space="preserve"> </w:t>
      </w:r>
      <w:r>
        <w:rPr>
          <w:color w:val="231F20"/>
        </w:rPr>
        <w:t>apportionment</w:t>
      </w:r>
      <w:r>
        <w:rPr>
          <w:color w:val="231F20"/>
          <w:spacing w:val="-10"/>
        </w:rPr>
        <w:t xml:space="preserve"> </w:t>
      </w:r>
      <w:r>
        <w:rPr>
          <w:color w:val="231F20"/>
        </w:rPr>
        <w:t>of</w:t>
      </w:r>
      <w:r>
        <w:rPr>
          <w:color w:val="231F20"/>
          <w:spacing w:val="-10"/>
        </w:rPr>
        <w:t xml:space="preserve"> </w:t>
      </w:r>
      <w:r>
        <w:rPr>
          <w:color w:val="231F20"/>
        </w:rPr>
        <w:t>certain</w:t>
      </w:r>
      <w:r>
        <w:rPr>
          <w:color w:val="231F20"/>
          <w:spacing w:val="-10"/>
        </w:rPr>
        <w:t xml:space="preserve"> </w:t>
      </w:r>
      <w:r>
        <w:rPr>
          <w:color w:val="231F20"/>
        </w:rPr>
        <w:t>tax</w:t>
      </w:r>
      <w:r>
        <w:rPr>
          <w:color w:val="231F20"/>
          <w:spacing w:val="-10"/>
        </w:rPr>
        <w:t xml:space="preserve"> </w:t>
      </w:r>
      <w:r>
        <w:rPr>
          <w:color w:val="231F20"/>
        </w:rPr>
        <w:t>benefits between</w:t>
      </w:r>
      <w:r>
        <w:rPr>
          <w:color w:val="231F20"/>
          <w:spacing w:val="-2"/>
        </w:rPr>
        <w:t xml:space="preserve"> </w:t>
      </w:r>
      <w:r>
        <w:rPr>
          <w:color w:val="231F20"/>
        </w:rPr>
        <w:t>the</w:t>
      </w:r>
      <w:r>
        <w:rPr>
          <w:color w:val="231F20"/>
          <w:spacing w:val="-2"/>
        </w:rPr>
        <w:t xml:space="preserve"> </w:t>
      </w:r>
      <w:r>
        <w:rPr>
          <w:color w:val="231F20"/>
        </w:rPr>
        <w:t>members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group.</w:t>
      </w:r>
      <w:r>
        <w:rPr>
          <w:color w:val="231F20"/>
          <w:spacing w:val="-2"/>
        </w:rPr>
        <w:t xml:space="preserve"> </w:t>
      </w:r>
      <w:r>
        <w:rPr>
          <w:color w:val="231F20"/>
        </w:rPr>
        <w:t>See</w:t>
      </w:r>
      <w:r>
        <w:rPr>
          <w:color w:val="231F20"/>
          <w:spacing w:val="-2"/>
        </w:rPr>
        <w:t xml:space="preserve"> </w:t>
      </w:r>
      <w:r>
        <w:rPr>
          <w:color w:val="231F20"/>
        </w:rPr>
        <w:t>Schedule</w:t>
      </w:r>
      <w:r>
        <w:rPr>
          <w:color w:val="231F20"/>
          <w:spacing w:val="-2"/>
        </w:rPr>
        <w:t xml:space="preserve"> </w:t>
      </w:r>
      <w:r>
        <w:rPr>
          <w:color w:val="231F20"/>
        </w:rPr>
        <w:t>O</w:t>
      </w:r>
      <w:r>
        <w:rPr>
          <w:color w:val="231F20"/>
          <w:spacing w:val="-2"/>
        </w:rPr>
        <w:t xml:space="preserve"> </w:t>
      </w:r>
      <w:r>
        <w:rPr>
          <w:color w:val="231F20"/>
        </w:rPr>
        <w:t>and</w:t>
      </w:r>
      <w:r>
        <w:rPr>
          <w:color w:val="231F20"/>
          <w:spacing w:val="-2"/>
        </w:rPr>
        <w:t xml:space="preserve"> </w:t>
      </w:r>
      <w:r>
        <w:rPr>
          <w:color w:val="231F20"/>
        </w:rPr>
        <w:t>the Instructions for Schedule O for more information.</w:t>
      </w:r>
    </w:p>
    <w:p w:rsidR="003C6E52" w:rsidRDefault="0006039B">
      <w:pPr>
        <w:pStyle w:val="berschrift3"/>
        <w:spacing w:before="152"/>
        <w:ind w:left="119"/>
      </w:pPr>
      <w:bookmarkStart w:id="123" w:name="Question_29"/>
      <w:bookmarkEnd w:id="123"/>
      <w:r>
        <w:rPr>
          <w:color w:val="231F20"/>
        </w:rPr>
        <w:t>Question</w:t>
      </w:r>
      <w:r>
        <w:rPr>
          <w:color w:val="231F20"/>
          <w:spacing w:val="-2"/>
        </w:rPr>
        <w:t xml:space="preserve"> </w:t>
      </w:r>
      <w:r>
        <w:rPr>
          <w:color w:val="231F20"/>
          <w:spacing w:val="-5"/>
        </w:rPr>
        <w:t>29</w:t>
      </w:r>
    </w:p>
    <w:p w:rsidR="003C6E52" w:rsidRDefault="0006039B">
      <w:pPr>
        <w:pStyle w:val="Textkrper"/>
        <w:spacing w:before="49" w:line="237" w:lineRule="auto"/>
      </w:pPr>
      <w:r>
        <w:rPr>
          <w:color w:val="231F20"/>
        </w:rPr>
        <w:t>Check the appropriate boxes to indicate if the corporation is required to file Form 4626. If the corporation does not meet the requirements of a safe harbor method, as provided under Proposed Regulations section 1.59-2(g)(2) or Notice 2025-27, Form</w:t>
      </w:r>
      <w:r>
        <w:rPr>
          <w:color w:val="231F20"/>
          <w:spacing w:val="-13"/>
        </w:rPr>
        <w:t xml:space="preserve"> </w:t>
      </w:r>
      <w:r>
        <w:rPr>
          <w:color w:val="231F20"/>
        </w:rPr>
        <w:t>4626</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completed</w:t>
      </w:r>
      <w:r>
        <w:rPr>
          <w:color w:val="231F20"/>
          <w:spacing w:val="-12"/>
        </w:rPr>
        <w:t xml:space="preserve"> </w:t>
      </w:r>
      <w:r>
        <w:rPr>
          <w:color w:val="231F20"/>
        </w:rPr>
        <w:t>and</w:t>
      </w:r>
      <w:r>
        <w:rPr>
          <w:color w:val="231F20"/>
          <w:spacing w:val="-12"/>
        </w:rPr>
        <w:t xml:space="preserve"> </w:t>
      </w:r>
      <w:r>
        <w:rPr>
          <w:color w:val="231F20"/>
        </w:rPr>
        <w:t>attached</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 xml:space="preserve">corporation’s </w:t>
      </w:r>
      <w:bookmarkStart w:id="124" w:name="Question_32"/>
      <w:bookmarkEnd w:id="124"/>
      <w:r>
        <w:rPr>
          <w:color w:val="231F20"/>
        </w:rPr>
        <w:t>return. See the Instructions for Form 4626.</w:t>
      </w:r>
    </w:p>
    <w:p w:rsidR="003C6E52" w:rsidRDefault="0006039B">
      <w:pPr>
        <w:pStyle w:val="Textkrper"/>
        <w:spacing w:before="114" w:line="237" w:lineRule="auto"/>
        <w:ind w:right="59" w:firstLine="239"/>
      </w:pPr>
      <w:r>
        <w:rPr>
          <w:color w:val="231F20"/>
        </w:rPr>
        <w:t>Corporations</w:t>
      </w:r>
      <w:r>
        <w:rPr>
          <w:color w:val="231F20"/>
          <w:spacing w:val="-7"/>
        </w:rPr>
        <w:t xml:space="preserve"> </w:t>
      </w:r>
      <w:r>
        <w:rPr>
          <w:color w:val="231F20"/>
        </w:rPr>
        <w:t>that</w:t>
      </w:r>
      <w:r>
        <w:rPr>
          <w:color w:val="231F20"/>
          <w:spacing w:val="-7"/>
        </w:rPr>
        <w:t xml:space="preserve"> </w:t>
      </w:r>
      <w:r>
        <w:rPr>
          <w:color w:val="231F20"/>
        </w:rPr>
        <w:t>qualify</w:t>
      </w:r>
      <w:r>
        <w:rPr>
          <w:color w:val="231F20"/>
          <w:spacing w:val="-7"/>
        </w:rPr>
        <w:t xml:space="preserve"> </w:t>
      </w:r>
      <w:r>
        <w:rPr>
          <w:color w:val="231F20"/>
        </w:rPr>
        <w:t>for</w:t>
      </w:r>
      <w:r>
        <w:rPr>
          <w:color w:val="231F20"/>
          <w:spacing w:val="-7"/>
        </w:rPr>
        <w:t xml:space="preserve"> </w:t>
      </w:r>
      <w:r>
        <w:rPr>
          <w:color w:val="231F20"/>
        </w:rPr>
        <w:t>a</w:t>
      </w:r>
      <w:r>
        <w:rPr>
          <w:color w:val="231F20"/>
          <w:spacing w:val="-7"/>
        </w:rPr>
        <w:t xml:space="preserve"> </w:t>
      </w:r>
      <w:r>
        <w:rPr>
          <w:color w:val="231F20"/>
        </w:rPr>
        <w:t>corporate</w:t>
      </w:r>
      <w:r>
        <w:rPr>
          <w:color w:val="231F20"/>
          <w:spacing w:val="-7"/>
        </w:rPr>
        <w:t xml:space="preserve"> </w:t>
      </w:r>
      <w:r>
        <w:rPr>
          <w:color w:val="231F20"/>
        </w:rPr>
        <w:t>alternative</w:t>
      </w:r>
      <w:r>
        <w:rPr>
          <w:color w:val="231F20"/>
          <w:spacing w:val="-7"/>
        </w:rPr>
        <w:t xml:space="preserve"> </w:t>
      </w:r>
      <w:r>
        <w:rPr>
          <w:color w:val="231F20"/>
        </w:rPr>
        <w:t>minimum tax</w:t>
      </w:r>
      <w:r>
        <w:rPr>
          <w:color w:val="231F20"/>
          <w:spacing w:val="-2"/>
        </w:rPr>
        <w:t xml:space="preserve"> </w:t>
      </w:r>
      <w:r>
        <w:rPr>
          <w:color w:val="231F20"/>
        </w:rPr>
        <w:t>(CAMT)</w:t>
      </w:r>
      <w:r>
        <w:rPr>
          <w:color w:val="231F20"/>
          <w:spacing w:val="-2"/>
        </w:rPr>
        <w:t xml:space="preserve"> </w:t>
      </w:r>
      <w:r>
        <w:rPr>
          <w:color w:val="231F20"/>
        </w:rPr>
        <w:t>safe</w:t>
      </w:r>
      <w:r>
        <w:rPr>
          <w:color w:val="231F20"/>
          <w:spacing w:val="-2"/>
        </w:rPr>
        <w:t xml:space="preserve"> </w:t>
      </w:r>
      <w:r>
        <w:rPr>
          <w:color w:val="231F20"/>
        </w:rPr>
        <w:t>harbor</w:t>
      </w:r>
      <w:r>
        <w:rPr>
          <w:color w:val="231F20"/>
          <w:spacing w:val="-1"/>
        </w:rPr>
        <w:t xml:space="preserve"> </w:t>
      </w:r>
      <w:r>
        <w:rPr>
          <w:color w:val="231F20"/>
        </w:rPr>
        <w:t>should</w:t>
      </w:r>
      <w:r>
        <w:rPr>
          <w:color w:val="231F20"/>
          <w:spacing w:val="-2"/>
        </w:rPr>
        <w:t xml:space="preserve"> </w:t>
      </w:r>
      <w:r>
        <w:rPr>
          <w:color w:val="231F20"/>
        </w:rPr>
        <w:t>indicate</w:t>
      </w:r>
      <w:r>
        <w:rPr>
          <w:color w:val="231F20"/>
          <w:spacing w:val="-2"/>
        </w:rPr>
        <w:t xml:space="preserve"> </w:t>
      </w:r>
      <w:r>
        <w:rPr>
          <w:color w:val="231F20"/>
        </w:rPr>
        <w:t>“Yes”</w:t>
      </w:r>
      <w:r>
        <w:rPr>
          <w:color w:val="231F20"/>
          <w:spacing w:val="-2"/>
        </w:rPr>
        <w:t xml:space="preserve"> </w:t>
      </w:r>
      <w:r>
        <w:rPr>
          <w:color w:val="231F20"/>
        </w:rPr>
        <w:t>to</w:t>
      </w:r>
      <w:r>
        <w:rPr>
          <w:color w:val="231F20"/>
          <w:spacing w:val="-2"/>
        </w:rPr>
        <w:t xml:space="preserve"> </w:t>
      </w:r>
      <w:r>
        <w:rPr>
          <w:color w:val="231F20"/>
        </w:rPr>
        <w:t>Question</w:t>
      </w:r>
      <w:r>
        <w:rPr>
          <w:color w:val="231F20"/>
          <w:spacing w:val="-2"/>
        </w:rPr>
        <w:t xml:space="preserve"> </w:t>
      </w:r>
      <w:r>
        <w:rPr>
          <w:color w:val="231F20"/>
        </w:rPr>
        <w:t xml:space="preserve">29(c) </w:t>
      </w:r>
      <w:bookmarkStart w:id="125" w:name="Schedule_L._Balance_Sheets_per_Books"/>
      <w:bookmarkEnd w:id="125"/>
      <w:r>
        <w:rPr>
          <w:color w:val="231F20"/>
        </w:rPr>
        <w:t>and are not required to file Form 4626. Corporations generally qualify for the CAMT safe harbor if the corporation’s average annual adjusted financial statement income (AFSI) for the 3 preceding</w:t>
      </w:r>
      <w:r>
        <w:rPr>
          <w:color w:val="231F20"/>
          <w:spacing w:val="-12"/>
        </w:rPr>
        <w:t xml:space="preserve"> </w:t>
      </w:r>
      <w:r>
        <w:rPr>
          <w:color w:val="231F20"/>
        </w:rPr>
        <w:t>tax</w:t>
      </w:r>
      <w:r>
        <w:rPr>
          <w:color w:val="231F20"/>
          <w:spacing w:val="-12"/>
        </w:rPr>
        <w:t xml:space="preserve"> </w:t>
      </w:r>
      <w:r>
        <w:rPr>
          <w:color w:val="231F20"/>
        </w:rPr>
        <w:t>years</w:t>
      </w:r>
      <w:r>
        <w:rPr>
          <w:color w:val="231F20"/>
          <w:spacing w:val="-12"/>
        </w:rPr>
        <w:t xml:space="preserve"> </w:t>
      </w:r>
      <w:r>
        <w:rPr>
          <w:color w:val="231F20"/>
        </w:rPr>
        <w:t>is</w:t>
      </w:r>
      <w:r>
        <w:rPr>
          <w:color w:val="231F20"/>
          <w:spacing w:val="-12"/>
        </w:rPr>
        <w:t xml:space="preserve"> </w:t>
      </w:r>
      <w:r>
        <w:rPr>
          <w:color w:val="231F20"/>
        </w:rPr>
        <w:t>less</w:t>
      </w:r>
      <w:r>
        <w:rPr>
          <w:color w:val="231F20"/>
          <w:spacing w:val="-12"/>
        </w:rPr>
        <w:t xml:space="preserve"> </w:t>
      </w:r>
      <w:r>
        <w:rPr>
          <w:color w:val="231F20"/>
        </w:rPr>
        <w:t>than</w:t>
      </w:r>
      <w:r>
        <w:rPr>
          <w:color w:val="231F20"/>
          <w:spacing w:val="-12"/>
        </w:rPr>
        <w:t xml:space="preserve"> </w:t>
      </w:r>
      <w:r>
        <w:rPr>
          <w:color w:val="231F20"/>
        </w:rPr>
        <w:t>$800</w:t>
      </w:r>
      <w:r>
        <w:rPr>
          <w:color w:val="231F20"/>
          <w:spacing w:val="-12"/>
        </w:rPr>
        <w:t xml:space="preserve"> </w:t>
      </w:r>
      <w:r>
        <w:rPr>
          <w:color w:val="231F20"/>
        </w:rPr>
        <w:t>million.</w:t>
      </w:r>
      <w:r>
        <w:rPr>
          <w:color w:val="231F20"/>
          <w:spacing w:val="-12"/>
        </w:rPr>
        <w:t xml:space="preserve"> </w:t>
      </w:r>
      <w:r>
        <w:rPr>
          <w:color w:val="231F20"/>
        </w:rPr>
        <w:t>Special</w:t>
      </w:r>
      <w:r>
        <w:rPr>
          <w:color w:val="231F20"/>
          <w:spacing w:val="-12"/>
        </w:rPr>
        <w:t xml:space="preserve"> </w:t>
      </w:r>
      <w:r>
        <w:rPr>
          <w:color w:val="231F20"/>
        </w:rPr>
        <w:t>rules</w:t>
      </w:r>
      <w:r>
        <w:rPr>
          <w:color w:val="231F20"/>
          <w:spacing w:val="-11"/>
        </w:rPr>
        <w:t xml:space="preserve"> </w:t>
      </w:r>
      <w:r>
        <w:rPr>
          <w:color w:val="231F20"/>
        </w:rPr>
        <w:t>apply to members of a controlled group treated as a single employer with the corporation under section 52(a) or (b) or members of a Foreign-Parented Multinational Group.</w:t>
      </w:r>
    </w:p>
    <w:p w:rsidR="003C6E52" w:rsidRDefault="0006039B">
      <w:pPr>
        <w:pStyle w:val="berschrift3"/>
        <w:spacing w:before="151"/>
        <w:ind w:left="119"/>
      </w:pPr>
      <w:bookmarkStart w:id="126" w:name="Question_30"/>
      <w:bookmarkEnd w:id="126"/>
      <w:r>
        <w:rPr>
          <w:color w:val="231F20"/>
        </w:rPr>
        <w:t>Question</w:t>
      </w:r>
      <w:r>
        <w:rPr>
          <w:color w:val="231F20"/>
          <w:spacing w:val="-2"/>
        </w:rPr>
        <w:t xml:space="preserve"> </w:t>
      </w:r>
      <w:r>
        <w:rPr>
          <w:color w:val="231F20"/>
          <w:spacing w:val="-5"/>
        </w:rPr>
        <w:t>30</w:t>
      </w:r>
    </w:p>
    <w:p w:rsidR="003C6E52" w:rsidRDefault="0006039B">
      <w:pPr>
        <w:pStyle w:val="Textkrper"/>
        <w:spacing w:before="48" w:line="237" w:lineRule="auto"/>
      </w:pPr>
      <w:r>
        <w:rPr>
          <w:color w:val="231F20"/>
        </w:rPr>
        <w:t>Under</w:t>
      </w:r>
      <w:r>
        <w:rPr>
          <w:color w:val="231F20"/>
          <w:spacing w:val="-13"/>
        </w:rPr>
        <w:t xml:space="preserve"> </w:t>
      </w:r>
      <w:r>
        <w:rPr>
          <w:color w:val="231F20"/>
        </w:rPr>
        <w:t>section</w:t>
      </w:r>
      <w:r>
        <w:rPr>
          <w:color w:val="231F20"/>
          <w:spacing w:val="-12"/>
        </w:rPr>
        <w:t xml:space="preserve"> </w:t>
      </w:r>
      <w:r>
        <w:rPr>
          <w:color w:val="231F20"/>
        </w:rPr>
        <w:t>4501,</w:t>
      </w:r>
      <w:r>
        <w:rPr>
          <w:color w:val="231F20"/>
          <w:spacing w:val="-13"/>
        </w:rPr>
        <w:t xml:space="preserve"> </w:t>
      </w:r>
      <w:r>
        <w:rPr>
          <w:color w:val="231F20"/>
        </w:rPr>
        <w:t>the</w:t>
      </w:r>
      <w:r>
        <w:rPr>
          <w:color w:val="231F20"/>
          <w:spacing w:val="-12"/>
        </w:rPr>
        <w:t xml:space="preserve"> </w:t>
      </w:r>
      <w:r>
        <w:rPr>
          <w:color w:val="231F20"/>
        </w:rPr>
        <w:t>corporation</w:t>
      </w:r>
      <w:r>
        <w:rPr>
          <w:color w:val="231F20"/>
          <w:spacing w:val="-13"/>
        </w:rPr>
        <w:t xml:space="preserve"> </w:t>
      </w:r>
      <w:r>
        <w:rPr>
          <w:color w:val="231F20"/>
        </w:rPr>
        <w:t>may</w:t>
      </w:r>
      <w:r>
        <w:rPr>
          <w:color w:val="231F20"/>
          <w:spacing w:val="-12"/>
        </w:rPr>
        <w:t xml:space="preserve"> </w:t>
      </w:r>
      <w:r>
        <w:rPr>
          <w:color w:val="231F20"/>
        </w:rPr>
        <w:t>be</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file</w:t>
      </w:r>
      <w:r>
        <w:rPr>
          <w:color w:val="231F20"/>
          <w:spacing w:val="-12"/>
        </w:rPr>
        <w:t xml:space="preserve"> </w:t>
      </w:r>
      <w:r>
        <w:rPr>
          <w:color w:val="231F20"/>
        </w:rPr>
        <w:t>Form 7208, Excise Tax on Repurchase of Corporate Stock, and pay the stock repurchase excise tax if, during the corporation’s taxable year, (a) the corporation is publicly traded and repurchased its stock (or a specified affiliate of the corporation acquired the corporation’s stock); (b) the corporation is a specified affiliate of an applicable foreign corporation; or (c) the corporation is an expatriated entity with respect to a covered surrogate foreign</w:t>
      </w:r>
      <w:r>
        <w:rPr>
          <w:color w:val="231F20"/>
        </w:rPr>
        <w:t xml:space="preserve"> corporation. See the Instructions for Form </w:t>
      </w:r>
      <w:r>
        <w:rPr>
          <w:color w:val="231F20"/>
          <w:spacing w:val="-2"/>
        </w:rPr>
        <w:t>7208.</w:t>
      </w:r>
    </w:p>
    <w:p w:rsidR="003C6E52" w:rsidRDefault="0006039B">
      <w:pPr>
        <w:pStyle w:val="berschrift3"/>
        <w:spacing w:before="149"/>
      </w:pPr>
      <w:bookmarkStart w:id="127" w:name="Question_31"/>
      <w:bookmarkEnd w:id="127"/>
      <w:r>
        <w:rPr>
          <w:color w:val="231F20"/>
        </w:rPr>
        <w:t>Question</w:t>
      </w:r>
      <w:r>
        <w:rPr>
          <w:color w:val="231F20"/>
          <w:spacing w:val="-2"/>
        </w:rPr>
        <w:t xml:space="preserve"> </w:t>
      </w:r>
      <w:r>
        <w:rPr>
          <w:color w:val="231F20"/>
          <w:spacing w:val="-5"/>
        </w:rPr>
        <w:t>31</w:t>
      </w:r>
    </w:p>
    <w:p w:rsidR="003C6E52" w:rsidRDefault="0006039B">
      <w:pPr>
        <w:pStyle w:val="Textkrper"/>
        <w:spacing w:before="49" w:line="237" w:lineRule="auto"/>
      </w:pPr>
      <w:r>
        <w:rPr>
          <w:color w:val="231F20"/>
        </w:rPr>
        <w:t xml:space="preserve">If the answer to question 31 is “Yes,” attach a statement titled </w:t>
      </w:r>
      <w:bookmarkStart w:id="128" w:name="Line_1"/>
      <w:bookmarkEnd w:id="128"/>
      <w:r>
        <w:rPr>
          <w:color w:val="231F20"/>
        </w:rPr>
        <w:t>“Schedule</w:t>
      </w:r>
      <w:r>
        <w:rPr>
          <w:color w:val="231F20"/>
          <w:spacing w:val="-11"/>
        </w:rPr>
        <w:t xml:space="preserve"> </w:t>
      </w:r>
      <w:r>
        <w:rPr>
          <w:color w:val="231F20"/>
        </w:rPr>
        <w:t>K</w:t>
      </w:r>
      <w:r>
        <w:rPr>
          <w:color w:val="231F20"/>
          <w:spacing w:val="-11"/>
        </w:rPr>
        <w:t xml:space="preserve"> </w:t>
      </w:r>
      <w:r>
        <w:rPr>
          <w:color w:val="231F20"/>
        </w:rPr>
        <w:t>Statement</w:t>
      </w:r>
      <w:r>
        <w:rPr>
          <w:color w:val="231F20"/>
          <w:spacing w:val="-11"/>
        </w:rPr>
        <w:t xml:space="preserve"> </w:t>
      </w:r>
      <w:r>
        <w:rPr>
          <w:color w:val="231F20"/>
        </w:rPr>
        <w:t>of</w:t>
      </w:r>
      <w:r>
        <w:rPr>
          <w:color w:val="231F20"/>
          <w:spacing w:val="-11"/>
        </w:rPr>
        <w:t xml:space="preserve"> </w:t>
      </w:r>
      <w:r>
        <w:rPr>
          <w:color w:val="231F20"/>
        </w:rPr>
        <w:t>Subchapter</w:t>
      </w:r>
      <w:r>
        <w:rPr>
          <w:color w:val="231F20"/>
          <w:spacing w:val="-11"/>
        </w:rPr>
        <w:t xml:space="preserve"> </w:t>
      </w:r>
      <w:r>
        <w:rPr>
          <w:color w:val="231F20"/>
        </w:rPr>
        <w:t>K</w:t>
      </w:r>
      <w:r>
        <w:rPr>
          <w:color w:val="231F20"/>
          <w:spacing w:val="-11"/>
        </w:rPr>
        <w:t xml:space="preserve"> </w:t>
      </w:r>
      <w:r>
        <w:rPr>
          <w:color w:val="231F20"/>
        </w:rPr>
        <w:t>Basis</w:t>
      </w:r>
      <w:r>
        <w:rPr>
          <w:color w:val="231F20"/>
          <w:spacing w:val="-11"/>
        </w:rPr>
        <w:t xml:space="preserve"> </w:t>
      </w:r>
      <w:r>
        <w:rPr>
          <w:color w:val="231F20"/>
        </w:rPr>
        <w:t>Adjustments”</w:t>
      </w:r>
      <w:r>
        <w:rPr>
          <w:color w:val="231F20"/>
          <w:spacing w:val="-11"/>
        </w:rPr>
        <w:t xml:space="preserve"> </w:t>
      </w:r>
      <w:r>
        <w:rPr>
          <w:color w:val="231F20"/>
        </w:rPr>
        <w:t xml:space="preserve">that includes the information required for each tax basis adjustment described in (1) through (4) below. Provide the required </w:t>
      </w:r>
      <w:bookmarkStart w:id="129" w:name="Line_5"/>
      <w:bookmarkEnd w:id="129"/>
      <w:r>
        <w:rPr>
          <w:color w:val="231F20"/>
        </w:rPr>
        <w:t>information for each partnership where 80% or more of the capital</w:t>
      </w:r>
      <w:r>
        <w:rPr>
          <w:color w:val="231F20"/>
          <w:spacing w:val="-12"/>
        </w:rPr>
        <w:t xml:space="preserve"> </w:t>
      </w:r>
      <w:r>
        <w:rPr>
          <w:color w:val="231F20"/>
        </w:rPr>
        <w:t>or</w:t>
      </w:r>
      <w:r>
        <w:rPr>
          <w:color w:val="231F20"/>
          <w:spacing w:val="-13"/>
        </w:rPr>
        <w:t xml:space="preserve"> </w:t>
      </w:r>
      <w:r>
        <w:rPr>
          <w:color w:val="231F20"/>
        </w:rPr>
        <w:t>profits</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is</w:t>
      </w:r>
      <w:r>
        <w:rPr>
          <w:color w:val="231F20"/>
          <w:spacing w:val="-12"/>
        </w:rPr>
        <w:t xml:space="preserve"> </w:t>
      </w:r>
      <w:r>
        <w:rPr>
          <w:color w:val="231F20"/>
        </w:rPr>
        <w:t>owned,</w:t>
      </w:r>
      <w:r>
        <w:rPr>
          <w:color w:val="231F20"/>
          <w:spacing w:val="-13"/>
        </w:rPr>
        <w:t xml:space="preserve"> </w:t>
      </w:r>
      <w:r>
        <w:rPr>
          <w:color w:val="231F20"/>
        </w:rPr>
        <w:t>directly</w:t>
      </w:r>
      <w:r>
        <w:rPr>
          <w:color w:val="231F20"/>
          <w:spacing w:val="-12"/>
        </w:rPr>
        <w:t xml:space="preserve"> </w:t>
      </w:r>
      <w:r>
        <w:rPr>
          <w:color w:val="231F20"/>
        </w:rPr>
        <w:t>or</w:t>
      </w:r>
      <w:r>
        <w:rPr>
          <w:color w:val="231F20"/>
          <w:spacing w:val="-13"/>
        </w:rPr>
        <w:t xml:space="preserve"> </w:t>
      </w:r>
      <w:r>
        <w:rPr>
          <w:color w:val="231F20"/>
        </w:rPr>
        <w:t>indirectly, by</w:t>
      </w:r>
      <w:r>
        <w:rPr>
          <w:color w:val="231F20"/>
          <w:spacing w:val="-13"/>
        </w:rPr>
        <w:t xml:space="preserve"> </w:t>
      </w:r>
      <w:r>
        <w:rPr>
          <w:color w:val="231F20"/>
        </w:rPr>
        <w:t>members</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corporation’s</w:t>
      </w:r>
      <w:r>
        <w:rPr>
          <w:color w:val="231F20"/>
          <w:spacing w:val="-13"/>
        </w:rPr>
        <w:t xml:space="preserve"> </w:t>
      </w:r>
      <w:r>
        <w:rPr>
          <w:color w:val="231F20"/>
        </w:rPr>
        <w:t>controlled</w:t>
      </w:r>
      <w:r>
        <w:rPr>
          <w:color w:val="231F20"/>
          <w:spacing w:val="-13"/>
        </w:rPr>
        <w:t xml:space="preserve"> </w:t>
      </w:r>
      <w:r>
        <w:rPr>
          <w:color w:val="231F20"/>
        </w:rPr>
        <w:t>group</w:t>
      </w:r>
      <w:r>
        <w:rPr>
          <w:color w:val="231F20"/>
          <w:spacing w:val="-12"/>
        </w:rPr>
        <w:t xml:space="preserve"> </w:t>
      </w:r>
      <w:r>
        <w:rPr>
          <w:color w:val="231F20"/>
        </w:rPr>
        <w:t>of</w:t>
      </w:r>
      <w:r>
        <w:rPr>
          <w:color w:val="231F20"/>
          <w:spacing w:val="-13"/>
        </w:rPr>
        <w:t xml:space="preserve"> </w:t>
      </w:r>
      <w:r>
        <w:rPr>
          <w:color w:val="231F20"/>
        </w:rPr>
        <w:t xml:space="preserve">corporations (as defined in section 1563). If there are unrelated third-party minority partner interests in the partnership, the corporation is not required to include such partners’ information on this </w:t>
      </w:r>
      <w:r>
        <w:rPr>
          <w:color w:val="231F20"/>
          <w:spacing w:val="-2"/>
        </w:rPr>
        <w:t>s</w:t>
      </w:r>
      <w:r>
        <w:rPr>
          <w:color w:val="231F20"/>
          <w:spacing w:val="-2"/>
        </w:rPr>
        <w:t>tatement.</w:t>
      </w:r>
    </w:p>
    <w:p w:rsidR="003C6E52" w:rsidRDefault="0006039B">
      <w:pPr>
        <w:pStyle w:val="Listenabsatz"/>
        <w:numPr>
          <w:ilvl w:val="0"/>
          <w:numId w:val="2"/>
        </w:numPr>
        <w:tabs>
          <w:tab w:val="left" w:pos="661"/>
        </w:tabs>
        <w:spacing w:before="50" w:line="237" w:lineRule="auto"/>
        <w:ind w:right="54" w:firstLine="239"/>
        <w:rPr>
          <w:sz w:val="18"/>
        </w:rPr>
      </w:pPr>
      <w:bookmarkStart w:id="130" w:name="Line_26"/>
      <w:bookmarkEnd w:id="130"/>
      <w:r>
        <w:rPr>
          <w:color w:val="231F20"/>
          <w:sz w:val="18"/>
        </w:rPr>
        <w:t>If the adjusted basis of a partner’s partnership interest differs from the partner’s share of the partnership’s adjusted basis</w:t>
      </w:r>
      <w:r>
        <w:rPr>
          <w:color w:val="231F20"/>
          <w:spacing w:val="-10"/>
          <w:sz w:val="18"/>
        </w:rPr>
        <w:t xml:space="preserve"> </w:t>
      </w:r>
      <w:r>
        <w:rPr>
          <w:color w:val="231F20"/>
          <w:sz w:val="18"/>
        </w:rPr>
        <w:t>of</w:t>
      </w:r>
      <w:r>
        <w:rPr>
          <w:color w:val="231F20"/>
          <w:spacing w:val="-10"/>
          <w:sz w:val="18"/>
        </w:rPr>
        <w:t xml:space="preserve"> </w:t>
      </w:r>
      <w:r>
        <w:rPr>
          <w:color w:val="231F20"/>
          <w:sz w:val="18"/>
        </w:rPr>
        <w:t>partnership</w:t>
      </w:r>
      <w:r>
        <w:rPr>
          <w:color w:val="231F20"/>
          <w:spacing w:val="-10"/>
          <w:sz w:val="18"/>
        </w:rPr>
        <w:t xml:space="preserve"> </w:t>
      </w:r>
      <w:r>
        <w:rPr>
          <w:color w:val="231F20"/>
          <w:sz w:val="18"/>
        </w:rPr>
        <w:t>property</w:t>
      </w:r>
      <w:r>
        <w:rPr>
          <w:color w:val="231F20"/>
          <w:spacing w:val="-10"/>
          <w:sz w:val="18"/>
        </w:rPr>
        <w:t xml:space="preserve"> </w:t>
      </w:r>
      <w:r>
        <w:rPr>
          <w:color w:val="231F20"/>
          <w:sz w:val="18"/>
        </w:rPr>
        <w:t>by</w:t>
      </w:r>
      <w:r>
        <w:rPr>
          <w:color w:val="231F20"/>
          <w:spacing w:val="-10"/>
          <w:sz w:val="18"/>
        </w:rPr>
        <w:t xml:space="preserve"> </w:t>
      </w:r>
      <w:r>
        <w:rPr>
          <w:color w:val="231F20"/>
          <w:sz w:val="18"/>
        </w:rPr>
        <w:t>$10</w:t>
      </w:r>
      <w:r>
        <w:rPr>
          <w:color w:val="231F20"/>
          <w:spacing w:val="-10"/>
          <w:sz w:val="18"/>
        </w:rPr>
        <w:t xml:space="preserve"> </w:t>
      </w:r>
      <w:r>
        <w:rPr>
          <w:color w:val="231F20"/>
          <w:sz w:val="18"/>
        </w:rPr>
        <w:t>million</w:t>
      </w:r>
      <w:r>
        <w:rPr>
          <w:color w:val="231F20"/>
          <w:spacing w:val="-10"/>
          <w:sz w:val="18"/>
        </w:rPr>
        <w:t xml:space="preserve"> </w:t>
      </w:r>
      <w:r>
        <w:rPr>
          <w:color w:val="231F20"/>
          <w:sz w:val="18"/>
        </w:rPr>
        <w:t>or</w:t>
      </w:r>
      <w:r>
        <w:rPr>
          <w:color w:val="231F20"/>
          <w:spacing w:val="-10"/>
          <w:sz w:val="18"/>
        </w:rPr>
        <w:t xml:space="preserve"> </w:t>
      </w:r>
      <w:r>
        <w:rPr>
          <w:color w:val="231F20"/>
          <w:sz w:val="18"/>
        </w:rPr>
        <w:t>more</w:t>
      </w:r>
      <w:r>
        <w:rPr>
          <w:color w:val="231F20"/>
          <w:spacing w:val="-10"/>
          <w:sz w:val="18"/>
        </w:rPr>
        <w:t xml:space="preserve"> </w:t>
      </w:r>
      <w:r>
        <w:rPr>
          <w:color w:val="231F20"/>
          <w:sz w:val="18"/>
        </w:rPr>
        <w:t>at</w:t>
      </w:r>
      <w:r>
        <w:rPr>
          <w:color w:val="231F20"/>
          <w:spacing w:val="-10"/>
          <w:sz w:val="18"/>
        </w:rPr>
        <w:t xml:space="preserve"> </w:t>
      </w:r>
      <w:r>
        <w:rPr>
          <w:color w:val="231F20"/>
          <w:sz w:val="18"/>
        </w:rPr>
        <w:t>the</w:t>
      </w:r>
      <w:r>
        <w:rPr>
          <w:color w:val="231F20"/>
          <w:spacing w:val="-10"/>
          <w:sz w:val="18"/>
        </w:rPr>
        <w:t xml:space="preserve"> </w:t>
      </w:r>
      <w:r>
        <w:rPr>
          <w:color w:val="231F20"/>
          <w:sz w:val="18"/>
        </w:rPr>
        <w:t>end</w:t>
      </w:r>
      <w:r>
        <w:rPr>
          <w:color w:val="231F20"/>
          <w:spacing w:val="-10"/>
          <w:sz w:val="18"/>
        </w:rPr>
        <w:t xml:space="preserve"> </w:t>
      </w:r>
      <w:r>
        <w:rPr>
          <w:color w:val="231F20"/>
          <w:sz w:val="18"/>
        </w:rPr>
        <w:t>of the</w:t>
      </w:r>
      <w:r>
        <w:rPr>
          <w:color w:val="231F20"/>
          <w:spacing w:val="-1"/>
          <w:sz w:val="18"/>
        </w:rPr>
        <w:t xml:space="preserve"> </w:t>
      </w:r>
      <w:r>
        <w:rPr>
          <w:color w:val="231F20"/>
          <w:sz w:val="18"/>
        </w:rPr>
        <w:t>tax</w:t>
      </w:r>
      <w:r>
        <w:rPr>
          <w:color w:val="231F20"/>
          <w:spacing w:val="-1"/>
          <w:sz w:val="18"/>
        </w:rPr>
        <w:t xml:space="preserve"> </w:t>
      </w:r>
      <w:r>
        <w:rPr>
          <w:color w:val="231F20"/>
          <w:sz w:val="18"/>
        </w:rPr>
        <w:t>year</w:t>
      </w:r>
      <w:r>
        <w:rPr>
          <w:color w:val="231F20"/>
          <w:spacing w:val="-1"/>
          <w:sz w:val="18"/>
        </w:rPr>
        <w:t xml:space="preserve"> </w:t>
      </w:r>
      <w:r>
        <w:rPr>
          <w:color w:val="231F20"/>
          <w:sz w:val="18"/>
        </w:rPr>
        <w:t>and</w:t>
      </w:r>
      <w:r>
        <w:rPr>
          <w:color w:val="231F20"/>
          <w:spacing w:val="-1"/>
          <w:sz w:val="18"/>
        </w:rPr>
        <w:t xml:space="preserve"> </w:t>
      </w:r>
      <w:r>
        <w:rPr>
          <w:color w:val="231F20"/>
          <w:sz w:val="18"/>
        </w:rPr>
        <w:t>at</w:t>
      </w:r>
      <w:r>
        <w:rPr>
          <w:color w:val="231F20"/>
          <w:spacing w:val="-1"/>
          <w:sz w:val="18"/>
        </w:rPr>
        <w:t xml:space="preserve"> </w:t>
      </w:r>
      <w:r>
        <w:rPr>
          <w:color w:val="231F20"/>
          <w:sz w:val="18"/>
        </w:rPr>
        <w:t>any</w:t>
      </w:r>
      <w:r>
        <w:rPr>
          <w:color w:val="231F20"/>
          <w:spacing w:val="-1"/>
          <w:sz w:val="18"/>
        </w:rPr>
        <w:t xml:space="preserve"> </w:t>
      </w:r>
      <w:r>
        <w:rPr>
          <w:color w:val="231F20"/>
          <w:sz w:val="18"/>
        </w:rPr>
        <w:t>other</w:t>
      </w:r>
      <w:r>
        <w:rPr>
          <w:color w:val="231F20"/>
          <w:spacing w:val="-1"/>
          <w:sz w:val="18"/>
        </w:rPr>
        <w:t xml:space="preserve"> </w:t>
      </w:r>
      <w:r>
        <w:rPr>
          <w:color w:val="231F20"/>
          <w:sz w:val="18"/>
        </w:rPr>
        <w:t>relevant</w:t>
      </w:r>
      <w:r>
        <w:rPr>
          <w:color w:val="231F20"/>
          <w:spacing w:val="-1"/>
          <w:sz w:val="18"/>
        </w:rPr>
        <w:t xml:space="preserve"> </w:t>
      </w:r>
      <w:r>
        <w:rPr>
          <w:color w:val="231F20"/>
          <w:sz w:val="18"/>
        </w:rPr>
        <w:t>date</w:t>
      </w:r>
      <w:r>
        <w:rPr>
          <w:color w:val="231F20"/>
          <w:spacing w:val="-1"/>
          <w:sz w:val="18"/>
        </w:rPr>
        <w:t xml:space="preserve"> </w:t>
      </w:r>
      <w:r>
        <w:rPr>
          <w:color w:val="231F20"/>
          <w:sz w:val="18"/>
        </w:rPr>
        <w:t>(for</w:t>
      </w:r>
      <w:r>
        <w:rPr>
          <w:color w:val="231F20"/>
          <w:spacing w:val="-1"/>
          <w:sz w:val="18"/>
        </w:rPr>
        <w:t xml:space="preserve"> </w:t>
      </w:r>
      <w:r>
        <w:rPr>
          <w:color w:val="231F20"/>
          <w:sz w:val="18"/>
        </w:rPr>
        <w:t>example,</w:t>
      </w:r>
      <w:r>
        <w:rPr>
          <w:color w:val="231F20"/>
          <w:spacing w:val="-1"/>
          <w:sz w:val="18"/>
        </w:rPr>
        <w:t xml:space="preserve"> </w:t>
      </w:r>
      <w:r>
        <w:rPr>
          <w:color w:val="231F20"/>
          <w:sz w:val="18"/>
        </w:rPr>
        <w:t>at</w:t>
      </w:r>
      <w:r>
        <w:rPr>
          <w:color w:val="231F20"/>
          <w:spacing w:val="-1"/>
          <w:sz w:val="18"/>
        </w:rPr>
        <w:t xml:space="preserve"> </w:t>
      </w:r>
      <w:r>
        <w:rPr>
          <w:color w:val="231F20"/>
          <w:sz w:val="18"/>
        </w:rPr>
        <w:t>the time of a transfer of a partnership interest or the liquidation of a partnership) provide the partnership’s name and TIN, partner’s name</w:t>
      </w:r>
      <w:r>
        <w:rPr>
          <w:color w:val="231F20"/>
          <w:spacing w:val="-9"/>
          <w:sz w:val="18"/>
        </w:rPr>
        <w:t xml:space="preserve"> </w:t>
      </w:r>
      <w:r>
        <w:rPr>
          <w:color w:val="231F20"/>
          <w:sz w:val="18"/>
        </w:rPr>
        <w:t>and</w:t>
      </w:r>
      <w:r>
        <w:rPr>
          <w:color w:val="231F20"/>
          <w:spacing w:val="-10"/>
          <w:sz w:val="18"/>
        </w:rPr>
        <w:t xml:space="preserve"> </w:t>
      </w:r>
      <w:r>
        <w:rPr>
          <w:color w:val="231F20"/>
          <w:sz w:val="18"/>
        </w:rPr>
        <w:t>TIN,</w:t>
      </w:r>
      <w:r>
        <w:rPr>
          <w:color w:val="231F20"/>
          <w:spacing w:val="-10"/>
          <w:sz w:val="18"/>
        </w:rPr>
        <w:t xml:space="preserve"> </w:t>
      </w:r>
      <w:r>
        <w:rPr>
          <w:color w:val="231F20"/>
          <w:sz w:val="18"/>
        </w:rPr>
        <w:t>and</w:t>
      </w:r>
      <w:r>
        <w:rPr>
          <w:color w:val="231F20"/>
          <w:spacing w:val="-10"/>
          <w:sz w:val="18"/>
        </w:rPr>
        <w:t xml:space="preserve"> </w:t>
      </w:r>
      <w:r>
        <w:rPr>
          <w:color w:val="231F20"/>
          <w:sz w:val="18"/>
        </w:rPr>
        <w:t>the</w:t>
      </w:r>
      <w:r>
        <w:rPr>
          <w:color w:val="231F20"/>
          <w:spacing w:val="-10"/>
          <w:sz w:val="18"/>
        </w:rPr>
        <w:t xml:space="preserve"> </w:t>
      </w:r>
      <w:r>
        <w:rPr>
          <w:color w:val="231F20"/>
          <w:sz w:val="18"/>
        </w:rPr>
        <w:t>amount</w:t>
      </w:r>
      <w:r>
        <w:rPr>
          <w:color w:val="231F20"/>
          <w:spacing w:val="-10"/>
          <w:sz w:val="18"/>
        </w:rPr>
        <w:t xml:space="preserve"> </w:t>
      </w:r>
      <w:r>
        <w:rPr>
          <w:color w:val="231F20"/>
          <w:sz w:val="18"/>
        </w:rPr>
        <w:t>and</w:t>
      </w:r>
      <w:r>
        <w:rPr>
          <w:color w:val="231F20"/>
          <w:spacing w:val="-10"/>
          <w:sz w:val="18"/>
        </w:rPr>
        <w:t xml:space="preserve"> </w:t>
      </w:r>
      <w:r>
        <w:rPr>
          <w:color w:val="231F20"/>
          <w:sz w:val="18"/>
        </w:rPr>
        <w:t>allocation</w:t>
      </w:r>
      <w:r>
        <w:rPr>
          <w:color w:val="231F20"/>
          <w:spacing w:val="-10"/>
          <w:sz w:val="18"/>
        </w:rPr>
        <w:t xml:space="preserve"> </w:t>
      </w:r>
      <w:r>
        <w:rPr>
          <w:color w:val="231F20"/>
          <w:sz w:val="18"/>
        </w:rPr>
        <w:t>of</w:t>
      </w:r>
      <w:r>
        <w:rPr>
          <w:color w:val="231F20"/>
          <w:spacing w:val="-10"/>
          <w:sz w:val="18"/>
        </w:rPr>
        <w:t xml:space="preserve"> </w:t>
      </w:r>
      <w:r>
        <w:rPr>
          <w:color w:val="231F20"/>
          <w:sz w:val="18"/>
        </w:rPr>
        <w:t>such</w:t>
      </w:r>
      <w:r>
        <w:rPr>
          <w:color w:val="231F20"/>
          <w:spacing w:val="-10"/>
          <w:sz w:val="18"/>
        </w:rPr>
        <w:t xml:space="preserve"> </w:t>
      </w:r>
      <w:r>
        <w:rPr>
          <w:color w:val="231F20"/>
          <w:sz w:val="18"/>
        </w:rPr>
        <w:t>difference for each partner.</w:t>
      </w:r>
    </w:p>
    <w:p w:rsidR="003C6E52" w:rsidRDefault="0006039B">
      <w:pPr>
        <w:pStyle w:val="Listenabsatz"/>
        <w:numPr>
          <w:ilvl w:val="0"/>
          <w:numId w:val="2"/>
        </w:numPr>
        <w:tabs>
          <w:tab w:val="left" w:pos="661"/>
        </w:tabs>
        <w:spacing w:before="53" w:line="237" w:lineRule="auto"/>
        <w:ind w:right="101" w:firstLine="239"/>
        <w:rPr>
          <w:sz w:val="18"/>
        </w:rPr>
      </w:pPr>
      <w:r>
        <w:rPr>
          <w:color w:val="231F20"/>
          <w:sz w:val="18"/>
        </w:rPr>
        <w:t>If a partnership makes a basis adjustment of $10 million or</w:t>
      </w:r>
      <w:r>
        <w:rPr>
          <w:color w:val="231F20"/>
          <w:spacing w:val="-12"/>
          <w:sz w:val="18"/>
        </w:rPr>
        <w:t xml:space="preserve"> </w:t>
      </w:r>
      <w:r>
        <w:rPr>
          <w:color w:val="231F20"/>
          <w:sz w:val="18"/>
        </w:rPr>
        <w:t>more</w:t>
      </w:r>
      <w:r>
        <w:rPr>
          <w:color w:val="231F20"/>
          <w:spacing w:val="-12"/>
          <w:sz w:val="18"/>
        </w:rPr>
        <w:t xml:space="preserve"> </w:t>
      </w:r>
      <w:r>
        <w:rPr>
          <w:color w:val="231F20"/>
          <w:sz w:val="18"/>
        </w:rPr>
        <w:t>at</w:t>
      </w:r>
      <w:r>
        <w:rPr>
          <w:color w:val="231F20"/>
          <w:spacing w:val="-12"/>
          <w:sz w:val="18"/>
        </w:rPr>
        <w:t xml:space="preserve"> </w:t>
      </w:r>
      <w:r>
        <w:rPr>
          <w:color w:val="231F20"/>
          <w:sz w:val="18"/>
        </w:rPr>
        <w:t>the</w:t>
      </w:r>
      <w:r>
        <w:rPr>
          <w:color w:val="231F20"/>
          <w:spacing w:val="-12"/>
          <w:sz w:val="18"/>
        </w:rPr>
        <w:t xml:space="preserve"> </w:t>
      </w:r>
      <w:r>
        <w:rPr>
          <w:color w:val="231F20"/>
          <w:sz w:val="18"/>
        </w:rPr>
        <w:t>end</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tax</w:t>
      </w:r>
      <w:r>
        <w:rPr>
          <w:color w:val="231F20"/>
          <w:spacing w:val="-12"/>
          <w:sz w:val="18"/>
        </w:rPr>
        <w:t xml:space="preserve"> </w:t>
      </w:r>
      <w:r>
        <w:rPr>
          <w:color w:val="231F20"/>
          <w:sz w:val="18"/>
        </w:rPr>
        <w:t>year</w:t>
      </w:r>
      <w:r>
        <w:rPr>
          <w:color w:val="231F20"/>
          <w:spacing w:val="-12"/>
          <w:sz w:val="18"/>
        </w:rPr>
        <w:t xml:space="preserve"> </w:t>
      </w:r>
      <w:r>
        <w:rPr>
          <w:color w:val="231F20"/>
          <w:sz w:val="18"/>
        </w:rPr>
        <w:t>and</w:t>
      </w:r>
      <w:r>
        <w:rPr>
          <w:color w:val="231F20"/>
          <w:spacing w:val="-12"/>
          <w:sz w:val="18"/>
        </w:rPr>
        <w:t xml:space="preserve"> </w:t>
      </w:r>
      <w:r>
        <w:rPr>
          <w:color w:val="231F20"/>
          <w:sz w:val="18"/>
        </w:rPr>
        <w:t>at</w:t>
      </w:r>
      <w:r>
        <w:rPr>
          <w:color w:val="231F20"/>
          <w:spacing w:val="-12"/>
          <w:sz w:val="18"/>
        </w:rPr>
        <w:t xml:space="preserve"> </w:t>
      </w:r>
      <w:r>
        <w:rPr>
          <w:color w:val="231F20"/>
          <w:sz w:val="18"/>
        </w:rPr>
        <w:t>any</w:t>
      </w:r>
      <w:r>
        <w:rPr>
          <w:color w:val="231F20"/>
          <w:spacing w:val="-12"/>
          <w:sz w:val="18"/>
        </w:rPr>
        <w:t xml:space="preserve"> </w:t>
      </w:r>
      <w:r>
        <w:rPr>
          <w:color w:val="231F20"/>
          <w:sz w:val="18"/>
        </w:rPr>
        <w:t>other</w:t>
      </w:r>
      <w:r>
        <w:rPr>
          <w:color w:val="231F20"/>
          <w:spacing w:val="-12"/>
          <w:sz w:val="18"/>
        </w:rPr>
        <w:t xml:space="preserve"> </w:t>
      </w:r>
      <w:r>
        <w:rPr>
          <w:color w:val="231F20"/>
          <w:sz w:val="18"/>
        </w:rPr>
        <w:t>relevant</w:t>
      </w:r>
      <w:r>
        <w:rPr>
          <w:color w:val="231F20"/>
          <w:spacing w:val="-12"/>
          <w:sz w:val="18"/>
        </w:rPr>
        <w:t xml:space="preserve"> </w:t>
      </w:r>
      <w:r>
        <w:rPr>
          <w:color w:val="231F20"/>
          <w:sz w:val="18"/>
        </w:rPr>
        <w:t>date, pursuant to section 743 (including section 743(d)) upon the transfer</w:t>
      </w:r>
      <w:r>
        <w:rPr>
          <w:color w:val="231F20"/>
          <w:spacing w:val="-11"/>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partnership</w:t>
      </w:r>
      <w:r>
        <w:rPr>
          <w:color w:val="231F20"/>
          <w:spacing w:val="-11"/>
          <w:sz w:val="18"/>
        </w:rPr>
        <w:t xml:space="preserve"> </w:t>
      </w:r>
      <w:r>
        <w:rPr>
          <w:color w:val="231F20"/>
          <w:sz w:val="18"/>
        </w:rPr>
        <w:t>interest</w:t>
      </w:r>
      <w:r>
        <w:rPr>
          <w:color w:val="231F20"/>
          <w:spacing w:val="-11"/>
          <w:sz w:val="18"/>
        </w:rPr>
        <w:t xml:space="preserve"> </w:t>
      </w:r>
      <w:r>
        <w:rPr>
          <w:color w:val="231F20"/>
          <w:sz w:val="18"/>
        </w:rPr>
        <w:t>in</w:t>
      </w:r>
      <w:r>
        <w:rPr>
          <w:color w:val="231F20"/>
          <w:spacing w:val="-11"/>
          <w:sz w:val="18"/>
        </w:rPr>
        <w:t xml:space="preserve"> </w:t>
      </w:r>
      <w:r>
        <w:rPr>
          <w:color w:val="231F20"/>
          <w:sz w:val="18"/>
        </w:rPr>
        <w:t>such</w:t>
      </w:r>
      <w:r>
        <w:rPr>
          <w:color w:val="231F20"/>
          <w:spacing w:val="-11"/>
          <w:sz w:val="18"/>
        </w:rPr>
        <w:t xml:space="preserve"> </w:t>
      </w:r>
      <w:r>
        <w:rPr>
          <w:color w:val="231F20"/>
          <w:sz w:val="18"/>
        </w:rPr>
        <w:t>partnership</w:t>
      </w:r>
      <w:r>
        <w:rPr>
          <w:color w:val="231F20"/>
          <w:spacing w:val="-11"/>
          <w:sz w:val="18"/>
        </w:rPr>
        <w:t xml:space="preserve"> </w:t>
      </w:r>
      <w:r>
        <w:rPr>
          <w:color w:val="231F20"/>
          <w:sz w:val="18"/>
        </w:rPr>
        <w:t>to</w:t>
      </w:r>
      <w:r>
        <w:rPr>
          <w:color w:val="231F20"/>
          <w:spacing w:val="-11"/>
          <w:sz w:val="18"/>
        </w:rPr>
        <w:t xml:space="preserve"> </w:t>
      </w:r>
      <w:r>
        <w:rPr>
          <w:color w:val="231F20"/>
          <w:sz w:val="18"/>
        </w:rPr>
        <w:t>a</w:t>
      </w:r>
      <w:r>
        <w:rPr>
          <w:color w:val="231F20"/>
          <w:spacing w:val="-11"/>
          <w:sz w:val="18"/>
        </w:rPr>
        <w:t xml:space="preserve"> </w:t>
      </w:r>
      <w:r>
        <w:rPr>
          <w:color w:val="231F20"/>
          <w:sz w:val="18"/>
        </w:rPr>
        <w:t>partner that</w:t>
      </w:r>
      <w:r>
        <w:rPr>
          <w:color w:val="231F20"/>
          <w:spacing w:val="-9"/>
          <w:sz w:val="18"/>
        </w:rPr>
        <w:t xml:space="preserve"> </w:t>
      </w:r>
      <w:r>
        <w:rPr>
          <w:color w:val="231F20"/>
          <w:sz w:val="18"/>
        </w:rPr>
        <w:t>is,</w:t>
      </w:r>
      <w:r>
        <w:rPr>
          <w:color w:val="231F20"/>
          <w:spacing w:val="-9"/>
          <w:sz w:val="18"/>
        </w:rPr>
        <w:t xml:space="preserve"> </w:t>
      </w:r>
      <w:r>
        <w:rPr>
          <w:color w:val="231F20"/>
          <w:sz w:val="18"/>
        </w:rPr>
        <w:t>directly</w:t>
      </w:r>
      <w:r>
        <w:rPr>
          <w:color w:val="231F20"/>
          <w:spacing w:val="-9"/>
          <w:sz w:val="18"/>
        </w:rPr>
        <w:t xml:space="preserve"> </w:t>
      </w:r>
      <w:r>
        <w:rPr>
          <w:color w:val="231F20"/>
          <w:sz w:val="18"/>
        </w:rPr>
        <w:t>or</w:t>
      </w:r>
      <w:r>
        <w:rPr>
          <w:color w:val="231F20"/>
          <w:spacing w:val="-9"/>
          <w:sz w:val="18"/>
        </w:rPr>
        <w:t xml:space="preserve"> </w:t>
      </w:r>
      <w:r>
        <w:rPr>
          <w:color w:val="231F20"/>
          <w:sz w:val="18"/>
        </w:rPr>
        <w:t>indirectly,</w:t>
      </w:r>
      <w:r>
        <w:rPr>
          <w:color w:val="231F20"/>
          <w:spacing w:val="-9"/>
          <w:sz w:val="18"/>
        </w:rPr>
        <w:t xml:space="preserve"> </w:t>
      </w:r>
      <w:r>
        <w:rPr>
          <w:color w:val="231F20"/>
          <w:sz w:val="18"/>
        </w:rPr>
        <w:t>a</w:t>
      </w:r>
      <w:r>
        <w:rPr>
          <w:color w:val="231F20"/>
          <w:spacing w:val="-9"/>
          <w:sz w:val="18"/>
        </w:rPr>
        <w:t xml:space="preserve"> </w:t>
      </w:r>
      <w:r>
        <w:rPr>
          <w:color w:val="231F20"/>
          <w:sz w:val="18"/>
        </w:rPr>
        <w:t>controlled</w:t>
      </w:r>
      <w:r>
        <w:rPr>
          <w:color w:val="231F20"/>
          <w:spacing w:val="-9"/>
          <w:sz w:val="18"/>
        </w:rPr>
        <w:t xml:space="preserve"> </w:t>
      </w:r>
      <w:r>
        <w:rPr>
          <w:color w:val="231F20"/>
          <w:sz w:val="18"/>
        </w:rPr>
        <w:t>group</w:t>
      </w:r>
      <w:r>
        <w:rPr>
          <w:color w:val="231F20"/>
          <w:spacing w:val="-9"/>
          <w:sz w:val="18"/>
        </w:rPr>
        <w:t xml:space="preserve"> </w:t>
      </w:r>
      <w:r>
        <w:rPr>
          <w:color w:val="231F20"/>
          <w:sz w:val="18"/>
        </w:rPr>
        <w:t>member,</w:t>
      </w:r>
      <w:r>
        <w:rPr>
          <w:color w:val="231F20"/>
          <w:spacing w:val="-9"/>
          <w:sz w:val="18"/>
        </w:rPr>
        <w:t xml:space="preserve"> </w:t>
      </w:r>
      <w:r>
        <w:rPr>
          <w:color w:val="231F20"/>
          <w:sz w:val="18"/>
        </w:rPr>
        <w:t>provide the</w:t>
      </w:r>
      <w:r>
        <w:rPr>
          <w:color w:val="231F20"/>
          <w:spacing w:val="-12"/>
          <w:sz w:val="18"/>
        </w:rPr>
        <w:t xml:space="preserve"> </w:t>
      </w:r>
      <w:r>
        <w:rPr>
          <w:color w:val="231F20"/>
          <w:sz w:val="18"/>
        </w:rPr>
        <w:t>partnership’s</w:t>
      </w:r>
      <w:r>
        <w:rPr>
          <w:color w:val="231F20"/>
          <w:spacing w:val="-12"/>
          <w:sz w:val="18"/>
        </w:rPr>
        <w:t xml:space="preserve"> </w:t>
      </w:r>
      <w:r>
        <w:rPr>
          <w:color w:val="231F20"/>
          <w:sz w:val="18"/>
        </w:rPr>
        <w:t>name</w:t>
      </w:r>
      <w:r>
        <w:rPr>
          <w:color w:val="231F20"/>
          <w:spacing w:val="-11"/>
          <w:sz w:val="18"/>
        </w:rPr>
        <w:t xml:space="preserve"> </w:t>
      </w:r>
      <w:r>
        <w:rPr>
          <w:color w:val="231F20"/>
          <w:sz w:val="18"/>
        </w:rPr>
        <w:t>and</w:t>
      </w:r>
      <w:r>
        <w:rPr>
          <w:color w:val="231F20"/>
          <w:spacing w:val="-11"/>
          <w:sz w:val="18"/>
        </w:rPr>
        <w:t xml:space="preserve"> </w:t>
      </w:r>
      <w:r>
        <w:rPr>
          <w:color w:val="231F20"/>
          <w:sz w:val="18"/>
        </w:rPr>
        <w:t>TIN,</w:t>
      </w:r>
      <w:r>
        <w:rPr>
          <w:color w:val="231F20"/>
          <w:spacing w:val="-12"/>
          <w:sz w:val="18"/>
        </w:rPr>
        <w:t xml:space="preserve"> </w:t>
      </w:r>
      <w:r>
        <w:rPr>
          <w:color w:val="231F20"/>
          <w:sz w:val="18"/>
        </w:rPr>
        <w:t>name</w:t>
      </w:r>
      <w:r>
        <w:rPr>
          <w:color w:val="231F20"/>
          <w:spacing w:val="-11"/>
          <w:sz w:val="18"/>
        </w:rPr>
        <w:t xml:space="preserve"> </w:t>
      </w:r>
      <w:r>
        <w:rPr>
          <w:color w:val="231F20"/>
          <w:sz w:val="18"/>
        </w:rPr>
        <w:t>and</w:t>
      </w:r>
      <w:r>
        <w:rPr>
          <w:color w:val="231F20"/>
          <w:spacing w:val="-11"/>
          <w:sz w:val="18"/>
        </w:rPr>
        <w:t xml:space="preserve"> </w:t>
      </w:r>
      <w:r>
        <w:rPr>
          <w:color w:val="231F20"/>
          <w:sz w:val="18"/>
        </w:rPr>
        <w:t>TIN</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1"/>
          <w:sz w:val="18"/>
        </w:rPr>
        <w:t xml:space="preserve"> </w:t>
      </w:r>
      <w:r>
        <w:rPr>
          <w:color w:val="231F20"/>
          <w:spacing w:val="-2"/>
          <w:sz w:val="18"/>
        </w:rPr>
        <w:t>transferor</w:t>
      </w:r>
    </w:p>
    <w:p w:rsidR="003C6E52" w:rsidRDefault="0006039B">
      <w:pPr>
        <w:pStyle w:val="Textkrper"/>
        <w:spacing w:before="118" w:line="237" w:lineRule="auto"/>
        <w:ind w:left="119" w:right="169"/>
      </w:pPr>
      <w:r>
        <w:br w:type="column"/>
      </w:r>
      <w:r>
        <w:rPr>
          <w:color w:val="231F20"/>
        </w:rPr>
        <w:t>partner</w:t>
      </w:r>
      <w:r>
        <w:rPr>
          <w:color w:val="231F20"/>
          <w:spacing w:val="-13"/>
        </w:rPr>
        <w:t xml:space="preserve"> </w:t>
      </w:r>
      <w:r>
        <w:rPr>
          <w:color w:val="231F20"/>
        </w:rPr>
        <w:t>and</w:t>
      </w:r>
      <w:r>
        <w:rPr>
          <w:color w:val="231F20"/>
          <w:spacing w:val="-12"/>
        </w:rPr>
        <w:t xml:space="preserve"> </w:t>
      </w:r>
      <w:r>
        <w:rPr>
          <w:color w:val="231F20"/>
        </w:rPr>
        <w:t>transferee</w:t>
      </w:r>
      <w:r>
        <w:rPr>
          <w:color w:val="231F20"/>
          <w:spacing w:val="-13"/>
        </w:rPr>
        <w:t xml:space="preserve"> </w:t>
      </w:r>
      <w:r>
        <w:rPr>
          <w:color w:val="231F20"/>
        </w:rPr>
        <w:t>partner,</w:t>
      </w:r>
      <w:r>
        <w:rPr>
          <w:color w:val="231F20"/>
          <w:spacing w:val="-12"/>
        </w:rPr>
        <w:t xml:space="preserve"> </w:t>
      </w:r>
      <w:r>
        <w:rPr>
          <w:color w:val="231F20"/>
        </w:rPr>
        <w:t>and</w:t>
      </w:r>
      <w:r>
        <w:rPr>
          <w:color w:val="231F20"/>
          <w:spacing w:val="-13"/>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and</w:t>
      </w:r>
      <w:r>
        <w:rPr>
          <w:color w:val="231F20"/>
          <w:spacing w:val="-13"/>
        </w:rPr>
        <w:t xml:space="preserve"> </w:t>
      </w:r>
      <w:r>
        <w:rPr>
          <w:color w:val="231F20"/>
        </w:rPr>
        <w:t>allocation</w:t>
      </w:r>
      <w:r>
        <w:rPr>
          <w:color w:val="231F20"/>
          <w:spacing w:val="-12"/>
        </w:rPr>
        <w:t xml:space="preserve"> </w:t>
      </w:r>
      <w:r>
        <w:rPr>
          <w:color w:val="231F20"/>
        </w:rPr>
        <w:t>of the basis adjustment.</w:t>
      </w:r>
    </w:p>
    <w:p w:rsidR="003C6E52" w:rsidRDefault="0006039B">
      <w:pPr>
        <w:pStyle w:val="Listenabsatz"/>
        <w:numPr>
          <w:ilvl w:val="0"/>
          <w:numId w:val="2"/>
        </w:numPr>
        <w:tabs>
          <w:tab w:val="left" w:pos="660"/>
        </w:tabs>
        <w:spacing w:before="58" w:line="237" w:lineRule="auto"/>
        <w:ind w:left="119" w:right="277" w:firstLine="239"/>
        <w:rPr>
          <w:sz w:val="18"/>
        </w:rPr>
      </w:pPr>
      <w:r>
        <w:rPr>
          <w:color w:val="231F20"/>
          <w:sz w:val="18"/>
        </w:rPr>
        <w:t>If a partnership makes a basis adjustment that is $10 million or more at the end of the tax year and at any other relevant date made pursuant to section 734 (including section 734(d)) upon the distribution of property to a controlled group member (directly or indirectly), provide the name and TIN of each partnership, the name and TIN of the controlled group member,</w:t>
      </w:r>
      <w:r>
        <w:rPr>
          <w:color w:val="231F20"/>
          <w:spacing w:val="-13"/>
          <w:sz w:val="18"/>
        </w:rPr>
        <w:t xml:space="preserve"> </w:t>
      </w:r>
      <w:r>
        <w:rPr>
          <w:color w:val="231F20"/>
          <w:sz w:val="18"/>
        </w:rPr>
        <w:t>and</w:t>
      </w:r>
      <w:r>
        <w:rPr>
          <w:color w:val="231F20"/>
          <w:spacing w:val="-12"/>
          <w:sz w:val="18"/>
        </w:rPr>
        <w:t xml:space="preserve"> </w:t>
      </w:r>
      <w:r>
        <w:rPr>
          <w:color w:val="231F20"/>
          <w:sz w:val="18"/>
        </w:rPr>
        <w:t>a</w:t>
      </w:r>
      <w:r>
        <w:rPr>
          <w:color w:val="231F20"/>
          <w:spacing w:val="-13"/>
          <w:sz w:val="18"/>
        </w:rPr>
        <w:t xml:space="preserve"> </w:t>
      </w:r>
      <w:r>
        <w:rPr>
          <w:color w:val="231F20"/>
          <w:sz w:val="18"/>
        </w:rPr>
        <w:t>schedule</w:t>
      </w:r>
      <w:r>
        <w:rPr>
          <w:color w:val="231F20"/>
          <w:spacing w:val="-12"/>
          <w:sz w:val="18"/>
        </w:rPr>
        <w:t xml:space="preserve"> </w:t>
      </w:r>
      <w:r>
        <w:rPr>
          <w:color w:val="231F20"/>
          <w:sz w:val="18"/>
        </w:rPr>
        <w:t>detailing</w:t>
      </w:r>
      <w:r>
        <w:rPr>
          <w:color w:val="231F20"/>
          <w:spacing w:val="-13"/>
          <w:sz w:val="18"/>
        </w:rPr>
        <w:t xml:space="preserve"> </w:t>
      </w:r>
      <w:r>
        <w:rPr>
          <w:color w:val="231F20"/>
          <w:sz w:val="18"/>
        </w:rPr>
        <w:t>the</w:t>
      </w:r>
      <w:r>
        <w:rPr>
          <w:color w:val="231F20"/>
          <w:spacing w:val="-12"/>
          <w:sz w:val="18"/>
        </w:rPr>
        <w:t xml:space="preserve"> </w:t>
      </w:r>
      <w:r>
        <w:rPr>
          <w:color w:val="231F20"/>
          <w:sz w:val="18"/>
        </w:rPr>
        <w:t>amount</w:t>
      </w:r>
      <w:r>
        <w:rPr>
          <w:color w:val="231F20"/>
          <w:spacing w:val="-13"/>
          <w:sz w:val="18"/>
        </w:rPr>
        <w:t xml:space="preserve"> </w:t>
      </w:r>
      <w:r>
        <w:rPr>
          <w:color w:val="231F20"/>
          <w:sz w:val="18"/>
        </w:rPr>
        <w:t>and</w:t>
      </w:r>
      <w:r>
        <w:rPr>
          <w:color w:val="231F20"/>
          <w:spacing w:val="-12"/>
          <w:sz w:val="18"/>
        </w:rPr>
        <w:t xml:space="preserve"> </w:t>
      </w:r>
      <w:r>
        <w:rPr>
          <w:color w:val="231F20"/>
          <w:sz w:val="18"/>
        </w:rPr>
        <w:t>allocation</w:t>
      </w:r>
      <w:r>
        <w:rPr>
          <w:color w:val="231F20"/>
          <w:spacing w:val="-13"/>
          <w:sz w:val="18"/>
        </w:rPr>
        <w:t xml:space="preserve"> </w:t>
      </w:r>
      <w:r>
        <w:rPr>
          <w:color w:val="231F20"/>
          <w:sz w:val="18"/>
        </w:rPr>
        <w:t>of the</w:t>
      </w:r>
      <w:r>
        <w:rPr>
          <w:color w:val="231F20"/>
          <w:spacing w:val="-5"/>
          <w:sz w:val="18"/>
        </w:rPr>
        <w:t xml:space="preserve"> </w:t>
      </w:r>
      <w:r>
        <w:rPr>
          <w:color w:val="231F20"/>
          <w:sz w:val="18"/>
        </w:rPr>
        <w:t>adjustment.</w:t>
      </w:r>
    </w:p>
    <w:p w:rsidR="003C6E52" w:rsidRDefault="0006039B">
      <w:pPr>
        <w:pStyle w:val="Listenabsatz"/>
        <w:numPr>
          <w:ilvl w:val="0"/>
          <w:numId w:val="2"/>
        </w:numPr>
        <w:tabs>
          <w:tab w:val="left" w:pos="660"/>
        </w:tabs>
        <w:spacing w:before="53" w:line="237" w:lineRule="auto"/>
        <w:ind w:left="119" w:right="125" w:firstLine="239"/>
        <w:rPr>
          <w:sz w:val="18"/>
        </w:rPr>
      </w:pPr>
      <w:r>
        <w:rPr>
          <w:color w:val="231F20"/>
          <w:sz w:val="18"/>
        </w:rPr>
        <w:t>If a partnership distributed property, directly or indirectly, to a controlled group member, and the controlled group member’s basis in the property under section 732(a) or (b) differs from the partnership’s basis in the property immediately before</w:t>
      </w:r>
      <w:r>
        <w:rPr>
          <w:color w:val="231F20"/>
          <w:spacing w:val="-11"/>
          <w:sz w:val="18"/>
        </w:rPr>
        <w:t xml:space="preserve"> </w:t>
      </w:r>
      <w:r>
        <w:rPr>
          <w:color w:val="231F20"/>
          <w:sz w:val="18"/>
        </w:rPr>
        <w:t>the</w:t>
      </w:r>
      <w:r>
        <w:rPr>
          <w:color w:val="231F20"/>
          <w:spacing w:val="-11"/>
          <w:sz w:val="18"/>
        </w:rPr>
        <w:t xml:space="preserve"> </w:t>
      </w:r>
      <w:r>
        <w:rPr>
          <w:color w:val="231F20"/>
          <w:sz w:val="18"/>
        </w:rPr>
        <w:t>distribution</w:t>
      </w:r>
      <w:r>
        <w:rPr>
          <w:color w:val="231F20"/>
          <w:spacing w:val="-11"/>
          <w:sz w:val="18"/>
        </w:rPr>
        <w:t xml:space="preserve"> </w:t>
      </w:r>
      <w:r>
        <w:rPr>
          <w:color w:val="231F20"/>
          <w:sz w:val="18"/>
        </w:rPr>
        <w:t>by</w:t>
      </w:r>
      <w:r>
        <w:rPr>
          <w:color w:val="231F20"/>
          <w:spacing w:val="-11"/>
          <w:sz w:val="18"/>
        </w:rPr>
        <w:t xml:space="preserve"> </w:t>
      </w:r>
      <w:r>
        <w:rPr>
          <w:color w:val="231F20"/>
          <w:sz w:val="18"/>
        </w:rPr>
        <w:t>$10</w:t>
      </w:r>
      <w:r>
        <w:rPr>
          <w:color w:val="231F20"/>
          <w:spacing w:val="-11"/>
          <w:sz w:val="18"/>
        </w:rPr>
        <w:t xml:space="preserve"> </w:t>
      </w:r>
      <w:r>
        <w:rPr>
          <w:color w:val="231F20"/>
          <w:sz w:val="18"/>
        </w:rPr>
        <w:t>million</w:t>
      </w:r>
      <w:r>
        <w:rPr>
          <w:color w:val="231F20"/>
          <w:spacing w:val="-11"/>
          <w:sz w:val="18"/>
        </w:rPr>
        <w:t xml:space="preserve"> </w:t>
      </w:r>
      <w:r>
        <w:rPr>
          <w:color w:val="231F20"/>
          <w:sz w:val="18"/>
        </w:rPr>
        <w:t>or</w:t>
      </w:r>
      <w:r>
        <w:rPr>
          <w:color w:val="231F20"/>
          <w:spacing w:val="-11"/>
          <w:sz w:val="18"/>
        </w:rPr>
        <w:t xml:space="preserve"> </w:t>
      </w:r>
      <w:r>
        <w:rPr>
          <w:color w:val="231F20"/>
          <w:sz w:val="18"/>
        </w:rPr>
        <w:t>more</w:t>
      </w:r>
      <w:r>
        <w:rPr>
          <w:color w:val="231F20"/>
          <w:spacing w:val="-11"/>
          <w:sz w:val="18"/>
        </w:rPr>
        <w:t xml:space="preserve"> </w:t>
      </w:r>
      <w:r>
        <w:rPr>
          <w:color w:val="231F20"/>
          <w:sz w:val="18"/>
        </w:rPr>
        <w:t>at</w:t>
      </w:r>
      <w:r>
        <w:rPr>
          <w:color w:val="231F20"/>
          <w:spacing w:val="-11"/>
          <w:sz w:val="18"/>
        </w:rPr>
        <w:t xml:space="preserve"> </w:t>
      </w:r>
      <w:r>
        <w:rPr>
          <w:color w:val="231F20"/>
          <w:sz w:val="18"/>
        </w:rPr>
        <w:t>the</w:t>
      </w:r>
      <w:r>
        <w:rPr>
          <w:color w:val="231F20"/>
          <w:spacing w:val="-11"/>
          <w:sz w:val="18"/>
        </w:rPr>
        <w:t xml:space="preserve"> </w:t>
      </w:r>
      <w:r>
        <w:rPr>
          <w:color w:val="231F20"/>
          <w:sz w:val="18"/>
        </w:rPr>
        <w:t>end</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tax year and at any other relevant date, provide the partnership’s name and TIN, the name and TIN of the controlled group member,</w:t>
      </w:r>
      <w:r>
        <w:rPr>
          <w:color w:val="231F20"/>
          <w:spacing w:val="-8"/>
          <w:sz w:val="18"/>
        </w:rPr>
        <w:t xml:space="preserve"> </w:t>
      </w:r>
      <w:r>
        <w:rPr>
          <w:color w:val="231F20"/>
          <w:sz w:val="18"/>
        </w:rPr>
        <w:t>and</w:t>
      </w:r>
      <w:r>
        <w:rPr>
          <w:color w:val="231F20"/>
          <w:spacing w:val="-8"/>
          <w:sz w:val="18"/>
        </w:rPr>
        <w:t xml:space="preserve"> </w:t>
      </w:r>
      <w:r>
        <w:rPr>
          <w:color w:val="231F20"/>
          <w:sz w:val="18"/>
        </w:rPr>
        <w:t>the</w:t>
      </w:r>
      <w:r>
        <w:rPr>
          <w:color w:val="231F20"/>
          <w:spacing w:val="-8"/>
          <w:sz w:val="18"/>
        </w:rPr>
        <w:t xml:space="preserve"> </w:t>
      </w:r>
      <w:r>
        <w:rPr>
          <w:color w:val="231F20"/>
          <w:sz w:val="18"/>
        </w:rPr>
        <w:t>amount</w:t>
      </w:r>
      <w:r>
        <w:rPr>
          <w:color w:val="231F20"/>
          <w:spacing w:val="-8"/>
          <w:sz w:val="18"/>
        </w:rPr>
        <w:t xml:space="preserve"> </w:t>
      </w:r>
      <w:r>
        <w:rPr>
          <w:color w:val="231F20"/>
          <w:sz w:val="18"/>
        </w:rPr>
        <w:t>and</w:t>
      </w:r>
      <w:r>
        <w:rPr>
          <w:color w:val="231F20"/>
          <w:spacing w:val="-8"/>
          <w:sz w:val="18"/>
        </w:rPr>
        <w:t xml:space="preserve"> </w:t>
      </w:r>
      <w:r>
        <w:rPr>
          <w:color w:val="231F20"/>
          <w:sz w:val="18"/>
        </w:rPr>
        <w:t>allocation</w:t>
      </w:r>
      <w:r>
        <w:rPr>
          <w:color w:val="231F20"/>
          <w:spacing w:val="-8"/>
          <w:sz w:val="18"/>
        </w:rPr>
        <w:t xml:space="preserve"> </w:t>
      </w:r>
      <w:r>
        <w:rPr>
          <w:color w:val="231F20"/>
          <w:sz w:val="18"/>
        </w:rPr>
        <w:t>of</w:t>
      </w:r>
      <w:r>
        <w:rPr>
          <w:color w:val="231F20"/>
          <w:spacing w:val="-8"/>
          <w:sz w:val="18"/>
        </w:rPr>
        <w:t xml:space="preserve"> </w:t>
      </w:r>
      <w:r>
        <w:rPr>
          <w:color w:val="231F20"/>
          <w:sz w:val="18"/>
        </w:rPr>
        <w:t>the</w:t>
      </w:r>
      <w:r>
        <w:rPr>
          <w:color w:val="231F20"/>
          <w:spacing w:val="-8"/>
          <w:sz w:val="18"/>
        </w:rPr>
        <w:t xml:space="preserve"> </w:t>
      </w:r>
      <w:r>
        <w:rPr>
          <w:color w:val="231F20"/>
          <w:sz w:val="18"/>
        </w:rPr>
        <w:t>basis</w:t>
      </w:r>
      <w:r>
        <w:rPr>
          <w:color w:val="231F20"/>
          <w:spacing w:val="-8"/>
          <w:sz w:val="18"/>
        </w:rPr>
        <w:t xml:space="preserve"> </w:t>
      </w:r>
      <w:r>
        <w:rPr>
          <w:color w:val="231F20"/>
          <w:sz w:val="18"/>
        </w:rPr>
        <w:t>adjustment.</w:t>
      </w:r>
    </w:p>
    <w:p w:rsidR="003C6E52" w:rsidRDefault="0006039B">
      <w:pPr>
        <w:pStyle w:val="berschrift3"/>
        <w:spacing w:before="151"/>
      </w:pPr>
      <w:r>
        <w:rPr>
          <w:color w:val="231F20"/>
        </w:rPr>
        <w:t>Question</w:t>
      </w:r>
      <w:r>
        <w:rPr>
          <w:color w:val="231F20"/>
          <w:spacing w:val="-2"/>
        </w:rPr>
        <w:t xml:space="preserve"> </w:t>
      </w:r>
      <w:r>
        <w:rPr>
          <w:color w:val="231F20"/>
          <w:spacing w:val="-5"/>
        </w:rPr>
        <w:t>32</w:t>
      </w:r>
    </w:p>
    <w:p w:rsidR="003C6E52" w:rsidRDefault="0006039B">
      <w:pPr>
        <w:pStyle w:val="Textkrper"/>
        <w:spacing w:before="47"/>
        <w:ind w:left="119"/>
      </w:pPr>
      <w:r>
        <w:rPr>
          <w:color w:val="231F20"/>
          <w:w w:val="95"/>
        </w:rPr>
        <w:t>Reserved</w:t>
      </w:r>
      <w:r>
        <w:rPr>
          <w:color w:val="231F20"/>
          <w:spacing w:val="7"/>
        </w:rPr>
        <w:t xml:space="preserve"> </w:t>
      </w:r>
      <w:r>
        <w:rPr>
          <w:color w:val="231F20"/>
          <w:w w:val="95"/>
        </w:rPr>
        <w:t>for</w:t>
      </w:r>
      <w:r>
        <w:rPr>
          <w:color w:val="231F20"/>
          <w:spacing w:val="7"/>
        </w:rPr>
        <w:t xml:space="preserve"> </w:t>
      </w:r>
      <w:r>
        <w:rPr>
          <w:color w:val="231F20"/>
          <w:w w:val="95"/>
        </w:rPr>
        <w:t>future</w:t>
      </w:r>
      <w:r>
        <w:rPr>
          <w:color w:val="231F20"/>
          <w:spacing w:val="7"/>
        </w:rPr>
        <w:t xml:space="preserve"> </w:t>
      </w:r>
      <w:r>
        <w:rPr>
          <w:color w:val="231F20"/>
          <w:spacing w:val="-4"/>
          <w:w w:val="95"/>
        </w:rPr>
        <w:t>use.</w:t>
      </w:r>
    </w:p>
    <w:p w:rsidR="003C6E52" w:rsidRDefault="0006039B">
      <w:pPr>
        <w:pStyle w:val="Textkrper"/>
        <w:spacing w:before="4"/>
        <w:ind w:left="0"/>
        <w:rPr>
          <w:sz w:val="8"/>
        </w:rPr>
      </w:pPr>
      <w:r>
        <w:pict>
          <v:shape id="docshape26" o:spid="_x0000_s2112" style="position:absolute;margin-left:315pt;margin-top:6.05pt;width:255pt;height:.1pt;z-index:-15718400;mso-wrap-distance-left:0;mso-wrap-distance-right:0;mso-position-horizontal-relative:page" coordorigin="6300,121" coordsize="5100,0" path="m6300,121r5100,e" filled="f" strokecolor="#231f20" strokeweight="2pt">
            <v:path arrowok="t"/>
            <w10:wrap type="topAndBottom" anchorx="page"/>
          </v:shape>
        </w:pict>
      </w:r>
    </w:p>
    <w:p w:rsidR="003C6E52" w:rsidRDefault="0006039B">
      <w:pPr>
        <w:pStyle w:val="berschrift2"/>
        <w:ind w:left="120"/>
      </w:pPr>
      <w:r>
        <w:rPr>
          <w:color w:val="231F20"/>
        </w:rPr>
        <w:t>Schedule</w:t>
      </w:r>
      <w:r>
        <w:rPr>
          <w:color w:val="231F20"/>
          <w:spacing w:val="2"/>
        </w:rPr>
        <w:t xml:space="preserve"> </w:t>
      </w:r>
      <w:r>
        <w:rPr>
          <w:color w:val="231F20"/>
          <w:spacing w:val="-5"/>
        </w:rPr>
        <w:t>L.</w:t>
      </w:r>
    </w:p>
    <w:p w:rsidR="003C6E52" w:rsidRDefault="0006039B">
      <w:pPr>
        <w:spacing w:before="18"/>
        <w:ind w:left="120"/>
        <w:rPr>
          <w:b/>
          <w:sz w:val="28"/>
        </w:rPr>
      </w:pPr>
      <w:r>
        <w:rPr>
          <w:b/>
          <w:color w:val="231F20"/>
          <w:sz w:val="28"/>
        </w:rPr>
        <w:t>Balance</w:t>
      </w:r>
      <w:r>
        <w:rPr>
          <w:b/>
          <w:color w:val="231F20"/>
          <w:spacing w:val="-2"/>
          <w:sz w:val="28"/>
        </w:rPr>
        <w:t xml:space="preserve"> </w:t>
      </w:r>
      <w:r>
        <w:rPr>
          <w:b/>
          <w:color w:val="231F20"/>
          <w:sz w:val="28"/>
        </w:rPr>
        <w:t>Sheets</w:t>
      </w:r>
      <w:r>
        <w:rPr>
          <w:b/>
          <w:color w:val="231F20"/>
          <w:spacing w:val="-1"/>
          <w:sz w:val="28"/>
        </w:rPr>
        <w:t xml:space="preserve"> </w:t>
      </w:r>
      <w:r>
        <w:rPr>
          <w:b/>
          <w:color w:val="231F20"/>
          <w:sz w:val="28"/>
        </w:rPr>
        <w:t>per</w:t>
      </w:r>
      <w:r>
        <w:rPr>
          <w:b/>
          <w:color w:val="231F20"/>
          <w:spacing w:val="-2"/>
          <w:sz w:val="28"/>
        </w:rPr>
        <w:t xml:space="preserve"> Books</w:t>
      </w:r>
    </w:p>
    <w:p w:rsidR="003C6E52" w:rsidRDefault="0006039B">
      <w:pPr>
        <w:pStyle w:val="Textkrper"/>
        <w:spacing w:before="41" w:line="237" w:lineRule="auto"/>
        <w:ind w:left="119" w:right="169"/>
      </w:pPr>
      <w:r>
        <w:rPr>
          <w:color w:val="231F20"/>
        </w:rPr>
        <w:t>The</w:t>
      </w:r>
      <w:r>
        <w:rPr>
          <w:color w:val="231F20"/>
          <w:spacing w:val="-13"/>
        </w:rPr>
        <w:t xml:space="preserve"> </w:t>
      </w:r>
      <w:r>
        <w:rPr>
          <w:color w:val="231F20"/>
        </w:rPr>
        <w:t>balance</w:t>
      </w:r>
      <w:r>
        <w:rPr>
          <w:color w:val="231F20"/>
          <w:spacing w:val="-12"/>
        </w:rPr>
        <w:t xml:space="preserve"> </w:t>
      </w:r>
      <w:r>
        <w:rPr>
          <w:color w:val="231F20"/>
        </w:rPr>
        <w:t>sheets</w:t>
      </w:r>
      <w:r>
        <w:rPr>
          <w:color w:val="231F20"/>
          <w:spacing w:val="-13"/>
        </w:rPr>
        <w:t xml:space="preserve"> </w:t>
      </w:r>
      <w:r>
        <w:rPr>
          <w:color w:val="231F20"/>
        </w:rPr>
        <w:t>should</w:t>
      </w:r>
      <w:r>
        <w:rPr>
          <w:color w:val="231F20"/>
          <w:spacing w:val="-12"/>
        </w:rPr>
        <w:t xml:space="preserve"> </w:t>
      </w:r>
      <w:r>
        <w:rPr>
          <w:color w:val="231F20"/>
        </w:rPr>
        <w:t>agree</w:t>
      </w:r>
      <w:r>
        <w:rPr>
          <w:color w:val="231F20"/>
          <w:spacing w:val="-13"/>
        </w:rPr>
        <w:t xml:space="preserve"> </w:t>
      </w:r>
      <w:r>
        <w:rPr>
          <w:color w:val="231F20"/>
        </w:rPr>
        <w:t>with</w:t>
      </w:r>
      <w:r>
        <w:rPr>
          <w:color w:val="231F20"/>
          <w:spacing w:val="-13"/>
        </w:rPr>
        <w:t xml:space="preserve"> </w:t>
      </w:r>
      <w:r>
        <w:rPr>
          <w:color w:val="231F20"/>
        </w:rPr>
        <w:t>the</w:t>
      </w:r>
      <w:r>
        <w:rPr>
          <w:color w:val="231F20"/>
          <w:spacing w:val="-12"/>
        </w:rPr>
        <w:t xml:space="preserve"> </w:t>
      </w:r>
      <w:r>
        <w:rPr>
          <w:color w:val="231F20"/>
        </w:rPr>
        <w:t>corporation’s</w:t>
      </w:r>
      <w:r>
        <w:rPr>
          <w:color w:val="231F20"/>
          <w:spacing w:val="-13"/>
        </w:rPr>
        <w:t xml:space="preserve"> </w:t>
      </w:r>
      <w:r>
        <w:rPr>
          <w:color w:val="231F20"/>
        </w:rPr>
        <w:t>books and</w:t>
      </w:r>
      <w:r>
        <w:rPr>
          <w:color w:val="231F20"/>
          <w:spacing w:val="-5"/>
        </w:rPr>
        <w:t xml:space="preserve"> </w:t>
      </w:r>
      <w:r>
        <w:rPr>
          <w:color w:val="231F20"/>
        </w:rPr>
        <w:t>records.</w:t>
      </w:r>
    </w:p>
    <w:p w:rsidR="003C6E52" w:rsidRDefault="0006039B">
      <w:pPr>
        <w:pStyle w:val="Textkrper"/>
        <w:spacing w:before="118" w:line="237" w:lineRule="auto"/>
        <w:ind w:left="119" w:right="169" w:firstLine="239"/>
      </w:pPr>
      <w:r>
        <w:rPr>
          <w:color w:val="231F20"/>
        </w:rPr>
        <w:t>Corporations</w:t>
      </w:r>
      <w:r>
        <w:rPr>
          <w:color w:val="231F20"/>
          <w:spacing w:val="-3"/>
        </w:rPr>
        <w:t xml:space="preserve"> </w:t>
      </w:r>
      <w:r>
        <w:rPr>
          <w:color w:val="231F20"/>
        </w:rPr>
        <w:t>with</w:t>
      </w:r>
      <w:r>
        <w:rPr>
          <w:color w:val="231F20"/>
          <w:spacing w:val="-3"/>
        </w:rPr>
        <w:t xml:space="preserve"> </w:t>
      </w:r>
      <w:r>
        <w:rPr>
          <w:color w:val="231F20"/>
        </w:rPr>
        <w:t>total</w:t>
      </w:r>
      <w:r>
        <w:rPr>
          <w:color w:val="231F20"/>
          <w:spacing w:val="-3"/>
        </w:rPr>
        <w:t xml:space="preserve"> </w:t>
      </w:r>
      <w:r>
        <w:rPr>
          <w:color w:val="231F20"/>
        </w:rPr>
        <w:t>receipts</w:t>
      </w:r>
      <w:r>
        <w:rPr>
          <w:color w:val="231F20"/>
          <w:spacing w:val="-3"/>
        </w:rPr>
        <w:t xml:space="preserve"> </w:t>
      </w:r>
      <w:r>
        <w:rPr>
          <w:color w:val="231F20"/>
        </w:rPr>
        <w:t>(page</w:t>
      </w:r>
      <w:r>
        <w:rPr>
          <w:color w:val="231F20"/>
          <w:spacing w:val="-3"/>
        </w:rPr>
        <w:t xml:space="preserve"> </w:t>
      </w:r>
      <w:r>
        <w:rPr>
          <w:color w:val="231F20"/>
        </w:rPr>
        <w:t>1,</w:t>
      </w:r>
      <w:r>
        <w:rPr>
          <w:color w:val="231F20"/>
          <w:spacing w:val="-3"/>
        </w:rPr>
        <w:t xml:space="preserve"> </w:t>
      </w:r>
      <w:r>
        <w:rPr>
          <w:color w:val="231F20"/>
        </w:rPr>
        <w:t>line</w:t>
      </w:r>
      <w:r>
        <w:rPr>
          <w:color w:val="231F20"/>
          <w:spacing w:val="-3"/>
        </w:rPr>
        <w:t xml:space="preserve"> </w:t>
      </w:r>
      <w:r>
        <w:rPr>
          <w:color w:val="231F20"/>
        </w:rPr>
        <w:t>1a</w:t>
      </w:r>
      <w:r>
        <w:rPr>
          <w:color w:val="231F20"/>
          <w:spacing w:val="-3"/>
        </w:rPr>
        <w:t xml:space="preserve"> </w:t>
      </w:r>
      <w:r>
        <w:rPr>
          <w:color w:val="231F20"/>
        </w:rPr>
        <w:t>plus</w:t>
      </w:r>
      <w:r>
        <w:rPr>
          <w:color w:val="231F20"/>
          <w:spacing w:val="-3"/>
        </w:rPr>
        <w:t xml:space="preserve"> </w:t>
      </w:r>
      <w:r>
        <w:rPr>
          <w:color w:val="231F20"/>
        </w:rPr>
        <w:t>lines</w:t>
      </w:r>
      <w:r>
        <w:rPr>
          <w:color w:val="231F20"/>
          <w:spacing w:val="-3"/>
        </w:rPr>
        <w:t xml:space="preserve"> </w:t>
      </w:r>
      <w:r>
        <w:rPr>
          <w:color w:val="231F20"/>
        </w:rPr>
        <w:t>4 through</w:t>
      </w:r>
      <w:r>
        <w:rPr>
          <w:color w:val="231F20"/>
          <w:spacing w:val="-11"/>
        </w:rPr>
        <w:t xml:space="preserve"> </w:t>
      </w:r>
      <w:r>
        <w:rPr>
          <w:color w:val="231F20"/>
        </w:rPr>
        <w:t>10)</w:t>
      </w:r>
      <w:r>
        <w:rPr>
          <w:color w:val="231F20"/>
          <w:spacing w:val="-10"/>
        </w:rPr>
        <w:t xml:space="preserve"> </w:t>
      </w:r>
      <w:r>
        <w:rPr>
          <w:b/>
          <w:color w:val="231F20"/>
        </w:rPr>
        <w:t>and</w:t>
      </w:r>
      <w:r>
        <w:rPr>
          <w:b/>
          <w:color w:val="231F20"/>
          <w:spacing w:val="-11"/>
        </w:rPr>
        <w:t xml:space="preserve"> </w:t>
      </w:r>
      <w:r>
        <w:rPr>
          <w:color w:val="231F20"/>
        </w:rPr>
        <w:t>total</w:t>
      </w:r>
      <w:r>
        <w:rPr>
          <w:color w:val="231F20"/>
          <w:spacing w:val="-11"/>
        </w:rPr>
        <w:t xml:space="preserve"> </w:t>
      </w:r>
      <w:r>
        <w:rPr>
          <w:color w:val="231F20"/>
        </w:rPr>
        <w:t>assets</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end</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less</w:t>
      </w:r>
      <w:r>
        <w:rPr>
          <w:color w:val="231F20"/>
          <w:spacing w:val="-11"/>
        </w:rPr>
        <w:t xml:space="preserve"> </w:t>
      </w:r>
      <w:r>
        <w:rPr>
          <w:color w:val="231F20"/>
        </w:rPr>
        <w:t>than</w:t>
      </w:r>
    </w:p>
    <w:p w:rsidR="003C6E52" w:rsidRDefault="0006039B">
      <w:pPr>
        <w:pStyle w:val="Textkrper"/>
        <w:spacing w:line="237" w:lineRule="auto"/>
        <w:ind w:left="119" w:right="372"/>
      </w:pPr>
      <w:r>
        <w:rPr>
          <w:color w:val="231F20"/>
        </w:rPr>
        <w:t>$250,000</w:t>
      </w:r>
      <w:r>
        <w:rPr>
          <w:color w:val="231F20"/>
          <w:spacing w:val="-11"/>
        </w:rPr>
        <w:t xml:space="preserve"> </w:t>
      </w:r>
      <w:r>
        <w:rPr>
          <w:color w:val="231F20"/>
        </w:rPr>
        <w:t>are</w:t>
      </w:r>
      <w:r>
        <w:rPr>
          <w:color w:val="231F20"/>
          <w:spacing w:val="-11"/>
        </w:rPr>
        <w:t xml:space="preserve"> </w:t>
      </w:r>
      <w:r>
        <w:rPr>
          <w:color w:val="231F20"/>
        </w:rPr>
        <w:t>not</w:t>
      </w:r>
      <w:r>
        <w:rPr>
          <w:color w:val="231F20"/>
          <w:spacing w:val="-10"/>
        </w:rPr>
        <w:t xml:space="preserve"> </w:t>
      </w:r>
      <w:r>
        <w:rPr>
          <w:color w:val="231F20"/>
        </w:rPr>
        <w:t>required</w:t>
      </w:r>
      <w:r>
        <w:rPr>
          <w:color w:val="231F20"/>
          <w:spacing w:val="-11"/>
        </w:rPr>
        <w:t xml:space="preserve"> </w:t>
      </w:r>
      <w:r>
        <w:rPr>
          <w:color w:val="231F20"/>
        </w:rPr>
        <w:t>to</w:t>
      </w:r>
      <w:r>
        <w:rPr>
          <w:color w:val="231F20"/>
          <w:spacing w:val="-11"/>
        </w:rPr>
        <w:t xml:space="preserve"> </w:t>
      </w:r>
      <w:r>
        <w:rPr>
          <w:color w:val="231F20"/>
        </w:rPr>
        <w:t>complete</w:t>
      </w:r>
      <w:r>
        <w:rPr>
          <w:color w:val="231F20"/>
          <w:spacing w:val="-10"/>
        </w:rPr>
        <w:t xml:space="preserve"> </w:t>
      </w:r>
      <w:r>
        <w:rPr>
          <w:color w:val="231F20"/>
        </w:rPr>
        <w:t>Schedules</w:t>
      </w:r>
      <w:r>
        <w:rPr>
          <w:color w:val="231F20"/>
          <w:spacing w:val="-11"/>
        </w:rPr>
        <w:t xml:space="preserve"> </w:t>
      </w:r>
      <w:r>
        <w:rPr>
          <w:color w:val="231F20"/>
        </w:rPr>
        <w:t>L,</w:t>
      </w:r>
      <w:r>
        <w:rPr>
          <w:color w:val="231F20"/>
          <w:spacing w:val="-11"/>
        </w:rPr>
        <w:t xml:space="preserve"> </w:t>
      </w:r>
      <w:r>
        <w:rPr>
          <w:color w:val="231F20"/>
        </w:rPr>
        <w:t>M-1,</w:t>
      </w:r>
      <w:r>
        <w:rPr>
          <w:color w:val="231F20"/>
          <w:spacing w:val="-11"/>
        </w:rPr>
        <w:t xml:space="preserve"> </w:t>
      </w:r>
      <w:r>
        <w:rPr>
          <w:color w:val="231F20"/>
        </w:rPr>
        <w:t>and M-2</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“Yes”</w:t>
      </w:r>
      <w:r>
        <w:rPr>
          <w:color w:val="231F20"/>
          <w:spacing w:val="-2"/>
        </w:rPr>
        <w:t xml:space="preserve"> </w:t>
      </w:r>
      <w:r>
        <w:rPr>
          <w:color w:val="231F20"/>
        </w:rPr>
        <w:t>box</w:t>
      </w:r>
      <w:r>
        <w:rPr>
          <w:color w:val="231F20"/>
          <w:spacing w:val="-2"/>
        </w:rPr>
        <w:t xml:space="preserve"> </w:t>
      </w:r>
      <w:r>
        <w:rPr>
          <w:color w:val="231F20"/>
        </w:rPr>
        <w:t>on</w:t>
      </w:r>
      <w:r>
        <w:rPr>
          <w:color w:val="231F20"/>
          <w:spacing w:val="-2"/>
        </w:rPr>
        <w:t xml:space="preserve"> </w:t>
      </w:r>
      <w:r>
        <w:rPr>
          <w:color w:val="231F20"/>
        </w:rPr>
        <w:t>Schedule</w:t>
      </w:r>
      <w:r>
        <w:rPr>
          <w:color w:val="231F20"/>
          <w:spacing w:val="-2"/>
        </w:rPr>
        <w:t xml:space="preserve"> </w:t>
      </w:r>
      <w:r>
        <w:rPr>
          <w:color w:val="231F20"/>
        </w:rPr>
        <w:t>K,</w:t>
      </w:r>
      <w:r>
        <w:rPr>
          <w:color w:val="231F20"/>
          <w:spacing w:val="-2"/>
        </w:rPr>
        <w:t xml:space="preserve"> </w:t>
      </w:r>
      <w:r>
        <w:rPr>
          <w:color w:val="231F20"/>
        </w:rPr>
        <w:t>question</w:t>
      </w:r>
      <w:r>
        <w:rPr>
          <w:color w:val="231F20"/>
          <w:spacing w:val="-2"/>
        </w:rPr>
        <w:t xml:space="preserve"> </w:t>
      </w:r>
      <w:r>
        <w:rPr>
          <w:color w:val="231F20"/>
        </w:rPr>
        <w:t>13,</w:t>
      </w:r>
      <w:r>
        <w:rPr>
          <w:color w:val="231F20"/>
          <w:spacing w:val="-2"/>
        </w:rPr>
        <w:t xml:space="preserve"> </w:t>
      </w:r>
      <w:r>
        <w:rPr>
          <w:color w:val="231F20"/>
        </w:rPr>
        <w:t>is</w:t>
      </w:r>
      <w:r>
        <w:rPr>
          <w:color w:val="231F20"/>
          <w:spacing w:val="-2"/>
        </w:rPr>
        <w:t xml:space="preserve"> </w:t>
      </w:r>
      <w:r>
        <w:rPr>
          <w:color w:val="231F20"/>
        </w:rPr>
        <w:t>checked.</w:t>
      </w:r>
    </w:p>
    <w:p w:rsidR="003C6E52" w:rsidRDefault="0006039B">
      <w:pPr>
        <w:pStyle w:val="Textkrper"/>
        <w:spacing w:before="117" w:line="237" w:lineRule="auto"/>
        <w:ind w:left="119" w:right="121" w:firstLine="239"/>
      </w:pPr>
      <w:r>
        <w:rPr>
          <w:color w:val="231F20"/>
        </w:rPr>
        <w:t>Corporations with total assets nonconsolidated (or consolidated</w:t>
      </w:r>
      <w:r>
        <w:rPr>
          <w:color w:val="231F20"/>
          <w:spacing w:val="-10"/>
        </w:rPr>
        <w:t xml:space="preserve"> </w:t>
      </w:r>
      <w:r>
        <w:rPr>
          <w:color w:val="231F20"/>
        </w:rPr>
        <w:t>for</w:t>
      </w:r>
      <w:r>
        <w:rPr>
          <w:color w:val="231F20"/>
          <w:spacing w:val="-11"/>
        </w:rPr>
        <w:t xml:space="preserve"> </w:t>
      </w:r>
      <w:r>
        <w:rPr>
          <w:color w:val="231F20"/>
        </w:rPr>
        <w:t>all</w:t>
      </w:r>
      <w:r>
        <w:rPr>
          <w:color w:val="231F20"/>
          <w:spacing w:val="-11"/>
        </w:rPr>
        <w:t xml:space="preserve"> </w:t>
      </w:r>
      <w:r>
        <w:rPr>
          <w:color w:val="231F20"/>
        </w:rPr>
        <w:t>corporations</w:t>
      </w:r>
      <w:r>
        <w:rPr>
          <w:color w:val="231F20"/>
          <w:spacing w:val="-11"/>
        </w:rPr>
        <w:t xml:space="preserve"> </w:t>
      </w:r>
      <w:r>
        <w:rPr>
          <w:color w:val="231F20"/>
        </w:rPr>
        <w:t>included</w:t>
      </w:r>
      <w:r>
        <w:rPr>
          <w:color w:val="231F20"/>
          <w:spacing w:val="-11"/>
        </w:rPr>
        <w:t xml:space="preserve"> </w:t>
      </w:r>
      <w:r>
        <w:rPr>
          <w:color w:val="231F20"/>
        </w:rPr>
        <w:t>within</w:t>
      </w:r>
      <w:r>
        <w:rPr>
          <w:color w:val="231F20"/>
          <w:spacing w:val="-11"/>
        </w:rPr>
        <w:t xml:space="preserve"> </w:t>
      </w:r>
      <w:r>
        <w:rPr>
          <w:color w:val="231F20"/>
        </w:rPr>
        <w:t>the</w:t>
      </w:r>
      <w:r>
        <w:rPr>
          <w:color w:val="231F20"/>
          <w:spacing w:val="-11"/>
        </w:rPr>
        <w:t xml:space="preserve"> </w:t>
      </w:r>
      <w:r>
        <w:rPr>
          <w:color w:val="231F20"/>
        </w:rPr>
        <w:t>consolidated tax group) of $10 million or more on the last day of the tax year must file Schedule M-3 (Form 1120) instead of Schedule M-1.</w:t>
      </w:r>
    </w:p>
    <w:p w:rsidR="003C6E52" w:rsidRDefault="0006039B">
      <w:pPr>
        <w:pStyle w:val="Textkrper"/>
        <w:spacing w:line="237" w:lineRule="auto"/>
        <w:ind w:left="119" w:right="291"/>
      </w:pPr>
      <w:r>
        <w:rPr>
          <w:color w:val="231F20"/>
        </w:rPr>
        <w:t>However,</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Schedule</w:t>
      </w:r>
      <w:r>
        <w:rPr>
          <w:color w:val="231F20"/>
          <w:spacing w:val="-13"/>
        </w:rPr>
        <w:t xml:space="preserve"> </w:t>
      </w:r>
      <w:r>
        <w:rPr>
          <w:color w:val="231F20"/>
        </w:rPr>
        <w:t>M-1</w:t>
      </w:r>
      <w:r>
        <w:rPr>
          <w:color w:val="231F20"/>
          <w:spacing w:val="-12"/>
        </w:rPr>
        <w:t xml:space="preserve"> </w:t>
      </w:r>
      <w:r>
        <w:rPr>
          <w:color w:val="231F20"/>
        </w:rPr>
        <w:t>below.</w:t>
      </w:r>
      <w:r>
        <w:rPr>
          <w:color w:val="231F20"/>
          <w:spacing w:val="-13"/>
        </w:rPr>
        <w:t xml:space="preserve"> </w:t>
      </w:r>
      <w:r>
        <w:rPr>
          <w:color w:val="231F20"/>
        </w:rPr>
        <w:t>See</w:t>
      </w:r>
      <w:r>
        <w:rPr>
          <w:color w:val="231F20"/>
          <w:spacing w:val="-12"/>
        </w:rPr>
        <w:t xml:space="preserve"> </w:t>
      </w:r>
      <w:r>
        <w:rPr>
          <w:color w:val="231F20"/>
        </w:rPr>
        <w:t>the separate Instructions for Schedule M-3 (Form 1120) for provisions that also affect Schedule L.</w:t>
      </w:r>
    </w:p>
    <w:p w:rsidR="003C6E52" w:rsidRDefault="0006039B">
      <w:pPr>
        <w:pStyle w:val="Textkrper"/>
        <w:spacing w:before="113" w:line="237" w:lineRule="auto"/>
        <w:ind w:left="119" w:right="121" w:firstLine="239"/>
      </w:pPr>
      <w:r>
        <w:rPr>
          <w:color w:val="231F20"/>
        </w:rPr>
        <w:t>If</w:t>
      </w:r>
      <w:r>
        <w:rPr>
          <w:color w:val="231F20"/>
          <w:spacing w:val="-12"/>
        </w:rPr>
        <w:t xml:space="preserve"> </w:t>
      </w:r>
      <w:r>
        <w:rPr>
          <w:color w:val="231F20"/>
        </w:rPr>
        <w:t>filing</w:t>
      </w:r>
      <w:r>
        <w:rPr>
          <w:color w:val="231F20"/>
          <w:spacing w:val="-12"/>
        </w:rPr>
        <w:t xml:space="preserve"> </w:t>
      </w:r>
      <w:r>
        <w:rPr>
          <w:color w:val="231F20"/>
        </w:rPr>
        <w:t>a</w:t>
      </w:r>
      <w:r>
        <w:rPr>
          <w:color w:val="231F20"/>
          <w:spacing w:val="-12"/>
        </w:rPr>
        <w:t xml:space="preserve"> </w:t>
      </w:r>
      <w:r>
        <w:rPr>
          <w:color w:val="231F20"/>
        </w:rPr>
        <w:t>consolidated</w:t>
      </w:r>
      <w:r>
        <w:rPr>
          <w:color w:val="231F20"/>
          <w:spacing w:val="-11"/>
        </w:rPr>
        <w:t xml:space="preserve"> </w:t>
      </w:r>
      <w:r>
        <w:rPr>
          <w:color w:val="231F20"/>
        </w:rPr>
        <w:t>return,</w:t>
      </w:r>
      <w:r>
        <w:rPr>
          <w:color w:val="231F20"/>
          <w:spacing w:val="-12"/>
        </w:rPr>
        <w:t xml:space="preserve"> </w:t>
      </w:r>
      <w:r>
        <w:rPr>
          <w:color w:val="231F20"/>
        </w:rPr>
        <w:t>report</w:t>
      </w:r>
      <w:r>
        <w:rPr>
          <w:color w:val="231F20"/>
          <w:spacing w:val="-12"/>
        </w:rPr>
        <w:t xml:space="preserve"> </w:t>
      </w:r>
      <w:r>
        <w:rPr>
          <w:color w:val="231F20"/>
        </w:rPr>
        <w:t>total</w:t>
      </w:r>
      <w:r>
        <w:rPr>
          <w:color w:val="231F20"/>
          <w:spacing w:val="-12"/>
        </w:rPr>
        <w:t xml:space="preserve"> </w:t>
      </w:r>
      <w:r>
        <w:rPr>
          <w:color w:val="231F20"/>
        </w:rPr>
        <w:t>consolidated</w:t>
      </w:r>
      <w:r>
        <w:rPr>
          <w:color w:val="231F20"/>
          <w:spacing w:val="-11"/>
        </w:rPr>
        <w:t xml:space="preserve"> </w:t>
      </w:r>
      <w:r>
        <w:rPr>
          <w:color w:val="231F20"/>
        </w:rPr>
        <w:t xml:space="preserve">assets, liabilities, and shareholders’ equity for all corporations joining in the return. See </w:t>
      </w:r>
      <w:r>
        <w:rPr>
          <w:i/>
          <w:color w:val="0056A2"/>
          <w:u w:val="single" w:color="0055A1"/>
        </w:rPr>
        <w:t>Consolidated Return</w:t>
      </w:r>
      <w:r>
        <w:rPr>
          <w:color w:val="231F20"/>
        </w:rPr>
        <w:t>, earlier.</w:t>
      </w:r>
    </w:p>
    <w:p w:rsidR="003C6E52" w:rsidRDefault="0006039B">
      <w:pPr>
        <w:pStyle w:val="berschrift3"/>
        <w:spacing w:before="156"/>
      </w:pPr>
      <w:r>
        <w:rPr>
          <w:color w:val="231F20"/>
        </w:rPr>
        <w:t>Line</w:t>
      </w:r>
      <w:r>
        <w:rPr>
          <w:color w:val="231F20"/>
          <w:spacing w:val="-6"/>
        </w:rPr>
        <w:t xml:space="preserve"> </w:t>
      </w:r>
      <w:r>
        <w:rPr>
          <w:color w:val="231F20"/>
          <w:spacing w:val="-10"/>
        </w:rPr>
        <w:t>1</w:t>
      </w:r>
    </w:p>
    <w:p w:rsidR="003C6E52" w:rsidRDefault="0006039B">
      <w:pPr>
        <w:pStyle w:val="Textkrper"/>
        <w:spacing w:before="47"/>
      </w:pPr>
      <w:r>
        <w:rPr>
          <w:color w:val="231F20"/>
        </w:rPr>
        <w:t>Include</w:t>
      </w:r>
      <w:r>
        <w:rPr>
          <w:color w:val="231F20"/>
          <w:spacing w:val="-10"/>
        </w:rPr>
        <w:t xml:space="preserve"> </w:t>
      </w:r>
      <w:r>
        <w:rPr>
          <w:color w:val="231F20"/>
        </w:rPr>
        <w:t>certificates</w:t>
      </w:r>
      <w:r>
        <w:rPr>
          <w:color w:val="231F20"/>
          <w:spacing w:val="-9"/>
        </w:rPr>
        <w:t xml:space="preserve"> </w:t>
      </w:r>
      <w:r>
        <w:rPr>
          <w:color w:val="231F20"/>
        </w:rPr>
        <w:t>of</w:t>
      </w:r>
      <w:r>
        <w:rPr>
          <w:color w:val="231F20"/>
          <w:spacing w:val="-10"/>
        </w:rPr>
        <w:t xml:space="preserve"> </w:t>
      </w:r>
      <w:r>
        <w:rPr>
          <w:color w:val="231F20"/>
        </w:rPr>
        <w:t>deposit</w:t>
      </w:r>
      <w:r>
        <w:rPr>
          <w:color w:val="231F20"/>
          <w:spacing w:val="-9"/>
        </w:rPr>
        <w:t xml:space="preserve"> </w:t>
      </w:r>
      <w:r>
        <w:rPr>
          <w:color w:val="231F20"/>
        </w:rPr>
        <w:t>as</w:t>
      </w:r>
      <w:r>
        <w:rPr>
          <w:color w:val="231F20"/>
          <w:spacing w:val="-10"/>
        </w:rPr>
        <w:t xml:space="preserve"> </w:t>
      </w:r>
      <w:r>
        <w:rPr>
          <w:color w:val="231F20"/>
        </w:rPr>
        <w:t>cash</w:t>
      </w:r>
      <w:r>
        <w:rPr>
          <w:color w:val="231F20"/>
          <w:spacing w:val="-8"/>
        </w:rPr>
        <w:t xml:space="preserve"> </w:t>
      </w:r>
      <w:r>
        <w:rPr>
          <w:color w:val="231F20"/>
        </w:rPr>
        <w:t>on</w:t>
      </w:r>
      <w:r>
        <w:rPr>
          <w:color w:val="231F20"/>
          <w:spacing w:val="-10"/>
        </w:rPr>
        <w:t xml:space="preserve"> </w:t>
      </w:r>
      <w:r>
        <w:rPr>
          <w:color w:val="231F20"/>
        </w:rPr>
        <w:t>this</w:t>
      </w:r>
      <w:r>
        <w:rPr>
          <w:color w:val="231F20"/>
          <w:spacing w:val="-9"/>
        </w:rPr>
        <w:t xml:space="preserve"> </w:t>
      </w:r>
      <w:r>
        <w:rPr>
          <w:color w:val="231F20"/>
          <w:spacing w:val="-2"/>
        </w:rPr>
        <w:t>line.</w:t>
      </w:r>
    </w:p>
    <w:p w:rsidR="003C6E52" w:rsidRDefault="0006039B">
      <w:pPr>
        <w:pStyle w:val="berschrift3"/>
      </w:pPr>
      <w:r>
        <w:rPr>
          <w:color w:val="231F20"/>
        </w:rPr>
        <w:t>Line</w:t>
      </w:r>
      <w:r>
        <w:rPr>
          <w:color w:val="231F20"/>
          <w:spacing w:val="-6"/>
        </w:rPr>
        <w:t xml:space="preserve"> </w:t>
      </w:r>
      <w:r>
        <w:rPr>
          <w:color w:val="231F20"/>
          <w:spacing w:val="-10"/>
        </w:rPr>
        <w:t>5</w:t>
      </w:r>
    </w:p>
    <w:p w:rsidR="003C6E52" w:rsidRDefault="0006039B">
      <w:pPr>
        <w:pStyle w:val="Textkrper"/>
        <w:spacing w:before="47" w:line="196" w:lineRule="exact"/>
      </w:pPr>
      <w:r>
        <w:rPr>
          <w:color w:val="231F20"/>
        </w:rPr>
        <w:t>Include</w:t>
      </w:r>
      <w:r>
        <w:rPr>
          <w:color w:val="231F20"/>
          <w:spacing w:val="-11"/>
        </w:rPr>
        <w:t xml:space="preserve"> </w:t>
      </w:r>
      <w:r>
        <w:rPr>
          <w:color w:val="231F20"/>
        </w:rPr>
        <w:t>on</w:t>
      </w:r>
      <w:r>
        <w:rPr>
          <w:color w:val="231F20"/>
          <w:spacing w:val="-11"/>
        </w:rPr>
        <w:t xml:space="preserve"> </w:t>
      </w:r>
      <w:r>
        <w:rPr>
          <w:color w:val="231F20"/>
        </w:rPr>
        <w:t>this</w:t>
      </w:r>
      <w:r>
        <w:rPr>
          <w:color w:val="231F20"/>
          <w:spacing w:val="-11"/>
        </w:rPr>
        <w:t xml:space="preserve"> </w:t>
      </w:r>
      <w:r>
        <w:rPr>
          <w:color w:val="231F20"/>
          <w:spacing w:val="-2"/>
        </w:rPr>
        <w:t>line:</w:t>
      </w:r>
    </w:p>
    <w:p w:rsidR="003C6E52" w:rsidRDefault="0006039B">
      <w:pPr>
        <w:pStyle w:val="Listenabsatz"/>
        <w:numPr>
          <w:ilvl w:val="0"/>
          <w:numId w:val="16"/>
        </w:numPr>
        <w:tabs>
          <w:tab w:val="left" w:pos="330"/>
        </w:tabs>
        <w:spacing w:before="4" w:line="220" w:lineRule="auto"/>
        <w:ind w:right="227" w:firstLine="20"/>
        <w:rPr>
          <w:sz w:val="18"/>
        </w:rPr>
      </w:pPr>
      <w:r>
        <w:rPr>
          <w:color w:val="231F20"/>
          <w:position w:val="1"/>
          <w:sz w:val="18"/>
        </w:rPr>
        <w:t>State</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local</w:t>
      </w:r>
      <w:r>
        <w:rPr>
          <w:color w:val="231F20"/>
          <w:spacing w:val="-13"/>
          <w:position w:val="1"/>
          <w:sz w:val="18"/>
        </w:rPr>
        <w:t xml:space="preserve"> </w:t>
      </w:r>
      <w:r>
        <w:rPr>
          <w:color w:val="231F20"/>
          <w:position w:val="1"/>
          <w:sz w:val="18"/>
        </w:rPr>
        <w:t>government</w:t>
      </w:r>
      <w:r>
        <w:rPr>
          <w:color w:val="231F20"/>
          <w:spacing w:val="-12"/>
          <w:position w:val="1"/>
          <w:sz w:val="18"/>
        </w:rPr>
        <w:t xml:space="preserve"> </w:t>
      </w:r>
      <w:r>
        <w:rPr>
          <w:color w:val="231F20"/>
          <w:position w:val="1"/>
          <w:sz w:val="18"/>
        </w:rPr>
        <w:t>obligations,</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on</w:t>
      </w:r>
      <w:r>
        <w:rPr>
          <w:color w:val="231F20"/>
          <w:spacing w:val="-13"/>
          <w:position w:val="1"/>
          <w:sz w:val="18"/>
        </w:rPr>
        <w:t xml:space="preserve"> </w:t>
      </w:r>
      <w:r>
        <w:rPr>
          <w:color w:val="231F20"/>
          <w:position w:val="1"/>
          <w:sz w:val="18"/>
        </w:rPr>
        <w:t xml:space="preserve">which </w:t>
      </w:r>
      <w:r>
        <w:rPr>
          <w:color w:val="231F20"/>
          <w:sz w:val="18"/>
        </w:rPr>
        <w:t>is excludable from gross income under section 103(a), and</w:t>
      </w:r>
    </w:p>
    <w:p w:rsidR="003C6E52" w:rsidRDefault="0006039B">
      <w:pPr>
        <w:pStyle w:val="Listenabsatz"/>
        <w:numPr>
          <w:ilvl w:val="0"/>
          <w:numId w:val="16"/>
        </w:numPr>
        <w:tabs>
          <w:tab w:val="left" w:pos="330"/>
        </w:tabs>
        <w:spacing w:line="212" w:lineRule="exact"/>
        <w:ind w:left="329"/>
        <w:rPr>
          <w:sz w:val="18"/>
        </w:rPr>
      </w:pPr>
      <w:r>
        <w:rPr>
          <w:color w:val="231F20"/>
          <w:position w:val="1"/>
          <w:sz w:val="18"/>
        </w:rPr>
        <w:t>Stock</w:t>
      </w:r>
      <w:r>
        <w:rPr>
          <w:color w:val="231F20"/>
          <w:spacing w:val="-12"/>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mutual</w:t>
      </w:r>
      <w:r>
        <w:rPr>
          <w:color w:val="231F20"/>
          <w:spacing w:val="-12"/>
          <w:position w:val="1"/>
          <w:sz w:val="18"/>
        </w:rPr>
        <w:t xml:space="preserve"> </w:t>
      </w:r>
      <w:r>
        <w:rPr>
          <w:color w:val="231F20"/>
          <w:position w:val="1"/>
          <w:sz w:val="18"/>
        </w:rPr>
        <w:t>fund</w:t>
      </w:r>
      <w:r>
        <w:rPr>
          <w:color w:val="231F20"/>
          <w:spacing w:val="-11"/>
          <w:position w:val="1"/>
          <w:sz w:val="18"/>
        </w:rPr>
        <w:t xml:space="preserve"> </w:t>
      </w:r>
      <w:r>
        <w:rPr>
          <w:color w:val="231F20"/>
          <w:position w:val="1"/>
          <w:sz w:val="18"/>
        </w:rPr>
        <w:t>or</w:t>
      </w:r>
      <w:r>
        <w:rPr>
          <w:color w:val="231F20"/>
          <w:spacing w:val="-11"/>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RIC</w:t>
      </w:r>
      <w:r>
        <w:rPr>
          <w:color w:val="231F20"/>
          <w:spacing w:val="-11"/>
          <w:position w:val="1"/>
          <w:sz w:val="18"/>
        </w:rPr>
        <w:t xml:space="preserve"> </w:t>
      </w:r>
      <w:r>
        <w:rPr>
          <w:color w:val="231F20"/>
          <w:position w:val="1"/>
          <w:sz w:val="18"/>
        </w:rPr>
        <w:t>that</w:t>
      </w:r>
      <w:r>
        <w:rPr>
          <w:color w:val="231F20"/>
          <w:spacing w:val="-11"/>
          <w:position w:val="1"/>
          <w:sz w:val="18"/>
        </w:rPr>
        <w:t xml:space="preserve"> </w:t>
      </w:r>
      <w:r>
        <w:rPr>
          <w:color w:val="231F20"/>
          <w:spacing w:val="-2"/>
          <w:position w:val="1"/>
          <w:sz w:val="18"/>
        </w:rPr>
        <w:t>distributed</w:t>
      </w:r>
    </w:p>
    <w:p w:rsidR="003C6E52" w:rsidRDefault="0006039B">
      <w:pPr>
        <w:pStyle w:val="Textkrper"/>
        <w:spacing w:line="198" w:lineRule="exact"/>
        <w:ind w:left="119"/>
      </w:pPr>
      <w:r>
        <w:rPr>
          <w:color w:val="231F20"/>
          <w:spacing w:val="-2"/>
        </w:rPr>
        <w:t>exempt-interest</w:t>
      </w:r>
      <w:r>
        <w:rPr>
          <w:color w:val="231F20"/>
          <w:spacing w:val="-4"/>
        </w:rPr>
        <w:t xml:space="preserve"> </w:t>
      </w:r>
      <w:r>
        <w:rPr>
          <w:color w:val="231F20"/>
          <w:spacing w:val="-2"/>
        </w:rPr>
        <w:t>dividends</w:t>
      </w:r>
      <w:r>
        <w:rPr>
          <w:color w:val="231F20"/>
          <w:spacing w:val="-3"/>
        </w:rPr>
        <w:t xml:space="preserve"> </w:t>
      </w:r>
      <w:r>
        <w:rPr>
          <w:color w:val="231F20"/>
          <w:spacing w:val="-2"/>
        </w:rPr>
        <w:t>during</w:t>
      </w:r>
      <w:r>
        <w:rPr>
          <w:color w:val="231F20"/>
          <w:spacing w:val="-4"/>
        </w:rPr>
        <w:t xml:space="preserve"> </w:t>
      </w:r>
      <w:r>
        <w:rPr>
          <w:color w:val="231F20"/>
          <w:spacing w:val="-2"/>
        </w:rPr>
        <w:t>the</w:t>
      </w:r>
      <w:r>
        <w:rPr>
          <w:color w:val="231F20"/>
          <w:spacing w:val="-3"/>
        </w:rPr>
        <w:t xml:space="preserve"> </w:t>
      </w:r>
      <w:r>
        <w:rPr>
          <w:color w:val="231F20"/>
          <w:spacing w:val="-2"/>
        </w:rPr>
        <w:t>tax</w:t>
      </w:r>
      <w:r>
        <w:rPr>
          <w:color w:val="231F20"/>
          <w:spacing w:val="-4"/>
        </w:rPr>
        <w:t xml:space="preserve"> </w:t>
      </w:r>
      <w:r>
        <w:rPr>
          <w:color w:val="231F20"/>
          <w:spacing w:val="-2"/>
        </w:rPr>
        <w:t>year</w:t>
      </w:r>
      <w:r>
        <w:rPr>
          <w:color w:val="231F20"/>
          <w:spacing w:val="-4"/>
        </w:rPr>
        <w:t xml:space="preserve"> </w:t>
      </w:r>
      <w:r>
        <w:rPr>
          <w:color w:val="231F20"/>
          <w:spacing w:val="-2"/>
        </w:rPr>
        <w:t>of</w:t>
      </w:r>
      <w:r>
        <w:rPr>
          <w:color w:val="231F20"/>
          <w:spacing w:val="-3"/>
        </w:rPr>
        <w:t xml:space="preserve"> </w:t>
      </w:r>
      <w:r>
        <w:rPr>
          <w:color w:val="231F20"/>
          <w:spacing w:val="-2"/>
        </w:rPr>
        <w:t>the</w:t>
      </w:r>
      <w:r>
        <w:rPr>
          <w:color w:val="231F20"/>
          <w:spacing w:val="-4"/>
        </w:rPr>
        <w:t xml:space="preserve"> </w:t>
      </w:r>
      <w:r>
        <w:rPr>
          <w:color w:val="231F20"/>
          <w:spacing w:val="-2"/>
        </w:rPr>
        <w:t>corporation.</w:t>
      </w:r>
    </w:p>
    <w:p w:rsidR="003C6E52" w:rsidRDefault="0006039B">
      <w:pPr>
        <w:pStyle w:val="berschrift3"/>
        <w:ind w:left="119"/>
      </w:pPr>
      <w:r>
        <w:rPr>
          <w:color w:val="231F20"/>
        </w:rPr>
        <w:t>Line</w:t>
      </w:r>
      <w:r>
        <w:rPr>
          <w:color w:val="231F20"/>
          <w:spacing w:val="-6"/>
        </w:rPr>
        <w:t xml:space="preserve"> </w:t>
      </w:r>
      <w:r>
        <w:rPr>
          <w:color w:val="231F20"/>
          <w:spacing w:val="-5"/>
        </w:rPr>
        <w:t>26</w:t>
      </w:r>
    </w:p>
    <w:p w:rsidR="003C6E52" w:rsidRDefault="0006039B">
      <w:pPr>
        <w:pStyle w:val="Textkrper"/>
        <w:spacing w:before="47" w:line="196" w:lineRule="exact"/>
        <w:ind w:left="119"/>
      </w:pPr>
      <w:r>
        <w:rPr>
          <w:color w:val="231F20"/>
          <w:spacing w:val="-2"/>
        </w:rPr>
        <w:t>Some</w:t>
      </w:r>
      <w:r>
        <w:rPr>
          <w:color w:val="231F20"/>
          <w:spacing w:val="-5"/>
        </w:rPr>
        <w:t xml:space="preserve"> </w:t>
      </w:r>
      <w:r>
        <w:rPr>
          <w:color w:val="231F20"/>
          <w:spacing w:val="-2"/>
        </w:rPr>
        <w:t>examples</w:t>
      </w:r>
      <w:r>
        <w:rPr>
          <w:color w:val="231F20"/>
          <w:spacing w:val="-5"/>
        </w:rPr>
        <w:t xml:space="preserve"> </w:t>
      </w:r>
      <w:r>
        <w:rPr>
          <w:color w:val="231F20"/>
          <w:spacing w:val="-2"/>
        </w:rPr>
        <w:t>of</w:t>
      </w:r>
      <w:r>
        <w:rPr>
          <w:color w:val="231F20"/>
          <w:spacing w:val="-5"/>
        </w:rPr>
        <w:t xml:space="preserve"> </w:t>
      </w:r>
      <w:r>
        <w:rPr>
          <w:color w:val="231F20"/>
          <w:spacing w:val="-2"/>
        </w:rPr>
        <w:t>adjustments</w:t>
      </w:r>
      <w:r>
        <w:rPr>
          <w:color w:val="231F20"/>
          <w:spacing w:val="-5"/>
        </w:rPr>
        <w:t xml:space="preserve"> </w:t>
      </w:r>
      <w:r>
        <w:rPr>
          <w:color w:val="231F20"/>
          <w:spacing w:val="-2"/>
        </w:rPr>
        <w:t>to</w:t>
      </w:r>
      <w:r>
        <w:rPr>
          <w:color w:val="231F20"/>
          <w:spacing w:val="-4"/>
        </w:rPr>
        <w:t xml:space="preserve"> </w:t>
      </w:r>
      <w:r>
        <w:rPr>
          <w:color w:val="231F20"/>
          <w:spacing w:val="-2"/>
        </w:rPr>
        <w:t>report</w:t>
      </w:r>
      <w:r>
        <w:rPr>
          <w:color w:val="231F20"/>
          <w:spacing w:val="-5"/>
        </w:rPr>
        <w:t xml:space="preserve"> </w:t>
      </w:r>
      <w:r>
        <w:rPr>
          <w:color w:val="231F20"/>
          <w:spacing w:val="-2"/>
        </w:rPr>
        <w:t>on</w:t>
      </w:r>
      <w:r>
        <w:rPr>
          <w:color w:val="231F20"/>
          <w:spacing w:val="-5"/>
        </w:rPr>
        <w:t xml:space="preserve"> </w:t>
      </w:r>
      <w:r>
        <w:rPr>
          <w:color w:val="231F20"/>
          <w:spacing w:val="-2"/>
        </w:rPr>
        <w:t>this</w:t>
      </w:r>
      <w:r>
        <w:rPr>
          <w:color w:val="231F20"/>
          <w:spacing w:val="-5"/>
        </w:rPr>
        <w:t xml:space="preserve"> </w:t>
      </w:r>
      <w:r>
        <w:rPr>
          <w:color w:val="231F20"/>
          <w:spacing w:val="-2"/>
        </w:rPr>
        <w:t>line</w:t>
      </w:r>
      <w:r>
        <w:rPr>
          <w:color w:val="231F20"/>
          <w:spacing w:val="-5"/>
        </w:rPr>
        <w:t xml:space="preserve"> </w:t>
      </w:r>
      <w:r>
        <w:rPr>
          <w:color w:val="231F20"/>
          <w:spacing w:val="-2"/>
        </w:rPr>
        <w:t>include:</w:t>
      </w:r>
    </w:p>
    <w:p w:rsidR="003C6E52" w:rsidRDefault="0006039B">
      <w:pPr>
        <w:pStyle w:val="Listenabsatz"/>
        <w:numPr>
          <w:ilvl w:val="0"/>
          <w:numId w:val="16"/>
        </w:numPr>
        <w:tabs>
          <w:tab w:val="left" w:pos="330"/>
        </w:tabs>
        <w:spacing w:before="5" w:line="220" w:lineRule="auto"/>
        <w:ind w:left="119" w:right="305" w:firstLine="20"/>
        <w:rPr>
          <w:sz w:val="18"/>
        </w:rPr>
      </w:pPr>
      <w:r>
        <w:rPr>
          <w:color w:val="231F20"/>
          <w:position w:val="1"/>
          <w:sz w:val="18"/>
        </w:rPr>
        <w:t>Unrealized</w:t>
      </w:r>
      <w:r>
        <w:rPr>
          <w:color w:val="231F20"/>
          <w:spacing w:val="-13"/>
          <w:position w:val="1"/>
          <w:sz w:val="18"/>
        </w:rPr>
        <w:t xml:space="preserve"> </w:t>
      </w:r>
      <w:r>
        <w:rPr>
          <w:color w:val="231F20"/>
          <w:position w:val="1"/>
          <w:sz w:val="18"/>
        </w:rPr>
        <w:t>gains</w:t>
      </w:r>
      <w:r>
        <w:rPr>
          <w:color w:val="231F20"/>
          <w:spacing w:val="-12"/>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losses</w:t>
      </w:r>
      <w:r>
        <w:rPr>
          <w:color w:val="231F20"/>
          <w:spacing w:val="-12"/>
          <w:position w:val="1"/>
          <w:sz w:val="18"/>
        </w:rPr>
        <w:t xml:space="preserve"> </w:t>
      </w:r>
      <w:r>
        <w:rPr>
          <w:color w:val="231F20"/>
          <w:position w:val="1"/>
          <w:sz w:val="18"/>
        </w:rPr>
        <w:t>on</w:t>
      </w:r>
      <w:r>
        <w:rPr>
          <w:color w:val="231F20"/>
          <w:spacing w:val="-13"/>
          <w:position w:val="1"/>
          <w:sz w:val="18"/>
        </w:rPr>
        <w:t xml:space="preserve"> </w:t>
      </w:r>
      <w:r>
        <w:rPr>
          <w:color w:val="231F20"/>
          <w:position w:val="1"/>
          <w:sz w:val="18"/>
        </w:rPr>
        <w:t>securities</w:t>
      </w:r>
      <w:r>
        <w:rPr>
          <w:color w:val="231F20"/>
          <w:spacing w:val="-13"/>
          <w:position w:val="1"/>
          <w:sz w:val="18"/>
        </w:rPr>
        <w:t xml:space="preserve"> </w:t>
      </w:r>
      <w:r>
        <w:rPr>
          <w:color w:val="231F20"/>
          <w:position w:val="1"/>
          <w:sz w:val="18"/>
        </w:rPr>
        <w:t>held</w:t>
      </w:r>
      <w:r>
        <w:rPr>
          <w:color w:val="231F20"/>
          <w:spacing w:val="-12"/>
          <w:position w:val="1"/>
          <w:sz w:val="18"/>
        </w:rPr>
        <w:t xml:space="preserve"> </w:t>
      </w:r>
      <w:r>
        <w:rPr>
          <w:color w:val="231F20"/>
          <w:position w:val="1"/>
          <w:sz w:val="18"/>
        </w:rPr>
        <w:t>“available</w:t>
      </w:r>
      <w:r>
        <w:rPr>
          <w:color w:val="231F20"/>
          <w:spacing w:val="-13"/>
          <w:position w:val="1"/>
          <w:sz w:val="18"/>
        </w:rPr>
        <w:t xml:space="preserve"> </w:t>
      </w:r>
      <w:r>
        <w:rPr>
          <w:color w:val="231F20"/>
          <w:position w:val="1"/>
          <w:sz w:val="18"/>
        </w:rPr>
        <w:t xml:space="preserve">for </w:t>
      </w:r>
      <w:r>
        <w:rPr>
          <w:color w:val="231F20"/>
          <w:spacing w:val="-2"/>
          <w:sz w:val="18"/>
        </w:rPr>
        <w:t>sale,”</w:t>
      </w:r>
    </w:p>
    <w:p w:rsidR="003C6E52" w:rsidRDefault="0006039B">
      <w:pPr>
        <w:pStyle w:val="Listenabsatz"/>
        <w:numPr>
          <w:ilvl w:val="0"/>
          <w:numId w:val="16"/>
        </w:numPr>
        <w:tabs>
          <w:tab w:val="left" w:pos="330"/>
        </w:tabs>
        <w:spacing w:line="202" w:lineRule="exact"/>
        <w:ind w:left="329"/>
        <w:rPr>
          <w:sz w:val="18"/>
        </w:rPr>
      </w:pPr>
      <w:r>
        <w:rPr>
          <w:color w:val="231F20"/>
          <w:w w:val="95"/>
          <w:position w:val="1"/>
          <w:sz w:val="18"/>
        </w:rPr>
        <w:t>Foreign</w:t>
      </w:r>
      <w:r>
        <w:rPr>
          <w:color w:val="231F20"/>
          <w:spacing w:val="12"/>
          <w:position w:val="1"/>
          <w:sz w:val="18"/>
        </w:rPr>
        <w:t xml:space="preserve"> </w:t>
      </w:r>
      <w:r>
        <w:rPr>
          <w:color w:val="231F20"/>
          <w:w w:val="95"/>
          <w:position w:val="1"/>
          <w:sz w:val="18"/>
        </w:rPr>
        <w:t>currency</w:t>
      </w:r>
      <w:r>
        <w:rPr>
          <w:color w:val="231F20"/>
          <w:spacing w:val="13"/>
          <w:position w:val="1"/>
          <w:sz w:val="18"/>
        </w:rPr>
        <w:t xml:space="preserve"> </w:t>
      </w:r>
      <w:r>
        <w:rPr>
          <w:color w:val="231F20"/>
          <w:w w:val="95"/>
          <w:position w:val="1"/>
          <w:sz w:val="18"/>
        </w:rPr>
        <w:t>translation</w:t>
      </w:r>
      <w:r>
        <w:rPr>
          <w:color w:val="231F20"/>
          <w:spacing w:val="13"/>
          <w:position w:val="1"/>
          <w:sz w:val="18"/>
        </w:rPr>
        <w:t xml:space="preserve"> </w:t>
      </w:r>
      <w:r>
        <w:rPr>
          <w:color w:val="231F20"/>
          <w:spacing w:val="-2"/>
          <w:w w:val="95"/>
          <w:position w:val="1"/>
          <w:sz w:val="18"/>
        </w:rPr>
        <w:t>adjustments,</w:t>
      </w:r>
    </w:p>
    <w:p w:rsidR="003C6E52" w:rsidRDefault="0006039B">
      <w:pPr>
        <w:pStyle w:val="Listenabsatz"/>
        <w:numPr>
          <w:ilvl w:val="0"/>
          <w:numId w:val="16"/>
        </w:numPr>
        <w:tabs>
          <w:tab w:val="left" w:pos="330"/>
        </w:tabs>
        <w:spacing w:line="220" w:lineRule="auto"/>
        <w:ind w:left="119" w:right="335" w:firstLine="20"/>
        <w:rPr>
          <w:sz w:val="18"/>
        </w:rPr>
      </w:pPr>
      <w:r>
        <w:rPr>
          <w:color w:val="231F20"/>
          <w:position w:val="1"/>
          <w:sz w:val="18"/>
        </w:rPr>
        <w:t>The</w:t>
      </w:r>
      <w:r>
        <w:rPr>
          <w:color w:val="231F20"/>
          <w:spacing w:val="-13"/>
          <w:position w:val="1"/>
          <w:sz w:val="18"/>
        </w:rPr>
        <w:t xml:space="preserve"> </w:t>
      </w:r>
      <w:r>
        <w:rPr>
          <w:color w:val="231F20"/>
          <w:position w:val="1"/>
          <w:sz w:val="18"/>
        </w:rPr>
        <w:t>excess</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additional</w:t>
      </w:r>
      <w:r>
        <w:rPr>
          <w:color w:val="231F20"/>
          <w:spacing w:val="-12"/>
          <w:position w:val="1"/>
          <w:sz w:val="18"/>
        </w:rPr>
        <w:t xml:space="preserve"> </w:t>
      </w:r>
      <w:r>
        <w:rPr>
          <w:color w:val="231F20"/>
          <w:position w:val="1"/>
          <w:sz w:val="18"/>
        </w:rPr>
        <w:t>pension</w:t>
      </w:r>
      <w:r>
        <w:rPr>
          <w:color w:val="231F20"/>
          <w:spacing w:val="-13"/>
          <w:position w:val="1"/>
          <w:sz w:val="18"/>
        </w:rPr>
        <w:t xml:space="preserve"> </w:t>
      </w:r>
      <w:r>
        <w:rPr>
          <w:color w:val="231F20"/>
          <w:position w:val="1"/>
          <w:sz w:val="18"/>
        </w:rPr>
        <w:t>liability</w:t>
      </w:r>
      <w:r>
        <w:rPr>
          <w:color w:val="231F20"/>
          <w:spacing w:val="-13"/>
          <w:position w:val="1"/>
          <w:sz w:val="18"/>
        </w:rPr>
        <w:t xml:space="preserve"> </w:t>
      </w:r>
      <w:r>
        <w:rPr>
          <w:color w:val="231F20"/>
          <w:position w:val="1"/>
          <w:sz w:val="18"/>
        </w:rPr>
        <w:t>over</w:t>
      </w:r>
      <w:r>
        <w:rPr>
          <w:color w:val="231F20"/>
          <w:spacing w:val="-12"/>
          <w:position w:val="1"/>
          <w:sz w:val="18"/>
        </w:rPr>
        <w:t xml:space="preserve"> </w:t>
      </w:r>
      <w:r>
        <w:rPr>
          <w:color w:val="231F20"/>
          <w:position w:val="1"/>
          <w:sz w:val="18"/>
        </w:rPr>
        <w:t xml:space="preserve">unrecognized </w:t>
      </w:r>
      <w:r>
        <w:rPr>
          <w:color w:val="231F20"/>
          <w:sz w:val="18"/>
        </w:rPr>
        <w:t>prior service cost,</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Guarantees</w:t>
      </w:r>
      <w:r>
        <w:rPr>
          <w:color w:val="231F20"/>
          <w:spacing w:val="-4"/>
          <w:position w:val="1"/>
          <w:sz w:val="18"/>
        </w:rPr>
        <w:t xml:space="preserve"> </w:t>
      </w:r>
      <w:r>
        <w:rPr>
          <w:color w:val="231F20"/>
          <w:spacing w:val="-2"/>
          <w:position w:val="1"/>
          <w:sz w:val="18"/>
        </w:rPr>
        <w:t>of</w:t>
      </w:r>
      <w:r>
        <w:rPr>
          <w:color w:val="231F20"/>
          <w:spacing w:val="-3"/>
          <w:position w:val="1"/>
          <w:sz w:val="18"/>
        </w:rPr>
        <w:t xml:space="preserve"> </w:t>
      </w:r>
      <w:r>
        <w:rPr>
          <w:color w:val="231F20"/>
          <w:spacing w:val="-2"/>
          <w:position w:val="1"/>
          <w:sz w:val="18"/>
        </w:rPr>
        <w:t>employee</w:t>
      </w:r>
      <w:r>
        <w:rPr>
          <w:color w:val="231F20"/>
          <w:spacing w:val="-3"/>
          <w:position w:val="1"/>
          <w:sz w:val="18"/>
        </w:rPr>
        <w:t xml:space="preserve"> </w:t>
      </w:r>
      <w:r>
        <w:rPr>
          <w:color w:val="231F20"/>
          <w:spacing w:val="-2"/>
          <w:position w:val="1"/>
          <w:sz w:val="18"/>
        </w:rPr>
        <w:t>stock</w:t>
      </w:r>
      <w:r>
        <w:rPr>
          <w:color w:val="231F20"/>
          <w:spacing w:val="-4"/>
          <w:position w:val="1"/>
          <w:sz w:val="18"/>
        </w:rPr>
        <w:t xml:space="preserve"> </w:t>
      </w:r>
      <w:r>
        <w:rPr>
          <w:color w:val="231F20"/>
          <w:spacing w:val="-2"/>
          <w:position w:val="1"/>
          <w:sz w:val="18"/>
        </w:rPr>
        <w:t>(ESOP)</w:t>
      </w:r>
      <w:r>
        <w:rPr>
          <w:color w:val="231F20"/>
          <w:spacing w:val="-3"/>
          <w:position w:val="1"/>
          <w:sz w:val="18"/>
        </w:rPr>
        <w:t xml:space="preserve"> </w:t>
      </w:r>
      <w:r>
        <w:rPr>
          <w:color w:val="231F20"/>
          <w:spacing w:val="-2"/>
          <w:position w:val="1"/>
          <w:sz w:val="18"/>
        </w:rPr>
        <w:t>debt,</w:t>
      </w:r>
      <w:r>
        <w:rPr>
          <w:color w:val="231F20"/>
          <w:spacing w:val="-3"/>
          <w:position w:val="1"/>
          <w:sz w:val="18"/>
        </w:rPr>
        <w:t xml:space="preserve"> </w:t>
      </w:r>
      <w:r>
        <w:rPr>
          <w:color w:val="231F20"/>
          <w:spacing w:val="-5"/>
          <w:position w:val="1"/>
          <w:sz w:val="18"/>
        </w:rPr>
        <w:t>and</w:t>
      </w:r>
    </w:p>
    <w:p w:rsidR="003C6E52" w:rsidRDefault="0006039B">
      <w:pPr>
        <w:pStyle w:val="Listenabsatz"/>
        <w:numPr>
          <w:ilvl w:val="0"/>
          <w:numId w:val="16"/>
        </w:numPr>
        <w:tabs>
          <w:tab w:val="left" w:pos="330"/>
        </w:tabs>
        <w:spacing w:line="223" w:lineRule="exact"/>
        <w:ind w:left="329"/>
        <w:rPr>
          <w:sz w:val="18"/>
        </w:rPr>
      </w:pPr>
      <w:r>
        <w:rPr>
          <w:color w:val="231F20"/>
          <w:spacing w:val="-2"/>
          <w:position w:val="1"/>
          <w:sz w:val="18"/>
        </w:rPr>
        <w:t>Compensation</w:t>
      </w:r>
      <w:r>
        <w:rPr>
          <w:color w:val="231F20"/>
          <w:spacing w:val="-5"/>
          <w:position w:val="1"/>
          <w:sz w:val="18"/>
        </w:rPr>
        <w:t xml:space="preserve"> </w:t>
      </w:r>
      <w:r>
        <w:rPr>
          <w:color w:val="231F20"/>
          <w:spacing w:val="-2"/>
          <w:position w:val="1"/>
          <w:sz w:val="18"/>
        </w:rPr>
        <w:t>related</w:t>
      </w:r>
      <w:r>
        <w:rPr>
          <w:color w:val="231F20"/>
          <w:spacing w:val="-4"/>
          <w:position w:val="1"/>
          <w:sz w:val="18"/>
        </w:rPr>
        <w:t xml:space="preserve"> </w:t>
      </w:r>
      <w:r>
        <w:rPr>
          <w:color w:val="231F20"/>
          <w:spacing w:val="-2"/>
          <w:position w:val="1"/>
          <w:sz w:val="18"/>
        </w:rPr>
        <w:t>to</w:t>
      </w:r>
      <w:r>
        <w:rPr>
          <w:color w:val="231F20"/>
          <w:spacing w:val="-5"/>
          <w:position w:val="1"/>
          <w:sz w:val="18"/>
        </w:rPr>
        <w:t xml:space="preserve"> </w:t>
      </w:r>
      <w:r>
        <w:rPr>
          <w:color w:val="231F20"/>
          <w:spacing w:val="-2"/>
          <w:position w:val="1"/>
          <w:sz w:val="18"/>
        </w:rPr>
        <w:t>employee</w:t>
      </w:r>
      <w:r>
        <w:rPr>
          <w:color w:val="231F20"/>
          <w:spacing w:val="-4"/>
          <w:position w:val="1"/>
          <w:sz w:val="18"/>
        </w:rPr>
        <w:t xml:space="preserve"> </w:t>
      </w:r>
      <w:r>
        <w:rPr>
          <w:color w:val="231F20"/>
          <w:spacing w:val="-2"/>
          <w:position w:val="1"/>
          <w:sz w:val="18"/>
        </w:rPr>
        <w:t>stock</w:t>
      </w:r>
      <w:r>
        <w:rPr>
          <w:color w:val="231F20"/>
          <w:spacing w:val="-5"/>
          <w:position w:val="1"/>
          <w:sz w:val="18"/>
        </w:rPr>
        <w:t xml:space="preserve"> </w:t>
      </w:r>
      <w:r>
        <w:rPr>
          <w:color w:val="231F20"/>
          <w:spacing w:val="-2"/>
          <w:position w:val="1"/>
          <w:sz w:val="18"/>
        </w:rPr>
        <w:t>award</w:t>
      </w:r>
      <w:r>
        <w:rPr>
          <w:color w:val="231F20"/>
          <w:spacing w:val="-4"/>
          <w:position w:val="1"/>
          <w:sz w:val="18"/>
        </w:rPr>
        <w:t xml:space="preserve"> </w:t>
      </w:r>
      <w:r>
        <w:rPr>
          <w:color w:val="231F20"/>
          <w:spacing w:val="-2"/>
          <w:position w:val="1"/>
          <w:sz w:val="18"/>
        </w:rPr>
        <w:t>plans.</w:t>
      </w:r>
    </w:p>
    <w:p w:rsidR="003C6E52" w:rsidRDefault="0006039B">
      <w:pPr>
        <w:pStyle w:val="Textkrper"/>
        <w:spacing w:before="101" w:line="237" w:lineRule="auto"/>
        <w:ind w:left="119" w:right="122" w:firstLine="240"/>
      </w:pPr>
      <w:r>
        <w:rPr>
          <w:color w:val="231F20"/>
        </w:rPr>
        <w:t>If</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adjustment</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entered</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26</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negative amount, enter the amount in parentheses.</w:t>
      </w:r>
    </w:p>
    <w:p w:rsidR="003C6E52" w:rsidRDefault="003C6E52">
      <w:pPr>
        <w:spacing w:line="237" w:lineRule="auto"/>
        <w:sectPr w:rsidR="003C6E52">
          <w:pgSz w:w="12240" w:h="15840"/>
          <w:pgMar w:top="440" w:right="720" w:bottom="820" w:left="720" w:header="0" w:footer="636" w:gutter="0"/>
          <w:cols w:num="2" w:space="720" w:equalWidth="0">
            <w:col w:w="5247" w:space="213"/>
            <w:col w:w="5340"/>
          </w:cols>
        </w:sectPr>
      </w:pPr>
    </w:p>
    <w:p w:rsidR="003C6E52" w:rsidRDefault="003C6E52">
      <w:pPr>
        <w:pStyle w:val="Textkrper"/>
        <w:spacing w:before="10"/>
        <w:ind w:left="0"/>
        <w:rPr>
          <w:sz w:val="13"/>
        </w:rPr>
      </w:pPr>
    </w:p>
    <w:p w:rsidR="003C6E52" w:rsidRDefault="0006039B">
      <w:pPr>
        <w:pStyle w:val="Textkrper"/>
        <w:spacing w:line="20" w:lineRule="exact"/>
        <w:rPr>
          <w:sz w:val="2"/>
        </w:rPr>
      </w:pPr>
      <w:r>
        <w:rPr>
          <w:sz w:val="2"/>
        </w:rPr>
      </w:r>
      <w:r>
        <w:rPr>
          <w:sz w:val="2"/>
        </w:rPr>
        <w:pict>
          <v:group id="docshapegroup27" o:spid="_x0000_s2110" style="width:255pt;height:2pt;mso-position-horizontal-relative:char;mso-position-vertical-relative:line" coordsize="5100,40">
            <v:line id="_x0000_s2111" style="position:absolute" from="0,20" to="5100,20" strokecolor="#231f20" strokeweight="2pt"/>
            <w10:wrap type="none"/>
            <w10:anchorlock/>
          </v:group>
        </w:pict>
      </w:r>
    </w:p>
    <w:p w:rsidR="003C6E52" w:rsidRDefault="0006039B">
      <w:pPr>
        <w:pStyle w:val="berschrift2"/>
        <w:spacing w:line="254" w:lineRule="auto"/>
        <w:ind w:left="120" w:right="153"/>
      </w:pPr>
      <w:bookmarkStart w:id="131" w:name="Schedule_M-1._Reconciliation_of_Income_("/>
      <w:bookmarkEnd w:id="131"/>
      <w:r>
        <w:rPr>
          <w:color w:val="231F20"/>
        </w:rPr>
        <w:t>Schedule</w:t>
      </w:r>
      <w:r>
        <w:rPr>
          <w:color w:val="231F20"/>
          <w:spacing w:val="-8"/>
        </w:rPr>
        <w:t xml:space="preserve"> </w:t>
      </w:r>
      <w:r>
        <w:rPr>
          <w:color w:val="231F20"/>
        </w:rPr>
        <w:t>M-1.</w:t>
      </w:r>
      <w:r>
        <w:rPr>
          <w:color w:val="231F20"/>
          <w:spacing w:val="-8"/>
        </w:rPr>
        <w:t xml:space="preserve"> </w:t>
      </w:r>
      <w:r>
        <w:rPr>
          <w:color w:val="231F20"/>
        </w:rPr>
        <w:t>Reconciliation</w:t>
      </w:r>
      <w:r>
        <w:rPr>
          <w:color w:val="231F20"/>
          <w:spacing w:val="-8"/>
        </w:rPr>
        <w:t xml:space="preserve"> </w:t>
      </w:r>
      <w:r>
        <w:rPr>
          <w:color w:val="231F20"/>
        </w:rPr>
        <w:t xml:space="preserve">of </w:t>
      </w:r>
      <w:bookmarkStart w:id="132" w:name="Line_5c"/>
      <w:bookmarkEnd w:id="132"/>
      <w:r>
        <w:rPr>
          <w:color w:val="231F20"/>
        </w:rPr>
        <w:t>Incom</w:t>
      </w:r>
      <w:r>
        <w:rPr>
          <w:color w:val="231F20"/>
        </w:rPr>
        <w:t>e (Loss) per Books With Income per Return</w:t>
      </w:r>
    </w:p>
    <w:p w:rsidR="003C6E52" w:rsidRDefault="0006039B">
      <w:pPr>
        <w:pStyle w:val="Textkrper"/>
        <w:spacing w:before="17" w:line="196" w:lineRule="exact"/>
      </w:pPr>
      <w:r>
        <w:rPr>
          <w:color w:val="231F20"/>
          <w:spacing w:val="-2"/>
        </w:rPr>
        <w:t>In</w:t>
      </w:r>
      <w:r>
        <w:rPr>
          <w:color w:val="231F20"/>
          <w:spacing w:val="-1"/>
        </w:rPr>
        <w:t xml:space="preserve"> </w:t>
      </w:r>
      <w:r>
        <w:rPr>
          <w:color w:val="231F20"/>
          <w:spacing w:val="-2"/>
        </w:rPr>
        <w:t>completing</w:t>
      </w:r>
      <w:r>
        <w:rPr>
          <w:color w:val="231F20"/>
        </w:rPr>
        <w:t xml:space="preserve"> </w:t>
      </w:r>
      <w:r>
        <w:rPr>
          <w:color w:val="231F20"/>
          <w:spacing w:val="-2"/>
        </w:rPr>
        <w:t>Schedule</w:t>
      </w:r>
      <w:r>
        <w:rPr>
          <w:color w:val="231F20"/>
          <w:spacing w:val="-1"/>
        </w:rPr>
        <w:t xml:space="preserve"> </w:t>
      </w:r>
      <w:r>
        <w:rPr>
          <w:color w:val="231F20"/>
          <w:spacing w:val="-2"/>
        </w:rPr>
        <w:t>M-1,</w:t>
      </w:r>
      <w:r>
        <w:rPr>
          <w:color w:val="231F20"/>
        </w:rPr>
        <w:t xml:space="preserve"> </w:t>
      </w:r>
      <w:r>
        <w:rPr>
          <w:color w:val="231F20"/>
          <w:spacing w:val="-2"/>
        </w:rPr>
        <w:t>the</w:t>
      </w:r>
      <w:r>
        <w:rPr>
          <w:color w:val="231F20"/>
          <w:spacing w:val="-1"/>
        </w:rPr>
        <w:t xml:space="preserve"> </w:t>
      </w:r>
      <w:r>
        <w:rPr>
          <w:color w:val="231F20"/>
          <w:spacing w:val="-2"/>
        </w:rPr>
        <w:t>following</w:t>
      </w:r>
      <w:r>
        <w:rPr>
          <w:color w:val="231F20"/>
          <w:spacing w:val="-1"/>
        </w:rPr>
        <w:t xml:space="preserve"> </w:t>
      </w:r>
      <w:r>
        <w:rPr>
          <w:color w:val="231F20"/>
          <w:spacing w:val="-2"/>
        </w:rPr>
        <w:t>apply.</w:t>
      </w:r>
    </w:p>
    <w:p w:rsidR="003C6E52" w:rsidRDefault="0006039B">
      <w:pPr>
        <w:pStyle w:val="Listenabsatz"/>
        <w:numPr>
          <w:ilvl w:val="0"/>
          <w:numId w:val="16"/>
        </w:numPr>
        <w:tabs>
          <w:tab w:val="left" w:pos="330"/>
        </w:tabs>
        <w:spacing w:before="5" w:line="220" w:lineRule="auto"/>
        <w:ind w:right="168" w:firstLine="20"/>
        <w:rPr>
          <w:sz w:val="18"/>
        </w:rPr>
      </w:pPr>
      <w:r>
        <w:rPr>
          <w:color w:val="231F20"/>
          <w:position w:val="1"/>
          <w:sz w:val="18"/>
        </w:rPr>
        <w:t xml:space="preserve">Corporations with total receipts (page 1, line 1a plus lines 4 </w:t>
      </w:r>
      <w:r>
        <w:rPr>
          <w:color w:val="231F20"/>
          <w:sz w:val="18"/>
        </w:rPr>
        <w:t>through</w:t>
      </w:r>
      <w:r>
        <w:rPr>
          <w:color w:val="231F20"/>
          <w:spacing w:val="-11"/>
          <w:sz w:val="18"/>
        </w:rPr>
        <w:t xml:space="preserve"> </w:t>
      </w:r>
      <w:r>
        <w:rPr>
          <w:color w:val="231F20"/>
          <w:sz w:val="18"/>
        </w:rPr>
        <w:t>10)</w:t>
      </w:r>
      <w:r>
        <w:rPr>
          <w:color w:val="231F20"/>
          <w:spacing w:val="-10"/>
          <w:sz w:val="18"/>
        </w:rPr>
        <w:t xml:space="preserve"> </w:t>
      </w:r>
      <w:r>
        <w:rPr>
          <w:b/>
          <w:color w:val="231F20"/>
          <w:sz w:val="18"/>
        </w:rPr>
        <w:t>and</w:t>
      </w:r>
      <w:r>
        <w:rPr>
          <w:b/>
          <w:color w:val="231F20"/>
          <w:spacing w:val="-11"/>
          <w:sz w:val="18"/>
        </w:rPr>
        <w:t xml:space="preserve"> </w:t>
      </w:r>
      <w:r>
        <w:rPr>
          <w:color w:val="231F20"/>
          <w:sz w:val="18"/>
        </w:rPr>
        <w:t>total</w:t>
      </w:r>
      <w:r>
        <w:rPr>
          <w:color w:val="231F20"/>
          <w:spacing w:val="-11"/>
          <w:sz w:val="18"/>
        </w:rPr>
        <w:t xml:space="preserve"> </w:t>
      </w:r>
      <w:r>
        <w:rPr>
          <w:color w:val="231F20"/>
          <w:sz w:val="18"/>
        </w:rPr>
        <w:t>assets</w:t>
      </w:r>
      <w:r>
        <w:rPr>
          <w:color w:val="231F20"/>
          <w:spacing w:val="-11"/>
          <w:sz w:val="18"/>
        </w:rPr>
        <w:t xml:space="preserve"> </w:t>
      </w:r>
      <w:r>
        <w:rPr>
          <w:color w:val="231F20"/>
          <w:sz w:val="18"/>
        </w:rPr>
        <w:t>at</w:t>
      </w:r>
      <w:r>
        <w:rPr>
          <w:color w:val="231F20"/>
          <w:spacing w:val="-11"/>
          <w:sz w:val="18"/>
        </w:rPr>
        <w:t xml:space="preserve"> </w:t>
      </w:r>
      <w:r>
        <w:rPr>
          <w:color w:val="231F20"/>
          <w:sz w:val="18"/>
        </w:rPr>
        <w:t>the</w:t>
      </w:r>
      <w:r>
        <w:rPr>
          <w:color w:val="231F20"/>
          <w:spacing w:val="-11"/>
          <w:sz w:val="18"/>
        </w:rPr>
        <w:t xml:space="preserve"> </w:t>
      </w:r>
      <w:r>
        <w:rPr>
          <w:color w:val="231F20"/>
          <w:sz w:val="18"/>
        </w:rPr>
        <w:t>end</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tax</w:t>
      </w:r>
      <w:r>
        <w:rPr>
          <w:color w:val="231F20"/>
          <w:spacing w:val="-11"/>
          <w:sz w:val="18"/>
        </w:rPr>
        <w:t xml:space="preserve"> </w:t>
      </w:r>
      <w:r>
        <w:rPr>
          <w:color w:val="231F20"/>
          <w:sz w:val="18"/>
        </w:rPr>
        <w:t>year</w:t>
      </w:r>
      <w:r>
        <w:rPr>
          <w:color w:val="231F20"/>
          <w:spacing w:val="-11"/>
          <w:sz w:val="18"/>
        </w:rPr>
        <w:t xml:space="preserve"> </w:t>
      </w:r>
      <w:r>
        <w:rPr>
          <w:color w:val="231F20"/>
          <w:sz w:val="18"/>
        </w:rPr>
        <w:t>less</w:t>
      </w:r>
      <w:r>
        <w:rPr>
          <w:color w:val="231F20"/>
          <w:spacing w:val="-11"/>
          <w:sz w:val="18"/>
        </w:rPr>
        <w:t xml:space="preserve"> </w:t>
      </w:r>
      <w:r>
        <w:rPr>
          <w:color w:val="231F20"/>
          <w:sz w:val="18"/>
        </w:rPr>
        <w:t>than</w:t>
      </w:r>
    </w:p>
    <w:p w:rsidR="003C6E52" w:rsidRDefault="0006039B">
      <w:pPr>
        <w:pStyle w:val="Textkrper"/>
        <w:spacing w:before="1" w:line="237" w:lineRule="auto"/>
        <w:ind w:right="286"/>
      </w:pPr>
      <w:r>
        <w:rPr>
          <w:color w:val="231F20"/>
        </w:rPr>
        <w:t>$250,000</w:t>
      </w:r>
      <w:r>
        <w:rPr>
          <w:color w:val="231F20"/>
          <w:spacing w:val="-11"/>
        </w:rPr>
        <w:t xml:space="preserve"> </w:t>
      </w:r>
      <w:r>
        <w:rPr>
          <w:color w:val="231F20"/>
        </w:rPr>
        <w:t>are</w:t>
      </w:r>
      <w:r>
        <w:rPr>
          <w:color w:val="231F20"/>
          <w:spacing w:val="-11"/>
        </w:rPr>
        <w:t xml:space="preserve"> </w:t>
      </w:r>
      <w:r>
        <w:rPr>
          <w:color w:val="231F20"/>
        </w:rPr>
        <w:t>not</w:t>
      </w:r>
      <w:r>
        <w:rPr>
          <w:color w:val="231F20"/>
          <w:spacing w:val="-10"/>
        </w:rPr>
        <w:t xml:space="preserve"> </w:t>
      </w:r>
      <w:r>
        <w:rPr>
          <w:color w:val="231F20"/>
        </w:rPr>
        <w:t>required</w:t>
      </w:r>
      <w:r>
        <w:rPr>
          <w:color w:val="231F20"/>
          <w:spacing w:val="-11"/>
        </w:rPr>
        <w:t xml:space="preserve"> </w:t>
      </w:r>
      <w:r>
        <w:rPr>
          <w:color w:val="231F20"/>
        </w:rPr>
        <w:t>to</w:t>
      </w:r>
      <w:r>
        <w:rPr>
          <w:color w:val="231F20"/>
          <w:spacing w:val="-11"/>
        </w:rPr>
        <w:t xml:space="preserve"> </w:t>
      </w:r>
      <w:r>
        <w:rPr>
          <w:color w:val="231F20"/>
        </w:rPr>
        <w:t>complete</w:t>
      </w:r>
      <w:r>
        <w:rPr>
          <w:color w:val="231F20"/>
          <w:spacing w:val="-10"/>
        </w:rPr>
        <w:t xml:space="preserve"> </w:t>
      </w:r>
      <w:r>
        <w:rPr>
          <w:color w:val="231F20"/>
        </w:rPr>
        <w:t>Schedules</w:t>
      </w:r>
      <w:r>
        <w:rPr>
          <w:color w:val="231F20"/>
          <w:spacing w:val="-11"/>
        </w:rPr>
        <w:t xml:space="preserve"> </w:t>
      </w:r>
      <w:r>
        <w:rPr>
          <w:color w:val="231F20"/>
        </w:rPr>
        <w:t>L,</w:t>
      </w:r>
      <w:r>
        <w:rPr>
          <w:color w:val="231F20"/>
          <w:spacing w:val="-11"/>
        </w:rPr>
        <w:t xml:space="preserve"> </w:t>
      </w:r>
      <w:r>
        <w:rPr>
          <w:color w:val="231F20"/>
        </w:rPr>
        <w:t>M-1,</w:t>
      </w:r>
      <w:r>
        <w:rPr>
          <w:color w:val="231F20"/>
          <w:spacing w:val="-11"/>
        </w:rPr>
        <w:t xml:space="preserve"> </w:t>
      </w:r>
      <w:r>
        <w:rPr>
          <w:color w:val="231F20"/>
        </w:rPr>
        <w:t>and M-2</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“Yes”</w:t>
      </w:r>
      <w:r>
        <w:rPr>
          <w:color w:val="231F20"/>
          <w:spacing w:val="-2"/>
        </w:rPr>
        <w:t xml:space="preserve"> </w:t>
      </w:r>
      <w:r>
        <w:rPr>
          <w:color w:val="231F20"/>
        </w:rPr>
        <w:t>box</w:t>
      </w:r>
      <w:r>
        <w:rPr>
          <w:color w:val="231F20"/>
          <w:spacing w:val="-2"/>
        </w:rPr>
        <w:t xml:space="preserve"> </w:t>
      </w:r>
      <w:r>
        <w:rPr>
          <w:color w:val="231F20"/>
        </w:rPr>
        <w:t>on</w:t>
      </w:r>
      <w:r>
        <w:rPr>
          <w:color w:val="231F20"/>
          <w:spacing w:val="-2"/>
        </w:rPr>
        <w:t xml:space="preserve"> </w:t>
      </w:r>
      <w:r>
        <w:rPr>
          <w:color w:val="231F20"/>
        </w:rPr>
        <w:t>Schedule</w:t>
      </w:r>
      <w:r>
        <w:rPr>
          <w:color w:val="231F20"/>
          <w:spacing w:val="-2"/>
        </w:rPr>
        <w:t xml:space="preserve"> </w:t>
      </w:r>
      <w:r>
        <w:rPr>
          <w:color w:val="231F20"/>
        </w:rPr>
        <w:t>K,</w:t>
      </w:r>
      <w:r>
        <w:rPr>
          <w:color w:val="231F20"/>
          <w:spacing w:val="-2"/>
        </w:rPr>
        <w:t xml:space="preserve"> </w:t>
      </w:r>
      <w:r>
        <w:rPr>
          <w:color w:val="231F20"/>
        </w:rPr>
        <w:t>question</w:t>
      </w:r>
      <w:r>
        <w:rPr>
          <w:color w:val="231F20"/>
          <w:spacing w:val="-2"/>
        </w:rPr>
        <w:t xml:space="preserve"> </w:t>
      </w:r>
      <w:r>
        <w:rPr>
          <w:color w:val="231F20"/>
        </w:rPr>
        <w:t>13,</w:t>
      </w:r>
      <w:r>
        <w:rPr>
          <w:color w:val="231F20"/>
          <w:spacing w:val="-2"/>
        </w:rPr>
        <w:t xml:space="preserve"> </w:t>
      </w:r>
      <w:r>
        <w:rPr>
          <w:color w:val="231F20"/>
        </w:rPr>
        <w:t>is</w:t>
      </w:r>
      <w:r>
        <w:rPr>
          <w:color w:val="231F20"/>
          <w:spacing w:val="-2"/>
        </w:rPr>
        <w:t xml:space="preserve"> </w:t>
      </w:r>
      <w:r>
        <w:rPr>
          <w:color w:val="231F20"/>
        </w:rPr>
        <w:t>checked.</w:t>
      </w:r>
    </w:p>
    <w:p w:rsidR="003C6E52" w:rsidRDefault="0006039B">
      <w:pPr>
        <w:pStyle w:val="Listenabsatz"/>
        <w:numPr>
          <w:ilvl w:val="0"/>
          <w:numId w:val="16"/>
        </w:numPr>
        <w:tabs>
          <w:tab w:val="left" w:pos="330"/>
        </w:tabs>
        <w:spacing w:line="228" w:lineRule="auto"/>
        <w:ind w:right="38" w:firstLine="20"/>
        <w:rPr>
          <w:sz w:val="18"/>
        </w:rPr>
      </w:pPr>
      <w:r>
        <w:rPr>
          <w:color w:val="231F20"/>
          <w:position w:val="1"/>
          <w:sz w:val="18"/>
        </w:rPr>
        <w:t xml:space="preserve">Corporations with total assets non-consolidated (or </w:t>
      </w:r>
      <w:r>
        <w:rPr>
          <w:color w:val="231F20"/>
          <w:sz w:val="18"/>
        </w:rPr>
        <w:t>consolidated</w:t>
      </w:r>
      <w:r>
        <w:rPr>
          <w:color w:val="231F20"/>
          <w:spacing w:val="-11"/>
          <w:sz w:val="18"/>
        </w:rPr>
        <w:t xml:space="preserve"> </w:t>
      </w:r>
      <w:r>
        <w:rPr>
          <w:color w:val="231F20"/>
          <w:sz w:val="18"/>
        </w:rPr>
        <w:t>for</w:t>
      </w:r>
      <w:r>
        <w:rPr>
          <w:color w:val="231F20"/>
          <w:spacing w:val="-12"/>
          <w:sz w:val="18"/>
        </w:rPr>
        <w:t xml:space="preserve"> </w:t>
      </w:r>
      <w:r>
        <w:rPr>
          <w:color w:val="231F20"/>
          <w:sz w:val="18"/>
        </w:rPr>
        <w:t>all</w:t>
      </w:r>
      <w:r>
        <w:rPr>
          <w:color w:val="231F20"/>
          <w:spacing w:val="-12"/>
          <w:sz w:val="18"/>
        </w:rPr>
        <w:t xml:space="preserve"> </w:t>
      </w:r>
      <w:r>
        <w:rPr>
          <w:color w:val="231F20"/>
          <w:sz w:val="18"/>
        </w:rPr>
        <w:t>corporations</w:t>
      </w:r>
      <w:r>
        <w:rPr>
          <w:color w:val="231F20"/>
          <w:spacing w:val="-12"/>
          <w:sz w:val="18"/>
        </w:rPr>
        <w:t xml:space="preserve"> </w:t>
      </w:r>
      <w:r>
        <w:rPr>
          <w:color w:val="231F20"/>
          <w:sz w:val="18"/>
        </w:rPr>
        <w:t>included</w:t>
      </w:r>
      <w:r>
        <w:rPr>
          <w:color w:val="231F20"/>
          <w:spacing w:val="-12"/>
          <w:sz w:val="18"/>
        </w:rPr>
        <w:t xml:space="preserve"> </w:t>
      </w:r>
      <w:r>
        <w:rPr>
          <w:color w:val="231F20"/>
          <w:sz w:val="18"/>
        </w:rPr>
        <w:t>within</w:t>
      </w:r>
      <w:r>
        <w:rPr>
          <w:color w:val="231F20"/>
          <w:spacing w:val="-12"/>
          <w:sz w:val="18"/>
        </w:rPr>
        <w:t xml:space="preserve"> </w:t>
      </w:r>
      <w:r>
        <w:rPr>
          <w:color w:val="231F20"/>
          <w:sz w:val="18"/>
        </w:rPr>
        <w:t>the</w:t>
      </w:r>
      <w:r>
        <w:rPr>
          <w:color w:val="231F20"/>
          <w:spacing w:val="-12"/>
          <w:sz w:val="18"/>
        </w:rPr>
        <w:t xml:space="preserve"> </w:t>
      </w:r>
      <w:r>
        <w:rPr>
          <w:color w:val="231F20"/>
          <w:sz w:val="18"/>
        </w:rPr>
        <w:t>consolidated tax group) of $10 million or more on the last day of the tax year</w:t>
      </w:r>
    </w:p>
    <w:p w:rsidR="003C6E52" w:rsidRDefault="0006039B">
      <w:pPr>
        <w:pStyle w:val="Textkrper"/>
        <w:spacing w:line="195" w:lineRule="exact"/>
      </w:pPr>
      <w:r>
        <w:rPr>
          <w:color w:val="231F20"/>
        </w:rPr>
        <w:t>must</w:t>
      </w:r>
      <w:r>
        <w:rPr>
          <w:color w:val="231F20"/>
          <w:spacing w:val="-13"/>
        </w:rPr>
        <w:t xml:space="preserve"> </w:t>
      </w:r>
      <w:r>
        <w:rPr>
          <w:color w:val="231F20"/>
        </w:rPr>
        <w:t>file</w:t>
      </w:r>
      <w:r>
        <w:rPr>
          <w:color w:val="231F20"/>
          <w:spacing w:val="-12"/>
        </w:rPr>
        <w:t xml:space="preserve"> </w:t>
      </w:r>
      <w:r>
        <w:rPr>
          <w:color w:val="231F20"/>
        </w:rPr>
        <w:t>Schedule</w:t>
      </w:r>
      <w:r>
        <w:rPr>
          <w:color w:val="231F20"/>
          <w:spacing w:val="-13"/>
        </w:rPr>
        <w:t xml:space="preserve"> </w:t>
      </w:r>
      <w:r>
        <w:rPr>
          <w:color w:val="231F20"/>
        </w:rPr>
        <w:t>M-3</w:t>
      </w:r>
      <w:r>
        <w:rPr>
          <w:color w:val="231F20"/>
          <w:spacing w:val="-12"/>
        </w:rPr>
        <w:t xml:space="preserve"> </w:t>
      </w:r>
      <w:r>
        <w:rPr>
          <w:color w:val="231F20"/>
        </w:rPr>
        <w:t>(Form</w:t>
      </w:r>
      <w:r>
        <w:rPr>
          <w:color w:val="231F20"/>
          <w:spacing w:val="-12"/>
        </w:rPr>
        <w:t xml:space="preserve"> </w:t>
      </w:r>
      <w:r>
        <w:rPr>
          <w:color w:val="231F20"/>
        </w:rPr>
        <w:t>1120)</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Schedule</w:t>
      </w:r>
      <w:r>
        <w:rPr>
          <w:color w:val="231F20"/>
          <w:spacing w:val="-12"/>
        </w:rPr>
        <w:t xml:space="preserve"> </w:t>
      </w:r>
      <w:r>
        <w:rPr>
          <w:color w:val="231F20"/>
        </w:rPr>
        <w:t>M-</w:t>
      </w:r>
      <w:r>
        <w:rPr>
          <w:color w:val="231F20"/>
          <w:spacing w:val="-5"/>
        </w:rPr>
        <w:t>1.</w:t>
      </w:r>
    </w:p>
    <w:p w:rsidR="003C6E52" w:rsidRDefault="0006039B">
      <w:pPr>
        <w:pStyle w:val="Listenabsatz"/>
        <w:numPr>
          <w:ilvl w:val="0"/>
          <w:numId w:val="16"/>
        </w:numPr>
        <w:tabs>
          <w:tab w:val="left" w:pos="330"/>
        </w:tabs>
        <w:spacing w:line="230" w:lineRule="auto"/>
        <w:ind w:left="119" w:right="444" w:firstLine="20"/>
        <w:rPr>
          <w:sz w:val="18"/>
        </w:rPr>
      </w:pPr>
      <w:r>
        <w:rPr>
          <w:color w:val="231F20"/>
          <w:position w:val="1"/>
          <w:sz w:val="18"/>
        </w:rPr>
        <w:t xml:space="preserve">A corporation filing Form 1120 that is not required to file </w:t>
      </w:r>
      <w:r>
        <w:rPr>
          <w:color w:val="231F20"/>
          <w:sz w:val="18"/>
        </w:rPr>
        <w:t>Schedule M-3 may voluntarily file Schedule M-3 instead of Schedule</w:t>
      </w:r>
      <w:r>
        <w:rPr>
          <w:color w:val="231F20"/>
          <w:spacing w:val="-13"/>
          <w:sz w:val="18"/>
        </w:rPr>
        <w:t xml:space="preserve"> </w:t>
      </w:r>
      <w:r>
        <w:rPr>
          <w:color w:val="231F20"/>
          <w:sz w:val="18"/>
        </w:rPr>
        <w:t>M-1.</w:t>
      </w:r>
      <w:r>
        <w:rPr>
          <w:color w:val="231F20"/>
          <w:spacing w:val="-12"/>
          <w:sz w:val="18"/>
        </w:rPr>
        <w:t xml:space="preserve"> </w:t>
      </w:r>
      <w:r>
        <w:rPr>
          <w:color w:val="231F20"/>
          <w:sz w:val="18"/>
        </w:rPr>
        <w:t>See</w:t>
      </w:r>
      <w:r>
        <w:rPr>
          <w:color w:val="231F20"/>
          <w:spacing w:val="-13"/>
          <w:sz w:val="18"/>
        </w:rPr>
        <w:t xml:space="preserve"> </w:t>
      </w:r>
      <w:r>
        <w:rPr>
          <w:color w:val="231F20"/>
          <w:sz w:val="18"/>
        </w:rPr>
        <w:t>the</w:t>
      </w:r>
      <w:r>
        <w:rPr>
          <w:color w:val="231F20"/>
          <w:spacing w:val="-12"/>
          <w:sz w:val="18"/>
        </w:rPr>
        <w:t xml:space="preserve"> </w:t>
      </w:r>
      <w:r>
        <w:rPr>
          <w:color w:val="231F20"/>
          <w:sz w:val="18"/>
        </w:rPr>
        <w:t>Instructions</w:t>
      </w:r>
      <w:r>
        <w:rPr>
          <w:color w:val="231F20"/>
          <w:spacing w:val="-13"/>
          <w:sz w:val="18"/>
        </w:rPr>
        <w:t xml:space="preserve"> </w:t>
      </w:r>
      <w:r>
        <w:rPr>
          <w:color w:val="231F20"/>
          <w:sz w:val="18"/>
        </w:rPr>
        <w:t>for</w:t>
      </w:r>
      <w:r>
        <w:rPr>
          <w:color w:val="231F20"/>
          <w:spacing w:val="-13"/>
          <w:sz w:val="18"/>
        </w:rPr>
        <w:t xml:space="preserve"> </w:t>
      </w:r>
      <w:r>
        <w:rPr>
          <w:color w:val="231F20"/>
          <w:sz w:val="18"/>
        </w:rPr>
        <w:t>Schedule</w:t>
      </w:r>
      <w:r>
        <w:rPr>
          <w:color w:val="231F20"/>
          <w:spacing w:val="-12"/>
          <w:sz w:val="18"/>
        </w:rPr>
        <w:t xml:space="preserve"> </w:t>
      </w:r>
      <w:r>
        <w:rPr>
          <w:color w:val="231F20"/>
          <w:sz w:val="18"/>
        </w:rPr>
        <w:t>M-3</w:t>
      </w:r>
      <w:r>
        <w:rPr>
          <w:color w:val="231F20"/>
          <w:spacing w:val="-13"/>
          <w:sz w:val="18"/>
        </w:rPr>
        <w:t xml:space="preserve"> </w:t>
      </w:r>
      <w:r>
        <w:rPr>
          <w:color w:val="231F20"/>
          <w:sz w:val="18"/>
        </w:rPr>
        <w:t>(Form 1120) for more information.</w:t>
      </w:r>
    </w:p>
    <w:p w:rsidR="003C6E52" w:rsidRDefault="0006039B">
      <w:pPr>
        <w:pStyle w:val="Listenabsatz"/>
        <w:numPr>
          <w:ilvl w:val="0"/>
          <w:numId w:val="16"/>
        </w:numPr>
        <w:tabs>
          <w:tab w:val="left" w:pos="330"/>
        </w:tabs>
        <w:spacing w:line="230" w:lineRule="auto"/>
        <w:ind w:right="67" w:firstLine="19"/>
        <w:rPr>
          <w:sz w:val="18"/>
        </w:rPr>
      </w:pPr>
      <w:r>
        <w:rPr>
          <w:color w:val="231F20"/>
          <w:position w:val="1"/>
          <w:sz w:val="18"/>
        </w:rPr>
        <w:t>Corporations</w:t>
      </w:r>
      <w:r>
        <w:rPr>
          <w:color w:val="231F20"/>
          <w:spacing w:val="-3"/>
          <w:position w:val="1"/>
          <w:sz w:val="18"/>
        </w:rPr>
        <w:t xml:space="preserve"> </w:t>
      </w:r>
      <w:r>
        <w:rPr>
          <w:color w:val="231F20"/>
          <w:position w:val="1"/>
          <w:sz w:val="18"/>
        </w:rPr>
        <w:t>that</w:t>
      </w:r>
      <w:r>
        <w:rPr>
          <w:color w:val="231F20"/>
          <w:spacing w:val="-3"/>
          <w:position w:val="1"/>
          <w:sz w:val="18"/>
        </w:rPr>
        <w:t xml:space="preserve"> </w:t>
      </w:r>
      <w:r>
        <w:rPr>
          <w:color w:val="231F20"/>
          <w:position w:val="1"/>
          <w:sz w:val="18"/>
        </w:rPr>
        <w:t>(a)</w:t>
      </w:r>
      <w:r>
        <w:rPr>
          <w:color w:val="231F20"/>
          <w:spacing w:val="-3"/>
          <w:position w:val="1"/>
          <w:sz w:val="18"/>
        </w:rPr>
        <w:t xml:space="preserve"> </w:t>
      </w:r>
      <w:r>
        <w:rPr>
          <w:color w:val="231F20"/>
          <w:position w:val="1"/>
          <w:sz w:val="18"/>
        </w:rPr>
        <w:t>are</w:t>
      </w:r>
      <w:r>
        <w:rPr>
          <w:color w:val="231F20"/>
          <w:spacing w:val="-3"/>
          <w:position w:val="1"/>
          <w:sz w:val="18"/>
        </w:rPr>
        <w:t xml:space="preserve"> </w:t>
      </w:r>
      <w:r>
        <w:rPr>
          <w:color w:val="231F20"/>
          <w:position w:val="1"/>
          <w:sz w:val="18"/>
        </w:rPr>
        <w:t>required</w:t>
      </w:r>
      <w:r>
        <w:rPr>
          <w:color w:val="231F20"/>
          <w:spacing w:val="-3"/>
          <w:position w:val="1"/>
          <w:sz w:val="18"/>
        </w:rPr>
        <w:t xml:space="preserve"> </w:t>
      </w:r>
      <w:r>
        <w:rPr>
          <w:color w:val="231F20"/>
          <w:position w:val="1"/>
          <w:sz w:val="18"/>
        </w:rPr>
        <w:t>to</w:t>
      </w:r>
      <w:r>
        <w:rPr>
          <w:color w:val="231F20"/>
          <w:spacing w:val="-3"/>
          <w:position w:val="1"/>
          <w:sz w:val="18"/>
        </w:rPr>
        <w:t xml:space="preserve"> </w:t>
      </w:r>
      <w:r>
        <w:rPr>
          <w:color w:val="231F20"/>
          <w:position w:val="1"/>
          <w:sz w:val="18"/>
        </w:rPr>
        <w:t>file</w:t>
      </w:r>
      <w:r>
        <w:rPr>
          <w:color w:val="231F20"/>
          <w:spacing w:val="-3"/>
          <w:position w:val="1"/>
          <w:sz w:val="18"/>
        </w:rPr>
        <w:t xml:space="preserve"> </w:t>
      </w:r>
      <w:r>
        <w:rPr>
          <w:color w:val="231F20"/>
          <w:position w:val="1"/>
          <w:sz w:val="18"/>
        </w:rPr>
        <w:t>Schedule</w:t>
      </w:r>
      <w:r>
        <w:rPr>
          <w:color w:val="231F20"/>
          <w:spacing w:val="-3"/>
          <w:position w:val="1"/>
          <w:sz w:val="18"/>
        </w:rPr>
        <w:t xml:space="preserve"> </w:t>
      </w:r>
      <w:r>
        <w:rPr>
          <w:color w:val="231F20"/>
          <w:position w:val="1"/>
          <w:sz w:val="18"/>
        </w:rPr>
        <w:t>M-3</w:t>
      </w:r>
      <w:r>
        <w:rPr>
          <w:color w:val="231F20"/>
          <w:spacing w:val="-3"/>
          <w:position w:val="1"/>
          <w:sz w:val="18"/>
        </w:rPr>
        <w:t xml:space="preserve"> </w:t>
      </w:r>
      <w:r>
        <w:rPr>
          <w:color w:val="231F20"/>
          <w:position w:val="1"/>
          <w:sz w:val="18"/>
        </w:rPr>
        <w:t xml:space="preserve">(Form </w:t>
      </w:r>
      <w:r>
        <w:rPr>
          <w:color w:val="231F20"/>
          <w:sz w:val="18"/>
        </w:rPr>
        <w:t xml:space="preserve">1120) and have less than $50 million total assets at the end of the tax year, or (b) are not required to file Schedule M-3 (Form </w:t>
      </w:r>
      <w:bookmarkStart w:id="133" w:name="Line_7"/>
      <w:bookmarkEnd w:id="133"/>
      <w:r>
        <w:rPr>
          <w:color w:val="231F20"/>
          <w:sz w:val="18"/>
        </w:rPr>
        <w:t>1120)</w:t>
      </w:r>
      <w:r>
        <w:rPr>
          <w:color w:val="231F20"/>
          <w:spacing w:val="-13"/>
          <w:sz w:val="18"/>
        </w:rPr>
        <w:t xml:space="preserve"> </w:t>
      </w:r>
      <w:r>
        <w:rPr>
          <w:color w:val="231F20"/>
          <w:sz w:val="18"/>
        </w:rPr>
        <w:t>and</w:t>
      </w:r>
      <w:r>
        <w:rPr>
          <w:color w:val="231F20"/>
          <w:spacing w:val="-12"/>
          <w:sz w:val="18"/>
        </w:rPr>
        <w:t xml:space="preserve"> </w:t>
      </w:r>
      <w:r>
        <w:rPr>
          <w:color w:val="231F20"/>
          <w:sz w:val="18"/>
        </w:rPr>
        <w:t>voluntarily</w:t>
      </w:r>
      <w:r>
        <w:rPr>
          <w:color w:val="231F20"/>
          <w:spacing w:val="-13"/>
          <w:sz w:val="18"/>
        </w:rPr>
        <w:t xml:space="preserve"> </w:t>
      </w:r>
      <w:r>
        <w:rPr>
          <w:color w:val="231F20"/>
          <w:sz w:val="18"/>
        </w:rPr>
        <w:t>file</w:t>
      </w:r>
      <w:r>
        <w:rPr>
          <w:color w:val="231F20"/>
          <w:spacing w:val="-12"/>
          <w:sz w:val="18"/>
        </w:rPr>
        <w:t xml:space="preserve"> </w:t>
      </w:r>
      <w:r>
        <w:rPr>
          <w:color w:val="231F20"/>
          <w:sz w:val="18"/>
        </w:rPr>
        <w:t>Schedule</w:t>
      </w:r>
      <w:r>
        <w:rPr>
          <w:color w:val="231F20"/>
          <w:spacing w:val="-13"/>
          <w:sz w:val="18"/>
        </w:rPr>
        <w:t xml:space="preserve"> </w:t>
      </w:r>
      <w:r>
        <w:rPr>
          <w:color w:val="231F20"/>
          <w:sz w:val="18"/>
        </w:rPr>
        <w:t>M-3</w:t>
      </w:r>
      <w:r>
        <w:rPr>
          <w:color w:val="231F20"/>
          <w:spacing w:val="-13"/>
          <w:sz w:val="18"/>
        </w:rPr>
        <w:t xml:space="preserve"> </w:t>
      </w:r>
      <w:r>
        <w:rPr>
          <w:color w:val="231F20"/>
          <w:sz w:val="18"/>
        </w:rPr>
        <w:t>(Form</w:t>
      </w:r>
      <w:r>
        <w:rPr>
          <w:color w:val="231F20"/>
          <w:spacing w:val="-12"/>
          <w:sz w:val="18"/>
        </w:rPr>
        <w:t xml:space="preserve"> </w:t>
      </w:r>
      <w:r>
        <w:rPr>
          <w:color w:val="231F20"/>
          <w:sz w:val="18"/>
        </w:rPr>
        <w:t>1120),</w:t>
      </w:r>
      <w:r>
        <w:rPr>
          <w:color w:val="231F20"/>
          <w:spacing w:val="-13"/>
          <w:sz w:val="18"/>
        </w:rPr>
        <w:t xml:space="preserve"> </w:t>
      </w:r>
      <w:r>
        <w:rPr>
          <w:color w:val="231F20"/>
          <w:sz w:val="18"/>
        </w:rPr>
        <w:t>must</w:t>
      </w:r>
      <w:r>
        <w:rPr>
          <w:color w:val="231F20"/>
          <w:spacing w:val="-12"/>
          <w:sz w:val="18"/>
        </w:rPr>
        <w:t xml:space="preserve"> </w:t>
      </w:r>
      <w:r>
        <w:rPr>
          <w:color w:val="231F20"/>
          <w:sz w:val="18"/>
        </w:rPr>
        <w:t>either</w:t>
      </w:r>
    </w:p>
    <w:p w:rsidR="003C6E52" w:rsidRDefault="0006039B">
      <w:pPr>
        <w:pStyle w:val="Textkrper"/>
        <w:spacing w:line="237" w:lineRule="auto"/>
      </w:pPr>
      <w:r>
        <w:rPr>
          <w:color w:val="231F20"/>
        </w:rPr>
        <w:t>(i)</w:t>
      </w:r>
      <w:r>
        <w:rPr>
          <w:color w:val="231F20"/>
          <w:spacing w:val="-13"/>
        </w:rPr>
        <w:t xml:space="preserve"> </w:t>
      </w:r>
      <w:r>
        <w:rPr>
          <w:color w:val="231F20"/>
        </w:rPr>
        <w:t>complete</w:t>
      </w:r>
      <w:r>
        <w:rPr>
          <w:color w:val="231F20"/>
          <w:spacing w:val="-12"/>
        </w:rPr>
        <w:t xml:space="preserve"> </w:t>
      </w:r>
      <w:r>
        <w:rPr>
          <w:color w:val="231F20"/>
        </w:rPr>
        <w:t>Schedule</w:t>
      </w:r>
      <w:r>
        <w:rPr>
          <w:color w:val="231F20"/>
          <w:spacing w:val="-13"/>
        </w:rPr>
        <w:t xml:space="preserve"> </w:t>
      </w:r>
      <w:r>
        <w:rPr>
          <w:color w:val="231F20"/>
        </w:rPr>
        <w:t>M-3</w:t>
      </w:r>
      <w:r>
        <w:rPr>
          <w:color w:val="231F20"/>
          <w:spacing w:val="-12"/>
        </w:rPr>
        <w:t xml:space="preserve"> </w:t>
      </w:r>
      <w:r>
        <w:rPr>
          <w:color w:val="231F20"/>
        </w:rPr>
        <w:t>(Form</w:t>
      </w:r>
      <w:r>
        <w:rPr>
          <w:color w:val="231F20"/>
          <w:spacing w:val="-13"/>
        </w:rPr>
        <w:t xml:space="preserve"> </w:t>
      </w:r>
      <w:r>
        <w:rPr>
          <w:color w:val="231F20"/>
        </w:rPr>
        <w:t>1120)</w:t>
      </w:r>
      <w:r>
        <w:rPr>
          <w:color w:val="231F20"/>
          <w:spacing w:val="-13"/>
        </w:rPr>
        <w:t xml:space="preserve"> </w:t>
      </w:r>
      <w:r>
        <w:rPr>
          <w:color w:val="231F20"/>
        </w:rPr>
        <w:t>entirely,</w:t>
      </w:r>
      <w:r>
        <w:rPr>
          <w:color w:val="231F20"/>
          <w:spacing w:val="-12"/>
        </w:rPr>
        <w:t xml:space="preserve"> </w:t>
      </w:r>
      <w:r>
        <w:rPr>
          <w:color w:val="231F20"/>
        </w:rPr>
        <w:t>or</w:t>
      </w:r>
      <w:r>
        <w:rPr>
          <w:color w:val="231F20"/>
          <w:spacing w:val="-13"/>
        </w:rPr>
        <w:t xml:space="preserve"> </w:t>
      </w:r>
      <w:r>
        <w:rPr>
          <w:color w:val="231F20"/>
        </w:rPr>
        <w:t>(ii)</w:t>
      </w:r>
      <w:r>
        <w:rPr>
          <w:color w:val="231F20"/>
          <w:spacing w:val="-12"/>
        </w:rPr>
        <w:t xml:space="preserve"> </w:t>
      </w:r>
      <w:r>
        <w:rPr>
          <w:color w:val="231F20"/>
        </w:rPr>
        <w:t>complete Schedule M-3 (Form 1120) through Part I, and complete Form 1120, Schedule M-1, instead of completing Parts II and III of Schedule M-3 (Form 1120). If the corporation chooses to complete</w:t>
      </w:r>
      <w:r>
        <w:rPr>
          <w:color w:val="231F20"/>
          <w:spacing w:val="-11"/>
        </w:rPr>
        <w:t xml:space="preserve"> </w:t>
      </w:r>
      <w:r>
        <w:rPr>
          <w:color w:val="231F20"/>
        </w:rPr>
        <w:t>Schedule</w:t>
      </w:r>
      <w:r>
        <w:rPr>
          <w:color w:val="231F20"/>
          <w:spacing w:val="-12"/>
        </w:rPr>
        <w:t xml:space="preserve"> </w:t>
      </w:r>
      <w:r>
        <w:rPr>
          <w:color w:val="231F20"/>
        </w:rPr>
        <w:t>M-1,</w:t>
      </w:r>
      <w:r>
        <w:rPr>
          <w:color w:val="231F20"/>
          <w:spacing w:val="-12"/>
        </w:rPr>
        <w:t xml:space="preserve"> </w:t>
      </w:r>
      <w:r>
        <w:rPr>
          <w:color w:val="231F20"/>
        </w:rPr>
        <w:t>instead</w:t>
      </w:r>
      <w:r>
        <w:rPr>
          <w:color w:val="231F20"/>
          <w:spacing w:val="-12"/>
        </w:rPr>
        <w:t xml:space="preserve"> </w:t>
      </w:r>
      <w:r>
        <w:rPr>
          <w:color w:val="231F20"/>
        </w:rPr>
        <w:t>of</w:t>
      </w:r>
      <w:r>
        <w:rPr>
          <w:color w:val="231F20"/>
          <w:spacing w:val="-12"/>
        </w:rPr>
        <w:t xml:space="preserve"> </w:t>
      </w:r>
      <w:r>
        <w:rPr>
          <w:color w:val="231F20"/>
        </w:rPr>
        <w:t>completing</w:t>
      </w:r>
      <w:r>
        <w:rPr>
          <w:color w:val="231F20"/>
          <w:spacing w:val="-11"/>
        </w:rPr>
        <w:t xml:space="preserve"> </w:t>
      </w:r>
      <w:r>
        <w:rPr>
          <w:color w:val="231F20"/>
        </w:rPr>
        <w:t>Parts</w:t>
      </w:r>
      <w:r>
        <w:rPr>
          <w:color w:val="231F20"/>
          <w:spacing w:val="-12"/>
        </w:rPr>
        <w:t xml:space="preserve"> </w:t>
      </w:r>
      <w:r>
        <w:rPr>
          <w:color w:val="231F20"/>
        </w:rPr>
        <w:t>II</w:t>
      </w:r>
      <w:r>
        <w:rPr>
          <w:color w:val="231F20"/>
          <w:spacing w:val="-12"/>
        </w:rPr>
        <w:t xml:space="preserve"> </w:t>
      </w:r>
      <w:r>
        <w:rPr>
          <w:color w:val="231F20"/>
        </w:rPr>
        <w:t>and</w:t>
      </w:r>
      <w:r>
        <w:rPr>
          <w:color w:val="231F20"/>
          <w:spacing w:val="-12"/>
        </w:rPr>
        <w:t xml:space="preserve"> </w:t>
      </w:r>
      <w:r>
        <w:rPr>
          <w:color w:val="231F20"/>
        </w:rPr>
        <w:t>III</w:t>
      </w:r>
      <w:r>
        <w:rPr>
          <w:color w:val="231F20"/>
          <w:spacing w:val="-12"/>
        </w:rPr>
        <w:t xml:space="preserve"> </w:t>
      </w:r>
      <w:r>
        <w:rPr>
          <w:color w:val="231F20"/>
        </w:rPr>
        <w:t>of Schedule</w:t>
      </w:r>
      <w:r>
        <w:rPr>
          <w:color w:val="231F20"/>
          <w:spacing w:val="-13"/>
        </w:rPr>
        <w:t xml:space="preserve"> </w:t>
      </w:r>
      <w:r>
        <w:rPr>
          <w:color w:val="231F20"/>
        </w:rPr>
        <w:t>M-3,</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on</w:t>
      </w:r>
      <w:r>
        <w:rPr>
          <w:color w:val="231F20"/>
          <w:spacing w:val="-12"/>
        </w:rPr>
        <w:t xml:space="preserve"> </w:t>
      </w:r>
      <w:r>
        <w:rPr>
          <w:color w:val="231F20"/>
        </w:rPr>
        <w:t>Schedule</w:t>
      </w:r>
      <w:r>
        <w:rPr>
          <w:color w:val="231F20"/>
          <w:spacing w:val="-12"/>
        </w:rPr>
        <w:t xml:space="preserve"> </w:t>
      </w:r>
      <w:r>
        <w:rPr>
          <w:color w:val="231F20"/>
        </w:rPr>
        <w:t>M-1,</w:t>
      </w:r>
      <w:r>
        <w:rPr>
          <w:color w:val="231F20"/>
          <w:spacing w:val="-12"/>
        </w:rPr>
        <w:t xml:space="preserve"> </w:t>
      </w:r>
      <w:r>
        <w:rPr>
          <w:color w:val="231F20"/>
        </w:rPr>
        <w:t>line</w:t>
      </w:r>
      <w:r>
        <w:rPr>
          <w:color w:val="231F20"/>
          <w:spacing w:val="-12"/>
        </w:rPr>
        <w:t xml:space="preserve"> </w:t>
      </w:r>
      <w:r>
        <w:rPr>
          <w:color w:val="231F20"/>
        </w:rPr>
        <w:t>1,</w:t>
      </w:r>
      <w:r>
        <w:rPr>
          <w:color w:val="231F20"/>
          <w:spacing w:val="-12"/>
        </w:rPr>
        <w:t xml:space="preserve"> </w:t>
      </w:r>
      <w:r>
        <w:rPr>
          <w:color w:val="231F20"/>
        </w:rPr>
        <w:t>must</w:t>
      </w:r>
      <w:r>
        <w:rPr>
          <w:color w:val="231F20"/>
          <w:spacing w:val="-12"/>
        </w:rPr>
        <w:t xml:space="preserve"> </w:t>
      </w:r>
      <w:r>
        <w:rPr>
          <w:color w:val="231F20"/>
          <w:spacing w:val="-2"/>
        </w:rPr>
        <w:t>equal</w:t>
      </w:r>
    </w:p>
    <w:p w:rsidR="003C6E52" w:rsidRDefault="0006039B">
      <w:pPr>
        <w:pStyle w:val="Textkrper"/>
        <w:spacing w:before="118" w:line="237" w:lineRule="auto"/>
        <w:ind w:right="122"/>
      </w:pPr>
      <w:r>
        <w:br w:type="column"/>
      </w:r>
      <w:r>
        <w:rPr>
          <w:color w:val="231F20"/>
        </w:rPr>
        <w:t>the</w:t>
      </w:r>
      <w:r>
        <w:rPr>
          <w:color w:val="231F20"/>
          <w:spacing w:val="-13"/>
        </w:rPr>
        <w:t xml:space="preserve"> </w:t>
      </w:r>
      <w:r>
        <w:rPr>
          <w:color w:val="231F20"/>
        </w:rPr>
        <w:t>amount</w:t>
      </w:r>
      <w:r>
        <w:rPr>
          <w:color w:val="231F20"/>
          <w:spacing w:val="-12"/>
        </w:rPr>
        <w:t xml:space="preserve"> </w:t>
      </w:r>
      <w:r>
        <w:rPr>
          <w:color w:val="231F20"/>
        </w:rPr>
        <w:t>on</w:t>
      </w:r>
      <w:r>
        <w:rPr>
          <w:color w:val="231F20"/>
          <w:spacing w:val="-13"/>
        </w:rPr>
        <w:t xml:space="preserve"> </w:t>
      </w:r>
      <w:r>
        <w:rPr>
          <w:color w:val="231F20"/>
        </w:rPr>
        <w:t>Schedule</w:t>
      </w:r>
      <w:r>
        <w:rPr>
          <w:color w:val="231F20"/>
          <w:spacing w:val="-12"/>
        </w:rPr>
        <w:t xml:space="preserve"> </w:t>
      </w:r>
      <w:r>
        <w:rPr>
          <w:color w:val="231F20"/>
        </w:rPr>
        <w:t>M-3,</w:t>
      </w:r>
      <w:r>
        <w:rPr>
          <w:color w:val="231F20"/>
          <w:spacing w:val="-13"/>
        </w:rPr>
        <w:t xml:space="preserve"> </w:t>
      </w:r>
      <w:r>
        <w:rPr>
          <w:color w:val="231F20"/>
        </w:rPr>
        <w:t>Part</w:t>
      </w:r>
      <w:r>
        <w:rPr>
          <w:color w:val="231F20"/>
          <w:spacing w:val="-12"/>
        </w:rPr>
        <w:t xml:space="preserve"> </w:t>
      </w:r>
      <w:r>
        <w:rPr>
          <w:color w:val="231F20"/>
        </w:rPr>
        <w:t>I,</w:t>
      </w:r>
      <w:r>
        <w:rPr>
          <w:color w:val="231F20"/>
          <w:spacing w:val="-13"/>
        </w:rPr>
        <w:t xml:space="preserve"> </w:t>
      </w:r>
      <w:r>
        <w:rPr>
          <w:color w:val="231F20"/>
        </w:rPr>
        <w:t>line</w:t>
      </w:r>
      <w:r>
        <w:rPr>
          <w:color w:val="231F20"/>
          <w:spacing w:val="-12"/>
        </w:rPr>
        <w:t xml:space="preserve"> </w:t>
      </w:r>
      <w:r>
        <w:rPr>
          <w:color w:val="231F20"/>
        </w:rPr>
        <w:t>11.</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 for Schedule M-3 (Form 1120) for more information.</w:t>
      </w:r>
    </w:p>
    <w:p w:rsidR="003C6E52" w:rsidRDefault="0006039B">
      <w:pPr>
        <w:pStyle w:val="berschrift3"/>
      </w:pPr>
      <w:r>
        <w:rPr>
          <w:color w:val="231F20"/>
        </w:rPr>
        <w:t>Line</w:t>
      </w:r>
      <w:r>
        <w:rPr>
          <w:color w:val="231F20"/>
          <w:spacing w:val="-6"/>
        </w:rPr>
        <w:t xml:space="preserve"> </w:t>
      </w:r>
      <w:r>
        <w:rPr>
          <w:color w:val="231F20"/>
          <w:spacing w:val="-5"/>
        </w:rPr>
        <w:t>5c</w:t>
      </w:r>
    </w:p>
    <w:p w:rsidR="003C6E52" w:rsidRDefault="0006039B">
      <w:pPr>
        <w:pStyle w:val="Textkrper"/>
        <w:spacing w:before="46" w:line="196" w:lineRule="exact"/>
      </w:pPr>
      <w:r>
        <w:rPr>
          <w:color w:val="231F20"/>
          <w:spacing w:val="-2"/>
        </w:rPr>
        <w:t>Include</w:t>
      </w:r>
      <w:r>
        <w:rPr>
          <w:color w:val="231F20"/>
          <w:spacing w:val="-4"/>
        </w:rPr>
        <w:t xml:space="preserve"> </w:t>
      </w:r>
      <w:r>
        <w:rPr>
          <w:color w:val="231F20"/>
          <w:spacing w:val="-2"/>
        </w:rPr>
        <w:t>any</w:t>
      </w:r>
      <w:r>
        <w:rPr>
          <w:color w:val="231F20"/>
          <w:spacing w:val="-3"/>
        </w:rPr>
        <w:t xml:space="preserve"> </w:t>
      </w:r>
      <w:r>
        <w:rPr>
          <w:color w:val="231F20"/>
          <w:spacing w:val="-2"/>
        </w:rPr>
        <w:t>of</w:t>
      </w:r>
      <w:r>
        <w:rPr>
          <w:color w:val="231F20"/>
          <w:spacing w:val="-3"/>
        </w:rPr>
        <w:t xml:space="preserve"> </w:t>
      </w:r>
      <w:r>
        <w:rPr>
          <w:color w:val="231F20"/>
          <w:spacing w:val="-2"/>
        </w:rPr>
        <w:t>the</w:t>
      </w:r>
      <w:r>
        <w:rPr>
          <w:color w:val="231F20"/>
          <w:spacing w:val="-3"/>
        </w:rPr>
        <w:t xml:space="preserve"> </w:t>
      </w:r>
      <w:r>
        <w:rPr>
          <w:color w:val="231F20"/>
          <w:spacing w:val="-2"/>
        </w:rPr>
        <w:t>following</w:t>
      </w:r>
      <w:r>
        <w:rPr>
          <w:color w:val="231F20"/>
          <w:spacing w:val="-4"/>
        </w:rPr>
        <w:t xml:space="preserve"> </w:t>
      </w:r>
      <w:r>
        <w:rPr>
          <w:color w:val="231F20"/>
          <w:spacing w:val="-2"/>
        </w:rPr>
        <w:t>applicable</w:t>
      </w:r>
      <w:r>
        <w:rPr>
          <w:color w:val="231F20"/>
          <w:spacing w:val="-3"/>
        </w:rPr>
        <w:t xml:space="preserve"> </w:t>
      </w:r>
      <w:r>
        <w:rPr>
          <w:color w:val="231F20"/>
          <w:spacing w:val="-2"/>
        </w:rPr>
        <w:t>expenses.</w:t>
      </w:r>
    </w:p>
    <w:p w:rsidR="003C6E52" w:rsidRDefault="0006039B">
      <w:pPr>
        <w:pStyle w:val="Listenabsatz"/>
        <w:numPr>
          <w:ilvl w:val="0"/>
          <w:numId w:val="16"/>
        </w:numPr>
        <w:tabs>
          <w:tab w:val="left" w:pos="330"/>
        </w:tabs>
        <w:spacing w:line="212" w:lineRule="exact"/>
        <w:ind w:left="329"/>
        <w:rPr>
          <w:sz w:val="18"/>
        </w:rPr>
      </w:pPr>
      <w:r>
        <w:rPr>
          <w:color w:val="231F20"/>
          <w:position w:val="1"/>
          <w:sz w:val="18"/>
        </w:rPr>
        <w:t>Entertainment</w:t>
      </w:r>
      <w:r>
        <w:rPr>
          <w:color w:val="231F20"/>
          <w:spacing w:val="-12"/>
          <w:position w:val="1"/>
          <w:sz w:val="18"/>
        </w:rPr>
        <w:t xml:space="preserve"> </w:t>
      </w:r>
      <w:r>
        <w:rPr>
          <w:color w:val="231F20"/>
          <w:position w:val="1"/>
          <w:sz w:val="18"/>
        </w:rPr>
        <w:t>expenses</w:t>
      </w:r>
      <w:r>
        <w:rPr>
          <w:color w:val="231F20"/>
          <w:spacing w:val="-12"/>
          <w:position w:val="1"/>
          <w:sz w:val="18"/>
        </w:rPr>
        <w:t xml:space="preserve"> </w:t>
      </w:r>
      <w:r>
        <w:rPr>
          <w:color w:val="231F20"/>
          <w:position w:val="1"/>
          <w:sz w:val="18"/>
        </w:rPr>
        <w:t>not</w:t>
      </w:r>
      <w:r>
        <w:rPr>
          <w:color w:val="231F20"/>
          <w:spacing w:val="-10"/>
          <w:position w:val="1"/>
          <w:sz w:val="18"/>
        </w:rPr>
        <w:t xml:space="preserve"> </w:t>
      </w:r>
      <w:r>
        <w:rPr>
          <w:color w:val="231F20"/>
          <w:position w:val="1"/>
          <w:sz w:val="18"/>
        </w:rPr>
        <w:t>deductible</w:t>
      </w:r>
      <w:r>
        <w:rPr>
          <w:color w:val="231F20"/>
          <w:spacing w:val="-12"/>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w:t>
      </w:r>
      <w:r>
        <w:rPr>
          <w:color w:val="231F20"/>
          <w:spacing w:val="-11"/>
          <w:position w:val="1"/>
          <w:sz w:val="18"/>
        </w:rPr>
        <w:t xml:space="preserve"> </w:t>
      </w:r>
      <w:r>
        <w:rPr>
          <w:color w:val="231F20"/>
          <w:spacing w:val="-2"/>
          <w:position w:val="1"/>
          <w:sz w:val="18"/>
        </w:rPr>
        <w:t>274(a).</w:t>
      </w:r>
    </w:p>
    <w:p w:rsidR="003C6E52" w:rsidRDefault="0006039B">
      <w:pPr>
        <w:pStyle w:val="Listenabsatz"/>
        <w:numPr>
          <w:ilvl w:val="0"/>
          <w:numId w:val="16"/>
        </w:numPr>
        <w:tabs>
          <w:tab w:val="left" w:pos="330"/>
        </w:tabs>
        <w:spacing w:line="204" w:lineRule="exact"/>
        <w:ind w:left="329"/>
        <w:rPr>
          <w:sz w:val="18"/>
        </w:rPr>
      </w:pPr>
      <w:r>
        <w:rPr>
          <w:color w:val="231F20"/>
          <w:position w:val="1"/>
          <w:sz w:val="18"/>
        </w:rPr>
        <w:t>Meal</w:t>
      </w:r>
      <w:r>
        <w:rPr>
          <w:color w:val="231F20"/>
          <w:spacing w:val="-10"/>
          <w:position w:val="1"/>
          <w:sz w:val="18"/>
        </w:rPr>
        <w:t xml:space="preserve"> </w:t>
      </w:r>
      <w:r>
        <w:rPr>
          <w:color w:val="231F20"/>
          <w:position w:val="1"/>
          <w:sz w:val="18"/>
        </w:rPr>
        <w:t>expenses</w:t>
      </w:r>
      <w:r>
        <w:rPr>
          <w:color w:val="231F20"/>
          <w:spacing w:val="-10"/>
          <w:position w:val="1"/>
          <w:sz w:val="18"/>
        </w:rPr>
        <w:t xml:space="preserve"> </w:t>
      </w:r>
      <w:r>
        <w:rPr>
          <w:color w:val="231F20"/>
          <w:position w:val="1"/>
          <w:sz w:val="18"/>
        </w:rPr>
        <w:t>not</w:t>
      </w:r>
      <w:r>
        <w:rPr>
          <w:color w:val="231F20"/>
          <w:spacing w:val="-9"/>
          <w:position w:val="1"/>
          <w:sz w:val="18"/>
        </w:rPr>
        <w:t xml:space="preserve"> </w:t>
      </w:r>
      <w:r>
        <w:rPr>
          <w:color w:val="231F20"/>
          <w:position w:val="1"/>
          <w:sz w:val="18"/>
        </w:rPr>
        <w:t>deductible</w:t>
      </w:r>
      <w:r>
        <w:rPr>
          <w:color w:val="231F20"/>
          <w:spacing w:val="-10"/>
          <w:position w:val="1"/>
          <w:sz w:val="18"/>
        </w:rPr>
        <w:t xml:space="preserve"> </w:t>
      </w:r>
      <w:r>
        <w:rPr>
          <w:color w:val="231F20"/>
          <w:position w:val="1"/>
          <w:sz w:val="18"/>
        </w:rPr>
        <w:t>under</w:t>
      </w:r>
      <w:r>
        <w:rPr>
          <w:color w:val="231F20"/>
          <w:spacing w:val="-10"/>
          <w:position w:val="1"/>
          <w:sz w:val="18"/>
        </w:rPr>
        <w:t xml:space="preserve"> </w:t>
      </w:r>
      <w:r>
        <w:rPr>
          <w:color w:val="231F20"/>
          <w:position w:val="1"/>
          <w:sz w:val="18"/>
        </w:rPr>
        <w:t>section</w:t>
      </w:r>
      <w:r>
        <w:rPr>
          <w:color w:val="231F20"/>
          <w:spacing w:val="-10"/>
          <w:position w:val="1"/>
          <w:sz w:val="18"/>
        </w:rPr>
        <w:t xml:space="preserve"> </w:t>
      </w:r>
      <w:r>
        <w:rPr>
          <w:color w:val="231F20"/>
          <w:spacing w:val="-2"/>
          <w:position w:val="1"/>
          <w:sz w:val="18"/>
        </w:rPr>
        <w:t>274(n).</w:t>
      </w:r>
    </w:p>
    <w:p w:rsidR="003C6E52" w:rsidRDefault="0006039B">
      <w:pPr>
        <w:pStyle w:val="Listenabsatz"/>
        <w:numPr>
          <w:ilvl w:val="0"/>
          <w:numId w:val="16"/>
        </w:numPr>
        <w:tabs>
          <w:tab w:val="left" w:pos="330"/>
        </w:tabs>
        <w:spacing w:line="220" w:lineRule="auto"/>
        <w:ind w:left="119" w:right="293" w:firstLine="20"/>
        <w:rPr>
          <w:sz w:val="18"/>
        </w:rPr>
      </w:pPr>
      <w:r>
        <w:rPr>
          <w:color w:val="231F20"/>
          <w:position w:val="1"/>
          <w:sz w:val="18"/>
        </w:rPr>
        <w:t>Qualified</w:t>
      </w:r>
      <w:r>
        <w:rPr>
          <w:color w:val="231F20"/>
          <w:spacing w:val="-13"/>
          <w:position w:val="1"/>
          <w:sz w:val="18"/>
        </w:rPr>
        <w:t xml:space="preserve"> </w:t>
      </w:r>
      <w:r>
        <w:rPr>
          <w:color w:val="231F20"/>
          <w:position w:val="1"/>
          <w:sz w:val="18"/>
        </w:rPr>
        <w:t>transportation</w:t>
      </w:r>
      <w:r>
        <w:rPr>
          <w:color w:val="231F20"/>
          <w:spacing w:val="-12"/>
          <w:position w:val="1"/>
          <w:sz w:val="18"/>
        </w:rPr>
        <w:t xml:space="preserve"> </w:t>
      </w:r>
      <w:r>
        <w:rPr>
          <w:color w:val="231F20"/>
          <w:position w:val="1"/>
          <w:sz w:val="18"/>
        </w:rPr>
        <w:t>fringes</w:t>
      </w:r>
      <w:r>
        <w:rPr>
          <w:color w:val="231F20"/>
          <w:spacing w:val="-13"/>
          <w:position w:val="1"/>
          <w:sz w:val="18"/>
        </w:rPr>
        <w:t xml:space="preserve"> </w:t>
      </w:r>
      <w:r>
        <w:rPr>
          <w:color w:val="231F20"/>
          <w:position w:val="1"/>
          <w:sz w:val="18"/>
        </w:rPr>
        <w:t>not</w:t>
      </w:r>
      <w:r>
        <w:rPr>
          <w:color w:val="231F20"/>
          <w:spacing w:val="-12"/>
          <w:position w:val="1"/>
          <w:sz w:val="18"/>
        </w:rPr>
        <w:t xml:space="preserve"> </w:t>
      </w:r>
      <w:r>
        <w:rPr>
          <w:color w:val="231F20"/>
          <w:position w:val="1"/>
          <w:sz w:val="18"/>
        </w:rPr>
        <w:t>deductible</w:t>
      </w:r>
      <w:r>
        <w:rPr>
          <w:color w:val="231F20"/>
          <w:spacing w:val="-13"/>
          <w:position w:val="1"/>
          <w:sz w:val="18"/>
        </w:rPr>
        <w:t xml:space="preserve"> </w:t>
      </w:r>
      <w:r>
        <w:rPr>
          <w:color w:val="231F20"/>
          <w:position w:val="1"/>
          <w:sz w:val="18"/>
        </w:rPr>
        <w:t>under</w:t>
      </w:r>
      <w:r>
        <w:rPr>
          <w:color w:val="231F20"/>
          <w:spacing w:val="-13"/>
          <w:position w:val="1"/>
          <w:sz w:val="18"/>
        </w:rPr>
        <w:t xml:space="preserve"> </w:t>
      </w:r>
      <w:r>
        <w:rPr>
          <w:color w:val="231F20"/>
          <w:position w:val="1"/>
          <w:sz w:val="18"/>
        </w:rPr>
        <w:t xml:space="preserve">section </w:t>
      </w:r>
      <w:r>
        <w:rPr>
          <w:color w:val="231F20"/>
          <w:spacing w:val="-2"/>
          <w:sz w:val="18"/>
        </w:rPr>
        <w:t>274(a)(4).</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Expenses</w:t>
      </w:r>
      <w:r>
        <w:rPr>
          <w:color w:val="231F20"/>
          <w:spacing w:val="-3"/>
          <w:position w:val="1"/>
          <w:sz w:val="18"/>
        </w:rPr>
        <w:t xml:space="preserve"> </w:t>
      </w:r>
      <w:r>
        <w:rPr>
          <w:color w:val="231F20"/>
          <w:spacing w:val="-2"/>
          <w:position w:val="1"/>
          <w:sz w:val="18"/>
        </w:rPr>
        <w:t>for</w:t>
      </w:r>
      <w:r>
        <w:rPr>
          <w:color w:val="231F20"/>
          <w:spacing w:val="-3"/>
          <w:position w:val="1"/>
          <w:sz w:val="18"/>
        </w:rPr>
        <w:t xml:space="preserve"> </w:t>
      </w:r>
      <w:r>
        <w:rPr>
          <w:color w:val="231F20"/>
          <w:spacing w:val="-2"/>
          <w:position w:val="1"/>
          <w:sz w:val="18"/>
        </w:rPr>
        <w:t>the</w:t>
      </w:r>
      <w:r>
        <w:rPr>
          <w:color w:val="231F20"/>
          <w:spacing w:val="-3"/>
          <w:position w:val="1"/>
          <w:sz w:val="18"/>
        </w:rPr>
        <w:t xml:space="preserve"> </w:t>
      </w:r>
      <w:r>
        <w:rPr>
          <w:color w:val="231F20"/>
          <w:spacing w:val="-2"/>
          <w:position w:val="1"/>
          <w:sz w:val="18"/>
        </w:rPr>
        <w:t>use</w:t>
      </w:r>
      <w:r>
        <w:rPr>
          <w:color w:val="231F20"/>
          <w:spacing w:val="-3"/>
          <w:position w:val="1"/>
          <w:sz w:val="18"/>
        </w:rPr>
        <w:t xml:space="preserve"> </w:t>
      </w:r>
      <w:r>
        <w:rPr>
          <w:color w:val="231F20"/>
          <w:spacing w:val="-2"/>
          <w:position w:val="1"/>
          <w:sz w:val="18"/>
        </w:rPr>
        <w:t>of</w:t>
      </w:r>
      <w:r>
        <w:rPr>
          <w:color w:val="231F20"/>
          <w:spacing w:val="-3"/>
          <w:position w:val="1"/>
          <w:sz w:val="18"/>
        </w:rPr>
        <w:t xml:space="preserve"> </w:t>
      </w:r>
      <w:r>
        <w:rPr>
          <w:color w:val="231F20"/>
          <w:spacing w:val="-2"/>
          <w:position w:val="1"/>
          <w:sz w:val="18"/>
        </w:rPr>
        <w:t>an</w:t>
      </w:r>
      <w:r>
        <w:rPr>
          <w:color w:val="231F20"/>
          <w:spacing w:val="-3"/>
          <w:position w:val="1"/>
          <w:sz w:val="18"/>
        </w:rPr>
        <w:t xml:space="preserve"> </w:t>
      </w:r>
      <w:r>
        <w:rPr>
          <w:color w:val="231F20"/>
          <w:spacing w:val="-2"/>
          <w:position w:val="1"/>
          <w:sz w:val="18"/>
        </w:rPr>
        <w:t>entertainment</w:t>
      </w:r>
      <w:r>
        <w:rPr>
          <w:color w:val="231F20"/>
          <w:spacing w:val="-3"/>
          <w:position w:val="1"/>
          <w:sz w:val="18"/>
        </w:rPr>
        <w:t xml:space="preserve"> </w:t>
      </w:r>
      <w:r>
        <w:rPr>
          <w:color w:val="231F20"/>
          <w:spacing w:val="-2"/>
          <w:position w:val="1"/>
          <w:sz w:val="18"/>
        </w:rPr>
        <w:t>facility.</w:t>
      </w:r>
    </w:p>
    <w:p w:rsidR="003C6E52" w:rsidRDefault="0006039B">
      <w:pPr>
        <w:pStyle w:val="Listenabsatz"/>
        <w:numPr>
          <w:ilvl w:val="0"/>
          <w:numId w:val="16"/>
        </w:numPr>
        <w:tabs>
          <w:tab w:val="left" w:pos="330"/>
        </w:tabs>
        <w:spacing w:line="204" w:lineRule="exact"/>
        <w:ind w:left="329"/>
        <w:rPr>
          <w:sz w:val="18"/>
        </w:rPr>
      </w:pPr>
      <w:r>
        <w:rPr>
          <w:color w:val="231F20"/>
          <w:spacing w:val="-2"/>
          <w:position w:val="1"/>
          <w:sz w:val="18"/>
        </w:rPr>
        <w:t>The</w:t>
      </w:r>
      <w:r>
        <w:rPr>
          <w:color w:val="231F20"/>
          <w:spacing w:val="-5"/>
          <w:position w:val="1"/>
          <w:sz w:val="18"/>
        </w:rPr>
        <w:t xml:space="preserve"> </w:t>
      </w:r>
      <w:r>
        <w:rPr>
          <w:color w:val="231F20"/>
          <w:spacing w:val="-2"/>
          <w:position w:val="1"/>
          <w:sz w:val="18"/>
        </w:rPr>
        <w:t>part</w:t>
      </w:r>
      <w:r>
        <w:rPr>
          <w:color w:val="231F20"/>
          <w:spacing w:val="-4"/>
          <w:position w:val="1"/>
          <w:sz w:val="18"/>
        </w:rPr>
        <w:t xml:space="preserve"> </w:t>
      </w:r>
      <w:r>
        <w:rPr>
          <w:color w:val="231F20"/>
          <w:spacing w:val="-2"/>
          <w:position w:val="1"/>
          <w:sz w:val="18"/>
        </w:rPr>
        <w:t>of</w:t>
      </w:r>
      <w:r>
        <w:rPr>
          <w:color w:val="231F20"/>
          <w:spacing w:val="-4"/>
          <w:position w:val="1"/>
          <w:sz w:val="18"/>
        </w:rPr>
        <w:t xml:space="preserve"> </w:t>
      </w:r>
      <w:r>
        <w:rPr>
          <w:color w:val="231F20"/>
          <w:spacing w:val="-2"/>
          <w:position w:val="1"/>
          <w:sz w:val="18"/>
        </w:rPr>
        <w:t>business</w:t>
      </w:r>
      <w:r>
        <w:rPr>
          <w:color w:val="231F20"/>
          <w:spacing w:val="-4"/>
          <w:position w:val="1"/>
          <w:sz w:val="18"/>
        </w:rPr>
        <w:t xml:space="preserve"> </w:t>
      </w:r>
      <w:r>
        <w:rPr>
          <w:color w:val="231F20"/>
          <w:spacing w:val="-2"/>
          <w:position w:val="1"/>
          <w:sz w:val="18"/>
        </w:rPr>
        <w:t>gifts</w:t>
      </w:r>
      <w:r>
        <w:rPr>
          <w:color w:val="231F20"/>
          <w:spacing w:val="-4"/>
          <w:position w:val="1"/>
          <w:sz w:val="18"/>
        </w:rPr>
        <w:t xml:space="preserve"> </w:t>
      </w:r>
      <w:r>
        <w:rPr>
          <w:color w:val="231F20"/>
          <w:spacing w:val="-2"/>
          <w:position w:val="1"/>
          <w:sz w:val="18"/>
        </w:rPr>
        <w:t>over</w:t>
      </w:r>
      <w:r>
        <w:rPr>
          <w:color w:val="231F20"/>
          <w:spacing w:val="-4"/>
          <w:position w:val="1"/>
          <w:sz w:val="18"/>
        </w:rPr>
        <w:t xml:space="preserve"> $25.</w:t>
      </w:r>
    </w:p>
    <w:p w:rsidR="003C6E52" w:rsidRDefault="0006039B">
      <w:pPr>
        <w:pStyle w:val="Listenabsatz"/>
        <w:numPr>
          <w:ilvl w:val="0"/>
          <w:numId w:val="16"/>
        </w:numPr>
        <w:tabs>
          <w:tab w:val="left" w:pos="330"/>
        </w:tabs>
        <w:spacing w:line="220" w:lineRule="auto"/>
        <w:ind w:left="119" w:right="1013" w:firstLine="20"/>
        <w:rPr>
          <w:sz w:val="18"/>
        </w:rPr>
      </w:pPr>
      <w:r>
        <w:rPr>
          <w:color w:val="231F20"/>
          <w:position w:val="1"/>
          <w:sz w:val="18"/>
        </w:rPr>
        <w:t>Expenses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w:t>
      </w:r>
      <w:r>
        <w:rPr>
          <w:color w:val="231F20"/>
          <w:spacing w:val="-13"/>
          <w:position w:val="1"/>
          <w:sz w:val="18"/>
        </w:rPr>
        <w:t xml:space="preserve"> </w:t>
      </w:r>
      <w:r>
        <w:rPr>
          <w:color w:val="231F20"/>
          <w:position w:val="1"/>
          <w:sz w:val="18"/>
        </w:rPr>
        <w:t>individual</w:t>
      </w:r>
      <w:r>
        <w:rPr>
          <w:color w:val="231F20"/>
          <w:spacing w:val="-12"/>
          <w:position w:val="1"/>
          <w:sz w:val="18"/>
        </w:rPr>
        <w:t xml:space="preserve"> </w:t>
      </w:r>
      <w:r>
        <w:rPr>
          <w:color w:val="231F20"/>
          <w:position w:val="1"/>
          <w:sz w:val="18"/>
        </w:rPr>
        <w:t>over</w:t>
      </w:r>
      <w:r>
        <w:rPr>
          <w:color w:val="231F20"/>
          <w:spacing w:val="-13"/>
          <w:position w:val="1"/>
          <w:sz w:val="18"/>
        </w:rPr>
        <w:t xml:space="preserve"> </w:t>
      </w:r>
      <w:r>
        <w:rPr>
          <w:color w:val="231F20"/>
          <w:position w:val="1"/>
          <w:sz w:val="18"/>
        </w:rPr>
        <w:t>$2,000,</w:t>
      </w:r>
      <w:r>
        <w:rPr>
          <w:color w:val="231F20"/>
          <w:spacing w:val="-13"/>
          <w:position w:val="1"/>
          <w:sz w:val="18"/>
        </w:rPr>
        <w:t xml:space="preserve"> </w:t>
      </w:r>
      <w:r>
        <w:rPr>
          <w:color w:val="231F20"/>
          <w:position w:val="1"/>
          <w:sz w:val="18"/>
        </w:rPr>
        <w:t>allocable</w:t>
      </w:r>
      <w:r>
        <w:rPr>
          <w:color w:val="231F20"/>
          <w:spacing w:val="-12"/>
          <w:position w:val="1"/>
          <w:sz w:val="18"/>
        </w:rPr>
        <w:t xml:space="preserve"> </w:t>
      </w:r>
      <w:r>
        <w:rPr>
          <w:color w:val="231F20"/>
          <w:position w:val="1"/>
          <w:sz w:val="18"/>
        </w:rPr>
        <w:t xml:space="preserve">to </w:t>
      </w:r>
      <w:r>
        <w:rPr>
          <w:color w:val="231F20"/>
          <w:sz w:val="18"/>
        </w:rPr>
        <w:t>conventions on cruise ships.</w:t>
      </w:r>
    </w:p>
    <w:p w:rsidR="003C6E52" w:rsidRDefault="0006039B">
      <w:pPr>
        <w:pStyle w:val="Listenabsatz"/>
        <w:numPr>
          <w:ilvl w:val="0"/>
          <w:numId w:val="16"/>
        </w:numPr>
        <w:tabs>
          <w:tab w:val="left" w:pos="330"/>
        </w:tabs>
        <w:spacing w:line="220" w:lineRule="auto"/>
        <w:ind w:right="507" w:firstLine="20"/>
        <w:rPr>
          <w:sz w:val="18"/>
        </w:rPr>
      </w:pPr>
      <w:r>
        <w:rPr>
          <w:color w:val="231F20"/>
          <w:spacing w:val="-2"/>
          <w:position w:val="1"/>
          <w:sz w:val="18"/>
        </w:rPr>
        <w:t>Employee</w:t>
      </w:r>
      <w:r>
        <w:rPr>
          <w:color w:val="231F20"/>
          <w:spacing w:val="-3"/>
          <w:position w:val="1"/>
          <w:sz w:val="18"/>
        </w:rPr>
        <w:t xml:space="preserve"> </w:t>
      </w:r>
      <w:r>
        <w:rPr>
          <w:color w:val="231F20"/>
          <w:spacing w:val="-2"/>
          <w:position w:val="1"/>
          <w:sz w:val="18"/>
        </w:rPr>
        <w:t>achievement</w:t>
      </w:r>
      <w:r>
        <w:rPr>
          <w:color w:val="231F20"/>
          <w:spacing w:val="-3"/>
          <w:position w:val="1"/>
          <w:sz w:val="18"/>
        </w:rPr>
        <w:t xml:space="preserve"> </w:t>
      </w:r>
      <w:r>
        <w:rPr>
          <w:color w:val="231F20"/>
          <w:spacing w:val="-2"/>
          <w:position w:val="1"/>
          <w:sz w:val="18"/>
        </w:rPr>
        <w:t>awards</w:t>
      </w:r>
      <w:r>
        <w:rPr>
          <w:color w:val="231F20"/>
          <w:spacing w:val="-3"/>
          <w:position w:val="1"/>
          <w:sz w:val="18"/>
        </w:rPr>
        <w:t xml:space="preserve"> </w:t>
      </w:r>
      <w:r>
        <w:rPr>
          <w:color w:val="231F20"/>
          <w:spacing w:val="-2"/>
          <w:position w:val="1"/>
          <w:sz w:val="18"/>
        </w:rPr>
        <w:t>of</w:t>
      </w:r>
      <w:r>
        <w:rPr>
          <w:color w:val="231F20"/>
          <w:spacing w:val="-3"/>
          <w:position w:val="1"/>
          <w:sz w:val="18"/>
        </w:rPr>
        <w:t xml:space="preserve"> </w:t>
      </w:r>
      <w:r>
        <w:rPr>
          <w:color w:val="231F20"/>
          <w:spacing w:val="-2"/>
          <w:position w:val="1"/>
          <w:sz w:val="18"/>
        </w:rPr>
        <w:t>nontangible or</w:t>
      </w:r>
      <w:r>
        <w:rPr>
          <w:color w:val="231F20"/>
          <w:spacing w:val="-3"/>
          <w:position w:val="1"/>
          <w:sz w:val="18"/>
        </w:rPr>
        <w:t xml:space="preserve"> </w:t>
      </w:r>
      <w:r>
        <w:rPr>
          <w:color w:val="231F20"/>
          <w:spacing w:val="-2"/>
          <w:position w:val="1"/>
          <w:sz w:val="18"/>
        </w:rPr>
        <w:t xml:space="preserve">tangible </w:t>
      </w:r>
      <w:r>
        <w:rPr>
          <w:color w:val="231F20"/>
          <w:sz w:val="18"/>
        </w:rPr>
        <w:t>property over $400 ($1,600 if part of a qualified plan).</w:t>
      </w:r>
    </w:p>
    <w:p w:rsidR="003C6E52" w:rsidRDefault="0006039B">
      <w:pPr>
        <w:pStyle w:val="Listenabsatz"/>
        <w:numPr>
          <w:ilvl w:val="0"/>
          <w:numId w:val="16"/>
        </w:numPr>
        <w:tabs>
          <w:tab w:val="left" w:pos="330"/>
        </w:tabs>
        <w:spacing w:line="202" w:lineRule="exact"/>
        <w:ind w:left="329"/>
        <w:rPr>
          <w:sz w:val="18"/>
        </w:rPr>
      </w:pPr>
      <w:r>
        <w:rPr>
          <w:color w:val="231F20"/>
          <w:position w:val="1"/>
          <w:sz w:val="18"/>
        </w:rPr>
        <w:t>The</w:t>
      </w:r>
      <w:r>
        <w:rPr>
          <w:color w:val="231F20"/>
          <w:spacing w:val="-10"/>
          <w:position w:val="1"/>
          <w:sz w:val="18"/>
        </w:rPr>
        <w:t xml:space="preserve"> </w:t>
      </w:r>
      <w:r>
        <w:rPr>
          <w:color w:val="231F20"/>
          <w:position w:val="1"/>
          <w:sz w:val="18"/>
        </w:rPr>
        <w:t>cost</w:t>
      </w:r>
      <w:r>
        <w:rPr>
          <w:color w:val="231F20"/>
          <w:spacing w:val="-8"/>
          <w:position w:val="1"/>
          <w:sz w:val="18"/>
        </w:rPr>
        <w:t xml:space="preserve"> </w:t>
      </w:r>
      <w:r>
        <w:rPr>
          <w:color w:val="231F20"/>
          <w:position w:val="1"/>
          <w:sz w:val="18"/>
        </w:rPr>
        <w:t>of</w:t>
      </w:r>
      <w:r>
        <w:rPr>
          <w:color w:val="231F20"/>
          <w:spacing w:val="-9"/>
          <w:position w:val="1"/>
          <w:sz w:val="18"/>
        </w:rPr>
        <w:t xml:space="preserve"> </w:t>
      </w:r>
      <w:r>
        <w:rPr>
          <w:color w:val="231F20"/>
          <w:spacing w:val="-2"/>
          <w:position w:val="1"/>
          <w:sz w:val="18"/>
        </w:rPr>
        <w:t>skyboxes.</w:t>
      </w:r>
    </w:p>
    <w:p w:rsidR="003C6E52" w:rsidRDefault="0006039B">
      <w:pPr>
        <w:pStyle w:val="Listenabsatz"/>
        <w:numPr>
          <w:ilvl w:val="0"/>
          <w:numId w:val="16"/>
        </w:numPr>
        <w:tabs>
          <w:tab w:val="left" w:pos="330"/>
        </w:tabs>
        <w:spacing w:line="204" w:lineRule="exact"/>
        <w:ind w:left="329"/>
        <w:rPr>
          <w:sz w:val="18"/>
        </w:rPr>
      </w:pPr>
      <w:r>
        <w:rPr>
          <w:color w:val="231F20"/>
          <w:position w:val="1"/>
          <w:sz w:val="18"/>
        </w:rPr>
        <w:t>Nondeductible</w:t>
      </w:r>
      <w:r>
        <w:rPr>
          <w:color w:val="231F20"/>
          <w:spacing w:val="-7"/>
          <w:position w:val="1"/>
          <w:sz w:val="18"/>
        </w:rPr>
        <w:t xml:space="preserve"> </w:t>
      </w:r>
      <w:r>
        <w:rPr>
          <w:color w:val="231F20"/>
          <w:position w:val="1"/>
          <w:sz w:val="18"/>
        </w:rPr>
        <w:t>club</w:t>
      </w:r>
      <w:r>
        <w:rPr>
          <w:color w:val="231F20"/>
          <w:spacing w:val="-6"/>
          <w:position w:val="1"/>
          <w:sz w:val="18"/>
        </w:rPr>
        <w:t xml:space="preserve"> </w:t>
      </w:r>
      <w:r>
        <w:rPr>
          <w:color w:val="231F20"/>
          <w:spacing w:val="-4"/>
          <w:position w:val="1"/>
          <w:sz w:val="18"/>
        </w:rPr>
        <w:t>dues.</w:t>
      </w:r>
    </w:p>
    <w:p w:rsidR="003C6E52" w:rsidRDefault="0006039B">
      <w:pPr>
        <w:pStyle w:val="Listenabsatz"/>
        <w:numPr>
          <w:ilvl w:val="0"/>
          <w:numId w:val="16"/>
        </w:numPr>
        <w:tabs>
          <w:tab w:val="left" w:pos="330"/>
        </w:tabs>
        <w:spacing w:line="220" w:lineRule="auto"/>
        <w:ind w:right="203" w:firstLine="20"/>
        <w:rPr>
          <w:sz w:val="18"/>
        </w:rPr>
      </w:pPr>
      <w:r>
        <w:rPr>
          <w:color w:val="231F20"/>
          <w:position w:val="1"/>
          <w:sz w:val="18"/>
        </w:rPr>
        <w:t>The</w:t>
      </w:r>
      <w:r>
        <w:rPr>
          <w:color w:val="231F20"/>
          <w:spacing w:val="-13"/>
          <w:position w:val="1"/>
          <w:sz w:val="18"/>
        </w:rPr>
        <w:t xml:space="preserve"> </w:t>
      </w:r>
      <w:r>
        <w:rPr>
          <w:color w:val="231F20"/>
          <w:position w:val="1"/>
          <w:sz w:val="18"/>
        </w:rPr>
        <w:t>part</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luxury</w:t>
      </w:r>
      <w:r>
        <w:rPr>
          <w:color w:val="231F20"/>
          <w:spacing w:val="-12"/>
          <w:position w:val="1"/>
          <w:sz w:val="18"/>
        </w:rPr>
        <w:t xml:space="preserve"> </w:t>
      </w:r>
      <w:r>
        <w:rPr>
          <w:color w:val="231F20"/>
          <w:position w:val="1"/>
          <w:sz w:val="18"/>
        </w:rPr>
        <w:t>water</w:t>
      </w:r>
      <w:r>
        <w:rPr>
          <w:color w:val="231F20"/>
          <w:spacing w:val="-13"/>
          <w:position w:val="1"/>
          <w:sz w:val="18"/>
        </w:rPr>
        <w:t xml:space="preserve"> </w:t>
      </w:r>
      <w:r>
        <w:rPr>
          <w:color w:val="231F20"/>
          <w:position w:val="1"/>
          <w:sz w:val="18"/>
        </w:rPr>
        <w:t>travel</w:t>
      </w:r>
      <w:r>
        <w:rPr>
          <w:color w:val="231F20"/>
          <w:spacing w:val="-13"/>
          <w:position w:val="1"/>
          <w:sz w:val="18"/>
        </w:rPr>
        <w:t xml:space="preserve"> </w:t>
      </w:r>
      <w:r>
        <w:rPr>
          <w:color w:val="231F20"/>
          <w:position w:val="1"/>
          <w:sz w:val="18"/>
        </w:rPr>
        <w:t>expenses</w:t>
      </w:r>
      <w:r>
        <w:rPr>
          <w:color w:val="231F20"/>
          <w:spacing w:val="-12"/>
          <w:position w:val="1"/>
          <w:sz w:val="18"/>
        </w:rPr>
        <w:t xml:space="preserve"> </w:t>
      </w:r>
      <w:r>
        <w:rPr>
          <w:color w:val="231F20"/>
          <w:position w:val="1"/>
          <w:sz w:val="18"/>
        </w:rPr>
        <w:t>not</w:t>
      </w:r>
      <w:r>
        <w:rPr>
          <w:color w:val="231F20"/>
          <w:spacing w:val="-13"/>
          <w:position w:val="1"/>
          <w:sz w:val="18"/>
        </w:rPr>
        <w:t xml:space="preserve"> </w:t>
      </w:r>
      <w:r>
        <w:rPr>
          <w:color w:val="231F20"/>
          <w:position w:val="1"/>
          <w:sz w:val="18"/>
        </w:rPr>
        <w:t>deductible</w:t>
      </w:r>
      <w:r>
        <w:rPr>
          <w:color w:val="231F20"/>
          <w:spacing w:val="-12"/>
          <w:position w:val="1"/>
          <w:sz w:val="18"/>
        </w:rPr>
        <w:t xml:space="preserve"> </w:t>
      </w:r>
      <w:r>
        <w:rPr>
          <w:color w:val="231F20"/>
          <w:position w:val="1"/>
          <w:sz w:val="18"/>
        </w:rPr>
        <w:t xml:space="preserve">under </w:t>
      </w:r>
      <w:r>
        <w:rPr>
          <w:color w:val="231F20"/>
          <w:sz w:val="18"/>
        </w:rPr>
        <w:t>section</w:t>
      </w:r>
      <w:r>
        <w:rPr>
          <w:color w:val="231F20"/>
          <w:spacing w:val="-5"/>
          <w:sz w:val="18"/>
        </w:rPr>
        <w:t xml:space="preserve"> </w:t>
      </w:r>
      <w:r>
        <w:rPr>
          <w:color w:val="231F20"/>
          <w:sz w:val="18"/>
        </w:rPr>
        <w:t>274(m).</w:t>
      </w:r>
    </w:p>
    <w:p w:rsidR="003C6E52" w:rsidRDefault="0006039B">
      <w:pPr>
        <w:pStyle w:val="Listenabsatz"/>
        <w:numPr>
          <w:ilvl w:val="0"/>
          <w:numId w:val="16"/>
        </w:numPr>
        <w:tabs>
          <w:tab w:val="left" w:pos="330"/>
        </w:tabs>
        <w:spacing w:line="202" w:lineRule="exact"/>
        <w:ind w:left="329"/>
        <w:rPr>
          <w:sz w:val="18"/>
        </w:rPr>
      </w:pPr>
      <w:r>
        <w:rPr>
          <w:color w:val="231F20"/>
          <w:spacing w:val="-2"/>
          <w:position w:val="1"/>
          <w:sz w:val="18"/>
        </w:rPr>
        <w:t>Expenses</w:t>
      </w:r>
      <w:r>
        <w:rPr>
          <w:color w:val="231F20"/>
          <w:spacing w:val="-7"/>
          <w:position w:val="1"/>
          <w:sz w:val="18"/>
        </w:rPr>
        <w:t xml:space="preserve"> </w:t>
      </w:r>
      <w:r>
        <w:rPr>
          <w:color w:val="231F20"/>
          <w:spacing w:val="-2"/>
          <w:position w:val="1"/>
          <w:sz w:val="18"/>
        </w:rPr>
        <w:t>for</w:t>
      </w:r>
      <w:r>
        <w:rPr>
          <w:color w:val="231F20"/>
          <w:spacing w:val="-7"/>
          <w:position w:val="1"/>
          <w:sz w:val="18"/>
        </w:rPr>
        <w:t xml:space="preserve"> </w:t>
      </w:r>
      <w:r>
        <w:rPr>
          <w:color w:val="231F20"/>
          <w:spacing w:val="-2"/>
          <w:position w:val="1"/>
          <w:sz w:val="18"/>
        </w:rPr>
        <w:t>travel</w:t>
      </w:r>
      <w:r>
        <w:rPr>
          <w:color w:val="231F20"/>
          <w:spacing w:val="-6"/>
          <w:position w:val="1"/>
          <w:sz w:val="18"/>
        </w:rPr>
        <w:t xml:space="preserve"> </w:t>
      </w:r>
      <w:r>
        <w:rPr>
          <w:color w:val="231F20"/>
          <w:spacing w:val="-2"/>
          <w:position w:val="1"/>
          <w:sz w:val="18"/>
        </w:rPr>
        <w:t>as</w:t>
      </w:r>
      <w:r>
        <w:rPr>
          <w:color w:val="231F20"/>
          <w:spacing w:val="-7"/>
          <w:position w:val="1"/>
          <w:sz w:val="18"/>
        </w:rPr>
        <w:t xml:space="preserve"> </w:t>
      </w:r>
      <w:r>
        <w:rPr>
          <w:color w:val="231F20"/>
          <w:spacing w:val="-2"/>
          <w:position w:val="1"/>
          <w:sz w:val="18"/>
        </w:rPr>
        <w:t>a</w:t>
      </w:r>
      <w:r>
        <w:rPr>
          <w:color w:val="231F20"/>
          <w:spacing w:val="-6"/>
          <w:position w:val="1"/>
          <w:sz w:val="18"/>
        </w:rPr>
        <w:t xml:space="preserve"> </w:t>
      </w:r>
      <w:r>
        <w:rPr>
          <w:color w:val="231F20"/>
          <w:spacing w:val="-2"/>
          <w:position w:val="1"/>
          <w:sz w:val="18"/>
        </w:rPr>
        <w:t>form</w:t>
      </w:r>
      <w:r>
        <w:rPr>
          <w:color w:val="231F20"/>
          <w:spacing w:val="-7"/>
          <w:position w:val="1"/>
          <w:sz w:val="18"/>
        </w:rPr>
        <w:t xml:space="preserve"> </w:t>
      </w:r>
      <w:r>
        <w:rPr>
          <w:color w:val="231F20"/>
          <w:spacing w:val="-2"/>
          <w:position w:val="1"/>
          <w:sz w:val="18"/>
        </w:rPr>
        <w:t>of</w:t>
      </w:r>
      <w:r>
        <w:rPr>
          <w:color w:val="231F20"/>
          <w:spacing w:val="-7"/>
          <w:position w:val="1"/>
          <w:sz w:val="18"/>
        </w:rPr>
        <w:t xml:space="preserve"> </w:t>
      </w:r>
      <w:r>
        <w:rPr>
          <w:color w:val="231F20"/>
          <w:spacing w:val="-2"/>
          <w:position w:val="1"/>
          <w:sz w:val="18"/>
        </w:rPr>
        <w:t>education.</w:t>
      </w:r>
    </w:p>
    <w:p w:rsidR="003C6E52" w:rsidRDefault="0006039B">
      <w:pPr>
        <w:pStyle w:val="Listenabsatz"/>
        <w:numPr>
          <w:ilvl w:val="0"/>
          <w:numId w:val="16"/>
        </w:numPr>
        <w:tabs>
          <w:tab w:val="left" w:pos="330"/>
        </w:tabs>
        <w:spacing w:line="223" w:lineRule="exact"/>
        <w:ind w:left="329"/>
        <w:rPr>
          <w:sz w:val="18"/>
        </w:rPr>
      </w:pPr>
      <w:r>
        <w:rPr>
          <w:color w:val="231F20"/>
          <w:spacing w:val="-2"/>
          <w:position w:val="1"/>
          <w:sz w:val="18"/>
        </w:rPr>
        <w:t>Other</w:t>
      </w:r>
      <w:r>
        <w:rPr>
          <w:color w:val="231F20"/>
          <w:spacing w:val="1"/>
          <w:position w:val="1"/>
          <w:sz w:val="18"/>
        </w:rPr>
        <w:t xml:space="preserve"> </w:t>
      </w:r>
      <w:r>
        <w:rPr>
          <w:color w:val="231F20"/>
          <w:spacing w:val="-2"/>
          <w:position w:val="1"/>
          <w:sz w:val="18"/>
        </w:rPr>
        <w:t>nondeductible</w:t>
      </w:r>
      <w:r>
        <w:rPr>
          <w:color w:val="231F20"/>
          <w:spacing w:val="2"/>
          <w:position w:val="1"/>
          <w:sz w:val="18"/>
        </w:rPr>
        <w:t xml:space="preserve"> </w:t>
      </w:r>
      <w:r>
        <w:rPr>
          <w:color w:val="231F20"/>
          <w:spacing w:val="-2"/>
          <w:position w:val="1"/>
          <w:sz w:val="18"/>
        </w:rPr>
        <w:t>travel</w:t>
      </w:r>
      <w:r>
        <w:rPr>
          <w:color w:val="231F20"/>
          <w:spacing w:val="2"/>
          <w:position w:val="1"/>
          <w:sz w:val="18"/>
        </w:rPr>
        <w:t xml:space="preserve"> </w:t>
      </w:r>
      <w:r>
        <w:rPr>
          <w:color w:val="231F20"/>
          <w:spacing w:val="-2"/>
          <w:position w:val="1"/>
          <w:sz w:val="18"/>
        </w:rPr>
        <w:t>and</w:t>
      </w:r>
      <w:r>
        <w:rPr>
          <w:color w:val="231F20"/>
          <w:spacing w:val="1"/>
          <w:position w:val="1"/>
          <w:sz w:val="18"/>
        </w:rPr>
        <w:t xml:space="preserve"> </w:t>
      </w:r>
      <w:r>
        <w:rPr>
          <w:color w:val="231F20"/>
          <w:spacing w:val="-2"/>
          <w:position w:val="1"/>
          <w:sz w:val="18"/>
        </w:rPr>
        <w:t>entertainment</w:t>
      </w:r>
      <w:r>
        <w:rPr>
          <w:color w:val="231F20"/>
          <w:spacing w:val="1"/>
          <w:position w:val="1"/>
          <w:sz w:val="18"/>
        </w:rPr>
        <w:t xml:space="preserve"> </w:t>
      </w:r>
      <w:r>
        <w:rPr>
          <w:color w:val="231F20"/>
          <w:spacing w:val="-2"/>
          <w:position w:val="1"/>
          <w:sz w:val="18"/>
        </w:rPr>
        <w:t>expenses.</w:t>
      </w:r>
    </w:p>
    <w:p w:rsidR="003C6E52" w:rsidRDefault="0006039B">
      <w:pPr>
        <w:pStyle w:val="berschrift3"/>
        <w:spacing w:before="129"/>
      </w:pPr>
      <w:r>
        <w:rPr>
          <w:color w:val="231F20"/>
        </w:rPr>
        <w:t>Line</w:t>
      </w:r>
      <w:r>
        <w:rPr>
          <w:color w:val="231F20"/>
          <w:spacing w:val="-6"/>
        </w:rPr>
        <w:t xml:space="preserve"> </w:t>
      </w:r>
      <w:r>
        <w:rPr>
          <w:color w:val="231F20"/>
          <w:spacing w:val="-10"/>
        </w:rPr>
        <w:t>7</w:t>
      </w:r>
    </w:p>
    <w:p w:rsidR="003C6E52" w:rsidRDefault="0006039B">
      <w:pPr>
        <w:pStyle w:val="Textkrper"/>
        <w:spacing w:before="49" w:line="237" w:lineRule="auto"/>
        <w:ind w:right="385"/>
      </w:pPr>
      <w:r>
        <w:rPr>
          <w:color w:val="231F20"/>
        </w:rPr>
        <w:t>Report</w:t>
      </w:r>
      <w:r>
        <w:rPr>
          <w:color w:val="231F20"/>
          <w:spacing w:val="-13"/>
        </w:rPr>
        <w:t xml:space="preserve"> </w:t>
      </w:r>
      <w:r>
        <w:rPr>
          <w:color w:val="231F20"/>
        </w:rPr>
        <w:t>any</w:t>
      </w:r>
      <w:r>
        <w:rPr>
          <w:color w:val="231F20"/>
          <w:spacing w:val="-12"/>
        </w:rPr>
        <w:t xml:space="preserve"> </w:t>
      </w:r>
      <w:r>
        <w:rPr>
          <w:color w:val="231F20"/>
        </w:rPr>
        <w:t>tax-exempt</w:t>
      </w:r>
      <w:r>
        <w:rPr>
          <w:color w:val="231F20"/>
          <w:spacing w:val="-13"/>
        </w:rPr>
        <w:t xml:space="preserve"> </w:t>
      </w:r>
      <w:r>
        <w:rPr>
          <w:color w:val="231F20"/>
        </w:rPr>
        <w:t>interest</w:t>
      </w:r>
      <w:r>
        <w:rPr>
          <w:color w:val="231F20"/>
          <w:spacing w:val="-12"/>
        </w:rPr>
        <w:t xml:space="preserve"> </w:t>
      </w:r>
      <w:r>
        <w:rPr>
          <w:color w:val="231F20"/>
        </w:rPr>
        <w:t>received</w:t>
      </w:r>
      <w:r>
        <w:rPr>
          <w:color w:val="231F20"/>
          <w:spacing w:val="-13"/>
        </w:rPr>
        <w:t xml:space="preserve"> </w:t>
      </w:r>
      <w:r>
        <w:rPr>
          <w:color w:val="231F20"/>
        </w:rPr>
        <w:t>or</w:t>
      </w:r>
      <w:r>
        <w:rPr>
          <w:color w:val="231F20"/>
          <w:spacing w:val="-13"/>
        </w:rPr>
        <w:t xml:space="preserve"> </w:t>
      </w:r>
      <w:r>
        <w:rPr>
          <w:color w:val="231F20"/>
        </w:rPr>
        <w:t>accrued,</w:t>
      </w:r>
      <w:r>
        <w:rPr>
          <w:color w:val="231F20"/>
          <w:spacing w:val="-12"/>
        </w:rPr>
        <w:t xml:space="preserve"> </w:t>
      </w:r>
      <w:r>
        <w:rPr>
          <w:color w:val="231F20"/>
        </w:rPr>
        <w:t>including any</w:t>
      </w:r>
      <w:r>
        <w:rPr>
          <w:color w:val="231F20"/>
          <w:spacing w:val="-8"/>
        </w:rPr>
        <w:t xml:space="preserve"> </w:t>
      </w:r>
      <w:r>
        <w:rPr>
          <w:color w:val="231F20"/>
        </w:rPr>
        <w:t>exempt-interest</w:t>
      </w:r>
      <w:r>
        <w:rPr>
          <w:color w:val="231F20"/>
          <w:spacing w:val="-8"/>
        </w:rPr>
        <w:t xml:space="preserve"> </w:t>
      </w:r>
      <w:r>
        <w:rPr>
          <w:color w:val="231F20"/>
        </w:rPr>
        <w:t>dividends</w:t>
      </w:r>
      <w:r>
        <w:rPr>
          <w:color w:val="231F20"/>
          <w:spacing w:val="-8"/>
        </w:rPr>
        <w:t xml:space="preserve"> </w:t>
      </w:r>
      <w:r>
        <w:rPr>
          <w:color w:val="231F20"/>
        </w:rPr>
        <w:t>received</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shareholder</w:t>
      </w:r>
      <w:r>
        <w:rPr>
          <w:color w:val="231F20"/>
          <w:spacing w:val="-8"/>
        </w:rPr>
        <w:t xml:space="preserve"> </w:t>
      </w:r>
      <w:r>
        <w:rPr>
          <w:color w:val="231F20"/>
        </w:rPr>
        <w:t>in</w:t>
      </w:r>
      <w:r>
        <w:rPr>
          <w:color w:val="231F20"/>
          <w:spacing w:val="-8"/>
        </w:rPr>
        <w:t xml:space="preserve"> </w:t>
      </w:r>
      <w:r>
        <w:rPr>
          <w:color w:val="231F20"/>
        </w:rPr>
        <w:t>a mutual fund or other RIC. Also, report this same amount on Schedule K, item 9.</w:t>
      </w:r>
    </w:p>
    <w:p w:rsidR="003C6E52" w:rsidRDefault="003C6E52">
      <w:pPr>
        <w:spacing w:line="237" w:lineRule="auto"/>
        <w:sectPr w:rsidR="003C6E52">
          <w:pgSz w:w="12240" w:h="15840"/>
          <w:pgMar w:top="440" w:right="720" w:bottom="820" w:left="720" w:header="0" w:footer="636" w:gutter="0"/>
          <w:cols w:num="2" w:space="720" w:equalWidth="0">
            <w:col w:w="5255" w:space="205"/>
            <w:col w:w="5340"/>
          </w:cols>
        </w:sectPr>
      </w:pPr>
    </w:p>
    <w:p w:rsidR="003C6E52" w:rsidRDefault="003C6E52">
      <w:pPr>
        <w:pStyle w:val="Textkrper"/>
        <w:spacing w:before="2"/>
        <w:ind w:left="0"/>
        <w:rPr>
          <w:sz w:val="5"/>
        </w:rPr>
      </w:pPr>
    </w:p>
    <w:p w:rsidR="003C6E52" w:rsidRDefault="0006039B">
      <w:pPr>
        <w:pStyle w:val="Textkrper"/>
        <w:spacing w:line="20" w:lineRule="exact"/>
        <w:rPr>
          <w:sz w:val="2"/>
        </w:rPr>
      </w:pPr>
      <w:r>
        <w:rPr>
          <w:sz w:val="2"/>
        </w:rPr>
      </w:r>
      <w:r>
        <w:rPr>
          <w:sz w:val="2"/>
        </w:rPr>
        <w:pict>
          <v:group id="docshapegroup28" o:spid="_x0000_s2108" style="width:528pt;height:2pt;mso-position-horizontal-relative:char;mso-position-vertical-relative:line" coordsize="10560,40">
            <v:line id="_x0000_s2109" style="position:absolute" from="0,20" to="10560,20" strokecolor="#231f20" strokeweight="2pt"/>
            <w10:wrap type="none"/>
            <w10:anchorlock/>
          </v:group>
        </w:pict>
      </w:r>
    </w:p>
    <w:p w:rsidR="003C6E52" w:rsidRDefault="0006039B">
      <w:pPr>
        <w:pStyle w:val="Textkrper"/>
        <w:spacing w:before="50" w:line="266" w:lineRule="auto"/>
        <w:ind w:right="171"/>
      </w:pPr>
      <w:bookmarkStart w:id="134" w:name="Paperwork_Reduction_Act_Notice."/>
      <w:bookmarkEnd w:id="134"/>
      <w:r>
        <w:rPr>
          <w:b/>
          <w:color w:val="231F20"/>
        </w:rPr>
        <w:t>Paperwork</w:t>
      </w:r>
      <w:r>
        <w:rPr>
          <w:b/>
          <w:color w:val="231F20"/>
          <w:spacing w:val="-6"/>
        </w:rPr>
        <w:t xml:space="preserve"> </w:t>
      </w:r>
      <w:r>
        <w:rPr>
          <w:b/>
          <w:color w:val="231F20"/>
        </w:rPr>
        <w:t>Reduction</w:t>
      </w:r>
      <w:r>
        <w:rPr>
          <w:b/>
          <w:color w:val="231F20"/>
          <w:spacing w:val="-6"/>
        </w:rPr>
        <w:t xml:space="preserve"> </w:t>
      </w:r>
      <w:r>
        <w:rPr>
          <w:b/>
          <w:color w:val="231F20"/>
        </w:rPr>
        <w:t>Act</w:t>
      </w:r>
      <w:r>
        <w:rPr>
          <w:b/>
          <w:color w:val="231F20"/>
          <w:spacing w:val="-6"/>
        </w:rPr>
        <w:t xml:space="preserve"> </w:t>
      </w:r>
      <w:r>
        <w:rPr>
          <w:b/>
          <w:color w:val="231F20"/>
        </w:rPr>
        <w:t>Notice.</w:t>
      </w:r>
      <w:r>
        <w:rPr>
          <w:b/>
          <w:color w:val="231F20"/>
          <w:spacing w:val="78"/>
        </w:rPr>
        <w:t xml:space="preserve"> </w:t>
      </w:r>
      <w:r>
        <w:rPr>
          <w:color w:val="231F20"/>
        </w:rPr>
        <w:t>We</w:t>
      </w:r>
      <w:r>
        <w:rPr>
          <w:color w:val="231F20"/>
          <w:spacing w:val="-11"/>
        </w:rPr>
        <w:t xml:space="preserve"> </w:t>
      </w:r>
      <w:r>
        <w:rPr>
          <w:color w:val="231F20"/>
        </w:rPr>
        <w:t>ask</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information</w:t>
      </w:r>
      <w:r>
        <w:rPr>
          <w:color w:val="231F20"/>
          <w:spacing w:val="-11"/>
        </w:rPr>
        <w:t xml:space="preserve"> </w:t>
      </w:r>
      <w:r>
        <w:rPr>
          <w:color w:val="231F20"/>
        </w:rPr>
        <w:t>on</w:t>
      </w:r>
      <w:r>
        <w:rPr>
          <w:color w:val="231F20"/>
          <w:spacing w:val="-11"/>
        </w:rPr>
        <w:t xml:space="preserve"> </w:t>
      </w:r>
      <w:r>
        <w:rPr>
          <w:color w:val="231F20"/>
        </w:rPr>
        <w:t>these</w:t>
      </w:r>
      <w:r>
        <w:rPr>
          <w:color w:val="231F20"/>
          <w:spacing w:val="-11"/>
        </w:rPr>
        <w:t xml:space="preserve"> </w:t>
      </w:r>
      <w:r>
        <w:rPr>
          <w:color w:val="231F20"/>
        </w:rPr>
        <w:t>forms</w:t>
      </w:r>
      <w:r>
        <w:rPr>
          <w:color w:val="231F20"/>
          <w:spacing w:val="-11"/>
        </w:rPr>
        <w:t xml:space="preserve"> </w:t>
      </w:r>
      <w:r>
        <w:rPr>
          <w:color w:val="231F20"/>
        </w:rPr>
        <w:t>to</w:t>
      </w:r>
      <w:r>
        <w:rPr>
          <w:color w:val="231F20"/>
          <w:spacing w:val="-11"/>
        </w:rPr>
        <w:t xml:space="preserve"> </w:t>
      </w:r>
      <w:r>
        <w:rPr>
          <w:color w:val="231F20"/>
        </w:rPr>
        <w:t>carry</w:t>
      </w:r>
      <w:r>
        <w:rPr>
          <w:color w:val="231F20"/>
          <w:spacing w:val="-11"/>
        </w:rPr>
        <w:t xml:space="preserve"> </w:t>
      </w:r>
      <w:r>
        <w:rPr>
          <w:color w:val="231F20"/>
        </w:rPr>
        <w:t>out</w:t>
      </w:r>
      <w:r>
        <w:rPr>
          <w:color w:val="231F20"/>
          <w:spacing w:val="-11"/>
        </w:rPr>
        <w:t xml:space="preserve"> </w:t>
      </w:r>
      <w:r>
        <w:rPr>
          <w:color w:val="231F20"/>
        </w:rPr>
        <w:t>the</w:t>
      </w:r>
      <w:r>
        <w:rPr>
          <w:color w:val="231F20"/>
          <w:spacing w:val="-11"/>
        </w:rPr>
        <w:t xml:space="preserve"> </w:t>
      </w:r>
      <w:r>
        <w:rPr>
          <w:color w:val="231F20"/>
        </w:rPr>
        <w:t>Internal</w:t>
      </w:r>
      <w:r>
        <w:rPr>
          <w:color w:val="231F20"/>
          <w:spacing w:val="-11"/>
        </w:rPr>
        <w:t xml:space="preserve"> </w:t>
      </w:r>
      <w:r>
        <w:rPr>
          <w:color w:val="231F20"/>
        </w:rPr>
        <w:t>Revenue</w:t>
      </w:r>
      <w:r>
        <w:rPr>
          <w:color w:val="231F20"/>
          <w:spacing w:val="-11"/>
        </w:rPr>
        <w:t xml:space="preserve"> </w:t>
      </w:r>
      <w:r>
        <w:rPr>
          <w:color w:val="231F20"/>
        </w:rPr>
        <w:t>laws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United States.</w:t>
      </w:r>
      <w:r>
        <w:rPr>
          <w:color w:val="231F20"/>
          <w:spacing w:val="-7"/>
        </w:rPr>
        <w:t xml:space="preserve"> </w:t>
      </w:r>
      <w:r>
        <w:rPr>
          <w:color w:val="231F20"/>
        </w:rPr>
        <w:t>You</w:t>
      </w:r>
      <w:r>
        <w:rPr>
          <w:color w:val="231F20"/>
          <w:spacing w:val="-7"/>
        </w:rPr>
        <w:t xml:space="preserve"> </w:t>
      </w:r>
      <w:r>
        <w:rPr>
          <w:color w:val="231F20"/>
        </w:rPr>
        <w:t>are</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give</w:t>
      </w:r>
      <w:r>
        <w:rPr>
          <w:color w:val="231F20"/>
          <w:spacing w:val="-7"/>
        </w:rPr>
        <w:t xml:space="preserve"> </w:t>
      </w:r>
      <w:r>
        <w:rPr>
          <w:color w:val="231F20"/>
        </w:rPr>
        <w:t>us</w:t>
      </w:r>
      <w:r>
        <w:rPr>
          <w:color w:val="231F20"/>
          <w:spacing w:val="-7"/>
        </w:rPr>
        <w:t xml:space="preserve"> </w:t>
      </w:r>
      <w:r>
        <w:rPr>
          <w:color w:val="231F20"/>
        </w:rPr>
        <w:t>the</w:t>
      </w:r>
      <w:r>
        <w:rPr>
          <w:color w:val="231F20"/>
          <w:spacing w:val="-7"/>
        </w:rPr>
        <w:t xml:space="preserve"> </w:t>
      </w:r>
      <w:r>
        <w:rPr>
          <w:color w:val="231F20"/>
        </w:rPr>
        <w:t>information.</w:t>
      </w:r>
      <w:r>
        <w:rPr>
          <w:color w:val="231F20"/>
          <w:spacing w:val="-7"/>
        </w:rPr>
        <w:t xml:space="preserve"> </w:t>
      </w:r>
      <w:r>
        <w:rPr>
          <w:color w:val="231F20"/>
        </w:rPr>
        <w:t>We</w:t>
      </w:r>
      <w:r>
        <w:rPr>
          <w:color w:val="231F20"/>
          <w:spacing w:val="-7"/>
        </w:rPr>
        <w:t xml:space="preserve"> </w:t>
      </w:r>
      <w:r>
        <w:rPr>
          <w:color w:val="231F20"/>
        </w:rPr>
        <w:t>need</w:t>
      </w:r>
      <w:r>
        <w:rPr>
          <w:color w:val="231F20"/>
          <w:spacing w:val="-6"/>
        </w:rPr>
        <w:t xml:space="preserve"> </w:t>
      </w:r>
      <w:r>
        <w:rPr>
          <w:color w:val="231F20"/>
        </w:rPr>
        <w:t>it</w:t>
      </w:r>
      <w:r>
        <w:rPr>
          <w:color w:val="231F20"/>
          <w:spacing w:val="-7"/>
        </w:rPr>
        <w:t xml:space="preserve"> </w:t>
      </w:r>
      <w:r>
        <w:rPr>
          <w:color w:val="231F20"/>
        </w:rPr>
        <w:t>to</w:t>
      </w:r>
      <w:r>
        <w:rPr>
          <w:color w:val="231F20"/>
          <w:spacing w:val="-7"/>
        </w:rPr>
        <w:t xml:space="preserve"> </w:t>
      </w:r>
      <w:r>
        <w:rPr>
          <w:color w:val="231F20"/>
        </w:rPr>
        <w:t>ensure</w:t>
      </w:r>
      <w:r>
        <w:rPr>
          <w:color w:val="231F20"/>
          <w:spacing w:val="-7"/>
        </w:rPr>
        <w:t xml:space="preserve"> </w:t>
      </w:r>
      <w:r>
        <w:rPr>
          <w:color w:val="231F20"/>
        </w:rPr>
        <w:t>that</w:t>
      </w:r>
      <w:r>
        <w:rPr>
          <w:color w:val="231F20"/>
          <w:spacing w:val="-7"/>
        </w:rPr>
        <w:t xml:space="preserve"> </w:t>
      </w:r>
      <w:r>
        <w:rPr>
          <w:color w:val="231F20"/>
        </w:rPr>
        <w:t>you</w:t>
      </w:r>
      <w:r>
        <w:rPr>
          <w:color w:val="231F20"/>
          <w:spacing w:val="-7"/>
        </w:rPr>
        <w:t xml:space="preserve"> </w:t>
      </w:r>
      <w:r>
        <w:rPr>
          <w:color w:val="231F20"/>
        </w:rPr>
        <w:t>are</w:t>
      </w:r>
      <w:r>
        <w:rPr>
          <w:color w:val="231F20"/>
          <w:spacing w:val="-7"/>
        </w:rPr>
        <w:t xml:space="preserve"> </w:t>
      </w:r>
      <w:r>
        <w:rPr>
          <w:color w:val="231F20"/>
        </w:rPr>
        <w:t>complying</w:t>
      </w:r>
      <w:r>
        <w:rPr>
          <w:color w:val="231F20"/>
          <w:spacing w:val="-6"/>
        </w:rPr>
        <w:t xml:space="preserve"> </w:t>
      </w:r>
      <w:r>
        <w:rPr>
          <w:color w:val="231F20"/>
        </w:rPr>
        <w:t>with</w:t>
      </w:r>
      <w:r>
        <w:rPr>
          <w:color w:val="231F20"/>
          <w:spacing w:val="-6"/>
        </w:rPr>
        <w:t xml:space="preserve"> </w:t>
      </w:r>
      <w:r>
        <w:rPr>
          <w:color w:val="231F20"/>
        </w:rPr>
        <w:t>these</w:t>
      </w:r>
      <w:r>
        <w:rPr>
          <w:color w:val="231F20"/>
          <w:spacing w:val="-7"/>
        </w:rPr>
        <w:t xml:space="preserve"> </w:t>
      </w:r>
      <w:r>
        <w:rPr>
          <w:color w:val="231F20"/>
        </w:rPr>
        <w:t>laws</w:t>
      </w:r>
      <w:r>
        <w:rPr>
          <w:color w:val="231F20"/>
          <w:spacing w:val="-7"/>
        </w:rPr>
        <w:t xml:space="preserve"> </w:t>
      </w:r>
      <w:r>
        <w:rPr>
          <w:color w:val="231F20"/>
        </w:rPr>
        <w:t>and</w:t>
      </w:r>
      <w:r>
        <w:rPr>
          <w:color w:val="231F20"/>
          <w:spacing w:val="-7"/>
        </w:rPr>
        <w:t xml:space="preserve"> </w:t>
      </w:r>
      <w:r>
        <w:rPr>
          <w:color w:val="231F20"/>
        </w:rPr>
        <w:t>to</w:t>
      </w:r>
      <w:r>
        <w:rPr>
          <w:color w:val="231F20"/>
          <w:spacing w:val="-7"/>
        </w:rPr>
        <w:t xml:space="preserve"> </w:t>
      </w:r>
      <w:r>
        <w:rPr>
          <w:color w:val="231F20"/>
        </w:rPr>
        <w:t>allow</w:t>
      </w:r>
      <w:r>
        <w:rPr>
          <w:color w:val="231F20"/>
          <w:spacing w:val="-7"/>
        </w:rPr>
        <w:t xml:space="preserve"> </w:t>
      </w:r>
      <w:r>
        <w:rPr>
          <w:color w:val="231F20"/>
        </w:rPr>
        <w:t>us</w:t>
      </w:r>
      <w:r>
        <w:rPr>
          <w:color w:val="231F20"/>
          <w:spacing w:val="-7"/>
        </w:rPr>
        <w:t xml:space="preserve"> </w:t>
      </w:r>
      <w:r>
        <w:rPr>
          <w:color w:val="231F20"/>
        </w:rPr>
        <w:t>to figure and collect the right amount of tax.</w:t>
      </w:r>
    </w:p>
    <w:p w:rsidR="003C6E52" w:rsidRDefault="0006039B">
      <w:pPr>
        <w:pStyle w:val="Textkrper"/>
        <w:spacing w:before="111" w:line="237" w:lineRule="auto"/>
        <w:ind w:right="260" w:firstLine="239"/>
        <w:jc w:val="both"/>
      </w:pPr>
      <w:r>
        <w:rPr>
          <w:color w:val="231F20"/>
        </w:rPr>
        <w:t>You</w:t>
      </w:r>
      <w:r>
        <w:rPr>
          <w:color w:val="231F20"/>
          <w:spacing w:val="-12"/>
        </w:rPr>
        <w:t xml:space="preserve"> </w:t>
      </w:r>
      <w:r>
        <w:rPr>
          <w:color w:val="231F20"/>
        </w:rPr>
        <w:t>are</w:t>
      </w:r>
      <w:r>
        <w:rPr>
          <w:color w:val="231F20"/>
          <w:spacing w:val="-12"/>
        </w:rPr>
        <w:t xml:space="preserve"> </w:t>
      </w:r>
      <w:r>
        <w:rPr>
          <w:color w:val="231F20"/>
        </w:rPr>
        <w:t>not</w:t>
      </w:r>
      <w:r>
        <w:rPr>
          <w:color w:val="231F20"/>
          <w:spacing w:val="-11"/>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provide</w:t>
      </w:r>
      <w:r>
        <w:rPr>
          <w:color w:val="231F20"/>
          <w:spacing w:val="-12"/>
        </w:rPr>
        <w:t xml:space="preserve"> </w:t>
      </w:r>
      <w:r>
        <w:rPr>
          <w:color w:val="231F20"/>
        </w:rPr>
        <w:t>the</w:t>
      </w:r>
      <w:r>
        <w:rPr>
          <w:color w:val="231F20"/>
          <w:spacing w:val="-12"/>
        </w:rPr>
        <w:t xml:space="preserve"> </w:t>
      </w:r>
      <w:r>
        <w:rPr>
          <w:color w:val="231F20"/>
        </w:rPr>
        <w:t>information</w:t>
      </w:r>
      <w:r>
        <w:rPr>
          <w:color w:val="231F20"/>
          <w:spacing w:val="-12"/>
        </w:rPr>
        <w:t xml:space="preserve"> </w:t>
      </w:r>
      <w:r>
        <w:rPr>
          <w:color w:val="231F20"/>
        </w:rPr>
        <w:t>requested</w:t>
      </w:r>
      <w:r>
        <w:rPr>
          <w:color w:val="231F20"/>
          <w:spacing w:val="-12"/>
        </w:rPr>
        <w:t xml:space="preserve"> </w:t>
      </w:r>
      <w:r>
        <w:rPr>
          <w:color w:val="231F20"/>
        </w:rPr>
        <w:t>on</w:t>
      </w:r>
      <w:r>
        <w:rPr>
          <w:color w:val="231F20"/>
          <w:spacing w:val="-12"/>
        </w:rPr>
        <w:t xml:space="preserve"> </w:t>
      </w:r>
      <w:r>
        <w:rPr>
          <w:color w:val="231F20"/>
        </w:rPr>
        <w:t>a</w:t>
      </w:r>
      <w:r>
        <w:rPr>
          <w:color w:val="231F20"/>
          <w:spacing w:val="-12"/>
        </w:rPr>
        <w:t xml:space="preserve"> </w:t>
      </w:r>
      <w:r>
        <w:rPr>
          <w:color w:val="231F20"/>
        </w:rPr>
        <w:t>form</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Paperwork</w:t>
      </w:r>
      <w:r>
        <w:rPr>
          <w:color w:val="231F20"/>
          <w:spacing w:val="-12"/>
        </w:rPr>
        <w:t xml:space="preserve"> </w:t>
      </w:r>
      <w:r>
        <w:rPr>
          <w:color w:val="231F20"/>
        </w:rPr>
        <w:t>Reduction</w:t>
      </w:r>
      <w:r>
        <w:rPr>
          <w:color w:val="231F20"/>
          <w:spacing w:val="-12"/>
        </w:rPr>
        <w:t xml:space="preserve"> </w:t>
      </w:r>
      <w:r>
        <w:rPr>
          <w:color w:val="231F20"/>
        </w:rPr>
        <w:t>Act</w:t>
      </w:r>
      <w:r>
        <w:rPr>
          <w:color w:val="231F20"/>
          <w:spacing w:val="-11"/>
        </w:rPr>
        <w:t xml:space="preserve"> </w:t>
      </w:r>
      <w:r>
        <w:rPr>
          <w:color w:val="231F20"/>
        </w:rPr>
        <w:t>unless</w:t>
      </w:r>
      <w:r>
        <w:rPr>
          <w:color w:val="231F20"/>
          <w:spacing w:val="-12"/>
        </w:rPr>
        <w:t xml:space="preserve"> </w:t>
      </w:r>
      <w:r>
        <w:rPr>
          <w:color w:val="231F20"/>
        </w:rPr>
        <w:t>the</w:t>
      </w:r>
      <w:r>
        <w:rPr>
          <w:color w:val="231F20"/>
          <w:spacing w:val="-12"/>
        </w:rPr>
        <w:t xml:space="preserve"> </w:t>
      </w:r>
      <w:r>
        <w:rPr>
          <w:color w:val="231F20"/>
        </w:rPr>
        <w:t>form displays</w:t>
      </w:r>
      <w:r>
        <w:rPr>
          <w:color w:val="231F20"/>
          <w:spacing w:val="-9"/>
        </w:rPr>
        <w:t xml:space="preserve"> </w:t>
      </w:r>
      <w:r>
        <w:rPr>
          <w:color w:val="231F20"/>
        </w:rPr>
        <w:t>a</w:t>
      </w:r>
      <w:r>
        <w:rPr>
          <w:color w:val="231F20"/>
          <w:spacing w:val="-9"/>
        </w:rPr>
        <w:t xml:space="preserve"> </w:t>
      </w:r>
      <w:r>
        <w:rPr>
          <w:color w:val="231F20"/>
        </w:rPr>
        <w:t>valid</w:t>
      </w:r>
      <w:r>
        <w:rPr>
          <w:color w:val="231F20"/>
          <w:spacing w:val="-9"/>
        </w:rPr>
        <w:t xml:space="preserve"> </w:t>
      </w:r>
      <w:r>
        <w:rPr>
          <w:color w:val="231F20"/>
        </w:rPr>
        <w:t>OMB</w:t>
      </w:r>
      <w:r>
        <w:rPr>
          <w:color w:val="231F20"/>
          <w:spacing w:val="-9"/>
        </w:rPr>
        <w:t xml:space="preserve"> </w:t>
      </w:r>
      <w:r>
        <w:rPr>
          <w:color w:val="231F20"/>
        </w:rPr>
        <w:t>control</w:t>
      </w:r>
      <w:r>
        <w:rPr>
          <w:color w:val="231F20"/>
          <w:spacing w:val="-9"/>
        </w:rPr>
        <w:t xml:space="preserve"> </w:t>
      </w:r>
      <w:r>
        <w:rPr>
          <w:color w:val="231F20"/>
        </w:rPr>
        <w:t>number.</w:t>
      </w:r>
      <w:r>
        <w:rPr>
          <w:color w:val="231F20"/>
          <w:spacing w:val="-9"/>
        </w:rPr>
        <w:t xml:space="preserve"> </w:t>
      </w:r>
      <w:r>
        <w:rPr>
          <w:color w:val="231F20"/>
        </w:rPr>
        <w:t>Books</w:t>
      </w:r>
      <w:r>
        <w:rPr>
          <w:color w:val="231F20"/>
          <w:spacing w:val="-9"/>
        </w:rPr>
        <w:t xml:space="preserve"> </w:t>
      </w:r>
      <w:r>
        <w:rPr>
          <w:color w:val="231F20"/>
        </w:rPr>
        <w:t>or</w:t>
      </w:r>
      <w:r>
        <w:rPr>
          <w:color w:val="231F20"/>
          <w:spacing w:val="-9"/>
        </w:rPr>
        <w:t xml:space="preserve"> </w:t>
      </w:r>
      <w:r>
        <w:rPr>
          <w:color w:val="231F20"/>
        </w:rPr>
        <w:t>records</w:t>
      </w:r>
      <w:r>
        <w:rPr>
          <w:color w:val="231F20"/>
          <w:spacing w:val="-9"/>
        </w:rPr>
        <w:t xml:space="preserve"> </w:t>
      </w:r>
      <w:r>
        <w:rPr>
          <w:color w:val="231F20"/>
        </w:rPr>
        <w:t>relating</w:t>
      </w:r>
      <w:r>
        <w:rPr>
          <w:color w:val="231F20"/>
          <w:spacing w:val="-9"/>
        </w:rPr>
        <w:t xml:space="preserve"> </w:t>
      </w:r>
      <w:r>
        <w:rPr>
          <w:color w:val="231F20"/>
        </w:rPr>
        <w:t>to</w:t>
      </w:r>
      <w:r>
        <w:rPr>
          <w:color w:val="231F20"/>
          <w:spacing w:val="-9"/>
        </w:rPr>
        <w:t xml:space="preserve"> </w:t>
      </w:r>
      <w:r>
        <w:rPr>
          <w:color w:val="231F20"/>
        </w:rPr>
        <w:t>a</w:t>
      </w:r>
      <w:r>
        <w:rPr>
          <w:color w:val="231F20"/>
          <w:spacing w:val="-9"/>
        </w:rPr>
        <w:t xml:space="preserve"> </w:t>
      </w:r>
      <w:r>
        <w:rPr>
          <w:color w:val="231F20"/>
        </w:rPr>
        <w:t>form</w:t>
      </w:r>
      <w:r>
        <w:rPr>
          <w:color w:val="231F20"/>
          <w:spacing w:val="-9"/>
        </w:rPr>
        <w:t xml:space="preserve"> </w:t>
      </w:r>
      <w:r>
        <w:rPr>
          <w:color w:val="231F20"/>
        </w:rPr>
        <w:t>or</w:t>
      </w:r>
      <w:r>
        <w:rPr>
          <w:color w:val="231F20"/>
          <w:spacing w:val="-9"/>
        </w:rPr>
        <w:t xml:space="preserve"> </w:t>
      </w:r>
      <w:r>
        <w:rPr>
          <w:color w:val="231F20"/>
        </w:rPr>
        <w:t>its</w:t>
      </w:r>
      <w:r>
        <w:rPr>
          <w:color w:val="231F20"/>
          <w:spacing w:val="-9"/>
        </w:rPr>
        <w:t xml:space="preserve"> </w:t>
      </w:r>
      <w:r>
        <w:rPr>
          <w:color w:val="231F20"/>
        </w:rPr>
        <w:t>instructions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retained</w:t>
      </w:r>
      <w:r>
        <w:rPr>
          <w:color w:val="231F20"/>
          <w:spacing w:val="-9"/>
        </w:rPr>
        <w:t xml:space="preserve"> </w:t>
      </w:r>
      <w:r>
        <w:rPr>
          <w:color w:val="231F20"/>
        </w:rPr>
        <w:t>as</w:t>
      </w:r>
      <w:r>
        <w:rPr>
          <w:color w:val="231F20"/>
          <w:spacing w:val="-9"/>
        </w:rPr>
        <w:t xml:space="preserve"> </w:t>
      </w:r>
      <w:r>
        <w:rPr>
          <w:color w:val="231F20"/>
        </w:rPr>
        <w:t>long</w:t>
      </w:r>
      <w:r>
        <w:rPr>
          <w:color w:val="231F20"/>
          <w:spacing w:val="-9"/>
        </w:rPr>
        <w:t xml:space="preserve"> </w:t>
      </w:r>
      <w:r>
        <w:rPr>
          <w:color w:val="231F20"/>
        </w:rPr>
        <w:t>as</w:t>
      </w:r>
      <w:r>
        <w:rPr>
          <w:color w:val="231F20"/>
          <w:spacing w:val="-9"/>
        </w:rPr>
        <w:t xml:space="preserve"> </w:t>
      </w:r>
      <w:r>
        <w:rPr>
          <w:color w:val="231F20"/>
        </w:rPr>
        <w:t>their</w:t>
      </w:r>
      <w:r>
        <w:rPr>
          <w:color w:val="231F20"/>
          <w:spacing w:val="-9"/>
        </w:rPr>
        <w:t xml:space="preserve"> </w:t>
      </w:r>
      <w:r>
        <w:rPr>
          <w:color w:val="231F20"/>
        </w:rPr>
        <w:t>contents may</w:t>
      </w:r>
      <w:r>
        <w:rPr>
          <w:color w:val="231F20"/>
          <w:spacing w:val="-13"/>
        </w:rPr>
        <w:t xml:space="preserve"> </w:t>
      </w:r>
      <w:r>
        <w:rPr>
          <w:color w:val="231F20"/>
        </w:rPr>
        <w:t>become</w:t>
      </w:r>
      <w:r>
        <w:rPr>
          <w:color w:val="231F20"/>
          <w:spacing w:val="-12"/>
        </w:rPr>
        <w:t xml:space="preserve"> </w:t>
      </w:r>
      <w:r>
        <w:rPr>
          <w:color w:val="231F20"/>
        </w:rPr>
        <w:t>material</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administration</w:t>
      </w:r>
      <w:r>
        <w:rPr>
          <w:color w:val="231F20"/>
          <w:spacing w:val="-13"/>
        </w:rPr>
        <w:t xml:space="preserve"> </w:t>
      </w:r>
      <w:r>
        <w:rPr>
          <w:color w:val="231F20"/>
        </w:rPr>
        <w:t>of</w:t>
      </w:r>
      <w:r>
        <w:rPr>
          <w:color w:val="231F20"/>
          <w:spacing w:val="-12"/>
        </w:rPr>
        <w:t xml:space="preserve"> </w:t>
      </w:r>
      <w:r>
        <w:rPr>
          <w:color w:val="231F20"/>
        </w:rPr>
        <w:t>any</w:t>
      </w:r>
      <w:r>
        <w:rPr>
          <w:color w:val="231F20"/>
          <w:spacing w:val="-13"/>
        </w:rPr>
        <w:t xml:space="preserve"> </w:t>
      </w:r>
      <w:r>
        <w:rPr>
          <w:color w:val="231F20"/>
        </w:rPr>
        <w:t>Internal</w:t>
      </w:r>
      <w:r>
        <w:rPr>
          <w:color w:val="231F20"/>
          <w:spacing w:val="-12"/>
        </w:rPr>
        <w:t xml:space="preserve"> </w:t>
      </w:r>
      <w:r>
        <w:rPr>
          <w:color w:val="231F20"/>
        </w:rPr>
        <w:t>Revenue</w:t>
      </w:r>
      <w:r>
        <w:rPr>
          <w:color w:val="231F20"/>
          <w:spacing w:val="-13"/>
        </w:rPr>
        <w:t xml:space="preserve"> </w:t>
      </w:r>
      <w:r>
        <w:rPr>
          <w:color w:val="231F20"/>
        </w:rPr>
        <w:t>law.</w:t>
      </w:r>
      <w:r>
        <w:rPr>
          <w:color w:val="231F20"/>
          <w:spacing w:val="-12"/>
        </w:rPr>
        <w:t xml:space="preserve"> </w:t>
      </w:r>
      <w:r>
        <w:rPr>
          <w:color w:val="231F20"/>
        </w:rPr>
        <w:t>Generally,</w:t>
      </w:r>
      <w:r>
        <w:rPr>
          <w:color w:val="231F20"/>
          <w:spacing w:val="-13"/>
        </w:rPr>
        <w:t xml:space="preserve"> </w:t>
      </w:r>
      <w:r>
        <w:rPr>
          <w:color w:val="231F20"/>
        </w:rPr>
        <w:t>tax</w:t>
      </w:r>
      <w:r>
        <w:rPr>
          <w:color w:val="231F20"/>
          <w:spacing w:val="-12"/>
        </w:rPr>
        <w:t xml:space="preserve"> </w:t>
      </w:r>
      <w:r>
        <w:rPr>
          <w:color w:val="231F20"/>
        </w:rPr>
        <w:t>returns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information</w:t>
      </w:r>
      <w:r>
        <w:rPr>
          <w:color w:val="231F20"/>
          <w:spacing w:val="-12"/>
        </w:rPr>
        <w:t xml:space="preserve"> </w:t>
      </w:r>
      <w:r>
        <w:rPr>
          <w:color w:val="231F20"/>
        </w:rPr>
        <w:t>are</w:t>
      </w:r>
      <w:r>
        <w:rPr>
          <w:color w:val="231F20"/>
          <w:spacing w:val="-13"/>
        </w:rPr>
        <w:t xml:space="preserve"> </w:t>
      </w:r>
      <w:r>
        <w:rPr>
          <w:color w:val="231F20"/>
        </w:rPr>
        <w:t>confidential, as required by section 6103.</w:t>
      </w:r>
    </w:p>
    <w:p w:rsidR="003C6E52" w:rsidRDefault="0006039B">
      <w:pPr>
        <w:pStyle w:val="Textkrper"/>
        <w:spacing w:before="118" w:line="237" w:lineRule="auto"/>
        <w:ind w:firstLine="239"/>
      </w:pPr>
      <w:r>
        <w:rPr>
          <w:b/>
          <w:color w:val="231F20"/>
        </w:rPr>
        <w:t>Estimates of Taxpayer Burden.</w:t>
      </w:r>
      <w:r>
        <w:rPr>
          <w:b/>
          <w:color w:val="231F20"/>
          <w:spacing w:val="-2"/>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tables</w:t>
      </w:r>
      <w:r>
        <w:rPr>
          <w:color w:val="231F20"/>
          <w:spacing w:val="-3"/>
        </w:rPr>
        <w:t xml:space="preserve"> </w:t>
      </w:r>
      <w:r>
        <w:rPr>
          <w:color w:val="231F20"/>
        </w:rPr>
        <w:t>show</w:t>
      </w:r>
      <w:r>
        <w:rPr>
          <w:color w:val="231F20"/>
          <w:spacing w:val="-3"/>
        </w:rPr>
        <w:t xml:space="preserve"> </w:t>
      </w:r>
      <w:r>
        <w:rPr>
          <w:color w:val="231F20"/>
        </w:rPr>
        <w:t>burden</w:t>
      </w:r>
      <w:r>
        <w:rPr>
          <w:color w:val="231F20"/>
          <w:spacing w:val="-3"/>
        </w:rPr>
        <w:t xml:space="preserve"> </w:t>
      </w:r>
      <w:r>
        <w:rPr>
          <w:color w:val="231F20"/>
        </w:rPr>
        <w:t>estimates</w:t>
      </w:r>
      <w:r>
        <w:rPr>
          <w:color w:val="231F20"/>
          <w:spacing w:val="-3"/>
        </w:rPr>
        <w:t xml:space="preserve"> </w:t>
      </w:r>
      <w:r>
        <w:rPr>
          <w:color w:val="231F20"/>
        </w:rPr>
        <w:t>based</w:t>
      </w:r>
      <w:r>
        <w:rPr>
          <w:color w:val="231F20"/>
          <w:spacing w:val="-3"/>
        </w:rPr>
        <w:t xml:space="preserve"> </w:t>
      </w:r>
      <w:r>
        <w:rPr>
          <w:color w:val="231F20"/>
        </w:rPr>
        <w:t>on</w:t>
      </w:r>
      <w:r>
        <w:rPr>
          <w:color w:val="231F20"/>
          <w:spacing w:val="-3"/>
        </w:rPr>
        <w:t xml:space="preserve"> </w:t>
      </w:r>
      <w:r>
        <w:rPr>
          <w:color w:val="231F20"/>
        </w:rPr>
        <w:t>current</w:t>
      </w:r>
      <w:r>
        <w:rPr>
          <w:color w:val="231F20"/>
          <w:spacing w:val="-3"/>
        </w:rPr>
        <w:t xml:space="preserve"> </w:t>
      </w:r>
      <w:r>
        <w:rPr>
          <w:color w:val="231F20"/>
        </w:rPr>
        <w:t>statutory</w:t>
      </w:r>
      <w:r>
        <w:rPr>
          <w:color w:val="231F20"/>
          <w:spacing w:val="-3"/>
        </w:rPr>
        <w:t xml:space="preserve"> </w:t>
      </w:r>
      <w:r>
        <w:rPr>
          <w:color w:val="231F20"/>
        </w:rPr>
        <w:t>requirements</w:t>
      </w:r>
      <w:r>
        <w:rPr>
          <w:color w:val="231F20"/>
          <w:spacing w:val="-3"/>
        </w:rPr>
        <w:t xml:space="preserve"> </w:t>
      </w:r>
      <w:r>
        <w:rPr>
          <w:color w:val="231F20"/>
        </w:rPr>
        <w:t>as</w:t>
      </w:r>
      <w:r>
        <w:rPr>
          <w:color w:val="231F20"/>
          <w:spacing w:val="-3"/>
        </w:rPr>
        <w:t xml:space="preserve"> </w:t>
      </w:r>
      <w:r>
        <w:rPr>
          <w:color w:val="231F20"/>
        </w:rPr>
        <w:t xml:space="preserve">of </w:t>
      </w:r>
      <w:r>
        <w:rPr>
          <w:color w:val="231F20"/>
          <w:spacing w:val="-2"/>
        </w:rPr>
        <w:t>December 2025 for taxpayers filing 2025 Forms 1065, 1120, 1120-C, 1120-F, 1120-H, 1120-ND, 1120-S, 1120-SF, 1120-FSC, 1120-L,</w:t>
      </w:r>
    </w:p>
    <w:p w:rsidR="003C6E52" w:rsidRDefault="0006039B">
      <w:pPr>
        <w:pStyle w:val="Textkrper"/>
        <w:spacing w:line="237" w:lineRule="auto"/>
      </w:pPr>
      <w:r>
        <w:rPr>
          <w:color w:val="231F20"/>
        </w:rPr>
        <w:t>1120-PC,</w:t>
      </w:r>
      <w:r>
        <w:rPr>
          <w:color w:val="231F20"/>
          <w:spacing w:val="-5"/>
        </w:rPr>
        <w:t xml:space="preserve"> </w:t>
      </w:r>
      <w:r>
        <w:rPr>
          <w:color w:val="231F20"/>
        </w:rPr>
        <w:t>1066,</w:t>
      </w:r>
      <w:r>
        <w:rPr>
          <w:color w:val="231F20"/>
          <w:spacing w:val="-5"/>
        </w:rPr>
        <w:t xml:space="preserve"> </w:t>
      </w:r>
      <w:r>
        <w:rPr>
          <w:color w:val="231F20"/>
        </w:rPr>
        <w:t>1120-REIT,</w:t>
      </w:r>
      <w:r>
        <w:rPr>
          <w:color w:val="231F20"/>
          <w:spacing w:val="-5"/>
        </w:rPr>
        <w:t xml:space="preserve"> </w:t>
      </w:r>
      <w:r>
        <w:rPr>
          <w:color w:val="231F20"/>
        </w:rPr>
        <w:t>1120-RIC,</w:t>
      </w:r>
      <w:r>
        <w:rPr>
          <w:color w:val="231F20"/>
          <w:spacing w:val="-5"/>
        </w:rPr>
        <w:t xml:space="preserve"> </w:t>
      </w:r>
      <w:r>
        <w:rPr>
          <w:color w:val="231F20"/>
        </w:rPr>
        <w:t>1120-POL,</w:t>
      </w:r>
      <w:r>
        <w:rPr>
          <w:color w:val="231F20"/>
          <w:spacing w:val="-5"/>
        </w:rPr>
        <w:t xml:space="preserve"> </w:t>
      </w:r>
      <w:r>
        <w:rPr>
          <w:color w:val="231F20"/>
        </w:rPr>
        <w:t>and</w:t>
      </w:r>
      <w:r>
        <w:rPr>
          <w:color w:val="231F20"/>
          <w:spacing w:val="-5"/>
        </w:rPr>
        <w:t xml:space="preserve"> </w:t>
      </w:r>
      <w:r>
        <w:rPr>
          <w:color w:val="231F20"/>
        </w:rPr>
        <w:t>related</w:t>
      </w:r>
      <w:r>
        <w:rPr>
          <w:color w:val="231F20"/>
          <w:spacing w:val="-5"/>
        </w:rPr>
        <w:t xml:space="preserve"> </w:t>
      </w:r>
      <w:r>
        <w:rPr>
          <w:color w:val="231F20"/>
        </w:rPr>
        <w:t>attachments.</w:t>
      </w:r>
      <w:r>
        <w:rPr>
          <w:color w:val="231F20"/>
          <w:spacing w:val="-5"/>
        </w:rPr>
        <w:t xml:space="preserve"> </w:t>
      </w:r>
      <w:r>
        <w:rPr>
          <w:color w:val="231F20"/>
        </w:rPr>
        <w:t>Time</w:t>
      </w:r>
      <w:r>
        <w:rPr>
          <w:color w:val="231F20"/>
          <w:spacing w:val="-5"/>
        </w:rPr>
        <w:t xml:space="preserve"> </w:t>
      </w:r>
      <w:r>
        <w:rPr>
          <w:color w:val="231F20"/>
        </w:rPr>
        <w:t>spent</w:t>
      </w:r>
      <w:r>
        <w:rPr>
          <w:color w:val="231F20"/>
          <w:spacing w:val="-5"/>
        </w:rPr>
        <w:t xml:space="preserve"> </w:t>
      </w:r>
      <w:r>
        <w:rPr>
          <w:color w:val="231F20"/>
        </w:rPr>
        <w:t>and</w:t>
      </w:r>
      <w:r>
        <w:rPr>
          <w:color w:val="231F20"/>
          <w:spacing w:val="-5"/>
        </w:rPr>
        <w:t xml:space="preserve"> </w:t>
      </w:r>
      <w:r>
        <w:rPr>
          <w:color w:val="231F20"/>
        </w:rPr>
        <w:t>out-of-pocket</w:t>
      </w:r>
      <w:r>
        <w:rPr>
          <w:color w:val="231F20"/>
          <w:spacing w:val="-5"/>
        </w:rPr>
        <w:t xml:space="preserve"> </w:t>
      </w:r>
      <w:r>
        <w:rPr>
          <w:color w:val="231F20"/>
        </w:rPr>
        <w:t>costs</w:t>
      </w:r>
      <w:r>
        <w:rPr>
          <w:color w:val="231F20"/>
          <w:spacing w:val="-4"/>
        </w:rPr>
        <w:t xml:space="preserve"> </w:t>
      </w:r>
      <w:r>
        <w:rPr>
          <w:color w:val="231F20"/>
        </w:rPr>
        <w:t>are</w:t>
      </w:r>
      <w:r>
        <w:rPr>
          <w:color w:val="231F20"/>
          <w:spacing w:val="-5"/>
        </w:rPr>
        <w:t xml:space="preserve"> </w:t>
      </w:r>
      <w:r>
        <w:rPr>
          <w:color w:val="231F20"/>
        </w:rPr>
        <w:t>presented separately.</w:t>
      </w:r>
      <w:r>
        <w:rPr>
          <w:color w:val="231F20"/>
          <w:spacing w:val="-6"/>
        </w:rPr>
        <w:t xml:space="preserve"> </w:t>
      </w:r>
      <w:r>
        <w:rPr>
          <w:color w:val="231F20"/>
        </w:rPr>
        <w:t>Time</w:t>
      </w:r>
      <w:r>
        <w:rPr>
          <w:color w:val="231F20"/>
          <w:spacing w:val="-6"/>
        </w:rPr>
        <w:t xml:space="preserve"> </w:t>
      </w:r>
      <w:r>
        <w:rPr>
          <w:color w:val="231F20"/>
        </w:rPr>
        <w:t>burden</w:t>
      </w:r>
      <w:r>
        <w:rPr>
          <w:color w:val="231F20"/>
          <w:spacing w:val="-6"/>
        </w:rPr>
        <w:t xml:space="preserve"> </w:t>
      </w:r>
      <w:r>
        <w:rPr>
          <w:color w:val="231F20"/>
        </w:rPr>
        <w:t>is</w:t>
      </w:r>
      <w:r>
        <w:rPr>
          <w:color w:val="231F20"/>
          <w:spacing w:val="-6"/>
        </w:rPr>
        <w:t xml:space="preserve"> </w:t>
      </w:r>
      <w:r>
        <w:rPr>
          <w:color w:val="231F20"/>
        </w:rPr>
        <w:t>broken</w:t>
      </w:r>
      <w:r>
        <w:rPr>
          <w:color w:val="231F20"/>
          <w:spacing w:val="-6"/>
        </w:rPr>
        <w:t xml:space="preserve"> </w:t>
      </w:r>
      <w:r>
        <w:rPr>
          <w:color w:val="231F20"/>
        </w:rPr>
        <w:t>out</w:t>
      </w:r>
      <w:r>
        <w:rPr>
          <w:color w:val="231F20"/>
          <w:spacing w:val="-6"/>
        </w:rPr>
        <w:t xml:space="preserve"> </w:t>
      </w:r>
      <w:r>
        <w:rPr>
          <w:color w:val="231F20"/>
        </w:rPr>
        <w:t>by</w:t>
      </w:r>
      <w:r>
        <w:rPr>
          <w:color w:val="231F20"/>
          <w:spacing w:val="-6"/>
        </w:rPr>
        <w:t xml:space="preserve"> </w:t>
      </w:r>
      <w:r>
        <w:rPr>
          <w:color w:val="231F20"/>
        </w:rPr>
        <w:t>taxpayer</w:t>
      </w:r>
      <w:r>
        <w:rPr>
          <w:color w:val="231F20"/>
          <w:spacing w:val="-6"/>
        </w:rPr>
        <w:t xml:space="preserve"> </w:t>
      </w:r>
      <w:r>
        <w:rPr>
          <w:color w:val="231F20"/>
        </w:rPr>
        <w:t>activity,</w:t>
      </w:r>
      <w:r>
        <w:rPr>
          <w:color w:val="231F20"/>
          <w:spacing w:val="-6"/>
        </w:rPr>
        <w:t xml:space="preserve"> </w:t>
      </w:r>
      <w:r>
        <w:rPr>
          <w:color w:val="231F20"/>
        </w:rPr>
        <w:t>with</w:t>
      </w:r>
      <w:r>
        <w:rPr>
          <w:color w:val="231F20"/>
          <w:spacing w:val="-6"/>
        </w:rPr>
        <w:t xml:space="preserve"> </w:t>
      </w:r>
      <w:r>
        <w:rPr>
          <w:color w:val="231F20"/>
        </w:rPr>
        <w:t>reporting</w:t>
      </w:r>
      <w:r>
        <w:rPr>
          <w:color w:val="231F20"/>
          <w:spacing w:val="-6"/>
        </w:rPr>
        <w:t xml:space="preserve"> </w:t>
      </w:r>
      <w:r>
        <w:rPr>
          <w:color w:val="231F20"/>
        </w:rPr>
        <w:t>representing</w:t>
      </w:r>
      <w:r>
        <w:rPr>
          <w:color w:val="231F20"/>
          <w:spacing w:val="-6"/>
        </w:rPr>
        <w:t xml:space="preserve"> </w:t>
      </w:r>
      <w:r>
        <w:rPr>
          <w:color w:val="231F20"/>
        </w:rPr>
        <w:t>the</w:t>
      </w:r>
      <w:r>
        <w:rPr>
          <w:color w:val="231F20"/>
          <w:spacing w:val="-6"/>
        </w:rPr>
        <w:t xml:space="preserve"> </w:t>
      </w:r>
      <w:r>
        <w:rPr>
          <w:color w:val="231F20"/>
        </w:rPr>
        <w:t>largest</w:t>
      </w:r>
      <w:r>
        <w:rPr>
          <w:color w:val="231F20"/>
          <w:spacing w:val="-6"/>
        </w:rPr>
        <w:t xml:space="preserve"> </w:t>
      </w:r>
      <w:r>
        <w:rPr>
          <w:color w:val="231F20"/>
        </w:rPr>
        <w:t>component.</w:t>
      </w:r>
      <w:r>
        <w:rPr>
          <w:color w:val="231F20"/>
          <w:spacing w:val="-5"/>
        </w:rPr>
        <w:t xml:space="preserve"> </w:t>
      </w:r>
      <w:r>
        <w:rPr>
          <w:color w:val="231F20"/>
        </w:rPr>
        <w:t>Out-of-pocket</w:t>
      </w:r>
      <w:r>
        <w:rPr>
          <w:color w:val="231F20"/>
          <w:spacing w:val="-6"/>
        </w:rPr>
        <w:t xml:space="preserve"> </w:t>
      </w:r>
      <w:r>
        <w:rPr>
          <w:color w:val="231F20"/>
        </w:rPr>
        <w:t>costs include</w:t>
      </w:r>
      <w:r>
        <w:rPr>
          <w:color w:val="231F20"/>
          <w:spacing w:val="-5"/>
        </w:rPr>
        <w:t xml:space="preserve"> </w:t>
      </w:r>
      <w:r>
        <w:rPr>
          <w:color w:val="231F20"/>
        </w:rPr>
        <w:t>any</w:t>
      </w:r>
      <w:r>
        <w:rPr>
          <w:color w:val="231F20"/>
          <w:spacing w:val="-5"/>
        </w:rPr>
        <w:t xml:space="preserve"> </w:t>
      </w:r>
      <w:r>
        <w:rPr>
          <w:color w:val="231F20"/>
        </w:rPr>
        <w:t>expenses</w:t>
      </w:r>
      <w:r>
        <w:rPr>
          <w:color w:val="231F20"/>
          <w:spacing w:val="-5"/>
        </w:rPr>
        <w:t xml:space="preserve"> </w:t>
      </w:r>
      <w:r>
        <w:rPr>
          <w:color w:val="231F20"/>
        </w:rPr>
        <w:t>incurred</w:t>
      </w:r>
      <w:r>
        <w:rPr>
          <w:color w:val="231F20"/>
          <w:spacing w:val="-5"/>
        </w:rPr>
        <w:t xml:space="preserve"> </w:t>
      </w:r>
      <w:r>
        <w:rPr>
          <w:color w:val="231F20"/>
        </w:rPr>
        <w:t>by</w:t>
      </w:r>
      <w:r>
        <w:rPr>
          <w:color w:val="231F20"/>
          <w:spacing w:val="-5"/>
        </w:rPr>
        <w:t xml:space="preserve"> </w:t>
      </w:r>
      <w:r>
        <w:rPr>
          <w:color w:val="231F20"/>
        </w:rPr>
        <w:t>taxpayers</w:t>
      </w:r>
      <w:r>
        <w:rPr>
          <w:color w:val="231F20"/>
          <w:spacing w:val="-5"/>
        </w:rPr>
        <w:t xml:space="preserve"> </w:t>
      </w:r>
      <w:r>
        <w:rPr>
          <w:color w:val="231F20"/>
        </w:rPr>
        <w:t>to</w:t>
      </w:r>
      <w:r>
        <w:rPr>
          <w:color w:val="231F20"/>
          <w:spacing w:val="-5"/>
        </w:rPr>
        <w:t xml:space="preserve"> </w:t>
      </w:r>
      <w:r>
        <w:rPr>
          <w:color w:val="231F20"/>
        </w:rPr>
        <w:t>prepare</w:t>
      </w:r>
      <w:r>
        <w:rPr>
          <w:color w:val="231F20"/>
          <w:spacing w:val="-5"/>
        </w:rPr>
        <w:t xml:space="preserve"> </w:t>
      </w:r>
      <w:r>
        <w:rPr>
          <w:color w:val="231F20"/>
        </w:rPr>
        <w:t>and</w:t>
      </w:r>
      <w:r>
        <w:rPr>
          <w:color w:val="231F20"/>
          <w:spacing w:val="-5"/>
        </w:rPr>
        <w:t xml:space="preserve"> </w:t>
      </w:r>
      <w:r>
        <w:rPr>
          <w:color w:val="231F20"/>
        </w:rPr>
        <w:t>submit</w:t>
      </w:r>
      <w:r>
        <w:rPr>
          <w:color w:val="231F20"/>
          <w:spacing w:val="-5"/>
        </w:rPr>
        <w:t xml:space="preserve"> </w:t>
      </w:r>
      <w:r>
        <w:rPr>
          <w:color w:val="231F20"/>
        </w:rPr>
        <w:t>their</w:t>
      </w:r>
      <w:r>
        <w:rPr>
          <w:color w:val="231F20"/>
          <w:spacing w:val="-5"/>
        </w:rPr>
        <w:t xml:space="preserve"> </w:t>
      </w:r>
      <w:r>
        <w:rPr>
          <w:color w:val="231F20"/>
        </w:rPr>
        <w:t>tax</w:t>
      </w:r>
      <w:r>
        <w:rPr>
          <w:color w:val="231F20"/>
          <w:spacing w:val="-5"/>
        </w:rPr>
        <w:t xml:space="preserve"> </w:t>
      </w:r>
      <w:r>
        <w:rPr>
          <w:color w:val="231F20"/>
        </w:rPr>
        <w:t>returns.</w:t>
      </w:r>
      <w:r>
        <w:rPr>
          <w:color w:val="231F20"/>
          <w:spacing w:val="-5"/>
        </w:rPr>
        <w:t xml:space="preserve"> </w:t>
      </w:r>
      <w:r>
        <w:rPr>
          <w:color w:val="231F20"/>
        </w:rPr>
        <w:t>Examples</w:t>
      </w:r>
      <w:r>
        <w:rPr>
          <w:color w:val="231F20"/>
          <w:spacing w:val="-5"/>
        </w:rPr>
        <w:t xml:space="preserve"> </w:t>
      </w:r>
      <w:r>
        <w:rPr>
          <w:color w:val="231F20"/>
        </w:rPr>
        <w:t>include</w:t>
      </w:r>
      <w:r>
        <w:rPr>
          <w:color w:val="231F20"/>
          <w:spacing w:val="-5"/>
        </w:rPr>
        <w:t xml:space="preserve"> </w:t>
      </w:r>
      <w:r>
        <w:rPr>
          <w:color w:val="231F20"/>
        </w:rPr>
        <w:t>tax</w:t>
      </w:r>
      <w:r>
        <w:rPr>
          <w:color w:val="231F20"/>
          <w:spacing w:val="-5"/>
        </w:rPr>
        <w:t xml:space="preserve"> </w:t>
      </w:r>
      <w:r>
        <w:rPr>
          <w:color w:val="231F20"/>
        </w:rPr>
        <w:t>return</w:t>
      </w:r>
      <w:r>
        <w:rPr>
          <w:color w:val="231F20"/>
          <w:spacing w:val="-5"/>
        </w:rPr>
        <w:t xml:space="preserve"> </w:t>
      </w:r>
      <w:r>
        <w:rPr>
          <w:color w:val="231F20"/>
        </w:rPr>
        <w:t>preparation</w:t>
      </w:r>
      <w:r>
        <w:rPr>
          <w:color w:val="231F20"/>
          <w:spacing w:val="-5"/>
        </w:rPr>
        <w:t xml:space="preserve"> </w:t>
      </w:r>
      <w:r>
        <w:rPr>
          <w:color w:val="231F20"/>
        </w:rPr>
        <w:t>and submission</w:t>
      </w:r>
      <w:r>
        <w:rPr>
          <w:color w:val="231F20"/>
          <w:spacing w:val="-3"/>
        </w:rPr>
        <w:t xml:space="preserve"> </w:t>
      </w:r>
      <w:r>
        <w:rPr>
          <w:color w:val="231F20"/>
        </w:rPr>
        <w:t>fees,</w:t>
      </w:r>
      <w:r>
        <w:rPr>
          <w:color w:val="231F20"/>
          <w:spacing w:val="-3"/>
        </w:rPr>
        <w:t xml:space="preserve"> </w:t>
      </w:r>
      <w:r>
        <w:rPr>
          <w:color w:val="231F20"/>
        </w:rPr>
        <w:t>postage</w:t>
      </w:r>
      <w:r>
        <w:rPr>
          <w:color w:val="231F20"/>
          <w:spacing w:val="-3"/>
        </w:rPr>
        <w:t xml:space="preserve"> </w:t>
      </w:r>
      <w:r>
        <w:rPr>
          <w:color w:val="231F20"/>
        </w:rPr>
        <w:t>and</w:t>
      </w:r>
      <w:r>
        <w:rPr>
          <w:color w:val="231F20"/>
          <w:spacing w:val="-3"/>
        </w:rPr>
        <w:t xml:space="preserve"> </w:t>
      </w:r>
      <w:r>
        <w:rPr>
          <w:color w:val="231F20"/>
        </w:rPr>
        <w:t>photocopying</w:t>
      </w:r>
      <w:r>
        <w:rPr>
          <w:color w:val="231F20"/>
          <w:spacing w:val="-3"/>
        </w:rPr>
        <w:t xml:space="preserve"> </w:t>
      </w:r>
      <w:r>
        <w:rPr>
          <w:color w:val="231F20"/>
        </w:rPr>
        <w:t>costs,</w:t>
      </w:r>
      <w:r>
        <w:rPr>
          <w:color w:val="231F20"/>
          <w:spacing w:val="-3"/>
        </w:rPr>
        <w:t xml:space="preserve"> </w:t>
      </w:r>
      <w:r>
        <w:rPr>
          <w:color w:val="231F20"/>
        </w:rPr>
        <w:t>and</w:t>
      </w:r>
      <w:r>
        <w:rPr>
          <w:color w:val="231F20"/>
          <w:spacing w:val="-3"/>
        </w:rPr>
        <w:t xml:space="preserve"> </w:t>
      </w:r>
      <w:r>
        <w:rPr>
          <w:color w:val="231F20"/>
        </w:rPr>
        <w:t>tax</w:t>
      </w:r>
      <w:r>
        <w:rPr>
          <w:color w:val="231F20"/>
          <w:spacing w:val="-3"/>
        </w:rPr>
        <w:t xml:space="preserve"> </w:t>
      </w:r>
      <w:r>
        <w:rPr>
          <w:color w:val="231F20"/>
        </w:rPr>
        <w:t>preparation</w:t>
      </w:r>
      <w:r>
        <w:rPr>
          <w:color w:val="231F20"/>
          <w:spacing w:val="-3"/>
        </w:rPr>
        <w:t xml:space="preserve"> </w:t>
      </w:r>
      <w:r>
        <w:rPr>
          <w:color w:val="231F20"/>
        </w:rPr>
        <w:t>software</w:t>
      </w:r>
      <w:r>
        <w:rPr>
          <w:color w:val="231F20"/>
          <w:spacing w:val="-3"/>
        </w:rPr>
        <w:t xml:space="preserve"> </w:t>
      </w:r>
      <w:r>
        <w:rPr>
          <w:color w:val="231F20"/>
        </w:rPr>
        <w:t>costs.</w:t>
      </w:r>
      <w:r>
        <w:rPr>
          <w:color w:val="231F20"/>
          <w:spacing w:val="-3"/>
        </w:rPr>
        <w:t xml:space="preserve"> </w:t>
      </w:r>
      <w:r>
        <w:rPr>
          <w:color w:val="231F20"/>
        </w:rPr>
        <w:t>While</w:t>
      </w:r>
      <w:r>
        <w:rPr>
          <w:color w:val="231F20"/>
          <w:spacing w:val="-3"/>
        </w:rPr>
        <w:t xml:space="preserve"> </w:t>
      </w:r>
      <w:r>
        <w:rPr>
          <w:color w:val="231F20"/>
        </w:rPr>
        <w:t>these</w:t>
      </w:r>
      <w:r>
        <w:rPr>
          <w:color w:val="231F20"/>
          <w:spacing w:val="-3"/>
        </w:rPr>
        <w:t xml:space="preserve"> </w:t>
      </w:r>
      <w:r>
        <w:rPr>
          <w:color w:val="231F20"/>
        </w:rPr>
        <w:t>estimates</w:t>
      </w:r>
      <w:r>
        <w:rPr>
          <w:color w:val="231F20"/>
          <w:spacing w:val="-3"/>
        </w:rPr>
        <w:t xml:space="preserve"> </w:t>
      </w:r>
      <w:r>
        <w:rPr>
          <w:color w:val="231F20"/>
        </w:rPr>
        <w:t>don’t</w:t>
      </w:r>
      <w:r>
        <w:rPr>
          <w:color w:val="231F20"/>
          <w:spacing w:val="-3"/>
        </w:rPr>
        <w:t xml:space="preserve"> </w:t>
      </w:r>
      <w:r>
        <w:rPr>
          <w:color w:val="231F20"/>
        </w:rPr>
        <w:t>include</w:t>
      </w:r>
      <w:r>
        <w:rPr>
          <w:color w:val="231F20"/>
          <w:spacing w:val="-3"/>
        </w:rPr>
        <w:t xml:space="preserve"> </w:t>
      </w:r>
      <w:r>
        <w:rPr>
          <w:color w:val="231F20"/>
        </w:rPr>
        <w:t>burden associated</w:t>
      </w:r>
      <w:r>
        <w:rPr>
          <w:color w:val="231F20"/>
          <w:spacing w:val="-13"/>
        </w:rPr>
        <w:t xml:space="preserve"> </w:t>
      </w:r>
      <w:r>
        <w:rPr>
          <w:color w:val="231F20"/>
        </w:rPr>
        <w:t>with</w:t>
      </w:r>
      <w:r>
        <w:rPr>
          <w:color w:val="231F20"/>
          <w:spacing w:val="-12"/>
        </w:rPr>
        <w:t xml:space="preserve"> </w:t>
      </w:r>
      <w:r>
        <w:rPr>
          <w:color w:val="231F20"/>
        </w:rPr>
        <w:t>post-filing</w:t>
      </w:r>
      <w:r>
        <w:rPr>
          <w:color w:val="231F20"/>
          <w:spacing w:val="-13"/>
        </w:rPr>
        <w:t xml:space="preserve"> </w:t>
      </w:r>
      <w:r>
        <w:rPr>
          <w:color w:val="231F20"/>
        </w:rPr>
        <w:t>activities,</w:t>
      </w:r>
      <w:r>
        <w:rPr>
          <w:color w:val="231F20"/>
          <w:spacing w:val="-12"/>
        </w:rPr>
        <w:t xml:space="preserve"> </w:t>
      </w:r>
      <w:r>
        <w:rPr>
          <w:color w:val="231F20"/>
        </w:rPr>
        <w:t>IRS</w:t>
      </w:r>
      <w:r>
        <w:rPr>
          <w:color w:val="231F20"/>
          <w:spacing w:val="-13"/>
        </w:rPr>
        <w:t xml:space="preserve"> </w:t>
      </w:r>
      <w:r>
        <w:rPr>
          <w:color w:val="231F20"/>
        </w:rPr>
        <w:t>operational</w:t>
      </w:r>
      <w:r>
        <w:rPr>
          <w:color w:val="231F20"/>
          <w:spacing w:val="-12"/>
        </w:rPr>
        <w:t xml:space="preserve"> </w:t>
      </w:r>
      <w:r>
        <w:rPr>
          <w:color w:val="231F20"/>
        </w:rPr>
        <w:t>data</w:t>
      </w:r>
      <w:r>
        <w:rPr>
          <w:color w:val="231F20"/>
          <w:spacing w:val="-13"/>
        </w:rPr>
        <w:t xml:space="preserve"> </w:t>
      </w:r>
      <w:r>
        <w:rPr>
          <w:color w:val="231F20"/>
        </w:rPr>
        <w:t>indicate</w:t>
      </w:r>
      <w:r>
        <w:rPr>
          <w:color w:val="231F20"/>
          <w:spacing w:val="-12"/>
        </w:rPr>
        <w:t xml:space="preserve"> </w:t>
      </w:r>
      <w:r>
        <w:rPr>
          <w:color w:val="231F20"/>
        </w:rPr>
        <w:t>that</w:t>
      </w:r>
      <w:r>
        <w:rPr>
          <w:color w:val="231F20"/>
          <w:spacing w:val="-13"/>
        </w:rPr>
        <w:t xml:space="preserve"> </w:t>
      </w:r>
      <w:r>
        <w:rPr>
          <w:color w:val="231F20"/>
        </w:rPr>
        <w:t>electronically</w:t>
      </w:r>
      <w:r>
        <w:rPr>
          <w:color w:val="231F20"/>
          <w:spacing w:val="-12"/>
        </w:rPr>
        <w:t xml:space="preserve"> </w:t>
      </w:r>
      <w:r>
        <w:rPr>
          <w:color w:val="231F20"/>
        </w:rPr>
        <w:t>prepared</w:t>
      </w:r>
      <w:r>
        <w:rPr>
          <w:color w:val="231F20"/>
          <w:spacing w:val="-13"/>
        </w:rPr>
        <w:t xml:space="preserve"> </w:t>
      </w:r>
      <w:r>
        <w:rPr>
          <w:color w:val="231F20"/>
        </w:rPr>
        <w:t>and</w:t>
      </w:r>
      <w:r>
        <w:rPr>
          <w:color w:val="231F20"/>
          <w:spacing w:val="-11"/>
        </w:rPr>
        <w:t xml:space="preserve"> </w:t>
      </w:r>
      <w:r>
        <w:rPr>
          <w:color w:val="231F20"/>
        </w:rPr>
        <w:t>filed</w:t>
      </w:r>
      <w:r>
        <w:rPr>
          <w:color w:val="231F20"/>
          <w:spacing w:val="-13"/>
        </w:rPr>
        <w:t xml:space="preserve"> </w:t>
      </w:r>
      <w:r>
        <w:rPr>
          <w:color w:val="231F20"/>
        </w:rPr>
        <w:t>returns</w:t>
      </w:r>
      <w:r>
        <w:rPr>
          <w:color w:val="231F20"/>
          <w:spacing w:val="-12"/>
        </w:rPr>
        <w:t xml:space="preserve"> </w:t>
      </w:r>
      <w:r>
        <w:rPr>
          <w:color w:val="231F20"/>
        </w:rPr>
        <w:t>have</w:t>
      </w:r>
      <w:r>
        <w:rPr>
          <w:color w:val="231F20"/>
          <w:spacing w:val="-13"/>
        </w:rPr>
        <w:t xml:space="preserve"> </w:t>
      </w:r>
      <w:r>
        <w:rPr>
          <w:color w:val="231F20"/>
        </w:rPr>
        <w:t>fewer</w:t>
      </w:r>
      <w:r>
        <w:rPr>
          <w:color w:val="231F20"/>
          <w:spacing w:val="-12"/>
        </w:rPr>
        <w:t xml:space="preserve"> </w:t>
      </w:r>
      <w:r>
        <w:rPr>
          <w:color w:val="231F20"/>
        </w:rPr>
        <w:t>arithmetic errors, implying lower post-filing burden.</w:t>
      </w:r>
    </w:p>
    <w:p w:rsidR="003C6E52" w:rsidRDefault="0006039B">
      <w:pPr>
        <w:pStyle w:val="Textkrper"/>
        <w:spacing w:before="114" w:line="237" w:lineRule="auto"/>
        <w:ind w:right="171" w:firstLine="239"/>
      </w:pPr>
      <w:r>
        <w:rPr>
          <w:color w:val="231F20"/>
        </w:rPr>
        <w:t>Reported</w:t>
      </w:r>
      <w:r>
        <w:rPr>
          <w:color w:val="231F20"/>
          <w:spacing w:val="-11"/>
        </w:rPr>
        <w:t xml:space="preserve"> </w:t>
      </w:r>
      <w:r>
        <w:rPr>
          <w:color w:val="231F20"/>
        </w:rPr>
        <w:t>time</w:t>
      </w:r>
      <w:r>
        <w:rPr>
          <w:color w:val="231F20"/>
          <w:spacing w:val="-11"/>
        </w:rPr>
        <w:t xml:space="preserve"> </w:t>
      </w:r>
      <w:r>
        <w:rPr>
          <w:color w:val="231F20"/>
        </w:rPr>
        <w:t>and</w:t>
      </w:r>
      <w:r>
        <w:rPr>
          <w:color w:val="231F20"/>
          <w:spacing w:val="-11"/>
        </w:rPr>
        <w:t xml:space="preserve"> </w:t>
      </w:r>
      <w:r>
        <w:rPr>
          <w:color w:val="231F20"/>
        </w:rPr>
        <w:t>cost</w:t>
      </w:r>
      <w:r>
        <w:rPr>
          <w:color w:val="231F20"/>
          <w:spacing w:val="-10"/>
        </w:rPr>
        <w:t xml:space="preserve"> </w:t>
      </w:r>
      <w:r>
        <w:rPr>
          <w:color w:val="231F20"/>
        </w:rPr>
        <w:t>burdens</w:t>
      </w:r>
      <w:r>
        <w:rPr>
          <w:color w:val="231F20"/>
          <w:spacing w:val="-11"/>
        </w:rPr>
        <w:t xml:space="preserve"> </w:t>
      </w:r>
      <w:r>
        <w:rPr>
          <w:color w:val="231F20"/>
        </w:rPr>
        <w:t>are</w:t>
      </w:r>
      <w:r>
        <w:rPr>
          <w:color w:val="231F20"/>
          <w:spacing w:val="-11"/>
        </w:rPr>
        <w:t xml:space="preserve"> </w:t>
      </w:r>
      <w:r>
        <w:rPr>
          <w:color w:val="231F20"/>
        </w:rPr>
        <w:t>national</w:t>
      </w:r>
      <w:r>
        <w:rPr>
          <w:color w:val="231F20"/>
          <w:spacing w:val="-10"/>
        </w:rPr>
        <w:t xml:space="preserve"> </w:t>
      </w:r>
      <w:r>
        <w:rPr>
          <w:color w:val="231F20"/>
        </w:rPr>
        <w:t>averages</w:t>
      </w:r>
      <w:r>
        <w:rPr>
          <w:color w:val="231F20"/>
          <w:spacing w:val="-11"/>
        </w:rPr>
        <w:t xml:space="preserve"> </w:t>
      </w:r>
      <w:r>
        <w:rPr>
          <w:color w:val="231F20"/>
        </w:rPr>
        <w:t>and</w:t>
      </w:r>
      <w:r>
        <w:rPr>
          <w:color w:val="231F20"/>
          <w:spacing w:val="-11"/>
        </w:rPr>
        <w:t xml:space="preserve"> </w:t>
      </w:r>
      <w:r>
        <w:rPr>
          <w:color w:val="231F20"/>
        </w:rPr>
        <w:t>don’t</w:t>
      </w:r>
      <w:r>
        <w:rPr>
          <w:color w:val="231F20"/>
          <w:spacing w:val="-11"/>
        </w:rPr>
        <w:t xml:space="preserve"> </w:t>
      </w:r>
      <w:r>
        <w:rPr>
          <w:color w:val="231F20"/>
        </w:rPr>
        <w:t>necessarily</w:t>
      </w:r>
      <w:r>
        <w:rPr>
          <w:color w:val="231F20"/>
          <w:spacing w:val="-10"/>
        </w:rPr>
        <w:t xml:space="preserve"> </w:t>
      </w:r>
      <w:r>
        <w:rPr>
          <w:color w:val="231F20"/>
        </w:rPr>
        <w:t>reflect</w:t>
      </w:r>
      <w:r>
        <w:rPr>
          <w:color w:val="231F20"/>
          <w:spacing w:val="-11"/>
        </w:rPr>
        <w:t xml:space="preserve"> </w:t>
      </w:r>
      <w:r>
        <w:rPr>
          <w:color w:val="231F20"/>
        </w:rPr>
        <w:t>a</w:t>
      </w:r>
      <w:r>
        <w:rPr>
          <w:color w:val="231F20"/>
          <w:spacing w:val="-11"/>
        </w:rPr>
        <w:t xml:space="preserve"> </w:t>
      </w:r>
      <w:r>
        <w:rPr>
          <w:color w:val="231F20"/>
        </w:rPr>
        <w:t>“typical”</w:t>
      </w:r>
      <w:r>
        <w:rPr>
          <w:color w:val="231F20"/>
          <w:spacing w:val="-11"/>
        </w:rPr>
        <w:t xml:space="preserve"> </w:t>
      </w:r>
      <w:r>
        <w:rPr>
          <w:color w:val="231F20"/>
        </w:rPr>
        <w:t>case.</w:t>
      </w:r>
      <w:r>
        <w:rPr>
          <w:color w:val="231F20"/>
          <w:spacing w:val="-11"/>
        </w:rPr>
        <w:t xml:space="preserve"> </w:t>
      </w:r>
      <w:r>
        <w:rPr>
          <w:color w:val="231F20"/>
        </w:rPr>
        <w:t>Most</w:t>
      </w:r>
      <w:r>
        <w:rPr>
          <w:color w:val="231F20"/>
          <w:spacing w:val="-11"/>
        </w:rPr>
        <w:t xml:space="preserve"> </w:t>
      </w:r>
      <w:r>
        <w:rPr>
          <w:color w:val="231F20"/>
        </w:rPr>
        <w:t>taxpayers</w:t>
      </w:r>
      <w:r>
        <w:rPr>
          <w:color w:val="231F20"/>
          <w:spacing w:val="-11"/>
        </w:rPr>
        <w:t xml:space="preserve"> </w:t>
      </w:r>
      <w:r>
        <w:rPr>
          <w:color w:val="231F20"/>
        </w:rPr>
        <w:t>experience lower</w:t>
      </w:r>
      <w:r>
        <w:rPr>
          <w:color w:val="231F20"/>
          <w:spacing w:val="-1"/>
        </w:rPr>
        <w:t xml:space="preserve"> </w:t>
      </w:r>
      <w:r>
        <w:rPr>
          <w:color w:val="231F20"/>
        </w:rPr>
        <w:t>than</w:t>
      </w:r>
      <w:r>
        <w:rPr>
          <w:color w:val="231F20"/>
          <w:spacing w:val="-1"/>
        </w:rPr>
        <w:t xml:space="preserve"> </w:t>
      </w:r>
      <w:r>
        <w:rPr>
          <w:color w:val="231F20"/>
        </w:rPr>
        <w:t>average</w:t>
      </w:r>
      <w:r>
        <w:rPr>
          <w:color w:val="231F20"/>
          <w:spacing w:val="-1"/>
        </w:rPr>
        <w:t xml:space="preserve"> </w:t>
      </w:r>
      <w:r>
        <w:rPr>
          <w:color w:val="231F20"/>
        </w:rPr>
        <w:t>burden,</w:t>
      </w:r>
      <w:r>
        <w:rPr>
          <w:color w:val="231F20"/>
          <w:spacing w:val="-1"/>
        </w:rPr>
        <w:t xml:space="preserve"> </w:t>
      </w:r>
      <w:r>
        <w:rPr>
          <w:color w:val="231F20"/>
        </w:rPr>
        <w:t>with</w:t>
      </w:r>
      <w:r>
        <w:rPr>
          <w:color w:val="231F20"/>
          <w:spacing w:val="-1"/>
        </w:rPr>
        <w:t xml:space="preserve"> </w:t>
      </w:r>
      <w:r>
        <w:rPr>
          <w:color w:val="231F20"/>
        </w:rPr>
        <w:t>taxpayer</w:t>
      </w:r>
      <w:r>
        <w:rPr>
          <w:color w:val="231F20"/>
          <w:spacing w:val="-1"/>
        </w:rPr>
        <w:t xml:space="preserve"> </w:t>
      </w:r>
      <w:r>
        <w:rPr>
          <w:color w:val="231F20"/>
        </w:rPr>
        <w:t>burden</w:t>
      </w:r>
      <w:r>
        <w:rPr>
          <w:color w:val="231F20"/>
          <w:spacing w:val="-1"/>
        </w:rPr>
        <w:t xml:space="preserve"> </w:t>
      </w:r>
      <w:r>
        <w:rPr>
          <w:color w:val="231F20"/>
        </w:rPr>
        <w:t>varying</w:t>
      </w:r>
      <w:r>
        <w:rPr>
          <w:color w:val="231F20"/>
          <w:spacing w:val="-1"/>
        </w:rPr>
        <w:t xml:space="preserve"> </w:t>
      </w:r>
      <w:r>
        <w:rPr>
          <w:color w:val="231F20"/>
        </w:rPr>
        <w:t>considerably</w:t>
      </w:r>
      <w:r>
        <w:rPr>
          <w:color w:val="231F20"/>
          <w:spacing w:val="-1"/>
        </w:rPr>
        <w:t xml:space="preserve"> </w:t>
      </w:r>
      <w:r>
        <w:rPr>
          <w:color w:val="231F20"/>
        </w:rPr>
        <w:t>by</w:t>
      </w:r>
      <w:r>
        <w:rPr>
          <w:color w:val="231F20"/>
          <w:spacing w:val="-1"/>
        </w:rPr>
        <w:t xml:space="preserve"> </w:t>
      </w:r>
      <w:r>
        <w:rPr>
          <w:color w:val="231F20"/>
        </w:rPr>
        <w:t>taxpayer</w:t>
      </w:r>
      <w:r>
        <w:rPr>
          <w:color w:val="231F20"/>
          <w:spacing w:val="-1"/>
        </w:rPr>
        <w:t xml:space="preserve"> </w:t>
      </w:r>
      <w:r>
        <w:rPr>
          <w:color w:val="231F20"/>
        </w:rPr>
        <w:t>type.</w:t>
      </w:r>
    </w:p>
    <w:p w:rsidR="003C6E52" w:rsidRDefault="0006039B">
      <w:pPr>
        <w:pStyle w:val="Textkrper"/>
        <w:spacing w:before="120" w:line="237" w:lineRule="auto"/>
        <w:ind w:right="171" w:firstLine="239"/>
      </w:pPr>
      <w:r>
        <w:rPr>
          <w:color w:val="231F20"/>
        </w:rPr>
        <w:t>The</w:t>
      </w:r>
      <w:r>
        <w:rPr>
          <w:color w:val="231F20"/>
          <w:spacing w:val="-8"/>
        </w:rPr>
        <w:t xml:space="preserve"> </w:t>
      </w:r>
      <w:r>
        <w:rPr>
          <w:color w:val="231F20"/>
        </w:rPr>
        <w:t>average</w:t>
      </w:r>
      <w:r>
        <w:rPr>
          <w:color w:val="231F20"/>
          <w:spacing w:val="-8"/>
        </w:rPr>
        <w:t xml:space="preserve"> </w:t>
      </w:r>
      <w:r>
        <w:rPr>
          <w:color w:val="231F20"/>
        </w:rPr>
        <w:t>burden</w:t>
      </w:r>
      <w:r>
        <w:rPr>
          <w:color w:val="231F20"/>
          <w:spacing w:val="-8"/>
        </w:rPr>
        <w:t xml:space="preserve"> </w:t>
      </w:r>
      <w:r>
        <w:rPr>
          <w:color w:val="231F20"/>
        </w:rPr>
        <w:t>for</w:t>
      </w:r>
      <w:r>
        <w:rPr>
          <w:color w:val="231F20"/>
          <w:spacing w:val="-8"/>
        </w:rPr>
        <w:t xml:space="preserve"> </w:t>
      </w:r>
      <w:r>
        <w:rPr>
          <w:color w:val="231F20"/>
        </w:rPr>
        <w:t>partnerships</w:t>
      </w:r>
      <w:r>
        <w:rPr>
          <w:color w:val="231F20"/>
          <w:spacing w:val="-8"/>
        </w:rPr>
        <w:t xml:space="preserve"> </w:t>
      </w:r>
      <w:r>
        <w:rPr>
          <w:color w:val="231F20"/>
        </w:rPr>
        <w:t>filing</w:t>
      </w:r>
      <w:r>
        <w:rPr>
          <w:color w:val="231F20"/>
          <w:spacing w:val="-8"/>
        </w:rPr>
        <w:t xml:space="preserve"> </w:t>
      </w:r>
      <w:r>
        <w:rPr>
          <w:color w:val="231F20"/>
        </w:rPr>
        <w:t>Forms</w:t>
      </w:r>
      <w:r>
        <w:rPr>
          <w:color w:val="231F20"/>
          <w:spacing w:val="-8"/>
        </w:rPr>
        <w:t xml:space="preserve"> </w:t>
      </w:r>
      <w:r>
        <w:rPr>
          <w:color w:val="231F20"/>
        </w:rPr>
        <w:t>1065</w:t>
      </w:r>
      <w:r>
        <w:rPr>
          <w:color w:val="231F20"/>
          <w:spacing w:val="-8"/>
        </w:rPr>
        <w:t xml:space="preserve"> </w:t>
      </w:r>
      <w:r>
        <w:rPr>
          <w:color w:val="231F20"/>
        </w:rPr>
        <w:t>and</w:t>
      </w:r>
      <w:r>
        <w:rPr>
          <w:color w:val="231F20"/>
          <w:spacing w:val="-8"/>
        </w:rPr>
        <w:t xml:space="preserve"> </w:t>
      </w:r>
      <w:r>
        <w:rPr>
          <w:color w:val="231F20"/>
        </w:rPr>
        <w:t>related</w:t>
      </w:r>
      <w:r>
        <w:rPr>
          <w:color w:val="231F20"/>
          <w:spacing w:val="-8"/>
        </w:rPr>
        <w:t xml:space="preserve"> </w:t>
      </w:r>
      <w:r>
        <w:rPr>
          <w:color w:val="231F20"/>
        </w:rPr>
        <w:t>attachments</w:t>
      </w:r>
      <w:r>
        <w:rPr>
          <w:color w:val="231F20"/>
          <w:spacing w:val="-8"/>
        </w:rPr>
        <w:t xml:space="preserve"> </w:t>
      </w:r>
      <w:r>
        <w:rPr>
          <w:color w:val="231F20"/>
        </w:rPr>
        <w:t>is</w:t>
      </w:r>
      <w:r>
        <w:rPr>
          <w:color w:val="231F20"/>
          <w:spacing w:val="-8"/>
        </w:rPr>
        <w:t xml:space="preserve"> </w:t>
      </w:r>
      <w:r>
        <w:rPr>
          <w:color w:val="231F20"/>
        </w:rPr>
        <w:t>about</w:t>
      </w:r>
      <w:r>
        <w:rPr>
          <w:color w:val="231F20"/>
          <w:spacing w:val="-8"/>
        </w:rPr>
        <w:t xml:space="preserve"> </w:t>
      </w:r>
      <w:r>
        <w:rPr>
          <w:color w:val="231F20"/>
        </w:rPr>
        <w:t>60</w:t>
      </w:r>
      <w:r>
        <w:rPr>
          <w:color w:val="231F20"/>
          <w:spacing w:val="-8"/>
        </w:rPr>
        <w:t xml:space="preserve"> </w:t>
      </w:r>
      <w:r>
        <w:rPr>
          <w:color w:val="231F20"/>
        </w:rPr>
        <w:t>hours</w:t>
      </w:r>
      <w:r>
        <w:rPr>
          <w:color w:val="231F20"/>
          <w:spacing w:val="-7"/>
        </w:rPr>
        <w:t xml:space="preserve"> </w:t>
      </w:r>
      <w:r>
        <w:rPr>
          <w:color w:val="231F20"/>
        </w:rPr>
        <w:t>and</w:t>
      </w:r>
      <w:r>
        <w:rPr>
          <w:color w:val="231F20"/>
          <w:spacing w:val="-8"/>
        </w:rPr>
        <w:t xml:space="preserve"> </w:t>
      </w:r>
      <w:r>
        <w:rPr>
          <w:color w:val="231F20"/>
        </w:rPr>
        <w:t>$5,300;</w:t>
      </w:r>
      <w:r>
        <w:rPr>
          <w:color w:val="231F20"/>
          <w:spacing w:val="-8"/>
        </w:rPr>
        <w:t xml:space="preserve"> </w:t>
      </w:r>
      <w:r>
        <w:rPr>
          <w:color w:val="231F20"/>
        </w:rPr>
        <w:t>the</w:t>
      </w:r>
      <w:r>
        <w:rPr>
          <w:color w:val="231F20"/>
          <w:spacing w:val="-8"/>
        </w:rPr>
        <w:t xml:space="preserve"> </w:t>
      </w:r>
      <w:r>
        <w:rPr>
          <w:color w:val="231F20"/>
        </w:rPr>
        <w:t>average</w:t>
      </w:r>
      <w:r>
        <w:rPr>
          <w:color w:val="231F20"/>
          <w:spacing w:val="-8"/>
        </w:rPr>
        <w:t xml:space="preserve"> </w:t>
      </w:r>
      <w:r>
        <w:rPr>
          <w:color w:val="231F20"/>
        </w:rPr>
        <w:t>burden for</w:t>
      </w:r>
      <w:r>
        <w:rPr>
          <w:color w:val="231F20"/>
          <w:spacing w:val="-6"/>
        </w:rPr>
        <w:t xml:space="preserve"> </w:t>
      </w:r>
      <w:r>
        <w:rPr>
          <w:color w:val="231F20"/>
        </w:rPr>
        <w:t>corporations</w:t>
      </w:r>
      <w:r>
        <w:rPr>
          <w:color w:val="231F20"/>
          <w:spacing w:val="-6"/>
        </w:rPr>
        <w:t xml:space="preserve"> </w:t>
      </w:r>
      <w:r>
        <w:rPr>
          <w:color w:val="231F20"/>
        </w:rPr>
        <w:t>filing</w:t>
      </w:r>
      <w:r>
        <w:rPr>
          <w:color w:val="231F20"/>
          <w:spacing w:val="-6"/>
        </w:rPr>
        <w:t xml:space="preserve"> </w:t>
      </w:r>
      <w:r>
        <w:rPr>
          <w:color w:val="231F20"/>
        </w:rPr>
        <w:t>Form</w:t>
      </w:r>
      <w:r>
        <w:rPr>
          <w:color w:val="231F20"/>
          <w:spacing w:val="-6"/>
        </w:rPr>
        <w:t xml:space="preserve"> </w:t>
      </w:r>
      <w:r>
        <w:rPr>
          <w:color w:val="231F20"/>
        </w:rPr>
        <w:t>1120</w:t>
      </w:r>
      <w:r>
        <w:rPr>
          <w:color w:val="231F20"/>
          <w:spacing w:val="-6"/>
        </w:rPr>
        <w:t xml:space="preserve"> </w:t>
      </w:r>
      <w:r>
        <w:rPr>
          <w:color w:val="231F20"/>
        </w:rPr>
        <w:t>and</w:t>
      </w:r>
      <w:r>
        <w:rPr>
          <w:color w:val="231F20"/>
          <w:spacing w:val="-6"/>
        </w:rPr>
        <w:t xml:space="preserve"> </w:t>
      </w:r>
      <w:r>
        <w:rPr>
          <w:color w:val="231F20"/>
        </w:rPr>
        <w:t>associated</w:t>
      </w:r>
      <w:r>
        <w:rPr>
          <w:color w:val="231F20"/>
          <w:spacing w:val="-6"/>
        </w:rPr>
        <w:t xml:space="preserve"> </w:t>
      </w:r>
      <w:r>
        <w:rPr>
          <w:color w:val="231F20"/>
        </w:rPr>
        <w:t>forms</w:t>
      </w:r>
      <w:r>
        <w:rPr>
          <w:color w:val="231F20"/>
          <w:spacing w:val="-6"/>
        </w:rPr>
        <w:t xml:space="preserve"> </w:t>
      </w:r>
      <w:r>
        <w:rPr>
          <w:color w:val="231F20"/>
        </w:rPr>
        <w:t>is</w:t>
      </w:r>
      <w:r>
        <w:rPr>
          <w:color w:val="231F20"/>
          <w:spacing w:val="-6"/>
        </w:rPr>
        <w:t xml:space="preserve"> </w:t>
      </w:r>
      <w:r>
        <w:rPr>
          <w:color w:val="231F20"/>
        </w:rPr>
        <w:t>about</w:t>
      </w:r>
      <w:r>
        <w:rPr>
          <w:color w:val="231F20"/>
          <w:spacing w:val="-6"/>
        </w:rPr>
        <w:t xml:space="preserve"> </w:t>
      </w:r>
      <w:r>
        <w:rPr>
          <w:color w:val="231F20"/>
        </w:rPr>
        <w:t>90</w:t>
      </w:r>
      <w:r>
        <w:rPr>
          <w:color w:val="231F20"/>
          <w:spacing w:val="-6"/>
        </w:rPr>
        <w:t xml:space="preserve"> </w:t>
      </w:r>
      <w:r>
        <w:rPr>
          <w:color w:val="231F20"/>
        </w:rPr>
        <w:t>hours</w:t>
      </w:r>
      <w:r>
        <w:rPr>
          <w:color w:val="231F20"/>
          <w:spacing w:val="-5"/>
        </w:rPr>
        <w:t xml:space="preserve"> </w:t>
      </w:r>
      <w:r>
        <w:rPr>
          <w:color w:val="231F20"/>
        </w:rPr>
        <w:t>and</w:t>
      </w:r>
      <w:r>
        <w:rPr>
          <w:color w:val="231F20"/>
          <w:spacing w:val="-6"/>
        </w:rPr>
        <w:t xml:space="preserve"> </w:t>
      </w:r>
      <w:r>
        <w:rPr>
          <w:color w:val="231F20"/>
        </w:rPr>
        <w:t>$8,600;</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average</w:t>
      </w:r>
      <w:r>
        <w:rPr>
          <w:color w:val="231F20"/>
          <w:spacing w:val="-6"/>
        </w:rPr>
        <w:t xml:space="preserve"> </w:t>
      </w:r>
      <w:r>
        <w:rPr>
          <w:color w:val="231F20"/>
        </w:rPr>
        <w:t>burden</w:t>
      </w:r>
      <w:r>
        <w:rPr>
          <w:color w:val="231F20"/>
          <w:spacing w:val="-6"/>
        </w:rPr>
        <w:t xml:space="preserve"> </w:t>
      </w:r>
      <w:r>
        <w:rPr>
          <w:color w:val="231F20"/>
        </w:rPr>
        <w:t>for</w:t>
      </w:r>
      <w:r>
        <w:rPr>
          <w:color w:val="231F20"/>
          <w:spacing w:val="-6"/>
        </w:rPr>
        <w:t xml:space="preserve"> </w:t>
      </w:r>
      <w:r>
        <w:rPr>
          <w:color w:val="231F20"/>
        </w:rPr>
        <w:t>Forms</w:t>
      </w:r>
      <w:r>
        <w:rPr>
          <w:color w:val="231F20"/>
          <w:spacing w:val="-6"/>
        </w:rPr>
        <w:t xml:space="preserve"> </w:t>
      </w:r>
      <w:r>
        <w:rPr>
          <w:color w:val="231F20"/>
        </w:rPr>
        <w:t>1120-REIT, 1120-RIC,</w:t>
      </w:r>
      <w:r>
        <w:rPr>
          <w:color w:val="231F20"/>
          <w:spacing w:val="-4"/>
        </w:rPr>
        <w:t xml:space="preserve"> </w:t>
      </w:r>
      <w:r>
        <w:rPr>
          <w:color w:val="231F20"/>
        </w:rPr>
        <w:t>1120-S,</w:t>
      </w:r>
      <w:r>
        <w:rPr>
          <w:color w:val="231F20"/>
          <w:spacing w:val="-4"/>
        </w:rPr>
        <w:t xml:space="preserve"> </w:t>
      </w:r>
      <w:r>
        <w:rPr>
          <w:color w:val="231F20"/>
        </w:rPr>
        <w:t>and</w:t>
      </w:r>
      <w:r>
        <w:rPr>
          <w:color w:val="231F20"/>
          <w:spacing w:val="-4"/>
        </w:rPr>
        <w:t xml:space="preserve"> </w:t>
      </w:r>
      <w:r>
        <w:rPr>
          <w:color w:val="231F20"/>
        </w:rPr>
        <w:t>all</w:t>
      </w:r>
      <w:r>
        <w:rPr>
          <w:color w:val="231F20"/>
          <w:spacing w:val="-4"/>
        </w:rPr>
        <w:t xml:space="preserve"> </w:t>
      </w:r>
      <w:r>
        <w:rPr>
          <w:color w:val="231F20"/>
        </w:rPr>
        <w:t>related</w:t>
      </w:r>
      <w:r>
        <w:rPr>
          <w:color w:val="231F20"/>
          <w:spacing w:val="-4"/>
        </w:rPr>
        <w:t xml:space="preserve"> </w:t>
      </w:r>
      <w:r>
        <w:rPr>
          <w:color w:val="231F20"/>
        </w:rPr>
        <w:t>attachments</w:t>
      </w:r>
      <w:r>
        <w:rPr>
          <w:color w:val="231F20"/>
          <w:spacing w:val="-4"/>
        </w:rPr>
        <w:t xml:space="preserve"> </w:t>
      </w:r>
      <w:r>
        <w:rPr>
          <w:color w:val="231F20"/>
        </w:rPr>
        <w:t>is</w:t>
      </w:r>
      <w:r>
        <w:rPr>
          <w:color w:val="231F20"/>
          <w:spacing w:val="-4"/>
        </w:rPr>
        <w:t xml:space="preserve"> </w:t>
      </w:r>
      <w:r>
        <w:rPr>
          <w:color w:val="231F20"/>
        </w:rPr>
        <w:t>about</w:t>
      </w:r>
      <w:r>
        <w:rPr>
          <w:color w:val="231F20"/>
          <w:spacing w:val="-4"/>
        </w:rPr>
        <w:t xml:space="preserve"> </w:t>
      </w:r>
      <w:r>
        <w:rPr>
          <w:color w:val="231F20"/>
        </w:rPr>
        <w:t>60</w:t>
      </w:r>
      <w:r>
        <w:rPr>
          <w:color w:val="231F20"/>
          <w:spacing w:val="-4"/>
        </w:rPr>
        <w:t xml:space="preserve"> </w:t>
      </w:r>
      <w:r>
        <w:rPr>
          <w:color w:val="231F20"/>
        </w:rPr>
        <w:t>hours</w:t>
      </w:r>
      <w:r>
        <w:rPr>
          <w:color w:val="231F20"/>
          <w:spacing w:val="-3"/>
        </w:rPr>
        <w:t xml:space="preserve"> </w:t>
      </w:r>
      <w:r>
        <w:rPr>
          <w:color w:val="231F20"/>
        </w:rPr>
        <w:t>and</w:t>
      </w:r>
      <w:r>
        <w:rPr>
          <w:color w:val="231F20"/>
          <w:spacing w:val="-4"/>
        </w:rPr>
        <w:t xml:space="preserve"> </w:t>
      </w:r>
      <w:r>
        <w:rPr>
          <w:color w:val="231F20"/>
        </w:rPr>
        <w:t>$4,800.</w:t>
      </w:r>
      <w:r>
        <w:rPr>
          <w:color w:val="231F20"/>
          <w:spacing w:val="-4"/>
        </w:rPr>
        <w:t xml:space="preserve"> </w:t>
      </w:r>
      <w:r>
        <w:rPr>
          <w:color w:val="231F20"/>
        </w:rPr>
        <w:t>Within</w:t>
      </w:r>
      <w:r>
        <w:rPr>
          <w:color w:val="231F20"/>
          <w:spacing w:val="-4"/>
        </w:rPr>
        <w:t xml:space="preserve"> </w:t>
      </w:r>
      <w:r>
        <w:rPr>
          <w:color w:val="231F20"/>
        </w:rPr>
        <w:t>each</w:t>
      </w:r>
      <w:r>
        <w:rPr>
          <w:color w:val="231F20"/>
          <w:spacing w:val="-4"/>
        </w:rPr>
        <w:t xml:space="preserve"> </w:t>
      </w:r>
      <w:r>
        <w:rPr>
          <w:color w:val="231F20"/>
        </w:rPr>
        <w:t>of</w:t>
      </w:r>
      <w:r>
        <w:rPr>
          <w:color w:val="231F20"/>
          <w:spacing w:val="-4"/>
        </w:rPr>
        <w:t xml:space="preserve"> </w:t>
      </w:r>
      <w:r>
        <w:rPr>
          <w:color w:val="231F20"/>
        </w:rPr>
        <w:t>these</w:t>
      </w:r>
      <w:r>
        <w:rPr>
          <w:color w:val="231F20"/>
          <w:spacing w:val="-4"/>
        </w:rPr>
        <w:t xml:space="preserve"> </w:t>
      </w:r>
      <w:r>
        <w:rPr>
          <w:color w:val="231F20"/>
        </w:rPr>
        <w:t>estimates</w:t>
      </w:r>
      <w:r>
        <w:rPr>
          <w:color w:val="231F20"/>
          <w:spacing w:val="-4"/>
        </w:rPr>
        <w:t xml:space="preserve"> </w:t>
      </w:r>
      <w:r>
        <w:rPr>
          <w:color w:val="231F20"/>
        </w:rPr>
        <w:t>there</w:t>
      </w:r>
      <w:r>
        <w:rPr>
          <w:color w:val="231F20"/>
          <w:spacing w:val="-4"/>
        </w:rPr>
        <w:t xml:space="preserve"> </w:t>
      </w:r>
      <w:r>
        <w:rPr>
          <w:color w:val="231F20"/>
        </w:rPr>
        <w:t>is</w:t>
      </w:r>
      <w:r>
        <w:rPr>
          <w:color w:val="231F20"/>
          <w:spacing w:val="-4"/>
        </w:rPr>
        <w:t xml:space="preserve"> </w:t>
      </w:r>
      <w:r>
        <w:rPr>
          <w:color w:val="231F20"/>
        </w:rPr>
        <w:t>significant variation</w:t>
      </w:r>
      <w:r>
        <w:rPr>
          <w:color w:val="231F20"/>
          <w:spacing w:val="-9"/>
        </w:rPr>
        <w:t xml:space="preserve"> </w:t>
      </w:r>
      <w:r>
        <w:rPr>
          <w:color w:val="231F20"/>
        </w:rPr>
        <w:t>in</w:t>
      </w:r>
      <w:r>
        <w:rPr>
          <w:color w:val="231F20"/>
          <w:spacing w:val="-9"/>
        </w:rPr>
        <w:t xml:space="preserve"> </w:t>
      </w:r>
      <w:r>
        <w:rPr>
          <w:color w:val="231F20"/>
        </w:rPr>
        <w:t>taxpayer</w:t>
      </w:r>
      <w:r>
        <w:rPr>
          <w:color w:val="231F20"/>
          <w:spacing w:val="-9"/>
        </w:rPr>
        <w:t xml:space="preserve"> </w:t>
      </w:r>
      <w:r>
        <w:rPr>
          <w:color w:val="231F20"/>
        </w:rPr>
        <w:t>activity.</w:t>
      </w:r>
      <w:r>
        <w:rPr>
          <w:color w:val="231F20"/>
          <w:spacing w:val="-9"/>
        </w:rPr>
        <w:t xml:space="preserve"> </w:t>
      </w:r>
      <w:r>
        <w:rPr>
          <w:color w:val="231F20"/>
        </w:rPr>
        <w:t>Tax</w:t>
      </w:r>
      <w:r>
        <w:rPr>
          <w:color w:val="231F20"/>
          <w:spacing w:val="-9"/>
        </w:rPr>
        <w:t xml:space="preserve"> </w:t>
      </w:r>
      <w:r>
        <w:rPr>
          <w:color w:val="231F20"/>
        </w:rPr>
        <w:t>preparation</w:t>
      </w:r>
      <w:r>
        <w:rPr>
          <w:color w:val="231F20"/>
          <w:spacing w:val="-9"/>
        </w:rPr>
        <w:t xml:space="preserve"> </w:t>
      </w:r>
      <w:r>
        <w:rPr>
          <w:color w:val="231F20"/>
        </w:rPr>
        <w:t>fees</w:t>
      </w:r>
      <w:r>
        <w:rPr>
          <w:color w:val="231F20"/>
          <w:spacing w:val="-9"/>
        </w:rPr>
        <w:t xml:space="preserve"> </w:t>
      </w:r>
      <w:r>
        <w:rPr>
          <w:color w:val="231F20"/>
        </w:rPr>
        <w:t>and</w:t>
      </w:r>
      <w:r>
        <w:rPr>
          <w:color w:val="231F20"/>
          <w:spacing w:val="-9"/>
        </w:rPr>
        <w:t xml:space="preserve"> </w:t>
      </w:r>
      <w:r>
        <w:rPr>
          <w:color w:val="231F20"/>
        </w:rPr>
        <w:t>other</w:t>
      </w:r>
      <w:r>
        <w:rPr>
          <w:color w:val="231F20"/>
          <w:spacing w:val="-9"/>
        </w:rPr>
        <w:t xml:space="preserve"> </w:t>
      </w:r>
      <w:r>
        <w:rPr>
          <w:color w:val="231F20"/>
        </w:rPr>
        <w:t>out-of-pocket</w:t>
      </w:r>
      <w:r>
        <w:rPr>
          <w:color w:val="231F20"/>
          <w:spacing w:val="-9"/>
        </w:rPr>
        <w:t xml:space="preserve"> </w:t>
      </w:r>
      <w:r>
        <w:rPr>
          <w:color w:val="231F20"/>
        </w:rPr>
        <w:t>costs</w:t>
      </w:r>
      <w:r>
        <w:rPr>
          <w:color w:val="231F20"/>
          <w:spacing w:val="-8"/>
        </w:rPr>
        <w:t xml:space="preserve"> </w:t>
      </w:r>
      <w:r>
        <w:rPr>
          <w:color w:val="231F20"/>
        </w:rPr>
        <w:t>vary</w:t>
      </w:r>
      <w:r>
        <w:rPr>
          <w:color w:val="231F20"/>
          <w:spacing w:val="-9"/>
        </w:rPr>
        <w:t xml:space="preserve"> </w:t>
      </w:r>
      <w:r>
        <w:rPr>
          <w:color w:val="231F20"/>
        </w:rPr>
        <w:t>extensively</w:t>
      </w:r>
      <w:r>
        <w:rPr>
          <w:color w:val="231F20"/>
          <w:spacing w:val="-9"/>
        </w:rPr>
        <w:t xml:space="preserve"> </w:t>
      </w:r>
      <w:r>
        <w:rPr>
          <w:color w:val="231F20"/>
        </w:rPr>
        <w:t>depending</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tax</w:t>
      </w:r>
      <w:r>
        <w:rPr>
          <w:color w:val="231F20"/>
          <w:spacing w:val="-9"/>
        </w:rPr>
        <w:t xml:space="preserve"> </w:t>
      </w:r>
      <w:r>
        <w:rPr>
          <w:color w:val="231F20"/>
        </w:rPr>
        <w:t>situation</w:t>
      </w:r>
      <w:r>
        <w:rPr>
          <w:color w:val="231F20"/>
          <w:spacing w:val="-9"/>
        </w:rPr>
        <w:t xml:space="preserve"> </w:t>
      </w:r>
      <w:r>
        <w:rPr>
          <w:color w:val="231F20"/>
        </w:rPr>
        <w:t>of</w:t>
      </w:r>
      <w:r>
        <w:rPr>
          <w:color w:val="231F20"/>
          <w:spacing w:val="-9"/>
        </w:rPr>
        <w:t xml:space="preserve"> </w:t>
      </w:r>
      <w:r>
        <w:rPr>
          <w:color w:val="231F20"/>
        </w:rPr>
        <w:t>the taxpayer,</w:t>
      </w:r>
      <w:r>
        <w:rPr>
          <w:color w:val="231F20"/>
          <w:spacing w:val="-12"/>
        </w:rPr>
        <w:t xml:space="preserve"> </w:t>
      </w:r>
      <w:r>
        <w:rPr>
          <w:color w:val="231F20"/>
        </w:rPr>
        <w:t>the</w:t>
      </w:r>
      <w:r>
        <w:rPr>
          <w:color w:val="231F20"/>
          <w:spacing w:val="-12"/>
        </w:rPr>
        <w:t xml:space="preserve"> </w:t>
      </w:r>
      <w:r>
        <w:rPr>
          <w:color w:val="231F20"/>
        </w:rPr>
        <w:t>type</w:t>
      </w:r>
      <w:r>
        <w:rPr>
          <w:color w:val="231F20"/>
          <w:spacing w:val="-12"/>
        </w:rPr>
        <w:t xml:space="preserve"> </w:t>
      </w:r>
      <w:r>
        <w:rPr>
          <w:color w:val="231F20"/>
        </w:rPr>
        <w:t>of</w:t>
      </w:r>
      <w:r>
        <w:rPr>
          <w:color w:val="231F20"/>
          <w:spacing w:val="-12"/>
        </w:rPr>
        <w:t xml:space="preserve"> </w:t>
      </w:r>
      <w:r>
        <w:rPr>
          <w:color w:val="231F20"/>
        </w:rPr>
        <w:t>software</w:t>
      </w:r>
      <w:r>
        <w:rPr>
          <w:color w:val="231F20"/>
          <w:spacing w:val="-12"/>
        </w:rPr>
        <w:t xml:space="preserve"> </w:t>
      </w:r>
      <w:r>
        <w:rPr>
          <w:color w:val="231F20"/>
        </w:rPr>
        <w:t>or</w:t>
      </w:r>
      <w:r>
        <w:rPr>
          <w:color w:val="231F20"/>
          <w:spacing w:val="-12"/>
        </w:rPr>
        <w:t xml:space="preserve"> </w:t>
      </w:r>
      <w:r>
        <w:rPr>
          <w:color w:val="231F20"/>
        </w:rPr>
        <w:t>professional</w:t>
      </w:r>
      <w:r>
        <w:rPr>
          <w:color w:val="231F20"/>
          <w:spacing w:val="-12"/>
        </w:rPr>
        <w:t xml:space="preserve"> </w:t>
      </w:r>
      <w:r>
        <w:rPr>
          <w:color w:val="231F20"/>
        </w:rPr>
        <w:t>preparer</w:t>
      </w:r>
      <w:r>
        <w:rPr>
          <w:color w:val="231F20"/>
          <w:spacing w:val="-12"/>
        </w:rPr>
        <w:t xml:space="preserve"> </w:t>
      </w:r>
      <w:r>
        <w:rPr>
          <w:color w:val="231F20"/>
        </w:rPr>
        <w:t>used,</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geographic</w:t>
      </w:r>
      <w:r>
        <w:rPr>
          <w:color w:val="231F20"/>
          <w:spacing w:val="-12"/>
        </w:rPr>
        <w:t xml:space="preserve"> </w:t>
      </w:r>
      <w:r>
        <w:rPr>
          <w:color w:val="231F20"/>
        </w:rPr>
        <w:t>location.</w:t>
      </w:r>
      <w:r>
        <w:rPr>
          <w:color w:val="231F20"/>
          <w:spacing w:val="-12"/>
        </w:rPr>
        <w:t xml:space="preserve"> </w:t>
      </w:r>
      <w:r>
        <w:rPr>
          <w:color w:val="231F20"/>
        </w:rPr>
        <w:t>Third-party</w:t>
      </w:r>
      <w:r>
        <w:rPr>
          <w:color w:val="231F20"/>
          <w:spacing w:val="-12"/>
        </w:rPr>
        <w:t xml:space="preserve"> </w:t>
      </w:r>
      <w:r>
        <w:rPr>
          <w:color w:val="231F20"/>
        </w:rPr>
        <w:t>burden</w:t>
      </w:r>
      <w:r>
        <w:rPr>
          <w:color w:val="231F20"/>
          <w:spacing w:val="-12"/>
        </w:rPr>
        <w:t xml:space="preserve"> </w:t>
      </w:r>
      <w:r>
        <w:rPr>
          <w:color w:val="231F20"/>
        </w:rPr>
        <w:t>hours</w:t>
      </w:r>
      <w:r>
        <w:rPr>
          <w:color w:val="231F20"/>
          <w:spacing w:val="-11"/>
        </w:rPr>
        <w:t xml:space="preserve"> </w:t>
      </w:r>
      <w:r>
        <w:rPr>
          <w:color w:val="231F20"/>
        </w:rPr>
        <w:t>are</w:t>
      </w:r>
      <w:r>
        <w:rPr>
          <w:color w:val="231F20"/>
          <w:spacing w:val="-12"/>
        </w:rPr>
        <w:t xml:space="preserve"> </w:t>
      </w:r>
      <w:r>
        <w:rPr>
          <w:color w:val="231F20"/>
        </w:rPr>
        <w:t>not</w:t>
      </w:r>
      <w:r>
        <w:rPr>
          <w:color w:val="231F20"/>
          <w:spacing w:val="-11"/>
        </w:rPr>
        <w:t xml:space="preserve"> </w:t>
      </w:r>
      <w:r>
        <w:rPr>
          <w:color w:val="231F20"/>
        </w:rPr>
        <w:t>included</w:t>
      </w:r>
      <w:r>
        <w:rPr>
          <w:color w:val="231F20"/>
          <w:spacing w:val="-12"/>
        </w:rPr>
        <w:t xml:space="preserve"> </w:t>
      </w:r>
      <w:r>
        <w:rPr>
          <w:color w:val="231F20"/>
        </w:rPr>
        <w:t>in these</w:t>
      </w:r>
      <w:r>
        <w:rPr>
          <w:color w:val="231F20"/>
          <w:spacing w:val="-5"/>
        </w:rPr>
        <w:t xml:space="preserve"> </w:t>
      </w:r>
      <w:r>
        <w:rPr>
          <w:color w:val="231F20"/>
        </w:rPr>
        <w:t>estimates.</w:t>
      </w:r>
    </w:p>
    <w:p w:rsidR="003C6E52" w:rsidRDefault="003C6E52">
      <w:pPr>
        <w:pStyle w:val="Textkrper"/>
        <w:spacing w:before="8"/>
        <w:ind w:left="0"/>
        <w:rPr>
          <w:sz w:val="29"/>
        </w:rPr>
      </w:pPr>
    </w:p>
    <w:p w:rsidR="003C6E52" w:rsidRDefault="0006039B">
      <w:pPr>
        <w:ind w:left="120"/>
        <w:rPr>
          <w:b/>
          <w:sz w:val="21"/>
        </w:rPr>
      </w:pPr>
      <w:r>
        <w:rPr>
          <w:b/>
          <w:color w:val="231F20"/>
          <w:sz w:val="21"/>
        </w:rPr>
        <w:t>Table</w:t>
      </w:r>
      <w:r>
        <w:rPr>
          <w:b/>
          <w:color w:val="231F20"/>
          <w:spacing w:val="-15"/>
          <w:sz w:val="21"/>
        </w:rPr>
        <w:t xml:space="preserve"> </w:t>
      </w:r>
      <w:r>
        <w:rPr>
          <w:b/>
          <w:color w:val="231F20"/>
          <w:sz w:val="21"/>
        </w:rPr>
        <w:t>1</w:t>
      </w:r>
      <w:r>
        <w:rPr>
          <w:b/>
          <w:color w:val="231F20"/>
          <w:spacing w:val="-14"/>
          <w:sz w:val="21"/>
        </w:rPr>
        <w:t xml:space="preserve"> </w:t>
      </w:r>
      <w:r>
        <w:rPr>
          <w:b/>
          <w:color w:val="231F20"/>
          <w:sz w:val="21"/>
        </w:rPr>
        <w:t>–</w:t>
      </w:r>
      <w:r>
        <w:rPr>
          <w:b/>
          <w:color w:val="231F20"/>
          <w:spacing w:val="-14"/>
          <w:sz w:val="21"/>
        </w:rPr>
        <w:t xml:space="preserve"> </w:t>
      </w:r>
      <w:r>
        <w:rPr>
          <w:b/>
          <w:color w:val="231F20"/>
          <w:sz w:val="21"/>
        </w:rPr>
        <w:t>Taxpayer</w:t>
      </w:r>
      <w:r>
        <w:rPr>
          <w:b/>
          <w:color w:val="231F20"/>
          <w:spacing w:val="-14"/>
          <w:sz w:val="21"/>
        </w:rPr>
        <w:t xml:space="preserve"> </w:t>
      </w:r>
      <w:r>
        <w:rPr>
          <w:b/>
          <w:color w:val="231F20"/>
          <w:sz w:val="21"/>
        </w:rPr>
        <w:t>Burden</w:t>
      </w:r>
      <w:r>
        <w:rPr>
          <w:b/>
          <w:color w:val="231F20"/>
          <w:spacing w:val="-15"/>
          <w:sz w:val="21"/>
        </w:rPr>
        <w:t xml:space="preserve"> </w:t>
      </w:r>
      <w:r>
        <w:rPr>
          <w:b/>
          <w:color w:val="231F20"/>
          <w:sz w:val="21"/>
        </w:rPr>
        <w:t>for</w:t>
      </w:r>
      <w:r>
        <w:rPr>
          <w:b/>
          <w:color w:val="231F20"/>
          <w:spacing w:val="-14"/>
          <w:sz w:val="21"/>
        </w:rPr>
        <w:t xml:space="preserve"> </w:t>
      </w:r>
      <w:r>
        <w:rPr>
          <w:b/>
          <w:color w:val="231F20"/>
          <w:sz w:val="21"/>
        </w:rPr>
        <w:t>Entities</w:t>
      </w:r>
      <w:r>
        <w:rPr>
          <w:b/>
          <w:color w:val="231F20"/>
          <w:spacing w:val="-14"/>
          <w:sz w:val="21"/>
        </w:rPr>
        <w:t xml:space="preserve"> </w:t>
      </w:r>
      <w:r>
        <w:rPr>
          <w:b/>
          <w:color w:val="231F20"/>
          <w:sz w:val="21"/>
        </w:rPr>
        <w:t>Taxed</w:t>
      </w:r>
      <w:r>
        <w:rPr>
          <w:b/>
          <w:color w:val="231F20"/>
          <w:spacing w:val="-14"/>
          <w:sz w:val="21"/>
        </w:rPr>
        <w:t xml:space="preserve"> </w:t>
      </w:r>
      <w:r>
        <w:rPr>
          <w:b/>
          <w:color w:val="231F20"/>
          <w:sz w:val="21"/>
        </w:rPr>
        <w:t>as</w:t>
      </w:r>
      <w:r>
        <w:rPr>
          <w:b/>
          <w:color w:val="231F20"/>
          <w:spacing w:val="-15"/>
          <w:sz w:val="21"/>
        </w:rPr>
        <w:t xml:space="preserve"> </w:t>
      </w:r>
      <w:r>
        <w:rPr>
          <w:b/>
          <w:color w:val="231F20"/>
          <w:spacing w:val="-2"/>
          <w:sz w:val="21"/>
        </w:rPr>
        <w:t>Partnerships</w:t>
      </w:r>
    </w:p>
    <w:p w:rsidR="003C6E52" w:rsidRDefault="003C6E52">
      <w:pPr>
        <w:pStyle w:val="Textkrper"/>
        <w:spacing w:before="11"/>
        <w:ind w:left="0"/>
        <w:rPr>
          <w:b/>
          <w:sz w:val="16"/>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713"/>
        <w:gridCol w:w="2002"/>
        <w:gridCol w:w="2285"/>
        <w:gridCol w:w="1741"/>
        <w:gridCol w:w="1821"/>
      </w:tblGrid>
      <w:tr w:rsidR="003C6E52">
        <w:trPr>
          <w:trHeight w:val="210"/>
        </w:trPr>
        <w:tc>
          <w:tcPr>
            <w:tcW w:w="10562" w:type="dxa"/>
            <w:gridSpan w:val="5"/>
          </w:tcPr>
          <w:p w:rsidR="003C6E52" w:rsidRDefault="0006039B">
            <w:pPr>
              <w:pStyle w:val="TableParagraph"/>
              <w:ind w:left="84"/>
              <w:rPr>
                <w:b/>
                <w:sz w:val="14"/>
              </w:rPr>
            </w:pPr>
            <w:r>
              <w:rPr>
                <w:b/>
                <w:color w:val="231F20"/>
                <w:w w:val="105"/>
                <w:sz w:val="14"/>
              </w:rPr>
              <w:t>Forms</w:t>
            </w:r>
            <w:r>
              <w:rPr>
                <w:b/>
                <w:color w:val="231F20"/>
                <w:spacing w:val="-9"/>
                <w:w w:val="105"/>
                <w:sz w:val="14"/>
              </w:rPr>
              <w:t xml:space="preserve"> </w:t>
            </w:r>
            <w:r>
              <w:rPr>
                <w:b/>
                <w:color w:val="231F20"/>
                <w:w w:val="105"/>
                <w:sz w:val="14"/>
              </w:rPr>
              <w:t>1065,</w:t>
            </w:r>
            <w:r>
              <w:rPr>
                <w:b/>
                <w:color w:val="231F20"/>
                <w:spacing w:val="-8"/>
                <w:w w:val="105"/>
                <w:sz w:val="14"/>
              </w:rPr>
              <w:t xml:space="preserve"> </w:t>
            </w:r>
            <w:r>
              <w:rPr>
                <w:b/>
                <w:color w:val="231F20"/>
                <w:w w:val="105"/>
                <w:sz w:val="14"/>
              </w:rPr>
              <w:t>1066,</w:t>
            </w:r>
            <w:r>
              <w:rPr>
                <w:b/>
                <w:color w:val="231F20"/>
                <w:spacing w:val="-8"/>
                <w:w w:val="105"/>
                <w:sz w:val="14"/>
              </w:rPr>
              <w:t xml:space="preserve"> </w:t>
            </w:r>
            <w:r>
              <w:rPr>
                <w:b/>
                <w:color w:val="231F20"/>
                <w:w w:val="105"/>
                <w:sz w:val="14"/>
              </w:rPr>
              <w:t>and</w:t>
            </w:r>
            <w:r>
              <w:rPr>
                <w:b/>
                <w:color w:val="231F20"/>
                <w:spacing w:val="-8"/>
                <w:w w:val="105"/>
                <w:sz w:val="14"/>
              </w:rPr>
              <w:t xml:space="preserve"> </w:t>
            </w:r>
            <w:r>
              <w:rPr>
                <w:b/>
                <w:color w:val="231F20"/>
                <w:w w:val="105"/>
                <w:sz w:val="14"/>
              </w:rPr>
              <w:t>all</w:t>
            </w:r>
            <w:r>
              <w:rPr>
                <w:b/>
                <w:color w:val="231F20"/>
                <w:spacing w:val="-9"/>
                <w:w w:val="105"/>
                <w:sz w:val="14"/>
              </w:rPr>
              <w:t xml:space="preserve"> </w:t>
            </w:r>
            <w:r>
              <w:rPr>
                <w:b/>
                <w:color w:val="231F20"/>
                <w:spacing w:val="-2"/>
                <w:w w:val="105"/>
                <w:sz w:val="14"/>
              </w:rPr>
              <w:t>attachments</w:t>
            </w:r>
          </w:p>
        </w:tc>
      </w:tr>
      <w:tr w:rsidR="003C6E52">
        <w:trPr>
          <w:trHeight w:val="393"/>
        </w:trPr>
        <w:tc>
          <w:tcPr>
            <w:tcW w:w="2713" w:type="dxa"/>
          </w:tcPr>
          <w:p w:rsidR="003C6E52" w:rsidRDefault="0006039B">
            <w:pPr>
              <w:pStyle w:val="TableParagraph"/>
              <w:spacing w:before="5" w:line="184" w:lineRule="exact"/>
              <w:ind w:left="84" w:right="8"/>
              <w:rPr>
                <w:b/>
                <w:sz w:val="14"/>
              </w:rPr>
            </w:pPr>
            <w:r>
              <w:rPr>
                <w:b/>
                <w:color w:val="231F20"/>
                <w:spacing w:val="-2"/>
                <w:w w:val="105"/>
                <w:sz w:val="14"/>
              </w:rPr>
              <w:t>Primary</w:t>
            </w:r>
            <w:r>
              <w:rPr>
                <w:b/>
                <w:color w:val="231F20"/>
                <w:spacing w:val="-9"/>
                <w:w w:val="105"/>
                <w:sz w:val="14"/>
              </w:rPr>
              <w:t xml:space="preserve"> </w:t>
            </w:r>
            <w:r>
              <w:rPr>
                <w:b/>
                <w:color w:val="231F20"/>
                <w:spacing w:val="-2"/>
                <w:w w:val="105"/>
                <w:sz w:val="14"/>
              </w:rPr>
              <w:t>Form</w:t>
            </w:r>
            <w:r>
              <w:rPr>
                <w:b/>
                <w:color w:val="231F20"/>
                <w:spacing w:val="-8"/>
                <w:w w:val="105"/>
                <w:sz w:val="14"/>
              </w:rPr>
              <w:t xml:space="preserve"> </w:t>
            </w:r>
            <w:r>
              <w:rPr>
                <w:b/>
                <w:color w:val="231F20"/>
                <w:spacing w:val="-2"/>
                <w:w w:val="105"/>
                <w:sz w:val="14"/>
              </w:rPr>
              <w:t>Filed</w:t>
            </w:r>
            <w:r>
              <w:rPr>
                <w:b/>
                <w:color w:val="231F20"/>
                <w:spacing w:val="-8"/>
                <w:w w:val="105"/>
                <w:sz w:val="14"/>
              </w:rPr>
              <w:t xml:space="preserve"> </w:t>
            </w:r>
            <w:r>
              <w:rPr>
                <w:b/>
                <w:color w:val="231F20"/>
                <w:spacing w:val="-2"/>
                <w:w w:val="105"/>
                <w:sz w:val="14"/>
              </w:rPr>
              <w:t>or</w:t>
            </w:r>
            <w:r>
              <w:rPr>
                <w:b/>
                <w:color w:val="231F20"/>
                <w:spacing w:val="-8"/>
                <w:w w:val="105"/>
                <w:sz w:val="14"/>
              </w:rPr>
              <w:t xml:space="preserve"> </w:t>
            </w:r>
            <w:r>
              <w:rPr>
                <w:b/>
                <w:color w:val="231F20"/>
                <w:spacing w:val="-2"/>
                <w:w w:val="105"/>
                <w:sz w:val="14"/>
              </w:rPr>
              <w:t>Type</w:t>
            </w:r>
            <w:r>
              <w:rPr>
                <w:b/>
                <w:color w:val="231F20"/>
                <w:spacing w:val="-9"/>
                <w:w w:val="105"/>
                <w:sz w:val="14"/>
              </w:rPr>
              <w:t xml:space="preserve"> </w:t>
            </w:r>
            <w:r>
              <w:rPr>
                <w:b/>
                <w:color w:val="231F20"/>
                <w:spacing w:val="-2"/>
                <w:w w:val="105"/>
                <w:sz w:val="14"/>
              </w:rPr>
              <w:t>of</w:t>
            </w:r>
            <w:r>
              <w:rPr>
                <w:b/>
                <w:color w:val="231F20"/>
                <w:spacing w:val="40"/>
                <w:w w:val="105"/>
                <w:sz w:val="14"/>
              </w:rPr>
              <w:t xml:space="preserve"> </w:t>
            </w:r>
            <w:r>
              <w:rPr>
                <w:b/>
                <w:color w:val="231F20"/>
                <w:spacing w:val="-2"/>
                <w:w w:val="105"/>
                <w:sz w:val="14"/>
              </w:rPr>
              <w:t>Taxpayer</w:t>
            </w:r>
          </w:p>
        </w:tc>
        <w:tc>
          <w:tcPr>
            <w:tcW w:w="2002" w:type="dxa"/>
          </w:tcPr>
          <w:p w:rsidR="003C6E52" w:rsidRDefault="0006039B">
            <w:pPr>
              <w:pStyle w:val="TableParagraph"/>
              <w:spacing w:before="5" w:line="184" w:lineRule="exact"/>
              <w:ind w:left="674" w:hanging="532"/>
              <w:rPr>
                <w:b/>
                <w:sz w:val="14"/>
              </w:rPr>
            </w:pPr>
            <w:r>
              <w:rPr>
                <w:b/>
                <w:color w:val="231F20"/>
                <w:spacing w:val="-2"/>
                <w:w w:val="105"/>
                <w:sz w:val="14"/>
              </w:rPr>
              <w:t>Total</w:t>
            </w:r>
            <w:r>
              <w:rPr>
                <w:b/>
                <w:color w:val="231F20"/>
                <w:spacing w:val="-9"/>
                <w:w w:val="105"/>
                <w:sz w:val="14"/>
              </w:rPr>
              <w:t xml:space="preserve"> </w:t>
            </w:r>
            <w:r>
              <w:rPr>
                <w:b/>
                <w:color w:val="231F20"/>
                <w:spacing w:val="-2"/>
                <w:w w:val="105"/>
                <w:sz w:val="14"/>
              </w:rPr>
              <w:t>Number</w:t>
            </w:r>
            <w:r>
              <w:rPr>
                <w:b/>
                <w:color w:val="231F20"/>
                <w:spacing w:val="-8"/>
                <w:w w:val="105"/>
                <w:sz w:val="14"/>
              </w:rPr>
              <w:t xml:space="preserve"> </w:t>
            </w:r>
            <w:r>
              <w:rPr>
                <w:b/>
                <w:color w:val="231F20"/>
                <w:spacing w:val="-2"/>
                <w:w w:val="105"/>
                <w:sz w:val="14"/>
              </w:rPr>
              <w:t>of</w:t>
            </w:r>
            <w:r>
              <w:rPr>
                <w:b/>
                <w:color w:val="231F20"/>
                <w:spacing w:val="-8"/>
                <w:w w:val="105"/>
                <w:sz w:val="14"/>
              </w:rPr>
              <w:t xml:space="preserve"> </w:t>
            </w:r>
            <w:r>
              <w:rPr>
                <w:b/>
                <w:color w:val="231F20"/>
                <w:spacing w:val="-2"/>
                <w:w w:val="105"/>
                <w:sz w:val="14"/>
              </w:rPr>
              <w:t>Returns</w:t>
            </w:r>
            <w:r>
              <w:rPr>
                <w:b/>
                <w:color w:val="231F20"/>
                <w:spacing w:val="40"/>
                <w:w w:val="105"/>
                <w:sz w:val="14"/>
              </w:rPr>
              <w:t xml:space="preserve"> </w:t>
            </w:r>
            <w:r>
              <w:rPr>
                <w:b/>
                <w:color w:val="231F20"/>
                <w:spacing w:val="-2"/>
                <w:w w:val="105"/>
                <w:sz w:val="14"/>
              </w:rPr>
              <w:t>(millions)</w:t>
            </w:r>
          </w:p>
        </w:tc>
        <w:tc>
          <w:tcPr>
            <w:tcW w:w="2285" w:type="dxa"/>
          </w:tcPr>
          <w:p w:rsidR="003C6E52" w:rsidRDefault="0006039B">
            <w:pPr>
              <w:pStyle w:val="TableParagraph"/>
              <w:ind w:left="402" w:right="395"/>
              <w:jc w:val="center"/>
              <w:rPr>
                <w:b/>
                <w:sz w:val="14"/>
              </w:rPr>
            </w:pPr>
            <w:r>
              <w:rPr>
                <w:b/>
                <w:color w:val="231F20"/>
                <w:sz w:val="14"/>
              </w:rPr>
              <w:t>Average</w:t>
            </w:r>
            <w:r>
              <w:rPr>
                <w:b/>
                <w:color w:val="231F20"/>
                <w:spacing w:val="5"/>
                <w:sz w:val="14"/>
              </w:rPr>
              <w:t xml:space="preserve"> </w:t>
            </w:r>
            <w:r>
              <w:rPr>
                <w:b/>
                <w:color w:val="231F20"/>
                <w:sz w:val="14"/>
              </w:rPr>
              <w:t>Time</w:t>
            </w:r>
            <w:r>
              <w:rPr>
                <w:b/>
                <w:color w:val="231F20"/>
                <w:spacing w:val="6"/>
                <w:sz w:val="14"/>
              </w:rPr>
              <w:t xml:space="preserve"> </w:t>
            </w:r>
            <w:r>
              <w:rPr>
                <w:b/>
                <w:color w:val="231F20"/>
                <w:spacing w:val="-2"/>
                <w:sz w:val="14"/>
              </w:rPr>
              <w:t>(hours)</w:t>
            </w:r>
          </w:p>
        </w:tc>
        <w:tc>
          <w:tcPr>
            <w:tcW w:w="1741" w:type="dxa"/>
          </w:tcPr>
          <w:p w:rsidR="003C6E52" w:rsidRDefault="0006039B">
            <w:pPr>
              <w:pStyle w:val="TableParagraph"/>
              <w:spacing w:before="5" w:line="184" w:lineRule="exact"/>
              <w:ind w:left="593" w:hanging="520"/>
              <w:rPr>
                <w:b/>
                <w:sz w:val="14"/>
              </w:rPr>
            </w:pPr>
            <w:r>
              <w:rPr>
                <w:b/>
                <w:color w:val="231F20"/>
                <w:sz w:val="14"/>
              </w:rPr>
              <w:t>Average</w:t>
            </w:r>
            <w:r>
              <w:rPr>
                <w:b/>
                <w:color w:val="231F20"/>
                <w:spacing w:val="-6"/>
                <w:sz w:val="14"/>
              </w:rPr>
              <w:t xml:space="preserve"> </w:t>
            </w:r>
            <w:r>
              <w:rPr>
                <w:b/>
                <w:color w:val="231F20"/>
                <w:sz w:val="14"/>
              </w:rPr>
              <w:t>Out-of-Pocket</w:t>
            </w:r>
            <w:r>
              <w:rPr>
                <w:b/>
                <w:color w:val="231F20"/>
                <w:w w:val="105"/>
                <w:sz w:val="14"/>
              </w:rPr>
              <w:t xml:space="preserve"> Cost</w:t>
            </w:r>
            <w:r>
              <w:rPr>
                <w:b/>
                <w:color w:val="231F20"/>
                <w:spacing w:val="-6"/>
                <w:w w:val="105"/>
                <w:sz w:val="14"/>
              </w:rPr>
              <w:t xml:space="preserve"> </w:t>
            </w:r>
            <w:r>
              <w:rPr>
                <w:b/>
                <w:color w:val="231F20"/>
                <w:w w:val="105"/>
                <w:sz w:val="14"/>
              </w:rPr>
              <w:t>($)</w:t>
            </w:r>
          </w:p>
        </w:tc>
        <w:tc>
          <w:tcPr>
            <w:tcW w:w="1821" w:type="dxa"/>
          </w:tcPr>
          <w:p w:rsidR="003C6E52" w:rsidRDefault="0006039B">
            <w:pPr>
              <w:pStyle w:val="TableParagraph"/>
              <w:spacing w:before="5" w:line="184" w:lineRule="exact"/>
              <w:ind w:left="516" w:right="285" w:hanging="309"/>
              <w:rPr>
                <w:b/>
                <w:sz w:val="14"/>
              </w:rPr>
            </w:pPr>
            <w:r>
              <w:rPr>
                <w:b/>
                <w:color w:val="231F20"/>
                <w:spacing w:val="-2"/>
                <w:w w:val="105"/>
                <w:sz w:val="14"/>
              </w:rPr>
              <w:t>Average</w:t>
            </w:r>
            <w:r>
              <w:rPr>
                <w:b/>
                <w:color w:val="231F20"/>
                <w:spacing w:val="-9"/>
                <w:w w:val="105"/>
                <w:sz w:val="14"/>
              </w:rPr>
              <w:t xml:space="preserve"> </w:t>
            </w:r>
            <w:r>
              <w:rPr>
                <w:b/>
                <w:color w:val="231F20"/>
                <w:spacing w:val="-2"/>
                <w:w w:val="105"/>
                <w:sz w:val="14"/>
              </w:rPr>
              <w:t>Monetized</w:t>
            </w:r>
            <w:r>
              <w:rPr>
                <w:b/>
                <w:color w:val="231F20"/>
                <w:w w:val="105"/>
                <w:sz w:val="14"/>
              </w:rPr>
              <w:t xml:space="preserve"> Burden</w:t>
            </w:r>
            <w:r>
              <w:rPr>
                <w:b/>
                <w:color w:val="231F20"/>
                <w:spacing w:val="-6"/>
                <w:w w:val="105"/>
                <w:sz w:val="14"/>
              </w:rPr>
              <w:t xml:space="preserve"> </w:t>
            </w:r>
            <w:r>
              <w:rPr>
                <w:b/>
                <w:color w:val="231F20"/>
                <w:w w:val="105"/>
                <w:sz w:val="14"/>
              </w:rPr>
              <w:t>($)</w:t>
            </w:r>
          </w:p>
        </w:tc>
      </w:tr>
      <w:tr w:rsidR="003C6E52">
        <w:trPr>
          <w:trHeight w:val="264"/>
        </w:trPr>
        <w:tc>
          <w:tcPr>
            <w:tcW w:w="2713" w:type="dxa"/>
          </w:tcPr>
          <w:p w:rsidR="003C6E52" w:rsidRDefault="0006039B">
            <w:pPr>
              <w:pStyle w:val="TableParagraph"/>
              <w:spacing w:before="75"/>
              <w:ind w:left="85"/>
              <w:rPr>
                <w:sz w:val="14"/>
              </w:rPr>
            </w:pPr>
            <w:r>
              <w:rPr>
                <w:color w:val="231F20"/>
                <w:sz w:val="14"/>
              </w:rPr>
              <w:t>All</w:t>
            </w:r>
            <w:r>
              <w:rPr>
                <w:color w:val="231F20"/>
                <w:spacing w:val="-1"/>
                <w:sz w:val="14"/>
              </w:rPr>
              <w:t xml:space="preserve"> </w:t>
            </w:r>
            <w:r>
              <w:rPr>
                <w:color w:val="231F20"/>
                <w:spacing w:val="-2"/>
                <w:sz w:val="14"/>
              </w:rPr>
              <w:t>Partnerships</w:t>
            </w:r>
          </w:p>
        </w:tc>
        <w:tc>
          <w:tcPr>
            <w:tcW w:w="2002" w:type="dxa"/>
          </w:tcPr>
          <w:p w:rsidR="003C6E52" w:rsidRDefault="0006039B">
            <w:pPr>
              <w:pStyle w:val="TableParagraph"/>
              <w:spacing w:before="75"/>
              <w:ind w:left="0" w:right="889"/>
              <w:jc w:val="right"/>
              <w:rPr>
                <w:sz w:val="14"/>
              </w:rPr>
            </w:pPr>
            <w:r>
              <w:rPr>
                <w:color w:val="231F20"/>
                <w:spacing w:val="-5"/>
                <w:sz w:val="14"/>
              </w:rPr>
              <w:t>5.5</w:t>
            </w:r>
          </w:p>
        </w:tc>
        <w:tc>
          <w:tcPr>
            <w:tcW w:w="2285" w:type="dxa"/>
          </w:tcPr>
          <w:p w:rsidR="003C6E52" w:rsidRDefault="0006039B">
            <w:pPr>
              <w:pStyle w:val="TableParagraph"/>
              <w:spacing w:before="75"/>
              <w:ind w:left="402" w:right="394"/>
              <w:jc w:val="center"/>
              <w:rPr>
                <w:sz w:val="14"/>
              </w:rPr>
            </w:pPr>
            <w:r>
              <w:rPr>
                <w:color w:val="231F20"/>
                <w:spacing w:val="-5"/>
                <w:sz w:val="14"/>
              </w:rPr>
              <w:t>60</w:t>
            </w:r>
          </w:p>
        </w:tc>
        <w:tc>
          <w:tcPr>
            <w:tcW w:w="1741" w:type="dxa"/>
          </w:tcPr>
          <w:p w:rsidR="003C6E52" w:rsidRDefault="0006039B">
            <w:pPr>
              <w:pStyle w:val="TableParagraph"/>
              <w:spacing w:before="75"/>
              <w:ind w:left="688"/>
              <w:rPr>
                <w:sz w:val="14"/>
              </w:rPr>
            </w:pPr>
            <w:r>
              <w:rPr>
                <w:color w:val="231F20"/>
                <w:spacing w:val="-2"/>
                <w:sz w:val="14"/>
              </w:rPr>
              <w:t>5,300</w:t>
            </w:r>
          </w:p>
        </w:tc>
        <w:tc>
          <w:tcPr>
            <w:tcW w:w="1821" w:type="dxa"/>
          </w:tcPr>
          <w:p w:rsidR="003C6E52" w:rsidRDefault="0006039B">
            <w:pPr>
              <w:pStyle w:val="TableParagraph"/>
              <w:spacing w:before="75"/>
              <w:ind w:left="703"/>
              <w:rPr>
                <w:sz w:val="14"/>
              </w:rPr>
            </w:pPr>
            <w:r>
              <w:rPr>
                <w:color w:val="231F20"/>
                <w:spacing w:val="-2"/>
                <w:sz w:val="14"/>
              </w:rPr>
              <w:t>8,700</w:t>
            </w:r>
          </w:p>
        </w:tc>
      </w:tr>
      <w:tr w:rsidR="003C6E52">
        <w:trPr>
          <w:trHeight w:val="209"/>
        </w:trPr>
        <w:tc>
          <w:tcPr>
            <w:tcW w:w="2713" w:type="dxa"/>
          </w:tcPr>
          <w:p w:rsidR="003C6E52" w:rsidRDefault="0006039B">
            <w:pPr>
              <w:pStyle w:val="TableParagraph"/>
              <w:ind w:left="0" w:right="1141"/>
              <w:jc w:val="right"/>
              <w:rPr>
                <w:sz w:val="14"/>
              </w:rPr>
            </w:pPr>
            <w:r>
              <w:rPr>
                <w:color w:val="231F20"/>
                <w:spacing w:val="-2"/>
                <w:sz w:val="14"/>
              </w:rPr>
              <w:t>Small</w:t>
            </w:r>
          </w:p>
        </w:tc>
        <w:tc>
          <w:tcPr>
            <w:tcW w:w="2002" w:type="dxa"/>
          </w:tcPr>
          <w:p w:rsidR="003C6E52" w:rsidRDefault="0006039B">
            <w:pPr>
              <w:pStyle w:val="TableParagraph"/>
              <w:ind w:left="0" w:right="889"/>
              <w:jc w:val="right"/>
              <w:rPr>
                <w:sz w:val="14"/>
              </w:rPr>
            </w:pPr>
            <w:r>
              <w:rPr>
                <w:color w:val="231F20"/>
                <w:spacing w:val="-5"/>
                <w:sz w:val="14"/>
              </w:rPr>
              <w:t>5.1</w:t>
            </w:r>
          </w:p>
        </w:tc>
        <w:tc>
          <w:tcPr>
            <w:tcW w:w="2285" w:type="dxa"/>
          </w:tcPr>
          <w:p w:rsidR="003C6E52" w:rsidRDefault="0006039B">
            <w:pPr>
              <w:pStyle w:val="TableParagraph"/>
              <w:ind w:left="402" w:right="394"/>
              <w:jc w:val="center"/>
              <w:rPr>
                <w:sz w:val="14"/>
              </w:rPr>
            </w:pPr>
            <w:r>
              <w:rPr>
                <w:color w:val="231F20"/>
                <w:spacing w:val="-5"/>
                <w:sz w:val="14"/>
              </w:rPr>
              <w:t>50</w:t>
            </w:r>
          </w:p>
        </w:tc>
        <w:tc>
          <w:tcPr>
            <w:tcW w:w="1741" w:type="dxa"/>
          </w:tcPr>
          <w:p w:rsidR="003C6E52" w:rsidRDefault="0006039B">
            <w:pPr>
              <w:pStyle w:val="TableParagraph"/>
              <w:ind w:left="688"/>
              <w:rPr>
                <w:sz w:val="14"/>
              </w:rPr>
            </w:pPr>
            <w:r>
              <w:rPr>
                <w:color w:val="231F20"/>
                <w:spacing w:val="-2"/>
                <w:sz w:val="14"/>
              </w:rPr>
              <w:t>3,300</w:t>
            </w:r>
          </w:p>
        </w:tc>
        <w:tc>
          <w:tcPr>
            <w:tcW w:w="1821" w:type="dxa"/>
          </w:tcPr>
          <w:p w:rsidR="003C6E52" w:rsidRDefault="0006039B">
            <w:pPr>
              <w:pStyle w:val="TableParagraph"/>
              <w:ind w:left="703"/>
              <w:rPr>
                <w:sz w:val="14"/>
              </w:rPr>
            </w:pPr>
            <w:r>
              <w:rPr>
                <w:color w:val="231F20"/>
                <w:spacing w:val="-2"/>
                <w:sz w:val="14"/>
              </w:rPr>
              <w:t>5,200</w:t>
            </w:r>
          </w:p>
        </w:tc>
      </w:tr>
      <w:tr w:rsidR="003C6E52">
        <w:trPr>
          <w:trHeight w:val="209"/>
        </w:trPr>
        <w:tc>
          <w:tcPr>
            <w:tcW w:w="2713" w:type="dxa"/>
          </w:tcPr>
          <w:p w:rsidR="003C6E52" w:rsidRDefault="0006039B">
            <w:pPr>
              <w:pStyle w:val="TableParagraph"/>
              <w:ind w:left="0" w:right="1109"/>
              <w:jc w:val="right"/>
              <w:rPr>
                <w:sz w:val="14"/>
              </w:rPr>
            </w:pPr>
            <w:r>
              <w:rPr>
                <w:color w:val="231F20"/>
                <w:spacing w:val="-2"/>
                <w:sz w:val="14"/>
              </w:rPr>
              <w:t>Large*</w:t>
            </w:r>
          </w:p>
        </w:tc>
        <w:tc>
          <w:tcPr>
            <w:tcW w:w="2002" w:type="dxa"/>
          </w:tcPr>
          <w:p w:rsidR="003C6E52" w:rsidRDefault="0006039B">
            <w:pPr>
              <w:pStyle w:val="TableParagraph"/>
              <w:ind w:left="0" w:right="889"/>
              <w:jc w:val="right"/>
              <w:rPr>
                <w:sz w:val="14"/>
              </w:rPr>
            </w:pPr>
            <w:r>
              <w:rPr>
                <w:color w:val="231F20"/>
                <w:spacing w:val="-5"/>
                <w:sz w:val="14"/>
              </w:rPr>
              <w:t>0.4</w:t>
            </w:r>
          </w:p>
        </w:tc>
        <w:tc>
          <w:tcPr>
            <w:tcW w:w="2285" w:type="dxa"/>
          </w:tcPr>
          <w:p w:rsidR="003C6E52" w:rsidRDefault="0006039B">
            <w:pPr>
              <w:pStyle w:val="TableParagraph"/>
              <w:ind w:left="402" w:right="394"/>
              <w:jc w:val="center"/>
              <w:rPr>
                <w:sz w:val="14"/>
              </w:rPr>
            </w:pPr>
            <w:r>
              <w:rPr>
                <w:color w:val="231F20"/>
                <w:spacing w:val="-5"/>
                <w:sz w:val="14"/>
              </w:rPr>
              <w:t>180</w:t>
            </w:r>
          </w:p>
        </w:tc>
        <w:tc>
          <w:tcPr>
            <w:tcW w:w="1741" w:type="dxa"/>
          </w:tcPr>
          <w:p w:rsidR="003C6E52" w:rsidRDefault="0006039B">
            <w:pPr>
              <w:pStyle w:val="TableParagraph"/>
              <w:ind w:left="648"/>
              <w:rPr>
                <w:sz w:val="14"/>
              </w:rPr>
            </w:pPr>
            <w:r>
              <w:rPr>
                <w:color w:val="231F20"/>
                <w:spacing w:val="-2"/>
                <w:sz w:val="14"/>
              </w:rPr>
              <w:t>29,400</w:t>
            </w:r>
          </w:p>
        </w:tc>
        <w:tc>
          <w:tcPr>
            <w:tcW w:w="1821" w:type="dxa"/>
          </w:tcPr>
          <w:p w:rsidR="003C6E52" w:rsidRDefault="0006039B">
            <w:pPr>
              <w:pStyle w:val="TableParagraph"/>
              <w:ind w:left="663"/>
              <w:rPr>
                <w:sz w:val="14"/>
              </w:rPr>
            </w:pPr>
            <w:r>
              <w:rPr>
                <w:color w:val="231F20"/>
                <w:spacing w:val="-2"/>
                <w:sz w:val="14"/>
              </w:rPr>
              <w:t>50,700</w:t>
            </w:r>
          </w:p>
        </w:tc>
      </w:tr>
      <w:tr w:rsidR="003C6E52">
        <w:trPr>
          <w:trHeight w:val="474"/>
        </w:trPr>
        <w:tc>
          <w:tcPr>
            <w:tcW w:w="10562" w:type="dxa"/>
            <w:gridSpan w:val="5"/>
          </w:tcPr>
          <w:p w:rsidR="003C6E52" w:rsidRDefault="0006039B">
            <w:pPr>
              <w:pStyle w:val="TableParagraph"/>
              <w:spacing w:before="27" w:line="295" w:lineRule="auto"/>
              <w:ind w:left="84" w:right="766"/>
              <w:rPr>
                <w:sz w:val="13"/>
              </w:rPr>
            </w:pP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as</w:t>
            </w:r>
            <w:r>
              <w:rPr>
                <w:color w:val="231F20"/>
                <w:spacing w:val="-9"/>
                <w:sz w:val="13"/>
              </w:rPr>
              <w:t xml:space="preserve"> </w:t>
            </w:r>
            <w:r>
              <w:rPr>
                <w:color w:val="231F20"/>
                <w:sz w:val="13"/>
              </w:rPr>
              <w:t>one</w:t>
            </w:r>
            <w:r>
              <w:rPr>
                <w:color w:val="231F20"/>
                <w:spacing w:val="-9"/>
                <w:sz w:val="13"/>
              </w:rPr>
              <w:t xml:space="preserve"> </w:t>
            </w:r>
            <w:r>
              <w:rPr>
                <w:color w:val="231F20"/>
                <w:sz w:val="13"/>
              </w:rPr>
              <w:t>having</w:t>
            </w:r>
            <w:r>
              <w:rPr>
                <w:color w:val="231F20"/>
                <w:spacing w:val="-9"/>
                <w:sz w:val="13"/>
              </w:rPr>
              <w:t xml:space="preserve"> </w:t>
            </w:r>
            <w:r>
              <w:rPr>
                <w:color w:val="231F20"/>
                <w:sz w:val="13"/>
              </w:rPr>
              <w:t>end-of-year</w:t>
            </w:r>
            <w:r>
              <w:rPr>
                <w:color w:val="231F20"/>
                <w:spacing w:val="-9"/>
                <w:sz w:val="13"/>
              </w:rPr>
              <w:t xml:space="preserve"> </w:t>
            </w:r>
            <w:r>
              <w:rPr>
                <w:color w:val="231F20"/>
                <w:sz w:val="13"/>
              </w:rPr>
              <w:t>assets</w:t>
            </w:r>
            <w:r>
              <w:rPr>
                <w:color w:val="231F20"/>
                <w:spacing w:val="-9"/>
                <w:sz w:val="13"/>
              </w:rPr>
              <w:t xml:space="preserve"> </w:t>
            </w:r>
            <w:r>
              <w:rPr>
                <w:color w:val="231F20"/>
                <w:sz w:val="13"/>
              </w:rPr>
              <w:t>greater</w:t>
            </w:r>
            <w:r>
              <w:rPr>
                <w:color w:val="231F20"/>
                <w:spacing w:val="-9"/>
                <w:sz w:val="13"/>
              </w:rPr>
              <w:t xml:space="preserve"> </w:t>
            </w:r>
            <w:r>
              <w:rPr>
                <w:color w:val="231F20"/>
                <w:sz w:val="13"/>
              </w:rPr>
              <w:t>than</w:t>
            </w:r>
            <w:r>
              <w:rPr>
                <w:color w:val="231F20"/>
                <w:spacing w:val="-9"/>
                <w:sz w:val="13"/>
              </w:rPr>
              <w:t xml:space="preserve"> </w:t>
            </w:r>
            <w:r>
              <w:rPr>
                <w:color w:val="231F20"/>
                <w:sz w:val="13"/>
              </w:rPr>
              <w:t>$10</w:t>
            </w:r>
            <w:r>
              <w:rPr>
                <w:color w:val="231F20"/>
                <w:spacing w:val="-9"/>
                <w:sz w:val="13"/>
              </w:rPr>
              <w:t xml:space="preserve"> </w:t>
            </w:r>
            <w:r>
              <w:rPr>
                <w:color w:val="231F20"/>
                <w:sz w:val="13"/>
              </w:rPr>
              <w:t>million.</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the</w:t>
            </w:r>
            <w:r>
              <w:rPr>
                <w:color w:val="231F20"/>
                <w:spacing w:val="-9"/>
                <w:sz w:val="13"/>
              </w:rPr>
              <w:t xml:space="preserve"> </w:t>
            </w:r>
            <w:r>
              <w:rPr>
                <w:color w:val="231F20"/>
                <w:sz w:val="13"/>
              </w:rPr>
              <w:t>same</w:t>
            </w:r>
            <w:r>
              <w:rPr>
                <w:color w:val="231F20"/>
                <w:spacing w:val="-9"/>
                <w:sz w:val="13"/>
              </w:rPr>
              <w:t xml:space="preserve"> </w:t>
            </w:r>
            <w:r>
              <w:rPr>
                <w:color w:val="231F20"/>
                <w:sz w:val="13"/>
              </w:rPr>
              <w:t>way</w:t>
            </w:r>
            <w:r>
              <w:rPr>
                <w:color w:val="231F20"/>
                <w:spacing w:val="-9"/>
                <w:sz w:val="13"/>
              </w:rPr>
              <w:t xml:space="preserve"> </w:t>
            </w:r>
            <w:r>
              <w:rPr>
                <w:color w:val="231F20"/>
                <w:sz w:val="13"/>
              </w:rPr>
              <w:t>for</w:t>
            </w:r>
            <w:r>
              <w:rPr>
                <w:color w:val="231F20"/>
                <w:spacing w:val="-9"/>
                <w:sz w:val="13"/>
              </w:rPr>
              <w:t xml:space="preserve"> </w:t>
            </w:r>
            <w:r>
              <w:rPr>
                <w:color w:val="231F20"/>
                <w:sz w:val="13"/>
              </w:rPr>
              <w:t>partnerships,</w:t>
            </w:r>
            <w:r>
              <w:rPr>
                <w:color w:val="231F20"/>
                <w:spacing w:val="-9"/>
                <w:sz w:val="13"/>
              </w:rPr>
              <w:t xml:space="preserve"> </w:t>
            </w:r>
            <w:r>
              <w:rPr>
                <w:color w:val="231F20"/>
                <w:sz w:val="13"/>
              </w:rPr>
              <w:t>taxable</w:t>
            </w:r>
            <w:r>
              <w:rPr>
                <w:color w:val="231F20"/>
                <w:spacing w:val="-9"/>
                <w:sz w:val="13"/>
              </w:rPr>
              <w:t xml:space="preserve"> </w:t>
            </w:r>
            <w:r>
              <w:rPr>
                <w:color w:val="231F20"/>
                <w:sz w:val="13"/>
              </w:rPr>
              <w:t>corporations,</w:t>
            </w:r>
            <w:r>
              <w:rPr>
                <w:color w:val="231F20"/>
                <w:spacing w:val="-9"/>
                <w:sz w:val="13"/>
              </w:rPr>
              <w:t xml:space="preserve"> </w:t>
            </w:r>
            <w:r>
              <w:rPr>
                <w:color w:val="231F20"/>
                <w:sz w:val="13"/>
              </w:rPr>
              <w:t>and</w:t>
            </w:r>
            <w:r>
              <w:rPr>
                <w:color w:val="231F20"/>
                <w:spacing w:val="40"/>
                <w:sz w:val="13"/>
              </w:rPr>
              <w:t xml:space="preserve"> </w:t>
            </w:r>
            <w:r>
              <w:rPr>
                <w:color w:val="231F20"/>
                <w:sz w:val="13"/>
              </w:rPr>
              <w:t>pass-through</w:t>
            </w:r>
            <w:r>
              <w:rPr>
                <w:color w:val="231F20"/>
                <w:spacing w:val="-3"/>
                <w:sz w:val="13"/>
              </w:rPr>
              <w:t xml:space="preserve"> </w:t>
            </w:r>
            <w:r>
              <w:rPr>
                <w:color w:val="231F20"/>
                <w:sz w:val="13"/>
              </w:rPr>
              <w:t>corporations.</w:t>
            </w:r>
            <w:r>
              <w:rPr>
                <w:color w:val="231F20"/>
                <w:spacing w:val="-3"/>
                <w:sz w:val="13"/>
              </w:rPr>
              <w:t xml:space="preserve"> </w:t>
            </w:r>
            <w:r>
              <w:rPr>
                <w:color w:val="231F20"/>
                <w:sz w:val="13"/>
              </w:rPr>
              <w:t>A</w:t>
            </w:r>
            <w:r>
              <w:rPr>
                <w:color w:val="231F20"/>
                <w:spacing w:val="-3"/>
                <w:sz w:val="13"/>
              </w:rPr>
              <w:t xml:space="preserve"> </w:t>
            </w:r>
            <w:r>
              <w:rPr>
                <w:color w:val="231F20"/>
                <w:sz w:val="13"/>
              </w:rPr>
              <w:t>small</w:t>
            </w:r>
            <w:r>
              <w:rPr>
                <w:color w:val="231F20"/>
                <w:spacing w:val="-3"/>
                <w:sz w:val="13"/>
              </w:rPr>
              <w:t xml:space="preserve"> </w:t>
            </w:r>
            <w:r>
              <w:rPr>
                <w:color w:val="231F20"/>
                <w:sz w:val="13"/>
              </w:rPr>
              <w:t>business</w:t>
            </w:r>
            <w:r>
              <w:rPr>
                <w:color w:val="231F20"/>
                <w:spacing w:val="-3"/>
                <w:sz w:val="13"/>
              </w:rPr>
              <w:t xml:space="preserve"> </w:t>
            </w:r>
            <w:r>
              <w:rPr>
                <w:color w:val="231F20"/>
                <w:sz w:val="13"/>
              </w:rPr>
              <w:t>is</w:t>
            </w:r>
            <w:r>
              <w:rPr>
                <w:color w:val="231F20"/>
                <w:spacing w:val="-3"/>
                <w:sz w:val="13"/>
              </w:rPr>
              <w:t xml:space="preserve"> </w:t>
            </w:r>
            <w:r>
              <w:rPr>
                <w:color w:val="231F20"/>
                <w:sz w:val="13"/>
              </w:rPr>
              <w:t>any</w:t>
            </w:r>
            <w:r>
              <w:rPr>
                <w:color w:val="231F20"/>
                <w:spacing w:val="-3"/>
                <w:sz w:val="13"/>
              </w:rPr>
              <w:t xml:space="preserve"> </w:t>
            </w:r>
            <w:r>
              <w:rPr>
                <w:color w:val="231F20"/>
                <w:sz w:val="13"/>
              </w:rPr>
              <w:t>business</w:t>
            </w:r>
            <w:r>
              <w:rPr>
                <w:color w:val="231F20"/>
                <w:spacing w:val="-3"/>
                <w:sz w:val="13"/>
              </w:rPr>
              <w:t xml:space="preserve"> </w:t>
            </w:r>
            <w:r>
              <w:rPr>
                <w:color w:val="231F20"/>
                <w:sz w:val="13"/>
              </w:rPr>
              <w:t>that</w:t>
            </w:r>
            <w:r>
              <w:rPr>
                <w:color w:val="231F20"/>
                <w:spacing w:val="-3"/>
                <w:sz w:val="13"/>
              </w:rPr>
              <w:t xml:space="preserve"> </w:t>
            </w:r>
            <w:r>
              <w:rPr>
                <w:color w:val="231F20"/>
                <w:sz w:val="13"/>
              </w:rPr>
              <w:t>doesn’t</w:t>
            </w:r>
            <w:r>
              <w:rPr>
                <w:color w:val="231F20"/>
                <w:spacing w:val="-3"/>
                <w:sz w:val="13"/>
              </w:rPr>
              <w:t xml:space="preserve"> </w:t>
            </w:r>
            <w:r>
              <w:rPr>
                <w:color w:val="231F20"/>
                <w:sz w:val="13"/>
              </w:rPr>
              <w:t>meet</w:t>
            </w:r>
            <w:r>
              <w:rPr>
                <w:color w:val="231F20"/>
                <w:spacing w:val="-3"/>
                <w:sz w:val="13"/>
              </w:rPr>
              <w:t xml:space="preserve"> </w:t>
            </w:r>
            <w:r>
              <w:rPr>
                <w:color w:val="231F20"/>
                <w:sz w:val="13"/>
              </w:rPr>
              <w:t>the</w:t>
            </w:r>
            <w:r>
              <w:rPr>
                <w:color w:val="231F20"/>
                <w:spacing w:val="-3"/>
                <w:sz w:val="13"/>
              </w:rPr>
              <w:t xml:space="preserve"> </w:t>
            </w:r>
            <w:r>
              <w:rPr>
                <w:color w:val="231F20"/>
                <w:sz w:val="13"/>
              </w:rPr>
              <w:t>definition</w:t>
            </w:r>
            <w:r>
              <w:rPr>
                <w:color w:val="231F20"/>
                <w:spacing w:val="-3"/>
                <w:sz w:val="13"/>
              </w:rPr>
              <w:t xml:space="preserve"> </w:t>
            </w:r>
            <w:r>
              <w:rPr>
                <w:color w:val="231F20"/>
                <w:sz w:val="13"/>
              </w:rPr>
              <w:t>of</w:t>
            </w:r>
            <w:r>
              <w:rPr>
                <w:color w:val="231F20"/>
                <w:spacing w:val="-3"/>
                <w:sz w:val="13"/>
              </w:rPr>
              <w:t xml:space="preserve"> </w:t>
            </w:r>
            <w:r>
              <w:rPr>
                <w:color w:val="231F20"/>
                <w:sz w:val="13"/>
              </w:rPr>
              <w:t>a</w:t>
            </w:r>
            <w:r>
              <w:rPr>
                <w:color w:val="231F20"/>
                <w:spacing w:val="-3"/>
                <w:sz w:val="13"/>
              </w:rPr>
              <w:t xml:space="preserve"> </w:t>
            </w:r>
            <w:r>
              <w:rPr>
                <w:color w:val="231F20"/>
                <w:sz w:val="13"/>
              </w:rPr>
              <w:t>large</w:t>
            </w:r>
            <w:r>
              <w:rPr>
                <w:color w:val="231F20"/>
                <w:spacing w:val="-3"/>
                <w:sz w:val="13"/>
              </w:rPr>
              <w:t xml:space="preserve"> </w:t>
            </w:r>
            <w:r>
              <w:rPr>
                <w:color w:val="231F20"/>
                <w:sz w:val="13"/>
              </w:rPr>
              <w:t>business.</w:t>
            </w:r>
          </w:p>
        </w:tc>
      </w:tr>
    </w:tbl>
    <w:p w:rsidR="003C6E52" w:rsidRDefault="003C6E52">
      <w:pPr>
        <w:pStyle w:val="Textkrper"/>
        <w:spacing w:before="1"/>
        <w:ind w:left="0"/>
        <w:rPr>
          <w:b/>
          <w:sz w:val="28"/>
        </w:rPr>
      </w:pPr>
    </w:p>
    <w:p w:rsidR="003C6E52" w:rsidRDefault="0006039B">
      <w:pPr>
        <w:ind w:left="120"/>
        <w:rPr>
          <w:b/>
          <w:sz w:val="21"/>
        </w:rPr>
      </w:pPr>
      <w:r>
        <w:rPr>
          <w:b/>
          <w:color w:val="231F20"/>
          <w:spacing w:val="-2"/>
          <w:sz w:val="21"/>
        </w:rPr>
        <w:t>Table</w:t>
      </w:r>
      <w:r>
        <w:rPr>
          <w:b/>
          <w:color w:val="231F20"/>
          <w:spacing w:val="-7"/>
          <w:sz w:val="21"/>
        </w:rPr>
        <w:t xml:space="preserve"> </w:t>
      </w:r>
      <w:r>
        <w:rPr>
          <w:b/>
          <w:color w:val="231F20"/>
          <w:spacing w:val="-2"/>
          <w:sz w:val="21"/>
        </w:rPr>
        <w:t>2</w:t>
      </w:r>
      <w:r>
        <w:rPr>
          <w:b/>
          <w:color w:val="231F20"/>
          <w:spacing w:val="-6"/>
          <w:sz w:val="21"/>
        </w:rPr>
        <w:t xml:space="preserve"> </w:t>
      </w:r>
      <w:r>
        <w:rPr>
          <w:b/>
          <w:color w:val="231F20"/>
          <w:spacing w:val="-2"/>
          <w:sz w:val="21"/>
        </w:rPr>
        <w:t>–</w:t>
      </w:r>
      <w:r>
        <w:rPr>
          <w:b/>
          <w:color w:val="231F20"/>
          <w:spacing w:val="-6"/>
          <w:sz w:val="21"/>
        </w:rPr>
        <w:t xml:space="preserve"> </w:t>
      </w:r>
      <w:r>
        <w:rPr>
          <w:b/>
          <w:color w:val="231F20"/>
          <w:spacing w:val="-2"/>
          <w:sz w:val="21"/>
        </w:rPr>
        <w:t>Taxpayer</w:t>
      </w:r>
      <w:r>
        <w:rPr>
          <w:b/>
          <w:color w:val="231F20"/>
          <w:spacing w:val="-6"/>
          <w:sz w:val="21"/>
        </w:rPr>
        <w:t xml:space="preserve"> </w:t>
      </w:r>
      <w:r>
        <w:rPr>
          <w:b/>
          <w:color w:val="231F20"/>
          <w:spacing w:val="-2"/>
          <w:sz w:val="21"/>
        </w:rPr>
        <w:t>Burden</w:t>
      </w:r>
      <w:r>
        <w:rPr>
          <w:b/>
          <w:color w:val="231F20"/>
          <w:spacing w:val="-7"/>
          <w:sz w:val="21"/>
        </w:rPr>
        <w:t xml:space="preserve"> </w:t>
      </w:r>
      <w:r>
        <w:rPr>
          <w:b/>
          <w:color w:val="231F20"/>
          <w:spacing w:val="-2"/>
          <w:sz w:val="21"/>
        </w:rPr>
        <w:t>for</w:t>
      </w:r>
      <w:r>
        <w:rPr>
          <w:b/>
          <w:color w:val="231F20"/>
          <w:spacing w:val="-6"/>
          <w:sz w:val="21"/>
        </w:rPr>
        <w:t xml:space="preserve"> </w:t>
      </w:r>
      <w:r>
        <w:rPr>
          <w:b/>
          <w:color w:val="231F20"/>
          <w:spacing w:val="-2"/>
          <w:sz w:val="21"/>
        </w:rPr>
        <w:t>Entities</w:t>
      </w:r>
      <w:r>
        <w:rPr>
          <w:b/>
          <w:color w:val="231F20"/>
          <w:spacing w:val="-6"/>
          <w:sz w:val="21"/>
        </w:rPr>
        <w:t xml:space="preserve"> </w:t>
      </w:r>
      <w:r>
        <w:rPr>
          <w:b/>
          <w:color w:val="231F20"/>
          <w:spacing w:val="-2"/>
          <w:sz w:val="21"/>
        </w:rPr>
        <w:t>Taxed</w:t>
      </w:r>
      <w:r>
        <w:rPr>
          <w:b/>
          <w:color w:val="231F20"/>
          <w:spacing w:val="-6"/>
          <w:sz w:val="21"/>
        </w:rPr>
        <w:t xml:space="preserve"> </w:t>
      </w:r>
      <w:r>
        <w:rPr>
          <w:b/>
          <w:color w:val="231F20"/>
          <w:spacing w:val="-2"/>
          <w:sz w:val="21"/>
        </w:rPr>
        <w:t>as</w:t>
      </w:r>
      <w:r>
        <w:rPr>
          <w:b/>
          <w:color w:val="231F20"/>
          <w:spacing w:val="-7"/>
          <w:sz w:val="21"/>
        </w:rPr>
        <w:t xml:space="preserve"> </w:t>
      </w:r>
      <w:r>
        <w:rPr>
          <w:b/>
          <w:color w:val="231F20"/>
          <w:spacing w:val="-2"/>
          <w:sz w:val="21"/>
        </w:rPr>
        <w:t>Taxable</w:t>
      </w:r>
      <w:r>
        <w:rPr>
          <w:b/>
          <w:color w:val="231F20"/>
          <w:spacing w:val="-6"/>
          <w:sz w:val="21"/>
        </w:rPr>
        <w:t xml:space="preserve"> </w:t>
      </w:r>
      <w:r>
        <w:rPr>
          <w:b/>
          <w:color w:val="231F20"/>
          <w:spacing w:val="-2"/>
          <w:sz w:val="21"/>
        </w:rPr>
        <w:t>Corporations</w:t>
      </w:r>
    </w:p>
    <w:p w:rsidR="003C6E52" w:rsidRDefault="003C6E52">
      <w:pPr>
        <w:pStyle w:val="Textkrper"/>
        <w:spacing w:before="11"/>
        <w:ind w:left="0"/>
        <w:rPr>
          <w:b/>
          <w:sz w:val="16"/>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91"/>
        <w:gridCol w:w="2023"/>
        <w:gridCol w:w="2284"/>
        <w:gridCol w:w="1740"/>
        <w:gridCol w:w="1820"/>
      </w:tblGrid>
      <w:tr w:rsidR="003C6E52">
        <w:trPr>
          <w:trHeight w:val="210"/>
        </w:trPr>
        <w:tc>
          <w:tcPr>
            <w:tcW w:w="10558" w:type="dxa"/>
            <w:gridSpan w:val="5"/>
          </w:tcPr>
          <w:p w:rsidR="003C6E52" w:rsidRDefault="0006039B">
            <w:pPr>
              <w:pStyle w:val="TableParagraph"/>
              <w:ind w:left="84"/>
              <w:rPr>
                <w:b/>
                <w:sz w:val="14"/>
              </w:rPr>
            </w:pPr>
            <w:r>
              <w:rPr>
                <w:b/>
                <w:color w:val="231F20"/>
                <w:spacing w:val="-2"/>
                <w:w w:val="105"/>
                <w:sz w:val="14"/>
              </w:rPr>
              <w:t>Forms</w:t>
            </w:r>
            <w:r>
              <w:rPr>
                <w:b/>
                <w:color w:val="231F20"/>
                <w:spacing w:val="-4"/>
                <w:w w:val="105"/>
                <w:sz w:val="14"/>
              </w:rPr>
              <w:t xml:space="preserve"> </w:t>
            </w:r>
            <w:r>
              <w:rPr>
                <w:b/>
                <w:color w:val="231F20"/>
                <w:spacing w:val="-2"/>
                <w:w w:val="105"/>
                <w:sz w:val="14"/>
              </w:rPr>
              <w:t>1120,</w:t>
            </w:r>
            <w:r>
              <w:rPr>
                <w:b/>
                <w:color w:val="231F20"/>
                <w:spacing w:val="-4"/>
                <w:w w:val="105"/>
                <w:sz w:val="14"/>
              </w:rPr>
              <w:t xml:space="preserve"> </w:t>
            </w:r>
            <w:r>
              <w:rPr>
                <w:b/>
                <w:color w:val="231F20"/>
                <w:spacing w:val="-2"/>
                <w:w w:val="105"/>
                <w:sz w:val="14"/>
              </w:rPr>
              <w:t>1120-C,</w:t>
            </w:r>
            <w:r>
              <w:rPr>
                <w:b/>
                <w:color w:val="231F20"/>
                <w:spacing w:val="-3"/>
                <w:w w:val="105"/>
                <w:sz w:val="14"/>
              </w:rPr>
              <w:t xml:space="preserve"> </w:t>
            </w:r>
            <w:r>
              <w:rPr>
                <w:b/>
                <w:color w:val="231F20"/>
                <w:spacing w:val="-2"/>
                <w:w w:val="105"/>
                <w:sz w:val="14"/>
              </w:rPr>
              <w:t>1120-F,</w:t>
            </w:r>
            <w:r>
              <w:rPr>
                <w:b/>
                <w:color w:val="231F20"/>
                <w:spacing w:val="-4"/>
                <w:w w:val="105"/>
                <w:sz w:val="14"/>
              </w:rPr>
              <w:t xml:space="preserve"> </w:t>
            </w:r>
            <w:r>
              <w:rPr>
                <w:b/>
                <w:color w:val="231F20"/>
                <w:spacing w:val="-2"/>
                <w:w w:val="105"/>
                <w:sz w:val="14"/>
              </w:rPr>
              <w:t>1120-H,</w:t>
            </w:r>
            <w:r>
              <w:rPr>
                <w:b/>
                <w:color w:val="231F20"/>
                <w:spacing w:val="-3"/>
                <w:w w:val="105"/>
                <w:sz w:val="14"/>
              </w:rPr>
              <w:t xml:space="preserve"> </w:t>
            </w:r>
            <w:r>
              <w:rPr>
                <w:b/>
                <w:color w:val="231F20"/>
                <w:spacing w:val="-2"/>
                <w:w w:val="105"/>
                <w:sz w:val="14"/>
              </w:rPr>
              <w:t>1120-ND,</w:t>
            </w:r>
            <w:r>
              <w:rPr>
                <w:b/>
                <w:color w:val="231F20"/>
                <w:spacing w:val="-4"/>
                <w:w w:val="105"/>
                <w:sz w:val="14"/>
              </w:rPr>
              <w:t xml:space="preserve"> </w:t>
            </w:r>
            <w:r>
              <w:rPr>
                <w:b/>
                <w:color w:val="231F20"/>
                <w:spacing w:val="-2"/>
                <w:w w:val="105"/>
                <w:sz w:val="14"/>
              </w:rPr>
              <w:t>1120-SF,</w:t>
            </w:r>
            <w:r>
              <w:rPr>
                <w:b/>
                <w:color w:val="231F20"/>
                <w:spacing w:val="-3"/>
                <w:w w:val="105"/>
                <w:sz w:val="14"/>
              </w:rPr>
              <w:t xml:space="preserve"> </w:t>
            </w:r>
            <w:r>
              <w:rPr>
                <w:b/>
                <w:color w:val="231F20"/>
                <w:spacing w:val="-2"/>
                <w:w w:val="105"/>
                <w:sz w:val="14"/>
              </w:rPr>
              <w:t>1120-FSC,</w:t>
            </w:r>
            <w:r>
              <w:rPr>
                <w:b/>
                <w:color w:val="231F20"/>
                <w:spacing w:val="-4"/>
                <w:w w:val="105"/>
                <w:sz w:val="14"/>
              </w:rPr>
              <w:t xml:space="preserve"> </w:t>
            </w:r>
            <w:r>
              <w:rPr>
                <w:b/>
                <w:color w:val="231F20"/>
                <w:spacing w:val="-2"/>
                <w:w w:val="105"/>
                <w:sz w:val="14"/>
              </w:rPr>
              <w:t>1120-L,</w:t>
            </w:r>
            <w:r>
              <w:rPr>
                <w:b/>
                <w:color w:val="231F20"/>
                <w:spacing w:val="-3"/>
                <w:w w:val="105"/>
                <w:sz w:val="14"/>
              </w:rPr>
              <w:t xml:space="preserve"> </w:t>
            </w:r>
            <w:r>
              <w:rPr>
                <w:b/>
                <w:color w:val="231F20"/>
                <w:spacing w:val="-2"/>
                <w:w w:val="105"/>
                <w:sz w:val="14"/>
              </w:rPr>
              <w:t>1120-PC,</w:t>
            </w:r>
            <w:r>
              <w:rPr>
                <w:b/>
                <w:color w:val="231F20"/>
                <w:spacing w:val="-4"/>
                <w:w w:val="105"/>
                <w:sz w:val="14"/>
              </w:rPr>
              <w:t xml:space="preserve"> </w:t>
            </w:r>
            <w:r>
              <w:rPr>
                <w:b/>
                <w:color w:val="231F20"/>
                <w:spacing w:val="-2"/>
                <w:w w:val="105"/>
                <w:sz w:val="14"/>
              </w:rPr>
              <w:t>1120-POL,</w:t>
            </w:r>
            <w:r>
              <w:rPr>
                <w:b/>
                <w:color w:val="231F20"/>
                <w:spacing w:val="-3"/>
                <w:w w:val="105"/>
                <w:sz w:val="14"/>
              </w:rPr>
              <w:t xml:space="preserve"> </w:t>
            </w:r>
            <w:r>
              <w:rPr>
                <w:b/>
                <w:color w:val="231F20"/>
                <w:spacing w:val="-2"/>
                <w:w w:val="105"/>
                <w:sz w:val="14"/>
              </w:rPr>
              <w:t>and</w:t>
            </w:r>
            <w:r>
              <w:rPr>
                <w:b/>
                <w:color w:val="231F20"/>
                <w:spacing w:val="-4"/>
                <w:w w:val="105"/>
                <w:sz w:val="14"/>
              </w:rPr>
              <w:t xml:space="preserve"> </w:t>
            </w:r>
            <w:r>
              <w:rPr>
                <w:b/>
                <w:color w:val="231F20"/>
                <w:spacing w:val="-2"/>
                <w:w w:val="105"/>
                <w:sz w:val="14"/>
              </w:rPr>
              <w:t>all</w:t>
            </w:r>
            <w:r>
              <w:rPr>
                <w:b/>
                <w:color w:val="231F20"/>
                <w:spacing w:val="-3"/>
                <w:w w:val="105"/>
                <w:sz w:val="14"/>
              </w:rPr>
              <w:t xml:space="preserve"> </w:t>
            </w:r>
            <w:r>
              <w:rPr>
                <w:b/>
                <w:color w:val="231F20"/>
                <w:spacing w:val="-2"/>
                <w:w w:val="105"/>
                <w:sz w:val="14"/>
              </w:rPr>
              <w:t>attachments</w:t>
            </w:r>
          </w:p>
        </w:tc>
      </w:tr>
      <w:tr w:rsidR="003C6E52">
        <w:trPr>
          <w:trHeight w:val="393"/>
        </w:trPr>
        <w:tc>
          <w:tcPr>
            <w:tcW w:w="2691" w:type="dxa"/>
          </w:tcPr>
          <w:p w:rsidR="003C6E52" w:rsidRDefault="0006039B">
            <w:pPr>
              <w:pStyle w:val="TableParagraph"/>
              <w:spacing w:before="5" w:line="184" w:lineRule="exact"/>
              <w:ind w:left="84"/>
              <w:rPr>
                <w:b/>
                <w:sz w:val="14"/>
              </w:rPr>
            </w:pPr>
            <w:r>
              <w:rPr>
                <w:b/>
                <w:color w:val="231F20"/>
                <w:spacing w:val="-2"/>
                <w:w w:val="105"/>
                <w:sz w:val="14"/>
              </w:rPr>
              <w:t>Primary</w:t>
            </w:r>
            <w:r>
              <w:rPr>
                <w:b/>
                <w:color w:val="231F20"/>
                <w:spacing w:val="-9"/>
                <w:w w:val="105"/>
                <w:sz w:val="14"/>
              </w:rPr>
              <w:t xml:space="preserve"> </w:t>
            </w:r>
            <w:r>
              <w:rPr>
                <w:b/>
                <w:color w:val="231F20"/>
                <w:spacing w:val="-2"/>
                <w:w w:val="105"/>
                <w:sz w:val="14"/>
              </w:rPr>
              <w:t>Form</w:t>
            </w:r>
            <w:r>
              <w:rPr>
                <w:b/>
                <w:color w:val="231F20"/>
                <w:spacing w:val="-8"/>
                <w:w w:val="105"/>
                <w:sz w:val="14"/>
              </w:rPr>
              <w:t xml:space="preserve"> </w:t>
            </w:r>
            <w:r>
              <w:rPr>
                <w:b/>
                <w:color w:val="231F20"/>
                <w:spacing w:val="-2"/>
                <w:w w:val="105"/>
                <w:sz w:val="14"/>
              </w:rPr>
              <w:t>Filed</w:t>
            </w:r>
            <w:r>
              <w:rPr>
                <w:b/>
                <w:color w:val="231F20"/>
                <w:spacing w:val="-8"/>
                <w:w w:val="105"/>
                <w:sz w:val="14"/>
              </w:rPr>
              <w:t xml:space="preserve"> </w:t>
            </w:r>
            <w:r>
              <w:rPr>
                <w:b/>
                <w:color w:val="231F20"/>
                <w:spacing w:val="-2"/>
                <w:w w:val="105"/>
                <w:sz w:val="14"/>
              </w:rPr>
              <w:t>or</w:t>
            </w:r>
            <w:r>
              <w:rPr>
                <w:b/>
                <w:color w:val="231F20"/>
                <w:spacing w:val="-8"/>
                <w:w w:val="105"/>
                <w:sz w:val="14"/>
              </w:rPr>
              <w:t xml:space="preserve"> </w:t>
            </w:r>
            <w:r>
              <w:rPr>
                <w:b/>
                <w:color w:val="231F20"/>
                <w:spacing w:val="-2"/>
                <w:w w:val="105"/>
                <w:sz w:val="14"/>
              </w:rPr>
              <w:t>Type</w:t>
            </w:r>
            <w:r>
              <w:rPr>
                <w:b/>
                <w:color w:val="231F20"/>
                <w:spacing w:val="-9"/>
                <w:w w:val="105"/>
                <w:sz w:val="14"/>
              </w:rPr>
              <w:t xml:space="preserve"> </w:t>
            </w:r>
            <w:r>
              <w:rPr>
                <w:b/>
                <w:color w:val="231F20"/>
                <w:spacing w:val="-2"/>
                <w:w w:val="105"/>
                <w:sz w:val="14"/>
              </w:rPr>
              <w:t>of</w:t>
            </w:r>
            <w:r>
              <w:rPr>
                <w:b/>
                <w:color w:val="231F20"/>
                <w:spacing w:val="40"/>
                <w:w w:val="105"/>
                <w:sz w:val="14"/>
              </w:rPr>
              <w:t xml:space="preserve"> </w:t>
            </w:r>
            <w:r>
              <w:rPr>
                <w:b/>
                <w:color w:val="231F20"/>
                <w:spacing w:val="-2"/>
                <w:w w:val="105"/>
                <w:sz w:val="14"/>
              </w:rPr>
              <w:t>Taxpayer</w:t>
            </w:r>
          </w:p>
        </w:tc>
        <w:tc>
          <w:tcPr>
            <w:tcW w:w="2023" w:type="dxa"/>
          </w:tcPr>
          <w:p w:rsidR="003C6E52" w:rsidRDefault="0006039B">
            <w:pPr>
              <w:pStyle w:val="TableParagraph"/>
              <w:spacing w:before="5" w:line="184" w:lineRule="exact"/>
              <w:ind w:left="685" w:hanging="532"/>
              <w:rPr>
                <w:b/>
                <w:sz w:val="14"/>
              </w:rPr>
            </w:pPr>
            <w:r>
              <w:rPr>
                <w:b/>
                <w:color w:val="231F20"/>
                <w:spacing w:val="-2"/>
                <w:w w:val="105"/>
                <w:sz w:val="14"/>
              </w:rPr>
              <w:t>Total</w:t>
            </w:r>
            <w:r>
              <w:rPr>
                <w:b/>
                <w:color w:val="231F20"/>
                <w:spacing w:val="-9"/>
                <w:w w:val="105"/>
                <w:sz w:val="14"/>
              </w:rPr>
              <w:t xml:space="preserve"> </w:t>
            </w:r>
            <w:r>
              <w:rPr>
                <w:b/>
                <w:color w:val="231F20"/>
                <w:spacing w:val="-2"/>
                <w:w w:val="105"/>
                <w:sz w:val="14"/>
              </w:rPr>
              <w:t>Number</w:t>
            </w:r>
            <w:r>
              <w:rPr>
                <w:b/>
                <w:color w:val="231F20"/>
                <w:spacing w:val="-8"/>
                <w:w w:val="105"/>
                <w:sz w:val="14"/>
              </w:rPr>
              <w:t xml:space="preserve"> </w:t>
            </w:r>
            <w:r>
              <w:rPr>
                <w:b/>
                <w:color w:val="231F20"/>
                <w:spacing w:val="-2"/>
                <w:w w:val="105"/>
                <w:sz w:val="14"/>
              </w:rPr>
              <w:t>of</w:t>
            </w:r>
            <w:r>
              <w:rPr>
                <w:b/>
                <w:color w:val="231F20"/>
                <w:spacing w:val="-8"/>
                <w:w w:val="105"/>
                <w:sz w:val="14"/>
              </w:rPr>
              <w:t xml:space="preserve"> </w:t>
            </w:r>
            <w:r>
              <w:rPr>
                <w:b/>
                <w:color w:val="231F20"/>
                <w:spacing w:val="-2"/>
                <w:w w:val="105"/>
                <w:sz w:val="14"/>
              </w:rPr>
              <w:t>Returns</w:t>
            </w:r>
            <w:r>
              <w:rPr>
                <w:b/>
                <w:color w:val="231F20"/>
                <w:spacing w:val="40"/>
                <w:w w:val="105"/>
                <w:sz w:val="14"/>
              </w:rPr>
              <w:t xml:space="preserve"> </w:t>
            </w:r>
            <w:r>
              <w:rPr>
                <w:b/>
                <w:color w:val="231F20"/>
                <w:spacing w:val="-2"/>
                <w:w w:val="105"/>
                <w:sz w:val="14"/>
              </w:rPr>
              <w:t>(millions)</w:t>
            </w:r>
          </w:p>
        </w:tc>
        <w:tc>
          <w:tcPr>
            <w:tcW w:w="2284" w:type="dxa"/>
          </w:tcPr>
          <w:p w:rsidR="003C6E52" w:rsidRDefault="0006039B">
            <w:pPr>
              <w:pStyle w:val="TableParagraph"/>
              <w:ind w:left="403" w:right="393"/>
              <w:jc w:val="center"/>
              <w:rPr>
                <w:b/>
                <w:sz w:val="14"/>
              </w:rPr>
            </w:pPr>
            <w:r>
              <w:rPr>
                <w:b/>
                <w:color w:val="231F20"/>
                <w:sz w:val="14"/>
              </w:rPr>
              <w:t>Average</w:t>
            </w:r>
            <w:r>
              <w:rPr>
                <w:b/>
                <w:color w:val="231F20"/>
                <w:spacing w:val="5"/>
                <w:sz w:val="14"/>
              </w:rPr>
              <w:t xml:space="preserve"> </w:t>
            </w:r>
            <w:r>
              <w:rPr>
                <w:b/>
                <w:color w:val="231F20"/>
                <w:sz w:val="14"/>
              </w:rPr>
              <w:t>Time</w:t>
            </w:r>
            <w:r>
              <w:rPr>
                <w:b/>
                <w:color w:val="231F20"/>
                <w:spacing w:val="6"/>
                <w:sz w:val="14"/>
              </w:rPr>
              <w:t xml:space="preserve"> </w:t>
            </w:r>
            <w:r>
              <w:rPr>
                <w:b/>
                <w:color w:val="231F20"/>
                <w:spacing w:val="-2"/>
                <w:sz w:val="14"/>
              </w:rPr>
              <w:t>(hours)</w:t>
            </w:r>
          </w:p>
        </w:tc>
        <w:tc>
          <w:tcPr>
            <w:tcW w:w="1740" w:type="dxa"/>
          </w:tcPr>
          <w:p w:rsidR="003C6E52" w:rsidRDefault="0006039B">
            <w:pPr>
              <w:pStyle w:val="TableParagraph"/>
              <w:spacing w:before="5" w:line="184" w:lineRule="exact"/>
              <w:ind w:left="595" w:hanging="520"/>
              <w:rPr>
                <w:b/>
                <w:sz w:val="14"/>
              </w:rPr>
            </w:pPr>
            <w:r>
              <w:rPr>
                <w:b/>
                <w:color w:val="231F20"/>
                <w:sz w:val="14"/>
              </w:rPr>
              <w:t>Average</w:t>
            </w:r>
            <w:r>
              <w:rPr>
                <w:b/>
                <w:color w:val="231F20"/>
                <w:spacing w:val="-6"/>
                <w:sz w:val="14"/>
              </w:rPr>
              <w:t xml:space="preserve"> </w:t>
            </w:r>
            <w:r>
              <w:rPr>
                <w:b/>
                <w:color w:val="231F20"/>
                <w:sz w:val="14"/>
              </w:rPr>
              <w:t>Out-of-Pocket</w:t>
            </w:r>
            <w:r>
              <w:rPr>
                <w:b/>
                <w:color w:val="231F20"/>
                <w:w w:val="105"/>
                <w:sz w:val="14"/>
              </w:rPr>
              <w:t xml:space="preserve"> Cost</w:t>
            </w:r>
            <w:r>
              <w:rPr>
                <w:b/>
                <w:color w:val="231F20"/>
                <w:spacing w:val="-6"/>
                <w:w w:val="105"/>
                <w:sz w:val="14"/>
              </w:rPr>
              <w:t xml:space="preserve"> </w:t>
            </w:r>
            <w:r>
              <w:rPr>
                <w:b/>
                <w:color w:val="231F20"/>
                <w:w w:val="105"/>
                <w:sz w:val="14"/>
              </w:rPr>
              <w:t>($)</w:t>
            </w:r>
          </w:p>
        </w:tc>
        <w:tc>
          <w:tcPr>
            <w:tcW w:w="1820" w:type="dxa"/>
          </w:tcPr>
          <w:p w:rsidR="003C6E52" w:rsidRDefault="0006039B">
            <w:pPr>
              <w:pStyle w:val="TableParagraph"/>
              <w:spacing w:before="5" w:line="184" w:lineRule="exact"/>
              <w:ind w:left="519" w:right="281" w:hanging="309"/>
              <w:rPr>
                <w:b/>
                <w:sz w:val="14"/>
              </w:rPr>
            </w:pPr>
            <w:r>
              <w:rPr>
                <w:b/>
                <w:color w:val="231F20"/>
                <w:spacing w:val="-2"/>
                <w:w w:val="105"/>
                <w:sz w:val="14"/>
              </w:rPr>
              <w:t>Average</w:t>
            </w:r>
            <w:r>
              <w:rPr>
                <w:b/>
                <w:color w:val="231F20"/>
                <w:spacing w:val="-9"/>
                <w:w w:val="105"/>
                <w:sz w:val="14"/>
              </w:rPr>
              <w:t xml:space="preserve"> </w:t>
            </w:r>
            <w:r>
              <w:rPr>
                <w:b/>
                <w:color w:val="231F20"/>
                <w:spacing w:val="-2"/>
                <w:w w:val="105"/>
                <w:sz w:val="14"/>
              </w:rPr>
              <w:t>Monetized</w:t>
            </w:r>
            <w:r>
              <w:rPr>
                <w:b/>
                <w:color w:val="231F20"/>
                <w:w w:val="105"/>
                <w:sz w:val="14"/>
              </w:rPr>
              <w:t xml:space="preserve"> Burden</w:t>
            </w:r>
            <w:r>
              <w:rPr>
                <w:b/>
                <w:color w:val="231F20"/>
                <w:spacing w:val="-6"/>
                <w:w w:val="105"/>
                <w:sz w:val="14"/>
              </w:rPr>
              <w:t xml:space="preserve"> </w:t>
            </w:r>
            <w:r>
              <w:rPr>
                <w:b/>
                <w:color w:val="231F20"/>
                <w:w w:val="105"/>
                <w:sz w:val="14"/>
              </w:rPr>
              <w:t>($)</w:t>
            </w:r>
          </w:p>
        </w:tc>
      </w:tr>
      <w:tr w:rsidR="003C6E52">
        <w:trPr>
          <w:trHeight w:val="264"/>
        </w:trPr>
        <w:tc>
          <w:tcPr>
            <w:tcW w:w="2691" w:type="dxa"/>
          </w:tcPr>
          <w:p w:rsidR="003C6E52" w:rsidRDefault="0006039B">
            <w:pPr>
              <w:pStyle w:val="TableParagraph"/>
              <w:spacing w:before="75"/>
              <w:ind w:left="0" w:right="1053"/>
              <w:jc w:val="right"/>
              <w:rPr>
                <w:sz w:val="14"/>
              </w:rPr>
            </w:pPr>
            <w:r>
              <w:rPr>
                <w:color w:val="231F20"/>
                <w:spacing w:val="-2"/>
                <w:sz w:val="14"/>
              </w:rPr>
              <w:t>All</w:t>
            </w:r>
            <w:r>
              <w:rPr>
                <w:color w:val="231F20"/>
                <w:spacing w:val="-1"/>
                <w:sz w:val="14"/>
              </w:rPr>
              <w:t xml:space="preserve"> </w:t>
            </w:r>
            <w:r>
              <w:rPr>
                <w:color w:val="231F20"/>
                <w:spacing w:val="-2"/>
                <w:sz w:val="14"/>
              </w:rPr>
              <w:t>Taxable</w:t>
            </w:r>
            <w:r>
              <w:rPr>
                <w:color w:val="231F20"/>
                <w:sz w:val="14"/>
              </w:rPr>
              <w:t xml:space="preserve"> </w:t>
            </w:r>
            <w:r>
              <w:rPr>
                <w:color w:val="231F20"/>
                <w:spacing w:val="-2"/>
                <w:sz w:val="14"/>
              </w:rPr>
              <w:t>Corporations</w:t>
            </w:r>
          </w:p>
        </w:tc>
        <w:tc>
          <w:tcPr>
            <w:tcW w:w="2023" w:type="dxa"/>
          </w:tcPr>
          <w:p w:rsidR="003C6E52" w:rsidRDefault="0006039B">
            <w:pPr>
              <w:pStyle w:val="TableParagraph"/>
              <w:spacing w:before="75"/>
              <w:ind w:left="0" w:right="900"/>
              <w:jc w:val="right"/>
              <w:rPr>
                <w:sz w:val="14"/>
              </w:rPr>
            </w:pPr>
            <w:r>
              <w:rPr>
                <w:color w:val="231F20"/>
                <w:spacing w:val="-5"/>
                <w:sz w:val="14"/>
              </w:rPr>
              <w:t>2.3</w:t>
            </w:r>
          </w:p>
        </w:tc>
        <w:tc>
          <w:tcPr>
            <w:tcW w:w="2284" w:type="dxa"/>
          </w:tcPr>
          <w:p w:rsidR="003C6E52" w:rsidRDefault="0006039B">
            <w:pPr>
              <w:pStyle w:val="TableParagraph"/>
              <w:spacing w:before="75"/>
              <w:ind w:left="402" w:right="393"/>
              <w:jc w:val="center"/>
              <w:rPr>
                <w:sz w:val="14"/>
              </w:rPr>
            </w:pPr>
            <w:r>
              <w:rPr>
                <w:color w:val="231F20"/>
                <w:spacing w:val="-5"/>
                <w:sz w:val="14"/>
              </w:rPr>
              <w:t>90</w:t>
            </w:r>
          </w:p>
        </w:tc>
        <w:tc>
          <w:tcPr>
            <w:tcW w:w="1740" w:type="dxa"/>
          </w:tcPr>
          <w:p w:rsidR="003C6E52" w:rsidRDefault="0006039B">
            <w:pPr>
              <w:pStyle w:val="TableParagraph"/>
              <w:spacing w:before="75"/>
              <w:ind w:left="690"/>
              <w:rPr>
                <w:sz w:val="14"/>
              </w:rPr>
            </w:pPr>
            <w:r>
              <w:rPr>
                <w:color w:val="231F20"/>
                <w:spacing w:val="-2"/>
                <w:sz w:val="14"/>
              </w:rPr>
              <w:t>8,600</w:t>
            </w:r>
          </w:p>
        </w:tc>
        <w:tc>
          <w:tcPr>
            <w:tcW w:w="1820" w:type="dxa"/>
          </w:tcPr>
          <w:p w:rsidR="003C6E52" w:rsidRDefault="0006039B">
            <w:pPr>
              <w:pStyle w:val="TableParagraph"/>
              <w:spacing w:before="75"/>
              <w:ind w:left="621" w:right="656"/>
              <w:jc w:val="center"/>
              <w:rPr>
                <w:sz w:val="14"/>
              </w:rPr>
            </w:pPr>
            <w:r>
              <w:rPr>
                <w:color w:val="231F20"/>
                <w:spacing w:val="-2"/>
                <w:sz w:val="14"/>
              </w:rPr>
              <w:t>15,700</w:t>
            </w:r>
          </w:p>
        </w:tc>
      </w:tr>
      <w:tr w:rsidR="003C6E52">
        <w:trPr>
          <w:trHeight w:val="209"/>
        </w:trPr>
        <w:tc>
          <w:tcPr>
            <w:tcW w:w="2691" w:type="dxa"/>
          </w:tcPr>
          <w:p w:rsidR="003C6E52" w:rsidRDefault="0006039B">
            <w:pPr>
              <w:pStyle w:val="TableParagraph"/>
              <w:ind w:left="0" w:right="1130"/>
              <w:jc w:val="right"/>
              <w:rPr>
                <w:sz w:val="14"/>
              </w:rPr>
            </w:pPr>
            <w:r>
              <w:rPr>
                <w:color w:val="231F20"/>
                <w:spacing w:val="-2"/>
                <w:sz w:val="14"/>
              </w:rPr>
              <w:t>Small</w:t>
            </w:r>
          </w:p>
        </w:tc>
        <w:tc>
          <w:tcPr>
            <w:tcW w:w="2023" w:type="dxa"/>
          </w:tcPr>
          <w:p w:rsidR="003C6E52" w:rsidRDefault="0006039B">
            <w:pPr>
              <w:pStyle w:val="TableParagraph"/>
              <w:ind w:left="0" w:right="899"/>
              <w:jc w:val="right"/>
              <w:rPr>
                <w:sz w:val="14"/>
              </w:rPr>
            </w:pPr>
            <w:r>
              <w:rPr>
                <w:color w:val="231F20"/>
                <w:spacing w:val="-5"/>
                <w:sz w:val="14"/>
              </w:rPr>
              <w:t>2.1</w:t>
            </w:r>
          </w:p>
        </w:tc>
        <w:tc>
          <w:tcPr>
            <w:tcW w:w="2284" w:type="dxa"/>
          </w:tcPr>
          <w:p w:rsidR="003C6E52" w:rsidRDefault="0006039B">
            <w:pPr>
              <w:pStyle w:val="TableParagraph"/>
              <w:ind w:left="403" w:right="392"/>
              <w:jc w:val="center"/>
              <w:rPr>
                <w:sz w:val="14"/>
              </w:rPr>
            </w:pPr>
            <w:r>
              <w:rPr>
                <w:color w:val="231F20"/>
                <w:spacing w:val="-5"/>
                <w:sz w:val="14"/>
              </w:rPr>
              <w:t>40</w:t>
            </w:r>
          </w:p>
        </w:tc>
        <w:tc>
          <w:tcPr>
            <w:tcW w:w="1740" w:type="dxa"/>
          </w:tcPr>
          <w:p w:rsidR="003C6E52" w:rsidRDefault="0006039B">
            <w:pPr>
              <w:pStyle w:val="TableParagraph"/>
              <w:ind w:left="690"/>
              <w:rPr>
                <w:sz w:val="14"/>
              </w:rPr>
            </w:pPr>
            <w:r>
              <w:rPr>
                <w:color w:val="231F20"/>
                <w:spacing w:val="-2"/>
                <w:sz w:val="14"/>
              </w:rPr>
              <w:t>3,900</w:t>
            </w:r>
          </w:p>
        </w:tc>
        <w:tc>
          <w:tcPr>
            <w:tcW w:w="1820" w:type="dxa"/>
          </w:tcPr>
          <w:p w:rsidR="003C6E52" w:rsidRDefault="0006039B">
            <w:pPr>
              <w:pStyle w:val="TableParagraph"/>
              <w:ind w:left="621" w:right="654"/>
              <w:jc w:val="center"/>
              <w:rPr>
                <w:sz w:val="14"/>
              </w:rPr>
            </w:pPr>
            <w:r>
              <w:rPr>
                <w:color w:val="231F20"/>
                <w:spacing w:val="-2"/>
                <w:sz w:val="14"/>
              </w:rPr>
              <w:t>6,000</w:t>
            </w:r>
          </w:p>
        </w:tc>
      </w:tr>
      <w:tr w:rsidR="003C6E52">
        <w:trPr>
          <w:trHeight w:val="209"/>
        </w:trPr>
        <w:tc>
          <w:tcPr>
            <w:tcW w:w="2691" w:type="dxa"/>
          </w:tcPr>
          <w:p w:rsidR="003C6E52" w:rsidRDefault="0006039B">
            <w:pPr>
              <w:pStyle w:val="TableParagraph"/>
              <w:ind w:left="0" w:right="1098"/>
              <w:jc w:val="right"/>
              <w:rPr>
                <w:sz w:val="14"/>
              </w:rPr>
            </w:pPr>
            <w:r>
              <w:rPr>
                <w:color w:val="231F20"/>
                <w:spacing w:val="-2"/>
                <w:sz w:val="14"/>
              </w:rPr>
              <w:t>Large*</w:t>
            </w:r>
          </w:p>
        </w:tc>
        <w:tc>
          <w:tcPr>
            <w:tcW w:w="2023" w:type="dxa"/>
          </w:tcPr>
          <w:p w:rsidR="003C6E52" w:rsidRDefault="0006039B">
            <w:pPr>
              <w:pStyle w:val="TableParagraph"/>
              <w:ind w:left="0" w:right="899"/>
              <w:jc w:val="right"/>
              <w:rPr>
                <w:sz w:val="14"/>
              </w:rPr>
            </w:pPr>
            <w:r>
              <w:rPr>
                <w:color w:val="231F20"/>
                <w:spacing w:val="-5"/>
                <w:sz w:val="14"/>
              </w:rPr>
              <w:t>0.2</w:t>
            </w:r>
          </w:p>
        </w:tc>
        <w:tc>
          <w:tcPr>
            <w:tcW w:w="2284" w:type="dxa"/>
          </w:tcPr>
          <w:p w:rsidR="003C6E52" w:rsidRDefault="0006039B">
            <w:pPr>
              <w:pStyle w:val="TableParagraph"/>
              <w:ind w:left="403" w:right="392"/>
              <w:jc w:val="center"/>
              <w:rPr>
                <w:sz w:val="14"/>
              </w:rPr>
            </w:pPr>
            <w:r>
              <w:rPr>
                <w:color w:val="231F20"/>
                <w:spacing w:val="-5"/>
                <w:sz w:val="14"/>
              </w:rPr>
              <w:t>610</w:t>
            </w:r>
          </w:p>
        </w:tc>
        <w:tc>
          <w:tcPr>
            <w:tcW w:w="1740" w:type="dxa"/>
          </w:tcPr>
          <w:p w:rsidR="003C6E52" w:rsidRDefault="0006039B">
            <w:pPr>
              <w:pStyle w:val="TableParagraph"/>
              <w:ind w:left="650"/>
              <w:rPr>
                <w:sz w:val="14"/>
              </w:rPr>
            </w:pPr>
            <w:r>
              <w:rPr>
                <w:color w:val="231F20"/>
                <w:spacing w:val="-2"/>
                <w:sz w:val="14"/>
              </w:rPr>
              <w:t>69,400</w:t>
            </w:r>
          </w:p>
        </w:tc>
        <w:tc>
          <w:tcPr>
            <w:tcW w:w="1820" w:type="dxa"/>
          </w:tcPr>
          <w:p w:rsidR="003C6E52" w:rsidRDefault="0006039B">
            <w:pPr>
              <w:pStyle w:val="TableParagraph"/>
              <w:ind w:left="621" w:right="656"/>
              <w:jc w:val="center"/>
              <w:rPr>
                <w:sz w:val="14"/>
              </w:rPr>
            </w:pPr>
            <w:r>
              <w:rPr>
                <w:color w:val="231F20"/>
                <w:spacing w:val="-2"/>
                <w:sz w:val="14"/>
              </w:rPr>
              <w:t>141,500</w:t>
            </w:r>
          </w:p>
        </w:tc>
      </w:tr>
      <w:tr w:rsidR="003C6E52">
        <w:trPr>
          <w:trHeight w:val="474"/>
        </w:trPr>
        <w:tc>
          <w:tcPr>
            <w:tcW w:w="10558" w:type="dxa"/>
            <w:gridSpan w:val="5"/>
          </w:tcPr>
          <w:p w:rsidR="003C6E52" w:rsidRDefault="0006039B">
            <w:pPr>
              <w:pStyle w:val="TableParagraph"/>
              <w:spacing w:before="27" w:line="295" w:lineRule="auto"/>
              <w:ind w:left="84" w:right="762"/>
              <w:rPr>
                <w:sz w:val="13"/>
              </w:rPr>
            </w:pP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as</w:t>
            </w:r>
            <w:r>
              <w:rPr>
                <w:color w:val="231F20"/>
                <w:spacing w:val="-9"/>
                <w:sz w:val="13"/>
              </w:rPr>
              <w:t xml:space="preserve"> </w:t>
            </w:r>
            <w:r>
              <w:rPr>
                <w:color w:val="231F20"/>
                <w:sz w:val="13"/>
              </w:rPr>
              <w:t>one</w:t>
            </w:r>
            <w:r>
              <w:rPr>
                <w:color w:val="231F20"/>
                <w:spacing w:val="-9"/>
                <w:sz w:val="13"/>
              </w:rPr>
              <w:t xml:space="preserve"> </w:t>
            </w:r>
            <w:r>
              <w:rPr>
                <w:color w:val="231F20"/>
                <w:sz w:val="13"/>
              </w:rPr>
              <w:t>having</w:t>
            </w:r>
            <w:r>
              <w:rPr>
                <w:color w:val="231F20"/>
                <w:spacing w:val="-9"/>
                <w:sz w:val="13"/>
              </w:rPr>
              <w:t xml:space="preserve"> </w:t>
            </w:r>
            <w:r>
              <w:rPr>
                <w:color w:val="231F20"/>
                <w:sz w:val="13"/>
              </w:rPr>
              <w:t>end-of-year</w:t>
            </w:r>
            <w:r>
              <w:rPr>
                <w:color w:val="231F20"/>
                <w:spacing w:val="-9"/>
                <w:sz w:val="13"/>
              </w:rPr>
              <w:t xml:space="preserve"> </w:t>
            </w:r>
            <w:r>
              <w:rPr>
                <w:color w:val="231F20"/>
                <w:sz w:val="13"/>
              </w:rPr>
              <w:t>assets</w:t>
            </w:r>
            <w:r>
              <w:rPr>
                <w:color w:val="231F20"/>
                <w:spacing w:val="-9"/>
                <w:sz w:val="13"/>
              </w:rPr>
              <w:t xml:space="preserve"> </w:t>
            </w:r>
            <w:r>
              <w:rPr>
                <w:color w:val="231F20"/>
                <w:sz w:val="13"/>
              </w:rPr>
              <w:t>greater</w:t>
            </w:r>
            <w:r>
              <w:rPr>
                <w:color w:val="231F20"/>
                <w:spacing w:val="-9"/>
                <w:sz w:val="13"/>
              </w:rPr>
              <w:t xml:space="preserve"> </w:t>
            </w:r>
            <w:r>
              <w:rPr>
                <w:color w:val="231F20"/>
                <w:sz w:val="13"/>
              </w:rPr>
              <w:t>than</w:t>
            </w:r>
            <w:r>
              <w:rPr>
                <w:color w:val="231F20"/>
                <w:spacing w:val="-9"/>
                <w:sz w:val="13"/>
              </w:rPr>
              <w:t xml:space="preserve"> </w:t>
            </w:r>
            <w:r>
              <w:rPr>
                <w:color w:val="231F20"/>
                <w:sz w:val="13"/>
              </w:rPr>
              <w:t>$10</w:t>
            </w:r>
            <w:r>
              <w:rPr>
                <w:color w:val="231F20"/>
                <w:spacing w:val="-9"/>
                <w:sz w:val="13"/>
              </w:rPr>
              <w:t xml:space="preserve"> </w:t>
            </w:r>
            <w:r>
              <w:rPr>
                <w:color w:val="231F20"/>
                <w:sz w:val="13"/>
              </w:rPr>
              <w:t>million.</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the</w:t>
            </w:r>
            <w:r>
              <w:rPr>
                <w:color w:val="231F20"/>
                <w:spacing w:val="-9"/>
                <w:sz w:val="13"/>
              </w:rPr>
              <w:t xml:space="preserve"> </w:t>
            </w:r>
            <w:r>
              <w:rPr>
                <w:color w:val="231F20"/>
                <w:sz w:val="13"/>
              </w:rPr>
              <w:t>same</w:t>
            </w:r>
            <w:r>
              <w:rPr>
                <w:color w:val="231F20"/>
                <w:spacing w:val="-9"/>
                <w:sz w:val="13"/>
              </w:rPr>
              <w:t xml:space="preserve"> </w:t>
            </w:r>
            <w:r>
              <w:rPr>
                <w:color w:val="231F20"/>
                <w:sz w:val="13"/>
              </w:rPr>
              <w:t>way</w:t>
            </w:r>
            <w:r>
              <w:rPr>
                <w:color w:val="231F20"/>
                <w:spacing w:val="-9"/>
                <w:sz w:val="13"/>
              </w:rPr>
              <w:t xml:space="preserve"> </w:t>
            </w:r>
            <w:r>
              <w:rPr>
                <w:color w:val="231F20"/>
                <w:sz w:val="13"/>
              </w:rPr>
              <w:t>for</w:t>
            </w:r>
            <w:r>
              <w:rPr>
                <w:color w:val="231F20"/>
                <w:spacing w:val="-9"/>
                <w:sz w:val="13"/>
              </w:rPr>
              <w:t xml:space="preserve"> </w:t>
            </w:r>
            <w:r>
              <w:rPr>
                <w:color w:val="231F20"/>
                <w:sz w:val="13"/>
              </w:rPr>
              <w:t>partnerships,</w:t>
            </w:r>
            <w:r>
              <w:rPr>
                <w:color w:val="231F20"/>
                <w:spacing w:val="-9"/>
                <w:sz w:val="13"/>
              </w:rPr>
              <w:t xml:space="preserve"> </w:t>
            </w:r>
            <w:r>
              <w:rPr>
                <w:color w:val="231F20"/>
                <w:sz w:val="13"/>
              </w:rPr>
              <w:t>taxable</w:t>
            </w:r>
            <w:r>
              <w:rPr>
                <w:color w:val="231F20"/>
                <w:spacing w:val="-9"/>
                <w:sz w:val="13"/>
              </w:rPr>
              <w:t xml:space="preserve"> </w:t>
            </w:r>
            <w:r>
              <w:rPr>
                <w:color w:val="231F20"/>
                <w:sz w:val="13"/>
              </w:rPr>
              <w:t>corporations,</w:t>
            </w:r>
            <w:r>
              <w:rPr>
                <w:color w:val="231F20"/>
                <w:spacing w:val="-9"/>
                <w:sz w:val="13"/>
              </w:rPr>
              <w:t xml:space="preserve"> </w:t>
            </w:r>
            <w:r>
              <w:rPr>
                <w:color w:val="231F20"/>
                <w:sz w:val="13"/>
              </w:rPr>
              <w:t>and</w:t>
            </w:r>
            <w:r>
              <w:rPr>
                <w:color w:val="231F20"/>
                <w:spacing w:val="40"/>
                <w:sz w:val="13"/>
              </w:rPr>
              <w:t xml:space="preserve"> </w:t>
            </w:r>
            <w:r>
              <w:rPr>
                <w:color w:val="231F20"/>
                <w:sz w:val="13"/>
              </w:rPr>
              <w:t>pass-through</w:t>
            </w:r>
            <w:r>
              <w:rPr>
                <w:color w:val="231F20"/>
                <w:spacing w:val="-3"/>
                <w:sz w:val="13"/>
              </w:rPr>
              <w:t xml:space="preserve"> </w:t>
            </w:r>
            <w:r>
              <w:rPr>
                <w:color w:val="231F20"/>
                <w:sz w:val="13"/>
              </w:rPr>
              <w:t>corporations.</w:t>
            </w:r>
            <w:r>
              <w:rPr>
                <w:color w:val="231F20"/>
                <w:spacing w:val="-3"/>
                <w:sz w:val="13"/>
              </w:rPr>
              <w:t xml:space="preserve"> </w:t>
            </w:r>
            <w:r>
              <w:rPr>
                <w:color w:val="231F20"/>
                <w:sz w:val="13"/>
              </w:rPr>
              <w:t>A</w:t>
            </w:r>
            <w:r>
              <w:rPr>
                <w:color w:val="231F20"/>
                <w:spacing w:val="-3"/>
                <w:sz w:val="13"/>
              </w:rPr>
              <w:t xml:space="preserve"> </w:t>
            </w:r>
            <w:r>
              <w:rPr>
                <w:color w:val="231F20"/>
                <w:sz w:val="13"/>
              </w:rPr>
              <w:t>small</w:t>
            </w:r>
            <w:r>
              <w:rPr>
                <w:color w:val="231F20"/>
                <w:spacing w:val="-3"/>
                <w:sz w:val="13"/>
              </w:rPr>
              <w:t xml:space="preserve"> </w:t>
            </w:r>
            <w:r>
              <w:rPr>
                <w:color w:val="231F20"/>
                <w:sz w:val="13"/>
              </w:rPr>
              <w:t>business</w:t>
            </w:r>
            <w:r>
              <w:rPr>
                <w:color w:val="231F20"/>
                <w:spacing w:val="-3"/>
                <w:sz w:val="13"/>
              </w:rPr>
              <w:t xml:space="preserve"> </w:t>
            </w:r>
            <w:r>
              <w:rPr>
                <w:color w:val="231F20"/>
                <w:sz w:val="13"/>
              </w:rPr>
              <w:t>is</w:t>
            </w:r>
            <w:r>
              <w:rPr>
                <w:color w:val="231F20"/>
                <w:spacing w:val="-3"/>
                <w:sz w:val="13"/>
              </w:rPr>
              <w:t xml:space="preserve"> </w:t>
            </w:r>
            <w:r>
              <w:rPr>
                <w:color w:val="231F20"/>
                <w:sz w:val="13"/>
              </w:rPr>
              <w:t>any</w:t>
            </w:r>
            <w:r>
              <w:rPr>
                <w:color w:val="231F20"/>
                <w:spacing w:val="-3"/>
                <w:sz w:val="13"/>
              </w:rPr>
              <w:t xml:space="preserve"> </w:t>
            </w:r>
            <w:r>
              <w:rPr>
                <w:color w:val="231F20"/>
                <w:sz w:val="13"/>
              </w:rPr>
              <w:t>business</w:t>
            </w:r>
            <w:r>
              <w:rPr>
                <w:color w:val="231F20"/>
                <w:spacing w:val="-3"/>
                <w:sz w:val="13"/>
              </w:rPr>
              <w:t xml:space="preserve"> </w:t>
            </w:r>
            <w:r>
              <w:rPr>
                <w:color w:val="231F20"/>
                <w:sz w:val="13"/>
              </w:rPr>
              <w:t>that</w:t>
            </w:r>
            <w:r>
              <w:rPr>
                <w:color w:val="231F20"/>
                <w:spacing w:val="-3"/>
                <w:sz w:val="13"/>
              </w:rPr>
              <w:t xml:space="preserve"> </w:t>
            </w:r>
            <w:r>
              <w:rPr>
                <w:color w:val="231F20"/>
                <w:sz w:val="13"/>
              </w:rPr>
              <w:t>doesn’t</w:t>
            </w:r>
            <w:r>
              <w:rPr>
                <w:color w:val="231F20"/>
                <w:spacing w:val="-3"/>
                <w:sz w:val="13"/>
              </w:rPr>
              <w:t xml:space="preserve"> </w:t>
            </w:r>
            <w:r>
              <w:rPr>
                <w:color w:val="231F20"/>
                <w:sz w:val="13"/>
              </w:rPr>
              <w:t>meet</w:t>
            </w:r>
            <w:r>
              <w:rPr>
                <w:color w:val="231F20"/>
                <w:spacing w:val="-3"/>
                <w:sz w:val="13"/>
              </w:rPr>
              <w:t xml:space="preserve"> </w:t>
            </w:r>
            <w:r>
              <w:rPr>
                <w:color w:val="231F20"/>
                <w:sz w:val="13"/>
              </w:rPr>
              <w:t>the</w:t>
            </w:r>
            <w:r>
              <w:rPr>
                <w:color w:val="231F20"/>
                <w:spacing w:val="-3"/>
                <w:sz w:val="13"/>
              </w:rPr>
              <w:t xml:space="preserve"> </w:t>
            </w:r>
            <w:r>
              <w:rPr>
                <w:color w:val="231F20"/>
                <w:sz w:val="13"/>
              </w:rPr>
              <w:t>definition</w:t>
            </w:r>
            <w:r>
              <w:rPr>
                <w:color w:val="231F20"/>
                <w:spacing w:val="-3"/>
                <w:sz w:val="13"/>
              </w:rPr>
              <w:t xml:space="preserve"> </w:t>
            </w:r>
            <w:r>
              <w:rPr>
                <w:color w:val="231F20"/>
                <w:sz w:val="13"/>
              </w:rPr>
              <w:t>of</w:t>
            </w:r>
            <w:r>
              <w:rPr>
                <w:color w:val="231F20"/>
                <w:spacing w:val="-3"/>
                <w:sz w:val="13"/>
              </w:rPr>
              <w:t xml:space="preserve"> </w:t>
            </w:r>
            <w:r>
              <w:rPr>
                <w:color w:val="231F20"/>
                <w:sz w:val="13"/>
              </w:rPr>
              <w:t>a</w:t>
            </w:r>
            <w:r>
              <w:rPr>
                <w:color w:val="231F20"/>
                <w:spacing w:val="-3"/>
                <w:sz w:val="13"/>
              </w:rPr>
              <w:t xml:space="preserve"> </w:t>
            </w:r>
            <w:r>
              <w:rPr>
                <w:color w:val="231F20"/>
                <w:sz w:val="13"/>
              </w:rPr>
              <w:t>large</w:t>
            </w:r>
            <w:r>
              <w:rPr>
                <w:color w:val="231F20"/>
                <w:spacing w:val="-3"/>
                <w:sz w:val="13"/>
              </w:rPr>
              <w:t xml:space="preserve"> </w:t>
            </w:r>
            <w:r>
              <w:rPr>
                <w:color w:val="231F20"/>
                <w:sz w:val="13"/>
              </w:rPr>
              <w:t>business.</w:t>
            </w:r>
          </w:p>
        </w:tc>
      </w:tr>
    </w:tbl>
    <w:p w:rsidR="003C6E52" w:rsidRDefault="003C6E52">
      <w:pPr>
        <w:pStyle w:val="Textkrper"/>
        <w:spacing w:before="1"/>
        <w:ind w:left="0"/>
        <w:rPr>
          <w:b/>
          <w:sz w:val="28"/>
        </w:rPr>
      </w:pPr>
    </w:p>
    <w:p w:rsidR="003C6E52" w:rsidRDefault="0006039B">
      <w:pPr>
        <w:ind w:left="120"/>
        <w:rPr>
          <w:b/>
          <w:sz w:val="21"/>
        </w:rPr>
      </w:pPr>
      <w:r>
        <w:rPr>
          <w:b/>
          <w:color w:val="231F20"/>
          <w:spacing w:val="-2"/>
          <w:sz w:val="21"/>
        </w:rPr>
        <w:t>Table</w:t>
      </w:r>
      <w:r>
        <w:rPr>
          <w:b/>
          <w:color w:val="231F20"/>
          <w:spacing w:val="-5"/>
          <w:sz w:val="21"/>
        </w:rPr>
        <w:t xml:space="preserve"> </w:t>
      </w:r>
      <w:r>
        <w:rPr>
          <w:b/>
          <w:color w:val="231F20"/>
          <w:spacing w:val="-2"/>
          <w:sz w:val="21"/>
        </w:rPr>
        <w:t>3</w:t>
      </w:r>
      <w:r>
        <w:rPr>
          <w:b/>
          <w:color w:val="231F20"/>
          <w:spacing w:val="-5"/>
          <w:sz w:val="21"/>
        </w:rPr>
        <w:t xml:space="preserve"> </w:t>
      </w:r>
      <w:r>
        <w:rPr>
          <w:b/>
          <w:color w:val="231F20"/>
          <w:spacing w:val="-2"/>
          <w:sz w:val="21"/>
        </w:rPr>
        <w:t>–</w:t>
      </w:r>
      <w:r>
        <w:rPr>
          <w:b/>
          <w:color w:val="231F20"/>
          <w:spacing w:val="-5"/>
          <w:sz w:val="21"/>
        </w:rPr>
        <w:t xml:space="preserve"> </w:t>
      </w:r>
      <w:r>
        <w:rPr>
          <w:b/>
          <w:color w:val="231F20"/>
          <w:spacing w:val="-2"/>
          <w:sz w:val="21"/>
        </w:rPr>
        <w:t>Taxpayer</w:t>
      </w:r>
      <w:r>
        <w:rPr>
          <w:b/>
          <w:color w:val="231F20"/>
          <w:spacing w:val="-5"/>
          <w:sz w:val="21"/>
        </w:rPr>
        <w:t xml:space="preserve"> </w:t>
      </w:r>
      <w:r>
        <w:rPr>
          <w:b/>
          <w:color w:val="231F20"/>
          <w:spacing w:val="-2"/>
          <w:sz w:val="21"/>
        </w:rPr>
        <w:t>Burden</w:t>
      </w:r>
      <w:r>
        <w:rPr>
          <w:b/>
          <w:color w:val="231F20"/>
          <w:spacing w:val="-4"/>
          <w:sz w:val="21"/>
        </w:rPr>
        <w:t xml:space="preserve"> </w:t>
      </w:r>
      <w:r>
        <w:rPr>
          <w:b/>
          <w:color w:val="231F20"/>
          <w:spacing w:val="-2"/>
          <w:sz w:val="21"/>
        </w:rPr>
        <w:t>for</w:t>
      </w:r>
      <w:r>
        <w:rPr>
          <w:b/>
          <w:color w:val="231F20"/>
          <w:spacing w:val="-5"/>
          <w:sz w:val="21"/>
        </w:rPr>
        <w:t xml:space="preserve"> </w:t>
      </w:r>
      <w:r>
        <w:rPr>
          <w:b/>
          <w:color w:val="231F20"/>
          <w:spacing w:val="-2"/>
          <w:sz w:val="21"/>
        </w:rPr>
        <w:t>Entities</w:t>
      </w:r>
      <w:r>
        <w:rPr>
          <w:b/>
          <w:color w:val="231F20"/>
          <w:spacing w:val="-5"/>
          <w:sz w:val="21"/>
        </w:rPr>
        <w:t xml:space="preserve"> </w:t>
      </w:r>
      <w:r>
        <w:rPr>
          <w:b/>
          <w:color w:val="231F20"/>
          <w:spacing w:val="-2"/>
          <w:sz w:val="21"/>
        </w:rPr>
        <w:t>Taxed</w:t>
      </w:r>
      <w:r>
        <w:rPr>
          <w:b/>
          <w:color w:val="231F20"/>
          <w:spacing w:val="-5"/>
          <w:sz w:val="21"/>
        </w:rPr>
        <w:t xml:space="preserve"> </w:t>
      </w:r>
      <w:r>
        <w:rPr>
          <w:b/>
          <w:color w:val="231F20"/>
          <w:spacing w:val="-2"/>
          <w:sz w:val="21"/>
        </w:rPr>
        <w:t>as</w:t>
      </w:r>
      <w:r>
        <w:rPr>
          <w:b/>
          <w:color w:val="231F20"/>
          <w:spacing w:val="-4"/>
          <w:sz w:val="21"/>
        </w:rPr>
        <w:t xml:space="preserve"> </w:t>
      </w:r>
      <w:r>
        <w:rPr>
          <w:b/>
          <w:color w:val="231F20"/>
          <w:spacing w:val="-2"/>
          <w:sz w:val="21"/>
        </w:rPr>
        <w:t>Pass-Through</w:t>
      </w:r>
      <w:r>
        <w:rPr>
          <w:b/>
          <w:color w:val="231F20"/>
          <w:spacing w:val="-5"/>
          <w:sz w:val="21"/>
        </w:rPr>
        <w:t xml:space="preserve"> </w:t>
      </w:r>
      <w:r>
        <w:rPr>
          <w:b/>
          <w:color w:val="231F20"/>
          <w:spacing w:val="-2"/>
          <w:sz w:val="21"/>
        </w:rPr>
        <w:t>Corporations</w:t>
      </w:r>
    </w:p>
    <w:p w:rsidR="003C6E52" w:rsidRDefault="003C6E52">
      <w:pPr>
        <w:pStyle w:val="Textkrper"/>
        <w:spacing w:before="11"/>
        <w:ind w:left="0"/>
        <w:rPr>
          <w:b/>
          <w:sz w:val="16"/>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91"/>
        <w:gridCol w:w="2023"/>
        <w:gridCol w:w="2284"/>
        <w:gridCol w:w="1740"/>
        <w:gridCol w:w="1820"/>
      </w:tblGrid>
      <w:tr w:rsidR="003C6E52">
        <w:trPr>
          <w:trHeight w:val="210"/>
        </w:trPr>
        <w:tc>
          <w:tcPr>
            <w:tcW w:w="10558" w:type="dxa"/>
            <w:gridSpan w:val="5"/>
          </w:tcPr>
          <w:p w:rsidR="003C6E52" w:rsidRDefault="0006039B">
            <w:pPr>
              <w:pStyle w:val="TableParagraph"/>
              <w:ind w:left="84"/>
              <w:rPr>
                <w:b/>
                <w:sz w:val="14"/>
              </w:rPr>
            </w:pPr>
            <w:r>
              <w:rPr>
                <w:b/>
                <w:color w:val="231F20"/>
                <w:spacing w:val="-2"/>
                <w:w w:val="105"/>
                <w:sz w:val="14"/>
              </w:rPr>
              <w:t>Forms</w:t>
            </w:r>
            <w:r>
              <w:rPr>
                <w:b/>
                <w:color w:val="231F20"/>
                <w:spacing w:val="-3"/>
                <w:w w:val="105"/>
                <w:sz w:val="14"/>
              </w:rPr>
              <w:t xml:space="preserve"> </w:t>
            </w:r>
            <w:r>
              <w:rPr>
                <w:b/>
                <w:color w:val="231F20"/>
                <w:spacing w:val="-2"/>
                <w:w w:val="105"/>
                <w:sz w:val="14"/>
              </w:rPr>
              <w:t>1120-REIT,</w:t>
            </w:r>
            <w:r>
              <w:rPr>
                <w:b/>
                <w:color w:val="231F20"/>
                <w:spacing w:val="-3"/>
                <w:w w:val="105"/>
                <w:sz w:val="14"/>
              </w:rPr>
              <w:t xml:space="preserve"> </w:t>
            </w:r>
            <w:r>
              <w:rPr>
                <w:b/>
                <w:color w:val="231F20"/>
                <w:spacing w:val="-2"/>
                <w:w w:val="105"/>
                <w:sz w:val="14"/>
              </w:rPr>
              <w:t>1120-RIC, 1120-S,</w:t>
            </w:r>
            <w:r>
              <w:rPr>
                <w:b/>
                <w:color w:val="231F20"/>
                <w:spacing w:val="-3"/>
                <w:w w:val="105"/>
                <w:sz w:val="14"/>
              </w:rPr>
              <w:t xml:space="preserve"> </w:t>
            </w:r>
            <w:r>
              <w:rPr>
                <w:b/>
                <w:color w:val="231F20"/>
                <w:spacing w:val="-2"/>
                <w:w w:val="105"/>
                <w:sz w:val="14"/>
              </w:rPr>
              <w:t>and all</w:t>
            </w:r>
            <w:r>
              <w:rPr>
                <w:b/>
                <w:color w:val="231F20"/>
                <w:spacing w:val="-3"/>
                <w:w w:val="105"/>
                <w:sz w:val="14"/>
              </w:rPr>
              <w:t xml:space="preserve"> </w:t>
            </w:r>
            <w:r>
              <w:rPr>
                <w:b/>
                <w:color w:val="231F20"/>
                <w:spacing w:val="-2"/>
                <w:w w:val="105"/>
                <w:sz w:val="14"/>
              </w:rPr>
              <w:t>attachments</w:t>
            </w:r>
          </w:p>
        </w:tc>
      </w:tr>
      <w:tr w:rsidR="003C6E52">
        <w:trPr>
          <w:trHeight w:val="393"/>
        </w:trPr>
        <w:tc>
          <w:tcPr>
            <w:tcW w:w="2691" w:type="dxa"/>
          </w:tcPr>
          <w:p w:rsidR="003C6E52" w:rsidRDefault="0006039B">
            <w:pPr>
              <w:pStyle w:val="TableParagraph"/>
              <w:spacing w:before="5" w:line="184" w:lineRule="exact"/>
              <w:ind w:left="84"/>
              <w:rPr>
                <w:b/>
                <w:sz w:val="14"/>
              </w:rPr>
            </w:pPr>
            <w:r>
              <w:rPr>
                <w:b/>
                <w:color w:val="231F20"/>
                <w:spacing w:val="-2"/>
                <w:w w:val="105"/>
                <w:sz w:val="14"/>
              </w:rPr>
              <w:t>Primary</w:t>
            </w:r>
            <w:r>
              <w:rPr>
                <w:b/>
                <w:color w:val="231F20"/>
                <w:spacing w:val="-9"/>
                <w:w w:val="105"/>
                <w:sz w:val="14"/>
              </w:rPr>
              <w:t xml:space="preserve"> </w:t>
            </w:r>
            <w:r>
              <w:rPr>
                <w:b/>
                <w:color w:val="231F20"/>
                <w:spacing w:val="-2"/>
                <w:w w:val="105"/>
                <w:sz w:val="14"/>
              </w:rPr>
              <w:t>Form</w:t>
            </w:r>
            <w:r>
              <w:rPr>
                <w:b/>
                <w:color w:val="231F20"/>
                <w:spacing w:val="-8"/>
                <w:w w:val="105"/>
                <w:sz w:val="14"/>
              </w:rPr>
              <w:t xml:space="preserve"> </w:t>
            </w:r>
            <w:r>
              <w:rPr>
                <w:b/>
                <w:color w:val="231F20"/>
                <w:spacing w:val="-2"/>
                <w:w w:val="105"/>
                <w:sz w:val="14"/>
              </w:rPr>
              <w:t>Filed</w:t>
            </w:r>
            <w:r>
              <w:rPr>
                <w:b/>
                <w:color w:val="231F20"/>
                <w:spacing w:val="-8"/>
                <w:w w:val="105"/>
                <w:sz w:val="14"/>
              </w:rPr>
              <w:t xml:space="preserve"> </w:t>
            </w:r>
            <w:r>
              <w:rPr>
                <w:b/>
                <w:color w:val="231F20"/>
                <w:spacing w:val="-2"/>
                <w:w w:val="105"/>
                <w:sz w:val="14"/>
              </w:rPr>
              <w:t>or</w:t>
            </w:r>
            <w:r>
              <w:rPr>
                <w:b/>
                <w:color w:val="231F20"/>
                <w:spacing w:val="-8"/>
                <w:w w:val="105"/>
                <w:sz w:val="14"/>
              </w:rPr>
              <w:t xml:space="preserve"> </w:t>
            </w:r>
            <w:r>
              <w:rPr>
                <w:b/>
                <w:color w:val="231F20"/>
                <w:spacing w:val="-2"/>
                <w:w w:val="105"/>
                <w:sz w:val="14"/>
              </w:rPr>
              <w:t>Type</w:t>
            </w:r>
            <w:r>
              <w:rPr>
                <w:b/>
                <w:color w:val="231F20"/>
                <w:spacing w:val="-9"/>
                <w:w w:val="105"/>
                <w:sz w:val="14"/>
              </w:rPr>
              <w:t xml:space="preserve"> </w:t>
            </w:r>
            <w:r>
              <w:rPr>
                <w:b/>
                <w:color w:val="231F20"/>
                <w:spacing w:val="-2"/>
                <w:w w:val="105"/>
                <w:sz w:val="14"/>
              </w:rPr>
              <w:t>of</w:t>
            </w:r>
            <w:r>
              <w:rPr>
                <w:b/>
                <w:color w:val="231F20"/>
                <w:spacing w:val="40"/>
                <w:w w:val="105"/>
                <w:sz w:val="14"/>
              </w:rPr>
              <w:t xml:space="preserve"> </w:t>
            </w:r>
            <w:r>
              <w:rPr>
                <w:b/>
                <w:color w:val="231F20"/>
                <w:spacing w:val="-2"/>
                <w:w w:val="105"/>
                <w:sz w:val="14"/>
              </w:rPr>
              <w:t>Taxpayer</w:t>
            </w:r>
          </w:p>
        </w:tc>
        <w:tc>
          <w:tcPr>
            <w:tcW w:w="2023" w:type="dxa"/>
          </w:tcPr>
          <w:p w:rsidR="003C6E52" w:rsidRDefault="0006039B">
            <w:pPr>
              <w:pStyle w:val="TableParagraph"/>
              <w:spacing w:before="5" w:line="184" w:lineRule="exact"/>
              <w:ind w:left="685" w:hanging="532"/>
              <w:rPr>
                <w:b/>
                <w:sz w:val="14"/>
              </w:rPr>
            </w:pPr>
            <w:r>
              <w:rPr>
                <w:b/>
                <w:color w:val="231F20"/>
                <w:spacing w:val="-2"/>
                <w:w w:val="105"/>
                <w:sz w:val="14"/>
              </w:rPr>
              <w:t>Total</w:t>
            </w:r>
            <w:r>
              <w:rPr>
                <w:b/>
                <w:color w:val="231F20"/>
                <w:spacing w:val="-9"/>
                <w:w w:val="105"/>
                <w:sz w:val="14"/>
              </w:rPr>
              <w:t xml:space="preserve"> </w:t>
            </w:r>
            <w:r>
              <w:rPr>
                <w:b/>
                <w:color w:val="231F20"/>
                <w:spacing w:val="-2"/>
                <w:w w:val="105"/>
                <w:sz w:val="14"/>
              </w:rPr>
              <w:t>Number</w:t>
            </w:r>
            <w:r>
              <w:rPr>
                <w:b/>
                <w:color w:val="231F20"/>
                <w:spacing w:val="-8"/>
                <w:w w:val="105"/>
                <w:sz w:val="14"/>
              </w:rPr>
              <w:t xml:space="preserve"> </w:t>
            </w:r>
            <w:r>
              <w:rPr>
                <w:b/>
                <w:color w:val="231F20"/>
                <w:spacing w:val="-2"/>
                <w:w w:val="105"/>
                <w:sz w:val="14"/>
              </w:rPr>
              <w:t>of</w:t>
            </w:r>
            <w:r>
              <w:rPr>
                <w:b/>
                <w:color w:val="231F20"/>
                <w:spacing w:val="-8"/>
                <w:w w:val="105"/>
                <w:sz w:val="14"/>
              </w:rPr>
              <w:t xml:space="preserve"> </w:t>
            </w:r>
            <w:r>
              <w:rPr>
                <w:b/>
                <w:color w:val="231F20"/>
                <w:spacing w:val="-2"/>
                <w:w w:val="105"/>
                <w:sz w:val="14"/>
              </w:rPr>
              <w:t>Returns</w:t>
            </w:r>
            <w:r>
              <w:rPr>
                <w:b/>
                <w:color w:val="231F20"/>
                <w:spacing w:val="40"/>
                <w:w w:val="105"/>
                <w:sz w:val="14"/>
              </w:rPr>
              <w:t xml:space="preserve"> </w:t>
            </w:r>
            <w:r>
              <w:rPr>
                <w:b/>
                <w:color w:val="231F20"/>
                <w:spacing w:val="-2"/>
                <w:w w:val="105"/>
                <w:sz w:val="14"/>
              </w:rPr>
              <w:t>(millions)</w:t>
            </w:r>
          </w:p>
        </w:tc>
        <w:tc>
          <w:tcPr>
            <w:tcW w:w="2284" w:type="dxa"/>
          </w:tcPr>
          <w:p w:rsidR="003C6E52" w:rsidRDefault="0006039B">
            <w:pPr>
              <w:pStyle w:val="TableParagraph"/>
              <w:ind w:left="403" w:right="393"/>
              <w:jc w:val="center"/>
              <w:rPr>
                <w:b/>
                <w:sz w:val="14"/>
              </w:rPr>
            </w:pPr>
            <w:r>
              <w:rPr>
                <w:b/>
                <w:color w:val="231F20"/>
                <w:sz w:val="14"/>
              </w:rPr>
              <w:t>Average</w:t>
            </w:r>
            <w:r>
              <w:rPr>
                <w:b/>
                <w:color w:val="231F20"/>
                <w:spacing w:val="5"/>
                <w:sz w:val="14"/>
              </w:rPr>
              <w:t xml:space="preserve"> </w:t>
            </w:r>
            <w:r>
              <w:rPr>
                <w:b/>
                <w:color w:val="231F20"/>
                <w:sz w:val="14"/>
              </w:rPr>
              <w:t>Time</w:t>
            </w:r>
            <w:r>
              <w:rPr>
                <w:b/>
                <w:color w:val="231F20"/>
                <w:spacing w:val="6"/>
                <w:sz w:val="14"/>
              </w:rPr>
              <w:t xml:space="preserve"> </w:t>
            </w:r>
            <w:r>
              <w:rPr>
                <w:b/>
                <w:color w:val="231F20"/>
                <w:spacing w:val="-2"/>
                <w:sz w:val="14"/>
              </w:rPr>
              <w:t>(hours)</w:t>
            </w:r>
          </w:p>
        </w:tc>
        <w:tc>
          <w:tcPr>
            <w:tcW w:w="1740" w:type="dxa"/>
          </w:tcPr>
          <w:p w:rsidR="003C6E52" w:rsidRDefault="0006039B">
            <w:pPr>
              <w:pStyle w:val="TableParagraph"/>
              <w:spacing w:before="5" w:line="184" w:lineRule="exact"/>
              <w:ind w:left="595" w:hanging="520"/>
              <w:rPr>
                <w:b/>
                <w:sz w:val="14"/>
              </w:rPr>
            </w:pPr>
            <w:r>
              <w:rPr>
                <w:b/>
                <w:color w:val="231F20"/>
                <w:sz w:val="14"/>
              </w:rPr>
              <w:t>Average</w:t>
            </w:r>
            <w:r>
              <w:rPr>
                <w:b/>
                <w:color w:val="231F20"/>
                <w:spacing w:val="-6"/>
                <w:sz w:val="14"/>
              </w:rPr>
              <w:t xml:space="preserve"> </w:t>
            </w:r>
            <w:r>
              <w:rPr>
                <w:b/>
                <w:color w:val="231F20"/>
                <w:sz w:val="14"/>
              </w:rPr>
              <w:t>Out-of-Pocket</w:t>
            </w:r>
            <w:r>
              <w:rPr>
                <w:b/>
                <w:color w:val="231F20"/>
                <w:w w:val="105"/>
                <w:sz w:val="14"/>
              </w:rPr>
              <w:t xml:space="preserve"> Cost</w:t>
            </w:r>
            <w:r>
              <w:rPr>
                <w:b/>
                <w:color w:val="231F20"/>
                <w:spacing w:val="-6"/>
                <w:w w:val="105"/>
                <w:sz w:val="14"/>
              </w:rPr>
              <w:t xml:space="preserve"> </w:t>
            </w:r>
            <w:r>
              <w:rPr>
                <w:b/>
                <w:color w:val="231F20"/>
                <w:w w:val="105"/>
                <w:sz w:val="14"/>
              </w:rPr>
              <w:t>($)</w:t>
            </w:r>
          </w:p>
        </w:tc>
        <w:tc>
          <w:tcPr>
            <w:tcW w:w="1820" w:type="dxa"/>
          </w:tcPr>
          <w:p w:rsidR="003C6E52" w:rsidRDefault="0006039B">
            <w:pPr>
              <w:pStyle w:val="TableParagraph"/>
              <w:spacing w:before="5" w:line="184" w:lineRule="exact"/>
              <w:ind w:left="519" w:right="281" w:hanging="309"/>
              <w:rPr>
                <w:b/>
                <w:sz w:val="14"/>
              </w:rPr>
            </w:pPr>
            <w:r>
              <w:rPr>
                <w:b/>
                <w:color w:val="231F20"/>
                <w:spacing w:val="-2"/>
                <w:w w:val="105"/>
                <w:sz w:val="14"/>
              </w:rPr>
              <w:t>Average</w:t>
            </w:r>
            <w:r>
              <w:rPr>
                <w:b/>
                <w:color w:val="231F20"/>
                <w:spacing w:val="-9"/>
                <w:w w:val="105"/>
                <w:sz w:val="14"/>
              </w:rPr>
              <w:t xml:space="preserve"> </w:t>
            </w:r>
            <w:r>
              <w:rPr>
                <w:b/>
                <w:color w:val="231F20"/>
                <w:spacing w:val="-2"/>
                <w:w w:val="105"/>
                <w:sz w:val="14"/>
              </w:rPr>
              <w:t>Monetized</w:t>
            </w:r>
            <w:r>
              <w:rPr>
                <w:b/>
                <w:color w:val="231F20"/>
                <w:w w:val="105"/>
                <w:sz w:val="14"/>
              </w:rPr>
              <w:t xml:space="preserve"> Burden</w:t>
            </w:r>
            <w:r>
              <w:rPr>
                <w:b/>
                <w:color w:val="231F20"/>
                <w:spacing w:val="-6"/>
                <w:w w:val="105"/>
                <w:sz w:val="14"/>
              </w:rPr>
              <w:t xml:space="preserve"> </w:t>
            </w:r>
            <w:r>
              <w:rPr>
                <w:b/>
                <w:color w:val="231F20"/>
                <w:w w:val="105"/>
                <w:sz w:val="14"/>
              </w:rPr>
              <w:t>($)</w:t>
            </w:r>
          </w:p>
        </w:tc>
      </w:tr>
      <w:tr w:rsidR="003C6E52">
        <w:trPr>
          <w:trHeight w:val="264"/>
        </w:trPr>
        <w:tc>
          <w:tcPr>
            <w:tcW w:w="2691" w:type="dxa"/>
          </w:tcPr>
          <w:p w:rsidR="003C6E52" w:rsidRDefault="0006039B">
            <w:pPr>
              <w:pStyle w:val="TableParagraph"/>
              <w:spacing w:before="75"/>
              <w:ind w:left="84"/>
              <w:rPr>
                <w:sz w:val="14"/>
              </w:rPr>
            </w:pPr>
            <w:r>
              <w:rPr>
                <w:color w:val="231F20"/>
                <w:sz w:val="14"/>
              </w:rPr>
              <w:t>All</w:t>
            </w:r>
            <w:r>
              <w:rPr>
                <w:color w:val="231F20"/>
                <w:spacing w:val="-2"/>
                <w:sz w:val="14"/>
              </w:rPr>
              <w:t xml:space="preserve"> </w:t>
            </w:r>
            <w:r>
              <w:rPr>
                <w:color w:val="231F20"/>
                <w:sz w:val="14"/>
              </w:rPr>
              <w:t>Pass-Through</w:t>
            </w:r>
            <w:r>
              <w:rPr>
                <w:color w:val="231F20"/>
                <w:spacing w:val="-2"/>
                <w:sz w:val="14"/>
              </w:rPr>
              <w:t xml:space="preserve"> Corporations</w:t>
            </w:r>
          </w:p>
        </w:tc>
        <w:tc>
          <w:tcPr>
            <w:tcW w:w="2023" w:type="dxa"/>
          </w:tcPr>
          <w:p w:rsidR="003C6E52" w:rsidRDefault="0006039B">
            <w:pPr>
              <w:pStyle w:val="TableParagraph"/>
              <w:spacing w:before="75"/>
              <w:ind w:left="0" w:right="899"/>
              <w:jc w:val="right"/>
              <w:rPr>
                <w:sz w:val="14"/>
              </w:rPr>
            </w:pPr>
            <w:r>
              <w:rPr>
                <w:color w:val="231F20"/>
                <w:spacing w:val="-5"/>
                <w:sz w:val="14"/>
              </w:rPr>
              <w:t>6.2</w:t>
            </w:r>
          </w:p>
        </w:tc>
        <w:tc>
          <w:tcPr>
            <w:tcW w:w="2284" w:type="dxa"/>
          </w:tcPr>
          <w:p w:rsidR="003C6E52" w:rsidRDefault="0006039B">
            <w:pPr>
              <w:pStyle w:val="TableParagraph"/>
              <w:spacing w:before="75"/>
              <w:ind w:left="402" w:right="393"/>
              <w:jc w:val="center"/>
              <w:rPr>
                <w:sz w:val="14"/>
              </w:rPr>
            </w:pPr>
            <w:r>
              <w:rPr>
                <w:color w:val="231F20"/>
                <w:spacing w:val="-5"/>
                <w:sz w:val="14"/>
              </w:rPr>
              <w:t>60</w:t>
            </w:r>
          </w:p>
        </w:tc>
        <w:tc>
          <w:tcPr>
            <w:tcW w:w="1740" w:type="dxa"/>
          </w:tcPr>
          <w:p w:rsidR="003C6E52" w:rsidRDefault="0006039B">
            <w:pPr>
              <w:pStyle w:val="TableParagraph"/>
              <w:spacing w:before="75"/>
              <w:ind w:left="690"/>
              <w:rPr>
                <w:sz w:val="14"/>
              </w:rPr>
            </w:pPr>
            <w:r>
              <w:rPr>
                <w:color w:val="231F20"/>
                <w:spacing w:val="-2"/>
                <w:sz w:val="14"/>
              </w:rPr>
              <w:t>4,800</w:t>
            </w:r>
          </w:p>
        </w:tc>
        <w:tc>
          <w:tcPr>
            <w:tcW w:w="1820" w:type="dxa"/>
          </w:tcPr>
          <w:p w:rsidR="003C6E52" w:rsidRDefault="0006039B">
            <w:pPr>
              <w:pStyle w:val="TableParagraph"/>
              <w:spacing w:before="75"/>
              <w:ind w:left="706"/>
              <w:rPr>
                <w:sz w:val="14"/>
              </w:rPr>
            </w:pPr>
            <w:r>
              <w:rPr>
                <w:color w:val="231F20"/>
                <w:spacing w:val="-2"/>
                <w:sz w:val="14"/>
              </w:rPr>
              <w:t>7,700</w:t>
            </w:r>
          </w:p>
        </w:tc>
      </w:tr>
      <w:tr w:rsidR="003C6E52">
        <w:trPr>
          <w:trHeight w:val="209"/>
        </w:trPr>
        <w:tc>
          <w:tcPr>
            <w:tcW w:w="2691" w:type="dxa"/>
          </w:tcPr>
          <w:p w:rsidR="003C6E52" w:rsidRDefault="0006039B">
            <w:pPr>
              <w:pStyle w:val="TableParagraph"/>
              <w:ind w:left="1149" w:right="1090"/>
              <w:jc w:val="center"/>
              <w:rPr>
                <w:sz w:val="14"/>
              </w:rPr>
            </w:pPr>
            <w:r>
              <w:rPr>
                <w:color w:val="231F20"/>
                <w:spacing w:val="-2"/>
                <w:sz w:val="14"/>
              </w:rPr>
              <w:t>Small</w:t>
            </w:r>
          </w:p>
        </w:tc>
        <w:tc>
          <w:tcPr>
            <w:tcW w:w="2023" w:type="dxa"/>
          </w:tcPr>
          <w:p w:rsidR="003C6E52" w:rsidRDefault="0006039B">
            <w:pPr>
              <w:pStyle w:val="TableParagraph"/>
              <w:ind w:left="0" w:right="899"/>
              <w:jc w:val="right"/>
              <w:rPr>
                <w:sz w:val="14"/>
              </w:rPr>
            </w:pPr>
            <w:r>
              <w:rPr>
                <w:color w:val="231F20"/>
                <w:spacing w:val="-5"/>
                <w:sz w:val="14"/>
              </w:rPr>
              <w:t>6.1</w:t>
            </w:r>
          </w:p>
        </w:tc>
        <w:tc>
          <w:tcPr>
            <w:tcW w:w="2284" w:type="dxa"/>
          </w:tcPr>
          <w:p w:rsidR="003C6E52" w:rsidRDefault="0006039B">
            <w:pPr>
              <w:pStyle w:val="TableParagraph"/>
              <w:ind w:left="403" w:right="392"/>
              <w:jc w:val="center"/>
              <w:rPr>
                <w:sz w:val="14"/>
              </w:rPr>
            </w:pPr>
            <w:r>
              <w:rPr>
                <w:color w:val="231F20"/>
                <w:spacing w:val="-5"/>
                <w:sz w:val="14"/>
              </w:rPr>
              <w:t>50</w:t>
            </w:r>
          </w:p>
        </w:tc>
        <w:tc>
          <w:tcPr>
            <w:tcW w:w="1740" w:type="dxa"/>
          </w:tcPr>
          <w:p w:rsidR="003C6E52" w:rsidRDefault="0006039B">
            <w:pPr>
              <w:pStyle w:val="TableParagraph"/>
              <w:ind w:left="690"/>
              <w:rPr>
                <w:sz w:val="14"/>
              </w:rPr>
            </w:pPr>
            <w:r>
              <w:rPr>
                <w:color w:val="231F20"/>
                <w:spacing w:val="-2"/>
                <w:sz w:val="14"/>
              </w:rPr>
              <w:t>4,200</w:t>
            </w:r>
          </w:p>
        </w:tc>
        <w:tc>
          <w:tcPr>
            <w:tcW w:w="1820" w:type="dxa"/>
          </w:tcPr>
          <w:p w:rsidR="003C6E52" w:rsidRDefault="0006039B">
            <w:pPr>
              <w:pStyle w:val="TableParagraph"/>
              <w:ind w:left="706"/>
              <w:rPr>
                <w:sz w:val="14"/>
              </w:rPr>
            </w:pPr>
            <w:r>
              <w:rPr>
                <w:color w:val="231F20"/>
                <w:spacing w:val="-2"/>
                <w:sz w:val="14"/>
              </w:rPr>
              <w:t>6,500</w:t>
            </w:r>
          </w:p>
        </w:tc>
      </w:tr>
      <w:tr w:rsidR="003C6E52">
        <w:trPr>
          <w:trHeight w:val="209"/>
        </w:trPr>
        <w:tc>
          <w:tcPr>
            <w:tcW w:w="2691" w:type="dxa"/>
          </w:tcPr>
          <w:p w:rsidR="003C6E52" w:rsidRDefault="0006039B">
            <w:pPr>
              <w:pStyle w:val="TableParagraph"/>
              <w:ind w:left="1149" w:right="1091"/>
              <w:jc w:val="center"/>
              <w:rPr>
                <w:sz w:val="14"/>
              </w:rPr>
            </w:pPr>
            <w:r>
              <w:rPr>
                <w:color w:val="231F20"/>
                <w:spacing w:val="-2"/>
                <w:sz w:val="14"/>
              </w:rPr>
              <w:t>Large*</w:t>
            </w:r>
          </w:p>
        </w:tc>
        <w:tc>
          <w:tcPr>
            <w:tcW w:w="2023" w:type="dxa"/>
          </w:tcPr>
          <w:p w:rsidR="003C6E52" w:rsidRDefault="0006039B">
            <w:pPr>
              <w:pStyle w:val="TableParagraph"/>
              <w:ind w:left="0" w:right="899"/>
              <w:jc w:val="right"/>
              <w:rPr>
                <w:sz w:val="14"/>
              </w:rPr>
            </w:pPr>
            <w:r>
              <w:rPr>
                <w:color w:val="231F20"/>
                <w:spacing w:val="-5"/>
                <w:sz w:val="14"/>
              </w:rPr>
              <w:t>0.1</w:t>
            </w:r>
          </w:p>
        </w:tc>
        <w:tc>
          <w:tcPr>
            <w:tcW w:w="2284" w:type="dxa"/>
          </w:tcPr>
          <w:p w:rsidR="003C6E52" w:rsidRDefault="0006039B">
            <w:pPr>
              <w:pStyle w:val="TableParagraph"/>
              <w:ind w:left="403" w:right="392"/>
              <w:jc w:val="center"/>
              <w:rPr>
                <w:sz w:val="14"/>
              </w:rPr>
            </w:pPr>
            <w:r>
              <w:rPr>
                <w:color w:val="231F20"/>
                <w:spacing w:val="-5"/>
                <w:sz w:val="14"/>
              </w:rPr>
              <w:t>290</w:t>
            </w:r>
          </w:p>
        </w:tc>
        <w:tc>
          <w:tcPr>
            <w:tcW w:w="1740" w:type="dxa"/>
          </w:tcPr>
          <w:p w:rsidR="003C6E52" w:rsidRDefault="0006039B">
            <w:pPr>
              <w:pStyle w:val="TableParagraph"/>
              <w:ind w:left="650"/>
              <w:rPr>
                <w:sz w:val="14"/>
              </w:rPr>
            </w:pPr>
            <w:r>
              <w:rPr>
                <w:color w:val="231F20"/>
                <w:spacing w:val="-2"/>
                <w:sz w:val="14"/>
              </w:rPr>
              <w:t>42,600</w:t>
            </w:r>
          </w:p>
        </w:tc>
        <w:tc>
          <w:tcPr>
            <w:tcW w:w="1820" w:type="dxa"/>
          </w:tcPr>
          <w:p w:rsidR="003C6E52" w:rsidRDefault="0006039B">
            <w:pPr>
              <w:pStyle w:val="TableParagraph"/>
              <w:ind w:left="666"/>
              <w:rPr>
                <w:sz w:val="14"/>
              </w:rPr>
            </w:pPr>
            <w:r>
              <w:rPr>
                <w:color w:val="231F20"/>
                <w:spacing w:val="-2"/>
                <w:sz w:val="14"/>
              </w:rPr>
              <w:t>76,600</w:t>
            </w:r>
          </w:p>
        </w:tc>
      </w:tr>
      <w:tr w:rsidR="003C6E52">
        <w:trPr>
          <w:trHeight w:val="474"/>
        </w:trPr>
        <w:tc>
          <w:tcPr>
            <w:tcW w:w="10558" w:type="dxa"/>
            <w:gridSpan w:val="5"/>
          </w:tcPr>
          <w:p w:rsidR="003C6E52" w:rsidRDefault="0006039B">
            <w:pPr>
              <w:pStyle w:val="TableParagraph"/>
              <w:spacing w:before="27" w:line="295" w:lineRule="auto"/>
              <w:ind w:left="84" w:right="762"/>
              <w:rPr>
                <w:sz w:val="13"/>
              </w:rPr>
            </w:pP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as</w:t>
            </w:r>
            <w:r>
              <w:rPr>
                <w:color w:val="231F20"/>
                <w:spacing w:val="-9"/>
                <w:sz w:val="13"/>
              </w:rPr>
              <w:t xml:space="preserve"> </w:t>
            </w:r>
            <w:r>
              <w:rPr>
                <w:color w:val="231F20"/>
                <w:sz w:val="13"/>
              </w:rPr>
              <w:t>one</w:t>
            </w:r>
            <w:r>
              <w:rPr>
                <w:color w:val="231F20"/>
                <w:spacing w:val="-9"/>
                <w:sz w:val="13"/>
              </w:rPr>
              <w:t xml:space="preserve"> </w:t>
            </w:r>
            <w:r>
              <w:rPr>
                <w:color w:val="231F20"/>
                <w:sz w:val="13"/>
              </w:rPr>
              <w:t>having</w:t>
            </w:r>
            <w:r>
              <w:rPr>
                <w:color w:val="231F20"/>
                <w:spacing w:val="-9"/>
                <w:sz w:val="13"/>
              </w:rPr>
              <w:t xml:space="preserve"> </w:t>
            </w:r>
            <w:r>
              <w:rPr>
                <w:color w:val="231F20"/>
                <w:sz w:val="13"/>
              </w:rPr>
              <w:t>end-of-year</w:t>
            </w:r>
            <w:r>
              <w:rPr>
                <w:color w:val="231F20"/>
                <w:spacing w:val="-9"/>
                <w:sz w:val="13"/>
              </w:rPr>
              <w:t xml:space="preserve"> </w:t>
            </w:r>
            <w:r>
              <w:rPr>
                <w:color w:val="231F20"/>
                <w:sz w:val="13"/>
              </w:rPr>
              <w:t>assets</w:t>
            </w:r>
            <w:r>
              <w:rPr>
                <w:color w:val="231F20"/>
                <w:spacing w:val="-9"/>
                <w:sz w:val="13"/>
              </w:rPr>
              <w:t xml:space="preserve"> </w:t>
            </w:r>
            <w:r>
              <w:rPr>
                <w:color w:val="231F20"/>
                <w:sz w:val="13"/>
              </w:rPr>
              <w:t>greater</w:t>
            </w:r>
            <w:r>
              <w:rPr>
                <w:color w:val="231F20"/>
                <w:spacing w:val="-9"/>
                <w:sz w:val="13"/>
              </w:rPr>
              <w:t xml:space="preserve"> </w:t>
            </w:r>
            <w:r>
              <w:rPr>
                <w:color w:val="231F20"/>
                <w:sz w:val="13"/>
              </w:rPr>
              <w:t>than</w:t>
            </w:r>
            <w:r>
              <w:rPr>
                <w:color w:val="231F20"/>
                <w:spacing w:val="-9"/>
                <w:sz w:val="13"/>
              </w:rPr>
              <w:t xml:space="preserve"> </w:t>
            </w:r>
            <w:r>
              <w:rPr>
                <w:color w:val="231F20"/>
                <w:sz w:val="13"/>
              </w:rPr>
              <w:t>$10</w:t>
            </w:r>
            <w:r>
              <w:rPr>
                <w:color w:val="231F20"/>
                <w:spacing w:val="-9"/>
                <w:sz w:val="13"/>
              </w:rPr>
              <w:t xml:space="preserve"> </w:t>
            </w:r>
            <w:r>
              <w:rPr>
                <w:color w:val="231F20"/>
                <w:sz w:val="13"/>
              </w:rPr>
              <w:t>million.</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the</w:t>
            </w:r>
            <w:r>
              <w:rPr>
                <w:color w:val="231F20"/>
                <w:spacing w:val="-9"/>
                <w:sz w:val="13"/>
              </w:rPr>
              <w:t xml:space="preserve"> </w:t>
            </w:r>
            <w:r>
              <w:rPr>
                <w:color w:val="231F20"/>
                <w:sz w:val="13"/>
              </w:rPr>
              <w:t>same</w:t>
            </w:r>
            <w:r>
              <w:rPr>
                <w:color w:val="231F20"/>
                <w:spacing w:val="-9"/>
                <w:sz w:val="13"/>
              </w:rPr>
              <w:t xml:space="preserve"> </w:t>
            </w:r>
            <w:r>
              <w:rPr>
                <w:color w:val="231F20"/>
                <w:sz w:val="13"/>
              </w:rPr>
              <w:t>way</w:t>
            </w:r>
            <w:r>
              <w:rPr>
                <w:color w:val="231F20"/>
                <w:spacing w:val="-9"/>
                <w:sz w:val="13"/>
              </w:rPr>
              <w:t xml:space="preserve"> </w:t>
            </w:r>
            <w:r>
              <w:rPr>
                <w:color w:val="231F20"/>
                <w:sz w:val="13"/>
              </w:rPr>
              <w:t>for</w:t>
            </w:r>
            <w:r>
              <w:rPr>
                <w:color w:val="231F20"/>
                <w:spacing w:val="-9"/>
                <w:sz w:val="13"/>
              </w:rPr>
              <w:t xml:space="preserve"> </w:t>
            </w:r>
            <w:r>
              <w:rPr>
                <w:color w:val="231F20"/>
                <w:sz w:val="13"/>
              </w:rPr>
              <w:t>partnerships,</w:t>
            </w:r>
            <w:r>
              <w:rPr>
                <w:color w:val="231F20"/>
                <w:spacing w:val="-9"/>
                <w:sz w:val="13"/>
              </w:rPr>
              <w:t xml:space="preserve"> </w:t>
            </w:r>
            <w:r>
              <w:rPr>
                <w:color w:val="231F20"/>
                <w:sz w:val="13"/>
              </w:rPr>
              <w:t>taxable</w:t>
            </w:r>
            <w:r>
              <w:rPr>
                <w:color w:val="231F20"/>
                <w:spacing w:val="-9"/>
                <w:sz w:val="13"/>
              </w:rPr>
              <w:t xml:space="preserve"> </w:t>
            </w:r>
            <w:r>
              <w:rPr>
                <w:color w:val="231F20"/>
                <w:sz w:val="13"/>
              </w:rPr>
              <w:t>corporations,</w:t>
            </w:r>
            <w:r>
              <w:rPr>
                <w:color w:val="231F20"/>
                <w:spacing w:val="-9"/>
                <w:sz w:val="13"/>
              </w:rPr>
              <w:t xml:space="preserve"> </w:t>
            </w:r>
            <w:r>
              <w:rPr>
                <w:color w:val="231F20"/>
                <w:sz w:val="13"/>
              </w:rPr>
              <w:t>and</w:t>
            </w:r>
            <w:r>
              <w:rPr>
                <w:color w:val="231F20"/>
                <w:spacing w:val="40"/>
                <w:sz w:val="13"/>
              </w:rPr>
              <w:t xml:space="preserve"> </w:t>
            </w:r>
            <w:r>
              <w:rPr>
                <w:color w:val="231F20"/>
                <w:sz w:val="13"/>
              </w:rPr>
              <w:t>pass-through</w:t>
            </w:r>
            <w:r>
              <w:rPr>
                <w:color w:val="231F20"/>
                <w:spacing w:val="-3"/>
                <w:sz w:val="13"/>
              </w:rPr>
              <w:t xml:space="preserve"> </w:t>
            </w:r>
            <w:r>
              <w:rPr>
                <w:color w:val="231F20"/>
                <w:sz w:val="13"/>
              </w:rPr>
              <w:t>corporations.</w:t>
            </w:r>
            <w:r>
              <w:rPr>
                <w:color w:val="231F20"/>
                <w:spacing w:val="-3"/>
                <w:sz w:val="13"/>
              </w:rPr>
              <w:t xml:space="preserve"> </w:t>
            </w:r>
            <w:r>
              <w:rPr>
                <w:color w:val="231F20"/>
                <w:sz w:val="13"/>
              </w:rPr>
              <w:t>A</w:t>
            </w:r>
            <w:r>
              <w:rPr>
                <w:color w:val="231F20"/>
                <w:spacing w:val="-3"/>
                <w:sz w:val="13"/>
              </w:rPr>
              <w:t xml:space="preserve"> </w:t>
            </w:r>
            <w:r>
              <w:rPr>
                <w:color w:val="231F20"/>
                <w:sz w:val="13"/>
              </w:rPr>
              <w:t>small</w:t>
            </w:r>
            <w:r>
              <w:rPr>
                <w:color w:val="231F20"/>
                <w:spacing w:val="-3"/>
                <w:sz w:val="13"/>
              </w:rPr>
              <w:t xml:space="preserve"> </w:t>
            </w:r>
            <w:r>
              <w:rPr>
                <w:color w:val="231F20"/>
                <w:sz w:val="13"/>
              </w:rPr>
              <w:t>business</w:t>
            </w:r>
            <w:r>
              <w:rPr>
                <w:color w:val="231F20"/>
                <w:spacing w:val="-3"/>
                <w:sz w:val="13"/>
              </w:rPr>
              <w:t xml:space="preserve"> </w:t>
            </w:r>
            <w:r>
              <w:rPr>
                <w:color w:val="231F20"/>
                <w:sz w:val="13"/>
              </w:rPr>
              <w:t>is</w:t>
            </w:r>
            <w:r>
              <w:rPr>
                <w:color w:val="231F20"/>
                <w:spacing w:val="-3"/>
                <w:sz w:val="13"/>
              </w:rPr>
              <w:t xml:space="preserve"> </w:t>
            </w:r>
            <w:r>
              <w:rPr>
                <w:color w:val="231F20"/>
                <w:sz w:val="13"/>
              </w:rPr>
              <w:t>any</w:t>
            </w:r>
            <w:r>
              <w:rPr>
                <w:color w:val="231F20"/>
                <w:spacing w:val="-3"/>
                <w:sz w:val="13"/>
              </w:rPr>
              <w:t xml:space="preserve"> </w:t>
            </w:r>
            <w:r>
              <w:rPr>
                <w:color w:val="231F20"/>
                <w:sz w:val="13"/>
              </w:rPr>
              <w:t>business</w:t>
            </w:r>
            <w:r>
              <w:rPr>
                <w:color w:val="231F20"/>
                <w:spacing w:val="-3"/>
                <w:sz w:val="13"/>
              </w:rPr>
              <w:t xml:space="preserve"> </w:t>
            </w:r>
            <w:r>
              <w:rPr>
                <w:color w:val="231F20"/>
                <w:sz w:val="13"/>
              </w:rPr>
              <w:t>that</w:t>
            </w:r>
            <w:r>
              <w:rPr>
                <w:color w:val="231F20"/>
                <w:spacing w:val="-3"/>
                <w:sz w:val="13"/>
              </w:rPr>
              <w:t xml:space="preserve"> </w:t>
            </w:r>
            <w:r>
              <w:rPr>
                <w:color w:val="231F20"/>
                <w:sz w:val="13"/>
              </w:rPr>
              <w:t>doesn’t</w:t>
            </w:r>
            <w:r>
              <w:rPr>
                <w:color w:val="231F20"/>
                <w:spacing w:val="-3"/>
                <w:sz w:val="13"/>
              </w:rPr>
              <w:t xml:space="preserve"> </w:t>
            </w:r>
            <w:r>
              <w:rPr>
                <w:color w:val="231F20"/>
                <w:sz w:val="13"/>
              </w:rPr>
              <w:t>meet</w:t>
            </w:r>
            <w:r>
              <w:rPr>
                <w:color w:val="231F20"/>
                <w:spacing w:val="-3"/>
                <w:sz w:val="13"/>
              </w:rPr>
              <w:t xml:space="preserve"> </w:t>
            </w:r>
            <w:r>
              <w:rPr>
                <w:color w:val="231F20"/>
                <w:sz w:val="13"/>
              </w:rPr>
              <w:t>the</w:t>
            </w:r>
            <w:r>
              <w:rPr>
                <w:color w:val="231F20"/>
                <w:spacing w:val="-3"/>
                <w:sz w:val="13"/>
              </w:rPr>
              <w:t xml:space="preserve"> </w:t>
            </w:r>
            <w:r>
              <w:rPr>
                <w:color w:val="231F20"/>
                <w:sz w:val="13"/>
              </w:rPr>
              <w:t>definition</w:t>
            </w:r>
            <w:r>
              <w:rPr>
                <w:color w:val="231F20"/>
                <w:spacing w:val="-3"/>
                <w:sz w:val="13"/>
              </w:rPr>
              <w:t xml:space="preserve"> </w:t>
            </w:r>
            <w:r>
              <w:rPr>
                <w:color w:val="231F20"/>
                <w:sz w:val="13"/>
              </w:rPr>
              <w:t>of</w:t>
            </w:r>
            <w:r>
              <w:rPr>
                <w:color w:val="231F20"/>
                <w:spacing w:val="-3"/>
                <w:sz w:val="13"/>
              </w:rPr>
              <w:t xml:space="preserve"> </w:t>
            </w:r>
            <w:r>
              <w:rPr>
                <w:color w:val="231F20"/>
                <w:sz w:val="13"/>
              </w:rPr>
              <w:t>a</w:t>
            </w:r>
            <w:r>
              <w:rPr>
                <w:color w:val="231F20"/>
                <w:spacing w:val="-3"/>
                <w:sz w:val="13"/>
              </w:rPr>
              <w:t xml:space="preserve"> </w:t>
            </w:r>
            <w:r>
              <w:rPr>
                <w:color w:val="231F20"/>
                <w:sz w:val="13"/>
              </w:rPr>
              <w:t>large</w:t>
            </w:r>
            <w:r>
              <w:rPr>
                <w:color w:val="231F20"/>
                <w:spacing w:val="-3"/>
                <w:sz w:val="13"/>
              </w:rPr>
              <w:t xml:space="preserve"> </w:t>
            </w:r>
            <w:r>
              <w:rPr>
                <w:color w:val="231F20"/>
                <w:sz w:val="13"/>
              </w:rPr>
              <w:t>business.</w:t>
            </w:r>
          </w:p>
        </w:tc>
      </w:tr>
    </w:tbl>
    <w:p w:rsidR="003C6E52" w:rsidRDefault="0006039B">
      <w:pPr>
        <w:pStyle w:val="Textkrper"/>
        <w:spacing w:before="98" w:line="237" w:lineRule="auto"/>
        <w:ind w:right="41" w:firstLine="239"/>
      </w:pPr>
      <w:r>
        <w:rPr>
          <w:b/>
          <w:color w:val="231F20"/>
        </w:rPr>
        <w:t>Comments.</w:t>
      </w:r>
      <w:r>
        <w:rPr>
          <w:b/>
          <w:color w:val="231F20"/>
          <w:spacing w:val="-11"/>
        </w:rPr>
        <w:t xml:space="preserve"> </w:t>
      </w:r>
      <w:r>
        <w:rPr>
          <w:color w:val="231F20"/>
        </w:rPr>
        <w:t>If</w:t>
      </w:r>
      <w:r>
        <w:rPr>
          <w:color w:val="231F20"/>
          <w:spacing w:val="-12"/>
        </w:rPr>
        <w:t xml:space="preserve"> </w:t>
      </w:r>
      <w:r>
        <w:rPr>
          <w:color w:val="231F20"/>
        </w:rPr>
        <w:t>you</w:t>
      </w:r>
      <w:r>
        <w:rPr>
          <w:color w:val="231F20"/>
          <w:spacing w:val="-12"/>
        </w:rPr>
        <w:t xml:space="preserve"> </w:t>
      </w:r>
      <w:r>
        <w:rPr>
          <w:color w:val="231F20"/>
        </w:rPr>
        <w:t>have</w:t>
      </w:r>
      <w:r>
        <w:rPr>
          <w:color w:val="231F20"/>
          <w:spacing w:val="-12"/>
        </w:rPr>
        <w:t xml:space="preserve"> </w:t>
      </w:r>
      <w:r>
        <w:rPr>
          <w:color w:val="231F20"/>
        </w:rPr>
        <w:t>comments</w:t>
      </w:r>
      <w:r>
        <w:rPr>
          <w:color w:val="231F20"/>
          <w:spacing w:val="-11"/>
        </w:rPr>
        <w:t xml:space="preserve"> </w:t>
      </w:r>
      <w:r>
        <w:rPr>
          <w:color w:val="231F20"/>
        </w:rPr>
        <w:t>concerning</w:t>
      </w:r>
      <w:r>
        <w:rPr>
          <w:color w:val="231F20"/>
          <w:spacing w:val="-11"/>
        </w:rPr>
        <w:t xml:space="preserve"> </w:t>
      </w:r>
      <w:r>
        <w:rPr>
          <w:color w:val="231F20"/>
        </w:rPr>
        <w:t>the</w:t>
      </w:r>
      <w:r>
        <w:rPr>
          <w:color w:val="231F20"/>
          <w:spacing w:val="-12"/>
        </w:rPr>
        <w:t xml:space="preserve"> </w:t>
      </w:r>
      <w:r>
        <w:rPr>
          <w:color w:val="231F20"/>
        </w:rPr>
        <w:t>accuracy</w:t>
      </w:r>
      <w:r>
        <w:rPr>
          <w:color w:val="231F20"/>
          <w:spacing w:val="-12"/>
        </w:rPr>
        <w:t xml:space="preserve"> </w:t>
      </w:r>
      <w:r>
        <w:rPr>
          <w:color w:val="231F20"/>
        </w:rPr>
        <w:t>of</w:t>
      </w:r>
      <w:r>
        <w:rPr>
          <w:color w:val="231F20"/>
          <w:spacing w:val="-12"/>
        </w:rPr>
        <w:t xml:space="preserve"> </w:t>
      </w:r>
      <w:r>
        <w:rPr>
          <w:color w:val="231F20"/>
        </w:rPr>
        <w:t>these</w:t>
      </w:r>
      <w:r>
        <w:rPr>
          <w:color w:val="231F20"/>
          <w:spacing w:val="-12"/>
        </w:rPr>
        <w:t xml:space="preserve"> </w:t>
      </w:r>
      <w:r>
        <w:rPr>
          <w:color w:val="231F20"/>
        </w:rPr>
        <w:t>time</w:t>
      </w:r>
      <w:r>
        <w:rPr>
          <w:color w:val="231F20"/>
          <w:spacing w:val="-12"/>
        </w:rPr>
        <w:t xml:space="preserve"> </w:t>
      </w:r>
      <w:r>
        <w:rPr>
          <w:color w:val="231F20"/>
        </w:rPr>
        <w:t>estimates</w:t>
      </w:r>
      <w:r>
        <w:rPr>
          <w:color w:val="231F20"/>
          <w:spacing w:val="-12"/>
        </w:rPr>
        <w:t xml:space="preserve"> </w:t>
      </w:r>
      <w:r>
        <w:rPr>
          <w:color w:val="231F20"/>
        </w:rPr>
        <w:t>or</w:t>
      </w:r>
      <w:r>
        <w:rPr>
          <w:color w:val="231F20"/>
          <w:spacing w:val="-12"/>
        </w:rPr>
        <w:t xml:space="preserve"> </w:t>
      </w:r>
      <w:r>
        <w:rPr>
          <w:color w:val="231F20"/>
        </w:rPr>
        <w:t>suggestions</w:t>
      </w:r>
      <w:r>
        <w:rPr>
          <w:color w:val="231F20"/>
          <w:spacing w:val="-12"/>
        </w:rPr>
        <w:t xml:space="preserve"> </w:t>
      </w:r>
      <w:r>
        <w:rPr>
          <w:color w:val="231F20"/>
        </w:rPr>
        <w:t>for</w:t>
      </w:r>
      <w:r>
        <w:rPr>
          <w:color w:val="231F20"/>
          <w:spacing w:val="-12"/>
        </w:rPr>
        <w:t xml:space="preserve"> </w:t>
      </w:r>
      <w:r>
        <w:rPr>
          <w:color w:val="231F20"/>
        </w:rPr>
        <w:t>making</w:t>
      </w:r>
      <w:r>
        <w:rPr>
          <w:color w:val="231F20"/>
          <w:spacing w:val="-12"/>
        </w:rPr>
        <w:t xml:space="preserve"> </w:t>
      </w:r>
      <w:r>
        <w:rPr>
          <w:color w:val="231F20"/>
        </w:rPr>
        <w:t>these</w:t>
      </w:r>
      <w:r>
        <w:rPr>
          <w:color w:val="231F20"/>
          <w:spacing w:val="-12"/>
        </w:rPr>
        <w:t xml:space="preserve"> </w:t>
      </w:r>
      <w:r>
        <w:rPr>
          <w:color w:val="231F20"/>
        </w:rPr>
        <w:t>forms</w:t>
      </w:r>
      <w:r>
        <w:rPr>
          <w:color w:val="231F20"/>
          <w:spacing w:val="-12"/>
        </w:rPr>
        <w:t xml:space="preserve"> </w:t>
      </w:r>
      <w:r>
        <w:rPr>
          <w:color w:val="231F20"/>
        </w:rPr>
        <w:t>simpler, we</w:t>
      </w:r>
      <w:r>
        <w:rPr>
          <w:color w:val="231F20"/>
          <w:spacing w:val="-6"/>
        </w:rPr>
        <w:t xml:space="preserve"> </w:t>
      </w:r>
      <w:r>
        <w:rPr>
          <w:color w:val="231F20"/>
        </w:rPr>
        <w:t>would</w:t>
      </w:r>
      <w:r>
        <w:rPr>
          <w:color w:val="231F20"/>
          <w:spacing w:val="-6"/>
        </w:rPr>
        <w:t xml:space="preserve"> </w:t>
      </w:r>
      <w:r>
        <w:rPr>
          <w:color w:val="231F20"/>
        </w:rPr>
        <w:t>be</w:t>
      </w:r>
      <w:r>
        <w:rPr>
          <w:color w:val="231F20"/>
          <w:spacing w:val="-6"/>
        </w:rPr>
        <w:t xml:space="preserve"> </w:t>
      </w:r>
      <w:r>
        <w:rPr>
          <w:color w:val="231F20"/>
        </w:rPr>
        <w:t>happy</w:t>
      </w:r>
      <w:r>
        <w:rPr>
          <w:color w:val="231F20"/>
          <w:spacing w:val="-6"/>
        </w:rPr>
        <w:t xml:space="preserve"> </w:t>
      </w:r>
      <w:r>
        <w:rPr>
          <w:color w:val="231F20"/>
        </w:rPr>
        <w:t>to</w:t>
      </w:r>
      <w:r>
        <w:rPr>
          <w:color w:val="231F20"/>
          <w:spacing w:val="-6"/>
        </w:rPr>
        <w:t xml:space="preserve"> </w:t>
      </w:r>
      <w:r>
        <w:rPr>
          <w:color w:val="231F20"/>
        </w:rPr>
        <w:t>hear</w:t>
      </w:r>
      <w:r>
        <w:rPr>
          <w:color w:val="231F20"/>
          <w:spacing w:val="-5"/>
        </w:rPr>
        <w:t xml:space="preserve"> </w:t>
      </w:r>
      <w:r>
        <w:rPr>
          <w:color w:val="231F20"/>
        </w:rPr>
        <w:t>from</w:t>
      </w:r>
      <w:r>
        <w:rPr>
          <w:color w:val="231F20"/>
          <w:spacing w:val="-6"/>
        </w:rPr>
        <w:t xml:space="preserve"> </w:t>
      </w:r>
      <w:r>
        <w:rPr>
          <w:color w:val="231F20"/>
        </w:rPr>
        <w:t>you.</w:t>
      </w:r>
      <w:r>
        <w:rPr>
          <w:color w:val="231F20"/>
          <w:spacing w:val="-6"/>
        </w:rPr>
        <w:t xml:space="preserve"> </w:t>
      </w:r>
      <w:r>
        <w:rPr>
          <w:color w:val="231F20"/>
        </w:rPr>
        <w:t>You</w:t>
      </w:r>
      <w:r>
        <w:rPr>
          <w:color w:val="231F20"/>
          <w:spacing w:val="-6"/>
        </w:rPr>
        <w:t xml:space="preserve"> </w:t>
      </w:r>
      <w:r>
        <w:rPr>
          <w:color w:val="231F20"/>
        </w:rPr>
        <w:t>can</w:t>
      </w:r>
      <w:r>
        <w:rPr>
          <w:color w:val="231F20"/>
          <w:spacing w:val="-5"/>
        </w:rPr>
        <w:t xml:space="preserve"> </w:t>
      </w:r>
      <w:r>
        <w:rPr>
          <w:color w:val="231F20"/>
        </w:rPr>
        <w:t>send</w:t>
      </w:r>
      <w:r>
        <w:rPr>
          <w:color w:val="231F20"/>
          <w:spacing w:val="-6"/>
        </w:rPr>
        <w:t xml:space="preserve"> </w:t>
      </w:r>
      <w:r>
        <w:rPr>
          <w:color w:val="231F20"/>
        </w:rPr>
        <w:t>us</w:t>
      </w:r>
      <w:r>
        <w:rPr>
          <w:color w:val="231F20"/>
          <w:spacing w:val="-6"/>
        </w:rPr>
        <w:t xml:space="preserve"> </w:t>
      </w:r>
      <w:r>
        <w:rPr>
          <w:color w:val="231F20"/>
        </w:rPr>
        <w:t>comments</w:t>
      </w:r>
      <w:r>
        <w:rPr>
          <w:color w:val="231F20"/>
          <w:spacing w:val="-5"/>
        </w:rPr>
        <w:t xml:space="preserve"> </w:t>
      </w:r>
      <w:r>
        <w:rPr>
          <w:color w:val="231F20"/>
        </w:rPr>
        <w:t>through</w:t>
      </w:r>
      <w:r>
        <w:rPr>
          <w:color w:val="231F20"/>
          <w:spacing w:val="-7"/>
        </w:rPr>
        <w:t xml:space="preserve"> </w:t>
      </w:r>
      <w:r>
        <w:rPr>
          <w:i/>
          <w:color w:val="0056A2"/>
          <w:u w:val="single" w:color="0055A1"/>
        </w:rPr>
        <w:t>IRS.gov/FormComments</w:t>
      </w:r>
      <w:r>
        <w:rPr>
          <w:color w:val="231F20"/>
        </w:rPr>
        <w:t>.</w:t>
      </w:r>
      <w:r>
        <w:rPr>
          <w:color w:val="231F20"/>
          <w:spacing w:val="-6"/>
        </w:rPr>
        <w:t xml:space="preserve"> </w:t>
      </w:r>
      <w:r>
        <w:rPr>
          <w:color w:val="231F20"/>
        </w:rPr>
        <w:t>Or</w:t>
      </w:r>
      <w:r>
        <w:rPr>
          <w:color w:val="231F20"/>
          <w:spacing w:val="-6"/>
        </w:rPr>
        <w:t xml:space="preserve"> </w:t>
      </w:r>
      <w:r>
        <w:rPr>
          <w:color w:val="231F20"/>
        </w:rPr>
        <w:t>you</w:t>
      </w:r>
      <w:r>
        <w:rPr>
          <w:color w:val="231F20"/>
          <w:spacing w:val="-6"/>
        </w:rPr>
        <w:t xml:space="preserve"> </w:t>
      </w:r>
      <w:r>
        <w:rPr>
          <w:color w:val="231F20"/>
        </w:rPr>
        <w:t>can</w:t>
      </w:r>
      <w:r>
        <w:rPr>
          <w:color w:val="231F20"/>
          <w:spacing w:val="-5"/>
        </w:rPr>
        <w:t xml:space="preserve"> </w:t>
      </w:r>
      <w:r>
        <w:rPr>
          <w:color w:val="231F20"/>
        </w:rPr>
        <w:t>write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Internal Revenue</w:t>
      </w:r>
      <w:r>
        <w:rPr>
          <w:color w:val="231F20"/>
          <w:spacing w:val="-12"/>
        </w:rPr>
        <w:t xml:space="preserve"> </w:t>
      </w:r>
      <w:r>
        <w:rPr>
          <w:color w:val="231F20"/>
        </w:rPr>
        <w:t>Service,</w:t>
      </w:r>
      <w:r>
        <w:rPr>
          <w:color w:val="231F20"/>
          <w:spacing w:val="-12"/>
        </w:rPr>
        <w:t xml:space="preserve"> </w:t>
      </w:r>
      <w:r>
        <w:rPr>
          <w:color w:val="231F20"/>
        </w:rPr>
        <w:t>Tax</w:t>
      </w:r>
      <w:r>
        <w:rPr>
          <w:color w:val="231F20"/>
          <w:spacing w:val="-12"/>
        </w:rPr>
        <w:t xml:space="preserve"> </w:t>
      </w:r>
      <w:r>
        <w:rPr>
          <w:color w:val="231F20"/>
        </w:rPr>
        <w:t>Forms</w:t>
      </w:r>
      <w:r>
        <w:rPr>
          <w:color w:val="231F20"/>
          <w:spacing w:val="-12"/>
        </w:rPr>
        <w:t xml:space="preserve"> </w:t>
      </w:r>
      <w:r>
        <w:rPr>
          <w:color w:val="231F20"/>
        </w:rPr>
        <w:t>and</w:t>
      </w:r>
      <w:r>
        <w:rPr>
          <w:color w:val="231F20"/>
          <w:spacing w:val="-12"/>
        </w:rPr>
        <w:t xml:space="preserve"> </w:t>
      </w:r>
      <w:r>
        <w:rPr>
          <w:color w:val="231F20"/>
        </w:rPr>
        <w:t>Publications,</w:t>
      </w:r>
      <w:r>
        <w:rPr>
          <w:color w:val="231F20"/>
          <w:spacing w:val="-12"/>
        </w:rPr>
        <w:t xml:space="preserve"> </w:t>
      </w:r>
      <w:r>
        <w:rPr>
          <w:color w:val="231F20"/>
        </w:rPr>
        <w:t>1111</w:t>
      </w:r>
      <w:r>
        <w:rPr>
          <w:color w:val="231F20"/>
          <w:spacing w:val="-12"/>
        </w:rPr>
        <w:t xml:space="preserve"> </w:t>
      </w:r>
      <w:r>
        <w:rPr>
          <w:color w:val="231F20"/>
        </w:rPr>
        <w:t>Constitution</w:t>
      </w:r>
      <w:r>
        <w:rPr>
          <w:color w:val="231F20"/>
          <w:spacing w:val="-12"/>
        </w:rPr>
        <w:t xml:space="preserve"> </w:t>
      </w:r>
      <w:r>
        <w:rPr>
          <w:color w:val="231F20"/>
        </w:rPr>
        <w:t>Ave.</w:t>
      </w:r>
      <w:r>
        <w:rPr>
          <w:color w:val="231F20"/>
          <w:spacing w:val="-12"/>
        </w:rPr>
        <w:t xml:space="preserve"> </w:t>
      </w:r>
      <w:r>
        <w:rPr>
          <w:color w:val="231F20"/>
        </w:rPr>
        <w:t>NW,</w:t>
      </w:r>
      <w:r>
        <w:rPr>
          <w:color w:val="231F20"/>
          <w:spacing w:val="-12"/>
        </w:rPr>
        <w:t xml:space="preserve"> </w:t>
      </w:r>
      <w:r>
        <w:rPr>
          <w:color w:val="231F20"/>
        </w:rPr>
        <w:t>IR-6526,</w:t>
      </w:r>
      <w:r>
        <w:rPr>
          <w:color w:val="231F20"/>
          <w:spacing w:val="-12"/>
        </w:rPr>
        <w:t xml:space="preserve"> </w:t>
      </w:r>
      <w:r>
        <w:rPr>
          <w:color w:val="231F20"/>
        </w:rPr>
        <w:t>Washington,</w:t>
      </w:r>
      <w:r>
        <w:rPr>
          <w:color w:val="231F20"/>
          <w:spacing w:val="-12"/>
        </w:rPr>
        <w:t xml:space="preserve"> </w:t>
      </w:r>
      <w:r>
        <w:rPr>
          <w:color w:val="231F20"/>
        </w:rPr>
        <w:t>DC</w:t>
      </w:r>
      <w:r>
        <w:rPr>
          <w:color w:val="231F20"/>
          <w:spacing w:val="-12"/>
        </w:rPr>
        <w:t xml:space="preserve"> </w:t>
      </w:r>
      <w:r>
        <w:rPr>
          <w:color w:val="231F20"/>
        </w:rPr>
        <w:t>20224.</w:t>
      </w:r>
      <w:r>
        <w:rPr>
          <w:color w:val="231F20"/>
          <w:spacing w:val="-12"/>
        </w:rPr>
        <w:t xml:space="preserve"> </w:t>
      </w:r>
      <w:r>
        <w:rPr>
          <w:color w:val="231F20"/>
        </w:rPr>
        <w:t>Do</w:t>
      </w:r>
      <w:r>
        <w:rPr>
          <w:color w:val="231F20"/>
          <w:spacing w:val="-12"/>
        </w:rPr>
        <w:t xml:space="preserve"> </w:t>
      </w:r>
      <w:r>
        <w:rPr>
          <w:color w:val="231F20"/>
        </w:rPr>
        <w:t>not</w:t>
      </w:r>
      <w:r>
        <w:rPr>
          <w:color w:val="231F20"/>
          <w:spacing w:val="-11"/>
        </w:rPr>
        <w:t xml:space="preserve"> </w:t>
      </w:r>
      <w:r>
        <w:rPr>
          <w:color w:val="231F20"/>
        </w:rPr>
        <w:t>send</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form to</w:t>
      </w:r>
      <w:r>
        <w:rPr>
          <w:color w:val="231F20"/>
          <w:spacing w:val="-3"/>
        </w:rPr>
        <w:t xml:space="preserve"> </w:t>
      </w:r>
      <w:r>
        <w:rPr>
          <w:color w:val="231F20"/>
        </w:rPr>
        <w:t>this</w:t>
      </w:r>
      <w:r>
        <w:rPr>
          <w:color w:val="231F20"/>
          <w:spacing w:val="-3"/>
        </w:rPr>
        <w:t xml:space="preserve"> </w:t>
      </w:r>
      <w:r>
        <w:rPr>
          <w:color w:val="231F20"/>
        </w:rPr>
        <w:t>address.</w:t>
      </w:r>
      <w:r>
        <w:rPr>
          <w:color w:val="231F20"/>
          <w:spacing w:val="-3"/>
        </w:rPr>
        <w:t xml:space="preserve"> </w:t>
      </w:r>
      <w:r>
        <w:rPr>
          <w:color w:val="231F20"/>
        </w:rPr>
        <w:t>Instead,</w:t>
      </w:r>
      <w:r>
        <w:rPr>
          <w:color w:val="231F20"/>
          <w:spacing w:val="-3"/>
        </w:rPr>
        <w:t xml:space="preserve"> </w:t>
      </w:r>
      <w:r>
        <w:rPr>
          <w:color w:val="231F20"/>
        </w:rPr>
        <w:t>see</w:t>
      </w:r>
      <w:r>
        <w:rPr>
          <w:color w:val="231F20"/>
          <w:spacing w:val="-3"/>
        </w:rPr>
        <w:t xml:space="preserve"> </w:t>
      </w:r>
      <w:r>
        <w:rPr>
          <w:i/>
          <w:color w:val="0056A2"/>
          <w:u w:val="single" w:color="0055A1"/>
        </w:rPr>
        <w:t>Where</w:t>
      </w:r>
      <w:r>
        <w:rPr>
          <w:i/>
          <w:color w:val="0056A2"/>
          <w:spacing w:val="-3"/>
          <w:u w:val="single" w:color="0055A1"/>
        </w:rPr>
        <w:t xml:space="preserve"> </w:t>
      </w:r>
      <w:r>
        <w:rPr>
          <w:i/>
          <w:color w:val="0056A2"/>
          <w:u w:val="single" w:color="0055A1"/>
        </w:rPr>
        <w:t>To</w:t>
      </w:r>
      <w:r>
        <w:rPr>
          <w:i/>
          <w:color w:val="0056A2"/>
          <w:spacing w:val="-3"/>
          <w:u w:val="single" w:color="0055A1"/>
        </w:rPr>
        <w:t xml:space="preserve"> </w:t>
      </w:r>
      <w:r>
        <w:rPr>
          <w:i/>
          <w:color w:val="0056A2"/>
          <w:u w:val="single" w:color="0055A1"/>
        </w:rPr>
        <w:t>File</w:t>
      </w:r>
      <w:r>
        <w:rPr>
          <w:color w:val="231F20"/>
        </w:rPr>
        <w:t>,</w:t>
      </w:r>
      <w:r>
        <w:rPr>
          <w:color w:val="231F20"/>
          <w:spacing w:val="-3"/>
        </w:rPr>
        <w:t xml:space="preserve"> </w:t>
      </w:r>
      <w:r>
        <w:rPr>
          <w:color w:val="231F20"/>
        </w:rPr>
        <w:t>earlier,</w:t>
      </w:r>
      <w:r>
        <w:rPr>
          <w:color w:val="231F20"/>
          <w:spacing w:val="-3"/>
        </w:rPr>
        <w:t xml:space="preserve"> </w:t>
      </w:r>
      <w:r>
        <w:rPr>
          <w:color w:val="231F20"/>
        </w:rPr>
        <w:t>near</w:t>
      </w:r>
      <w:r>
        <w:rPr>
          <w:color w:val="231F20"/>
          <w:spacing w:val="-2"/>
        </w:rPr>
        <w:t xml:space="preserve"> </w:t>
      </w:r>
      <w:r>
        <w:rPr>
          <w:color w:val="231F20"/>
        </w:rPr>
        <w:t>the</w:t>
      </w:r>
      <w:r>
        <w:rPr>
          <w:color w:val="231F20"/>
          <w:spacing w:val="-3"/>
        </w:rPr>
        <w:t xml:space="preserve"> </w:t>
      </w:r>
      <w:r>
        <w:rPr>
          <w:color w:val="231F20"/>
        </w:rPr>
        <w:t>beginning</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instructions.</w:t>
      </w:r>
    </w:p>
    <w:p w:rsidR="003C6E52" w:rsidRDefault="0006039B">
      <w:pPr>
        <w:pStyle w:val="Textkrper"/>
        <w:spacing w:before="6"/>
        <w:ind w:left="0"/>
      </w:pPr>
      <w:r>
        <w:pict>
          <v:shape id="docshape29" o:spid="_x0000_s2107" style="position:absolute;margin-left:42pt;margin-top:11.9pt;width:528pt;height:.1pt;z-index:-15716864;mso-wrap-distance-left:0;mso-wrap-distance-right:0;mso-position-horizontal-relative:page" coordorigin="840,238" coordsize="10560,0" path="m11400,238l840,238e" filled="f" strokecolor="#231f20" strokeweight="2pt">
            <v:path arrowok="t"/>
            <w10:wrap type="topAndBottom" anchorx="page"/>
          </v:shape>
        </w:pict>
      </w:r>
    </w:p>
    <w:p w:rsidR="003C6E52" w:rsidRDefault="003C6E52">
      <w:pPr>
        <w:sectPr w:rsidR="003C6E52">
          <w:pgSz w:w="12240" w:h="15840"/>
          <w:pgMar w:top="540" w:right="720" w:bottom="820" w:left="720" w:header="0" w:footer="636" w:gutter="0"/>
          <w:cols w:space="720"/>
        </w:sectPr>
      </w:pPr>
    </w:p>
    <w:tbl>
      <w:tblPr>
        <w:tblStyle w:val="TableNormal"/>
        <w:tblW w:w="0" w:type="auto"/>
        <w:tblInd w:w="119"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Look w:val="01E0" w:firstRow="1" w:lastRow="1" w:firstColumn="1" w:lastColumn="1" w:noHBand="0" w:noVBand="0"/>
      </w:tblPr>
      <w:tblGrid>
        <w:gridCol w:w="2643"/>
        <w:gridCol w:w="2643"/>
        <w:gridCol w:w="2643"/>
        <w:gridCol w:w="2643"/>
      </w:tblGrid>
      <w:tr w:rsidR="003C6E52">
        <w:trPr>
          <w:trHeight w:hRule="exact" w:val="1386"/>
        </w:trPr>
        <w:tc>
          <w:tcPr>
            <w:tcW w:w="10572" w:type="dxa"/>
            <w:gridSpan w:val="4"/>
            <w:tcBorders>
              <w:left w:val="single" w:sz="4" w:space="0" w:color="231F20"/>
              <w:bottom w:val="single" w:sz="6" w:space="0" w:color="231F20"/>
              <w:right w:val="single" w:sz="4" w:space="0" w:color="231F20"/>
            </w:tcBorders>
          </w:tcPr>
          <w:p w:rsidR="003C6E52" w:rsidRDefault="0006039B">
            <w:pPr>
              <w:pStyle w:val="TableParagraph"/>
              <w:tabs>
                <w:tab w:val="left" w:pos="3919"/>
                <w:tab w:val="left" w:pos="7279"/>
              </w:tabs>
              <w:spacing w:before="47" w:line="173" w:lineRule="exact"/>
              <w:ind w:left="79"/>
              <w:jc w:val="both"/>
              <w:rPr>
                <w:sz w:val="13"/>
              </w:rPr>
            </w:pPr>
            <w:r>
              <w:rPr>
                <w:b/>
                <w:color w:val="231F20"/>
                <w:position w:val="-5"/>
                <w:sz w:val="18"/>
              </w:rPr>
              <w:t>Principal</w:t>
            </w:r>
            <w:r>
              <w:rPr>
                <w:b/>
                <w:color w:val="231F20"/>
                <w:spacing w:val="-11"/>
                <w:position w:val="-5"/>
                <w:sz w:val="18"/>
              </w:rPr>
              <w:t xml:space="preserve"> </w:t>
            </w:r>
            <w:r>
              <w:rPr>
                <w:b/>
                <w:color w:val="231F20"/>
                <w:position w:val="-5"/>
                <w:sz w:val="18"/>
              </w:rPr>
              <w:t>Business</w:t>
            </w:r>
            <w:r>
              <w:rPr>
                <w:b/>
                <w:color w:val="231F20"/>
                <w:spacing w:val="-11"/>
                <w:position w:val="-5"/>
                <w:sz w:val="18"/>
              </w:rPr>
              <w:t xml:space="preserve"> </w:t>
            </w:r>
            <w:r>
              <w:rPr>
                <w:b/>
                <w:color w:val="231F20"/>
                <w:position w:val="-5"/>
                <w:sz w:val="18"/>
              </w:rPr>
              <w:t>Activity</w:t>
            </w:r>
            <w:r>
              <w:rPr>
                <w:b/>
                <w:color w:val="231F20"/>
                <w:spacing w:val="-11"/>
                <w:position w:val="-5"/>
                <w:sz w:val="18"/>
              </w:rPr>
              <w:t xml:space="preserve"> </w:t>
            </w:r>
            <w:r>
              <w:rPr>
                <w:b/>
                <w:color w:val="231F20"/>
                <w:spacing w:val="-2"/>
                <w:position w:val="-5"/>
                <w:sz w:val="18"/>
              </w:rPr>
              <w:t>Codes</w:t>
            </w:r>
            <w:r>
              <w:rPr>
                <w:b/>
                <w:color w:val="231F20"/>
                <w:position w:val="-5"/>
                <w:sz w:val="18"/>
              </w:rPr>
              <w:tab/>
            </w:r>
            <w:r>
              <w:rPr>
                <w:color w:val="231F20"/>
                <w:spacing w:val="-2"/>
                <w:sz w:val="13"/>
              </w:rPr>
              <w:t>Using</w:t>
            </w:r>
            <w:r>
              <w:rPr>
                <w:color w:val="231F20"/>
                <w:spacing w:val="-1"/>
                <w:sz w:val="13"/>
              </w:rPr>
              <w:t xml:space="preserve"> </w:t>
            </w:r>
            <w:r>
              <w:rPr>
                <w:color w:val="231F20"/>
                <w:spacing w:val="-2"/>
                <w:sz w:val="13"/>
              </w:rPr>
              <w:t>the</w:t>
            </w:r>
            <w:r>
              <w:rPr>
                <w:color w:val="231F20"/>
                <w:sz w:val="13"/>
              </w:rPr>
              <w:t xml:space="preserve"> </w:t>
            </w:r>
            <w:r>
              <w:rPr>
                <w:color w:val="231F20"/>
                <w:spacing w:val="-2"/>
                <w:sz w:val="13"/>
              </w:rPr>
              <w:t>list</w:t>
            </w:r>
            <w:r>
              <w:rPr>
                <w:color w:val="231F20"/>
                <w:sz w:val="13"/>
              </w:rPr>
              <w:t xml:space="preserve"> </w:t>
            </w:r>
            <w:r>
              <w:rPr>
                <w:color w:val="231F20"/>
                <w:spacing w:val="-2"/>
                <w:sz w:val="13"/>
              </w:rPr>
              <w:t>of</w:t>
            </w:r>
            <w:r>
              <w:rPr>
                <w:color w:val="231F20"/>
                <w:sz w:val="13"/>
              </w:rPr>
              <w:t xml:space="preserve"> </w:t>
            </w:r>
            <w:r>
              <w:rPr>
                <w:color w:val="231F20"/>
                <w:spacing w:val="-2"/>
                <w:sz w:val="13"/>
              </w:rPr>
              <w:t>activities</w:t>
            </w:r>
            <w:r>
              <w:rPr>
                <w:color w:val="231F20"/>
                <w:sz w:val="13"/>
              </w:rPr>
              <w:t xml:space="preserve"> </w:t>
            </w:r>
            <w:r>
              <w:rPr>
                <w:color w:val="231F20"/>
                <w:spacing w:val="-2"/>
                <w:sz w:val="13"/>
              </w:rPr>
              <w:t>and</w:t>
            </w:r>
            <w:r>
              <w:rPr>
                <w:color w:val="231F20"/>
                <w:sz w:val="13"/>
              </w:rPr>
              <w:t xml:space="preserve"> </w:t>
            </w:r>
            <w:r>
              <w:rPr>
                <w:color w:val="231F20"/>
                <w:spacing w:val="-2"/>
                <w:sz w:val="13"/>
              </w:rPr>
              <w:t>codes</w:t>
            </w:r>
            <w:r>
              <w:rPr>
                <w:color w:val="231F20"/>
                <w:sz w:val="13"/>
              </w:rPr>
              <w:t xml:space="preserve"> </w:t>
            </w:r>
            <w:r>
              <w:rPr>
                <w:color w:val="231F20"/>
                <w:spacing w:val="-2"/>
                <w:sz w:val="13"/>
              </w:rPr>
              <w:t>below,</w:t>
            </w:r>
            <w:r>
              <w:rPr>
                <w:color w:val="231F20"/>
                <w:sz w:val="13"/>
              </w:rPr>
              <w:tab/>
            </w:r>
            <w:r>
              <w:rPr>
                <w:color w:val="231F20"/>
                <w:spacing w:val="-2"/>
                <w:sz w:val="13"/>
              </w:rPr>
              <w:t>considered a manufacturer</w:t>
            </w:r>
            <w:r>
              <w:rPr>
                <w:color w:val="231F20"/>
                <w:spacing w:val="-1"/>
                <w:sz w:val="13"/>
              </w:rPr>
              <w:t xml:space="preserve"> </w:t>
            </w:r>
            <w:r>
              <w:rPr>
                <w:color w:val="231F20"/>
                <w:spacing w:val="-2"/>
                <w:sz w:val="13"/>
              </w:rPr>
              <w:t>and must use</w:t>
            </w:r>
            <w:r>
              <w:rPr>
                <w:color w:val="231F20"/>
                <w:spacing w:val="-1"/>
                <w:sz w:val="13"/>
              </w:rPr>
              <w:t xml:space="preserve"> </w:t>
            </w:r>
            <w:r>
              <w:rPr>
                <w:color w:val="231F20"/>
                <w:spacing w:val="-2"/>
                <w:sz w:val="13"/>
              </w:rPr>
              <w:t xml:space="preserve">one of </w:t>
            </w:r>
            <w:r>
              <w:rPr>
                <w:color w:val="231F20"/>
                <w:spacing w:val="-5"/>
                <w:sz w:val="13"/>
              </w:rPr>
              <w:t>the</w:t>
            </w:r>
          </w:p>
          <w:p w:rsidR="003C6E52" w:rsidRDefault="0006039B">
            <w:pPr>
              <w:pStyle w:val="TableParagraph"/>
              <w:tabs>
                <w:tab w:val="left" w:pos="7279"/>
              </w:tabs>
              <w:spacing w:before="0" w:line="90" w:lineRule="exact"/>
              <w:ind w:left="3679"/>
              <w:rPr>
                <w:sz w:val="13"/>
              </w:rPr>
            </w:pPr>
            <w:r>
              <w:rPr>
                <w:color w:val="231F20"/>
                <w:w w:val="95"/>
                <w:sz w:val="13"/>
              </w:rPr>
              <w:t>determine</w:t>
            </w:r>
            <w:r>
              <w:rPr>
                <w:color w:val="231F20"/>
                <w:spacing w:val="7"/>
                <w:sz w:val="13"/>
              </w:rPr>
              <w:t xml:space="preserve"> </w:t>
            </w:r>
            <w:r>
              <w:rPr>
                <w:color w:val="231F20"/>
                <w:w w:val="95"/>
                <w:sz w:val="13"/>
              </w:rPr>
              <w:t>from</w:t>
            </w:r>
            <w:r>
              <w:rPr>
                <w:color w:val="231F20"/>
                <w:spacing w:val="7"/>
                <w:sz w:val="13"/>
              </w:rPr>
              <w:t xml:space="preserve"> </w:t>
            </w:r>
            <w:r>
              <w:rPr>
                <w:color w:val="231F20"/>
                <w:w w:val="95"/>
                <w:sz w:val="13"/>
              </w:rPr>
              <w:t>which</w:t>
            </w:r>
            <w:r>
              <w:rPr>
                <w:color w:val="231F20"/>
                <w:spacing w:val="7"/>
                <w:sz w:val="13"/>
              </w:rPr>
              <w:t xml:space="preserve"> </w:t>
            </w:r>
            <w:r>
              <w:rPr>
                <w:color w:val="231F20"/>
                <w:w w:val="95"/>
                <w:sz w:val="13"/>
              </w:rPr>
              <w:t>activity</w:t>
            </w:r>
            <w:r>
              <w:rPr>
                <w:color w:val="231F20"/>
                <w:spacing w:val="7"/>
                <w:sz w:val="13"/>
              </w:rPr>
              <w:t xml:space="preserve"> </w:t>
            </w:r>
            <w:r>
              <w:rPr>
                <w:color w:val="231F20"/>
                <w:w w:val="95"/>
                <w:sz w:val="13"/>
              </w:rPr>
              <w:t>the</w:t>
            </w:r>
            <w:r>
              <w:rPr>
                <w:color w:val="231F20"/>
                <w:spacing w:val="7"/>
                <w:sz w:val="13"/>
              </w:rPr>
              <w:t xml:space="preserve"> </w:t>
            </w:r>
            <w:r>
              <w:rPr>
                <w:color w:val="231F20"/>
                <w:w w:val="95"/>
                <w:sz w:val="13"/>
              </w:rPr>
              <w:t>company</w:t>
            </w:r>
            <w:r>
              <w:rPr>
                <w:color w:val="231F20"/>
                <w:spacing w:val="8"/>
                <w:sz w:val="13"/>
              </w:rPr>
              <w:t xml:space="preserve"> </w:t>
            </w:r>
            <w:r>
              <w:rPr>
                <w:color w:val="231F20"/>
                <w:w w:val="95"/>
                <w:sz w:val="13"/>
              </w:rPr>
              <w:t>derives</w:t>
            </w:r>
            <w:r>
              <w:rPr>
                <w:color w:val="231F20"/>
                <w:spacing w:val="7"/>
                <w:sz w:val="13"/>
              </w:rPr>
              <w:t xml:space="preserve"> </w:t>
            </w:r>
            <w:r>
              <w:rPr>
                <w:color w:val="231F20"/>
                <w:spacing w:val="-5"/>
                <w:w w:val="95"/>
                <w:sz w:val="13"/>
              </w:rPr>
              <w:t>the</w:t>
            </w:r>
            <w:r>
              <w:rPr>
                <w:color w:val="231F20"/>
                <w:sz w:val="13"/>
              </w:rPr>
              <w:tab/>
            </w:r>
            <w:r>
              <w:rPr>
                <w:color w:val="231F20"/>
                <w:w w:val="95"/>
                <w:sz w:val="13"/>
              </w:rPr>
              <w:t>manufacturing</w:t>
            </w:r>
            <w:r>
              <w:rPr>
                <w:color w:val="231F20"/>
                <w:spacing w:val="11"/>
                <w:sz w:val="13"/>
              </w:rPr>
              <w:t xml:space="preserve"> </w:t>
            </w:r>
            <w:r>
              <w:rPr>
                <w:color w:val="231F20"/>
                <w:w w:val="95"/>
                <w:sz w:val="13"/>
              </w:rPr>
              <w:t>codes</w:t>
            </w:r>
            <w:r>
              <w:rPr>
                <w:color w:val="231F20"/>
                <w:spacing w:val="11"/>
                <w:sz w:val="13"/>
              </w:rPr>
              <w:t xml:space="preserve"> </w:t>
            </w:r>
            <w:r>
              <w:rPr>
                <w:color w:val="231F20"/>
                <w:spacing w:val="-2"/>
                <w:w w:val="95"/>
                <w:sz w:val="13"/>
              </w:rPr>
              <w:t>(311110–339900).</w:t>
            </w:r>
          </w:p>
          <w:p w:rsidR="003C6E52" w:rsidRDefault="0006039B">
            <w:pPr>
              <w:pStyle w:val="TableParagraph"/>
              <w:tabs>
                <w:tab w:val="left" w:pos="3679"/>
                <w:tab w:val="left" w:pos="7279"/>
                <w:tab w:val="left" w:pos="7519"/>
              </w:tabs>
              <w:spacing w:before="5" w:line="144" w:lineRule="auto"/>
              <w:ind w:left="80" w:right="165"/>
              <w:jc w:val="both"/>
              <w:rPr>
                <w:sz w:val="13"/>
              </w:rPr>
            </w:pPr>
            <w:r>
              <w:rPr>
                <w:color w:val="231F20"/>
                <w:position w:val="-5"/>
                <w:sz w:val="13"/>
              </w:rPr>
              <w:t>This list of principal business activities and their</w:t>
            </w:r>
            <w:r>
              <w:rPr>
                <w:color w:val="231F20"/>
                <w:position w:val="-5"/>
                <w:sz w:val="13"/>
              </w:rPr>
              <w:tab/>
            </w:r>
            <w:r>
              <w:rPr>
                <w:color w:val="231F20"/>
                <w:sz w:val="13"/>
              </w:rPr>
              <w:t>largest percentage of its “total receipts.” Total receipts is</w:t>
            </w:r>
            <w:r>
              <w:rPr>
                <w:color w:val="231F20"/>
                <w:sz w:val="13"/>
              </w:rPr>
              <w:tab/>
            </w:r>
            <w:r>
              <w:rPr>
                <w:color w:val="231F20"/>
                <w:sz w:val="13"/>
              </w:rPr>
              <w:tab/>
            </w:r>
            <w:r>
              <w:rPr>
                <w:color w:val="231F20"/>
                <w:position w:val="-7"/>
                <w:sz w:val="13"/>
              </w:rPr>
              <w:t>Once</w:t>
            </w:r>
            <w:r>
              <w:rPr>
                <w:color w:val="231F20"/>
                <w:spacing w:val="-8"/>
                <w:position w:val="-7"/>
                <w:sz w:val="13"/>
              </w:rPr>
              <w:t xml:space="preserve"> </w:t>
            </w:r>
            <w:r>
              <w:rPr>
                <w:color w:val="231F20"/>
                <w:position w:val="-7"/>
                <w:sz w:val="13"/>
              </w:rPr>
              <w:t>the</w:t>
            </w:r>
            <w:r>
              <w:rPr>
                <w:color w:val="231F20"/>
                <w:spacing w:val="-8"/>
                <w:position w:val="-7"/>
                <w:sz w:val="13"/>
              </w:rPr>
              <w:t xml:space="preserve"> </w:t>
            </w:r>
            <w:r>
              <w:rPr>
                <w:color w:val="231F20"/>
                <w:position w:val="-7"/>
                <w:sz w:val="13"/>
              </w:rPr>
              <w:t>principal</w:t>
            </w:r>
            <w:r>
              <w:rPr>
                <w:color w:val="231F20"/>
                <w:spacing w:val="-8"/>
                <w:position w:val="-7"/>
                <w:sz w:val="13"/>
              </w:rPr>
              <w:t xml:space="preserve"> </w:t>
            </w:r>
            <w:r>
              <w:rPr>
                <w:color w:val="231F20"/>
                <w:position w:val="-7"/>
                <w:sz w:val="13"/>
              </w:rPr>
              <w:t>business</w:t>
            </w:r>
            <w:r>
              <w:rPr>
                <w:color w:val="231F20"/>
                <w:spacing w:val="-8"/>
                <w:position w:val="-7"/>
                <w:sz w:val="13"/>
              </w:rPr>
              <w:t xml:space="preserve"> </w:t>
            </w:r>
            <w:r>
              <w:rPr>
                <w:color w:val="231F20"/>
                <w:position w:val="-7"/>
                <w:sz w:val="13"/>
              </w:rPr>
              <w:t>activity</w:t>
            </w:r>
            <w:r>
              <w:rPr>
                <w:color w:val="231F20"/>
                <w:spacing w:val="-8"/>
                <w:position w:val="-7"/>
                <w:sz w:val="13"/>
              </w:rPr>
              <w:t xml:space="preserve"> </w:t>
            </w:r>
            <w:r>
              <w:rPr>
                <w:color w:val="231F20"/>
                <w:position w:val="-7"/>
                <w:sz w:val="13"/>
              </w:rPr>
              <w:t>is</w:t>
            </w:r>
            <w:r>
              <w:rPr>
                <w:color w:val="231F20"/>
                <w:spacing w:val="-8"/>
                <w:position w:val="-7"/>
                <w:sz w:val="13"/>
              </w:rPr>
              <w:t xml:space="preserve"> </w:t>
            </w:r>
            <w:r>
              <w:rPr>
                <w:color w:val="231F20"/>
                <w:position w:val="-7"/>
                <w:sz w:val="13"/>
              </w:rPr>
              <w:t>determined,</w:t>
            </w:r>
            <w:r>
              <w:rPr>
                <w:color w:val="231F20"/>
                <w:spacing w:val="40"/>
                <w:position w:val="-7"/>
                <w:sz w:val="13"/>
              </w:rPr>
              <w:t xml:space="preserve"> </w:t>
            </w:r>
            <w:r>
              <w:rPr>
                <w:color w:val="231F20"/>
                <w:sz w:val="13"/>
              </w:rPr>
              <w:t>associated codes is designed to classify an enterprise</w:t>
            </w:r>
            <w:r>
              <w:rPr>
                <w:color w:val="231F20"/>
                <w:sz w:val="13"/>
              </w:rPr>
              <w:tab/>
            </w:r>
            <w:r>
              <w:rPr>
                <w:color w:val="231F20"/>
                <w:position w:val="6"/>
                <w:sz w:val="13"/>
              </w:rPr>
              <w:t>defined as the sum of gross receipts or sales (page 1,</w:t>
            </w:r>
            <w:r>
              <w:rPr>
                <w:color w:val="231F20"/>
                <w:position w:val="6"/>
                <w:sz w:val="13"/>
              </w:rPr>
              <w:tab/>
            </w:r>
            <w:r>
              <w:rPr>
                <w:color w:val="231F20"/>
                <w:position w:val="-1"/>
                <w:sz w:val="13"/>
              </w:rPr>
              <w:t>entries</w:t>
            </w:r>
            <w:r>
              <w:rPr>
                <w:color w:val="231F20"/>
                <w:spacing w:val="-10"/>
                <w:position w:val="-1"/>
                <w:sz w:val="13"/>
              </w:rPr>
              <w:t xml:space="preserve"> </w:t>
            </w:r>
            <w:r>
              <w:rPr>
                <w:color w:val="231F20"/>
                <w:position w:val="-1"/>
                <w:sz w:val="13"/>
              </w:rPr>
              <w:t>must</w:t>
            </w:r>
            <w:r>
              <w:rPr>
                <w:color w:val="231F20"/>
                <w:spacing w:val="-9"/>
                <w:position w:val="-1"/>
                <w:sz w:val="13"/>
              </w:rPr>
              <w:t xml:space="preserve"> </w:t>
            </w:r>
            <w:r>
              <w:rPr>
                <w:color w:val="231F20"/>
                <w:position w:val="-1"/>
                <w:sz w:val="13"/>
              </w:rPr>
              <w:t>be</w:t>
            </w:r>
            <w:r>
              <w:rPr>
                <w:color w:val="231F20"/>
                <w:spacing w:val="-9"/>
                <w:position w:val="-1"/>
                <w:sz w:val="13"/>
              </w:rPr>
              <w:t xml:space="preserve"> </w:t>
            </w:r>
            <w:r>
              <w:rPr>
                <w:color w:val="231F20"/>
                <w:position w:val="-1"/>
                <w:sz w:val="13"/>
              </w:rPr>
              <w:t>made</w:t>
            </w:r>
            <w:r>
              <w:rPr>
                <w:color w:val="231F20"/>
                <w:spacing w:val="-9"/>
                <w:position w:val="-1"/>
                <w:sz w:val="13"/>
              </w:rPr>
              <w:t xml:space="preserve"> </w:t>
            </w:r>
            <w:r>
              <w:rPr>
                <w:color w:val="231F20"/>
                <w:position w:val="-1"/>
                <w:sz w:val="13"/>
              </w:rPr>
              <w:t>on</w:t>
            </w:r>
            <w:r>
              <w:rPr>
                <w:color w:val="231F20"/>
                <w:spacing w:val="-9"/>
                <w:position w:val="-1"/>
                <w:sz w:val="13"/>
              </w:rPr>
              <w:t xml:space="preserve"> </w:t>
            </w:r>
            <w:r>
              <w:rPr>
                <w:color w:val="231F20"/>
                <w:position w:val="-1"/>
                <w:sz w:val="13"/>
              </w:rPr>
              <w:t>Form</w:t>
            </w:r>
            <w:r>
              <w:rPr>
                <w:color w:val="231F20"/>
                <w:spacing w:val="-9"/>
                <w:position w:val="-1"/>
                <w:sz w:val="13"/>
              </w:rPr>
              <w:t xml:space="preserve"> </w:t>
            </w:r>
            <w:r>
              <w:rPr>
                <w:color w:val="231F20"/>
                <w:position w:val="-1"/>
                <w:sz w:val="13"/>
              </w:rPr>
              <w:t>1120,</w:t>
            </w:r>
            <w:r>
              <w:rPr>
                <w:color w:val="231F20"/>
                <w:spacing w:val="-9"/>
                <w:position w:val="-1"/>
                <w:sz w:val="13"/>
              </w:rPr>
              <w:t xml:space="preserve"> </w:t>
            </w:r>
            <w:r>
              <w:rPr>
                <w:color w:val="231F20"/>
                <w:position w:val="-1"/>
                <w:sz w:val="13"/>
              </w:rPr>
              <w:t>Schedule</w:t>
            </w:r>
            <w:r>
              <w:rPr>
                <w:color w:val="231F20"/>
                <w:spacing w:val="-9"/>
                <w:position w:val="-1"/>
                <w:sz w:val="13"/>
              </w:rPr>
              <w:t xml:space="preserve"> </w:t>
            </w:r>
            <w:r>
              <w:rPr>
                <w:color w:val="231F20"/>
                <w:position w:val="-1"/>
                <w:sz w:val="13"/>
              </w:rPr>
              <w:t>K,</w:t>
            </w:r>
            <w:r>
              <w:rPr>
                <w:color w:val="231F20"/>
                <w:spacing w:val="-9"/>
                <w:position w:val="-1"/>
                <w:sz w:val="13"/>
              </w:rPr>
              <w:t xml:space="preserve"> </w:t>
            </w:r>
            <w:r>
              <w:rPr>
                <w:color w:val="231F20"/>
                <w:position w:val="-1"/>
                <w:sz w:val="13"/>
              </w:rPr>
              <w:t>lines</w:t>
            </w:r>
            <w:r>
              <w:rPr>
                <w:color w:val="231F20"/>
                <w:spacing w:val="40"/>
                <w:position w:val="-1"/>
                <w:sz w:val="13"/>
              </w:rPr>
              <w:t xml:space="preserve"> </w:t>
            </w:r>
            <w:r>
              <w:rPr>
                <w:color w:val="231F20"/>
                <w:sz w:val="13"/>
              </w:rPr>
              <w:t>by the type of activity in which it is engaged to facilitate</w:t>
            </w:r>
            <w:r>
              <w:rPr>
                <w:color w:val="231F20"/>
                <w:sz w:val="13"/>
              </w:rPr>
              <w:tab/>
            </w:r>
            <w:r>
              <w:rPr>
                <w:color w:val="231F20"/>
                <w:position w:val="6"/>
                <w:sz w:val="13"/>
              </w:rPr>
              <w:t>line 1a) plus all other income (page 1, lines 4 through</w:t>
            </w:r>
            <w:r>
              <w:rPr>
                <w:color w:val="231F20"/>
                <w:position w:val="6"/>
                <w:sz w:val="13"/>
              </w:rPr>
              <w:tab/>
            </w:r>
            <w:r>
              <w:rPr>
                <w:color w:val="231F20"/>
                <w:position w:val="-1"/>
                <w:sz w:val="13"/>
              </w:rPr>
              <w:t>2a, 2b, and 2c. On line 2a, enter the six-digit code</w:t>
            </w:r>
          </w:p>
          <w:p w:rsidR="003C6E52" w:rsidRDefault="0006039B">
            <w:pPr>
              <w:pStyle w:val="TableParagraph"/>
              <w:tabs>
                <w:tab w:val="left" w:pos="3679"/>
                <w:tab w:val="left" w:pos="7279"/>
              </w:tabs>
              <w:spacing w:before="0" w:line="-16" w:lineRule="auto"/>
              <w:ind w:left="80"/>
              <w:jc w:val="both"/>
              <w:rPr>
                <w:sz w:val="13"/>
              </w:rPr>
            </w:pPr>
            <w:r>
              <w:rPr>
                <w:color w:val="231F20"/>
                <w:w w:val="95"/>
                <w:sz w:val="13"/>
              </w:rPr>
              <w:t>the</w:t>
            </w:r>
            <w:r>
              <w:rPr>
                <w:color w:val="231F20"/>
                <w:spacing w:val="4"/>
                <w:sz w:val="13"/>
              </w:rPr>
              <w:t xml:space="preserve"> </w:t>
            </w:r>
            <w:r>
              <w:rPr>
                <w:color w:val="231F20"/>
                <w:w w:val="95"/>
                <w:sz w:val="13"/>
              </w:rPr>
              <w:t>administration</w:t>
            </w:r>
            <w:r>
              <w:rPr>
                <w:color w:val="231F20"/>
                <w:spacing w:val="4"/>
                <w:sz w:val="13"/>
              </w:rPr>
              <w:t xml:space="preserve"> </w:t>
            </w:r>
            <w:r>
              <w:rPr>
                <w:color w:val="231F20"/>
                <w:w w:val="95"/>
                <w:sz w:val="13"/>
              </w:rPr>
              <w:t>of</w:t>
            </w:r>
            <w:r>
              <w:rPr>
                <w:color w:val="231F20"/>
                <w:spacing w:val="5"/>
                <w:sz w:val="13"/>
              </w:rPr>
              <w:t xml:space="preserve"> </w:t>
            </w:r>
            <w:r>
              <w:rPr>
                <w:color w:val="231F20"/>
                <w:w w:val="95"/>
                <w:sz w:val="13"/>
              </w:rPr>
              <w:t>the</w:t>
            </w:r>
            <w:r>
              <w:rPr>
                <w:color w:val="231F20"/>
                <w:spacing w:val="4"/>
                <w:sz w:val="13"/>
              </w:rPr>
              <w:t xml:space="preserve"> </w:t>
            </w:r>
            <w:r>
              <w:rPr>
                <w:color w:val="231F20"/>
                <w:w w:val="95"/>
                <w:sz w:val="13"/>
              </w:rPr>
              <w:t>Internal</w:t>
            </w:r>
            <w:r>
              <w:rPr>
                <w:color w:val="231F20"/>
                <w:spacing w:val="4"/>
                <w:sz w:val="13"/>
              </w:rPr>
              <w:t xml:space="preserve"> </w:t>
            </w:r>
            <w:r>
              <w:rPr>
                <w:color w:val="231F20"/>
                <w:w w:val="95"/>
                <w:sz w:val="13"/>
              </w:rPr>
              <w:t>Revenue</w:t>
            </w:r>
            <w:r>
              <w:rPr>
                <w:color w:val="231F20"/>
                <w:spacing w:val="5"/>
                <w:sz w:val="13"/>
              </w:rPr>
              <w:t xml:space="preserve"> </w:t>
            </w:r>
            <w:r>
              <w:rPr>
                <w:color w:val="231F20"/>
                <w:w w:val="95"/>
                <w:sz w:val="13"/>
              </w:rPr>
              <w:t>Code.</w:t>
            </w:r>
            <w:r>
              <w:rPr>
                <w:color w:val="231F20"/>
                <w:spacing w:val="4"/>
                <w:sz w:val="13"/>
              </w:rPr>
              <w:t xml:space="preserve"> </w:t>
            </w:r>
            <w:r>
              <w:rPr>
                <w:color w:val="231F20"/>
                <w:spacing w:val="-2"/>
                <w:w w:val="95"/>
                <w:sz w:val="13"/>
              </w:rPr>
              <w:t>These</w:t>
            </w:r>
            <w:r>
              <w:rPr>
                <w:color w:val="231F20"/>
                <w:sz w:val="13"/>
              </w:rPr>
              <w:tab/>
            </w:r>
            <w:r>
              <w:rPr>
                <w:color w:val="231F20"/>
                <w:w w:val="95"/>
                <w:position w:val="6"/>
                <w:sz w:val="13"/>
              </w:rPr>
              <w:t>10).</w:t>
            </w:r>
            <w:r>
              <w:rPr>
                <w:color w:val="231F20"/>
                <w:spacing w:val="3"/>
                <w:position w:val="6"/>
                <w:sz w:val="13"/>
              </w:rPr>
              <w:t xml:space="preserve"> </w:t>
            </w:r>
            <w:r>
              <w:rPr>
                <w:color w:val="231F20"/>
                <w:w w:val="95"/>
                <w:position w:val="6"/>
                <w:sz w:val="13"/>
              </w:rPr>
              <w:t>If</w:t>
            </w:r>
            <w:r>
              <w:rPr>
                <w:color w:val="231F20"/>
                <w:spacing w:val="4"/>
                <w:position w:val="6"/>
                <w:sz w:val="13"/>
              </w:rPr>
              <w:t xml:space="preserve"> </w:t>
            </w:r>
            <w:r>
              <w:rPr>
                <w:color w:val="231F20"/>
                <w:w w:val="95"/>
                <w:position w:val="6"/>
                <w:sz w:val="13"/>
              </w:rPr>
              <w:t>the</w:t>
            </w:r>
            <w:r>
              <w:rPr>
                <w:color w:val="231F20"/>
                <w:spacing w:val="4"/>
                <w:position w:val="6"/>
                <w:sz w:val="13"/>
              </w:rPr>
              <w:t xml:space="preserve"> </w:t>
            </w:r>
            <w:r>
              <w:rPr>
                <w:color w:val="231F20"/>
                <w:w w:val="95"/>
                <w:position w:val="6"/>
                <w:sz w:val="13"/>
              </w:rPr>
              <w:t>company</w:t>
            </w:r>
            <w:r>
              <w:rPr>
                <w:color w:val="231F20"/>
                <w:spacing w:val="4"/>
                <w:position w:val="6"/>
                <w:sz w:val="13"/>
              </w:rPr>
              <w:t xml:space="preserve"> </w:t>
            </w:r>
            <w:r>
              <w:rPr>
                <w:color w:val="231F20"/>
                <w:w w:val="95"/>
                <w:position w:val="6"/>
                <w:sz w:val="13"/>
              </w:rPr>
              <w:t>purchases</w:t>
            </w:r>
            <w:r>
              <w:rPr>
                <w:color w:val="231F20"/>
                <w:spacing w:val="4"/>
                <w:position w:val="6"/>
                <w:sz w:val="13"/>
              </w:rPr>
              <w:t xml:space="preserve"> </w:t>
            </w:r>
            <w:r>
              <w:rPr>
                <w:color w:val="231F20"/>
                <w:w w:val="95"/>
                <w:position w:val="6"/>
                <w:sz w:val="13"/>
              </w:rPr>
              <w:t>raw</w:t>
            </w:r>
            <w:r>
              <w:rPr>
                <w:color w:val="231F20"/>
                <w:spacing w:val="4"/>
                <w:position w:val="6"/>
                <w:sz w:val="13"/>
              </w:rPr>
              <w:t xml:space="preserve"> </w:t>
            </w:r>
            <w:r>
              <w:rPr>
                <w:color w:val="231F20"/>
                <w:w w:val="95"/>
                <w:position w:val="6"/>
                <w:sz w:val="13"/>
              </w:rPr>
              <w:t>materials</w:t>
            </w:r>
            <w:r>
              <w:rPr>
                <w:color w:val="231F20"/>
                <w:spacing w:val="4"/>
                <w:position w:val="6"/>
                <w:sz w:val="13"/>
              </w:rPr>
              <w:t xml:space="preserve"> </w:t>
            </w:r>
            <w:r>
              <w:rPr>
                <w:color w:val="231F20"/>
                <w:spacing w:val="-5"/>
                <w:w w:val="95"/>
                <w:position w:val="6"/>
                <w:sz w:val="13"/>
              </w:rPr>
              <w:t>and</w:t>
            </w:r>
            <w:r>
              <w:rPr>
                <w:color w:val="231F20"/>
                <w:position w:val="6"/>
                <w:sz w:val="13"/>
              </w:rPr>
              <w:tab/>
            </w:r>
            <w:r>
              <w:rPr>
                <w:color w:val="231F20"/>
                <w:spacing w:val="-2"/>
                <w:position w:val="-1"/>
                <w:sz w:val="13"/>
              </w:rPr>
              <w:t>selected from the list below.</w:t>
            </w:r>
            <w:r>
              <w:rPr>
                <w:color w:val="231F20"/>
                <w:spacing w:val="-1"/>
                <w:position w:val="-1"/>
                <w:sz w:val="13"/>
              </w:rPr>
              <w:t xml:space="preserve"> </w:t>
            </w:r>
            <w:r>
              <w:rPr>
                <w:color w:val="231F20"/>
                <w:spacing w:val="-2"/>
                <w:position w:val="-1"/>
                <w:sz w:val="13"/>
              </w:rPr>
              <w:t xml:space="preserve">On line 2b, enter </w:t>
            </w:r>
            <w:r>
              <w:rPr>
                <w:color w:val="231F20"/>
                <w:spacing w:val="-5"/>
                <w:position w:val="-1"/>
                <w:sz w:val="13"/>
              </w:rPr>
              <w:t>the</w:t>
            </w:r>
          </w:p>
          <w:p w:rsidR="003C6E52" w:rsidRDefault="0006039B">
            <w:pPr>
              <w:pStyle w:val="TableParagraph"/>
              <w:tabs>
                <w:tab w:val="left" w:pos="3679"/>
                <w:tab w:val="left" w:pos="7279"/>
              </w:tabs>
              <w:spacing w:before="0" w:line="122" w:lineRule="auto"/>
              <w:ind w:left="80"/>
              <w:jc w:val="both"/>
              <w:rPr>
                <w:sz w:val="13"/>
              </w:rPr>
            </w:pPr>
            <w:r>
              <w:rPr>
                <w:color w:val="231F20"/>
                <w:position w:val="-5"/>
                <w:sz w:val="13"/>
              </w:rPr>
              <w:t>principal</w:t>
            </w:r>
            <w:r>
              <w:rPr>
                <w:color w:val="231F20"/>
                <w:spacing w:val="-9"/>
                <w:position w:val="-5"/>
                <w:sz w:val="13"/>
              </w:rPr>
              <w:t xml:space="preserve"> </w:t>
            </w:r>
            <w:r>
              <w:rPr>
                <w:color w:val="231F20"/>
                <w:position w:val="-5"/>
                <w:sz w:val="13"/>
              </w:rPr>
              <w:t>business</w:t>
            </w:r>
            <w:r>
              <w:rPr>
                <w:color w:val="231F20"/>
                <w:spacing w:val="-9"/>
                <w:position w:val="-5"/>
                <w:sz w:val="13"/>
              </w:rPr>
              <w:t xml:space="preserve"> </w:t>
            </w:r>
            <w:r>
              <w:rPr>
                <w:color w:val="231F20"/>
                <w:position w:val="-5"/>
                <w:sz w:val="13"/>
              </w:rPr>
              <w:t>activity</w:t>
            </w:r>
            <w:r>
              <w:rPr>
                <w:color w:val="231F20"/>
                <w:spacing w:val="-9"/>
                <w:position w:val="-5"/>
                <w:sz w:val="13"/>
              </w:rPr>
              <w:t xml:space="preserve"> </w:t>
            </w:r>
            <w:r>
              <w:rPr>
                <w:color w:val="231F20"/>
                <w:position w:val="-5"/>
                <w:sz w:val="13"/>
              </w:rPr>
              <w:t>codes</w:t>
            </w:r>
            <w:r>
              <w:rPr>
                <w:color w:val="231F20"/>
                <w:spacing w:val="-9"/>
                <w:position w:val="-5"/>
                <w:sz w:val="13"/>
              </w:rPr>
              <w:t xml:space="preserve"> </w:t>
            </w:r>
            <w:r>
              <w:rPr>
                <w:color w:val="231F20"/>
                <w:position w:val="-5"/>
                <w:sz w:val="13"/>
              </w:rPr>
              <w:t>are</w:t>
            </w:r>
            <w:r>
              <w:rPr>
                <w:color w:val="231F20"/>
                <w:spacing w:val="-9"/>
                <w:position w:val="-5"/>
                <w:sz w:val="13"/>
              </w:rPr>
              <w:t xml:space="preserve"> </w:t>
            </w:r>
            <w:r>
              <w:rPr>
                <w:color w:val="231F20"/>
                <w:position w:val="-5"/>
                <w:sz w:val="13"/>
              </w:rPr>
              <w:t>based</w:t>
            </w:r>
            <w:r>
              <w:rPr>
                <w:color w:val="231F20"/>
                <w:spacing w:val="-9"/>
                <w:position w:val="-5"/>
                <w:sz w:val="13"/>
              </w:rPr>
              <w:t xml:space="preserve"> </w:t>
            </w:r>
            <w:r>
              <w:rPr>
                <w:color w:val="231F20"/>
                <w:position w:val="-5"/>
                <w:sz w:val="13"/>
              </w:rPr>
              <w:t>on</w:t>
            </w:r>
            <w:r>
              <w:rPr>
                <w:color w:val="231F20"/>
                <w:spacing w:val="-9"/>
                <w:position w:val="-5"/>
                <w:sz w:val="13"/>
              </w:rPr>
              <w:t xml:space="preserve"> </w:t>
            </w:r>
            <w:r>
              <w:rPr>
                <w:color w:val="231F20"/>
                <w:position w:val="-5"/>
                <w:sz w:val="13"/>
              </w:rPr>
              <w:t>the</w:t>
            </w:r>
            <w:r>
              <w:rPr>
                <w:color w:val="231F20"/>
                <w:spacing w:val="-9"/>
                <w:position w:val="-5"/>
                <w:sz w:val="13"/>
              </w:rPr>
              <w:t xml:space="preserve"> </w:t>
            </w:r>
            <w:r>
              <w:rPr>
                <w:color w:val="231F20"/>
                <w:spacing w:val="-4"/>
                <w:position w:val="-5"/>
                <w:sz w:val="13"/>
              </w:rPr>
              <w:t>North</w:t>
            </w:r>
            <w:r>
              <w:rPr>
                <w:color w:val="231F20"/>
                <w:position w:val="-5"/>
                <w:sz w:val="13"/>
              </w:rPr>
              <w:tab/>
            </w:r>
            <w:r>
              <w:rPr>
                <w:color w:val="231F20"/>
                <w:spacing w:val="-2"/>
                <w:sz w:val="13"/>
              </w:rPr>
              <w:t>supplies</w:t>
            </w:r>
            <w:r>
              <w:rPr>
                <w:color w:val="231F20"/>
                <w:sz w:val="13"/>
              </w:rPr>
              <w:t xml:space="preserve"> </w:t>
            </w:r>
            <w:r>
              <w:rPr>
                <w:color w:val="231F20"/>
                <w:spacing w:val="-2"/>
                <w:sz w:val="13"/>
              </w:rPr>
              <w:t>them</w:t>
            </w:r>
            <w:r>
              <w:rPr>
                <w:color w:val="231F20"/>
                <w:spacing w:val="1"/>
                <w:sz w:val="13"/>
              </w:rPr>
              <w:t xml:space="preserve"> </w:t>
            </w:r>
            <w:r>
              <w:rPr>
                <w:color w:val="231F20"/>
                <w:spacing w:val="-2"/>
                <w:sz w:val="13"/>
              </w:rPr>
              <w:t>to</w:t>
            </w:r>
            <w:r>
              <w:rPr>
                <w:color w:val="231F20"/>
                <w:spacing w:val="1"/>
                <w:sz w:val="13"/>
              </w:rPr>
              <w:t xml:space="preserve"> </w:t>
            </w:r>
            <w:r>
              <w:rPr>
                <w:color w:val="231F20"/>
                <w:spacing w:val="-2"/>
                <w:sz w:val="13"/>
              </w:rPr>
              <w:t>a</w:t>
            </w:r>
            <w:r>
              <w:rPr>
                <w:color w:val="231F20"/>
                <w:sz w:val="13"/>
              </w:rPr>
              <w:t xml:space="preserve"> </w:t>
            </w:r>
            <w:r>
              <w:rPr>
                <w:color w:val="231F20"/>
                <w:spacing w:val="-2"/>
                <w:sz w:val="13"/>
              </w:rPr>
              <w:t>subcontractor</w:t>
            </w:r>
            <w:r>
              <w:rPr>
                <w:color w:val="231F20"/>
                <w:spacing w:val="1"/>
                <w:sz w:val="13"/>
              </w:rPr>
              <w:t xml:space="preserve"> </w:t>
            </w:r>
            <w:r>
              <w:rPr>
                <w:color w:val="231F20"/>
                <w:spacing w:val="-2"/>
                <w:sz w:val="13"/>
              </w:rPr>
              <w:t>to</w:t>
            </w:r>
            <w:r>
              <w:rPr>
                <w:color w:val="231F20"/>
                <w:spacing w:val="1"/>
                <w:sz w:val="13"/>
              </w:rPr>
              <w:t xml:space="preserve"> </w:t>
            </w:r>
            <w:r>
              <w:rPr>
                <w:color w:val="231F20"/>
                <w:spacing w:val="-2"/>
                <w:sz w:val="13"/>
              </w:rPr>
              <w:t>produce</w:t>
            </w:r>
            <w:r>
              <w:rPr>
                <w:color w:val="231F20"/>
                <w:spacing w:val="1"/>
                <w:sz w:val="13"/>
              </w:rPr>
              <w:t xml:space="preserve"> </w:t>
            </w:r>
            <w:r>
              <w:rPr>
                <w:color w:val="231F20"/>
                <w:spacing w:val="-2"/>
                <w:sz w:val="13"/>
              </w:rPr>
              <w:t>the</w:t>
            </w:r>
            <w:r>
              <w:rPr>
                <w:color w:val="231F20"/>
                <w:sz w:val="13"/>
              </w:rPr>
              <w:t xml:space="preserve"> </w:t>
            </w:r>
            <w:r>
              <w:rPr>
                <w:color w:val="231F20"/>
                <w:spacing w:val="-2"/>
                <w:sz w:val="13"/>
              </w:rPr>
              <w:t>finished</w:t>
            </w:r>
            <w:r>
              <w:rPr>
                <w:color w:val="231F20"/>
                <w:sz w:val="13"/>
              </w:rPr>
              <w:tab/>
            </w:r>
            <w:r>
              <w:rPr>
                <w:color w:val="231F20"/>
                <w:w w:val="95"/>
                <w:position w:val="-7"/>
                <w:sz w:val="13"/>
              </w:rPr>
              <w:t>company’s</w:t>
            </w:r>
            <w:r>
              <w:rPr>
                <w:color w:val="231F20"/>
                <w:spacing w:val="2"/>
                <w:position w:val="-7"/>
                <w:sz w:val="13"/>
              </w:rPr>
              <w:t xml:space="preserve"> </w:t>
            </w:r>
            <w:r>
              <w:rPr>
                <w:color w:val="231F20"/>
                <w:w w:val="95"/>
                <w:position w:val="-7"/>
                <w:sz w:val="13"/>
              </w:rPr>
              <w:t>business</w:t>
            </w:r>
            <w:r>
              <w:rPr>
                <w:color w:val="231F20"/>
                <w:spacing w:val="2"/>
                <w:position w:val="-7"/>
                <w:sz w:val="13"/>
              </w:rPr>
              <w:t xml:space="preserve"> </w:t>
            </w:r>
            <w:r>
              <w:rPr>
                <w:color w:val="231F20"/>
                <w:w w:val="95"/>
                <w:position w:val="-7"/>
                <w:sz w:val="13"/>
              </w:rPr>
              <w:t>activity.</w:t>
            </w:r>
            <w:r>
              <w:rPr>
                <w:color w:val="231F20"/>
                <w:spacing w:val="2"/>
                <w:position w:val="-7"/>
                <w:sz w:val="13"/>
              </w:rPr>
              <w:t xml:space="preserve"> </w:t>
            </w:r>
            <w:r>
              <w:rPr>
                <w:color w:val="231F20"/>
                <w:w w:val="95"/>
                <w:position w:val="-7"/>
                <w:sz w:val="13"/>
              </w:rPr>
              <w:t>On</w:t>
            </w:r>
            <w:r>
              <w:rPr>
                <w:color w:val="231F20"/>
                <w:spacing w:val="2"/>
                <w:position w:val="-7"/>
                <w:sz w:val="13"/>
              </w:rPr>
              <w:t xml:space="preserve"> </w:t>
            </w:r>
            <w:r>
              <w:rPr>
                <w:color w:val="231F20"/>
                <w:w w:val="95"/>
                <w:position w:val="-7"/>
                <w:sz w:val="13"/>
              </w:rPr>
              <w:t>line</w:t>
            </w:r>
            <w:r>
              <w:rPr>
                <w:color w:val="231F20"/>
                <w:spacing w:val="2"/>
                <w:position w:val="-7"/>
                <w:sz w:val="13"/>
              </w:rPr>
              <w:t xml:space="preserve"> </w:t>
            </w:r>
            <w:r>
              <w:rPr>
                <w:color w:val="231F20"/>
                <w:w w:val="95"/>
                <w:position w:val="-7"/>
                <w:sz w:val="13"/>
              </w:rPr>
              <w:t>2c,</w:t>
            </w:r>
            <w:r>
              <w:rPr>
                <w:color w:val="231F20"/>
                <w:spacing w:val="2"/>
                <w:position w:val="-7"/>
                <w:sz w:val="13"/>
              </w:rPr>
              <w:t xml:space="preserve"> </w:t>
            </w:r>
            <w:r>
              <w:rPr>
                <w:color w:val="231F20"/>
                <w:w w:val="95"/>
                <w:position w:val="-7"/>
                <w:sz w:val="13"/>
              </w:rPr>
              <w:t>enter</w:t>
            </w:r>
            <w:r>
              <w:rPr>
                <w:color w:val="231F20"/>
                <w:spacing w:val="2"/>
                <w:position w:val="-7"/>
                <w:sz w:val="13"/>
              </w:rPr>
              <w:t xml:space="preserve"> </w:t>
            </w:r>
            <w:r>
              <w:rPr>
                <w:color w:val="231F20"/>
                <w:w w:val="95"/>
                <w:position w:val="-7"/>
                <w:sz w:val="13"/>
              </w:rPr>
              <w:t>a</w:t>
            </w:r>
            <w:r>
              <w:rPr>
                <w:color w:val="231F20"/>
                <w:spacing w:val="2"/>
                <w:position w:val="-7"/>
                <w:sz w:val="13"/>
              </w:rPr>
              <w:t xml:space="preserve"> </w:t>
            </w:r>
            <w:r>
              <w:rPr>
                <w:color w:val="231F20"/>
                <w:spacing w:val="-2"/>
                <w:w w:val="95"/>
                <w:position w:val="-7"/>
                <w:sz w:val="13"/>
              </w:rPr>
              <w:t>brief</w:t>
            </w:r>
          </w:p>
          <w:p w:rsidR="003C6E52" w:rsidRDefault="0006039B">
            <w:pPr>
              <w:pStyle w:val="TableParagraph"/>
              <w:tabs>
                <w:tab w:val="left" w:pos="3679"/>
                <w:tab w:val="left" w:pos="7279"/>
              </w:tabs>
              <w:spacing w:before="0" w:line="136" w:lineRule="auto"/>
              <w:ind w:left="80"/>
              <w:jc w:val="both"/>
              <w:rPr>
                <w:sz w:val="13"/>
              </w:rPr>
            </w:pPr>
            <w:r>
              <w:rPr>
                <w:color w:val="231F20"/>
                <w:w w:val="95"/>
                <w:position w:val="-5"/>
                <w:sz w:val="13"/>
              </w:rPr>
              <w:t>American</w:t>
            </w:r>
            <w:r>
              <w:rPr>
                <w:color w:val="231F20"/>
                <w:spacing w:val="13"/>
                <w:position w:val="-5"/>
                <w:sz w:val="13"/>
              </w:rPr>
              <w:t xml:space="preserve"> </w:t>
            </w:r>
            <w:r>
              <w:rPr>
                <w:color w:val="231F20"/>
                <w:w w:val="95"/>
                <w:position w:val="-5"/>
                <w:sz w:val="13"/>
              </w:rPr>
              <w:t>Industry</w:t>
            </w:r>
            <w:r>
              <w:rPr>
                <w:color w:val="231F20"/>
                <w:spacing w:val="14"/>
                <w:position w:val="-5"/>
                <w:sz w:val="13"/>
              </w:rPr>
              <w:t xml:space="preserve"> </w:t>
            </w:r>
            <w:r>
              <w:rPr>
                <w:color w:val="231F20"/>
                <w:w w:val="95"/>
                <w:position w:val="-5"/>
                <w:sz w:val="13"/>
              </w:rPr>
              <w:t>Classification</w:t>
            </w:r>
            <w:r>
              <w:rPr>
                <w:color w:val="231F20"/>
                <w:spacing w:val="14"/>
                <w:position w:val="-5"/>
                <w:sz w:val="13"/>
              </w:rPr>
              <w:t xml:space="preserve"> </w:t>
            </w:r>
            <w:r>
              <w:rPr>
                <w:color w:val="231F20"/>
                <w:spacing w:val="-2"/>
                <w:w w:val="95"/>
                <w:position w:val="-5"/>
                <w:sz w:val="13"/>
              </w:rPr>
              <w:t>System.</w:t>
            </w:r>
            <w:r>
              <w:rPr>
                <w:color w:val="231F20"/>
                <w:position w:val="-5"/>
                <w:sz w:val="13"/>
              </w:rPr>
              <w:tab/>
            </w:r>
            <w:r>
              <w:rPr>
                <w:color w:val="231F20"/>
                <w:spacing w:val="-2"/>
                <w:sz w:val="13"/>
              </w:rPr>
              <w:t>product,</w:t>
            </w:r>
            <w:r>
              <w:rPr>
                <w:color w:val="231F20"/>
                <w:sz w:val="13"/>
              </w:rPr>
              <w:t xml:space="preserve"> </w:t>
            </w:r>
            <w:r>
              <w:rPr>
                <w:color w:val="231F20"/>
                <w:spacing w:val="-2"/>
                <w:sz w:val="13"/>
              </w:rPr>
              <w:t>but</w:t>
            </w:r>
            <w:r>
              <w:rPr>
                <w:color w:val="231F20"/>
                <w:sz w:val="13"/>
              </w:rPr>
              <w:t xml:space="preserve"> </w:t>
            </w:r>
            <w:r>
              <w:rPr>
                <w:color w:val="231F20"/>
                <w:spacing w:val="-2"/>
                <w:sz w:val="13"/>
              </w:rPr>
              <w:t>retains</w:t>
            </w:r>
            <w:r>
              <w:rPr>
                <w:color w:val="231F20"/>
                <w:sz w:val="13"/>
              </w:rPr>
              <w:t xml:space="preserve"> </w:t>
            </w:r>
            <w:r>
              <w:rPr>
                <w:color w:val="231F20"/>
                <w:spacing w:val="-2"/>
                <w:sz w:val="13"/>
              </w:rPr>
              <w:t>title</w:t>
            </w:r>
            <w:r>
              <w:rPr>
                <w:color w:val="231F20"/>
                <w:sz w:val="13"/>
              </w:rPr>
              <w:t xml:space="preserve"> </w:t>
            </w:r>
            <w:r>
              <w:rPr>
                <w:color w:val="231F20"/>
                <w:spacing w:val="-2"/>
                <w:sz w:val="13"/>
              </w:rPr>
              <w:t>to</w:t>
            </w:r>
            <w:r>
              <w:rPr>
                <w:color w:val="231F20"/>
                <w:sz w:val="13"/>
              </w:rPr>
              <w:t xml:space="preserve"> </w:t>
            </w:r>
            <w:r>
              <w:rPr>
                <w:color w:val="231F20"/>
                <w:spacing w:val="-2"/>
                <w:sz w:val="13"/>
              </w:rPr>
              <w:t>the</w:t>
            </w:r>
            <w:r>
              <w:rPr>
                <w:color w:val="231F20"/>
                <w:sz w:val="13"/>
              </w:rPr>
              <w:t xml:space="preserve"> </w:t>
            </w:r>
            <w:r>
              <w:rPr>
                <w:color w:val="231F20"/>
                <w:spacing w:val="-2"/>
                <w:sz w:val="13"/>
              </w:rPr>
              <w:t>product,</w:t>
            </w:r>
            <w:r>
              <w:rPr>
                <w:color w:val="231F20"/>
                <w:spacing w:val="1"/>
                <w:sz w:val="13"/>
              </w:rPr>
              <w:t xml:space="preserve"> </w:t>
            </w:r>
            <w:r>
              <w:rPr>
                <w:color w:val="231F20"/>
                <w:spacing w:val="-2"/>
                <w:sz w:val="13"/>
              </w:rPr>
              <w:t>the</w:t>
            </w:r>
            <w:r>
              <w:rPr>
                <w:color w:val="231F20"/>
                <w:sz w:val="13"/>
              </w:rPr>
              <w:t xml:space="preserve"> </w:t>
            </w:r>
            <w:r>
              <w:rPr>
                <w:color w:val="231F20"/>
                <w:spacing w:val="-2"/>
                <w:sz w:val="13"/>
              </w:rPr>
              <w:t>company</w:t>
            </w:r>
            <w:r>
              <w:rPr>
                <w:color w:val="231F20"/>
                <w:sz w:val="13"/>
              </w:rPr>
              <w:t xml:space="preserve"> </w:t>
            </w:r>
            <w:r>
              <w:rPr>
                <w:color w:val="231F20"/>
                <w:spacing w:val="-5"/>
                <w:sz w:val="13"/>
              </w:rPr>
              <w:t>is</w:t>
            </w:r>
            <w:r>
              <w:rPr>
                <w:color w:val="231F20"/>
                <w:sz w:val="13"/>
              </w:rPr>
              <w:tab/>
            </w:r>
            <w:r>
              <w:rPr>
                <w:color w:val="231F20"/>
                <w:position w:val="-7"/>
                <w:sz w:val="13"/>
              </w:rPr>
              <w:t>description</w:t>
            </w:r>
            <w:r>
              <w:rPr>
                <w:color w:val="231F20"/>
                <w:spacing w:val="-9"/>
                <w:position w:val="-7"/>
                <w:sz w:val="13"/>
              </w:rPr>
              <w:t xml:space="preserve"> </w:t>
            </w:r>
            <w:r>
              <w:rPr>
                <w:color w:val="231F20"/>
                <w:position w:val="-7"/>
                <w:sz w:val="13"/>
              </w:rPr>
              <w:t>of</w:t>
            </w:r>
            <w:r>
              <w:rPr>
                <w:color w:val="231F20"/>
                <w:spacing w:val="-8"/>
                <w:position w:val="-7"/>
                <w:sz w:val="13"/>
              </w:rPr>
              <w:t xml:space="preserve"> </w:t>
            </w:r>
            <w:r>
              <w:rPr>
                <w:color w:val="231F20"/>
                <w:position w:val="-7"/>
                <w:sz w:val="13"/>
              </w:rPr>
              <w:t>the</w:t>
            </w:r>
            <w:r>
              <w:rPr>
                <w:color w:val="231F20"/>
                <w:spacing w:val="-8"/>
                <w:position w:val="-7"/>
                <w:sz w:val="13"/>
              </w:rPr>
              <w:t xml:space="preserve"> </w:t>
            </w:r>
            <w:r>
              <w:rPr>
                <w:color w:val="231F20"/>
                <w:position w:val="-7"/>
                <w:sz w:val="13"/>
              </w:rPr>
              <w:t>principal</w:t>
            </w:r>
            <w:r>
              <w:rPr>
                <w:color w:val="231F20"/>
                <w:spacing w:val="-8"/>
                <w:position w:val="-7"/>
                <w:sz w:val="13"/>
              </w:rPr>
              <w:t xml:space="preserve"> </w:t>
            </w:r>
            <w:r>
              <w:rPr>
                <w:color w:val="231F20"/>
                <w:position w:val="-7"/>
                <w:sz w:val="13"/>
              </w:rPr>
              <w:t>product</w:t>
            </w:r>
            <w:r>
              <w:rPr>
                <w:color w:val="231F20"/>
                <w:spacing w:val="-8"/>
                <w:position w:val="-7"/>
                <w:sz w:val="13"/>
              </w:rPr>
              <w:t xml:space="preserve"> </w:t>
            </w:r>
            <w:r>
              <w:rPr>
                <w:color w:val="231F20"/>
                <w:position w:val="-7"/>
                <w:sz w:val="13"/>
              </w:rPr>
              <w:t>or</w:t>
            </w:r>
            <w:r>
              <w:rPr>
                <w:color w:val="231F20"/>
                <w:spacing w:val="-8"/>
                <w:position w:val="-7"/>
                <w:sz w:val="13"/>
              </w:rPr>
              <w:t xml:space="preserve"> </w:t>
            </w:r>
            <w:r>
              <w:rPr>
                <w:color w:val="231F20"/>
                <w:position w:val="-7"/>
                <w:sz w:val="13"/>
              </w:rPr>
              <w:t>service</w:t>
            </w:r>
            <w:r>
              <w:rPr>
                <w:color w:val="231F20"/>
                <w:spacing w:val="-9"/>
                <w:position w:val="-7"/>
                <w:sz w:val="13"/>
              </w:rPr>
              <w:t xml:space="preserve"> </w:t>
            </w:r>
            <w:r>
              <w:rPr>
                <w:color w:val="231F20"/>
                <w:position w:val="-7"/>
                <w:sz w:val="13"/>
              </w:rPr>
              <w:t>of</w:t>
            </w:r>
            <w:r>
              <w:rPr>
                <w:color w:val="231F20"/>
                <w:spacing w:val="-8"/>
                <w:position w:val="-7"/>
                <w:sz w:val="13"/>
              </w:rPr>
              <w:t xml:space="preserve"> </w:t>
            </w:r>
            <w:r>
              <w:rPr>
                <w:color w:val="231F20"/>
                <w:spacing w:val="-5"/>
                <w:position w:val="-7"/>
                <w:sz w:val="13"/>
              </w:rPr>
              <w:t>the</w:t>
            </w:r>
          </w:p>
          <w:p w:rsidR="003C6E52" w:rsidRDefault="0006039B">
            <w:pPr>
              <w:pStyle w:val="TableParagraph"/>
              <w:spacing w:before="0"/>
              <w:ind w:left="0" w:right="2730"/>
              <w:jc w:val="right"/>
              <w:rPr>
                <w:sz w:val="13"/>
              </w:rPr>
            </w:pPr>
            <w:r>
              <w:rPr>
                <w:color w:val="231F20"/>
                <w:spacing w:val="-2"/>
                <w:sz w:val="13"/>
              </w:rPr>
              <w:t>company.</w:t>
            </w:r>
          </w:p>
        </w:tc>
      </w:tr>
      <w:tr w:rsidR="003C6E52">
        <w:trPr>
          <w:trHeight w:hRule="exact" w:val="1261"/>
        </w:trPr>
        <w:tc>
          <w:tcPr>
            <w:tcW w:w="2643" w:type="dxa"/>
            <w:vMerge w:val="restart"/>
            <w:tcBorders>
              <w:top w:val="single" w:sz="6" w:space="0" w:color="231F20"/>
              <w:left w:val="single" w:sz="4" w:space="0" w:color="231F20"/>
              <w:bottom w:val="single" w:sz="4" w:space="0" w:color="231F20"/>
              <w:right w:val="single" w:sz="4" w:space="0" w:color="231F20"/>
            </w:tcBorders>
          </w:tcPr>
          <w:p w:rsidR="003C6E52" w:rsidRDefault="0006039B">
            <w:pPr>
              <w:pStyle w:val="TableParagraph"/>
              <w:spacing w:before="46" w:line="300" w:lineRule="auto"/>
              <w:ind w:left="80" w:right="176"/>
              <w:rPr>
                <w:b/>
                <w:sz w:val="16"/>
              </w:rPr>
            </w:pPr>
            <w:r>
              <w:rPr>
                <w:b/>
                <w:color w:val="231F20"/>
                <w:spacing w:val="-2"/>
                <w:sz w:val="16"/>
              </w:rPr>
              <w:t xml:space="preserve">Agriculture, Forestry, Fishing, </w:t>
            </w:r>
            <w:r>
              <w:rPr>
                <w:b/>
                <w:color w:val="231F20"/>
                <w:sz w:val="16"/>
              </w:rPr>
              <w:t>and Hunting</w:t>
            </w:r>
          </w:p>
          <w:p w:rsidR="003C6E52" w:rsidRDefault="0006039B">
            <w:pPr>
              <w:pStyle w:val="TableParagraph"/>
              <w:spacing w:before="8"/>
              <w:ind w:left="80"/>
              <w:rPr>
                <w:b/>
                <w:sz w:val="13"/>
              </w:rPr>
            </w:pPr>
            <w:r>
              <w:rPr>
                <w:b/>
                <w:color w:val="231F20"/>
                <w:sz w:val="13"/>
              </w:rPr>
              <w:t>Crop</w:t>
            </w:r>
            <w:r>
              <w:rPr>
                <w:b/>
                <w:color w:val="231F20"/>
                <w:spacing w:val="-8"/>
                <w:sz w:val="13"/>
              </w:rPr>
              <w:t xml:space="preserve"> </w:t>
            </w:r>
            <w:r>
              <w:rPr>
                <w:b/>
                <w:color w:val="231F20"/>
                <w:spacing w:val="-2"/>
                <w:sz w:val="13"/>
              </w:rPr>
              <w:t>Production</w:t>
            </w:r>
          </w:p>
          <w:p w:rsidR="003C6E52" w:rsidRDefault="0006039B">
            <w:pPr>
              <w:pStyle w:val="TableParagraph"/>
              <w:spacing w:before="6" w:line="160" w:lineRule="atLeast"/>
              <w:ind w:left="80" w:right="176"/>
              <w:rPr>
                <w:sz w:val="13"/>
              </w:rPr>
            </w:pPr>
            <w:r>
              <w:rPr>
                <w:color w:val="231F20"/>
                <w:sz w:val="13"/>
              </w:rPr>
              <w:t>111100</w:t>
            </w:r>
            <w:r>
              <w:rPr>
                <w:color w:val="231F20"/>
                <w:spacing w:val="80"/>
                <w:sz w:val="13"/>
              </w:rPr>
              <w:t xml:space="preserve"> </w:t>
            </w:r>
            <w:r>
              <w:rPr>
                <w:color w:val="231F20"/>
                <w:sz w:val="13"/>
              </w:rPr>
              <w:t>Oilseed &amp; Grain Farming</w:t>
            </w:r>
            <w:r>
              <w:rPr>
                <w:color w:val="231F20"/>
                <w:spacing w:val="40"/>
                <w:sz w:val="13"/>
              </w:rPr>
              <w:t xml:space="preserve"> </w:t>
            </w:r>
            <w:r>
              <w:rPr>
                <w:color w:val="231F20"/>
                <w:sz w:val="13"/>
              </w:rPr>
              <w:t>111210</w:t>
            </w:r>
            <w:r>
              <w:rPr>
                <w:color w:val="231F20"/>
                <w:spacing w:val="62"/>
                <w:w w:val="150"/>
                <w:sz w:val="13"/>
              </w:rPr>
              <w:t xml:space="preserve"> </w:t>
            </w:r>
            <w:r>
              <w:rPr>
                <w:color w:val="231F20"/>
                <w:sz w:val="13"/>
              </w:rPr>
              <w:t>Vegetable</w:t>
            </w:r>
            <w:r>
              <w:rPr>
                <w:color w:val="231F20"/>
                <w:spacing w:val="-9"/>
                <w:sz w:val="13"/>
              </w:rPr>
              <w:t xml:space="preserve"> </w:t>
            </w:r>
            <w:r>
              <w:rPr>
                <w:color w:val="231F20"/>
                <w:sz w:val="13"/>
              </w:rPr>
              <w:t>&amp;</w:t>
            </w:r>
            <w:r>
              <w:rPr>
                <w:color w:val="231F20"/>
                <w:spacing w:val="-9"/>
                <w:sz w:val="13"/>
              </w:rPr>
              <w:t xml:space="preserve"> </w:t>
            </w:r>
            <w:r>
              <w:rPr>
                <w:color w:val="231F20"/>
                <w:sz w:val="13"/>
              </w:rPr>
              <w:t>Melon</w:t>
            </w:r>
            <w:r>
              <w:rPr>
                <w:color w:val="231F20"/>
                <w:spacing w:val="-9"/>
                <w:sz w:val="13"/>
              </w:rPr>
              <w:t xml:space="preserve"> </w:t>
            </w:r>
            <w:r>
              <w:rPr>
                <w:color w:val="231F20"/>
                <w:spacing w:val="-2"/>
                <w:sz w:val="13"/>
              </w:rPr>
              <w:t>Farming</w:t>
            </w:r>
          </w:p>
          <w:p w:rsidR="003C6E52" w:rsidRDefault="0006039B">
            <w:pPr>
              <w:pStyle w:val="TableParagraph"/>
              <w:spacing w:before="0" w:line="131" w:lineRule="exact"/>
              <w:rPr>
                <w:sz w:val="13"/>
              </w:rPr>
            </w:pPr>
            <w:r>
              <w:rPr>
                <w:color w:val="231F20"/>
                <w:w w:val="95"/>
                <w:sz w:val="13"/>
              </w:rPr>
              <w:t>(including</w:t>
            </w:r>
            <w:r>
              <w:rPr>
                <w:color w:val="231F20"/>
                <w:spacing w:val="9"/>
                <w:sz w:val="13"/>
              </w:rPr>
              <w:t xml:space="preserve"> </w:t>
            </w:r>
            <w:r>
              <w:rPr>
                <w:color w:val="231F20"/>
                <w:w w:val="95"/>
                <w:sz w:val="13"/>
              </w:rPr>
              <w:t>potatoes</w:t>
            </w:r>
            <w:r>
              <w:rPr>
                <w:color w:val="231F20"/>
                <w:spacing w:val="10"/>
                <w:sz w:val="13"/>
              </w:rPr>
              <w:t xml:space="preserve"> </w:t>
            </w:r>
            <w:r>
              <w:rPr>
                <w:color w:val="231F20"/>
                <w:w w:val="95"/>
                <w:sz w:val="13"/>
              </w:rPr>
              <w:t>&amp;</w:t>
            </w:r>
            <w:r>
              <w:rPr>
                <w:color w:val="231F20"/>
                <w:spacing w:val="9"/>
                <w:sz w:val="13"/>
              </w:rPr>
              <w:t xml:space="preserve"> </w:t>
            </w:r>
            <w:r>
              <w:rPr>
                <w:color w:val="231F20"/>
                <w:spacing w:val="-2"/>
                <w:w w:val="95"/>
                <w:sz w:val="13"/>
              </w:rPr>
              <w:t>yams)</w:t>
            </w:r>
          </w:p>
          <w:p w:rsidR="003C6E52" w:rsidRDefault="0006039B">
            <w:pPr>
              <w:pStyle w:val="TableParagraph"/>
              <w:spacing w:before="6" w:line="160" w:lineRule="atLeast"/>
              <w:ind w:left="0" w:right="595"/>
              <w:jc w:val="right"/>
              <w:rPr>
                <w:sz w:val="13"/>
              </w:rPr>
            </w:pPr>
            <w:r>
              <w:rPr>
                <w:color w:val="231F20"/>
                <w:sz w:val="13"/>
              </w:rPr>
              <w:t>111300</w:t>
            </w:r>
            <w:r>
              <w:rPr>
                <w:color w:val="231F20"/>
                <w:spacing w:val="58"/>
                <w:sz w:val="13"/>
              </w:rPr>
              <w:t xml:space="preserve"> </w:t>
            </w:r>
            <w:r>
              <w:rPr>
                <w:color w:val="231F20"/>
                <w:sz w:val="13"/>
              </w:rPr>
              <w:t>Fruit</w:t>
            </w:r>
            <w:r>
              <w:rPr>
                <w:color w:val="231F20"/>
                <w:spacing w:val="-9"/>
                <w:sz w:val="13"/>
              </w:rPr>
              <w:t xml:space="preserve"> </w:t>
            </w:r>
            <w:r>
              <w:rPr>
                <w:color w:val="231F20"/>
                <w:sz w:val="13"/>
              </w:rPr>
              <w:t>&amp;</w:t>
            </w:r>
            <w:r>
              <w:rPr>
                <w:color w:val="231F20"/>
                <w:spacing w:val="-9"/>
                <w:sz w:val="13"/>
              </w:rPr>
              <w:t xml:space="preserve"> </w:t>
            </w:r>
            <w:r>
              <w:rPr>
                <w:color w:val="231F20"/>
                <w:sz w:val="13"/>
              </w:rPr>
              <w:t>Tree</w:t>
            </w:r>
            <w:r>
              <w:rPr>
                <w:color w:val="231F20"/>
                <w:spacing w:val="-9"/>
                <w:sz w:val="13"/>
              </w:rPr>
              <w:t xml:space="preserve"> </w:t>
            </w:r>
            <w:r>
              <w:rPr>
                <w:color w:val="231F20"/>
                <w:sz w:val="13"/>
              </w:rPr>
              <w:t>Nut</w:t>
            </w:r>
            <w:r>
              <w:rPr>
                <w:color w:val="231F20"/>
                <w:spacing w:val="-9"/>
                <w:sz w:val="13"/>
              </w:rPr>
              <w:t xml:space="preserve"> </w:t>
            </w:r>
            <w:r>
              <w:rPr>
                <w:color w:val="231F20"/>
                <w:sz w:val="13"/>
              </w:rPr>
              <w:t>Farming</w:t>
            </w:r>
            <w:r>
              <w:rPr>
                <w:color w:val="231F20"/>
                <w:spacing w:val="40"/>
                <w:sz w:val="13"/>
              </w:rPr>
              <w:t xml:space="preserve"> </w:t>
            </w:r>
            <w:r>
              <w:rPr>
                <w:color w:val="231F20"/>
                <w:sz w:val="13"/>
              </w:rPr>
              <w:t>111400</w:t>
            </w:r>
            <w:r>
              <w:rPr>
                <w:color w:val="231F20"/>
                <w:spacing w:val="72"/>
                <w:sz w:val="13"/>
              </w:rPr>
              <w:t xml:space="preserve"> </w:t>
            </w:r>
            <w:r>
              <w:rPr>
                <w:color w:val="231F20"/>
                <w:sz w:val="13"/>
              </w:rPr>
              <w:t>Greenhouse,</w:t>
            </w:r>
            <w:r>
              <w:rPr>
                <w:color w:val="231F20"/>
                <w:spacing w:val="-9"/>
                <w:sz w:val="13"/>
              </w:rPr>
              <w:t xml:space="preserve"> </w:t>
            </w:r>
            <w:r>
              <w:rPr>
                <w:color w:val="231F20"/>
                <w:sz w:val="13"/>
              </w:rPr>
              <w:t>Nursery,</w:t>
            </w:r>
            <w:r>
              <w:rPr>
                <w:color w:val="231F20"/>
                <w:spacing w:val="-9"/>
                <w:sz w:val="13"/>
              </w:rPr>
              <w:t xml:space="preserve"> </w:t>
            </w:r>
            <w:r>
              <w:rPr>
                <w:color w:val="231F20"/>
                <w:spacing w:val="-10"/>
                <w:sz w:val="13"/>
              </w:rPr>
              <w:t>&amp;</w:t>
            </w:r>
          </w:p>
          <w:p w:rsidR="003C6E52" w:rsidRDefault="0006039B">
            <w:pPr>
              <w:pStyle w:val="TableParagraph"/>
              <w:spacing w:before="0" w:line="131" w:lineRule="exact"/>
              <w:ind w:left="0" w:right="688"/>
              <w:jc w:val="right"/>
              <w:rPr>
                <w:sz w:val="13"/>
              </w:rPr>
            </w:pPr>
            <w:r>
              <w:rPr>
                <w:color w:val="231F20"/>
                <w:w w:val="95"/>
                <w:sz w:val="13"/>
              </w:rPr>
              <w:t>Floriculture</w:t>
            </w:r>
            <w:r>
              <w:rPr>
                <w:color w:val="231F20"/>
                <w:spacing w:val="13"/>
                <w:sz w:val="13"/>
              </w:rPr>
              <w:t xml:space="preserve"> </w:t>
            </w:r>
            <w:r>
              <w:rPr>
                <w:color w:val="231F20"/>
                <w:spacing w:val="-2"/>
                <w:sz w:val="13"/>
              </w:rPr>
              <w:t>Production</w:t>
            </w:r>
          </w:p>
          <w:p w:rsidR="003C6E52" w:rsidRDefault="0006039B">
            <w:pPr>
              <w:pStyle w:val="TableParagraph"/>
              <w:spacing w:before="36" w:line="201" w:lineRule="auto"/>
              <w:ind w:right="122" w:hanging="579"/>
              <w:rPr>
                <w:sz w:val="13"/>
              </w:rPr>
            </w:pPr>
            <w:r>
              <w:rPr>
                <w:color w:val="231F20"/>
                <w:sz w:val="13"/>
              </w:rPr>
              <w:t>111900</w:t>
            </w:r>
            <w:r>
              <w:rPr>
                <w:color w:val="231F20"/>
                <w:spacing w:val="80"/>
                <w:sz w:val="13"/>
              </w:rPr>
              <w:t xml:space="preserve"> </w:t>
            </w:r>
            <w:r>
              <w:rPr>
                <w:color w:val="231F20"/>
                <w:sz w:val="13"/>
              </w:rPr>
              <w:t>Other Crop Farming (including</w:t>
            </w:r>
            <w:r>
              <w:rPr>
                <w:color w:val="231F20"/>
                <w:spacing w:val="40"/>
                <w:sz w:val="13"/>
              </w:rPr>
              <w:t xml:space="preserve"> </w:t>
            </w:r>
            <w:r>
              <w:rPr>
                <w:color w:val="231F20"/>
                <w:spacing w:val="-2"/>
                <w:sz w:val="13"/>
              </w:rPr>
              <w:t>tobacco,</w:t>
            </w:r>
            <w:r>
              <w:rPr>
                <w:color w:val="231F20"/>
                <w:spacing w:val="-7"/>
                <w:sz w:val="13"/>
              </w:rPr>
              <w:t xml:space="preserve"> </w:t>
            </w:r>
            <w:r>
              <w:rPr>
                <w:color w:val="231F20"/>
                <w:spacing w:val="-2"/>
                <w:sz w:val="13"/>
              </w:rPr>
              <w:t>cotton,</w:t>
            </w:r>
            <w:r>
              <w:rPr>
                <w:color w:val="231F20"/>
                <w:spacing w:val="-7"/>
                <w:sz w:val="13"/>
              </w:rPr>
              <w:t xml:space="preserve"> </w:t>
            </w:r>
            <w:r>
              <w:rPr>
                <w:color w:val="231F20"/>
                <w:spacing w:val="-2"/>
                <w:sz w:val="13"/>
              </w:rPr>
              <w:t>sugarcane,</w:t>
            </w:r>
            <w:r>
              <w:rPr>
                <w:color w:val="231F20"/>
                <w:spacing w:val="-7"/>
                <w:sz w:val="13"/>
              </w:rPr>
              <w:t xml:space="preserve"> </w:t>
            </w:r>
            <w:r>
              <w:rPr>
                <w:color w:val="231F20"/>
                <w:spacing w:val="-2"/>
                <w:sz w:val="13"/>
              </w:rPr>
              <w:t>hay,</w:t>
            </w:r>
            <w:r>
              <w:rPr>
                <w:color w:val="231F20"/>
                <w:spacing w:val="40"/>
                <w:sz w:val="13"/>
              </w:rPr>
              <w:t xml:space="preserve"> </w:t>
            </w:r>
            <w:r>
              <w:rPr>
                <w:color w:val="231F20"/>
                <w:sz w:val="13"/>
              </w:rPr>
              <w:t>peanut, sugar beet, &amp; all other</w:t>
            </w:r>
            <w:r>
              <w:rPr>
                <w:color w:val="231F20"/>
                <w:spacing w:val="40"/>
                <w:sz w:val="13"/>
              </w:rPr>
              <w:t xml:space="preserve"> </w:t>
            </w:r>
            <w:r>
              <w:rPr>
                <w:color w:val="231F20"/>
                <w:sz w:val="13"/>
              </w:rPr>
              <w:t>crop</w:t>
            </w:r>
            <w:r>
              <w:rPr>
                <w:color w:val="231F20"/>
                <w:spacing w:val="-10"/>
                <w:sz w:val="13"/>
              </w:rPr>
              <w:t xml:space="preserve"> </w:t>
            </w:r>
            <w:r>
              <w:rPr>
                <w:color w:val="231F20"/>
                <w:sz w:val="13"/>
              </w:rPr>
              <w:t>farming)</w:t>
            </w:r>
          </w:p>
          <w:p w:rsidR="003C6E52" w:rsidRDefault="0006039B">
            <w:pPr>
              <w:pStyle w:val="TableParagraph"/>
              <w:ind w:left="80"/>
              <w:rPr>
                <w:b/>
                <w:sz w:val="13"/>
              </w:rPr>
            </w:pPr>
            <w:r>
              <w:rPr>
                <w:b/>
                <w:color w:val="231F20"/>
                <w:sz w:val="13"/>
              </w:rPr>
              <w:t>Animal</w:t>
            </w:r>
            <w:r>
              <w:rPr>
                <w:b/>
                <w:color w:val="231F20"/>
                <w:spacing w:val="-7"/>
                <w:sz w:val="13"/>
              </w:rPr>
              <w:t xml:space="preserve"> </w:t>
            </w:r>
            <w:r>
              <w:rPr>
                <w:b/>
                <w:color w:val="231F20"/>
                <w:spacing w:val="-2"/>
                <w:sz w:val="13"/>
              </w:rPr>
              <w:t>Production</w:t>
            </w:r>
          </w:p>
          <w:p w:rsidR="003C6E52" w:rsidRDefault="0006039B">
            <w:pPr>
              <w:pStyle w:val="TableParagraph"/>
              <w:spacing w:before="16" w:line="266" w:lineRule="auto"/>
              <w:ind w:left="80"/>
              <w:rPr>
                <w:sz w:val="13"/>
              </w:rPr>
            </w:pPr>
            <w:r>
              <w:rPr>
                <w:color w:val="231F20"/>
                <w:sz w:val="13"/>
              </w:rPr>
              <w:t>112111</w:t>
            </w:r>
            <w:r>
              <w:rPr>
                <w:color w:val="231F20"/>
                <w:spacing w:val="63"/>
                <w:sz w:val="13"/>
              </w:rPr>
              <w:t xml:space="preserve"> </w:t>
            </w:r>
            <w:r>
              <w:rPr>
                <w:color w:val="231F20"/>
                <w:sz w:val="13"/>
              </w:rPr>
              <w:t>Beef</w:t>
            </w:r>
            <w:r>
              <w:rPr>
                <w:color w:val="231F20"/>
                <w:spacing w:val="-9"/>
                <w:sz w:val="13"/>
              </w:rPr>
              <w:t xml:space="preserve"> </w:t>
            </w:r>
            <w:r>
              <w:rPr>
                <w:color w:val="231F20"/>
                <w:sz w:val="13"/>
              </w:rPr>
              <w:t>Cattle</w:t>
            </w:r>
            <w:r>
              <w:rPr>
                <w:color w:val="231F20"/>
                <w:spacing w:val="-9"/>
                <w:sz w:val="13"/>
              </w:rPr>
              <w:t xml:space="preserve"> </w:t>
            </w:r>
            <w:r>
              <w:rPr>
                <w:color w:val="231F20"/>
                <w:sz w:val="13"/>
              </w:rPr>
              <w:t>Ranching</w:t>
            </w:r>
            <w:r>
              <w:rPr>
                <w:color w:val="231F20"/>
                <w:spacing w:val="-9"/>
                <w:sz w:val="13"/>
              </w:rPr>
              <w:t xml:space="preserve"> </w:t>
            </w:r>
            <w:r>
              <w:rPr>
                <w:color w:val="231F20"/>
                <w:sz w:val="13"/>
              </w:rPr>
              <w:t>&amp;</w:t>
            </w:r>
            <w:r>
              <w:rPr>
                <w:color w:val="231F20"/>
                <w:spacing w:val="-9"/>
                <w:sz w:val="13"/>
              </w:rPr>
              <w:t xml:space="preserve"> </w:t>
            </w:r>
            <w:r>
              <w:rPr>
                <w:color w:val="231F20"/>
                <w:sz w:val="13"/>
              </w:rPr>
              <w:t>Farming</w:t>
            </w:r>
            <w:r>
              <w:rPr>
                <w:color w:val="231F20"/>
                <w:spacing w:val="40"/>
                <w:sz w:val="13"/>
              </w:rPr>
              <w:t xml:space="preserve"> </w:t>
            </w:r>
            <w:r>
              <w:rPr>
                <w:color w:val="231F20"/>
                <w:sz w:val="13"/>
              </w:rPr>
              <w:t>112112</w:t>
            </w:r>
            <w:r>
              <w:rPr>
                <w:color w:val="231F20"/>
                <w:spacing w:val="80"/>
                <w:sz w:val="13"/>
              </w:rPr>
              <w:t xml:space="preserve"> </w:t>
            </w:r>
            <w:r>
              <w:rPr>
                <w:color w:val="231F20"/>
                <w:sz w:val="13"/>
              </w:rPr>
              <w:t>Cattle Feedlots</w:t>
            </w:r>
          </w:p>
          <w:p w:rsidR="003C6E52" w:rsidRDefault="0006039B">
            <w:pPr>
              <w:pStyle w:val="TableParagraph"/>
              <w:spacing w:before="0" w:line="266" w:lineRule="auto"/>
              <w:ind w:left="80" w:right="176"/>
              <w:rPr>
                <w:sz w:val="13"/>
              </w:rPr>
            </w:pPr>
            <w:r>
              <w:rPr>
                <w:color w:val="231F20"/>
                <w:sz w:val="13"/>
              </w:rPr>
              <w:t>112120</w:t>
            </w:r>
            <w:r>
              <w:rPr>
                <w:color w:val="231F20"/>
                <w:spacing w:val="78"/>
                <w:sz w:val="13"/>
              </w:rPr>
              <w:t xml:space="preserve"> </w:t>
            </w:r>
            <w:r>
              <w:rPr>
                <w:color w:val="231F20"/>
                <w:sz w:val="13"/>
              </w:rPr>
              <w:t>Dairy</w:t>
            </w:r>
            <w:r>
              <w:rPr>
                <w:color w:val="231F20"/>
                <w:spacing w:val="-10"/>
                <w:sz w:val="13"/>
              </w:rPr>
              <w:t xml:space="preserve"> </w:t>
            </w:r>
            <w:r>
              <w:rPr>
                <w:color w:val="231F20"/>
                <w:sz w:val="13"/>
              </w:rPr>
              <w:t>Cattle</w:t>
            </w:r>
            <w:r>
              <w:rPr>
                <w:color w:val="231F20"/>
                <w:spacing w:val="-9"/>
                <w:sz w:val="13"/>
              </w:rPr>
              <w:t xml:space="preserve"> </w:t>
            </w:r>
            <w:r>
              <w:rPr>
                <w:color w:val="231F20"/>
                <w:sz w:val="13"/>
              </w:rPr>
              <w:t>&amp;</w:t>
            </w:r>
            <w:r>
              <w:rPr>
                <w:color w:val="231F20"/>
                <w:spacing w:val="-9"/>
                <w:sz w:val="13"/>
              </w:rPr>
              <w:t xml:space="preserve"> </w:t>
            </w:r>
            <w:r>
              <w:rPr>
                <w:color w:val="231F20"/>
                <w:sz w:val="13"/>
              </w:rPr>
              <w:t>Milk</w:t>
            </w:r>
            <w:r>
              <w:rPr>
                <w:color w:val="231F20"/>
                <w:spacing w:val="-9"/>
                <w:sz w:val="13"/>
              </w:rPr>
              <w:t xml:space="preserve"> </w:t>
            </w:r>
            <w:r>
              <w:rPr>
                <w:color w:val="231F20"/>
                <w:sz w:val="13"/>
              </w:rPr>
              <w:t>Production</w:t>
            </w:r>
            <w:r>
              <w:rPr>
                <w:color w:val="231F20"/>
                <w:spacing w:val="40"/>
                <w:sz w:val="13"/>
              </w:rPr>
              <w:t xml:space="preserve"> </w:t>
            </w:r>
            <w:r>
              <w:rPr>
                <w:color w:val="231F20"/>
                <w:sz w:val="13"/>
              </w:rPr>
              <w:t>112210</w:t>
            </w:r>
            <w:r>
              <w:rPr>
                <w:color w:val="231F20"/>
                <w:spacing w:val="80"/>
                <w:sz w:val="13"/>
              </w:rPr>
              <w:t xml:space="preserve"> </w:t>
            </w:r>
            <w:r>
              <w:rPr>
                <w:color w:val="231F20"/>
                <w:sz w:val="13"/>
              </w:rPr>
              <w:t>Hog &amp; Pig Farming</w:t>
            </w:r>
          </w:p>
          <w:p w:rsidR="003C6E52" w:rsidRDefault="0006039B">
            <w:pPr>
              <w:pStyle w:val="TableParagraph"/>
              <w:spacing w:before="0" w:line="266" w:lineRule="auto"/>
              <w:ind w:left="80" w:right="176"/>
              <w:rPr>
                <w:sz w:val="13"/>
              </w:rPr>
            </w:pPr>
            <w:r>
              <w:rPr>
                <w:color w:val="231F20"/>
                <w:sz w:val="13"/>
              </w:rPr>
              <w:t>112300</w:t>
            </w:r>
            <w:r>
              <w:rPr>
                <w:color w:val="231F20"/>
                <w:spacing w:val="67"/>
                <w:sz w:val="13"/>
              </w:rPr>
              <w:t xml:space="preserve"> </w:t>
            </w:r>
            <w:r>
              <w:rPr>
                <w:color w:val="231F20"/>
                <w:sz w:val="13"/>
              </w:rPr>
              <w:t>Poultry</w:t>
            </w:r>
            <w:r>
              <w:rPr>
                <w:color w:val="231F20"/>
                <w:spacing w:val="-9"/>
                <w:sz w:val="13"/>
              </w:rPr>
              <w:t xml:space="preserve"> </w:t>
            </w:r>
            <w:r>
              <w:rPr>
                <w:color w:val="231F20"/>
                <w:sz w:val="13"/>
              </w:rPr>
              <w:t>&amp;</w:t>
            </w:r>
            <w:r>
              <w:rPr>
                <w:color w:val="231F20"/>
                <w:spacing w:val="-9"/>
                <w:sz w:val="13"/>
              </w:rPr>
              <w:t xml:space="preserve"> </w:t>
            </w:r>
            <w:r>
              <w:rPr>
                <w:color w:val="231F20"/>
                <w:sz w:val="13"/>
              </w:rPr>
              <w:t>Egg</w:t>
            </w:r>
            <w:r>
              <w:rPr>
                <w:color w:val="231F20"/>
                <w:spacing w:val="-9"/>
                <w:sz w:val="13"/>
              </w:rPr>
              <w:t xml:space="preserve"> </w:t>
            </w:r>
            <w:r>
              <w:rPr>
                <w:color w:val="231F20"/>
                <w:sz w:val="13"/>
              </w:rPr>
              <w:t>Production</w:t>
            </w:r>
            <w:r>
              <w:rPr>
                <w:color w:val="231F20"/>
                <w:spacing w:val="40"/>
                <w:sz w:val="13"/>
              </w:rPr>
              <w:t xml:space="preserve"> </w:t>
            </w:r>
            <w:r>
              <w:rPr>
                <w:color w:val="231F20"/>
                <w:sz w:val="13"/>
              </w:rPr>
              <w:t>112400</w:t>
            </w:r>
            <w:r>
              <w:rPr>
                <w:color w:val="231F20"/>
                <w:spacing w:val="80"/>
                <w:sz w:val="13"/>
              </w:rPr>
              <w:t xml:space="preserve"> </w:t>
            </w:r>
            <w:r>
              <w:rPr>
                <w:color w:val="231F20"/>
                <w:sz w:val="13"/>
              </w:rPr>
              <w:t>Sheep &amp; Goat Farming</w:t>
            </w:r>
          </w:p>
          <w:p w:rsidR="003C6E52" w:rsidRDefault="0006039B">
            <w:pPr>
              <w:pStyle w:val="TableParagraph"/>
              <w:spacing w:before="18" w:line="201" w:lineRule="auto"/>
              <w:ind w:hanging="579"/>
              <w:rPr>
                <w:sz w:val="13"/>
              </w:rPr>
            </w:pPr>
            <w:r>
              <w:rPr>
                <w:color w:val="231F20"/>
                <w:sz w:val="13"/>
              </w:rPr>
              <w:t>112510</w:t>
            </w:r>
            <w:r>
              <w:rPr>
                <w:color w:val="231F20"/>
                <w:spacing w:val="71"/>
                <w:sz w:val="13"/>
              </w:rPr>
              <w:t xml:space="preserve"> </w:t>
            </w:r>
            <w:r>
              <w:rPr>
                <w:color w:val="231F20"/>
                <w:sz w:val="13"/>
              </w:rPr>
              <w:t>Aquaculture</w:t>
            </w:r>
            <w:r>
              <w:rPr>
                <w:color w:val="231F20"/>
                <w:spacing w:val="-10"/>
                <w:sz w:val="13"/>
              </w:rPr>
              <w:t xml:space="preserve"> </w:t>
            </w:r>
            <w:r>
              <w:rPr>
                <w:color w:val="231F20"/>
                <w:sz w:val="13"/>
              </w:rPr>
              <w:t>(including</w:t>
            </w:r>
            <w:r>
              <w:rPr>
                <w:color w:val="231F20"/>
                <w:spacing w:val="-9"/>
                <w:sz w:val="13"/>
              </w:rPr>
              <w:t xml:space="preserve"> </w:t>
            </w:r>
            <w:r>
              <w:rPr>
                <w:color w:val="231F20"/>
                <w:sz w:val="13"/>
              </w:rPr>
              <w:t>shellfish</w:t>
            </w:r>
            <w:r>
              <w:rPr>
                <w:color w:val="231F20"/>
                <w:spacing w:val="-9"/>
                <w:sz w:val="13"/>
              </w:rPr>
              <w:t xml:space="preserve"> </w:t>
            </w:r>
            <w:r>
              <w:rPr>
                <w:color w:val="231F20"/>
                <w:sz w:val="13"/>
              </w:rPr>
              <w:t>&amp;</w:t>
            </w:r>
            <w:r>
              <w:rPr>
                <w:color w:val="231F20"/>
                <w:spacing w:val="40"/>
                <w:sz w:val="13"/>
              </w:rPr>
              <w:t xml:space="preserve"> </w:t>
            </w:r>
            <w:r>
              <w:rPr>
                <w:color w:val="231F20"/>
                <w:sz w:val="13"/>
              </w:rPr>
              <w:t>finfish farms &amp; hatcheries)</w:t>
            </w:r>
          </w:p>
          <w:p w:rsidR="003C6E52" w:rsidRDefault="0006039B">
            <w:pPr>
              <w:pStyle w:val="TableParagraph"/>
              <w:ind w:left="80"/>
              <w:rPr>
                <w:sz w:val="13"/>
              </w:rPr>
            </w:pPr>
            <w:r>
              <w:rPr>
                <w:color w:val="231F20"/>
                <w:sz w:val="13"/>
              </w:rPr>
              <w:t>112900</w:t>
            </w:r>
            <w:r>
              <w:rPr>
                <w:color w:val="231F20"/>
                <w:spacing w:val="79"/>
                <w:w w:val="150"/>
                <w:sz w:val="13"/>
              </w:rPr>
              <w:t xml:space="preserve"> </w:t>
            </w:r>
            <w:r>
              <w:rPr>
                <w:color w:val="231F20"/>
                <w:sz w:val="13"/>
              </w:rPr>
              <w:t>Other</w:t>
            </w:r>
            <w:r>
              <w:rPr>
                <w:color w:val="231F20"/>
                <w:spacing w:val="-8"/>
                <w:sz w:val="13"/>
              </w:rPr>
              <w:t xml:space="preserve"> </w:t>
            </w:r>
            <w:r>
              <w:rPr>
                <w:color w:val="231F20"/>
                <w:sz w:val="13"/>
              </w:rPr>
              <w:t>Animal</w:t>
            </w:r>
            <w:r>
              <w:rPr>
                <w:color w:val="231F20"/>
                <w:spacing w:val="-7"/>
                <w:sz w:val="13"/>
              </w:rPr>
              <w:t xml:space="preserve"> </w:t>
            </w:r>
            <w:r>
              <w:rPr>
                <w:color w:val="231F20"/>
                <w:spacing w:val="-2"/>
                <w:sz w:val="13"/>
              </w:rPr>
              <w:t>Production</w:t>
            </w:r>
          </w:p>
          <w:p w:rsidR="003C6E52" w:rsidRDefault="0006039B">
            <w:pPr>
              <w:pStyle w:val="TableParagraph"/>
              <w:spacing w:before="16"/>
              <w:ind w:left="80"/>
              <w:rPr>
                <w:b/>
                <w:sz w:val="13"/>
              </w:rPr>
            </w:pPr>
            <w:r>
              <w:rPr>
                <w:b/>
                <w:color w:val="231F20"/>
                <w:sz w:val="13"/>
              </w:rPr>
              <w:t>Forestry</w:t>
            </w:r>
            <w:r>
              <w:rPr>
                <w:b/>
                <w:color w:val="231F20"/>
                <w:spacing w:val="-5"/>
                <w:sz w:val="13"/>
              </w:rPr>
              <w:t xml:space="preserve"> </w:t>
            </w:r>
            <w:r>
              <w:rPr>
                <w:b/>
                <w:color w:val="231F20"/>
                <w:sz w:val="13"/>
              </w:rPr>
              <w:t>and</w:t>
            </w:r>
            <w:r>
              <w:rPr>
                <w:b/>
                <w:color w:val="231F20"/>
                <w:spacing w:val="-5"/>
                <w:sz w:val="13"/>
              </w:rPr>
              <w:t xml:space="preserve"> </w:t>
            </w:r>
            <w:r>
              <w:rPr>
                <w:b/>
                <w:color w:val="231F20"/>
                <w:spacing w:val="-2"/>
                <w:sz w:val="13"/>
              </w:rPr>
              <w:t>Logging</w:t>
            </w:r>
          </w:p>
          <w:p w:rsidR="003C6E52" w:rsidRDefault="0006039B">
            <w:pPr>
              <w:pStyle w:val="TableParagraph"/>
              <w:spacing w:before="6" w:line="160" w:lineRule="atLeast"/>
              <w:ind w:left="80" w:right="176"/>
              <w:rPr>
                <w:sz w:val="13"/>
              </w:rPr>
            </w:pPr>
            <w:r>
              <w:rPr>
                <w:color w:val="231F20"/>
                <w:sz w:val="13"/>
              </w:rPr>
              <w:t>113110</w:t>
            </w:r>
            <w:r>
              <w:rPr>
                <w:color w:val="231F20"/>
                <w:spacing w:val="80"/>
                <w:sz w:val="13"/>
              </w:rPr>
              <w:t xml:space="preserve"> </w:t>
            </w:r>
            <w:r>
              <w:rPr>
                <w:color w:val="231F20"/>
                <w:sz w:val="13"/>
              </w:rPr>
              <w:t>Timber Tract Operations</w:t>
            </w:r>
            <w:r>
              <w:rPr>
                <w:color w:val="231F20"/>
                <w:spacing w:val="40"/>
                <w:sz w:val="13"/>
              </w:rPr>
              <w:t xml:space="preserve"> </w:t>
            </w:r>
            <w:r>
              <w:rPr>
                <w:color w:val="231F20"/>
                <w:sz w:val="13"/>
              </w:rPr>
              <w:t>113210</w:t>
            </w:r>
            <w:r>
              <w:rPr>
                <w:color w:val="231F20"/>
                <w:spacing w:val="67"/>
                <w:sz w:val="13"/>
              </w:rPr>
              <w:t xml:space="preserve"> </w:t>
            </w:r>
            <w:r>
              <w:rPr>
                <w:color w:val="231F20"/>
                <w:sz w:val="13"/>
              </w:rPr>
              <w:t>Forest</w:t>
            </w:r>
            <w:r>
              <w:rPr>
                <w:color w:val="231F20"/>
                <w:spacing w:val="-9"/>
                <w:sz w:val="13"/>
              </w:rPr>
              <w:t xml:space="preserve"> </w:t>
            </w:r>
            <w:r>
              <w:rPr>
                <w:color w:val="231F20"/>
                <w:sz w:val="13"/>
              </w:rPr>
              <w:t>Nurseries</w:t>
            </w:r>
            <w:r>
              <w:rPr>
                <w:color w:val="231F20"/>
                <w:spacing w:val="-9"/>
                <w:sz w:val="13"/>
              </w:rPr>
              <w:t xml:space="preserve"> </w:t>
            </w:r>
            <w:r>
              <w:rPr>
                <w:color w:val="231F20"/>
                <w:sz w:val="13"/>
              </w:rPr>
              <w:t>&amp;</w:t>
            </w:r>
            <w:r>
              <w:rPr>
                <w:color w:val="231F20"/>
                <w:spacing w:val="-9"/>
                <w:sz w:val="13"/>
              </w:rPr>
              <w:t xml:space="preserve"> </w:t>
            </w:r>
            <w:r>
              <w:rPr>
                <w:color w:val="231F20"/>
                <w:sz w:val="13"/>
              </w:rPr>
              <w:t>Gathering</w:t>
            </w:r>
            <w:r>
              <w:rPr>
                <w:color w:val="231F20"/>
                <w:spacing w:val="-9"/>
                <w:sz w:val="13"/>
              </w:rPr>
              <w:t xml:space="preserve"> </w:t>
            </w:r>
            <w:r>
              <w:rPr>
                <w:color w:val="231F20"/>
                <w:sz w:val="13"/>
              </w:rPr>
              <w:t>of</w:t>
            </w:r>
          </w:p>
          <w:p w:rsidR="003C6E52" w:rsidRDefault="0006039B">
            <w:pPr>
              <w:pStyle w:val="TableParagraph"/>
              <w:spacing w:before="0" w:line="131" w:lineRule="exact"/>
              <w:rPr>
                <w:sz w:val="13"/>
              </w:rPr>
            </w:pPr>
            <w:r>
              <w:rPr>
                <w:color w:val="231F20"/>
                <w:w w:val="95"/>
                <w:sz w:val="13"/>
              </w:rPr>
              <w:t>Forest</w:t>
            </w:r>
            <w:r>
              <w:rPr>
                <w:color w:val="231F20"/>
                <w:spacing w:val="-1"/>
                <w:sz w:val="13"/>
              </w:rPr>
              <w:t xml:space="preserve"> </w:t>
            </w:r>
            <w:r>
              <w:rPr>
                <w:color w:val="231F20"/>
                <w:spacing w:val="-2"/>
                <w:w w:val="95"/>
                <w:sz w:val="13"/>
              </w:rPr>
              <w:t>Products</w:t>
            </w:r>
          </w:p>
          <w:p w:rsidR="003C6E52" w:rsidRDefault="0006039B">
            <w:pPr>
              <w:pStyle w:val="TableParagraph"/>
              <w:spacing w:before="16"/>
              <w:ind w:left="80"/>
              <w:rPr>
                <w:sz w:val="13"/>
              </w:rPr>
            </w:pPr>
            <w:r>
              <w:rPr>
                <w:color w:val="231F20"/>
                <w:sz w:val="13"/>
              </w:rPr>
              <w:t>113310</w:t>
            </w:r>
            <w:r>
              <w:rPr>
                <w:color w:val="231F20"/>
                <w:spacing w:val="31"/>
                <w:sz w:val="13"/>
              </w:rPr>
              <w:t xml:space="preserve">  </w:t>
            </w:r>
            <w:r>
              <w:rPr>
                <w:color w:val="231F20"/>
                <w:spacing w:val="-2"/>
                <w:sz w:val="13"/>
              </w:rPr>
              <w:t>Logging</w:t>
            </w:r>
          </w:p>
          <w:p w:rsidR="003C6E52" w:rsidRDefault="0006039B">
            <w:pPr>
              <w:pStyle w:val="TableParagraph"/>
              <w:spacing w:before="16"/>
              <w:ind w:left="80"/>
              <w:rPr>
                <w:b/>
                <w:sz w:val="13"/>
              </w:rPr>
            </w:pPr>
            <w:r>
              <w:rPr>
                <w:b/>
                <w:color w:val="231F20"/>
                <w:sz w:val="13"/>
              </w:rPr>
              <w:t>Fishing,</w:t>
            </w:r>
            <w:r>
              <w:rPr>
                <w:b/>
                <w:color w:val="231F20"/>
                <w:spacing w:val="-4"/>
                <w:sz w:val="13"/>
              </w:rPr>
              <w:t xml:space="preserve"> </w:t>
            </w:r>
            <w:r>
              <w:rPr>
                <w:b/>
                <w:color w:val="231F20"/>
                <w:sz w:val="13"/>
              </w:rPr>
              <w:t>Hunting,</w:t>
            </w:r>
            <w:r>
              <w:rPr>
                <w:b/>
                <w:color w:val="231F20"/>
                <w:spacing w:val="-4"/>
                <w:sz w:val="13"/>
              </w:rPr>
              <w:t xml:space="preserve"> </w:t>
            </w:r>
            <w:r>
              <w:rPr>
                <w:b/>
                <w:color w:val="231F20"/>
                <w:sz w:val="13"/>
              </w:rPr>
              <w:t>and</w:t>
            </w:r>
            <w:r>
              <w:rPr>
                <w:b/>
                <w:color w:val="231F20"/>
                <w:spacing w:val="-3"/>
                <w:sz w:val="13"/>
              </w:rPr>
              <w:t xml:space="preserve"> </w:t>
            </w:r>
            <w:r>
              <w:rPr>
                <w:b/>
                <w:color w:val="231F20"/>
                <w:spacing w:val="-2"/>
                <w:sz w:val="13"/>
              </w:rPr>
              <w:t>Trapping</w:t>
            </w:r>
          </w:p>
          <w:p w:rsidR="003C6E52" w:rsidRDefault="0006039B">
            <w:pPr>
              <w:pStyle w:val="TableParagraph"/>
              <w:spacing w:before="16"/>
              <w:ind w:left="80"/>
              <w:rPr>
                <w:sz w:val="13"/>
              </w:rPr>
            </w:pPr>
            <w:r>
              <w:rPr>
                <w:color w:val="231F20"/>
                <w:sz w:val="13"/>
              </w:rPr>
              <w:t>114110</w:t>
            </w:r>
            <w:r>
              <w:rPr>
                <w:color w:val="231F20"/>
                <w:spacing w:val="31"/>
                <w:sz w:val="13"/>
              </w:rPr>
              <w:t xml:space="preserve">  </w:t>
            </w:r>
            <w:r>
              <w:rPr>
                <w:color w:val="231F20"/>
                <w:spacing w:val="-2"/>
                <w:sz w:val="13"/>
              </w:rPr>
              <w:t>Fishing</w:t>
            </w:r>
          </w:p>
          <w:p w:rsidR="003C6E52" w:rsidRDefault="0006039B">
            <w:pPr>
              <w:pStyle w:val="TableParagraph"/>
              <w:spacing w:before="17"/>
              <w:ind w:left="80"/>
              <w:rPr>
                <w:sz w:val="13"/>
              </w:rPr>
            </w:pPr>
            <w:r>
              <w:rPr>
                <w:color w:val="231F20"/>
                <w:sz w:val="13"/>
              </w:rPr>
              <w:t>114210</w:t>
            </w:r>
            <w:r>
              <w:rPr>
                <w:color w:val="231F20"/>
                <w:spacing w:val="79"/>
                <w:w w:val="150"/>
                <w:sz w:val="13"/>
              </w:rPr>
              <w:t xml:space="preserve"> </w:t>
            </w:r>
            <w:r>
              <w:rPr>
                <w:color w:val="231F20"/>
                <w:sz w:val="13"/>
              </w:rPr>
              <w:t>Hunting</w:t>
            </w:r>
            <w:r>
              <w:rPr>
                <w:color w:val="231F20"/>
                <w:spacing w:val="-8"/>
                <w:sz w:val="13"/>
              </w:rPr>
              <w:t xml:space="preserve"> </w:t>
            </w:r>
            <w:r>
              <w:rPr>
                <w:color w:val="231F20"/>
                <w:sz w:val="13"/>
              </w:rPr>
              <w:t>&amp;</w:t>
            </w:r>
            <w:r>
              <w:rPr>
                <w:color w:val="231F20"/>
                <w:spacing w:val="-7"/>
                <w:sz w:val="13"/>
              </w:rPr>
              <w:t xml:space="preserve"> </w:t>
            </w:r>
            <w:r>
              <w:rPr>
                <w:color w:val="231F20"/>
                <w:spacing w:val="-2"/>
                <w:sz w:val="13"/>
              </w:rPr>
              <w:t>Trapping</w:t>
            </w:r>
          </w:p>
          <w:p w:rsidR="003C6E52" w:rsidRDefault="0006039B">
            <w:pPr>
              <w:pStyle w:val="TableParagraph"/>
              <w:spacing w:before="35" w:line="201" w:lineRule="auto"/>
              <w:ind w:left="80" w:right="176"/>
              <w:rPr>
                <w:b/>
                <w:sz w:val="13"/>
              </w:rPr>
            </w:pPr>
            <w:r>
              <w:rPr>
                <w:b/>
                <w:color w:val="231F20"/>
                <w:sz w:val="13"/>
              </w:rPr>
              <w:t>Support</w:t>
            </w:r>
            <w:r>
              <w:rPr>
                <w:b/>
                <w:color w:val="231F20"/>
                <w:spacing w:val="-10"/>
                <w:sz w:val="13"/>
              </w:rPr>
              <w:t xml:space="preserve"> </w:t>
            </w:r>
            <w:r>
              <w:rPr>
                <w:b/>
                <w:color w:val="231F20"/>
                <w:sz w:val="13"/>
              </w:rPr>
              <w:t>Activities</w:t>
            </w:r>
            <w:r>
              <w:rPr>
                <w:b/>
                <w:color w:val="231F20"/>
                <w:spacing w:val="-9"/>
                <w:sz w:val="13"/>
              </w:rPr>
              <w:t xml:space="preserve"> </w:t>
            </w:r>
            <w:r>
              <w:rPr>
                <w:b/>
                <w:color w:val="231F20"/>
                <w:sz w:val="13"/>
              </w:rPr>
              <w:t>for</w:t>
            </w:r>
            <w:r>
              <w:rPr>
                <w:b/>
                <w:color w:val="231F20"/>
                <w:spacing w:val="-9"/>
                <w:sz w:val="13"/>
              </w:rPr>
              <w:t xml:space="preserve"> </w:t>
            </w:r>
            <w:r>
              <w:rPr>
                <w:b/>
                <w:color w:val="231F20"/>
                <w:sz w:val="13"/>
              </w:rPr>
              <w:t>Agriculture</w:t>
            </w:r>
            <w:r>
              <w:rPr>
                <w:b/>
                <w:color w:val="231F20"/>
                <w:spacing w:val="-9"/>
                <w:sz w:val="13"/>
              </w:rPr>
              <w:t xml:space="preserve"> </w:t>
            </w:r>
            <w:r>
              <w:rPr>
                <w:b/>
                <w:color w:val="231F20"/>
                <w:sz w:val="13"/>
              </w:rPr>
              <w:t>and</w:t>
            </w:r>
            <w:r>
              <w:rPr>
                <w:b/>
                <w:color w:val="231F20"/>
                <w:spacing w:val="40"/>
                <w:sz w:val="13"/>
              </w:rPr>
              <w:t xml:space="preserve"> </w:t>
            </w:r>
            <w:r>
              <w:rPr>
                <w:b/>
                <w:color w:val="231F20"/>
                <w:spacing w:val="-2"/>
                <w:sz w:val="13"/>
              </w:rPr>
              <w:t>Forestry</w:t>
            </w:r>
          </w:p>
          <w:p w:rsidR="003C6E52" w:rsidRDefault="0006039B">
            <w:pPr>
              <w:pStyle w:val="TableParagraph"/>
              <w:spacing w:before="41" w:line="201" w:lineRule="auto"/>
              <w:ind w:right="176" w:hanging="579"/>
              <w:rPr>
                <w:sz w:val="13"/>
              </w:rPr>
            </w:pPr>
            <w:r>
              <w:rPr>
                <w:color w:val="231F20"/>
                <w:sz w:val="13"/>
              </w:rPr>
              <w:t>115110</w:t>
            </w:r>
            <w:r>
              <w:rPr>
                <w:color w:val="231F20"/>
                <w:spacing w:val="80"/>
                <w:sz w:val="13"/>
              </w:rPr>
              <w:t xml:space="preserve"> </w:t>
            </w:r>
            <w:r>
              <w:rPr>
                <w:color w:val="231F20"/>
                <w:sz w:val="13"/>
              </w:rPr>
              <w:t>Support Activities for Crop</w:t>
            </w:r>
            <w:r>
              <w:rPr>
                <w:color w:val="231F20"/>
                <w:spacing w:val="40"/>
                <w:sz w:val="13"/>
              </w:rPr>
              <w:t xml:space="preserve"> </w:t>
            </w:r>
            <w:r>
              <w:rPr>
                <w:color w:val="231F20"/>
                <w:spacing w:val="-2"/>
                <w:sz w:val="13"/>
              </w:rPr>
              <w:t>Production (including cotton</w:t>
            </w:r>
            <w:r>
              <w:rPr>
                <w:color w:val="231F20"/>
                <w:spacing w:val="40"/>
                <w:sz w:val="13"/>
              </w:rPr>
              <w:t xml:space="preserve"> </w:t>
            </w:r>
            <w:r>
              <w:rPr>
                <w:color w:val="231F20"/>
                <w:sz w:val="13"/>
              </w:rPr>
              <w:t>ginning, soil preparation,</w:t>
            </w:r>
            <w:r>
              <w:rPr>
                <w:color w:val="231F20"/>
                <w:spacing w:val="40"/>
                <w:sz w:val="13"/>
              </w:rPr>
              <w:t xml:space="preserve"> </w:t>
            </w:r>
            <w:r>
              <w:rPr>
                <w:color w:val="231F20"/>
                <w:sz w:val="13"/>
              </w:rPr>
              <w:t>planting, &amp; cultivating)</w:t>
            </w:r>
          </w:p>
          <w:p w:rsidR="003C6E52" w:rsidRDefault="0006039B">
            <w:pPr>
              <w:pStyle w:val="TableParagraph"/>
              <w:spacing w:before="40" w:line="201" w:lineRule="auto"/>
              <w:ind w:right="176" w:hanging="579"/>
              <w:rPr>
                <w:sz w:val="13"/>
              </w:rPr>
            </w:pPr>
            <w:r>
              <w:rPr>
                <w:color w:val="231F20"/>
                <w:sz w:val="13"/>
              </w:rPr>
              <w:t>115210</w:t>
            </w:r>
            <w:r>
              <w:rPr>
                <w:color w:val="231F20"/>
                <w:spacing w:val="80"/>
                <w:sz w:val="13"/>
              </w:rPr>
              <w:t xml:space="preserve"> </w:t>
            </w:r>
            <w:r>
              <w:rPr>
                <w:color w:val="231F20"/>
                <w:sz w:val="13"/>
              </w:rPr>
              <w:t>Support</w:t>
            </w:r>
            <w:r>
              <w:rPr>
                <w:color w:val="231F20"/>
                <w:spacing w:val="-2"/>
                <w:sz w:val="13"/>
              </w:rPr>
              <w:t xml:space="preserve"> </w:t>
            </w:r>
            <w:r>
              <w:rPr>
                <w:color w:val="231F20"/>
                <w:sz w:val="13"/>
              </w:rPr>
              <w:t>Activities</w:t>
            </w:r>
            <w:r>
              <w:rPr>
                <w:color w:val="231F20"/>
                <w:spacing w:val="-2"/>
                <w:sz w:val="13"/>
              </w:rPr>
              <w:t xml:space="preserve"> </w:t>
            </w:r>
            <w:r>
              <w:rPr>
                <w:color w:val="231F20"/>
                <w:sz w:val="13"/>
              </w:rPr>
              <w:t>for</w:t>
            </w:r>
            <w:r>
              <w:rPr>
                <w:color w:val="231F20"/>
                <w:spacing w:val="-2"/>
                <w:sz w:val="13"/>
              </w:rPr>
              <w:t xml:space="preserve"> </w:t>
            </w:r>
            <w:r>
              <w:rPr>
                <w:color w:val="231F20"/>
                <w:sz w:val="13"/>
              </w:rPr>
              <w:t>Animal</w:t>
            </w:r>
            <w:r>
              <w:rPr>
                <w:color w:val="231F20"/>
                <w:spacing w:val="40"/>
                <w:sz w:val="13"/>
              </w:rPr>
              <w:t xml:space="preserve"> </w:t>
            </w:r>
            <w:r>
              <w:rPr>
                <w:color w:val="231F20"/>
                <w:w w:val="95"/>
                <w:sz w:val="13"/>
              </w:rPr>
              <w:t>Production</w:t>
            </w:r>
            <w:r>
              <w:rPr>
                <w:color w:val="231F20"/>
                <w:spacing w:val="14"/>
                <w:sz w:val="13"/>
              </w:rPr>
              <w:t xml:space="preserve"> </w:t>
            </w:r>
            <w:r>
              <w:rPr>
                <w:color w:val="231F20"/>
                <w:w w:val="95"/>
                <w:sz w:val="13"/>
              </w:rPr>
              <w:t>(including</w:t>
            </w:r>
            <w:r>
              <w:rPr>
                <w:color w:val="231F20"/>
                <w:spacing w:val="14"/>
                <w:sz w:val="13"/>
              </w:rPr>
              <w:t xml:space="preserve"> </w:t>
            </w:r>
            <w:r>
              <w:rPr>
                <w:color w:val="231F20"/>
                <w:spacing w:val="-2"/>
                <w:w w:val="95"/>
                <w:sz w:val="13"/>
              </w:rPr>
              <w:t>farriers)</w:t>
            </w:r>
          </w:p>
          <w:p w:rsidR="003C6E52" w:rsidRDefault="0006039B">
            <w:pPr>
              <w:pStyle w:val="TableParagraph"/>
              <w:spacing w:line="134" w:lineRule="exact"/>
              <w:ind w:left="80"/>
              <w:rPr>
                <w:sz w:val="13"/>
              </w:rPr>
            </w:pPr>
            <w:r>
              <w:rPr>
                <w:color w:val="231F20"/>
                <w:sz w:val="13"/>
              </w:rPr>
              <w:t>115310</w:t>
            </w:r>
            <w:r>
              <w:rPr>
                <w:color w:val="231F20"/>
                <w:spacing w:val="72"/>
                <w:w w:val="15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pacing w:val="-2"/>
                <w:sz w:val="13"/>
              </w:rPr>
              <w:t>Forestry</w:t>
            </w:r>
          </w:p>
        </w:tc>
        <w:tc>
          <w:tcPr>
            <w:tcW w:w="2643" w:type="dxa"/>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31" w:line="201" w:lineRule="auto"/>
              <w:ind w:right="176" w:hanging="579"/>
              <w:rPr>
                <w:sz w:val="13"/>
              </w:rPr>
            </w:pPr>
            <w:r>
              <w:rPr>
                <w:color w:val="231F20"/>
                <w:sz w:val="13"/>
              </w:rPr>
              <w:t>238290</w:t>
            </w:r>
            <w:r>
              <w:rPr>
                <w:color w:val="231F20"/>
                <w:spacing w:val="73"/>
                <w:sz w:val="13"/>
              </w:rPr>
              <w:t xml:space="preserve"> </w:t>
            </w:r>
            <w:r>
              <w:rPr>
                <w:color w:val="231F20"/>
                <w:sz w:val="13"/>
              </w:rPr>
              <w:t>Other</w:t>
            </w:r>
            <w:r>
              <w:rPr>
                <w:color w:val="231F20"/>
                <w:spacing w:val="-10"/>
                <w:sz w:val="13"/>
              </w:rPr>
              <w:t xml:space="preserve"> </w:t>
            </w:r>
            <w:r>
              <w:rPr>
                <w:color w:val="231F20"/>
                <w:sz w:val="13"/>
              </w:rPr>
              <w:t>Building</w:t>
            </w:r>
            <w:r>
              <w:rPr>
                <w:color w:val="231F20"/>
                <w:spacing w:val="-9"/>
                <w:sz w:val="13"/>
              </w:rPr>
              <w:t xml:space="preserve"> </w:t>
            </w:r>
            <w:r>
              <w:rPr>
                <w:color w:val="231F20"/>
                <w:sz w:val="13"/>
              </w:rPr>
              <w:t>Equipment</w:t>
            </w:r>
            <w:r>
              <w:rPr>
                <w:color w:val="231F20"/>
                <w:spacing w:val="40"/>
                <w:sz w:val="13"/>
              </w:rPr>
              <w:t xml:space="preserve"> </w:t>
            </w:r>
            <w:r>
              <w:rPr>
                <w:color w:val="231F20"/>
                <w:spacing w:val="-2"/>
                <w:sz w:val="13"/>
              </w:rPr>
              <w:t>Contractors</w:t>
            </w:r>
          </w:p>
          <w:p w:rsidR="003C6E52" w:rsidRDefault="0006039B">
            <w:pPr>
              <w:pStyle w:val="TableParagraph"/>
              <w:spacing w:before="41" w:line="201" w:lineRule="auto"/>
              <w:ind w:right="176" w:hanging="579"/>
              <w:rPr>
                <w:sz w:val="13"/>
              </w:rPr>
            </w:pPr>
            <w:r>
              <w:rPr>
                <w:color w:val="231F20"/>
                <w:sz w:val="13"/>
              </w:rPr>
              <w:t>238300</w:t>
            </w:r>
            <w:r>
              <w:rPr>
                <w:color w:val="231F20"/>
                <w:spacing w:val="80"/>
                <w:sz w:val="13"/>
              </w:rPr>
              <w:t xml:space="preserve"> </w:t>
            </w:r>
            <w:r>
              <w:rPr>
                <w:color w:val="231F20"/>
                <w:sz w:val="13"/>
              </w:rPr>
              <w:t>Building</w:t>
            </w:r>
            <w:r>
              <w:rPr>
                <w:color w:val="231F20"/>
                <w:spacing w:val="-6"/>
                <w:sz w:val="13"/>
              </w:rPr>
              <w:t xml:space="preserve"> </w:t>
            </w:r>
            <w:r>
              <w:rPr>
                <w:color w:val="231F20"/>
                <w:sz w:val="13"/>
              </w:rPr>
              <w:t>Finishing</w:t>
            </w:r>
            <w:r>
              <w:rPr>
                <w:color w:val="231F20"/>
                <w:spacing w:val="-6"/>
                <w:sz w:val="13"/>
              </w:rPr>
              <w:t xml:space="preserve"> </w:t>
            </w:r>
            <w:r>
              <w:rPr>
                <w:color w:val="231F20"/>
                <w:sz w:val="13"/>
              </w:rPr>
              <w:t>Contractors</w:t>
            </w:r>
            <w:r>
              <w:rPr>
                <w:color w:val="231F20"/>
                <w:spacing w:val="40"/>
                <w:sz w:val="13"/>
              </w:rPr>
              <w:t xml:space="preserve"> </w:t>
            </w:r>
            <w:r>
              <w:rPr>
                <w:color w:val="231F20"/>
                <w:sz w:val="13"/>
              </w:rPr>
              <w:t>(including drywall, insulation,</w:t>
            </w:r>
            <w:r>
              <w:rPr>
                <w:color w:val="231F20"/>
                <w:spacing w:val="40"/>
                <w:sz w:val="13"/>
              </w:rPr>
              <w:t xml:space="preserve"> </w:t>
            </w:r>
            <w:r>
              <w:rPr>
                <w:color w:val="231F20"/>
                <w:spacing w:val="-2"/>
                <w:sz w:val="13"/>
              </w:rPr>
              <w:t>painting, wallcovering, flooring,</w:t>
            </w:r>
            <w:r>
              <w:rPr>
                <w:color w:val="231F20"/>
                <w:spacing w:val="40"/>
                <w:sz w:val="13"/>
              </w:rPr>
              <w:t xml:space="preserve"> </w:t>
            </w:r>
            <w:r>
              <w:rPr>
                <w:color w:val="231F20"/>
                <w:sz w:val="13"/>
              </w:rPr>
              <w:t>tile, &amp; finished carpentry)</w:t>
            </w:r>
          </w:p>
          <w:p w:rsidR="003C6E52" w:rsidRDefault="0006039B">
            <w:pPr>
              <w:pStyle w:val="TableParagraph"/>
              <w:spacing w:line="138" w:lineRule="exact"/>
              <w:ind w:left="79"/>
              <w:rPr>
                <w:sz w:val="13"/>
              </w:rPr>
            </w:pPr>
            <w:r>
              <w:rPr>
                <w:color w:val="231F20"/>
                <w:sz w:val="13"/>
              </w:rPr>
              <w:t>238900</w:t>
            </w:r>
            <w:r>
              <w:rPr>
                <w:color w:val="231F20"/>
                <w:spacing w:val="72"/>
                <w:w w:val="150"/>
                <w:sz w:val="13"/>
              </w:rPr>
              <w:t xml:space="preserve"> </w:t>
            </w:r>
            <w:r>
              <w:rPr>
                <w:color w:val="231F20"/>
                <w:sz w:val="13"/>
              </w:rPr>
              <w:t>Other</w:t>
            </w:r>
            <w:r>
              <w:rPr>
                <w:color w:val="231F20"/>
                <w:spacing w:val="-9"/>
                <w:sz w:val="13"/>
              </w:rPr>
              <w:t xml:space="preserve"> </w:t>
            </w:r>
            <w:r>
              <w:rPr>
                <w:color w:val="231F20"/>
                <w:sz w:val="13"/>
              </w:rPr>
              <w:t>Specialty</w:t>
            </w:r>
            <w:r>
              <w:rPr>
                <w:color w:val="231F20"/>
                <w:spacing w:val="-8"/>
                <w:sz w:val="13"/>
              </w:rPr>
              <w:t xml:space="preserve"> </w:t>
            </w:r>
            <w:r>
              <w:rPr>
                <w:color w:val="231F20"/>
                <w:spacing w:val="-4"/>
                <w:sz w:val="13"/>
              </w:rPr>
              <w:t>Trade</w:t>
            </w:r>
          </w:p>
          <w:p w:rsidR="003C6E52" w:rsidRDefault="0006039B">
            <w:pPr>
              <w:pStyle w:val="TableParagraph"/>
              <w:spacing w:before="0" w:line="126" w:lineRule="exact"/>
              <w:ind w:right="176"/>
              <w:rPr>
                <w:sz w:val="13"/>
              </w:rPr>
            </w:pPr>
            <w:r>
              <w:rPr>
                <w:color w:val="231F20"/>
                <w:spacing w:val="-2"/>
                <w:sz w:val="13"/>
              </w:rPr>
              <w:t>Contractors (including site</w:t>
            </w:r>
            <w:r>
              <w:rPr>
                <w:color w:val="231F20"/>
                <w:spacing w:val="40"/>
                <w:sz w:val="13"/>
              </w:rPr>
              <w:t xml:space="preserve"> </w:t>
            </w:r>
            <w:r>
              <w:rPr>
                <w:color w:val="231F20"/>
                <w:spacing w:val="-2"/>
                <w:sz w:val="13"/>
              </w:rPr>
              <w:t>preparation)</w:t>
            </w:r>
          </w:p>
        </w:tc>
        <w:tc>
          <w:tcPr>
            <w:tcW w:w="2643" w:type="dxa"/>
            <w:vMerge w:val="restart"/>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31" w:line="201" w:lineRule="auto"/>
              <w:ind w:left="80" w:right="176"/>
              <w:rPr>
                <w:b/>
                <w:sz w:val="13"/>
              </w:rPr>
            </w:pPr>
            <w:r>
              <w:rPr>
                <w:b/>
                <w:color w:val="231F20"/>
                <w:sz w:val="13"/>
              </w:rPr>
              <w:t>Plastics</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Rubber</w:t>
            </w:r>
            <w:r>
              <w:rPr>
                <w:b/>
                <w:color w:val="231F20"/>
                <w:spacing w:val="-9"/>
                <w:sz w:val="13"/>
              </w:rPr>
              <w:t xml:space="preserve"> </w:t>
            </w:r>
            <w:r>
              <w:rPr>
                <w:b/>
                <w:color w:val="231F20"/>
                <w:sz w:val="13"/>
              </w:rPr>
              <w:t>Products</w:t>
            </w:r>
            <w:r>
              <w:rPr>
                <w:b/>
                <w:color w:val="231F20"/>
                <w:spacing w:val="40"/>
                <w:sz w:val="13"/>
              </w:rPr>
              <w:t xml:space="preserve"> </w:t>
            </w:r>
            <w:r>
              <w:rPr>
                <w:b/>
                <w:color w:val="231F20"/>
                <w:spacing w:val="-2"/>
                <w:sz w:val="13"/>
              </w:rPr>
              <w:t>Manufacturing</w:t>
            </w:r>
          </w:p>
          <w:p w:rsidR="003C6E52" w:rsidRDefault="0006039B">
            <w:pPr>
              <w:pStyle w:val="TableParagraph"/>
              <w:spacing w:line="266" w:lineRule="auto"/>
              <w:ind w:left="80" w:right="611"/>
              <w:rPr>
                <w:sz w:val="13"/>
              </w:rPr>
            </w:pPr>
            <w:r>
              <w:rPr>
                <w:color w:val="231F20"/>
                <w:sz w:val="13"/>
              </w:rPr>
              <w:t>326100</w:t>
            </w:r>
            <w:r>
              <w:rPr>
                <w:color w:val="231F20"/>
                <w:spacing w:val="80"/>
                <w:sz w:val="13"/>
              </w:rPr>
              <w:t xml:space="preserve"> </w:t>
            </w:r>
            <w:r>
              <w:rPr>
                <w:color w:val="231F20"/>
                <w:sz w:val="13"/>
              </w:rPr>
              <w:t>Plastics</w:t>
            </w:r>
            <w:r>
              <w:rPr>
                <w:color w:val="231F20"/>
                <w:spacing w:val="-10"/>
                <w:sz w:val="13"/>
              </w:rPr>
              <w:t xml:space="preserve"> </w:t>
            </w:r>
            <w:r>
              <w:rPr>
                <w:color w:val="231F20"/>
                <w:sz w:val="13"/>
              </w:rPr>
              <w:t>Product</w:t>
            </w:r>
            <w:r>
              <w:rPr>
                <w:color w:val="231F20"/>
                <w:spacing w:val="-9"/>
                <w:sz w:val="13"/>
              </w:rPr>
              <w:t xml:space="preserve"> </w:t>
            </w:r>
            <w:r>
              <w:rPr>
                <w:color w:val="231F20"/>
                <w:sz w:val="13"/>
              </w:rPr>
              <w:t>Mfg</w:t>
            </w:r>
            <w:r>
              <w:rPr>
                <w:color w:val="231F20"/>
                <w:spacing w:val="40"/>
                <w:sz w:val="13"/>
              </w:rPr>
              <w:t xml:space="preserve"> </w:t>
            </w:r>
            <w:r>
              <w:rPr>
                <w:color w:val="231F20"/>
                <w:sz w:val="13"/>
              </w:rPr>
              <w:t>326200</w:t>
            </w:r>
            <w:r>
              <w:rPr>
                <w:color w:val="231F20"/>
                <w:spacing w:val="70"/>
                <w:w w:val="150"/>
                <w:sz w:val="13"/>
              </w:rPr>
              <w:t xml:space="preserve"> </w:t>
            </w:r>
            <w:r>
              <w:rPr>
                <w:color w:val="231F20"/>
                <w:sz w:val="13"/>
              </w:rPr>
              <w:t>Rubber</w:t>
            </w:r>
            <w:r>
              <w:rPr>
                <w:color w:val="231F20"/>
                <w:spacing w:val="-9"/>
                <w:sz w:val="13"/>
              </w:rPr>
              <w:t xml:space="preserve"> </w:t>
            </w:r>
            <w:r>
              <w:rPr>
                <w:color w:val="231F20"/>
                <w:sz w:val="13"/>
              </w:rPr>
              <w:t>Product</w:t>
            </w:r>
            <w:r>
              <w:rPr>
                <w:color w:val="231F20"/>
                <w:spacing w:val="-9"/>
                <w:sz w:val="13"/>
              </w:rPr>
              <w:t xml:space="preserve"> </w:t>
            </w:r>
            <w:r>
              <w:rPr>
                <w:color w:val="231F20"/>
                <w:spacing w:val="-5"/>
                <w:sz w:val="13"/>
              </w:rPr>
              <w:t>Mfg</w:t>
            </w:r>
          </w:p>
          <w:p w:rsidR="003C6E52" w:rsidRDefault="0006039B">
            <w:pPr>
              <w:pStyle w:val="TableParagraph"/>
              <w:spacing w:before="19" w:line="201" w:lineRule="auto"/>
              <w:ind w:left="80" w:right="176"/>
              <w:rPr>
                <w:b/>
                <w:sz w:val="13"/>
              </w:rPr>
            </w:pPr>
            <w:r>
              <w:rPr>
                <w:b/>
                <w:color w:val="231F20"/>
                <w:sz w:val="13"/>
              </w:rPr>
              <w:t>Nonmetallic</w:t>
            </w:r>
            <w:r>
              <w:rPr>
                <w:b/>
                <w:color w:val="231F20"/>
                <w:spacing w:val="-10"/>
                <w:sz w:val="13"/>
              </w:rPr>
              <w:t xml:space="preserve"> </w:t>
            </w:r>
            <w:r>
              <w:rPr>
                <w:b/>
                <w:color w:val="231F20"/>
                <w:sz w:val="13"/>
              </w:rPr>
              <w:t>Mineral</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3C6E52" w:rsidRDefault="0006039B">
            <w:pPr>
              <w:pStyle w:val="TableParagraph"/>
              <w:spacing w:before="10" w:line="160" w:lineRule="atLeast"/>
              <w:ind w:left="80" w:right="122"/>
              <w:rPr>
                <w:sz w:val="13"/>
              </w:rPr>
            </w:pPr>
            <w:r>
              <w:rPr>
                <w:color w:val="231F20"/>
                <w:sz w:val="13"/>
              </w:rPr>
              <w:t>327100</w:t>
            </w:r>
            <w:r>
              <w:rPr>
                <w:color w:val="231F20"/>
                <w:spacing w:val="80"/>
                <w:sz w:val="13"/>
              </w:rPr>
              <w:t xml:space="preserve"> </w:t>
            </w:r>
            <w:r>
              <w:rPr>
                <w:color w:val="231F20"/>
                <w:sz w:val="13"/>
              </w:rPr>
              <w:t>Clay Product &amp; Refractory Mfg</w:t>
            </w:r>
            <w:r>
              <w:rPr>
                <w:color w:val="231F20"/>
                <w:spacing w:val="40"/>
                <w:sz w:val="13"/>
              </w:rPr>
              <w:t xml:space="preserve"> </w:t>
            </w:r>
            <w:r>
              <w:rPr>
                <w:color w:val="231F20"/>
                <w:sz w:val="13"/>
              </w:rPr>
              <w:t>327210</w:t>
            </w:r>
            <w:r>
              <w:rPr>
                <w:color w:val="231F20"/>
                <w:spacing w:val="80"/>
                <w:sz w:val="13"/>
              </w:rPr>
              <w:t xml:space="preserve"> </w:t>
            </w:r>
            <w:r>
              <w:rPr>
                <w:color w:val="231F20"/>
                <w:sz w:val="13"/>
              </w:rPr>
              <w:t>Glass &amp; Glass Product Mfg</w:t>
            </w:r>
            <w:r>
              <w:rPr>
                <w:color w:val="231F20"/>
                <w:spacing w:val="40"/>
                <w:sz w:val="13"/>
              </w:rPr>
              <w:t xml:space="preserve"> </w:t>
            </w:r>
            <w:r>
              <w:rPr>
                <w:color w:val="231F20"/>
                <w:sz w:val="13"/>
              </w:rPr>
              <w:t>327300</w:t>
            </w:r>
            <w:r>
              <w:rPr>
                <w:color w:val="231F20"/>
                <w:spacing w:val="77"/>
                <w:sz w:val="13"/>
              </w:rPr>
              <w:t xml:space="preserve"> </w:t>
            </w:r>
            <w:r>
              <w:rPr>
                <w:color w:val="231F20"/>
                <w:sz w:val="13"/>
              </w:rPr>
              <w:t>Cement</w:t>
            </w:r>
            <w:r>
              <w:rPr>
                <w:color w:val="231F20"/>
                <w:spacing w:val="-10"/>
                <w:sz w:val="13"/>
              </w:rPr>
              <w:t xml:space="preserve"> </w:t>
            </w:r>
            <w:r>
              <w:rPr>
                <w:color w:val="231F20"/>
                <w:sz w:val="13"/>
              </w:rPr>
              <w:t>&amp;</w:t>
            </w:r>
            <w:r>
              <w:rPr>
                <w:color w:val="231F20"/>
                <w:spacing w:val="-9"/>
                <w:sz w:val="13"/>
              </w:rPr>
              <w:t xml:space="preserve"> </w:t>
            </w:r>
            <w:r>
              <w:rPr>
                <w:color w:val="231F20"/>
                <w:sz w:val="13"/>
              </w:rPr>
              <w:t>Concrete</w:t>
            </w:r>
            <w:r>
              <w:rPr>
                <w:color w:val="231F20"/>
                <w:spacing w:val="-9"/>
                <w:sz w:val="13"/>
              </w:rPr>
              <w:t xml:space="preserve"> </w:t>
            </w:r>
            <w:r>
              <w:rPr>
                <w:color w:val="231F20"/>
                <w:sz w:val="13"/>
              </w:rPr>
              <w:t>Product</w:t>
            </w:r>
            <w:r>
              <w:rPr>
                <w:color w:val="231F20"/>
                <w:spacing w:val="-9"/>
                <w:sz w:val="13"/>
              </w:rPr>
              <w:t xml:space="preserve"> </w:t>
            </w:r>
            <w:r>
              <w:rPr>
                <w:color w:val="231F20"/>
                <w:sz w:val="13"/>
              </w:rPr>
              <w:t>Mfg</w:t>
            </w:r>
            <w:r>
              <w:rPr>
                <w:color w:val="231F20"/>
                <w:spacing w:val="40"/>
                <w:sz w:val="13"/>
              </w:rPr>
              <w:t xml:space="preserve"> </w:t>
            </w:r>
            <w:r>
              <w:rPr>
                <w:color w:val="231F20"/>
                <w:sz w:val="13"/>
              </w:rPr>
              <w:t>327400</w:t>
            </w:r>
            <w:r>
              <w:rPr>
                <w:color w:val="231F20"/>
                <w:spacing w:val="80"/>
                <w:sz w:val="13"/>
              </w:rPr>
              <w:t xml:space="preserve"> </w:t>
            </w:r>
            <w:r>
              <w:rPr>
                <w:color w:val="231F20"/>
                <w:sz w:val="13"/>
              </w:rPr>
              <w:t>Lime &amp; Gypsum Product Mfg</w:t>
            </w:r>
            <w:r>
              <w:rPr>
                <w:color w:val="231F20"/>
                <w:spacing w:val="40"/>
                <w:sz w:val="13"/>
              </w:rPr>
              <w:t xml:space="preserve"> </w:t>
            </w:r>
            <w:r>
              <w:rPr>
                <w:color w:val="231F20"/>
                <w:sz w:val="13"/>
              </w:rPr>
              <w:t>327900</w:t>
            </w:r>
            <w:r>
              <w:rPr>
                <w:color w:val="231F20"/>
                <w:spacing w:val="80"/>
                <w:sz w:val="13"/>
              </w:rPr>
              <w:t xml:space="preserve"> </w:t>
            </w:r>
            <w:r>
              <w:rPr>
                <w:color w:val="231F20"/>
                <w:sz w:val="13"/>
              </w:rPr>
              <w:t>Other Nonmetallic Mineral</w:t>
            </w:r>
          </w:p>
          <w:p w:rsidR="003C6E52" w:rsidRDefault="0006039B">
            <w:pPr>
              <w:pStyle w:val="TableParagraph"/>
              <w:spacing w:before="0" w:line="149" w:lineRule="exact"/>
              <w:ind w:left="77" w:right="698"/>
              <w:jc w:val="center"/>
              <w:rPr>
                <w:sz w:val="13"/>
              </w:rPr>
            </w:pPr>
            <w:r>
              <w:rPr>
                <w:color w:val="231F20"/>
                <w:w w:val="95"/>
                <w:sz w:val="13"/>
              </w:rPr>
              <w:t>Product</w:t>
            </w:r>
            <w:r>
              <w:rPr>
                <w:color w:val="231F20"/>
                <w:spacing w:val="5"/>
                <w:sz w:val="13"/>
              </w:rPr>
              <w:t xml:space="preserve"> </w:t>
            </w:r>
            <w:r>
              <w:rPr>
                <w:color w:val="231F20"/>
                <w:spacing w:val="-5"/>
                <w:sz w:val="13"/>
              </w:rPr>
              <w:t>Mfg</w:t>
            </w:r>
          </w:p>
          <w:p w:rsidR="003C6E52" w:rsidRDefault="0006039B">
            <w:pPr>
              <w:pStyle w:val="TableParagraph"/>
              <w:spacing w:before="17"/>
              <w:ind w:left="77" w:right="754"/>
              <w:jc w:val="center"/>
              <w:rPr>
                <w:b/>
                <w:sz w:val="13"/>
              </w:rPr>
            </w:pPr>
            <w:r>
              <w:rPr>
                <w:b/>
                <w:color w:val="231F20"/>
                <w:sz w:val="13"/>
              </w:rPr>
              <w:t>Primary</w:t>
            </w:r>
            <w:r>
              <w:rPr>
                <w:b/>
                <w:color w:val="231F20"/>
                <w:spacing w:val="1"/>
                <w:sz w:val="13"/>
              </w:rPr>
              <w:t xml:space="preserve"> </w:t>
            </w:r>
            <w:r>
              <w:rPr>
                <w:b/>
                <w:color w:val="231F20"/>
                <w:sz w:val="13"/>
              </w:rPr>
              <w:t>Metal</w:t>
            </w:r>
            <w:r>
              <w:rPr>
                <w:b/>
                <w:color w:val="231F20"/>
                <w:spacing w:val="1"/>
                <w:sz w:val="13"/>
              </w:rPr>
              <w:t xml:space="preserve"> </w:t>
            </w:r>
            <w:r>
              <w:rPr>
                <w:b/>
                <w:color w:val="231F20"/>
                <w:spacing w:val="-2"/>
                <w:sz w:val="13"/>
              </w:rPr>
              <w:t>Manufacturing</w:t>
            </w:r>
          </w:p>
          <w:p w:rsidR="003C6E52" w:rsidRDefault="0006039B">
            <w:pPr>
              <w:pStyle w:val="TableParagraph"/>
              <w:spacing w:before="35" w:line="201" w:lineRule="auto"/>
              <w:ind w:right="176" w:hanging="579"/>
              <w:rPr>
                <w:sz w:val="13"/>
              </w:rPr>
            </w:pPr>
            <w:r>
              <w:rPr>
                <w:color w:val="231F20"/>
                <w:sz w:val="13"/>
              </w:rPr>
              <w:t>331110</w:t>
            </w:r>
            <w:r>
              <w:rPr>
                <w:color w:val="231F20"/>
                <w:spacing w:val="69"/>
                <w:sz w:val="13"/>
              </w:rPr>
              <w:t xml:space="preserve"> </w:t>
            </w:r>
            <w:r>
              <w:rPr>
                <w:color w:val="231F20"/>
                <w:sz w:val="13"/>
              </w:rPr>
              <w:t>Iron</w:t>
            </w:r>
            <w:r>
              <w:rPr>
                <w:color w:val="231F20"/>
                <w:spacing w:val="-9"/>
                <w:sz w:val="13"/>
              </w:rPr>
              <w:t xml:space="preserve"> </w:t>
            </w:r>
            <w:r>
              <w:rPr>
                <w:color w:val="231F20"/>
                <w:sz w:val="13"/>
              </w:rPr>
              <w:t>&amp;</w:t>
            </w:r>
            <w:r>
              <w:rPr>
                <w:color w:val="231F20"/>
                <w:spacing w:val="-9"/>
                <w:sz w:val="13"/>
              </w:rPr>
              <w:t xml:space="preserve"> </w:t>
            </w:r>
            <w:r>
              <w:rPr>
                <w:color w:val="231F20"/>
                <w:sz w:val="13"/>
              </w:rPr>
              <w:t>Steel</w:t>
            </w:r>
            <w:r>
              <w:rPr>
                <w:color w:val="231F20"/>
                <w:spacing w:val="-9"/>
                <w:sz w:val="13"/>
              </w:rPr>
              <w:t xml:space="preserve"> </w:t>
            </w:r>
            <w:r>
              <w:rPr>
                <w:color w:val="231F20"/>
                <w:sz w:val="13"/>
              </w:rPr>
              <w:t>Mills</w:t>
            </w:r>
            <w:r>
              <w:rPr>
                <w:color w:val="231F20"/>
                <w:spacing w:val="-9"/>
                <w:sz w:val="13"/>
              </w:rPr>
              <w:t xml:space="preserve"> </w:t>
            </w:r>
            <w:r>
              <w:rPr>
                <w:color w:val="231F20"/>
                <w:sz w:val="13"/>
              </w:rPr>
              <w:t>&amp;</w:t>
            </w:r>
            <w:r>
              <w:rPr>
                <w:color w:val="231F20"/>
                <w:spacing w:val="-9"/>
                <w:sz w:val="13"/>
              </w:rPr>
              <w:t xml:space="preserve"> </w:t>
            </w:r>
            <w:r>
              <w:rPr>
                <w:color w:val="231F20"/>
                <w:sz w:val="13"/>
              </w:rPr>
              <w:t>Ferroalloy</w:t>
            </w:r>
            <w:r>
              <w:rPr>
                <w:color w:val="231F20"/>
                <w:spacing w:val="40"/>
                <w:sz w:val="13"/>
              </w:rPr>
              <w:t xml:space="preserve"> </w:t>
            </w:r>
            <w:r>
              <w:rPr>
                <w:color w:val="231F20"/>
                <w:spacing w:val="-4"/>
                <w:sz w:val="13"/>
              </w:rPr>
              <w:t>Mfg</w:t>
            </w:r>
          </w:p>
          <w:p w:rsidR="003C6E52" w:rsidRDefault="0006039B">
            <w:pPr>
              <w:pStyle w:val="TableParagraph"/>
              <w:spacing w:line="138" w:lineRule="exact"/>
              <w:ind w:left="80"/>
              <w:rPr>
                <w:sz w:val="13"/>
              </w:rPr>
            </w:pPr>
            <w:r>
              <w:rPr>
                <w:color w:val="231F20"/>
                <w:sz w:val="13"/>
              </w:rPr>
              <w:t>331200</w:t>
            </w:r>
            <w:r>
              <w:rPr>
                <w:color w:val="231F20"/>
                <w:spacing w:val="72"/>
                <w:w w:val="150"/>
                <w:sz w:val="13"/>
              </w:rPr>
              <w:t xml:space="preserve"> </w:t>
            </w:r>
            <w:r>
              <w:rPr>
                <w:color w:val="231F20"/>
                <w:sz w:val="13"/>
              </w:rPr>
              <w:t>Steel</w:t>
            </w:r>
            <w:r>
              <w:rPr>
                <w:color w:val="231F20"/>
                <w:spacing w:val="-9"/>
                <w:sz w:val="13"/>
              </w:rPr>
              <w:t xml:space="preserve"> </w:t>
            </w:r>
            <w:r>
              <w:rPr>
                <w:color w:val="231F20"/>
                <w:sz w:val="13"/>
              </w:rPr>
              <w:t>Product</w:t>
            </w:r>
            <w:r>
              <w:rPr>
                <w:color w:val="231F20"/>
                <w:spacing w:val="-9"/>
                <w:sz w:val="13"/>
              </w:rPr>
              <w:t xml:space="preserve"> </w:t>
            </w:r>
            <w:r>
              <w:rPr>
                <w:color w:val="231F20"/>
                <w:sz w:val="13"/>
              </w:rPr>
              <w:t>Mfg</w:t>
            </w:r>
            <w:r>
              <w:rPr>
                <w:color w:val="231F20"/>
                <w:spacing w:val="-9"/>
                <w:sz w:val="13"/>
              </w:rPr>
              <w:t xml:space="preserve"> </w:t>
            </w:r>
            <w:r>
              <w:rPr>
                <w:color w:val="231F20"/>
                <w:spacing w:val="-4"/>
                <w:sz w:val="13"/>
              </w:rPr>
              <w:t>from</w:t>
            </w:r>
          </w:p>
          <w:p w:rsidR="003C6E52" w:rsidRDefault="0006039B">
            <w:pPr>
              <w:pStyle w:val="TableParagraph"/>
              <w:spacing w:before="0" w:line="138" w:lineRule="exact"/>
              <w:rPr>
                <w:sz w:val="13"/>
              </w:rPr>
            </w:pPr>
            <w:r>
              <w:rPr>
                <w:color w:val="231F20"/>
                <w:w w:val="95"/>
                <w:sz w:val="13"/>
              </w:rPr>
              <w:t>Purchased</w:t>
            </w:r>
            <w:r>
              <w:rPr>
                <w:color w:val="231F20"/>
                <w:spacing w:val="16"/>
                <w:sz w:val="13"/>
              </w:rPr>
              <w:t xml:space="preserve"> </w:t>
            </w:r>
            <w:r>
              <w:rPr>
                <w:color w:val="231F20"/>
                <w:spacing w:val="-2"/>
                <w:sz w:val="13"/>
              </w:rPr>
              <w:t>Steel</w:t>
            </w:r>
          </w:p>
          <w:p w:rsidR="003C6E52" w:rsidRDefault="0006039B">
            <w:pPr>
              <w:pStyle w:val="TableParagraph"/>
              <w:spacing w:before="36" w:line="201" w:lineRule="auto"/>
              <w:ind w:right="122" w:hanging="579"/>
              <w:rPr>
                <w:sz w:val="13"/>
              </w:rPr>
            </w:pPr>
            <w:r>
              <w:rPr>
                <w:color w:val="231F20"/>
                <w:sz w:val="13"/>
              </w:rPr>
              <w:t>331310</w:t>
            </w:r>
            <w:r>
              <w:rPr>
                <w:color w:val="231F20"/>
                <w:spacing w:val="67"/>
                <w:sz w:val="13"/>
              </w:rPr>
              <w:t xml:space="preserve"> </w:t>
            </w:r>
            <w:r>
              <w:rPr>
                <w:color w:val="231F20"/>
                <w:sz w:val="13"/>
              </w:rPr>
              <w:t>Alumina</w:t>
            </w:r>
            <w:r>
              <w:rPr>
                <w:color w:val="231F20"/>
                <w:spacing w:val="-9"/>
                <w:sz w:val="13"/>
              </w:rPr>
              <w:t xml:space="preserve"> </w:t>
            </w:r>
            <w:r>
              <w:rPr>
                <w:color w:val="231F20"/>
                <w:sz w:val="13"/>
              </w:rPr>
              <w:t>&amp;</w:t>
            </w:r>
            <w:r>
              <w:rPr>
                <w:color w:val="231F20"/>
                <w:spacing w:val="-9"/>
                <w:sz w:val="13"/>
              </w:rPr>
              <w:t xml:space="preserve"> </w:t>
            </w:r>
            <w:r>
              <w:rPr>
                <w:color w:val="231F20"/>
                <w:sz w:val="13"/>
              </w:rPr>
              <w:t>Aluminum</w:t>
            </w:r>
            <w:r>
              <w:rPr>
                <w:color w:val="231F20"/>
                <w:spacing w:val="-9"/>
                <w:sz w:val="13"/>
              </w:rPr>
              <w:t xml:space="preserve"> </w:t>
            </w:r>
            <w:r>
              <w:rPr>
                <w:color w:val="231F20"/>
                <w:sz w:val="13"/>
              </w:rPr>
              <w:t>Production</w:t>
            </w:r>
            <w:r>
              <w:rPr>
                <w:color w:val="231F20"/>
                <w:spacing w:val="40"/>
                <w:sz w:val="13"/>
              </w:rPr>
              <w:t xml:space="preserve"> </w:t>
            </w:r>
            <w:r>
              <w:rPr>
                <w:color w:val="231F20"/>
                <w:sz w:val="13"/>
              </w:rPr>
              <w:t>&amp;</w:t>
            </w:r>
            <w:r>
              <w:rPr>
                <w:color w:val="231F20"/>
                <w:spacing w:val="-10"/>
                <w:sz w:val="13"/>
              </w:rPr>
              <w:t xml:space="preserve"> </w:t>
            </w:r>
            <w:r>
              <w:rPr>
                <w:color w:val="231F20"/>
                <w:sz w:val="13"/>
              </w:rPr>
              <w:t>Processing</w:t>
            </w:r>
          </w:p>
          <w:p w:rsidR="003C6E52" w:rsidRDefault="0006039B">
            <w:pPr>
              <w:pStyle w:val="TableParagraph"/>
              <w:spacing w:before="40" w:line="201" w:lineRule="auto"/>
              <w:ind w:right="176" w:hanging="579"/>
              <w:rPr>
                <w:sz w:val="13"/>
              </w:rPr>
            </w:pPr>
            <w:r>
              <w:rPr>
                <w:color w:val="231F20"/>
                <w:sz w:val="13"/>
              </w:rPr>
              <w:t>331400</w:t>
            </w:r>
            <w:r>
              <w:rPr>
                <w:color w:val="231F20"/>
                <w:spacing w:val="67"/>
                <w:sz w:val="13"/>
              </w:rPr>
              <w:t xml:space="preserve"> </w:t>
            </w:r>
            <w:r>
              <w:rPr>
                <w:color w:val="231F20"/>
                <w:sz w:val="13"/>
              </w:rPr>
              <w:t>Nonferrous</w:t>
            </w:r>
            <w:r>
              <w:rPr>
                <w:color w:val="231F20"/>
                <w:spacing w:val="-9"/>
                <w:sz w:val="13"/>
              </w:rPr>
              <w:t xml:space="preserve"> </w:t>
            </w:r>
            <w:r>
              <w:rPr>
                <w:color w:val="231F20"/>
                <w:sz w:val="13"/>
              </w:rPr>
              <w:t>Metal</w:t>
            </w:r>
            <w:r>
              <w:rPr>
                <w:color w:val="231F20"/>
                <w:spacing w:val="-9"/>
                <w:sz w:val="13"/>
              </w:rPr>
              <w:t xml:space="preserve"> </w:t>
            </w:r>
            <w:r>
              <w:rPr>
                <w:color w:val="231F20"/>
                <w:sz w:val="13"/>
              </w:rPr>
              <w:t>(except</w:t>
            </w:r>
            <w:r>
              <w:rPr>
                <w:color w:val="231F20"/>
                <w:spacing w:val="40"/>
                <w:sz w:val="13"/>
              </w:rPr>
              <w:t xml:space="preserve"> </w:t>
            </w:r>
            <w:r>
              <w:rPr>
                <w:color w:val="231F20"/>
                <w:sz w:val="13"/>
              </w:rPr>
              <w:t>Aluminum)</w:t>
            </w:r>
            <w:r>
              <w:rPr>
                <w:color w:val="231F20"/>
                <w:spacing w:val="-1"/>
                <w:sz w:val="13"/>
              </w:rPr>
              <w:t xml:space="preserve"> </w:t>
            </w:r>
            <w:r>
              <w:rPr>
                <w:color w:val="231F20"/>
                <w:sz w:val="13"/>
              </w:rPr>
              <w:t>Production</w:t>
            </w:r>
            <w:r>
              <w:rPr>
                <w:color w:val="231F20"/>
                <w:spacing w:val="-1"/>
                <w:sz w:val="13"/>
              </w:rPr>
              <w:t xml:space="preserve"> </w:t>
            </w:r>
            <w:r>
              <w:rPr>
                <w:color w:val="231F20"/>
                <w:sz w:val="13"/>
              </w:rPr>
              <w:t>&amp;</w:t>
            </w:r>
            <w:r>
              <w:rPr>
                <w:color w:val="231F20"/>
                <w:spacing w:val="40"/>
                <w:sz w:val="13"/>
              </w:rPr>
              <w:t xml:space="preserve"> </w:t>
            </w:r>
            <w:r>
              <w:rPr>
                <w:color w:val="231F20"/>
                <w:spacing w:val="-2"/>
                <w:sz w:val="13"/>
              </w:rPr>
              <w:t>Processing</w:t>
            </w:r>
          </w:p>
          <w:p w:rsidR="003C6E52" w:rsidRDefault="0006039B">
            <w:pPr>
              <w:pStyle w:val="TableParagraph"/>
              <w:ind w:left="80"/>
              <w:rPr>
                <w:sz w:val="13"/>
              </w:rPr>
            </w:pPr>
            <w:r>
              <w:rPr>
                <w:color w:val="231F20"/>
                <w:sz w:val="13"/>
              </w:rPr>
              <w:t>331500</w:t>
            </w:r>
            <w:r>
              <w:rPr>
                <w:color w:val="231F20"/>
                <w:spacing w:val="31"/>
                <w:sz w:val="13"/>
              </w:rPr>
              <w:t xml:space="preserve">  </w:t>
            </w:r>
            <w:r>
              <w:rPr>
                <w:color w:val="231F20"/>
                <w:spacing w:val="-2"/>
                <w:sz w:val="13"/>
              </w:rPr>
              <w:t>Foundries</w:t>
            </w:r>
          </w:p>
          <w:p w:rsidR="003C6E52" w:rsidRDefault="0006039B">
            <w:pPr>
              <w:pStyle w:val="TableParagraph"/>
              <w:spacing w:before="36" w:line="201" w:lineRule="auto"/>
              <w:ind w:left="80" w:right="176"/>
              <w:rPr>
                <w:b/>
                <w:sz w:val="13"/>
              </w:rPr>
            </w:pPr>
            <w:r>
              <w:rPr>
                <w:b/>
                <w:color w:val="231F20"/>
                <w:sz w:val="13"/>
              </w:rPr>
              <w:t>Fabricated</w:t>
            </w:r>
            <w:r>
              <w:rPr>
                <w:b/>
                <w:color w:val="231F20"/>
                <w:spacing w:val="-10"/>
                <w:sz w:val="13"/>
              </w:rPr>
              <w:t xml:space="preserve"> </w:t>
            </w:r>
            <w:r>
              <w:rPr>
                <w:b/>
                <w:color w:val="231F20"/>
                <w:sz w:val="13"/>
              </w:rPr>
              <w:t>Metal</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3C6E52" w:rsidRDefault="0006039B">
            <w:pPr>
              <w:pStyle w:val="TableParagraph"/>
              <w:spacing w:line="266" w:lineRule="auto"/>
              <w:ind w:left="80" w:right="611"/>
              <w:rPr>
                <w:sz w:val="13"/>
              </w:rPr>
            </w:pPr>
            <w:r>
              <w:rPr>
                <w:color w:val="231F20"/>
                <w:sz w:val="13"/>
              </w:rPr>
              <w:t>332110</w:t>
            </w:r>
            <w:r>
              <w:rPr>
                <w:color w:val="231F20"/>
                <w:spacing w:val="80"/>
                <w:sz w:val="13"/>
              </w:rPr>
              <w:t xml:space="preserve"> </w:t>
            </w:r>
            <w:r>
              <w:rPr>
                <w:color w:val="231F20"/>
                <w:sz w:val="13"/>
              </w:rPr>
              <w:t>Forging &amp; Stamping</w:t>
            </w:r>
            <w:r>
              <w:rPr>
                <w:color w:val="231F20"/>
                <w:spacing w:val="40"/>
                <w:sz w:val="13"/>
              </w:rPr>
              <w:t xml:space="preserve"> </w:t>
            </w:r>
            <w:r>
              <w:rPr>
                <w:color w:val="231F20"/>
                <w:sz w:val="13"/>
              </w:rPr>
              <w:t>332210</w:t>
            </w:r>
            <w:r>
              <w:rPr>
                <w:color w:val="231F20"/>
                <w:spacing w:val="80"/>
                <w:sz w:val="13"/>
              </w:rPr>
              <w:t xml:space="preserve"> </w:t>
            </w:r>
            <w:r>
              <w:rPr>
                <w:color w:val="231F20"/>
                <w:sz w:val="13"/>
              </w:rPr>
              <w:t>Cutlery</w:t>
            </w:r>
            <w:r>
              <w:rPr>
                <w:color w:val="231F20"/>
                <w:spacing w:val="-10"/>
                <w:sz w:val="13"/>
              </w:rPr>
              <w:t xml:space="preserve"> </w:t>
            </w:r>
            <w:r>
              <w:rPr>
                <w:color w:val="231F20"/>
                <w:sz w:val="13"/>
              </w:rPr>
              <w:t>&amp;</w:t>
            </w:r>
            <w:r>
              <w:rPr>
                <w:color w:val="231F20"/>
                <w:spacing w:val="-9"/>
                <w:sz w:val="13"/>
              </w:rPr>
              <w:t xml:space="preserve"> </w:t>
            </w:r>
            <w:r>
              <w:rPr>
                <w:color w:val="231F20"/>
                <w:sz w:val="13"/>
              </w:rPr>
              <w:t>Handtool</w:t>
            </w:r>
            <w:r>
              <w:rPr>
                <w:color w:val="231F20"/>
                <w:spacing w:val="-9"/>
                <w:sz w:val="13"/>
              </w:rPr>
              <w:t xml:space="preserve"> </w:t>
            </w:r>
            <w:r>
              <w:rPr>
                <w:color w:val="231F20"/>
                <w:sz w:val="13"/>
              </w:rPr>
              <w:t>Mfg</w:t>
            </w:r>
          </w:p>
          <w:p w:rsidR="003C6E52" w:rsidRDefault="0006039B">
            <w:pPr>
              <w:pStyle w:val="TableParagraph"/>
              <w:spacing w:before="19" w:line="201" w:lineRule="auto"/>
              <w:ind w:right="122" w:hanging="579"/>
              <w:rPr>
                <w:sz w:val="13"/>
              </w:rPr>
            </w:pPr>
            <w:r>
              <w:rPr>
                <w:color w:val="231F20"/>
                <w:sz w:val="13"/>
              </w:rPr>
              <w:t>332300</w:t>
            </w:r>
            <w:r>
              <w:rPr>
                <w:color w:val="231F20"/>
                <w:spacing w:val="69"/>
                <w:sz w:val="13"/>
              </w:rPr>
              <w:t xml:space="preserve"> </w:t>
            </w:r>
            <w:r>
              <w:rPr>
                <w:color w:val="231F20"/>
                <w:sz w:val="13"/>
              </w:rPr>
              <w:t>Architectural</w:t>
            </w:r>
            <w:r>
              <w:rPr>
                <w:color w:val="231F20"/>
                <w:spacing w:val="-9"/>
                <w:sz w:val="13"/>
              </w:rPr>
              <w:t xml:space="preserve"> </w:t>
            </w:r>
            <w:r>
              <w:rPr>
                <w:color w:val="231F20"/>
                <w:sz w:val="13"/>
              </w:rPr>
              <w:t>&amp;</w:t>
            </w:r>
            <w:r>
              <w:rPr>
                <w:color w:val="231F20"/>
                <w:spacing w:val="-9"/>
                <w:sz w:val="13"/>
              </w:rPr>
              <w:t xml:space="preserve"> </w:t>
            </w:r>
            <w:r>
              <w:rPr>
                <w:color w:val="231F20"/>
                <w:sz w:val="13"/>
              </w:rPr>
              <w:t>Structural</w:t>
            </w:r>
            <w:r>
              <w:rPr>
                <w:color w:val="231F20"/>
                <w:spacing w:val="-9"/>
                <w:sz w:val="13"/>
              </w:rPr>
              <w:t xml:space="preserve"> </w:t>
            </w:r>
            <w:r>
              <w:rPr>
                <w:color w:val="231F20"/>
                <w:sz w:val="13"/>
              </w:rPr>
              <w:t>Metals</w:t>
            </w:r>
            <w:r>
              <w:rPr>
                <w:color w:val="231F20"/>
                <w:spacing w:val="40"/>
                <w:sz w:val="13"/>
              </w:rPr>
              <w:t xml:space="preserve"> </w:t>
            </w:r>
            <w:r>
              <w:rPr>
                <w:color w:val="231F20"/>
                <w:spacing w:val="-4"/>
                <w:sz w:val="13"/>
              </w:rPr>
              <w:t>Mfg</w:t>
            </w:r>
          </w:p>
          <w:p w:rsidR="003C6E52" w:rsidRDefault="0006039B">
            <w:pPr>
              <w:pStyle w:val="TableParagraph"/>
              <w:spacing w:before="40" w:line="201" w:lineRule="auto"/>
              <w:ind w:right="176" w:hanging="579"/>
              <w:rPr>
                <w:sz w:val="13"/>
              </w:rPr>
            </w:pPr>
            <w:r>
              <w:rPr>
                <w:color w:val="231F20"/>
                <w:sz w:val="13"/>
              </w:rPr>
              <w:t>332400</w:t>
            </w:r>
            <w:r>
              <w:rPr>
                <w:color w:val="231F20"/>
                <w:spacing w:val="58"/>
                <w:sz w:val="13"/>
              </w:rPr>
              <w:t xml:space="preserve"> </w:t>
            </w:r>
            <w:r>
              <w:rPr>
                <w:color w:val="231F20"/>
                <w:sz w:val="13"/>
              </w:rPr>
              <w:t>Boiler,</w:t>
            </w:r>
            <w:r>
              <w:rPr>
                <w:color w:val="231F20"/>
                <w:spacing w:val="-9"/>
                <w:sz w:val="13"/>
              </w:rPr>
              <w:t xml:space="preserve"> </w:t>
            </w:r>
            <w:r>
              <w:rPr>
                <w:color w:val="231F20"/>
                <w:sz w:val="13"/>
              </w:rPr>
              <w:t>Tank,</w:t>
            </w:r>
            <w:r>
              <w:rPr>
                <w:color w:val="231F20"/>
                <w:spacing w:val="-9"/>
                <w:sz w:val="13"/>
              </w:rPr>
              <w:t xml:space="preserve"> </w:t>
            </w:r>
            <w:r>
              <w:rPr>
                <w:color w:val="231F20"/>
                <w:sz w:val="13"/>
              </w:rPr>
              <w:t>&amp;</w:t>
            </w:r>
            <w:r>
              <w:rPr>
                <w:color w:val="231F20"/>
                <w:spacing w:val="-9"/>
                <w:sz w:val="13"/>
              </w:rPr>
              <w:t xml:space="preserve"> </w:t>
            </w:r>
            <w:r>
              <w:rPr>
                <w:color w:val="231F20"/>
                <w:sz w:val="13"/>
              </w:rPr>
              <w:t>Shipping</w:t>
            </w:r>
            <w:r>
              <w:rPr>
                <w:color w:val="231F20"/>
                <w:spacing w:val="40"/>
                <w:sz w:val="13"/>
              </w:rPr>
              <w:t xml:space="preserve"> </w:t>
            </w:r>
            <w:r>
              <w:rPr>
                <w:color w:val="231F20"/>
                <w:sz w:val="13"/>
              </w:rPr>
              <w:t>Container</w:t>
            </w:r>
            <w:r>
              <w:rPr>
                <w:color w:val="231F20"/>
                <w:spacing w:val="-10"/>
                <w:sz w:val="13"/>
              </w:rPr>
              <w:t xml:space="preserve"> </w:t>
            </w:r>
            <w:r>
              <w:rPr>
                <w:color w:val="231F20"/>
                <w:sz w:val="13"/>
              </w:rPr>
              <w:t>Mfg</w:t>
            </w:r>
          </w:p>
          <w:p w:rsidR="003C6E52" w:rsidRDefault="0006039B">
            <w:pPr>
              <w:pStyle w:val="TableParagraph"/>
              <w:ind w:left="80"/>
              <w:rPr>
                <w:sz w:val="13"/>
              </w:rPr>
            </w:pPr>
            <w:r>
              <w:rPr>
                <w:color w:val="231F20"/>
                <w:sz w:val="13"/>
              </w:rPr>
              <w:t>332510</w:t>
            </w:r>
            <w:r>
              <w:rPr>
                <w:color w:val="231F20"/>
                <w:spacing w:val="71"/>
                <w:w w:val="150"/>
                <w:sz w:val="13"/>
              </w:rPr>
              <w:t xml:space="preserve"> </w:t>
            </w:r>
            <w:r>
              <w:rPr>
                <w:color w:val="231F20"/>
                <w:sz w:val="13"/>
              </w:rPr>
              <w:t>Hardware</w:t>
            </w:r>
            <w:r>
              <w:rPr>
                <w:color w:val="231F20"/>
                <w:spacing w:val="-9"/>
                <w:sz w:val="13"/>
              </w:rPr>
              <w:t xml:space="preserve"> </w:t>
            </w:r>
            <w:r>
              <w:rPr>
                <w:color w:val="231F20"/>
                <w:spacing w:val="-5"/>
                <w:sz w:val="13"/>
              </w:rPr>
              <w:t>Mfg</w:t>
            </w:r>
          </w:p>
          <w:p w:rsidR="003C6E52" w:rsidRDefault="0006039B">
            <w:pPr>
              <w:pStyle w:val="TableParagraph"/>
              <w:spacing w:before="5" w:line="160" w:lineRule="atLeast"/>
              <w:ind w:left="80" w:right="72"/>
              <w:rPr>
                <w:sz w:val="13"/>
              </w:rPr>
            </w:pPr>
            <w:r>
              <w:rPr>
                <w:color w:val="231F20"/>
                <w:sz w:val="13"/>
              </w:rPr>
              <w:t>332610</w:t>
            </w:r>
            <w:r>
              <w:rPr>
                <w:color w:val="231F20"/>
                <w:spacing w:val="80"/>
                <w:sz w:val="13"/>
              </w:rPr>
              <w:t xml:space="preserve"> </w:t>
            </w:r>
            <w:r>
              <w:rPr>
                <w:color w:val="231F20"/>
                <w:sz w:val="13"/>
              </w:rPr>
              <w:t>Spring &amp; Wire Product Mfg</w:t>
            </w:r>
            <w:r>
              <w:rPr>
                <w:color w:val="231F20"/>
                <w:spacing w:val="40"/>
                <w:sz w:val="13"/>
              </w:rPr>
              <w:t xml:space="preserve"> </w:t>
            </w:r>
            <w:r>
              <w:rPr>
                <w:color w:val="231F20"/>
                <w:sz w:val="13"/>
              </w:rPr>
              <w:t>332700</w:t>
            </w:r>
            <w:r>
              <w:rPr>
                <w:color w:val="231F20"/>
                <w:spacing w:val="60"/>
                <w:sz w:val="13"/>
              </w:rPr>
              <w:t xml:space="preserve"> </w:t>
            </w:r>
            <w:r>
              <w:rPr>
                <w:color w:val="231F20"/>
                <w:sz w:val="13"/>
              </w:rPr>
              <w:t>Machine</w:t>
            </w:r>
            <w:r>
              <w:rPr>
                <w:color w:val="231F20"/>
                <w:spacing w:val="-9"/>
                <w:sz w:val="13"/>
              </w:rPr>
              <w:t xml:space="preserve"> </w:t>
            </w:r>
            <w:r>
              <w:rPr>
                <w:color w:val="231F20"/>
                <w:sz w:val="13"/>
              </w:rPr>
              <w:t>Shops;</w:t>
            </w:r>
            <w:r>
              <w:rPr>
                <w:color w:val="231F20"/>
                <w:spacing w:val="-9"/>
                <w:sz w:val="13"/>
              </w:rPr>
              <w:t xml:space="preserve"> </w:t>
            </w:r>
            <w:r>
              <w:rPr>
                <w:color w:val="231F20"/>
                <w:sz w:val="13"/>
              </w:rPr>
              <w:t>Turned</w:t>
            </w:r>
            <w:r>
              <w:rPr>
                <w:color w:val="231F20"/>
                <w:spacing w:val="-9"/>
                <w:sz w:val="13"/>
              </w:rPr>
              <w:t xml:space="preserve"> </w:t>
            </w:r>
            <w:r>
              <w:rPr>
                <w:color w:val="231F20"/>
                <w:sz w:val="13"/>
              </w:rPr>
              <w:t>Product;</w:t>
            </w:r>
          </w:p>
          <w:p w:rsidR="003C6E52" w:rsidRDefault="0006039B">
            <w:pPr>
              <w:pStyle w:val="TableParagraph"/>
              <w:spacing w:before="0" w:line="131" w:lineRule="exact"/>
              <w:rPr>
                <w:sz w:val="13"/>
              </w:rPr>
            </w:pPr>
            <w:r>
              <w:rPr>
                <w:color w:val="231F20"/>
                <w:spacing w:val="-2"/>
                <w:sz w:val="13"/>
              </w:rPr>
              <w:t>&amp;</w:t>
            </w:r>
            <w:r>
              <w:rPr>
                <w:color w:val="231F20"/>
                <w:spacing w:val="-5"/>
                <w:sz w:val="13"/>
              </w:rPr>
              <w:t xml:space="preserve"> </w:t>
            </w:r>
            <w:r>
              <w:rPr>
                <w:color w:val="231F20"/>
                <w:spacing w:val="-2"/>
                <w:sz w:val="13"/>
              </w:rPr>
              <w:t>Screw,</w:t>
            </w:r>
            <w:r>
              <w:rPr>
                <w:color w:val="231F20"/>
                <w:spacing w:val="-4"/>
                <w:sz w:val="13"/>
              </w:rPr>
              <w:t xml:space="preserve"> </w:t>
            </w:r>
            <w:r>
              <w:rPr>
                <w:color w:val="231F20"/>
                <w:spacing w:val="-2"/>
                <w:sz w:val="13"/>
              </w:rPr>
              <w:t>Nut,</w:t>
            </w:r>
            <w:r>
              <w:rPr>
                <w:color w:val="231F20"/>
                <w:spacing w:val="-4"/>
                <w:sz w:val="13"/>
              </w:rPr>
              <w:t xml:space="preserve"> </w:t>
            </w:r>
            <w:r>
              <w:rPr>
                <w:color w:val="231F20"/>
                <w:spacing w:val="-2"/>
                <w:sz w:val="13"/>
              </w:rPr>
              <w:t>&amp;</w:t>
            </w:r>
            <w:r>
              <w:rPr>
                <w:color w:val="231F20"/>
                <w:spacing w:val="-4"/>
                <w:sz w:val="13"/>
              </w:rPr>
              <w:t xml:space="preserve"> </w:t>
            </w:r>
            <w:r>
              <w:rPr>
                <w:color w:val="231F20"/>
                <w:spacing w:val="-2"/>
                <w:sz w:val="13"/>
              </w:rPr>
              <w:t>Bolt</w:t>
            </w:r>
            <w:r>
              <w:rPr>
                <w:color w:val="231F20"/>
                <w:spacing w:val="-4"/>
                <w:sz w:val="13"/>
              </w:rPr>
              <w:t xml:space="preserve"> </w:t>
            </w:r>
            <w:r>
              <w:rPr>
                <w:color w:val="231F20"/>
                <w:spacing w:val="-5"/>
                <w:sz w:val="13"/>
              </w:rPr>
              <w:t>Mfg</w:t>
            </w:r>
          </w:p>
          <w:p w:rsidR="003C6E52" w:rsidRDefault="0006039B">
            <w:pPr>
              <w:pStyle w:val="TableParagraph"/>
              <w:spacing w:before="36" w:line="201" w:lineRule="auto"/>
              <w:ind w:right="176" w:hanging="579"/>
              <w:rPr>
                <w:sz w:val="13"/>
              </w:rPr>
            </w:pPr>
            <w:r>
              <w:rPr>
                <w:color w:val="231F20"/>
                <w:sz w:val="13"/>
              </w:rPr>
              <w:t>332810</w:t>
            </w:r>
            <w:r>
              <w:rPr>
                <w:color w:val="231F20"/>
                <w:spacing w:val="80"/>
                <w:sz w:val="13"/>
              </w:rPr>
              <w:t xml:space="preserve"> </w:t>
            </w:r>
            <w:r>
              <w:rPr>
                <w:color w:val="231F20"/>
                <w:sz w:val="13"/>
              </w:rPr>
              <w:t>Coating,</w:t>
            </w:r>
            <w:r>
              <w:rPr>
                <w:color w:val="231F20"/>
                <w:spacing w:val="-3"/>
                <w:sz w:val="13"/>
              </w:rPr>
              <w:t xml:space="preserve"> </w:t>
            </w:r>
            <w:r>
              <w:rPr>
                <w:color w:val="231F20"/>
                <w:sz w:val="13"/>
              </w:rPr>
              <w:t>Engraving,</w:t>
            </w:r>
            <w:r>
              <w:rPr>
                <w:color w:val="231F20"/>
                <w:spacing w:val="-3"/>
                <w:sz w:val="13"/>
              </w:rPr>
              <w:t xml:space="preserve"> </w:t>
            </w:r>
            <w:r>
              <w:rPr>
                <w:color w:val="231F20"/>
                <w:sz w:val="13"/>
              </w:rPr>
              <w:t>Heat</w:t>
            </w:r>
            <w:r>
              <w:rPr>
                <w:color w:val="231F20"/>
                <w:spacing w:val="40"/>
                <w:sz w:val="13"/>
              </w:rPr>
              <w:t xml:space="preserve"> </w:t>
            </w:r>
            <w:r>
              <w:rPr>
                <w:color w:val="231F20"/>
                <w:spacing w:val="-2"/>
                <w:sz w:val="13"/>
              </w:rPr>
              <w:t>Treating,</w:t>
            </w:r>
            <w:r>
              <w:rPr>
                <w:color w:val="231F20"/>
                <w:spacing w:val="-8"/>
                <w:sz w:val="13"/>
              </w:rPr>
              <w:t xml:space="preserve"> </w:t>
            </w:r>
            <w:r>
              <w:rPr>
                <w:color w:val="231F20"/>
                <w:spacing w:val="-2"/>
                <w:sz w:val="13"/>
              </w:rPr>
              <w:t>&amp;</w:t>
            </w:r>
            <w:r>
              <w:rPr>
                <w:color w:val="231F20"/>
                <w:spacing w:val="-7"/>
                <w:sz w:val="13"/>
              </w:rPr>
              <w:t xml:space="preserve"> </w:t>
            </w:r>
            <w:r>
              <w:rPr>
                <w:color w:val="231F20"/>
                <w:spacing w:val="-2"/>
                <w:sz w:val="13"/>
              </w:rPr>
              <w:t>Allied</w:t>
            </w:r>
            <w:r>
              <w:rPr>
                <w:color w:val="231F20"/>
                <w:spacing w:val="-7"/>
                <w:sz w:val="13"/>
              </w:rPr>
              <w:t xml:space="preserve"> </w:t>
            </w:r>
            <w:r>
              <w:rPr>
                <w:color w:val="231F20"/>
                <w:spacing w:val="-2"/>
                <w:sz w:val="13"/>
              </w:rPr>
              <w:t>Activities</w:t>
            </w:r>
          </w:p>
          <w:p w:rsidR="003C6E52" w:rsidRDefault="0006039B">
            <w:pPr>
              <w:pStyle w:val="TableParagraph"/>
              <w:spacing w:before="41" w:line="201" w:lineRule="auto"/>
              <w:ind w:right="176" w:hanging="579"/>
              <w:rPr>
                <w:sz w:val="13"/>
              </w:rPr>
            </w:pPr>
            <w:r>
              <w:rPr>
                <w:color w:val="231F20"/>
                <w:sz w:val="13"/>
              </w:rPr>
              <w:t>332900</w:t>
            </w:r>
            <w:r>
              <w:rPr>
                <w:color w:val="231F20"/>
                <w:spacing w:val="69"/>
                <w:sz w:val="13"/>
              </w:rPr>
              <w:t xml:space="preserve"> </w:t>
            </w:r>
            <w:r>
              <w:rPr>
                <w:color w:val="231F20"/>
                <w:sz w:val="13"/>
              </w:rPr>
              <w:t>Other</w:t>
            </w:r>
            <w:r>
              <w:rPr>
                <w:color w:val="231F20"/>
                <w:spacing w:val="-9"/>
                <w:sz w:val="13"/>
              </w:rPr>
              <w:t xml:space="preserve"> </w:t>
            </w:r>
            <w:r>
              <w:rPr>
                <w:color w:val="231F20"/>
                <w:sz w:val="13"/>
              </w:rPr>
              <w:t>Fabricated</w:t>
            </w:r>
            <w:r>
              <w:rPr>
                <w:color w:val="231F20"/>
                <w:spacing w:val="-9"/>
                <w:sz w:val="13"/>
              </w:rPr>
              <w:t xml:space="preserve"> </w:t>
            </w:r>
            <w:r>
              <w:rPr>
                <w:color w:val="231F20"/>
                <w:sz w:val="13"/>
              </w:rPr>
              <w:t>Metal</w:t>
            </w:r>
            <w:r>
              <w:rPr>
                <w:color w:val="231F20"/>
                <w:spacing w:val="-9"/>
                <w:sz w:val="13"/>
              </w:rPr>
              <w:t xml:space="preserve"> </w:t>
            </w:r>
            <w:r>
              <w:rPr>
                <w:color w:val="231F20"/>
                <w:sz w:val="13"/>
              </w:rPr>
              <w:t>Product</w:t>
            </w:r>
            <w:r>
              <w:rPr>
                <w:color w:val="231F20"/>
                <w:spacing w:val="40"/>
                <w:sz w:val="13"/>
              </w:rPr>
              <w:t xml:space="preserve"> </w:t>
            </w:r>
            <w:r>
              <w:rPr>
                <w:color w:val="231F20"/>
                <w:spacing w:val="-4"/>
                <w:sz w:val="13"/>
              </w:rPr>
              <w:t>Mfg</w:t>
            </w:r>
          </w:p>
          <w:p w:rsidR="003C6E52" w:rsidRDefault="0006039B">
            <w:pPr>
              <w:pStyle w:val="TableParagraph"/>
              <w:spacing w:before="20"/>
              <w:ind w:left="80"/>
              <w:rPr>
                <w:b/>
                <w:sz w:val="13"/>
              </w:rPr>
            </w:pPr>
            <w:r>
              <w:rPr>
                <w:b/>
                <w:color w:val="231F20"/>
                <w:sz w:val="13"/>
              </w:rPr>
              <w:t>Machinery</w:t>
            </w:r>
            <w:r>
              <w:rPr>
                <w:b/>
                <w:color w:val="231F20"/>
                <w:spacing w:val="-1"/>
                <w:sz w:val="13"/>
              </w:rPr>
              <w:t xml:space="preserve"> </w:t>
            </w:r>
            <w:r>
              <w:rPr>
                <w:b/>
                <w:color w:val="231F20"/>
                <w:spacing w:val="-2"/>
                <w:sz w:val="13"/>
              </w:rPr>
              <w:t>Manufacturing</w:t>
            </w:r>
          </w:p>
          <w:p w:rsidR="003C6E52" w:rsidRDefault="0006039B">
            <w:pPr>
              <w:pStyle w:val="TableParagraph"/>
              <w:spacing w:before="36" w:line="201" w:lineRule="auto"/>
              <w:ind w:right="176" w:hanging="579"/>
              <w:rPr>
                <w:sz w:val="13"/>
              </w:rPr>
            </w:pPr>
            <w:r>
              <w:rPr>
                <w:color w:val="231F20"/>
                <w:sz w:val="13"/>
              </w:rPr>
              <w:t>333100</w:t>
            </w:r>
            <w:r>
              <w:rPr>
                <w:color w:val="231F20"/>
                <w:spacing w:val="67"/>
                <w:sz w:val="13"/>
              </w:rPr>
              <w:t xml:space="preserve"> </w:t>
            </w:r>
            <w:r>
              <w:rPr>
                <w:color w:val="231F20"/>
                <w:sz w:val="13"/>
              </w:rPr>
              <w:t>Agriculture,</w:t>
            </w:r>
            <w:r>
              <w:rPr>
                <w:color w:val="231F20"/>
                <w:spacing w:val="-9"/>
                <w:sz w:val="13"/>
              </w:rPr>
              <w:t xml:space="preserve"> </w:t>
            </w:r>
            <w:r>
              <w:rPr>
                <w:color w:val="231F20"/>
                <w:sz w:val="13"/>
              </w:rPr>
              <w:t>Construction,</w:t>
            </w:r>
            <w:r>
              <w:rPr>
                <w:color w:val="231F20"/>
                <w:spacing w:val="-9"/>
                <w:sz w:val="13"/>
              </w:rPr>
              <w:t xml:space="preserve"> </w:t>
            </w:r>
            <w:r>
              <w:rPr>
                <w:color w:val="231F20"/>
                <w:sz w:val="13"/>
              </w:rPr>
              <w:t>&amp;</w:t>
            </w:r>
            <w:r>
              <w:rPr>
                <w:color w:val="231F20"/>
                <w:spacing w:val="40"/>
                <w:sz w:val="13"/>
              </w:rPr>
              <w:t xml:space="preserve"> </w:t>
            </w:r>
            <w:r>
              <w:rPr>
                <w:color w:val="231F20"/>
                <w:sz w:val="13"/>
              </w:rPr>
              <w:t>Mining Machinery Mfg</w:t>
            </w:r>
          </w:p>
          <w:p w:rsidR="003C6E52" w:rsidRDefault="0006039B">
            <w:pPr>
              <w:pStyle w:val="TableParagraph"/>
              <w:spacing w:before="10" w:line="160" w:lineRule="atLeast"/>
              <w:ind w:left="80" w:right="176"/>
              <w:rPr>
                <w:sz w:val="13"/>
              </w:rPr>
            </w:pPr>
            <w:r>
              <w:rPr>
                <w:color w:val="231F20"/>
                <w:sz w:val="13"/>
              </w:rPr>
              <w:t>333200</w:t>
            </w:r>
            <w:r>
              <w:rPr>
                <w:color w:val="231F20"/>
                <w:spacing w:val="80"/>
                <w:sz w:val="13"/>
              </w:rPr>
              <w:t xml:space="preserve"> </w:t>
            </w:r>
            <w:r>
              <w:rPr>
                <w:color w:val="231F20"/>
                <w:sz w:val="13"/>
              </w:rPr>
              <w:t>Industrial Machinery Mfg</w:t>
            </w:r>
            <w:r>
              <w:rPr>
                <w:color w:val="231F20"/>
                <w:spacing w:val="40"/>
                <w:sz w:val="13"/>
              </w:rPr>
              <w:t xml:space="preserve"> </w:t>
            </w:r>
            <w:r>
              <w:rPr>
                <w:color w:val="231F20"/>
                <w:sz w:val="13"/>
              </w:rPr>
              <w:t>333310</w:t>
            </w:r>
            <w:r>
              <w:rPr>
                <w:color w:val="231F20"/>
                <w:spacing w:val="76"/>
                <w:sz w:val="13"/>
              </w:rPr>
              <w:t xml:space="preserve"> </w:t>
            </w:r>
            <w:r>
              <w:rPr>
                <w:color w:val="231F20"/>
                <w:sz w:val="13"/>
              </w:rPr>
              <w:t>Commercial</w:t>
            </w:r>
            <w:r>
              <w:rPr>
                <w:color w:val="231F20"/>
                <w:spacing w:val="-10"/>
                <w:sz w:val="13"/>
              </w:rPr>
              <w:t xml:space="preserve"> </w:t>
            </w:r>
            <w:r>
              <w:rPr>
                <w:color w:val="231F20"/>
                <w:sz w:val="13"/>
              </w:rPr>
              <w:t>&amp;</w:t>
            </w:r>
            <w:r>
              <w:rPr>
                <w:color w:val="231F20"/>
                <w:spacing w:val="-9"/>
                <w:sz w:val="13"/>
              </w:rPr>
              <w:t xml:space="preserve"> </w:t>
            </w:r>
            <w:r>
              <w:rPr>
                <w:color w:val="231F20"/>
                <w:sz w:val="13"/>
              </w:rPr>
              <w:t>Service</w:t>
            </w:r>
            <w:r>
              <w:rPr>
                <w:color w:val="231F20"/>
                <w:spacing w:val="-9"/>
                <w:sz w:val="13"/>
              </w:rPr>
              <w:t xml:space="preserve"> </w:t>
            </w:r>
            <w:r>
              <w:rPr>
                <w:color w:val="231F20"/>
                <w:sz w:val="13"/>
              </w:rPr>
              <w:t>Industry</w:t>
            </w:r>
          </w:p>
          <w:p w:rsidR="003C6E52" w:rsidRDefault="0006039B">
            <w:pPr>
              <w:pStyle w:val="TableParagraph"/>
              <w:spacing w:before="0" w:line="131" w:lineRule="exact"/>
              <w:rPr>
                <w:sz w:val="13"/>
              </w:rPr>
            </w:pPr>
            <w:r>
              <w:rPr>
                <w:color w:val="231F20"/>
                <w:w w:val="95"/>
                <w:sz w:val="13"/>
              </w:rPr>
              <w:t>Machinery</w:t>
            </w:r>
            <w:r>
              <w:rPr>
                <w:color w:val="231F20"/>
                <w:spacing w:val="14"/>
                <w:sz w:val="13"/>
              </w:rPr>
              <w:t xml:space="preserve"> </w:t>
            </w:r>
            <w:r>
              <w:rPr>
                <w:color w:val="231F20"/>
                <w:spacing w:val="-5"/>
                <w:sz w:val="13"/>
              </w:rPr>
              <w:t>Mfg</w:t>
            </w:r>
          </w:p>
          <w:p w:rsidR="003C6E52" w:rsidRDefault="0006039B">
            <w:pPr>
              <w:pStyle w:val="TableParagraph"/>
              <w:spacing w:before="17" w:line="138" w:lineRule="exact"/>
              <w:ind w:left="80"/>
              <w:rPr>
                <w:sz w:val="13"/>
              </w:rPr>
            </w:pPr>
            <w:r>
              <w:rPr>
                <w:color w:val="231F20"/>
                <w:sz w:val="13"/>
              </w:rPr>
              <w:t>333410</w:t>
            </w:r>
            <w:r>
              <w:rPr>
                <w:color w:val="231F20"/>
                <w:spacing w:val="75"/>
                <w:sz w:val="13"/>
              </w:rPr>
              <w:t xml:space="preserve"> </w:t>
            </w:r>
            <w:r>
              <w:rPr>
                <w:color w:val="231F20"/>
                <w:sz w:val="13"/>
              </w:rPr>
              <w:t>Ventilation,</w:t>
            </w:r>
            <w:r>
              <w:rPr>
                <w:color w:val="231F20"/>
                <w:spacing w:val="-9"/>
                <w:sz w:val="13"/>
              </w:rPr>
              <w:t xml:space="preserve"> </w:t>
            </w:r>
            <w:r>
              <w:rPr>
                <w:color w:val="231F20"/>
                <w:spacing w:val="-2"/>
                <w:sz w:val="13"/>
              </w:rPr>
              <w:t>Heating,</w:t>
            </w:r>
          </w:p>
          <w:p w:rsidR="003C6E52" w:rsidRDefault="0006039B">
            <w:pPr>
              <w:pStyle w:val="TableParagraph"/>
              <w:spacing w:before="7" w:line="201" w:lineRule="auto"/>
              <w:ind w:right="176"/>
              <w:rPr>
                <w:sz w:val="13"/>
              </w:rPr>
            </w:pPr>
            <w:r>
              <w:rPr>
                <w:color w:val="231F20"/>
                <w:spacing w:val="-2"/>
                <w:sz w:val="13"/>
              </w:rPr>
              <w:t>Air-Conditioning, &amp; Commercial</w:t>
            </w:r>
            <w:r>
              <w:rPr>
                <w:color w:val="231F20"/>
                <w:spacing w:val="40"/>
                <w:sz w:val="13"/>
              </w:rPr>
              <w:t xml:space="preserve"> </w:t>
            </w:r>
            <w:r>
              <w:rPr>
                <w:color w:val="231F20"/>
                <w:sz w:val="13"/>
              </w:rPr>
              <w:t>Refrigeration Equipment Mfg</w:t>
            </w:r>
          </w:p>
          <w:p w:rsidR="003C6E52" w:rsidRDefault="0006039B">
            <w:pPr>
              <w:pStyle w:val="TableParagraph"/>
              <w:spacing w:before="10" w:line="160" w:lineRule="atLeast"/>
              <w:ind w:left="80" w:right="176"/>
              <w:rPr>
                <w:sz w:val="13"/>
              </w:rPr>
            </w:pPr>
            <w:r>
              <w:rPr>
                <w:color w:val="231F20"/>
                <w:sz w:val="13"/>
              </w:rPr>
              <w:t>333510</w:t>
            </w:r>
            <w:r>
              <w:rPr>
                <w:color w:val="231F20"/>
                <w:spacing w:val="77"/>
                <w:sz w:val="13"/>
              </w:rPr>
              <w:t xml:space="preserve"> </w:t>
            </w:r>
            <w:r>
              <w:rPr>
                <w:color w:val="231F20"/>
                <w:sz w:val="13"/>
              </w:rPr>
              <w:t>Metalworking</w:t>
            </w:r>
            <w:r>
              <w:rPr>
                <w:color w:val="231F20"/>
                <w:spacing w:val="-10"/>
                <w:sz w:val="13"/>
              </w:rPr>
              <w:t xml:space="preserve"> </w:t>
            </w:r>
            <w:r>
              <w:rPr>
                <w:color w:val="231F20"/>
                <w:sz w:val="13"/>
              </w:rPr>
              <w:t>Machinery</w:t>
            </w:r>
            <w:r>
              <w:rPr>
                <w:color w:val="231F20"/>
                <w:spacing w:val="-9"/>
                <w:sz w:val="13"/>
              </w:rPr>
              <w:t xml:space="preserve"> </w:t>
            </w:r>
            <w:r>
              <w:rPr>
                <w:color w:val="231F20"/>
                <w:sz w:val="13"/>
              </w:rPr>
              <w:t>Mfg</w:t>
            </w:r>
            <w:r>
              <w:rPr>
                <w:color w:val="231F20"/>
                <w:spacing w:val="40"/>
                <w:sz w:val="13"/>
              </w:rPr>
              <w:t xml:space="preserve"> </w:t>
            </w:r>
            <w:r>
              <w:rPr>
                <w:color w:val="231F20"/>
                <w:sz w:val="13"/>
              </w:rPr>
              <w:t>333610</w:t>
            </w:r>
            <w:r>
              <w:rPr>
                <w:color w:val="231F20"/>
                <w:spacing w:val="80"/>
                <w:sz w:val="13"/>
              </w:rPr>
              <w:t xml:space="preserve"> </w:t>
            </w:r>
            <w:r>
              <w:rPr>
                <w:color w:val="231F20"/>
                <w:sz w:val="13"/>
              </w:rPr>
              <w:t>Engine, Turbine &amp; Power</w:t>
            </w:r>
          </w:p>
          <w:p w:rsidR="003C6E52" w:rsidRDefault="0006039B">
            <w:pPr>
              <w:pStyle w:val="TableParagraph"/>
              <w:spacing w:before="0" w:line="131" w:lineRule="exact"/>
              <w:rPr>
                <w:sz w:val="13"/>
              </w:rPr>
            </w:pPr>
            <w:r>
              <w:rPr>
                <w:color w:val="231F20"/>
                <w:w w:val="95"/>
                <w:sz w:val="13"/>
              </w:rPr>
              <w:t>Transmission</w:t>
            </w:r>
            <w:r>
              <w:rPr>
                <w:color w:val="231F20"/>
                <w:spacing w:val="8"/>
                <w:sz w:val="13"/>
              </w:rPr>
              <w:t xml:space="preserve"> </w:t>
            </w:r>
            <w:r>
              <w:rPr>
                <w:color w:val="231F20"/>
                <w:w w:val="95"/>
                <w:sz w:val="13"/>
              </w:rPr>
              <w:t>Equipment</w:t>
            </w:r>
            <w:r>
              <w:rPr>
                <w:color w:val="231F20"/>
                <w:spacing w:val="9"/>
                <w:sz w:val="13"/>
              </w:rPr>
              <w:t xml:space="preserve"> </w:t>
            </w:r>
            <w:r>
              <w:rPr>
                <w:color w:val="231F20"/>
                <w:spacing w:val="-5"/>
                <w:w w:val="95"/>
                <w:sz w:val="13"/>
              </w:rPr>
              <w:t>Mfg</w:t>
            </w:r>
          </w:p>
          <w:p w:rsidR="003C6E52" w:rsidRDefault="0006039B">
            <w:pPr>
              <w:pStyle w:val="TableParagraph"/>
              <w:spacing w:before="36" w:line="201" w:lineRule="auto"/>
              <w:ind w:right="176" w:hanging="579"/>
              <w:rPr>
                <w:sz w:val="13"/>
              </w:rPr>
            </w:pPr>
            <w:r>
              <w:rPr>
                <w:color w:val="231F20"/>
                <w:sz w:val="13"/>
              </w:rPr>
              <w:t>333900</w:t>
            </w:r>
            <w:r>
              <w:rPr>
                <w:color w:val="231F20"/>
                <w:spacing w:val="65"/>
                <w:sz w:val="13"/>
              </w:rPr>
              <w:t xml:space="preserve"> </w:t>
            </w:r>
            <w:r>
              <w:rPr>
                <w:color w:val="231F20"/>
                <w:sz w:val="13"/>
              </w:rPr>
              <w:t>Other</w:t>
            </w:r>
            <w:r>
              <w:rPr>
                <w:color w:val="231F20"/>
                <w:spacing w:val="-9"/>
                <w:sz w:val="13"/>
              </w:rPr>
              <w:t xml:space="preserve"> </w:t>
            </w:r>
            <w:r>
              <w:rPr>
                <w:color w:val="231F20"/>
                <w:sz w:val="13"/>
              </w:rPr>
              <w:t>General</w:t>
            </w:r>
            <w:r>
              <w:rPr>
                <w:color w:val="231F20"/>
                <w:spacing w:val="-9"/>
                <w:sz w:val="13"/>
              </w:rPr>
              <w:t xml:space="preserve"> </w:t>
            </w:r>
            <w:r>
              <w:rPr>
                <w:color w:val="231F20"/>
                <w:sz w:val="13"/>
              </w:rPr>
              <w:t>Purpose</w:t>
            </w:r>
            <w:r>
              <w:rPr>
                <w:color w:val="231F20"/>
                <w:spacing w:val="40"/>
                <w:sz w:val="13"/>
              </w:rPr>
              <w:t xml:space="preserve"> </w:t>
            </w:r>
            <w:r>
              <w:rPr>
                <w:color w:val="231F20"/>
                <w:sz w:val="13"/>
              </w:rPr>
              <w:t>Machinery</w:t>
            </w:r>
            <w:r>
              <w:rPr>
                <w:color w:val="231F20"/>
                <w:spacing w:val="-10"/>
                <w:sz w:val="13"/>
              </w:rPr>
              <w:t xml:space="preserve"> </w:t>
            </w:r>
            <w:r>
              <w:rPr>
                <w:color w:val="231F20"/>
                <w:sz w:val="13"/>
              </w:rPr>
              <w:t>Mfg</w:t>
            </w:r>
          </w:p>
          <w:p w:rsidR="003C6E52" w:rsidRDefault="0006039B">
            <w:pPr>
              <w:pStyle w:val="TableParagraph"/>
              <w:spacing w:before="40" w:line="201" w:lineRule="auto"/>
              <w:ind w:left="80" w:right="176"/>
              <w:rPr>
                <w:b/>
                <w:sz w:val="13"/>
              </w:rPr>
            </w:pPr>
            <w:r>
              <w:rPr>
                <w:b/>
                <w:color w:val="231F20"/>
                <w:sz w:val="13"/>
              </w:rPr>
              <w:t>Computer</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Electronic</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3C6E52" w:rsidRDefault="0006039B">
            <w:pPr>
              <w:pStyle w:val="TableParagraph"/>
              <w:spacing w:before="41" w:line="201" w:lineRule="auto"/>
              <w:ind w:right="176" w:hanging="579"/>
              <w:rPr>
                <w:sz w:val="13"/>
              </w:rPr>
            </w:pPr>
            <w:r>
              <w:rPr>
                <w:color w:val="231F20"/>
                <w:sz w:val="13"/>
              </w:rPr>
              <w:t>334110</w:t>
            </w:r>
            <w:r>
              <w:rPr>
                <w:color w:val="231F20"/>
                <w:spacing w:val="61"/>
                <w:sz w:val="13"/>
              </w:rPr>
              <w:t xml:space="preserve"> </w:t>
            </w:r>
            <w:r>
              <w:rPr>
                <w:color w:val="231F20"/>
                <w:sz w:val="13"/>
              </w:rPr>
              <w:t>Computer</w:t>
            </w:r>
            <w:r>
              <w:rPr>
                <w:color w:val="231F20"/>
                <w:spacing w:val="-9"/>
                <w:sz w:val="13"/>
              </w:rPr>
              <w:t xml:space="preserve"> </w:t>
            </w:r>
            <w:r>
              <w:rPr>
                <w:color w:val="231F20"/>
                <w:sz w:val="13"/>
              </w:rPr>
              <w:t>&amp;</w:t>
            </w:r>
            <w:r>
              <w:rPr>
                <w:color w:val="231F20"/>
                <w:spacing w:val="-9"/>
                <w:sz w:val="13"/>
              </w:rPr>
              <w:t xml:space="preserve"> </w:t>
            </w:r>
            <w:r>
              <w:rPr>
                <w:color w:val="231F20"/>
                <w:sz w:val="13"/>
              </w:rPr>
              <w:t>Peripheral</w:t>
            </w:r>
            <w:r>
              <w:rPr>
                <w:color w:val="231F20"/>
                <w:spacing w:val="40"/>
                <w:sz w:val="13"/>
              </w:rPr>
              <w:t xml:space="preserve"> </w:t>
            </w:r>
            <w:r>
              <w:rPr>
                <w:color w:val="231F20"/>
                <w:sz w:val="13"/>
              </w:rPr>
              <w:t>Equipment</w:t>
            </w:r>
            <w:r>
              <w:rPr>
                <w:color w:val="231F20"/>
                <w:spacing w:val="-10"/>
                <w:sz w:val="13"/>
              </w:rPr>
              <w:t xml:space="preserve"> </w:t>
            </w:r>
            <w:r>
              <w:rPr>
                <w:color w:val="231F20"/>
                <w:sz w:val="13"/>
              </w:rPr>
              <w:t>Mfg</w:t>
            </w:r>
          </w:p>
          <w:p w:rsidR="003C6E52" w:rsidRDefault="0006039B">
            <w:pPr>
              <w:pStyle w:val="TableParagraph"/>
              <w:spacing w:before="10" w:line="160" w:lineRule="atLeast"/>
              <w:ind w:left="80"/>
              <w:rPr>
                <w:sz w:val="13"/>
              </w:rPr>
            </w:pPr>
            <w:r>
              <w:rPr>
                <w:color w:val="231F20"/>
                <w:sz w:val="13"/>
              </w:rPr>
              <w:t>334200</w:t>
            </w:r>
            <w:r>
              <w:rPr>
                <w:color w:val="231F20"/>
                <w:spacing w:val="70"/>
                <w:sz w:val="13"/>
              </w:rPr>
              <w:t xml:space="preserve"> </w:t>
            </w:r>
            <w:r>
              <w:rPr>
                <w:color w:val="231F20"/>
                <w:sz w:val="13"/>
              </w:rPr>
              <w:t>Communications</w:t>
            </w:r>
            <w:r>
              <w:rPr>
                <w:color w:val="231F20"/>
                <w:spacing w:val="-10"/>
                <w:sz w:val="13"/>
              </w:rPr>
              <w:t xml:space="preserve"> </w:t>
            </w:r>
            <w:r>
              <w:rPr>
                <w:color w:val="231F20"/>
                <w:sz w:val="13"/>
              </w:rPr>
              <w:t>Equipment</w:t>
            </w:r>
            <w:r>
              <w:rPr>
                <w:color w:val="231F20"/>
                <w:spacing w:val="-9"/>
                <w:sz w:val="13"/>
              </w:rPr>
              <w:t xml:space="preserve"> </w:t>
            </w:r>
            <w:r>
              <w:rPr>
                <w:color w:val="231F20"/>
                <w:sz w:val="13"/>
              </w:rPr>
              <w:t>Mfg</w:t>
            </w:r>
            <w:r>
              <w:rPr>
                <w:color w:val="231F20"/>
                <w:spacing w:val="40"/>
                <w:sz w:val="13"/>
              </w:rPr>
              <w:t xml:space="preserve"> </w:t>
            </w:r>
            <w:r>
              <w:rPr>
                <w:color w:val="231F20"/>
                <w:sz w:val="13"/>
              </w:rPr>
              <w:t>334310</w:t>
            </w:r>
            <w:r>
              <w:rPr>
                <w:color w:val="231F20"/>
                <w:spacing w:val="80"/>
                <w:sz w:val="13"/>
              </w:rPr>
              <w:t xml:space="preserve"> </w:t>
            </w:r>
            <w:r>
              <w:rPr>
                <w:color w:val="231F20"/>
                <w:sz w:val="13"/>
              </w:rPr>
              <w:t>Audio &amp; Video Equipment Mfg</w:t>
            </w:r>
            <w:r>
              <w:rPr>
                <w:color w:val="231F20"/>
                <w:spacing w:val="40"/>
                <w:sz w:val="13"/>
              </w:rPr>
              <w:t xml:space="preserve"> </w:t>
            </w:r>
            <w:r>
              <w:rPr>
                <w:color w:val="231F20"/>
                <w:sz w:val="13"/>
              </w:rPr>
              <w:t>334410</w:t>
            </w:r>
            <w:r>
              <w:rPr>
                <w:color w:val="231F20"/>
                <w:spacing w:val="80"/>
                <w:sz w:val="13"/>
              </w:rPr>
              <w:t xml:space="preserve"> </w:t>
            </w:r>
            <w:r>
              <w:rPr>
                <w:color w:val="231F20"/>
                <w:sz w:val="13"/>
              </w:rPr>
              <w:t>Semiconductor &amp; Other</w:t>
            </w:r>
          </w:p>
          <w:p w:rsidR="003C6E52" w:rsidRDefault="0006039B">
            <w:pPr>
              <w:pStyle w:val="TableParagraph"/>
              <w:spacing w:before="0" w:line="137" w:lineRule="exact"/>
              <w:rPr>
                <w:sz w:val="13"/>
              </w:rPr>
            </w:pPr>
            <w:r>
              <w:rPr>
                <w:color w:val="231F20"/>
                <w:w w:val="95"/>
                <w:sz w:val="13"/>
              </w:rPr>
              <w:t>Electronic</w:t>
            </w:r>
            <w:r>
              <w:rPr>
                <w:color w:val="231F20"/>
                <w:spacing w:val="14"/>
                <w:sz w:val="13"/>
              </w:rPr>
              <w:t xml:space="preserve"> </w:t>
            </w:r>
            <w:r>
              <w:rPr>
                <w:color w:val="231F20"/>
                <w:w w:val="95"/>
                <w:sz w:val="13"/>
              </w:rPr>
              <w:t>Component</w:t>
            </w:r>
            <w:r>
              <w:rPr>
                <w:color w:val="231F20"/>
                <w:spacing w:val="15"/>
                <w:sz w:val="13"/>
              </w:rPr>
              <w:t xml:space="preserve"> </w:t>
            </w:r>
            <w:r>
              <w:rPr>
                <w:color w:val="231F20"/>
                <w:spacing w:val="-5"/>
                <w:w w:val="95"/>
                <w:sz w:val="13"/>
              </w:rPr>
              <w:t>Mfg</w:t>
            </w:r>
          </w:p>
          <w:p w:rsidR="003C6E52" w:rsidRDefault="0006039B">
            <w:pPr>
              <w:pStyle w:val="TableParagraph"/>
              <w:spacing w:before="36" w:line="201" w:lineRule="auto"/>
              <w:ind w:right="524" w:hanging="579"/>
              <w:jc w:val="both"/>
              <w:rPr>
                <w:sz w:val="13"/>
              </w:rPr>
            </w:pPr>
            <w:r>
              <w:rPr>
                <w:color w:val="231F20"/>
                <w:sz w:val="13"/>
              </w:rPr>
              <w:t>334500</w:t>
            </w:r>
            <w:r>
              <w:rPr>
                <w:color w:val="231F20"/>
                <w:spacing w:val="40"/>
                <w:sz w:val="13"/>
              </w:rPr>
              <w:t xml:space="preserve"> </w:t>
            </w:r>
            <w:r>
              <w:rPr>
                <w:color w:val="231F20"/>
                <w:sz w:val="13"/>
              </w:rPr>
              <w:t>Navigational,</w:t>
            </w:r>
            <w:r>
              <w:rPr>
                <w:color w:val="231F20"/>
                <w:spacing w:val="-8"/>
                <w:sz w:val="13"/>
              </w:rPr>
              <w:t xml:space="preserve"> </w:t>
            </w:r>
            <w:r>
              <w:rPr>
                <w:color w:val="231F20"/>
                <w:sz w:val="13"/>
              </w:rPr>
              <w:t>Measuring,</w:t>
            </w:r>
            <w:r>
              <w:rPr>
                <w:color w:val="231F20"/>
                <w:spacing w:val="40"/>
                <w:sz w:val="13"/>
              </w:rPr>
              <w:t xml:space="preserve"> </w:t>
            </w:r>
            <w:r>
              <w:rPr>
                <w:color w:val="231F20"/>
                <w:spacing w:val="-2"/>
                <w:sz w:val="13"/>
              </w:rPr>
              <w:t>Electromedical,</w:t>
            </w:r>
            <w:r>
              <w:rPr>
                <w:color w:val="231F20"/>
                <w:spacing w:val="-5"/>
                <w:sz w:val="13"/>
              </w:rPr>
              <w:t xml:space="preserve"> </w:t>
            </w:r>
            <w:r>
              <w:rPr>
                <w:color w:val="231F20"/>
                <w:spacing w:val="-2"/>
                <w:sz w:val="13"/>
              </w:rPr>
              <w:t>&amp;</w:t>
            </w:r>
            <w:r>
              <w:rPr>
                <w:color w:val="231F20"/>
                <w:spacing w:val="-5"/>
                <w:sz w:val="13"/>
              </w:rPr>
              <w:t xml:space="preserve"> </w:t>
            </w:r>
            <w:r>
              <w:rPr>
                <w:color w:val="231F20"/>
                <w:spacing w:val="-2"/>
                <w:sz w:val="13"/>
              </w:rPr>
              <w:t>Control</w:t>
            </w:r>
            <w:r>
              <w:rPr>
                <w:color w:val="231F20"/>
                <w:spacing w:val="40"/>
                <w:sz w:val="13"/>
              </w:rPr>
              <w:t xml:space="preserve"> </w:t>
            </w:r>
            <w:r>
              <w:rPr>
                <w:color w:val="231F20"/>
                <w:sz w:val="13"/>
              </w:rPr>
              <w:t>Instruments</w:t>
            </w:r>
            <w:r>
              <w:rPr>
                <w:color w:val="231F20"/>
                <w:spacing w:val="-10"/>
                <w:sz w:val="13"/>
              </w:rPr>
              <w:t xml:space="preserve"> </w:t>
            </w:r>
            <w:r>
              <w:rPr>
                <w:color w:val="231F20"/>
                <w:sz w:val="13"/>
              </w:rPr>
              <w:t>Mfg</w:t>
            </w:r>
          </w:p>
          <w:p w:rsidR="003C6E52" w:rsidRDefault="0006039B">
            <w:pPr>
              <w:pStyle w:val="TableParagraph"/>
              <w:spacing w:before="40" w:line="201" w:lineRule="auto"/>
              <w:ind w:right="275" w:hanging="579"/>
              <w:jc w:val="both"/>
              <w:rPr>
                <w:sz w:val="13"/>
              </w:rPr>
            </w:pPr>
            <w:r>
              <w:rPr>
                <w:color w:val="231F20"/>
                <w:sz w:val="13"/>
              </w:rPr>
              <w:t>334610</w:t>
            </w:r>
            <w:r>
              <w:rPr>
                <w:color w:val="231F20"/>
                <w:spacing w:val="40"/>
                <w:sz w:val="13"/>
              </w:rPr>
              <w:t xml:space="preserve"> </w:t>
            </w:r>
            <w:r>
              <w:rPr>
                <w:color w:val="231F20"/>
                <w:sz w:val="13"/>
              </w:rPr>
              <w:t>Manufacturing</w:t>
            </w:r>
            <w:r>
              <w:rPr>
                <w:color w:val="231F20"/>
                <w:spacing w:val="-10"/>
                <w:sz w:val="13"/>
              </w:rPr>
              <w:t xml:space="preserve"> </w:t>
            </w:r>
            <w:r>
              <w:rPr>
                <w:color w:val="231F20"/>
                <w:sz w:val="13"/>
              </w:rPr>
              <w:t>&amp;</w:t>
            </w:r>
            <w:r>
              <w:rPr>
                <w:color w:val="231F20"/>
                <w:spacing w:val="-9"/>
                <w:sz w:val="13"/>
              </w:rPr>
              <w:t xml:space="preserve"> </w:t>
            </w:r>
            <w:r>
              <w:rPr>
                <w:color w:val="231F20"/>
                <w:sz w:val="13"/>
              </w:rPr>
              <w:t>Reproducing</w:t>
            </w:r>
            <w:r>
              <w:rPr>
                <w:color w:val="231F20"/>
                <w:spacing w:val="40"/>
                <w:sz w:val="13"/>
              </w:rPr>
              <w:t xml:space="preserve"> </w:t>
            </w:r>
            <w:r>
              <w:rPr>
                <w:color w:val="231F20"/>
                <w:sz w:val="13"/>
              </w:rPr>
              <w:t>Magnetic &amp; Optical Media</w:t>
            </w:r>
          </w:p>
          <w:p w:rsidR="003C6E52" w:rsidRDefault="0006039B">
            <w:pPr>
              <w:pStyle w:val="TableParagraph"/>
              <w:spacing w:before="40" w:line="201" w:lineRule="auto"/>
              <w:ind w:left="80" w:right="176"/>
              <w:rPr>
                <w:b/>
                <w:sz w:val="13"/>
              </w:rPr>
            </w:pPr>
            <w:r>
              <w:rPr>
                <w:b/>
                <w:color w:val="231F20"/>
                <w:sz w:val="13"/>
              </w:rPr>
              <w:t>Electrical</w:t>
            </w:r>
            <w:r>
              <w:rPr>
                <w:b/>
                <w:color w:val="231F20"/>
                <w:spacing w:val="-10"/>
                <w:sz w:val="13"/>
              </w:rPr>
              <w:t xml:space="preserve"> </w:t>
            </w:r>
            <w:r>
              <w:rPr>
                <w:b/>
                <w:color w:val="231F20"/>
                <w:sz w:val="13"/>
              </w:rPr>
              <w:t>Equipment,</w:t>
            </w:r>
            <w:r>
              <w:rPr>
                <w:b/>
                <w:color w:val="231F20"/>
                <w:spacing w:val="-9"/>
                <w:sz w:val="13"/>
              </w:rPr>
              <w:t xml:space="preserve"> </w:t>
            </w:r>
            <w:r>
              <w:rPr>
                <w:b/>
                <w:color w:val="231F20"/>
                <w:sz w:val="13"/>
              </w:rPr>
              <w:t>Appliance,</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Component</w:t>
            </w:r>
            <w:r>
              <w:rPr>
                <w:b/>
                <w:color w:val="231F20"/>
                <w:spacing w:val="-9"/>
                <w:sz w:val="13"/>
              </w:rPr>
              <w:t xml:space="preserve"> </w:t>
            </w:r>
            <w:r>
              <w:rPr>
                <w:b/>
                <w:color w:val="231F20"/>
                <w:sz w:val="13"/>
              </w:rPr>
              <w:t>Manufacturing</w:t>
            </w:r>
          </w:p>
          <w:p w:rsidR="003C6E52" w:rsidRDefault="0006039B">
            <w:pPr>
              <w:pStyle w:val="TableParagraph"/>
              <w:spacing w:before="11" w:line="160" w:lineRule="atLeast"/>
              <w:ind w:left="80" w:right="151"/>
              <w:rPr>
                <w:sz w:val="13"/>
              </w:rPr>
            </w:pPr>
            <w:r>
              <w:rPr>
                <w:color w:val="231F20"/>
                <w:sz w:val="13"/>
              </w:rPr>
              <w:t>335100</w:t>
            </w:r>
            <w:r>
              <w:rPr>
                <w:color w:val="231F20"/>
                <w:spacing w:val="75"/>
                <w:sz w:val="13"/>
              </w:rPr>
              <w:t xml:space="preserve"> </w:t>
            </w:r>
            <w:r>
              <w:rPr>
                <w:color w:val="231F20"/>
                <w:sz w:val="13"/>
              </w:rPr>
              <w:t>Electric</w:t>
            </w:r>
            <w:r>
              <w:rPr>
                <w:color w:val="231F20"/>
                <w:spacing w:val="-10"/>
                <w:sz w:val="13"/>
              </w:rPr>
              <w:t xml:space="preserve"> </w:t>
            </w:r>
            <w:r>
              <w:rPr>
                <w:color w:val="231F20"/>
                <w:sz w:val="13"/>
              </w:rPr>
              <w:t>Lighting</w:t>
            </w:r>
            <w:r>
              <w:rPr>
                <w:color w:val="231F20"/>
                <w:spacing w:val="-9"/>
                <w:sz w:val="13"/>
              </w:rPr>
              <w:t xml:space="preserve"> </w:t>
            </w:r>
            <w:r>
              <w:rPr>
                <w:color w:val="231F20"/>
                <w:sz w:val="13"/>
              </w:rPr>
              <w:t>Equipment</w:t>
            </w:r>
            <w:r>
              <w:rPr>
                <w:color w:val="231F20"/>
                <w:spacing w:val="-9"/>
                <w:sz w:val="13"/>
              </w:rPr>
              <w:t xml:space="preserve"> </w:t>
            </w:r>
            <w:r>
              <w:rPr>
                <w:color w:val="231F20"/>
                <w:sz w:val="13"/>
              </w:rPr>
              <w:t>Mfg</w:t>
            </w:r>
            <w:r>
              <w:rPr>
                <w:color w:val="231F20"/>
                <w:spacing w:val="40"/>
                <w:sz w:val="13"/>
              </w:rPr>
              <w:t xml:space="preserve"> </w:t>
            </w:r>
            <w:r>
              <w:rPr>
                <w:color w:val="231F20"/>
                <w:sz w:val="13"/>
              </w:rPr>
              <w:t>335200</w:t>
            </w:r>
            <w:r>
              <w:rPr>
                <w:color w:val="231F20"/>
                <w:spacing w:val="80"/>
                <w:sz w:val="13"/>
              </w:rPr>
              <w:t xml:space="preserve"> </w:t>
            </w:r>
            <w:r>
              <w:rPr>
                <w:color w:val="231F20"/>
                <w:sz w:val="13"/>
              </w:rPr>
              <w:t>Household Appliance Mfg</w:t>
            </w:r>
            <w:r>
              <w:rPr>
                <w:color w:val="231F20"/>
                <w:spacing w:val="40"/>
                <w:sz w:val="13"/>
              </w:rPr>
              <w:t xml:space="preserve"> </w:t>
            </w:r>
            <w:r>
              <w:rPr>
                <w:color w:val="231F20"/>
                <w:sz w:val="13"/>
              </w:rPr>
              <w:t>335310</w:t>
            </w:r>
            <w:r>
              <w:rPr>
                <w:color w:val="231F20"/>
                <w:spacing w:val="80"/>
                <w:sz w:val="13"/>
              </w:rPr>
              <w:t xml:space="preserve"> </w:t>
            </w:r>
            <w:r>
              <w:rPr>
                <w:color w:val="231F20"/>
                <w:sz w:val="13"/>
              </w:rPr>
              <w:t>Electrical Equipment Mfg</w:t>
            </w:r>
            <w:r>
              <w:rPr>
                <w:color w:val="231F20"/>
                <w:spacing w:val="40"/>
                <w:sz w:val="13"/>
              </w:rPr>
              <w:t xml:space="preserve"> </w:t>
            </w:r>
            <w:r>
              <w:rPr>
                <w:color w:val="231F20"/>
                <w:sz w:val="13"/>
              </w:rPr>
              <w:t>335900</w:t>
            </w:r>
            <w:r>
              <w:rPr>
                <w:color w:val="231F20"/>
                <w:spacing w:val="80"/>
                <w:sz w:val="13"/>
              </w:rPr>
              <w:t xml:space="preserve"> </w:t>
            </w:r>
            <w:r>
              <w:rPr>
                <w:color w:val="231F20"/>
                <w:sz w:val="13"/>
              </w:rPr>
              <w:t>Other Electrical Equipment &amp;</w:t>
            </w:r>
          </w:p>
          <w:p w:rsidR="003C6E52" w:rsidRDefault="0006039B">
            <w:pPr>
              <w:pStyle w:val="TableParagraph"/>
              <w:spacing w:before="0" w:line="143" w:lineRule="exact"/>
              <w:rPr>
                <w:sz w:val="13"/>
              </w:rPr>
            </w:pPr>
            <w:r>
              <w:rPr>
                <w:color w:val="231F20"/>
                <w:w w:val="95"/>
                <w:sz w:val="13"/>
              </w:rPr>
              <w:t>Component</w:t>
            </w:r>
            <w:r>
              <w:rPr>
                <w:color w:val="231F20"/>
                <w:spacing w:val="13"/>
                <w:sz w:val="13"/>
              </w:rPr>
              <w:t xml:space="preserve"> </w:t>
            </w:r>
            <w:r>
              <w:rPr>
                <w:color w:val="231F20"/>
                <w:spacing w:val="-5"/>
                <w:sz w:val="13"/>
              </w:rPr>
              <w:t>Mfg</w:t>
            </w:r>
          </w:p>
          <w:p w:rsidR="003C6E52" w:rsidRDefault="0006039B">
            <w:pPr>
              <w:pStyle w:val="TableParagraph"/>
              <w:spacing w:before="35" w:line="201" w:lineRule="auto"/>
              <w:ind w:left="80" w:right="176"/>
              <w:rPr>
                <w:b/>
                <w:sz w:val="13"/>
              </w:rPr>
            </w:pPr>
            <w:r>
              <w:rPr>
                <w:b/>
                <w:color w:val="231F20"/>
                <w:spacing w:val="-2"/>
                <w:sz w:val="13"/>
              </w:rPr>
              <w:t>Transportation</w:t>
            </w:r>
            <w:r>
              <w:rPr>
                <w:b/>
                <w:color w:val="231F20"/>
                <w:spacing w:val="-8"/>
                <w:sz w:val="13"/>
              </w:rPr>
              <w:t xml:space="preserve"> </w:t>
            </w:r>
            <w:r>
              <w:rPr>
                <w:b/>
                <w:color w:val="231F20"/>
                <w:spacing w:val="-2"/>
                <w:sz w:val="13"/>
              </w:rPr>
              <w:t>Equipment</w:t>
            </w:r>
            <w:r>
              <w:rPr>
                <w:b/>
                <w:color w:val="231F20"/>
                <w:spacing w:val="40"/>
                <w:sz w:val="13"/>
              </w:rPr>
              <w:t xml:space="preserve"> </w:t>
            </w:r>
            <w:r>
              <w:rPr>
                <w:b/>
                <w:color w:val="231F20"/>
                <w:spacing w:val="-2"/>
                <w:sz w:val="13"/>
              </w:rPr>
              <w:t>Manufacturing</w:t>
            </w:r>
          </w:p>
          <w:p w:rsidR="003C6E52" w:rsidRDefault="0006039B">
            <w:pPr>
              <w:pStyle w:val="TableParagraph"/>
              <w:ind w:left="80"/>
              <w:rPr>
                <w:sz w:val="13"/>
              </w:rPr>
            </w:pPr>
            <w:r>
              <w:rPr>
                <w:color w:val="231F20"/>
                <w:sz w:val="13"/>
              </w:rPr>
              <w:t>336100</w:t>
            </w:r>
            <w:r>
              <w:rPr>
                <w:color w:val="231F20"/>
                <w:spacing w:val="64"/>
                <w:w w:val="150"/>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pacing w:val="-5"/>
                <w:sz w:val="13"/>
              </w:rPr>
              <w:t>Mfg</w:t>
            </w:r>
          </w:p>
          <w:p w:rsidR="003C6E52" w:rsidRDefault="0006039B">
            <w:pPr>
              <w:pStyle w:val="TableParagraph"/>
              <w:spacing w:before="16" w:line="266" w:lineRule="auto"/>
              <w:ind w:left="80"/>
              <w:rPr>
                <w:sz w:val="13"/>
              </w:rPr>
            </w:pPr>
            <w:r>
              <w:rPr>
                <w:color w:val="231F20"/>
                <w:sz w:val="13"/>
              </w:rPr>
              <w:t>336210</w:t>
            </w:r>
            <w:r>
              <w:rPr>
                <w:color w:val="231F20"/>
                <w:spacing w:val="58"/>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z w:val="13"/>
              </w:rPr>
              <w:t>Body</w:t>
            </w:r>
            <w:r>
              <w:rPr>
                <w:color w:val="231F20"/>
                <w:spacing w:val="-9"/>
                <w:sz w:val="13"/>
              </w:rPr>
              <w:t xml:space="preserve"> </w:t>
            </w:r>
            <w:r>
              <w:rPr>
                <w:color w:val="231F20"/>
                <w:sz w:val="13"/>
              </w:rPr>
              <w:t>&amp;</w:t>
            </w:r>
            <w:r>
              <w:rPr>
                <w:color w:val="231F20"/>
                <w:spacing w:val="-9"/>
                <w:sz w:val="13"/>
              </w:rPr>
              <w:t xml:space="preserve"> </w:t>
            </w:r>
            <w:r>
              <w:rPr>
                <w:color w:val="231F20"/>
                <w:sz w:val="13"/>
              </w:rPr>
              <w:t>Trailer</w:t>
            </w:r>
            <w:r>
              <w:rPr>
                <w:color w:val="231F20"/>
                <w:spacing w:val="-9"/>
                <w:sz w:val="13"/>
              </w:rPr>
              <w:t xml:space="preserve"> </w:t>
            </w:r>
            <w:r>
              <w:rPr>
                <w:color w:val="231F20"/>
                <w:sz w:val="13"/>
              </w:rPr>
              <w:t>Mfg</w:t>
            </w:r>
            <w:r>
              <w:rPr>
                <w:color w:val="231F20"/>
                <w:spacing w:val="40"/>
                <w:sz w:val="13"/>
              </w:rPr>
              <w:t xml:space="preserve"> </w:t>
            </w:r>
            <w:r>
              <w:rPr>
                <w:color w:val="231F20"/>
                <w:sz w:val="13"/>
              </w:rPr>
              <w:t>336300</w:t>
            </w:r>
            <w:r>
              <w:rPr>
                <w:color w:val="231F20"/>
                <w:spacing w:val="80"/>
                <w:sz w:val="13"/>
              </w:rPr>
              <w:t xml:space="preserve"> </w:t>
            </w:r>
            <w:r>
              <w:rPr>
                <w:color w:val="231F20"/>
                <w:sz w:val="13"/>
              </w:rPr>
              <w:t>Motor Vehicle Parts Mfg</w:t>
            </w:r>
          </w:p>
          <w:p w:rsidR="003C6E52" w:rsidRDefault="0006039B">
            <w:pPr>
              <w:pStyle w:val="TableParagraph"/>
              <w:spacing w:before="0" w:line="266" w:lineRule="auto"/>
              <w:ind w:left="80" w:right="176"/>
              <w:rPr>
                <w:sz w:val="13"/>
              </w:rPr>
            </w:pPr>
            <w:r>
              <w:rPr>
                <w:color w:val="231F20"/>
                <w:sz w:val="13"/>
              </w:rPr>
              <w:t>336410</w:t>
            </w:r>
            <w:r>
              <w:rPr>
                <w:color w:val="231F20"/>
                <w:spacing w:val="71"/>
                <w:sz w:val="13"/>
              </w:rPr>
              <w:t xml:space="preserve"> </w:t>
            </w:r>
            <w:r>
              <w:rPr>
                <w:color w:val="231F20"/>
                <w:sz w:val="13"/>
              </w:rPr>
              <w:t>Aerospace</w:t>
            </w:r>
            <w:r>
              <w:rPr>
                <w:color w:val="231F20"/>
                <w:spacing w:val="-9"/>
                <w:sz w:val="13"/>
              </w:rPr>
              <w:t xml:space="preserve"> </w:t>
            </w:r>
            <w:r>
              <w:rPr>
                <w:color w:val="231F20"/>
                <w:sz w:val="13"/>
              </w:rPr>
              <w:t>Product</w:t>
            </w:r>
            <w:r>
              <w:rPr>
                <w:color w:val="231F20"/>
                <w:spacing w:val="-9"/>
                <w:sz w:val="13"/>
              </w:rPr>
              <w:t xml:space="preserve"> </w:t>
            </w:r>
            <w:r>
              <w:rPr>
                <w:color w:val="231F20"/>
                <w:sz w:val="13"/>
              </w:rPr>
              <w:t>&amp;</w:t>
            </w:r>
            <w:r>
              <w:rPr>
                <w:color w:val="231F20"/>
                <w:spacing w:val="-9"/>
                <w:sz w:val="13"/>
              </w:rPr>
              <w:t xml:space="preserve"> </w:t>
            </w:r>
            <w:r>
              <w:rPr>
                <w:color w:val="231F20"/>
                <w:sz w:val="13"/>
              </w:rPr>
              <w:t>Parts</w:t>
            </w:r>
            <w:r>
              <w:rPr>
                <w:color w:val="231F20"/>
                <w:spacing w:val="-9"/>
                <w:sz w:val="13"/>
              </w:rPr>
              <w:t xml:space="preserve"> </w:t>
            </w:r>
            <w:r>
              <w:rPr>
                <w:color w:val="231F20"/>
                <w:sz w:val="13"/>
              </w:rPr>
              <w:t>Mfg</w:t>
            </w:r>
            <w:r>
              <w:rPr>
                <w:color w:val="231F20"/>
                <w:spacing w:val="40"/>
                <w:sz w:val="13"/>
              </w:rPr>
              <w:t xml:space="preserve"> </w:t>
            </w:r>
            <w:r>
              <w:rPr>
                <w:color w:val="231F20"/>
                <w:sz w:val="13"/>
              </w:rPr>
              <w:t>336510</w:t>
            </w:r>
            <w:r>
              <w:rPr>
                <w:color w:val="231F20"/>
                <w:spacing w:val="80"/>
                <w:sz w:val="13"/>
              </w:rPr>
              <w:t xml:space="preserve"> </w:t>
            </w:r>
            <w:r>
              <w:rPr>
                <w:color w:val="231F20"/>
                <w:sz w:val="13"/>
              </w:rPr>
              <w:t>Railroad Rolling Stock Mfg</w:t>
            </w:r>
            <w:r>
              <w:rPr>
                <w:color w:val="231F20"/>
                <w:spacing w:val="40"/>
                <w:sz w:val="13"/>
              </w:rPr>
              <w:t xml:space="preserve"> </w:t>
            </w:r>
            <w:r>
              <w:rPr>
                <w:color w:val="231F20"/>
                <w:sz w:val="13"/>
              </w:rPr>
              <w:t>336610</w:t>
            </w:r>
            <w:r>
              <w:rPr>
                <w:color w:val="231F20"/>
                <w:spacing w:val="80"/>
                <w:sz w:val="13"/>
              </w:rPr>
              <w:t xml:space="preserve"> </w:t>
            </w:r>
            <w:r>
              <w:rPr>
                <w:color w:val="231F20"/>
                <w:sz w:val="13"/>
              </w:rPr>
              <w:t>Ship &amp; Boat Building</w:t>
            </w:r>
          </w:p>
          <w:p w:rsidR="003C6E52" w:rsidRDefault="0006039B">
            <w:pPr>
              <w:pStyle w:val="TableParagraph"/>
              <w:spacing w:before="19" w:line="201" w:lineRule="auto"/>
              <w:ind w:right="122" w:hanging="579"/>
              <w:rPr>
                <w:sz w:val="13"/>
              </w:rPr>
            </w:pPr>
            <w:r>
              <w:rPr>
                <w:color w:val="231F20"/>
                <w:sz w:val="13"/>
              </w:rPr>
              <w:t>336990</w:t>
            </w:r>
            <w:r>
              <w:rPr>
                <w:color w:val="231F20"/>
                <w:spacing w:val="58"/>
                <w:sz w:val="13"/>
              </w:rPr>
              <w:t xml:space="preserve"> </w:t>
            </w:r>
            <w:r>
              <w:rPr>
                <w:color w:val="231F20"/>
                <w:sz w:val="13"/>
              </w:rPr>
              <w:t>Other</w:t>
            </w:r>
            <w:r>
              <w:rPr>
                <w:color w:val="231F20"/>
                <w:spacing w:val="-9"/>
                <w:sz w:val="13"/>
              </w:rPr>
              <w:t xml:space="preserve"> </w:t>
            </w:r>
            <w:r>
              <w:rPr>
                <w:color w:val="231F20"/>
                <w:sz w:val="13"/>
              </w:rPr>
              <w:t>Transportation</w:t>
            </w:r>
            <w:r>
              <w:rPr>
                <w:color w:val="231F20"/>
                <w:spacing w:val="-9"/>
                <w:sz w:val="13"/>
              </w:rPr>
              <w:t xml:space="preserve"> </w:t>
            </w:r>
            <w:r>
              <w:rPr>
                <w:color w:val="231F20"/>
                <w:sz w:val="13"/>
              </w:rPr>
              <w:t>Equipment</w:t>
            </w:r>
            <w:r>
              <w:rPr>
                <w:color w:val="231F20"/>
                <w:spacing w:val="40"/>
                <w:sz w:val="13"/>
              </w:rPr>
              <w:t xml:space="preserve"> </w:t>
            </w:r>
            <w:r>
              <w:rPr>
                <w:color w:val="231F20"/>
                <w:spacing w:val="-4"/>
                <w:sz w:val="13"/>
              </w:rPr>
              <w:t>Mfg</w:t>
            </w:r>
          </w:p>
        </w:tc>
        <w:tc>
          <w:tcPr>
            <w:tcW w:w="2643" w:type="dxa"/>
            <w:vMerge w:val="restart"/>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31" w:line="201" w:lineRule="auto"/>
              <w:ind w:left="80"/>
              <w:rPr>
                <w:b/>
                <w:sz w:val="13"/>
              </w:rPr>
            </w:pPr>
            <w:r>
              <w:rPr>
                <w:b/>
                <w:color w:val="231F20"/>
                <w:sz w:val="13"/>
              </w:rPr>
              <w:t>Furniture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3C6E52" w:rsidRDefault="0006039B">
            <w:pPr>
              <w:pStyle w:val="TableParagraph"/>
              <w:spacing w:before="41" w:line="201" w:lineRule="auto"/>
              <w:ind w:hanging="579"/>
              <w:rPr>
                <w:sz w:val="13"/>
              </w:rPr>
            </w:pPr>
            <w:r>
              <w:rPr>
                <w:color w:val="231F20"/>
                <w:sz w:val="13"/>
              </w:rPr>
              <w:t>337000</w:t>
            </w:r>
            <w:r>
              <w:rPr>
                <w:color w:val="231F20"/>
                <w:spacing w:val="60"/>
                <w:sz w:val="13"/>
              </w:rPr>
              <w:t xml:space="preserve"> </w:t>
            </w:r>
            <w:r>
              <w:rPr>
                <w:color w:val="231F20"/>
                <w:sz w:val="13"/>
              </w:rPr>
              <w:t>Furniture</w:t>
            </w:r>
            <w:r>
              <w:rPr>
                <w:color w:val="231F20"/>
                <w:spacing w:val="-9"/>
                <w:sz w:val="13"/>
              </w:rPr>
              <w:t xml:space="preserve"> </w:t>
            </w:r>
            <w:r>
              <w:rPr>
                <w:color w:val="231F20"/>
                <w:sz w:val="13"/>
              </w:rPr>
              <w:t>&amp;</w:t>
            </w:r>
            <w:r>
              <w:rPr>
                <w:color w:val="231F20"/>
                <w:spacing w:val="-9"/>
                <w:sz w:val="13"/>
              </w:rPr>
              <w:t xml:space="preserve"> </w:t>
            </w:r>
            <w:r>
              <w:rPr>
                <w:color w:val="231F20"/>
                <w:sz w:val="13"/>
              </w:rPr>
              <w:t>Related</w:t>
            </w:r>
            <w:r>
              <w:rPr>
                <w:color w:val="231F20"/>
                <w:spacing w:val="-9"/>
                <w:sz w:val="13"/>
              </w:rPr>
              <w:t xml:space="preserve"> </w:t>
            </w:r>
            <w:r>
              <w:rPr>
                <w:color w:val="231F20"/>
                <w:sz w:val="13"/>
              </w:rPr>
              <w:t>Product</w:t>
            </w:r>
            <w:r>
              <w:rPr>
                <w:color w:val="231F20"/>
                <w:spacing w:val="40"/>
                <w:sz w:val="13"/>
              </w:rPr>
              <w:t xml:space="preserve"> </w:t>
            </w:r>
            <w:r>
              <w:rPr>
                <w:color w:val="231F20"/>
                <w:spacing w:val="-2"/>
                <w:sz w:val="13"/>
              </w:rPr>
              <w:t>Manufacturing</w:t>
            </w:r>
          </w:p>
          <w:p w:rsidR="003C6E52" w:rsidRDefault="0006039B">
            <w:pPr>
              <w:pStyle w:val="TableParagraph"/>
              <w:spacing w:before="20"/>
              <w:ind w:left="80"/>
              <w:rPr>
                <w:b/>
                <w:sz w:val="13"/>
              </w:rPr>
            </w:pPr>
            <w:r>
              <w:rPr>
                <w:b/>
                <w:color w:val="231F20"/>
                <w:sz w:val="13"/>
              </w:rPr>
              <w:t>Miscellaneous</w:t>
            </w:r>
            <w:r>
              <w:rPr>
                <w:b/>
                <w:color w:val="231F20"/>
                <w:spacing w:val="-2"/>
                <w:sz w:val="13"/>
              </w:rPr>
              <w:t xml:space="preserve"> Manufacturing</w:t>
            </w:r>
          </w:p>
          <w:p w:rsidR="003C6E52" w:rsidRDefault="0006039B">
            <w:pPr>
              <w:pStyle w:val="TableParagraph"/>
              <w:spacing w:before="36" w:line="201" w:lineRule="auto"/>
              <w:ind w:right="125" w:hanging="579"/>
              <w:rPr>
                <w:sz w:val="13"/>
              </w:rPr>
            </w:pPr>
            <w:r>
              <w:rPr>
                <w:color w:val="231F20"/>
                <w:sz w:val="13"/>
              </w:rPr>
              <w:t>339110</w:t>
            </w:r>
            <w:r>
              <w:rPr>
                <w:color w:val="231F20"/>
                <w:spacing w:val="79"/>
                <w:sz w:val="13"/>
              </w:rPr>
              <w:t xml:space="preserve"> </w:t>
            </w:r>
            <w:r>
              <w:rPr>
                <w:color w:val="231F20"/>
                <w:sz w:val="13"/>
              </w:rPr>
              <w:t>Medical</w:t>
            </w:r>
            <w:r>
              <w:rPr>
                <w:color w:val="231F20"/>
                <w:spacing w:val="-10"/>
                <w:sz w:val="13"/>
              </w:rPr>
              <w:t xml:space="preserve"> </w:t>
            </w:r>
            <w:r>
              <w:rPr>
                <w:color w:val="231F20"/>
                <w:sz w:val="13"/>
              </w:rPr>
              <w:t>Equipment</w:t>
            </w:r>
            <w:r>
              <w:rPr>
                <w:color w:val="231F20"/>
                <w:spacing w:val="-9"/>
                <w:sz w:val="13"/>
              </w:rPr>
              <w:t xml:space="preserve"> </w:t>
            </w:r>
            <w:r>
              <w:rPr>
                <w:color w:val="231F20"/>
                <w:sz w:val="13"/>
              </w:rPr>
              <w:t>&amp;</w:t>
            </w:r>
            <w:r>
              <w:rPr>
                <w:color w:val="231F20"/>
                <w:spacing w:val="-9"/>
                <w:sz w:val="13"/>
              </w:rPr>
              <w:t xml:space="preserve"> </w:t>
            </w:r>
            <w:r>
              <w:rPr>
                <w:color w:val="231F20"/>
                <w:sz w:val="13"/>
              </w:rPr>
              <w:t>Supplies</w:t>
            </w:r>
            <w:r>
              <w:rPr>
                <w:color w:val="231F20"/>
                <w:spacing w:val="40"/>
                <w:sz w:val="13"/>
              </w:rPr>
              <w:t xml:space="preserve"> </w:t>
            </w:r>
            <w:r>
              <w:rPr>
                <w:color w:val="231F20"/>
                <w:spacing w:val="-4"/>
                <w:sz w:val="13"/>
              </w:rPr>
              <w:t>Mfg</w:t>
            </w:r>
          </w:p>
          <w:p w:rsidR="003C6E52" w:rsidRDefault="0006039B">
            <w:pPr>
              <w:pStyle w:val="TableParagraph"/>
              <w:spacing w:line="138" w:lineRule="exact"/>
              <w:ind w:left="80"/>
              <w:rPr>
                <w:sz w:val="13"/>
              </w:rPr>
            </w:pPr>
            <w:r>
              <w:rPr>
                <w:color w:val="231F20"/>
                <w:sz w:val="13"/>
              </w:rPr>
              <w:t>339900</w:t>
            </w:r>
            <w:r>
              <w:rPr>
                <w:color w:val="231F20"/>
                <w:spacing w:val="31"/>
                <w:sz w:val="13"/>
              </w:rPr>
              <w:t xml:space="preserve">  </w:t>
            </w:r>
            <w:r>
              <w:rPr>
                <w:color w:val="231F20"/>
                <w:sz w:val="13"/>
              </w:rPr>
              <w:t>Other</w:t>
            </w:r>
            <w:r>
              <w:rPr>
                <w:color w:val="231F20"/>
                <w:spacing w:val="-7"/>
                <w:sz w:val="13"/>
              </w:rPr>
              <w:t xml:space="preserve"> </w:t>
            </w:r>
            <w:r>
              <w:rPr>
                <w:color w:val="231F20"/>
                <w:spacing w:val="-2"/>
                <w:sz w:val="13"/>
              </w:rPr>
              <w:t>Miscellaneous</w:t>
            </w:r>
          </w:p>
          <w:p w:rsidR="003C6E52" w:rsidRDefault="0006039B">
            <w:pPr>
              <w:pStyle w:val="TableParagraph"/>
              <w:spacing w:before="0" w:line="122" w:lineRule="exact"/>
              <w:rPr>
                <w:sz w:val="13"/>
              </w:rPr>
            </w:pPr>
            <w:r>
              <w:rPr>
                <w:color w:val="231F20"/>
                <w:spacing w:val="-2"/>
                <w:sz w:val="13"/>
              </w:rPr>
              <w:t>Manufacturing</w:t>
            </w:r>
          </w:p>
        </w:tc>
      </w:tr>
      <w:tr w:rsidR="003C6E52">
        <w:trPr>
          <w:trHeight w:hRule="exact" w:val="80"/>
        </w:trPr>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val="restart"/>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43"/>
              <w:ind w:left="79"/>
              <w:rPr>
                <w:b/>
                <w:sz w:val="16"/>
              </w:rPr>
            </w:pPr>
            <w:r>
              <w:rPr>
                <w:b/>
                <w:color w:val="231F20"/>
                <w:spacing w:val="-2"/>
                <w:sz w:val="16"/>
              </w:rPr>
              <w:t>Manufacturing</w:t>
            </w:r>
          </w:p>
          <w:p w:rsidR="003C6E52" w:rsidRDefault="0006039B">
            <w:pPr>
              <w:pStyle w:val="TableParagraph"/>
              <w:spacing w:before="55"/>
              <w:ind w:left="79"/>
              <w:rPr>
                <w:b/>
                <w:sz w:val="13"/>
              </w:rPr>
            </w:pPr>
            <w:r>
              <w:rPr>
                <w:b/>
                <w:color w:val="231F20"/>
                <w:spacing w:val="-2"/>
                <w:sz w:val="13"/>
              </w:rPr>
              <w:t>Food Manufacturing</w:t>
            </w:r>
          </w:p>
          <w:p w:rsidR="003C6E52" w:rsidRDefault="0006039B">
            <w:pPr>
              <w:pStyle w:val="TableParagraph"/>
              <w:spacing w:before="16" w:line="266" w:lineRule="auto"/>
              <w:ind w:left="79" w:right="611"/>
              <w:rPr>
                <w:sz w:val="13"/>
              </w:rPr>
            </w:pPr>
            <w:r>
              <w:rPr>
                <w:color w:val="231F20"/>
                <w:sz w:val="13"/>
              </w:rPr>
              <w:t>311110</w:t>
            </w:r>
            <w:r>
              <w:rPr>
                <w:color w:val="231F20"/>
                <w:spacing w:val="80"/>
                <w:sz w:val="13"/>
              </w:rPr>
              <w:t xml:space="preserve"> </w:t>
            </w:r>
            <w:r>
              <w:rPr>
                <w:color w:val="231F20"/>
                <w:sz w:val="13"/>
              </w:rPr>
              <w:t>Animal Food Mfg</w:t>
            </w:r>
            <w:r>
              <w:rPr>
                <w:color w:val="231F20"/>
                <w:spacing w:val="40"/>
                <w:sz w:val="13"/>
              </w:rPr>
              <w:t xml:space="preserve"> </w:t>
            </w:r>
            <w:r>
              <w:rPr>
                <w:color w:val="231F20"/>
                <w:sz w:val="13"/>
              </w:rPr>
              <w:t>311200</w:t>
            </w:r>
            <w:r>
              <w:rPr>
                <w:color w:val="231F20"/>
                <w:spacing w:val="76"/>
                <w:sz w:val="13"/>
              </w:rPr>
              <w:t xml:space="preserve"> </w:t>
            </w:r>
            <w:r>
              <w:rPr>
                <w:color w:val="231F20"/>
                <w:sz w:val="13"/>
              </w:rPr>
              <w:t>Grain</w:t>
            </w:r>
            <w:r>
              <w:rPr>
                <w:color w:val="231F20"/>
                <w:spacing w:val="-10"/>
                <w:sz w:val="13"/>
              </w:rPr>
              <w:t xml:space="preserve"> </w:t>
            </w:r>
            <w:r>
              <w:rPr>
                <w:color w:val="231F20"/>
                <w:sz w:val="13"/>
              </w:rPr>
              <w:t>&amp;</w:t>
            </w:r>
            <w:r>
              <w:rPr>
                <w:color w:val="231F20"/>
                <w:spacing w:val="-9"/>
                <w:sz w:val="13"/>
              </w:rPr>
              <w:t xml:space="preserve"> </w:t>
            </w:r>
            <w:r>
              <w:rPr>
                <w:color w:val="231F20"/>
                <w:sz w:val="13"/>
              </w:rPr>
              <w:t>Oilseed</w:t>
            </w:r>
            <w:r>
              <w:rPr>
                <w:color w:val="231F20"/>
                <w:spacing w:val="-9"/>
                <w:sz w:val="13"/>
              </w:rPr>
              <w:t xml:space="preserve"> </w:t>
            </w:r>
            <w:r>
              <w:rPr>
                <w:color w:val="231F20"/>
                <w:sz w:val="13"/>
              </w:rPr>
              <w:t>Milling</w:t>
            </w:r>
          </w:p>
          <w:p w:rsidR="003C6E52" w:rsidRDefault="0006039B">
            <w:pPr>
              <w:pStyle w:val="TableParagraph"/>
              <w:spacing w:before="19" w:line="201" w:lineRule="auto"/>
              <w:ind w:right="176" w:hanging="579"/>
              <w:rPr>
                <w:sz w:val="13"/>
              </w:rPr>
            </w:pPr>
            <w:r>
              <w:rPr>
                <w:color w:val="231F20"/>
                <w:sz w:val="13"/>
              </w:rPr>
              <w:t>311300</w:t>
            </w:r>
            <w:r>
              <w:rPr>
                <w:color w:val="231F20"/>
                <w:spacing w:val="71"/>
                <w:sz w:val="13"/>
              </w:rPr>
              <w:t xml:space="preserve"> </w:t>
            </w:r>
            <w:r>
              <w:rPr>
                <w:color w:val="231F20"/>
                <w:sz w:val="13"/>
              </w:rPr>
              <w:t>Sugar</w:t>
            </w:r>
            <w:r>
              <w:rPr>
                <w:color w:val="231F20"/>
                <w:spacing w:val="-10"/>
                <w:sz w:val="13"/>
              </w:rPr>
              <w:t xml:space="preserve"> </w:t>
            </w:r>
            <w:r>
              <w:rPr>
                <w:color w:val="231F20"/>
                <w:sz w:val="13"/>
              </w:rPr>
              <w:t>&amp;</w:t>
            </w:r>
            <w:r>
              <w:rPr>
                <w:color w:val="231F20"/>
                <w:spacing w:val="-9"/>
                <w:sz w:val="13"/>
              </w:rPr>
              <w:t xml:space="preserve"> </w:t>
            </w:r>
            <w:r>
              <w:rPr>
                <w:color w:val="231F20"/>
                <w:sz w:val="13"/>
              </w:rPr>
              <w:t>Confectionery</w:t>
            </w:r>
            <w:r>
              <w:rPr>
                <w:color w:val="231F20"/>
                <w:spacing w:val="-9"/>
                <w:sz w:val="13"/>
              </w:rPr>
              <w:t xml:space="preserve"> </w:t>
            </w:r>
            <w:r>
              <w:rPr>
                <w:color w:val="231F20"/>
                <w:sz w:val="13"/>
              </w:rPr>
              <w:t>Product</w:t>
            </w:r>
            <w:r>
              <w:rPr>
                <w:color w:val="231F20"/>
                <w:spacing w:val="40"/>
                <w:sz w:val="13"/>
              </w:rPr>
              <w:t xml:space="preserve"> </w:t>
            </w:r>
            <w:r>
              <w:rPr>
                <w:color w:val="231F20"/>
                <w:spacing w:val="-4"/>
                <w:sz w:val="13"/>
              </w:rPr>
              <w:t>Mfg</w:t>
            </w:r>
          </w:p>
          <w:p w:rsidR="003C6E52" w:rsidRDefault="0006039B">
            <w:pPr>
              <w:pStyle w:val="TableParagraph"/>
              <w:spacing w:before="41" w:line="201" w:lineRule="auto"/>
              <w:ind w:right="176" w:hanging="579"/>
              <w:rPr>
                <w:sz w:val="13"/>
              </w:rPr>
            </w:pPr>
            <w:r>
              <w:rPr>
                <w:color w:val="231F20"/>
                <w:sz w:val="13"/>
              </w:rPr>
              <w:t>311400</w:t>
            </w:r>
            <w:r>
              <w:rPr>
                <w:color w:val="231F20"/>
                <w:spacing w:val="58"/>
                <w:sz w:val="13"/>
              </w:rPr>
              <w:t xml:space="preserve"> </w:t>
            </w:r>
            <w:r>
              <w:rPr>
                <w:color w:val="231F20"/>
                <w:sz w:val="13"/>
              </w:rPr>
              <w:t>Fruit</w:t>
            </w:r>
            <w:r>
              <w:rPr>
                <w:color w:val="231F20"/>
                <w:spacing w:val="-9"/>
                <w:sz w:val="13"/>
              </w:rPr>
              <w:t xml:space="preserve"> </w:t>
            </w:r>
            <w:r>
              <w:rPr>
                <w:color w:val="231F20"/>
                <w:sz w:val="13"/>
              </w:rPr>
              <w:t>&amp;</w:t>
            </w:r>
            <w:r>
              <w:rPr>
                <w:color w:val="231F20"/>
                <w:spacing w:val="-9"/>
                <w:sz w:val="13"/>
              </w:rPr>
              <w:t xml:space="preserve"> </w:t>
            </w:r>
            <w:r>
              <w:rPr>
                <w:color w:val="231F20"/>
                <w:sz w:val="13"/>
              </w:rPr>
              <w:t>Vegetable</w:t>
            </w:r>
            <w:r>
              <w:rPr>
                <w:color w:val="231F20"/>
                <w:spacing w:val="-9"/>
                <w:sz w:val="13"/>
              </w:rPr>
              <w:t xml:space="preserve"> </w:t>
            </w:r>
            <w:r>
              <w:rPr>
                <w:color w:val="231F20"/>
                <w:sz w:val="13"/>
              </w:rPr>
              <w:t>Preserving</w:t>
            </w:r>
            <w:r>
              <w:rPr>
                <w:color w:val="231F20"/>
                <w:spacing w:val="-9"/>
                <w:sz w:val="13"/>
              </w:rPr>
              <w:t xml:space="preserve"> </w:t>
            </w:r>
            <w:r>
              <w:rPr>
                <w:color w:val="231F20"/>
                <w:sz w:val="13"/>
              </w:rPr>
              <w:t>&amp;</w:t>
            </w:r>
            <w:r>
              <w:rPr>
                <w:color w:val="231F20"/>
                <w:spacing w:val="40"/>
                <w:sz w:val="13"/>
              </w:rPr>
              <w:t xml:space="preserve"> </w:t>
            </w:r>
            <w:r>
              <w:rPr>
                <w:color w:val="231F20"/>
                <w:sz w:val="13"/>
              </w:rPr>
              <w:t>Specialty Food Mfg</w:t>
            </w:r>
          </w:p>
          <w:p w:rsidR="003C6E52" w:rsidRDefault="0006039B">
            <w:pPr>
              <w:pStyle w:val="TableParagraph"/>
              <w:spacing w:before="10" w:line="160" w:lineRule="atLeast"/>
              <w:ind w:left="79" w:right="611"/>
              <w:rPr>
                <w:sz w:val="13"/>
              </w:rPr>
            </w:pPr>
            <w:r>
              <w:rPr>
                <w:color w:val="231F20"/>
                <w:sz w:val="13"/>
              </w:rPr>
              <w:t>311500</w:t>
            </w:r>
            <w:r>
              <w:rPr>
                <w:color w:val="231F20"/>
                <w:spacing w:val="80"/>
                <w:sz w:val="13"/>
              </w:rPr>
              <w:t xml:space="preserve"> </w:t>
            </w:r>
            <w:r>
              <w:rPr>
                <w:color w:val="231F20"/>
                <w:sz w:val="13"/>
              </w:rPr>
              <w:t>Dairy Product Mfg</w:t>
            </w:r>
            <w:r>
              <w:rPr>
                <w:color w:val="231F20"/>
                <w:spacing w:val="40"/>
                <w:sz w:val="13"/>
              </w:rPr>
              <w:t xml:space="preserve"> </w:t>
            </w:r>
            <w:r>
              <w:rPr>
                <w:color w:val="231F20"/>
                <w:sz w:val="13"/>
              </w:rPr>
              <w:t>311610</w:t>
            </w:r>
            <w:r>
              <w:rPr>
                <w:color w:val="231F20"/>
                <w:spacing w:val="68"/>
                <w:sz w:val="13"/>
              </w:rPr>
              <w:t xml:space="preserve"> </w:t>
            </w:r>
            <w:r>
              <w:rPr>
                <w:color w:val="231F20"/>
                <w:sz w:val="13"/>
              </w:rPr>
              <w:t>Animal</w:t>
            </w:r>
            <w:r>
              <w:rPr>
                <w:color w:val="231F20"/>
                <w:spacing w:val="-10"/>
                <w:sz w:val="13"/>
              </w:rPr>
              <w:t xml:space="preserve"> </w:t>
            </w:r>
            <w:r>
              <w:rPr>
                <w:color w:val="231F20"/>
                <w:sz w:val="13"/>
              </w:rPr>
              <w:t>Slaughtering</w:t>
            </w:r>
            <w:r>
              <w:rPr>
                <w:color w:val="231F20"/>
                <w:spacing w:val="-9"/>
                <w:sz w:val="13"/>
              </w:rPr>
              <w:t xml:space="preserve"> </w:t>
            </w:r>
            <w:r>
              <w:rPr>
                <w:color w:val="231F20"/>
                <w:sz w:val="13"/>
              </w:rPr>
              <w:t>&amp;</w:t>
            </w:r>
          </w:p>
          <w:p w:rsidR="003C6E52" w:rsidRDefault="0006039B">
            <w:pPr>
              <w:pStyle w:val="TableParagraph"/>
              <w:spacing w:before="0" w:line="131" w:lineRule="exact"/>
              <w:rPr>
                <w:sz w:val="13"/>
              </w:rPr>
            </w:pPr>
            <w:r>
              <w:rPr>
                <w:color w:val="231F20"/>
                <w:spacing w:val="-2"/>
                <w:sz w:val="13"/>
              </w:rPr>
              <w:t>Processing</w:t>
            </w:r>
          </w:p>
          <w:p w:rsidR="003C6E52" w:rsidRDefault="0006039B">
            <w:pPr>
              <w:pStyle w:val="TableParagraph"/>
              <w:spacing w:before="35" w:line="201" w:lineRule="auto"/>
              <w:ind w:right="176" w:hanging="579"/>
              <w:rPr>
                <w:sz w:val="13"/>
              </w:rPr>
            </w:pPr>
            <w:r>
              <w:rPr>
                <w:color w:val="231F20"/>
                <w:sz w:val="13"/>
              </w:rPr>
              <w:t>311710</w:t>
            </w:r>
            <w:r>
              <w:rPr>
                <w:color w:val="231F20"/>
                <w:spacing w:val="65"/>
                <w:sz w:val="13"/>
              </w:rPr>
              <w:t xml:space="preserve"> </w:t>
            </w:r>
            <w:r>
              <w:rPr>
                <w:color w:val="231F20"/>
                <w:sz w:val="13"/>
              </w:rPr>
              <w:t>Seafood</w:t>
            </w:r>
            <w:r>
              <w:rPr>
                <w:color w:val="231F20"/>
                <w:spacing w:val="-9"/>
                <w:sz w:val="13"/>
              </w:rPr>
              <w:t xml:space="preserve"> </w:t>
            </w:r>
            <w:r>
              <w:rPr>
                <w:color w:val="231F20"/>
                <w:sz w:val="13"/>
              </w:rPr>
              <w:t>Product</w:t>
            </w:r>
            <w:r>
              <w:rPr>
                <w:color w:val="231F20"/>
                <w:spacing w:val="-9"/>
                <w:sz w:val="13"/>
              </w:rPr>
              <w:t xml:space="preserve"> </w:t>
            </w:r>
            <w:r>
              <w:rPr>
                <w:color w:val="231F20"/>
                <w:sz w:val="13"/>
              </w:rPr>
              <w:t>Preparation</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Packaging</w:t>
            </w:r>
          </w:p>
          <w:p w:rsidR="003C6E52" w:rsidRDefault="0006039B">
            <w:pPr>
              <w:pStyle w:val="TableParagraph"/>
              <w:spacing w:before="11" w:line="160" w:lineRule="atLeast"/>
              <w:ind w:left="79"/>
              <w:rPr>
                <w:sz w:val="13"/>
              </w:rPr>
            </w:pPr>
            <w:r>
              <w:rPr>
                <w:color w:val="231F20"/>
                <w:sz w:val="13"/>
              </w:rPr>
              <w:t>311800</w:t>
            </w:r>
            <w:r>
              <w:rPr>
                <w:color w:val="231F20"/>
                <w:spacing w:val="58"/>
                <w:sz w:val="13"/>
              </w:rPr>
              <w:t xml:space="preserve"> </w:t>
            </w:r>
            <w:r>
              <w:rPr>
                <w:color w:val="231F20"/>
                <w:sz w:val="13"/>
              </w:rPr>
              <w:t>Bakeries,</w:t>
            </w:r>
            <w:r>
              <w:rPr>
                <w:color w:val="231F20"/>
                <w:spacing w:val="-9"/>
                <w:sz w:val="13"/>
              </w:rPr>
              <w:t xml:space="preserve"> </w:t>
            </w:r>
            <w:r>
              <w:rPr>
                <w:color w:val="231F20"/>
                <w:sz w:val="13"/>
              </w:rPr>
              <w:t>Tortilla</w:t>
            </w:r>
            <w:r>
              <w:rPr>
                <w:color w:val="231F20"/>
                <w:spacing w:val="-9"/>
                <w:sz w:val="13"/>
              </w:rPr>
              <w:t xml:space="preserve"> </w:t>
            </w:r>
            <w:r>
              <w:rPr>
                <w:color w:val="231F20"/>
                <w:sz w:val="13"/>
              </w:rPr>
              <w:t>&amp;</w:t>
            </w:r>
            <w:r>
              <w:rPr>
                <w:color w:val="231F20"/>
                <w:spacing w:val="-9"/>
                <w:sz w:val="13"/>
              </w:rPr>
              <w:t xml:space="preserve"> </w:t>
            </w:r>
            <w:r>
              <w:rPr>
                <w:color w:val="231F20"/>
                <w:sz w:val="13"/>
              </w:rPr>
              <w:t>Dry</w:t>
            </w:r>
            <w:r>
              <w:rPr>
                <w:color w:val="231F20"/>
                <w:spacing w:val="-9"/>
                <w:sz w:val="13"/>
              </w:rPr>
              <w:t xml:space="preserve"> </w:t>
            </w:r>
            <w:r>
              <w:rPr>
                <w:color w:val="231F20"/>
                <w:sz w:val="13"/>
              </w:rPr>
              <w:t>Pasta</w:t>
            </w:r>
            <w:r>
              <w:rPr>
                <w:color w:val="231F20"/>
                <w:spacing w:val="-9"/>
                <w:sz w:val="13"/>
              </w:rPr>
              <w:t xml:space="preserve"> </w:t>
            </w:r>
            <w:r>
              <w:rPr>
                <w:color w:val="231F20"/>
                <w:sz w:val="13"/>
              </w:rPr>
              <w:t>Mfg</w:t>
            </w:r>
            <w:r>
              <w:rPr>
                <w:color w:val="231F20"/>
                <w:spacing w:val="40"/>
                <w:sz w:val="13"/>
              </w:rPr>
              <w:t xml:space="preserve"> </w:t>
            </w:r>
            <w:r>
              <w:rPr>
                <w:color w:val="231F20"/>
                <w:sz w:val="13"/>
              </w:rPr>
              <w:t>311900</w:t>
            </w:r>
            <w:r>
              <w:rPr>
                <w:color w:val="231F20"/>
                <w:spacing w:val="80"/>
                <w:sz w:val="13"/>
              </w:rPr>
              <w:t xml:space="preserve"> </w:t>
            </w:r>
            <w:r>
              <w:rPr>
                <w:color w:val="231F20"/>
                <w:sz w:val="13"/>
              </w:rPr>
              <w:t>Other Food Mfg (including</w:t>
            </w:r>
          </w:p>
          <w:p w:rsidR="003C6E52" w:rsidRDefault="0006039B">
            <w:pPr>
              <w:pStyle w:val="TableParagraph"/>
              <w:spacing w:before="1" w:line="201" w:lineRule="auto"/>
              <w:ind w:right="176"/>
              <w:rPr>
                <w:sz w:val="13"/>
              </w:rPr>
            </w:pPr>
            <w:r>
              <w:rPr>
                <w:color w:val="231F20"/>
                <w:spacing w:val="-2"/>
                <w:sz w:val="13"/>
              </w:rPr>
              <w:t>coffee,</w:t>
            </w:r>
            <w:r>
              <w:rPr>
                <w:color w:val="231F20"/>
                <w:spacing w:val="-8"/>
                <w:sz w:val="13"/>
              </w:rPr>
              <w:t xml:space="preserve"> </w:t>
            </w:r>
            <w:r>
              <w:rPr>
                <w:color w:val="231F20"/>
                <w:spacing w:val="-2"/>
                <w:sz w:val="13"/>
              </w:rPr>
              <w:t>tea,</w:t>
            </w:r>
            <w:r>
              <w:rPr>
                <w:color w:val="231F20"/>
                <w:spacing w:val="-7"/>
                <w:sz w:val="13"/>
              </w:rPr>
              <w:t xml:space="preserve"> </w:t>
            </w:r>
            <w:r>
              <w:rPr>
                <w:color w:val="231F20"/>
                <w:spacing w:val="-2"/>
                <w:sz w:val="13"/>
              </w:rPr>
              <w:t>flavorings</w:t>
            </w:r>
            <w:r>
              <w:rPr>
                <w:color w:val="231F20"/>
                <w:spacing w:val="-7"/>
                <w:sz w:val="13"/>
              </w:rPr>
              <w:t xml:space="preserve"> </w:t>
            </w:r>
            <w:r>
              <w:rPr>
                <w:color w:val="231F20"/>
                <w:spacing w:val="-2"/>
                <w:sz w:val="13"/>
              </w:rPr>
              <w:t>&amp;</w:t>
            </w:r>
            <w:r>
              <w:rPr>
                <w:color w:val="231F20"/>
                <w:spacing w:val="40"/>
                <w:sz w:val="13"/>
              </w:rPr>
              <w:t xml:space="preserve"> </w:t>
            </w:r>
            <w:r>
              <w:rPr>
                <w:color w:val="231F20"/>
                <w:spacing w:val="-2"/>
                <w:sz w:val="13"/>
              </w:rPr>
              <w:t>seasonings)</w:t>
            </w:r>
          </w:p>
          <w:p w:rsidR="003C6E52" w:rsidRDefault="0006039B">
            <w:pPr>
              <w:pStyle w:val="TableParagraph"/>
              <w:spacing w:before="40" w:line="201" w:lineRule="auto"/>
              <w:ind w:left="79" w:right="611"/>
              <w:rPr>
                <w:b/>
                <w:sz w:val="13"/>
              </w:rPr>
            </w:pPr>
            <w:r>
              <w:rPr>
                <w:b/>
                <w:color w:val="231F20"/>
                <w:sz w:val="13"/>
              </w:rPr>
              <w:t>Beverage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Tobacco</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3C6E52" w:rsidRDefault="0006039B">
            <w:pPr>
              <w:pStyle w:val="TableParagraph"/>
              <w:spacing w:line="266" w:lineRule="auto"/>
              <w:ind w:left="79" w:right="611"/>
              <w:rPr>
                <w:sz w:val="13"/>
              </w:rPr>
            </w:pPr>
            <w:r>
              <w:rPr>
                <w:color w:val="231F20"/>
                <w:sz w:val="13"/>
              </w:rPr>
              <w:t>312110</w:t>
            </w:r>
            <w:r>
              <w:rPr>
                <w:color w:val="231F20"/>
                <w:spacing w:val="80"/>
                <w:sz w:val="13"/>
              </w:rPr>
              <w:t xml:space="preserve"> </w:t>
            </w:r>
            <w:r>
              <w:rPr>
                <w:color w:val="231F20"/>
                <w:sz w:val="13"/>
              </w:rPr>
              <w:t>Soft</w:t>
            </w:r>
            <w:r>
              <w:rPr>
                <w:color w:val="231F20"/>
                <w:spacing w:val="-10"/>
                <w:sz w:val="13"/>
              </w:rPr>
              <w:t xml:space="preserve"> </w:t>
            </w:r>
            <w:r>
              <w:rPr>
                <w:color w:val="231F20"/>
                <w:sz w:val="13"/>
              </w:rPr>
              <w:t>Drink</w:t>
            </w:r>
            <w:r>
              <w:rPr>
                <w:color w:val="231F20"/>
                <w:spacing w:val="-9"/>
                <w:sz w:val="13"/>
              </w:rPr>
              <w:t xml:space="preserve"> </w:t>
            </w:r>
            <w:r>
              <w:rPr>
                <w:color w:val="231F20"/>
                <w:sz w:val="13"/>
              </w:rPr>
              <w:t>&amp;</w:t>
            </w:r>
            <w:r>
              <w:rPr>
                <w:color w:val="231F20"/>
                <w:spacing w:val="-9"/>
                <w:sz w:val="13"/>
              </w:rPr>
              <w:t xml:space="preserve"> </w:t>
            </w:r>
            <w:r>
              <w:rPr>
                <w:color w:val="231F20"/>
                <w:sz w:val="13"/>
              </w:rPr>
              <w:t>Ice</w:t>
            </w:r>
            <w:r>
              <w:rPr>
                <w:color w:val="231F20"/>
                <w:spacing w:val="-9"/>
                <w:sz w:val="13"/>
              </w:rPr>
              <w:t xml:space="preserve"> </w:t>
            </w:r>
            <w:r>
              <w:rPr>
                <w:color w:val="231F20"/>
                <w:sz w:val="13"/>
              </w:rPr>
              <w:t>Mfg</w:t>
            </w:r>
            <w:r>
              <w:rPr>
                <w:color w:val="231F20"/>
                <w:spacing w:val="40"/>
                <w:sz w:val="13"/>
              </w:rPr>
              <w:t xml:space="preserve"> </w:t>
            </w:r>
            <w:r>
              <w:rPr>
                <w:color w:val="231F20"/>
                <w:sz w:val="13"/>
              </w:rPr>
              <w:t>312120</w:t>
            </w:r>
            <w:r>
              <w:rPr>
                <w:color w:val="231F20"/>
                <w:spacing w:val="80"/>
                <w:sz w:val="13"/>
              </w:rPr>
              <w:t xml:space="preserve"> </w:t>
            </w:r>
            <w:r>
              <w:rPr>
                <w:color w:val="231F20"/>
                <w:sz w:val="13"/>
              </w:rPr>
              <w:t>Breweries</w:t>
            </w:r>
          </w:p>
          <w:p w:rsidR="003C6E52" w:rsidRDefault="0006039B">
            <w:pPr>
              <w:pStyle w:val="TableParagraph"/>
              <w:spacing w:before="0" w:line="149" w:lineRule="exact"/>
              <w:ind w:left="79"/>
              <w:rPr>
                <w:sz w:val="13"/>
              </w:rPr>
            </w:pPr>
            <w:r>
              <w:rPr>
                <w:color w:val="231F20"/>
                <w:sz w:val="13"/>
              </w:rPr>
              <w:t>312130</w:t>
            </w:r>
            <w:r>
              <w:rPr>
                <w:color w:val="231F20"/>
                <w:spacing w:val="31"/>
                <w:sz w:val="13"/>
              </w:rPr>
              <w:t xml:space="preserve">  </w:t>
            </w:r>
            <w:r>
              <w:rPr>
                <w:color w:val="231F20"/>
                <w:spacing w:val="-2"/>
                <w:sz w:val="13"/>
              </w:rPr>
              <w:t>Wineries</w:t>
            </w:r>
          </w:p>
          <w:p w:rsidR="003C6E52" w:rsidRDefault="0006039B">
            <w:pPr>
              <w:pStyle w:val="TableParagraph"/>
              <w:spacing w:before="16"/>
              <w:ind w:left="79"/>
              <w:rPr>
                <w:sz w:val="13"/>
              </w:rPr>
            </w:pPr>
            <w:r>
              <w:rPr>
                <w:color w:val="231F20"/>
                <w:sz w:val="13"/>
              </w:rPr>
              <w:t>312140</w:t>
            </w:r>
            <w:r>
              <w:rPr>
                <w:color w:val="231F20"/>
                <w:spacing w:val="31"/>
                <w:sz w:val="13"/>
              </w:rPr>
              <w:t xml:space="preserve">  </w:t>
            </w:r>
            <w:r>
              <w:rPr>
                <w:color w:val="231F20"/>
                <w:spacing w:val="-2"/>
                <w:sz w:val="13"/>
              </w:rPr>
              <w:t>Distilleries</w:t>
            </w:r>
          </w:p>
          <w:p w:rsidR="003C6E52" w:rsidRDefault="0006039B">
            <w:pPr>
              <w:pStyle w:val="TableParagraph"/>
              <w:spacing w:before="17" w:line="266" w:lineRule="auto"/>
              <w:ind w:left="79" w:right="275"/>
              <w:rPr>
                <w:sz w:val="13"/>
              </w:rPr>
            </w:pPr>
            <w:r>
              <w:rPr>
                <w:color w:val="231F20"/>
                <w:sz w:val="13"/>
              </w:rPr>
              <w:t>312200</w:t>
            </w:r>
            <w:r>
              <w:rPr>
                <w:color w:val="231F20"/>
                <w:spacing w:val="80"/>
                <w:sz w:val="13"/>
              </w:rPr>
              <w:t xml:space="preserve"> </w:t>
            </w:r>
            <w:r>
              <w:rPr>
                <w:color w:val="231F20"/>
                <w:sz w:val="13"/>
              </w:rPr>
              <w:t>Tobacco Manufacturing</w:t>
            </w:r>
            <w:r>
              <w:rPr>
                <w:color w:val="231F20"/>
                <w:spacing w:val="40"/>
                <w:sz w:val="13"/>
              </w:rPr>
              <w:t xml:space="preserve"> </w:t>
            </w:r>
            <w:r>
              <w:rPr>
                <w:b/>
                <w:color w:val="231F20"/>
                <w:sz w:val="13"/>
              </w:rPr>
              <w:t>Textile</w:t>
            </w:r>
            <w:r>
              <w:rPr>
                <w:b/>
                <w:color w:val="231F20"/>
                <w:spacing w:val="-10"/>
                <w:sz w:val="13"/>
              </w:rPr>
              <w:t xml:space="preserve"> </w:t>
            </w:r>
            <w:r>
              <w:rPr>
                <w:b/>
                <w:color w:val="231F20"/>
                <w:sz w:val="13"/>
              </w:rPr>
              <w:t>Mills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Textile</w:t>
            </w:r>
            <w:r>
              <w:rPr>
                <w:b/>
                <w:color w:val="231F20"/>
                <w:spacing w:val="-9"/>
                <w:sz w:val="13"/>
              </w:rPr>
              <w:t xml:space="preserve"> </w:t>
            </w:r>
            <w:r>
              <w:rPr>
                <w:b/>
                <w:color w:val="231F20"/>
                <w:sz w:val="13"/>
              </w:rPr>
              <w:t>Product</w:t>
            </w:r>
            <w:r>
              <w:rPr>
                <w:b/>
                <w:color w:val="231F20"/>
                <w:spacing w:val="-9"/>
                <w:sz w:val="13"/>
              </w:rPr>
              <w:t xml:space="preserve"> </w:t>
            </w:r>
            <w:r>
              <w:rPr>
                <w:b/>
                <w:color w:val="231F20"/>
                <w:sz w:val="13"/>
              </w:rPr>
              <w:t>Mills</w:t>
            </w:r>
            <w:r>
              <w:rPr>
                <w:b/>
                <w:color w:val="231F20"/>
                <w:spacing w:val="40"/>
                <w:sz w:val="13"/>
              </w:rPr>
              <w:t xml:space="preserve"> </w:t>
            </w:r>
            <w:r>
              <w:rPr>
                <w:color w:val="231F20"/>
                <w:sz w:val="13"/>
              </w:rPr>
              <w:t>313000</w:t>
            </w:r>
            <w:r>
              <w:rPr>
                <w:color w:val="231F20"/>
                <w:spacing w:val="80"/>
                <w:sz w:val="13"/>
              </w:rPr>
              <w:t xml:space="preserve"> </w:t>
            </w:r>
            <w:r>
              <w:rPr>
                <w:color w:val="231F20"/>
                <w:sz w:val="13"/>
              </w:rPr>
              <w:t>Textile Mills</w:t>
            </w:r>
          </w:p>
          <w:p w:rsidR="003C6E52" w:rsidRDefault="0006039B">
            <w:pPr>
              <w:pStyle w:val="TableParagraph"/>
              <w:spacing w:before="0" w:line="266" w:lineRule="auto"/>
              <w:ind w:left="79" w:right="733"/>
              <w:rPr>
                <w:sz w:val="13"/>
              </w:rPr>
            </w:pPr>
            <w:r>
              <w:rPr>
                <w:color w:val="231F20"/>
                <w:sz w:val="13"/>
              </w:rPr>
              <w:t>314000</w:t>
            </w:r>
            <w:r>
              <w:rPr>
                <w:color w:val="231F20"/>
                <w:spacing w:val="80"/>
                <w:sz w:val="13"/>
              </w:rPr>
              <w:t xml:space="preserve"> </w:t>
            </w:r>
            <w:r>
              <w:rPr>
                <w:color w:val="231F20"/>
                <w:sz w:val="13"/>
              </w:rPr>
              <w:t>Textile</w:t>
            </w:r>
            <w:r>
              <w:rPr>
                <w:color w:val="231F20"/>
                <w:spacing w:val="-4"/>
                <w:sz w:val="13"/>
              </w:rPr>
              <w:t xml:space="preserve"> </w:t>
            </w:r>
            <w:r>
              <w:rPr>
                <w:color w:val="231F20"/>
                <w:sz w:val="13"/>
              </w:rPr>
              <w:t>Product</w:t>
            </w:r>
            <w:r>
              <w:rPr>
                <w:color w:val="231F20"/>
                <w:spacing w:val="-4"/>
                <w:sz w:val="13"/>
              </w:rPr>
              <w:t xml:space="preserve"> </w:t>
            </w:r>
            <w:r>
              <w:rPr>
                <w:color w:val="231F20"/>
                <w:sz w:val="13"/>
              </w:rPr>
              <w:t>Mills</w:t>
            </w:r>
            <w:r>
              <w:rPr>
                <w:color w:val="231F20"/>
                <w:spacing w:val="40"/>
                <w:sz w:val="13"/>
              </w:rPr>
              <w:t xml:space="preserve"> </w:t>
            </w:r>
            <w:r>
              <w:rPr>
                <w:b/>
                <w:color w:val="231F20"/>
                <w:sz w:val="13"/>
              </w:rPr>
              <w:t>Apparel</w:t>
            </w:r>
            <w:r>
              <w:rPr>
                <w:b/>
                <w:color w:val="231F20"/>
                <w:spacing w:val="-9"/>
                <w:sz w:val="13"/>
              </w:rPr>
              <w:t xml:space="preserve"> </w:t>
            </w:r>
            <w:r>
              <w:rPr>
                <w:b/>
                <w:color w:val="231F20"/>
                <w:sz w:val="13"/>
              </w:rPr>
              <w:t>Manufacturing</w:t>
            </w:r>
            <w:r>
              <w:rPr>
                <w:b/>
                <w:color w:val="231F20"/>
                <w:spacing w:val="40"/>
                <w:sz w:val="13"/>
              </w:rPr>
              <w:t xml:space="preserve"> </w:t>
            </w:r>
            <w:r>
              <w:rPr>
                <w:color w:val="231F20"/>
                <w:sz w:val="13"/>
              </w:rPr>
              <w:t>315100</w:t>
            </w:r>
            <w:r>
              <w:rPr>
                <w:color w:val="231F20"/>
                <w:spacing w:val="77"/>
                <w:sz w:val="13"/>
              </w:rPr>
              <w:t xml:space="preserve"> </w:t>
            </w:r>
            <w:r>
              <w:rPr>
                <w:color w:val="231F20"/>
                <w:sz w:val="13"/>
              </w:rPr>
              <w:t>Apparel</w:t>
            </w:r>
            <w:r>
              <w:rPr>
                <w:color w:val="231F20"/>
                <w:spacing w:val="-10"/>
                <w:sz w:val="13"/>
              </w:rPr>
              <w:t xml:space="preserve"> </w:t>
            </w:r>
            <w:r>
              <w:rPr>
                <w:color w:val="231F20"/>
                <w:sz w:val="13"/>
              </w:rPr>
              <w:t>Knitting</w:t>
            </w:r>
            <w:r>
              <w:rPr>
                <w:color w:val="231F20"/>
                <w:spacing w:val="-9"/>
                <w:sz w:val="13"/>
              </w:rPr>
              <w:t xml:space="preserve"> </w:t>
            </w:r>
            <w:r>
              <w:rPr>
                <w:color w:val="231F20"/>
                <w:sz w:val="13"/>
              </w:rPr>
              <w:t>Mills</w:t>
            </w:r>
          </w:p>
          <w:p w:rsidR="003C6E52" w:rsidRDefault="0006039B">
            <w:pPr>
              <w:pStyle w:val="TableParagraph"/>
              <w:spacing w:before="0" w:line="149" w:lineRule="exact"/>
              <w:ind w:left="79"/>
              <w:rPr>
                <w:sz w:val="13"/>
              </w:rPr>
            </w:pPr>
            <w:r>
              <w:rPr>
                <w:color w:val="231F20"/>
                <w:sz w:val="13"/>
              </w:rPr>
              <w:t>315210</w:t>
            </w:r>
            <w:r>
              <w:rPr>
                <w:color w:val="231F20"/>
                <w:spacing w:val="75"/>
                <w:w w:val="150"/>
                <w:sz w:val="13"/>
              </w:rPr>
              <w:t xml:space="preserve"> </w:t>
            </w:r>
            <w:r>
              <w:rPr>
                <w:color w:val="231F20"/>
                <w:sz w:val="13"/>
              </w:rPr>
              <w:t>Cut</w:t>
            </w:r>
            <w:r>
              <w:rPr>
                <w:color w:val="231F20"/>
                <w:spacing w:val="-8"/>
                <w:sz w:val="13"/>
              </w:rPr>
              <w:t xml:space="preserve"> </w:t>
            </w:r>
            <w:r>
              <w:rPr>
                <w:color w:val="231F20"/>
                <w:sz w:val="13"/>
              </w:rPr>
              <w:t>&amp;</w:t>
            </w:r>
            <w:r>
              <w:rPr>
                <w:color w:val="231F20"/>
                <w:spacing w:val="-9"/>
                <w:sz w:val="13"/>
              </w:rPr>
              <w:t xml:space="preserve"> </w:t>
            </w:r>
            <w:r>
              <w:rPr>
                <w:color w:val="231F20"/>
                <w:sz w:val="13"/>
              </w:rPr>
              <w:t>Sew</w:t>
            </w:r>
            <w:r>
              <w:rPr>
                <w:color w:val="231F20"/>
                <w:spacing w:val="-8"/>
                <w:sz w:val="13"/>
              </w:rPr>
              <w:t xml:space="preserve"> </w:t>
            </w:r>
            <w:r>
              <w:rPr>
                <w:color w:val="231F20"/>
                <w:sz w:val="13"/>
              </w:rPr>
              <w:t>Apparel</w:t>
            </w:r>
            <w:r>
              <w:rPr>
                <w:color w:val="231F20"/>
                <w:spacing w:val="-9"/>
                <w:sz w:val="13"/>
              </w:rPr>
              <w:t xml:space="preserve"> </w:t>
            </w:r>
            <w:r>
              <w:rPr>
                <w:color w:val="231F20"/>
                <w:spacing w:val="-2"/>
                <w:sz w:val="13"/>
              </w:rPr>
              <w:t>Contractors</w:t>
            </w:r>
          </w:p>
          <w:p w:rsidR="003C6E52" w:rsidRDefault="0006039B">
            <w:pPr>
              <w:pStyle w:val="TableParagraph"/>
              <w:spacing w:before="35" w:line="201" w:lineRule="auto"/>
              <w:ind w:right="176" w:hanging="579"/>
              <w:rPr>
                <w:sz w:val="13"/>
              </w:rPr>
            </w:pPr>
            <w:r>
              <w:rPr>
                <w:color w:val="231F20"/>
                <w:sz w:val="13"/>
              </w:rPr>
              <w:t>315250</w:t>
            </w:r>
            <w:r>
              <w:rPr>
                <w:color w:val="231F20"/>
                <w:spacing w:val="79"/>
                <w:sz w:val="13"/>
              </w:rPr>
              <w:t xml:space="preserve"> </w:t>
            </w:r>
            <w:r>
              <w:rPr>
                <w:color w:val="231F20"/>
                <w:sz w:val="13"/>
              </w:rPr>
              <w:t>Cut</w:t>
            </w:r>
            <w:r>
              <w:rPr>
                <w:color w:val="231F20"/>
                <w:spacing w:val="-10"/>
                <w:sz w:val="13"/>
              </w:rPr>
              <w:t xml:space="preserve"> </w:t>
            </w:r>
            <w:r>
              <w:rPr>
                <w:color w:val="231F20"/>
                <w:sz w:val="13"/>
              </w:rPr>
              <w:t>&amp;</w:t>
            </w:r>
            <w:r>
              <w:rPr>
                <w:color w:val="231F20"/>
                <w:spacing w:val="-9"/>
                <w:sz w:val="13"/>
              </w:rPr>
              <w:t xml:space="preserve"> </w:t>
            </w:r>
            <w:r>
              <w:rPr>
                <w:color w:val="231F20"/>
                <w:sz w:val="13"/>
              </w:rPr>
              <w:t>Sew</w:t>
            </w:r>
            <w:r>
              <w:rPr>
                <w:color w:val="231F20"/>
                <w:spacing w:val="-9"/>
                <w:sz w:val="13"/>
              </w:rPr>
              <w:t xml:space="preserve"> </w:t>
            </w:r>
            <w:r>
              <w:rPr>
                <w:color w:val="231F20"/>
                <w:sz w:val="13"/>
              </w:rPr>
              <w:t>Apparel</w:t>
            </w:r>
            <w:r>
              <w:rPr>
                <w:color w:val="231F20"/>
                <w:spacing w:val="-9"/>
                <w:sz w:val="13"/>
              </w:rPr>
              <w:t xml:space="preserve"> </w:t>
            </w:r>
            <w:r>
              <w:rPr>
                <w:color w:val="231F20"/>
                <w:sz w:val="13"/>
              </w:rPr>
              <w:t>Mfg</w:t>
            </w:r>
            <w:r>
              <w:rPr>
                <w:color w:val="231F20"/>
                <w:spacing w:val="-9"/>
                <w:sz w:val="13"/>
              </w:rPr>
              <w:t xml:space="preserve"> </w:t>
            </w:r>
            <w:r>
              <w:rPr>
                <w:color w:val="231F20"/>
                <w:sz w:val="13"/>
              </w:rPr>
              <w:t>(except</w:t>
            </w:r>
            <w:r>
              <w:rPr>
                <w:color w:val="231F20"/>
                <w:spacing w:val="40"/>
                <w:sz w:val="13"/>
              </w:rPr>
              <w:t xml:space="preserve"> </w:t>
            </w:r>
            <w:r>
              <w:rPr>
                <w:color w:val="231F20"/>
                <w:spacing w:val="-2"/>
                <w:sz w:val="13"/>
              </w:rPr>
              <w:t>Contractors)</w:t>
            </w:r>
          </w:p>
          <w:p w:rsidR="003C6E52" w:rsidRDefault="0006039B">
            <w:pPr>
              <w:pStyle w:val="TableParagraph"/>
              <w:spacing w:before="40" w:line="201" w:lineRule="auto"/>
              <w:ind w:right="176" w:hanging="579"/>
              <w:rPr>
                <w:sz w:val="13"/>
              </w:rPr>
            </w:pPr>
            <w:r>
              <w:rPr>
                <w:color w:val="231F20"/>
                <w:sz w:val="13"/>
              </w:rPr>
              <w:t>315990</w:t>
            </w:r>
            <w:r>
              <w:rPr>
                <w:color w:val="231F20"/>
                <w:spacing w:val="77"/>
                <w:sz w:val="13"/>
              </w:rPr>
              <w:t xml:space="preserve"> </w:t>
            </w:r>
            <w:r>
              <w:rPr>
                <w:color w:val="231F20"/>
                <w:sz w:val="13"/>
              </w:rPr>
              <w:t>Apparel</w:t>
            </w:r>
            <w:r>
              <w:rPr>
                <w:color w:val="231F20"/>
                <w:spacing w:val="-10"/>
                <w:sz w:val="13"/>
              </w:rPr>
              <w:t xml:space="preserve"> </w:t>
            </w:r>
            <w:r>
              <w:rPr>
                <w:color w:val="231F20"/>
                <w:sz w:val="13"/>
              </w:rPr>
              <w:t>Accessories</w:t>
            </w:r>
            <w:r>
              <w:rPr>
                <w:color w:val="231F20"/>
                <w:spacing w:val="-9"/>
                <w:sz w:val="13"/>
              </w:rPr>
              <w:t xml:space="preserve"> </w:t>
            </w:r>
            <w:r>
              <w:rPr>
                <w:color w:val="231F20"/>
                <w:sz w:val="13"/>
              </w:rPr>
              <w:t>&amp;</w:t>
            </w:r>
            <w:r>
              <w:rPr>
                <w:color w:val="231F20"/>
                <w:spacing w:val="-9"/>
                <w:sz w:val="13"/>
              </w:rPr>
              <w:t xml:space="preserve"> </w:t>
            </w:r>
            <w:r>
              <w:rPr>
                <w:color w:val="231F20"/>
                <w:sz w:val="13"/>
              </w:rPr>
              <w:t>Other</w:t>
            </w:r>
            <w:r>
              <w:rPr>
                <w:color w:val="231F20"/>
                <w:spacing w:val="40"/>
                <w:sz w:val="13"/>
              </w:rPr>
              <w:t xml:space="preserve"> </w:t>
            </w:r>
            <w:r>
              <w:rPr>
                <w:color w:val="231F20"/>
                <w:sz w:val="13"/>
              </w:rPr>
              <w:t>Apparel</w:t>
            </w:r>
            <w:r>
              <w:rPr>
                <w:color w:val="231F20"/>
                <w:spacing w:val="-10"/>
                <w:sz w:val="13"/>
              </w:rPr>
              <w:t xml:space="preserve"> </w:t>
            </w:r>
            <w:r>
              <w:rPr>
                <w:color w:val="231F20"/>
                <w:sz w:val="13"/>
              </w:rPr>
              <w:t>Mfg</w:t>
            </w:r>
          </w:p>
          <w:p w:rsidR="003C6E52" w:rsidRDefault="0006039B">
            <w:pPr>
              <w:pStyle w:val="TableParagraph"/>
              <w:spacing w:before="40" w:line="201" w:lineRule="auto"/>
              <w:ind w:left="79" w:right="176"/>
              <w:rPr>
                <w:b/>
                <w:sz w:val="13"/>
              </w:rPr>
            </w:pPr>
            <w:r>
              <w:rPr>
                <w:b/>
                <w:color w:val="231F20"/>
                <w:sz w:val="13"/>
              </w:rPr>
              <w:t>Leather</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Allied</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3C6E52" w:rsidRDefault="0006039B">
            <w:pPr>
              <w:pStyle w:val="TableParagraph"/>
              <w:spacing w:before="41" w:line="201" w:lineRule="auto"/>
              <w:ind w:right="176" w:hanging="579"/>
              <w:rPr>
                <w:sz w:val="13"/>
              </w:rPr>
            </w:pPr>
            <w:r>
              <w:rPr>
                <w:color w:val="231F20"/>
                <w:sz w:val="13"/>
              </w:rPr>
              <w:t>316110</w:t>
            </w:r>
            <w:r>
              <w:rPr>
                <w:color w:val="231F20"/>
                <w:spacing w:val="60"/>
                <w:sz w:val="13"/>
              </w:rPr>
              <w:t xml:space="preserve"> </w:t>
            </w:r>
            <w:r>
              <w:rPr>
                <w:color w:val="231F20"/>
                <w:sz w:val="13"/>
              </w:rPr>
              <w:t>Leather</w:t>
            </w:r>
            <w:r>
              <w:rPr>
                <w:color w:val="231F20"/>
                <w:spacing w:val="-9"/>
                <w:sz w:val="13"/>
              </w:rPr>
              <w:t xml:space="preserve"> </w:t>
            </w:r>
            <w:r>
              <w:rPr>
                <w:color w:val="231F20"/>
                <w:sz w:val="13"/>
              </w:rPr>
              <w:t>&amp;</w:t>
            </w:r>
            <w:r>
              <w:rPr>
                <w:color w:val="231F20"/>
                <w:spacing w:val="-10"/>
                <w:sz w:val="13"/>
              </w:rPr>
              <w:t xml:space="preserve"> </w:t>
            </w:r>
            <w:r>
              <w:rPr>
                <w:color w:val="231F20"/>
                <w:sz w:val="13"/>
              </w:rPr>
              <w:t>Hide</w:t>
            </w:r>
            <w:r>
              <w:rPr>
                <w:color w:val="231F20"/>
                <w:spacing w:val="-9"/>
                <w:sz w:val="13"/>
              </w:rPr>
              <w:t xml:space="preserve"> </w:t>
            </w:r>
            <w:r>
              <w:rPr>
                <w:color w:val="231F20"/>
                <w:sz w:val="13"/>
              </w:rPr>
              <w:t>Tanning</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Finishing</w:t>
            </w:r>
          </w:p>
          <w:p w:rsidR="003C6E52" w:rsidRDefault="0006039B">
            <w:pPr>
              <w:pStyle w:val="TableParagraph"/>
              <w:spacing w:before="40" w:line="201" w:lineRule="auto"/>
              <w:ind w:hanging="579"/>
              <w:rPr>
                <w:sz w:val="13"/>
              </w:rPr>
            </w:pPr>
            <w:r>
              <w:rPr>
                <w:color w:val="231F20"/>
                <w:sz w:val="13"/>
              </w:rPr>
              <w:t>316210</w:t>
            </w:r>
            <w:r>
              <w:rPr>
                <w:color w:val="231F20"/>
                <w:spacing w:val="76"/>
                <w:sz w:val="13"/>
              </w:rPr>
              <w:t xml:space="preserve"> </w:t>
            </w:r>
            <w:r>
              <w:rPr>
                <w:color w:val="231F20"/>
                <w:sz w:val="13"/>
              </w:rPr>
              <w:t>Footwear</w:t>
            </w:r>
            <w:r>
              <w:rPr>
                <w:color w:val="231F20"/>
                <w:spacing w:val="-10"/>
                <w:sz w:val="13"/>
              </w:rPr>
              <w:t xml:space="preserve"> </w:t>
            </w:r>
            <w:r>
              <w:rPr>
                <w:color w:val="231F20"/>
                <w:sz w:val="13"/>
              </w:rPr>
              <w:t>Mfg</w:t>
            </w:r>
            <w:r>
              <w:rPr>
                <w:color w:val="231F20"/>
                <w:spacing w:val="-9"/>
                <w:sz w:val="13"/>
              </w:rPr>
              <w:t xml:space="preserve"> </w:t>
            </w:r>
            <w:r>
              <w:rPr>
                <w:color w:val="231F20"/>
                <w:sz w:val="13"/>
              </w:rPr>
              <w:t>(including</w:t>
            </w:r>
            <w:r>
              <w:rPr>
                <w:color w:val="231F20"/>
                <w:spacing w:val="-9"/>
                <w:sz w:val="13"/>
              </w:rPr>
              <w:t xml:space="preserve"> </w:t>
            </w:r>
            <w:r>
              <w:rPr>
                <w:color w:val="231F20"/>
                <w:sz w:val="13"/>
              </w:rPr>
              <w:t>rubber</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plastics)</w:t>
            </w:r>
          </w:p>
          <w:p w:rsidR="003C6E52" w:rsidRDefault="0006039B">
            <w:pPr>
              <w:pStyle w:val="TableParagraph"/>
              <w:spacing w:before="40" w:line="201" w:lineRule="auto"/>
              <w:ind w:right="176" w:hanging="579"/>
              <w:rPr>
                <w:sz w:val="13"/>
              </w:rPr>
            </w:pPr>
            <w:r>
              <w:rPr>
                <w:color w:val="231F20"/>
                <w:sz w:val="13"/>
              </w:rPr>
              <w:t>316990</w:t>
            </w:r>
            <w:r>
              <w:rPr>
                <w:color w:val="231F20"/>
                <w:spacing w:val="74"/>
                <w:sz w:val="13"/>
              </w:rPr>
              <w:t xml:space="preserve"> </w:t>
            </w:r>
            <w:r>
              <w:rPr>
                <w:color w:val="231F20"/>
                <w:sz w:val="13"/>
              </w:rPr>
              <w:t>Other</w:t>
            </w:r>
            <w:r>
              <w:rPr>
                <w:color w:val="231F20"/>
                <w:spacing w:val="-10"/>
                <w:sz w:val="13"/>
              </w:rPr>
              <w:t xml:space="preserve"> </w:t>
            </w:r>
            <w:r>
              <w:rPr>
                <w:color w:val="231F20"/>
                <w:sz w:val="13"/>
              </w:rPr>
              <w:t>Leather</w:t>
            </w:r>
            <w:r>
              <w:rPr>
                <w:color w:val="231F20"/>
                <w:spacing w:val="-9"/>
                <w:sz w:val="13"/>
              </w:rPr>
              <w:t xml:space="preserve"> </w:t>
            </w:r>
            <w:r>
              <w:rPr>
                <w:color w:val="231F20"/>
                <w:sz w:val="13"/>
              </w:rPr>
              <w:t>&amp;</w:t>
            </w:r>
            <w:r>
              <w:rPr>
                <w:color w:val="231F20"/>
                <w:spacing w:val="-9"/>
                <w:sz w:val="13"/>
              </w:rPr>
              <w:t xml:space="preserve"> </w:t>
            </w:r>
            <w:r>
              <w:rPr>
                <w:color w:val="231F20"/>
                <w:sz w:val="13"/>
              </w:rPr>
              <w:t>Allied</w:t>
            </w:r>
            <w:r>
              <w:rPr>
                <w:color w:val="231F20"/>
                <w:spacing w:val="-9"/>
                <w:sz w:val="13"/>
              </w:rPr>
              <w:t xml:space="preserve"> </w:t>
            </w:r>
            <w:r>
              <w:rPr>
                <w:color w:val="231F20"/>
                <w:sz w:val="13"/>
              </w:rPr>
              <w:t>Product</w:t>
            </w:r>
            <w:r>
              <w:rPr>
                <w:color w:val="231F20"/>
                <w:spacing w:val="40"/>
                <w:sz w:val="13"/>
              </w:rPr>
              <w:t xml:space="preserve"> </w:t>
            </w:r>
            <w:r>
              <w:rPr>
                <w:color w:val="231F20"/>
                <w:spacing w:val="-4"/>
                <w:sz w:val="13"/>
              </w:rPr>
              <w:t>Mfg</w:t>
            </w:r>
          </w:p>
          <w:p w:rsidR="003C6E52" w:rsidRDefault="0006039B">
            <w:pPr>
              <w:pStyle w:val="TableParagraph"/>
              <w:ind w:left="79"/>
              <w:rPr>
                <w:b/>
                <w:sz w:val="13"/>
              </w:rPr>
            </w:pPr>
            <w:r>
              <w:rPr>
                <w:b/>
                <w:color w:val="231F20"/>
                <w:spacing w:val="-2"/>
                <w:sz w:val="13"/>
              </w:rPr>
              <w:t>Wood</w:t>
            </w:r>
            <w:r>
              <w:rPr>
                <w:b/>
                <w:color w:val="231F20"/>
                <w:sz w:val="13"/>
              </w:rPr>
              <w:t xml:space="preserve"> </w:t>
            </w:r>
            <w:r>
              <w:rPr>
                <w:b/>
                <w:color w:val="231F20"/>
                <w:spacing w:val="-2"/>
                <w:sz w:val="13"/>
              </w:rPr>
              <w:t>Product</w:t>
            </w:r>
            <w:r>
              <w:rPr>
                <w:b/>
                <w:color w:val="231F20"/>
                <w:sz w:val="13"/>
              </w:rPr>
              <w:t xml:space="preserve"> </w:t>
            </w:r>
            <w:r>
              <w:rPr>
                <w:b/>
                <w:color w:val="231F20"/>
                <w:spacing w:val="-2"/>
                <w:sz w:val="13"/>
              </w:rPr>
              <w:t>Manufacturing</w:t>
            </w:r>
          </w:p>
          <w:p w:rsidR="003C6E52" w:rsidRDefault="0006039B">
            <w:pPr>
              <w:pStyle w:val="TableParagraph"/>
              <w:spacing w:before="6" w:line="160" w:lineRule="atLeast"/>
              <w:ind w:left="79" w:right="176"/>
              <w:rPr>
                <w:sz w:val="13"/>
              </w:rPr>
            </w:pPr>
            <w:r>
              <w:rPr>
                <w:color w:val="231F20"/>
                <w:sz w:val="13"/>
              </w:rPr>
              <w:t>321110</w:t>
            </w:r>
            <w:r>
              <w:rPr>
                <w:color w:val="231F20"/>
                <w:spacing w:val="80"/>
                <w:sz w:val="13"/>
              </w:rPr>
              <w:t xml:space="preserve"> </w:t>
            </w:r>
            <w:r>
              <w:rPr>
                <w:color w:val="231F20"/>
                <w:sz w:val="13"/>
              </w:rPr>
              <w:t>Sawmills</w:t>
            </w:r>
            <w:r>
              <w:rPr>
                <w:color w:val="231F20"/>
                <w:spacing w:val="-6"/>
                <w:sz w:val="13"/>
              </w:rPr>
              <w:t xml:space="preserve"> </w:t>
            </w:r>
            <w:r>
              <w:rPr>
                <w:color w:val="231F20"/>
                <w:sz w:val="13"/>
              </w:rPr>
              <w:t>&amp;</w:t>
            </w:r>
            <w:r>
              <w:rPr>
                <w:color w:val="231F20"/>
                <w:spacing w:val="-6"/>
                <w:sz w:val="13"/>
              </w:rPr>
              <w:t xml:space="preserve"> </w:t>
            </w:r>
            <w:r>
              <w:rPr>
                <w:color w:val="231F20"/>
                <w:sz w:val="13"/>
              </w:rPr>
              <w:t>Wood</w:t>
            </w:r>
            <w:r>
              <w:rPr>
                <w:color w:val="231F20"/>
                <w:spacing w:val="-6"/>
                <w:sz w:val="13"/>
              </w:rPr>
              <w:t xml:space="preserve"> </w:t>
            </w:r>
            <w:r>
              <w:rPr>
                <w:color w:val="231F20"/>
                <w:sz w:val="13"/>
              </w:rPr>
              <w:t>Preservation</w:t>
            </w:r>
            <w:r>
              <w:rPr>
                <w:color w:val="231F20"/>
                <w:spacing w:val="40"/>
                <w:sz w:val="13"/>
              </w:rPr>
              <w:t xml:space="preserve"> </w:t>
            </w:r>
            <w:r>
              <w:rPr>
                <w:color w:val="231F20"/>
                <w:sz w:val="13"/>
              </w:rPr>
              <w:t>321210</w:t>
            </w:r>
            <w:r>
              <w:rPr>
                <w:color w:val="231F20"/>
                <w:spacing w:val="58"/>
                <w:sz w:val="13"/>
              </w:rPr>
              <w:t xml:space="preserve"> </w:t>
            </w:r>
            <w:r>
              <w:rPr>
                <w:color w:val="231F20"/>
                <w:sz w:val="13"/>
              </w:rPr>
              <w:t>Veneer,</w:t>
            </w:r>
            <w:r>
              <w:rPr>
                <w:color w:val="231F20"/>
                <w:spacing w:val="-9"/>
                <w:sz w:val="13"/>
              </w:rPr>
              <w:t xml:space="preserve"> </w:t>
            </w:r>
            <w:r>
              <w:rPr>
                <w:color w:val="231F20"/>
                <w:sz w:val="13"/>
              </w:rPr>
              <w:t>Plywood,</w:t>
            </w:r>
            <w:r>
              <w:rPr>
                <w:color w:val="231F20"/>
                <w:spacing w:val="-9"/>
                <w:sz w:val="13"/>
              </w:rPr>
              <w:t xml:space="preserve"> </w:t>
            </w:r>
            <w:r>
              <w:rPr>
                <w:color w:val="231F20"/>
                <w:sz w:val="13"/>
              </w:rPr>
              <w:t>&amp;</w:t>
            </w:r>
            <w:r>
              <w:rPr>
                <w:color w:val="231F20"/>
                <w:spacing w:val="-9"/>
                <w:sz w:val="13"/>
              </w:rPr>
              <w:t xml:space="preserve"> </w:t>
            </w:r>
            <w:r>
              <w:rPr>
                <w:color w:val="231F20"/>
                <w:sz w:val="13"/>
              </w:rPr>
              <w:t>Engineered</w:t>
            </w:r>
          </w:p>
          <w:p w:rsidR="003C6E52" w:rsidRDefault="0006039B">
            <w:pPr>
              <w:pStyle w:val="TableParagraph"/>
              <w:spacing w:before="0" w:line="131" w:lineRule="exact"/>
              <w:rPr>
                <w:sz w:val="13"/>
              </w:rPr>
            </w:pPr>
            <w:r>
              <w:rPr>
                <w:color w:val="231F20"/>
                <w:w w:val="95"/>
                <w:sz w:val="13"/>
              </w:rPr>
              <w:t>Wood</w:t>
            </w:r>
            <w:r>
              <w:rPr>
                <w:color w:val="231F20"/>
                <w:spacing w:val="4"/>
                <w:sz w:val="13"/>
              </w:rPr>
              <w:t xml:space="preserve"> </w:t>
            </w:r>
            <w:r>
              <w:rPr>
                <w:color w:val="231F20"/>
                <w:w w:val="95"/>
                <w:sz w:val="13"/>
              </w:rPr>
              <w:t>Product</w:t>
            </w:r>
            <w:r>
              <w:rPr>
                <w:color w:val="231F20"/>
                <w:spacing w:val="4"/>
                <w:sz w:val="13"/>
              </w:rPr>
              <w:t xml:space="preserve"> </w:t>
            </w:r>
            <w:r>
              <w:rPr>
                <w:color w:val="231F20"/>
                <w:spacing w:val="-5"/>
                <w:w w:val="95"/>
                <w:sz w:val="13"/>
              </w:rPr>
              <w:t>Mfg</w:t>
            </w:r>
          </w:p>
          <w:p w:rsidR="003C6E52" w:rsidRDefault="0006039B">
            <w:pPr>
              <w:pStyle w:val="TableParagraph"/>
              <w:spacing w:before="16"/>
              <w:ind w:left="79"/>
              <w:rPr>
                <w:sz w:val="13"/>
              </w:rPr>
            </w:pPr>
            <w:r>
              <w:rPr>
                <w:color w:val="231F20"/>
                <w:sz w:val="13"/>
              </w:rPr>
              <w:t>321900</w:t>
            </w:r>
            <w:r>
              <w:rPr>
                <w:color w:val="231F20"/>
                <w:spacing w:val="69"/>
                <w:w w:val="150"/>
                <w:sz w:val="13"/>
              </w:rPr>
              <w:t xml:space="preserve"> </w:t>
            </w:r>
            <w:r>
              <w:rPr>
                <w:color w:val="231F20"/>
                <w:sz w:val="13"/>
              </w:rPr>
              <w:t>Other</w:t>
            </w:r>
            <w:r>
              <w:rPr>
                <w:color w:val="231F20"/>
                <w:spacing w:val="-9"/>
                <w:sz w:val="13"/>
              </w:rPr>
              <w:t xml:space="preserve"> </w:t>
            </w:r>
            <w:r>
              <w:rPr>
                <w:color w:val="231F20"/>
                <w:sz w:val="13"/>
              </w:rPr>
              <w:t>Wood</w:t>
            </w:r>
            <w:r>
              <w:rPr>
                <w:color w:val="231F20"/>
                <w:spacing w:val="-9"/>
                <w:sz w:val="13"/>
              </w:rPr>
              <w:t xml:space="preserve"> </w:t>
            </w:r>
            <w:r>
              <w:rPr>
                <w:color w:val="231F20"/>
                <w:sz w:val="13"/>
              </w:rPr>
              <w:t>Product</w:t>
            </w:r>
            <w:r>
              <w:rPr>
                <w:color w:val="231F20"/>
                <w:spacing w:val="-9"/>
                <w:sz w:val="13"/>
              </w:rPr>
              <w:t xml:space="preserve"> </w:t>
            </w:r>
            <w:r>
              <w:rPr>
                <w:color w:val="231F20"/>
                <w:spacing w:val="-5"/>
                <w:sz w:val="13"/>
              </w:rPr>
              <w:t>Mfg</w:t>
            </w:r>
          </w:p>
          <w:p w:rsidR="003C6E52" w:rsidRDefault="0006039B">
            <w:pPr>
              <w:pStyle w:val="TableParagraph"/>
              <w:spacing w:before="16"/>
              <w:ind w:left="79"/>
              <w:rPr>
                <w:b/>
                <w:sz w:val="13"/>
              </w:rPr>
            </w:pPr>
            <w:r>
              <w:rPr>
                <w:b/>
                <w:color w:val="231F20"/>
                <w:spacing w:val="-2"/>
                <w:sz w:val="13"/>
              </w:rPr>
              <w:t>Paper</w:t>
            </w:r>
            <w:r>
              <w:rPr>
                <w:b/>
                <w:color w:val="231F20"/>
                <w:sz w:val="13"/>
              </w:rPr>
              <w:t xml:space="preserve"> </w:t>
            </w:r>
            <w:r>
              <w:rPr>
                <w:b/>
                <w:color w:val="231F20"/>
                <w:spacing w:val="-2"/>
                <w:sz w:val="13"/>
              </w:rPr>
              <w:t>Manufacturing</w:t>
            </w:r>
          </w:p>
          <w:p w:rsidR="003C6E52" w:rsidRDefault="0006039B">
            <w:pPr>
              <w:pStyle w:val="TableParagraph"/>
              <w:spacing w:before="6" w:line="160" w:lineRule="atLeast"/>
              <w:ind w:left="79"/>
              <w:rPr>
                <w:sz w:val="13"/>
              </w:rPr>
            </w:pPr>
            <w:r>
              <w:rPr>
                <w:color w:val="231F20"/>
                <w:sz w:val="13"/>
              </w:rPr>
              <w:t>322100</w:t>
            </w:r>
            <w:r>
              <w:rPr>
                <w:color w:val="231F20"/>
                <w:spacing w:val="80"/>
                <w:sz w:val="13"/>
              </w:rPr>
              <w:t xml:space="preserve"> </w:t>
            </w:r>
            <w:r>
              <w:rPr>
                <w:color w:val="231F20"/>
                <w:sz w:val="13"/>
              </w:rPr>
              <w:t>Pulp,</w:t>
            </w:r>
            <w:r>
              <w:rPr>
                <w:color w:val="231F20"/>
                <w:spacing w:val="-9"/>
                <w:sz w:val="13"/>
              </w:rPr>
              <w:t xml:space="preserve"> </w:t>
            </w:r>
            <w:r>
              <w:rPr>
                <w:color w:val="231F20"/>
                <w:sz w:val="13"/>
              </w:rPr>
              <w:t>Paper,</w:t>
            </w:r>
            <w:r>
              <w:rPr>
                <w:color w:val="231F20"/>
                <w:spacing w:val="-9"/>
                <w:sz w:val="13"/>
              </w:rPr>
              <w:t xml:space="preserve"> </w:t>
            </w:r>
            <w:r>
              <w:rPr>
                <w:color w:val="231F20"/>
                <w:sz w:val="13"/>
              </w:rPr>
              <w:t>&amp;</w:t>
            </w:r>
            <w:r>
              <w:rPr>
                <w:color w:val="231F20"/>
                <w:spacing w:val="-9"/>
                <w:sz w:val="13"/>
              </w:rPr>
              <w:t xml:space="preserve"> </w:t>
            </w:r>
            <w:r>
              <w:rPr>
                <w:color w:val="231F20"/>
                <w:sz w:val="13"/>
              </w:rPr>
              <w:t>Paperboard</w:t>
            </w:r>
            <w:r>
              <w:rPr>
                <w:color w:val="231F20"/>
                <w:spacing w:val="-9"/>
                <w:sz w:val="13"/>
              </w:rPr>
              <w:t xml:space="preserve"> </w:t>
            </w:r>
            <w:r>
              <w:rPr>
                <w:color w:val="231F20"/>
                <w:sz w:val="13"/>
              </w:rPr>
              <w:t>Mills</w:t>
            </w:r>
            <w:r>
              <w:rPr>
                <w:color w:val="231F20"/>
                <w:spacing w:val="40"/>
                <w:sz w:val="13"/>
              </w:rPr>
              <w:t xml:space="preserve"> </w:t>
            </w:r>
            <w:r>
              <w:rPr>
                <w:color w:val="231F20"/>
                <w:sz w:val="13"/>
              </w:rPr>
              <w:t>322200</w:t>
            </w:r>
            <w:r>
              <w:rPr>
                <w:color w:val="231F20"/>
                <w:spacing w:val="80"/>
                <w:sz w:val="13"/>
              </w:rPr>
              <w:t xml:space="preserve"> </w:t>
            </w:r>
            <w:r>
              <w:rPr>
                <w:color w:val="231F20"/>
                <w:sz w:val="13"/>
              </w:rPr>
              <w:t>Converted Paper Product Mfg</w:t>
            </w:r>
            <w:r>
              <w:rPr>
                <w:color w:val="231F20"/>
                <w:spacing w:val="40"/>
                <w:sz w:val="13"/>
              </w:rPr>
              <w:t xml:space="preserve"> </w:t>
            </w:r>
            <w:r>
              <w:rPr>
                <w:b/>
                <w:color w:val="231F20"/>
                <w:sz w:val="13"/>
              </w:rPr>
              <w:t>Printing</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9"/>
                <w:sz w:val="13"/>
              </w:rPr>
              <w:t xml:space="preserve"> </w:t>
            </w:r>
            <w:r>
              <w:rPr>
                <w:b/>
                <w:color w:val="231F20"/>
                <w:sz w:val="13"/>
              </w:rPr>
              <w:t>Support</w:t>
            </w:r>
            <w:r>
              <w:rPr>
                <w:b/>
                <w:color w:val="231F20"/>
                <w:spacing w:val="-9"/>
                <w:sz w:val="13"/>
              </w:rPr>
              <w:t xml:space="preserve"> </w:t>
            </w:r>
            <w:r>
              <w:rPr>
                <w:b/>
                <w:color w:val="231F20"/>
                <w:sz w:val="13"/>
              </w:rPr>
              <w:t>Activities</w:t>
            </w:r>
            <w:r>
              <w:rPr>
                <w:b/>
                <w:color w:val="231F20"/>
                <w:spacing w:val="40"/>
                <w:sz w:val="13"/>
              </w:rPr>
              <w:t xml:space="preserve"> </w:t>
            </w:r>
            <w:r>
              <w:rPr>
                <w:color w:val="231F20"/>
                <w:sz w:val="13"/>
              </w:rPr>
              <w:t>323100</w:t>
            </w:r>
            <w:r>
              <w:rPr>
                <w:color w:val="231F20"/>
                <w:spacing w:val="80"/>
                <w:sz w:val="13"/>
              </w:rPr>
              <w:t xml:space="preserve"> </w:t>
            </w:r>
            <w:r>
              <w:rPr>
                <w:color w:val="231F20"/>
                <w:sz w:val="13"/>
              </w:rPr>
              <w:t>Printing &amp; Related Support</w:t>
            </w:r>
          </w:p>
          <w:p w:rsidR="003C6E52" w:rsidRDefault="0006039B">
            <w:pPr>
              <w:pStyle w:val="TableParagraph"/>
              <w:spacing w:before="0" w:line="143" w:lineRule="exact"/>
              <w:rPr>
                <w:sz w:val="13"/>
              </w:rPr>
            </w:pPr>
            <w:r>
              <w:rPr>
                <w:color w:val="231F20"/>
                <w:spacing w:val="-2"/>
                <w:sz w:val="13"/>
              </w:rPr>
              <w:t>Activities</w:t>
            </w:r>
          </w:p>
          <w:p w:rsidR="003C6E52" w:rsidRDefault="0006039B">
            <w:pPr>
              <w:pStyle w:val="TableParagraph"/>
              <w:spacing w:before="36" w:line="201" w:lineRule="auto"/>
              <w:ind w:left="79" w:right="176"/>
              <w:rPr>
                <w:b/>
                <w:sz w:val="13"/>
              </w:rPr>
            </w:pPr>
            <w:r>
              <w:rPr>
                <w:b/>
                <w:color w:val="231F20"/>
                <w:sz w:val="13"/>
              </w:rPr>
              <w:t>Petroleum</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Coal</w:t>
            </w:r>
            <w:r>
              <w:rPr>
                <w:b/>
                <w:color w:val="231F20"/>
                <w:spacing w:val="-9"/>
                <w:sz w:val="13"/>
              </w:rPr>
              <w:t xml:space="preserve"> </w:t>
            </w:r>
            <w:r>
              <w:rPr>
                <w:b/>
                <w:color w:val="231F20"/>
                <w:sz w:val="13"/>
              </w:rPr>
              <w:t>Products</w:t>
            </w:r>
            <w:r>
              <w:rPr>
                <w:b/>
                <w:color w:val="231F20"/>
                <w:spacing w:val="40"/>
                <w:sz w:val="13"/>
              </w:rPr>
              <w:t xml:space="preserve"> </w:t>
            </w:r>
            <w:r>
              <w:rPr>
                <w:b/>
                <w:color w:val="231F20"/>
                <w:spacing w:val="-2"/>
                <w:sz w:val="13"/>
              </w:rPr>
              <w:t>Manufacturing</w:t>
            </w:r>
          </w:p>
          <w:p w:rsidR="003C6E52" w:rsidRDefault="0006039B">
            <w:pPr>
              <w:pStyle w:val="TableParagraph"/>
              <w:spacing w:before="40" w:line="201" w:lineRule="auto"/>
              <w:ind w:right="176" w:hanging="579"/>
              <w:rPr>
                <w:sz w:val="13"/>
              </w:rPr>
            </w:pPr>
            <w:r>
              <w:rPr>
                <w:color w:val="231F20"/>
                <w:sz w:val="13"/>
              </w:rPr>
              <w:t>324110</w:t>
            </w:r>
            <w:r>
              <w:rPr>
                <w:color w:val="231F20"/>
                <w:spacing w:val="58"/>
                <w:sz w:val="13"/>
              </w:rPr>
              <w:t xml:space="preserve"> </w:t>
            </w:r>
            <w:r>
              <w:rPr>
                <w:color w:val="231F20"/>
                <w:sz w:val="13"/>
              </w:rPr>
              <w:t>Petroleum</w:t>
            </w:r>
            <w:r>
              <w:rPr>
                <w:color w:val="231F20"/>
                <w:spacing w:val="-9"/>
                <w:sz w:val="13"/>
              </w:rPr>
              <w:t xml:space="preserve"> </w:t>
            </w:r>
            <w:r>
              <w:rPr>
                <w:color w:val="231F20"/>
                <w:sz w:val="13"/>
              </w:rPr>
              <w:t>Refineries</w:t>
            </w:r>
            <w:r>
              <w:rPr>
                <w:color w:val="231F20"/>
                <w:spacing w:val="-9"/>
                <w:sz w:val="13"/>
              </w:rPr>
              <w:t xml:space="preserve"> </w:t>
            </w:r>
            <w:r>
              <w:rPr>
                <w:color w:val="231F20"/>
                <w:sz w:val="13"/>
              </w:rPr>
              <w:t>(including</w:t>
            </w:r>
            <w:r>
              <w:rPr>
                <w:color w:val="231F20"/>
                <w:spacing w:val="40"/>
                <w:sz w:val="13"/>
              </w:rPr>
              <w:t xml:space="preserve"> </w:t>
            </w:r>
            <w:r>
              <w:rPr>
                <w:color w:val="231F20"/>
                <w:spacing w:val="-2"/>
                <w:sz w:val="13"/>
              </w:rPr>
              <w:t>integrated)</w:t>
            </w:r>
          </w:p>
          <w:p w:rsidR="003C6E52" w:rsidRDefault="0006039B">
            <w:pPr>
              <w:pStyle w:val="TableParagraph"/>
              <w:spacing w:before="40" w:line="201" w:lineRule="auto"/>
              <w:ind w:right="176" w:hanging="579"/>
              <w:rPr>
                <w:sz w:val="13"/>
              </w:rPr>
            </w:pPr>
            <w:r>
              <w:rPr>
                <w:color w:val="231F20"/>
                <w:sz w:val="13"/>
              </w:rPr>
              <w:t>324120</w:t>
            </w:r>
            <w:r>
              <w:rPr>
                <w:color w:val="231F20"/>
                <w:spacing w:val="63"/>
                <w:sz w:val="13"/>
              </w:rPr>
              <w:t xml:space="preserve"> </w:t>
            </w:r>
            <w:r>
              <w:rPr>
                <w:color w:val="231F20"/>
                <w:sz w:val="13"/>
              </w:rPr>
              <w:t>Asphalt</w:t>
            </w:r>
            <w:r>
              <w:rPr>
                <w:color w:val="231F20"/>
                <w:spacing w:val="-9"/>
                <w:sz w:val="13"/>
              </w:rPr>
              <w:t xml:space="preserve"> </w:t>
            </w:r>
            <w:r>
              <w:rPr>
                <w:color w:val="231F20"/>
                <w:sz w:val="13"/>
              </w:rPr>
              <w:t>Paving,</w:t>
            </w:r>
            <w:r>
              <w:rPr>
                <w:color w:val="231F20"/>
                <w:spacing w:val="-9"/>
                <w:sz w:val="13"/>
              </w:rPr>
              <w:t xml:space="preserve"> </w:t>
            </w:r>
            <w:r>
              <w:rPr>
                <w:color w:val="231F20"/>
                <w:sz w:val="13"/>
              </w:rPr>
              <w:t>Roofing,</w:t>
            </w:r>
            <w:r>
              <w:rPr>
                <w:color w:val="231F20"/>
                <w:spacing w:val="-9"/>
                <w:sz w:val="13"/>
              </w:rPr>
              <w:t xml:space="preserve"> </w:t>
            </w:r>
            <w:r>
              <w:rPr>
                <w:color w:val="231F20"/>
                <w:sz w:val="13"/>
              </w:rPr>
              <w:t>&amp;</w:t>
            </w:r>
            <w:r>
              <w:rPr>
                <w:color w:val="231F20"/>
                <w:spacing w:val="40"/>
                <w:sz w:val="13"/>
              </w:rPr>
              <w:t xml:space="preserve"> </w:t>
            </w:r>
            <w:r>
              <w:rPr>
                <w:color w:val="231F20"/>
                <w:sz w:val="13"/>
              </w:rPr>
              <w:t>Saturated Materials Mfg</w:t>
            </w:r>
          </w:p>
          <w:p w:rsidR="003C6E52" w:rsidRDefault="0006039B">
            <w:pPr>
              <w:pStyle w:val="TableParagraph"/>
              <w:spacing w:before="40" w:line="201" w:lineRule="auto"/>
              <w:ind w:hanging="579"/>
              <w:rPr>
                <w:sz w:val="13"/>
              </w:rPr>
            </w:pPr>
            <w:r>
              <w:rPr>
                <w:color w:val="231F20"/>
                <w:sz w:val="13"/>
              </w:rPr>
              <w:t>324190</w:t>
            </w:r>
            <w:r>
              <w:rPr>
                <w:color w:val="231F20"/>
                <w:spacing w:val="65"/>
                <w:sz w:val="13"/>
              </w:rPr>
              <w:t xml:space="preserve"> </w:t>
            </w:r>
            <w:r>
              <w:rPr>
                <w:color w:val="231F20"/>
                <w:sz w:val="13"/>
              </w:rPr>
              <w:t>Other</w:t>
            </w:r>
            <w:r>
              <w:rPr>
                <w:color w:val="231F20"/>
                <w:spacing w:val="-9"/>
                <w:sz w:val="13"/>
              </w:rPr>
              <w:t xml:space="preserve"> </w:t>
            </w:r>
            <w:r>
              <w:rPr>
                <w:color w:val="231F20"/>
                <w:sz w:val="13"/>
              </w:rPr>
              <w:t>Petroleum</w:t>
            </w:r>
            <w:r>
              <w:rPr>
                <w:color w:val="231F20"/>
                <w:spacing w:val="-9"/>
                <w:sz w:val="13"/>
              </w:rPr>
              <w:t xml:space="preserve"> </w:t>
            </w:r>
            <w:r>
              <w:rPr>
                <w:color w:val="231F20"/>
                <w:sz w:val="13"/>
              </w:rPr>
              <w:t>&amp;</w:t>
            </w:r>
            <w:r>
              <w:rPr>
                <w:color w:val="231F20"/>
                <w:spacing w:val="-9"/>
                <w:sz w:val="13"/>
              </w:rPr>
              <w:t xml:space="preserve"> </w:t>
            </w:r>
            <w:r>
              <w:rPr>
                <w:color w:val="231F20"/>
                <w:sz w:val="13"/>
              </w:rPr>
              <w:t>Coal</w:t>
            </w:r>
            <w:r>
              <w:rPr>
                <w:color w:val="231F20"/>
                <w:spacing w:val="-9"/>
                <w:sz w:val="13"/>
              </w:rPr>
              <w:t xml:space="preserve"> </w:t>
            </w:r>
            <w:r>
              <w:rPr>
                <w:color w:val="231F20"/>
                <w:sz w:val="13"/>
              </w:rPr>
              <w:t>Products</w:t>
            </w:r>
            <w:r>
              <w:rPr>
                <w:color w:val="231F20"/>
                <w:spacing w:val="40"/>
                <w:sz w:val="13"/>
              </w:rPr>
              <w:t xml:space="preserve"> </w:t>
            </w:r>
            <w:r>
              <w:rPr>
                <w:color w:val="231F20"/>
                <w:spacing w:val="-4"/>
                <w:sz w:val="13"/>
              </w:rPr>
              <w:t>Mfg</w:t>
            </w:r>
          </w:p>
          <w:p w:rsidR="003C6E52" w:rsidRDefault="0006039B">
            <w:pPr>
              <w:pStyle w:val="TableParagraph"/>
              <w:ind w:left="79"/>
              <w:rPr>
                <w:b/>
                <w:sz w:val="13"/>
              </w:rPr>
            </w:pPr>
            <w:r>
              <w:rPr>
                <w:b/>
                <w:color w:val="231F20"/>
                <w:sz w:val="13"/>
              </w:rPr>
              <w:t>Chemical</w:t>
            </w:r>
            <w:r>
              <w:rPr>
                <w:b/>
                <w:color w:val="231F20"/>
                <w:spacing w:val="-11"/>
                <w:sz w:val="13"/>
              </w:rPr>
              <w:t xml:space="preserve"> </w:t>
            </w:r>
            <w:r>
              <w:rPr>
                <w:b/>
                <w:color w:val="231F20"/>
                <w:spacing w:val="-2"/>
                <w:sz w:val="13"/>
              </w:rPr>
              <w:t>Manufacturing</w:t>
            </w:r>
          </w:p>
          <w:p w:rsidR="003C6E52" w:rsidRDefault="0006039B">
            <w:pPr>
              <w:pStyle w:val="TableParagraph"/>
              <w:spacing w:before="6" w:line="160" w:lineRule="atLeast"/>
              <w:ind w:left="79" w:right="441"/>
              <w:rPr>
                <w:sz w:val="13"/>
              </w:rPr>
            </w:pPr>
            <w:r>
              <w:rPr>
                <w:color w:val="231F20"/>
                <w:sz w:val="13"/>
              </w:rPr>
              <w:t>325100</w:t>
            </w:r>
            <w:r>
              <w:rPr>
                <w:color w:val="231F20"/>
                <w:spacing w:val="80"/>
                <w:sz w:val="13"/>
              </w:rPr>
              <w:t xml:space="preserve"> </w:t>
            </w:r>
            <w:r>
              <w:rPr>
                <w:color w:val="231F20"/>
                <w:sz w:val="13"/>
              </w:rPr>
              <w:t>Basic Chemical Mfg</w:t>
            </w:r>
            <w:r>
              <w:rPr>
                <w:color w:val="231F20"/>
                <w:spacing w:val="40"/>
                <w:sz w:val="13"/>
              </w:rPr>
              <w:t xml:space="preserve"> </w:t>
            </w:r>
            <w:r>
              <w:rPr>
                <w:color w:val="231F20"/>
                <w:sz w:val="13"/>
              </w:rPr>
              <w:t>325200</w:t>
            </w:r>
            <w:r>
              <w:rPr>
                <w:color w:val="231F20"/>
                <w:spacing w:val="64"/>
                <w:sz w:val="13"/>
              </w:rPr>
              <w:t xml:space="preserve"> </w:t>
            </w:r>
            <w:r>
              <w:rPr>
                <w:color w:val="231F20"/>
                <w:sz w:val="13"/>
              </w:rPr>
              <w:t>Resin,</w:t>
            </w:r>
            <w:r>
              <w:rPr>
                <w:color w:val="231F20"/>
                <w:spacing w:val="-9"/>
                <w:sz w:val="13"/>
              </w:rPr>
              <w:t xml:space="preserve"> </w:t>
            </w:r>
            <w:r>
              <w:rPr>
                <w:color w:val="231F20"/>
                <w:sz w:val="13"/>
              </w:rPr>
              <w:t>Synthetic</w:t>
            </w:r>
            <w:r>
              <w:rPr>
                <w:color w:val="231F20"/>
                <w:spacing w:val="-9"/>
                <w:sz w:val="13"/>
              </w:rPr>
              <w:t xml:space="preserve"> </w:t>
            </w:r>
            <w:r>
              <w:rPr>
                <w:color w:val="231F20"/>
                <w:sz w:val="13"/>
              </w:rPr>
              <w:t>Rubber,</w:t>
            </w:r>
            <w:r>
              <w:rPr>
                <w:color w:val="231F20"/>
                <w:spacing w:val="-9"/>
                <w:sz w:val="13"/>
              </w:rPr>
              <w:t xml:space="preserve"> </w:t>
            </w:r>
            <w:r>
              <w:rPr>
                <w:color w:val="231F20"/>
                <w:sz w:val="13"/>
              </w:rPr>
              <w:t>&amp;</w:t>
            </w:r>
          </w:p>
          <w:p w:rsidR="003C6E52" w:rsidRDefault="0006039B">
            <w:pPr>
              <w:pStyle w:val="TableParagraph"/>
              <w:spacing w:before="1" w:line="201" w:lineRule="auto"/>
              <w:ind w:right="323"/>
              <w:rPr>
                <w:sz w:val="13"/>
              </w:rPr>
            </w:pPr>
            <w:r>
              <w:rPr>
                <w:color w:val="231F20"/>
                <w:sz w:val="13"/>
              </w:rPr>
              <w:t>Artificial</w:t>
            </w:r>
            <w:r>
              <w:rPr>
                <w:color w:val="231F20"/>
                <w:spacing w:val="-10"/>
                <w:sz w:val="13"/>
              </w:rPr>
              <w:t xml:space="preserve"> </w:t>
            </w:r>
            <w:r>
              <w:rPr>
                <w:color w:val="231F20"/>
                <w:sz w:val="13"/>
              </w:rPr>
              <w:t>&amp;</w:t>
            </w:r>
            <w:r>
              <w:rPr>
                <w:color w:val="231F20"/>
                <w:spacing w:val="-9"/>
                <w:sz w:val="13"/>
              </w:rPr>
              <w:t xml:space="preserve"> </w:t>
            </w:r>
            <w:r>
              <w:rPr>
                <w:color w:val="231F20"/>
                <w:sz w:val="13"/>
              </w:rPr>
              <w:t>Synthetic</w:t>
            </w:r>
            <w:r>
              <w:rPr>
                <w:color w:val="231F20"/>
                <w:spacing w:val="-9"/>
                <w:sz w:val="13"/>
              </w:rPr>
              <w:t xml:space="preserve"> </w:t>
            </w:r>
            <w:r>
              <w:rPr>
                <w:color w:val="231F20"/>
                <w:sz w:val="13"/>
              </w:rPr>
              <w:t>Fibers</w:t>
            </w:r>
            <w:r>
              <w:rPr>
                <w:color w:val="231F20"/>
                <w:spacing w:val="-9"/>
                <w:sz w:val="13"/>
              </w:rPr>
              <w:t xml:space="preserve"> </w:t>
            </w:r>
            <w:r>
              <w:rPr>
                <w:color w:val="231F20"/>
                <w:sz w:val="13"/>
              </w:rPr>
              <w:t>&amp;</w:t>
            </w:r>
            <w:r>
              <w:rPr>
                <w:color w:val="231F20"/>
                <w:spacing w:val="40"/>
                <w:sz w:val="13"/>
              </w:rPr>
              <w:t xml:space="preserve"> </w:t>
            </w:r>
            <w:r>
              <w:rPr>
                <w:color w:val="231F20"/>
                <w:sz w:val="13"/>
              </w:rPr>
              <w:t>Filaments</w:t>
            </w:r>
            <w:r>
              <w:rPr>
                <w:color w:val="231F20"/>
                <w:spacing w:val="-10"/>
                <w:sz w:val="13"/>
              </w:rPr>
              <w:t xml:space="preserve"> </w:t>
            </w:r>
            <w:r>
              <w:rPr>
                <w:color w:val="231F20"/>
                <w:sz w:val="13"/>
              </w:rPr>
              <w:t>Mfg</w:t>
            </w:r>
          </w:p>
          <w:p w:rsidR="003C6E52" w:rsidRDefault="0006039B">
            <w:pPr>
              <w:pStyle w:val="TableParagraph"/>
              <w:spacing w:before="41" w:line="201" w:lineRule="auto"/>
              <w:ind w:right="176" w:hanging="579"/>
              <w:rPr>
                <w:sz w:val="13"/>
              </w:rPr>
            </w:pPr>
            <w:r>
              <w:rPr>
                <w:color w:val="231F20"/>
                <w:sz w:val="13"/>
              </w:rPr>
              <w:t>325300</w:t>
            </w:r>
            <w:r>
              <w:rPr>
                <w:color w:val="231F20"/>
                <w:spacing w:val="58"/>
                <w:sz w:val="13"/>
              </w:rPr>
              <w:t xml:space="preserve"> </w:t>
            </w:r>
            <w:r>
              <w:rPr>
                <w:color w:val="231F20"/>
                <w:sz w:val="13"/>
              </w:rPr>
              <w:t>Pesticide,</w:t>
            </w:r>
            <w:r>
              <w:rPr>
                <w:color w:val="231F20"/>
                <w:spacing w:val="-9"/>
                <w:sz w:val="13"/>
              </w:rPr>
              <w:t xml:space="preserve"> </w:t>
            </w:r>
            <w:r>
              <w:rPr>
                <w:color w:val="231F20"/>
                <w:sz w:val="13"/>
              </w:rPr>
              <w:t>Fertilizer,</w:t>
            </w:r>
            <w:r>
              <w:rPr>
                <w:color w:val="231F20"/>
                <w:spacing w:val="-9"/>
                <w:sz w:val="13"/>
              </w:rPr>
              <w:t xml:space="preserve"> </w:t>
            </w:r>
            <w:r>
              <w:rPr>
                <w:color w:val="231F20"/>
                <w:sz w:val="13"/>
              </w:rPr>
              <w:t>&amp;</w:t>
            </w:r>
            <w:r>
              <w:rPr>
                <w:color w:val="231F20"/>
                <w:spacing w:val="-9"/>
                <w:sz w:val="13"/>
              </w:rPr>
              <w:t xml:space="preserve"> </w:t>
            </w:r>
            <w:r>
              <w:rPr>
                <w:color w:val="231F20"/>
                <w:sz w:val="13"/>
              </w:rPr>
              <w:t>Other</w:t>
            </w:r>
            <w:r>
              <w:rPr>
                <w:color w:val="231F20"/>
                <w:spacing w:val="40"/>
                <w:sz w:val="13"/>
              </w:rPr>
              <w:t xml:space="preserve"> </w:t>
            </w:r>
            <w:r>
              <w:rPr>
                <w:color w:val="231F20"/>
                <w:sz w:val="13"/>
              </w:rPr>
              <w:t>Agricultural Chemical Mfg</w:t>
            </w:r>
          </w:p>
          <w:p w:rsidR="003C6E52" w:rsidRDefault="0006039B">
            <w:pPr>
              <w:pStyle w:val="TableParagraph"/>
              <w:spacing w:before="10" w:line="160" w:lineRule="atLeast"/>
              <w:ind w:left="79"/>
              <w:rPr>
                <w:sz w:val="13"/>
              </w:rPr>
            </w:pPr>
            <w:r>
              <w:rPr>
                <w:color w:val="231F20"/>
                <w:sz w:val="13"/>
              </w:rPr>
              <w:t>325410</w:t>
            </w:r>
            <w:r>
              <w:rPr>
                <w:color w:val="231F20"/>
                <w:spacing w:val="75"/>
                <w:sz w:val="13"/>
              </w:rPr>
              <w:t xml:space="preserve"> </w:t>
            </w:r>
            <w:r>
              <w:rPr>
                <w:color w:val="231F20"/>
                <w:sz w:val="13"/>
              </w:rPr>
              <w:t>Pharmaceutical</w:t>
            </w:r>
            <w:r>
              <w:rPr>
                <w:color w:val="231F20"/>
                <w:spacing w:val="-10"/>
                <w:sz w:val="13"/>
              </w:rPr>
              <w:t xml:space="preserve"> </w:t>
            </w:r>
            <w:r>
              <w:rPr>
                <w:color w:val="231F20"/>
                <w:sz w:val="13"/>
              </w:rPr>
              <w:t>&amp;</w:t>
            </w:r>
            <w:r>
              <w:rPr>
                <w:color w:val="231F20"/>
                <w:spacing w:val="-9"/>
                <w:sz w:val="13"/>
              </w:rPr>
              <w:t xml:space="preserve"> </w:t>
            </w:r>
            <w:r>
              <w:rPr>
                <w:color w:val="231F20"/>
                <w:sz w:val="13"/>
              </w:rPr>
              <w:t>Medicine</w:t>
            </w:r>
            <w:r>
              <w:rPr>
                <w:color w:val="231F20"/>
                <w:spacing w:val="-9"/>
                <w:sz w:val="13"/>
              </w:rPr>
              <w:t xml:space="preserve"> </w:t>
            </w:r>
            <w:r>
              <w:rPr>
                <w:color w:val="231F20"/>
                <w:sz w:val="13"/>
              </w:rPr>
              <w:t>Mfg</w:t>
            </w:r>
            <w:r>
              <w:rPr>
                <w:color w:val="231F20"/>
                <w:spacing w:val="40"/>
                <w:sz w:val="13"/>
              </w:rPr>
              <w:t xml:space="preserve"> </w:t>
            </w:r>
            <w:r>
              <w:rPr>
                <w:color w:val="231F20"/>
                <w:sz w:val="13"/>
              </w:rPr>
              <w:t>325500</w:t>
            </w:r>
            <w:r>
              <w:rPr>
                <w:color w:val="231F20"/>
                <w:spacing w:val="80"/>
                <w:sz w:val="13"/>
              </w:rPr>
              <w:t xml:space="preserve"> </w:t>
            </w:r>
            <w:r>
              <w:rPr>
                <w:color w:val="231F20"/>
                <w:sz w:val="13"/>
              </w:rPr>
              <w:t>Paint,</w:t>
            </w:r>
            <w:r>
              <w:rPr>
                <w:color w:val="231F20"/>
                <w:spacing w:val="-7"/>
                <w:sz w:val="13"/>
              </w:rPr>
              <w:t xml:space="preserve"> </w:t>
            </w:r>
            <w:r>
              <w:rPr>
                <w:color w:val="231F20"/>
                <w:sz w:val="13"/>
              </w:rPr>
              <w:t>Coating,</w:t>
            </w:r>
            <w:r>
              <w:rPr>
                <w:color w:val="231F20"/>
                <w:spacing w:val="-7"/>
                <w:sz w:val="13"/>
              </w:rPr>
              <w:t xml:space="preserve"> </w:t>
            </w:r>
            <w:r>
              <w:rPr>
                <w:color w:val="231F20"/>
                <w:sz w:val="13"/>
              </w:rPr>
              <w:t>&amp;</w:t>
            </w:r>
            <w:r>
              <w:rPr>
                <w:color w:val="231F20"/>
                <w:spacing w:val="-7"/>
                <w:sz w:val="13"/>
              </w:rPr>
              <w:t xml:space="preserve"> </w:t>
            </w:r>
            <w:r>
              <w:rPr>
                <w:color w:val="231F20"/>
                <w:sz w:val="13"/>
              </w:rPr>
              <w:t>Adhesive</w:t>
            </w:r>
            <w:r>
              <w:rPr>
                <w:color w:val="231F20"/>
                <w:spacing w:val="-7"/>
                <w:sz w:val="13"/>
              </w:rPr>
              <w:t xml:space="preserve"> </w:t>
            </w:r>
            <w:r>
              <w:rPr>
                <w:color w:val="231F20"/>
                <w:sz w:val="13"/>
              </w:rPr>
              <w:t>Mfg</w:t>
            </w:r>
            <w:r>
              <w:rPr>
                <w:color w:val="231F20"/>
                <w:spacing w:val="40"/>
                <w:sz w:val="13"/>
              </w:rPr>
              <w:t xml:space="preserve"> </w:t>
            </w:r>
            <w:r>
              <w:rPr>
                <w:color w:val="231F20"/>
                <w:sz w:val="13"/>
              </w:rPr>
              <w:t>325600</w:t>
            </w:r>
            <w:r>
              <w:rPr>
                <w:color w:val="231F20"/>
                <w:spacing w:val="80"/>
                <w:sz w:val="13"/>
              </w:rPr>
              <w:t xml:space="preserve"> </w:t>
            </w:r>
            <w:r>
              <w:rPr>
                <w:color w:val="231F20"/>
                <w:sz w:val="13"/>
              </w:rPr>
              <w:t>Soap, Cleaning Compound, &amp;</w:t>
            </w:r>
          </w:p>
          <w:p w:rsidR="003C6E52" w:rsidRDefault="0006039B">
            <w:pPr>
              <w:pStyle w:val="TableParagraph"/>
              <w:spacing w:before="0" w:line="137" w:lineRule="exact"/>
              <w:rPr>
                <w:sz w:val="13"/>
              </w:rPr>
            </w:pPr>
            <w:r>
              <w:rPr>
                <w:color w:val="231F20"/>
                <w:w w:val="95"/>
                <w:sz w:val="13"/>
              </w:rPr>
              <w:t>Toilet</w:t>
            </w:r>
            <w:r>
              <w:rPr>
                <w:color w:val="231F20"/>
                <w:spacing w:val="-2"/>
                <w:w w:val="95"/>
                <w:sz w:val="13"/>
              </w:rPr>
              <w:t xml:space="preserve"> </w:t>
            </w:r>
            <w:r>
              <w:rPr>
                <w:color w:val="231F20"/>
                <w:w w:val="95"/>
                <w:sz w:val="13"/>
              </w:rPr>
              <w:t>Preparation</w:t>
            </w:r>
            <w:r>
              <w:rPr>
                <w:color w:val="231F20"/>
                <w:spacing w:val="-1"/>
                <w:w w:val="95"/>
                <w:sz w:val="13"/>
              </w:rPr>
              <w:t xml:space="preserve"> </w:t>
            </w:r>
            <w:r>
              <w:rPr>
                <w:color w:val="231F20"/>
                <w:spacing w:val="-5"/>
                <w:w w:val="95"/>
                <w:sz w:val="13"/>
              </w:rPr>
              <w:t>Mfg</w:t>
            </w:r>
          </w:p>
          <w:p w:rsidR="003C6E52" w:rsidRDefault="0006039B">
            <w:pPr>
              <w:pStyle w:val="TableParagraph"/>
              <w:spacing w:before="36" w:line="201" w:lineRule="auto"/>
              <w:ind w:right="176" w:hanging="579"/>
              <w:rPr>
                <w:sz w:val="13"/>
              </w:rPr>
            </w:pPr>
            <w:r>
              <w:rPr>
                <w:color w:val="231F20"/>
                <w:sz w:val="13"/>
              </w:rPr>
              <w:t>325900</w:t>
            </w:r>
            <w:r>
              <w:rPr>
                <w:color w:val="231F20"/>
                <w:spacing w:val="73"/>
                <w:sz w:val="13"/>
              </w:rPr>
              <w:t xml:space="preserve"> </w:t>
            </w:r>
            <w:r>
              <w:rPr>
                <w:color w:val="231F20"/>
                <w:sz w:val="13"/>
              </w:rPr>
              <w:t>Other</w:t>
            </w:r>
            <w:r>
              <w:rPr>
                <w:color w:val="231F20"/>
                <w:spacing w:val="-10"/>
                <w:sz w:val="13"/>
              </w:rPr>
              <w:t xml:space="preserve"> </w:t>
            </w:r>
            <w:r>
              <w:rPr>
                <w:color w:val="231F20"/>
                <w:sz w:val="13"/>
              </w:rPr>
              <w:t>Chemical</w:t>
            </w:r>
            <w:r>
              <w:rPr>
                <w:color w:val="231F20"/>
                <w:spacing w:val="-9"/>
                <w:sz w:val="13"/>
              </w:rPr>
              <w:t xml:space="preserve"> </w:t>
            </w:r>
            <w:r>
              <w:rPr>
                <w:color w:val="231F20"/>
                <w:sz w:val="13"/>
              </w:rPr>
              <w:t>Product</w:t>
            </w:r>
            <w:r>
              <w:rPr>
                <w:color w:val="231F20"/>
                <w:spacing w:val="-9"/>
                <w:sz w:val="13"/>
              </w:rPr>
              <w:t xml:space="preserve"> </w:t>
            </w:r>
            <w:r>
              <w:rPr>
                <w:color w:val="231F20"/>
                <w:sz w:val="13"/>
              </w:rPr>
              <w:t>&amp;</w:t>
            </w:r>
            <w:r>
              <w:rPr>
                <w:color w:val="231F20"/>
                <w:spacing w:val="40"/>
                <w:sz w:val="13"/>
              </w:rPr>
              <w:t xml:space="preserve"> </w:t>
            </w:r>
            <w:r>
              <w:rPr>
                <w:color w:val="231F20"/>
                <w:sz w:val="13"/>
              </w:rPr>
              <w:t>Preparation</w:t>
            </w:r>
            <w:r>
              <w:rPr>
                <w:color w:val="231F20"/>
                <w:spacing w:val="-10"/>
                <w:sz w:val="13"/>
              </w:rPr>
              <w:t xml:space="preserve"> </w:t>
            </w:r>
            <w:r>
              <w:rPr>
                <w:color w:val="231F20"/>
                <w:sz w:val="13"/>
              </w:rPr>
              <w:t>Mfg</w:t>
            </w: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r>
      <w:tr w:rsidR="003C6E52">
        <w:trPr>
          <w:trHeight w:hRule="exact" w:val="4990"/>
        </w:trPr>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val="restart"/>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43"/>
              <w:ind w:left="80"/>
              <w:rPr>
                <w:b/>
                <w:sz w:val="16"/>
              </w:rPr>
            </w:pPr>
            <w:r>
              <w:rPr>
                <w:b/>
                <w:color w:val="231F20"/>
                <w:sz w:val="16"/>
              </w:rPr>
              <w:t>Wholesale</w:t>
            </w:r>
            <w:r>
              <w:rPr>
                <w:b/>
                <w:color w:val="231F20"/>
                <w:spacing w:val="5"/>
                <w:sz w:val="16"/>
              </w:rPr>
              <w:t xml:space="preserve"> </w:t>
            </w:r>
            <w:r>
              <w:rPr>
                <w:b/>
                <w:color w:val="231F20"/>
                <w:spacing w:val="-2"/>
                <w:sz w:val="16"/>
              </w:rPr>
              <w:t>Trade</w:t>
            </w:r>
          </w:p>
          <w:p w:rsidR="003C6E52" w:rsidRDefault="0006039B">
            <w:pPr>
              <w:pStyle w:val="TableParagraph"/>
              <w:spacing w:before="55"/>
              <w:ind w:left="80"/>
              <w:rPr>
                <w:b/>
                <w:sz w:val="13"/>
              </w:rPr>
            </w:pPr>
            <w:r>
              <w:rPr>
                <w:b/>
                <w:color w:val="231F20"/>
                <w:sz w:val="13"/>
              </w:rPr>
              <w:t>Merchant</w:t>
            </w:r>
            <w:r>
              <w:rPr>
                <w:b/>
                <w:color w:val="231F20"/>
                <w:spacing w:val="-5"/>
                <w:sz w:val="13"/>
              </w:rPr>
              <w:t xml:space="preserve"> </w:t>
            </w:r>
            <w:r>
              <w:rPr>
                <w:b/>
                <w:color w:val="231F20"/>
                <w:sz w:val="13"/>
              </w:rPr>
              <w:t>Wholesalers,</w:t>
            </w:r>
            <w:r>
              <w:rPr>
                <w:b/>
                <w:color w:val="231F20"/>
                <w:spacing w:val="-5"/>
                <w:sz w:val="13"/>
              </w:rPr>
              <w:t xml:space="preserve"> </w:t>
            </w:r>
            <w:r>
              <w:rPr>
                <w:b/>
                <w:color w:val="231F20"/>
                <w:sz w:val="13"/>
              </w:rPr>
              <w:t>Durable</w:t>
            </w:r>
            <w:r>
              <w:rPr>
                <w:b/>
                <w:color w:val="231F20"/>
                <w:spacing w:val="-5"/>
                <w:sz w:val="13"/>
              </w:rPr>
              <w:t xml:space="preserve"> </w:t>
            </w:r>
            <w:r>
              <w:rPr>
                <w:b/>
                <w:color w:val="231F20"/>
                <w:spacing w:val="-2"/>
                <w:sz w:val="13"/>
              </w:rPr>
              <w:t>Goods</w:t>
            </w:r>
          </w:p>
          <w:p w:rsidR="003C6E52" w:rsidRDefault="0006039B">
            <w:pPr>
              <w:pStyle w:val="TableParagraph"/>
              <w:spacing w:before="36" w:line="201" w:lineRule="auto"/>
              <w:ind w:right="125" w:hanging="579"/>
              <w:rPr>
                <w:sz w:val="13"/>
              </w:rPr>
            </w:pPr>
            <w:r>
              <w:rPr>
                <w:color w:val="231F20"/>
                <w:sz w:val="13"/>
              </w:rPr>
              <w:t>423100</w:t>
            </w:r>
            <w:r>
              <w:rPr>
                <w:color w:val="231F20"/>
                <w:spacing w:val="63"/>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z w:val="13"/>
              </w:rPr>
              <w:t>&amp;</w:t>
            </w:r>
            <w:r>
              <w:rPr>
                <w:color w:val="231F20"/>
                <w:spacing w:val="-9"/>
                <w:sz w:val="13"/>
              </w:rPr>
              <w:t xml:space="preserve"> </w:t>
            </w:r>
            <w:r>
              <w:rPr>
                <w:color w:val="231F20"/>
                <w:sz w:val="13"/>
              </w:rPr>
              <w:t>Motor</w:t>
            </w:r>
            <w:r>
              <w:rPr>
                <w:color w:val="231F20"/>
                <w:spacing w:val="-9"/>
                <w:sz w:val="13"/>
              </w:rPr>
              <w:t xml:space="preserve"> </w:t>
            </w:r>
            <w:r>
              <w:rPr>
                <w:color w:val="231F20"/>
                <w:sz w:val="13"/>
              </w:rPr>
              <w:t>Vehicle</w:t>
            </w:r>
            <w:r>
              <w:rPr>
                <w:color w:val="231F20"/>
                <w:spacing w:val="40"/>
                <w:sz w:val="13"/>
              </w:rPr>
              <w:t xml:space="preserve"> </w:t>
            </w:r>
            <w:r>
              <w:rPr>
                <w:color w:val="231F20"/>
                <w:sz w:val="13"/>
              </w:rPr>
              <w:t>Parts &amp; Supplies</w:t>
            </w:r>
          </w:p>
          <w:p w:rsidR="003C6E52" w:rsidRDefault="0006039B">
            <w:pPr>
              <w:pStyle w:val="TableParagraph"/>
              <w:spacing w:before="10" w:line="160" w:lineRule="atLeast"/>
              <w:ind w:left="80"/>
              <w:rPr>
                <w:sz w:val="13"/>
              </w:rPr>
            </w:pPr>
            <w:r>
              <w:rPr>
                <w:color w:val="231F20"/>
                <w:sz w:val="13"/>
              </w:rPr>
              <w:t>423200</w:t>
            </w:r>
            <w:r>
              <w:rPr>
                <w:color w:val="231F20"/>
                <w:spacing w:val="58"/>
                <w:sz w:val="13"/>
              </w:rPr>
              <w:t xml:space="preserve"> </w:t>
            </w:r>
            <w:r>
              <w:rPr>
                <w:color w:val="231F20"/>
                <w:sz w:val="13"/>
              </w:rPr>
              <w:t>Furniture</w:t>
            </w:r>
            <w:r>
              <w:rPr>
                <w:color w:val="231F20"/>
                <w:spacing w:val="-9"/>
                <w:sz w:val="13"/>
              </w:rPr>
              <w:t xml:space="preserve"> </w:t>
            </w:r>
            <w:r>
              <w:rPr>
                <w:color w:val="231F20"/>
                <w:sz w:val="13"/>
              </w:rPr>
              <w:t>&amp;</w:t>
            </w:r>
            <w:r>
              <w:rPr>
                <w:color w:val="231F20"/>
                <w:spacing w:val="-9"/>
                <w:sz w:val="13"/>
              </w:rPr>
              <w:t xml:space="preserve"> </w:t>
            </w:r>
            <w:r>
              <w:rPr>
                <w:color w:val="231F20"/>
                <w:sz w:val="13"/>
              </w:rPr>
              <w:t>Home</w:t>
            </w:r>
            <w:r>
              <w:rPr>
                <w:color w:val="231F20"/>
                <w:spacing w:val="-9"/>
                <w:sz w:val="13"/>
              </w:rPr>
              <w:t xml:space="preserve"> </w:t>
            </w:r>
            <w:r>
              <w:rPr>
                <w:color w:val="231F20"/>
                <w:sz w:val="13"/>
              </w:rPr>
              <w:t>Furnishings</w:t>
            </w:r>
            <w:r>
              <w:rPr>
                <w:color w:val="231F20"/>
                <w:spacing w:val="40"/>
                <w:sz w:val="13"/>
              </w:rPr>
              <w:t xml:space="preserve"> </w:t>
            </w:r>
            <w:r>
              <w:rPr>
                <w:color w:val="231F20"/>
                <w:sz w:val="13"/>
              </w:rPr>
              <w:t>423300</w:t>
            </w:r>
            <w:r>
              <w:rPr>
                <w:color w:val="231F20"/>
                <w:spacing w:val="80"/>
                <w:sz w:val="13"/>
              </w:rPr>
              <w:t xml:space="preserve"> </w:t>
            </w:r>
            <w:r>
              <w:rPr>
                <w:color w:val="231F20"/>
                <w:sz w:val="13"/>
              </w:rPr>
              <w:t>Lumber</w:t>
            </w:r>
            <w:r>
              <w:rPr>
                <w:color w:val="231F20"/>
                <w:spacing w:val="-8"/>
                <w:sz w:val="13"/>
              </w:rPr>
              <w:t xml:space="preserve"> </w:t>
            </w:r>
            <w:r>
              <w:rPr>
                <w:color w:val="231F20"/>
                <w:sz w:val="13"/>
              </w:rPr>
              <w:t>&amp;</w:t>
            </w:r>
            <w:r>
              <w:rPr>
                <w:color w:val="231F20"/>
                <w:spacing w:val="-8"/>
                <w:sz w:val="13"/>
              </w:rPr>
              <w:t xml:space="preserve"> </w:t>
            </w:r>
            <w:r>
              <w:rPr>
                <w:color w:val="231F20"/>
                <w:sz w:val="13"/>
              </w:rPr>
              <w:t>Other</w:t>
            </w:r>
            <w:r>
              <w:rPr>
                <w:color w:val="231F20"/>
                <w:spacing w:val="-8"/>
                <w:sz w:val="13"/>
              </w:rPr>
              <w:t xml:space="preserve"> </w:t>
            </w:r>
            <w:r>
              <w:rPr>
                <w:color w:val="231F20"/>
                <w:sz w:val="13"/>
              </w:rPr>
              <w:t>Construction</w:t>
            </w:r>
          </w:p>
          <w:p w:rsidR="003C6E52" w:rsidRDefault="0006039B">
            <w:pPr>
              <w:pStyle w:val="TableParagraph"/>
              <w:spacing w:before="0" w:line="131" w:lineRule="exact"/>
              <w:rPr>
                <w:sz w:val="13"/>
              </w:rPr>
            </w:pPr>
            <w:r>
              <w:rPr>
                <w:color w:val="231F20"/>
                <w:spacing w:val="-2"/>
                <w:sz w:val="13"/>
              </w:rPr>
              <w:t>Materials</w:t>
            </w:r>
          </w:p>
          <w:p w:rsidR="003C6E52" w:rsidRDefault="0006039B">
            <w:pPr>
              <w:pStyle w:val="TableParagraph"/>
              <w:spacing w:before="36" w:line="201" w:lineRule="auto"/>
              <w:ind w:right="176" w:hanging="579"/>
              <w:rPr>
                <w:sz w:val="13"/>
              </w:rPr>
            </w:pPr>
            <w:r>
              <w:rPr>
                <w:color w:val="231F20"/>
                <w:sz w:val="13"/>
              </w:rPr>
              <w:t>423400</w:t>
            </w:r>
            <w:r>
              <w:rPr>
                <w:color w:val="231F20"/>
                <w:spacing w:val="63"/>
                <w:sz w:val="13"/>
              </w:rPr>
              <w:t xml:space="preserve"> </w:t>
            </w:r>
            <w:r>
              <w:rPr>
                <w:color w:val="231F20"/>
                <w:sz w:val="13"/>
              </w:rPr>
              <w:t>Professional</w:t>
            </w:r>
            <w:r>
              <w:rPr>
                <w:color w:val="231F20"/>
                <w:spacing w:val="-9"/>
                <w:sz w:val="13"/>
              </w:rPr>
              <w:t xml:space="preserve"> </w:t>
            </w:r>
            <w:r>
              <w:rPr>
                <w:color w:val="231F20"/>
                <w:sz w:val="13"/>
              </w:rPr>
              <w:t>&amp;</w:t>
            </w:r>
            <w:r>
              <w:rPr>
                <w:color w:val="231F20"/>
                <w:spacing w:val="-9"/>
                <w:sz w:val="13"/>
              </w:rPr>
              <w:t xml:space="preserve"> </w:t>
            </w:r>
            <w:r>
              <w:rPr>
                <w:color w:val="231F20"/>
                <w:sz w:val="13"/>
              </w:rPr>
              <w:t>Commercial</w:t>
            </w:r>
            <w:r>
              <w:rPr>
                <w:color w:val="231F20"/>
                <w:spacing w:val="40"/>
                <w:sz w:val="13"/>
              </w:rPr>
              <w:t xml:space="preserve"> </w:t>
            </w:r>
            <w:r>
              <w:rPr>
                <w:color w:val="231F20"/>
                <w:sz w:val="13"/>
              </w:rPr>
              <w:t>Equipment &amp; Supplies</w:t>
            </w:r>
          </w:p>
          <w:p w:rsidR="003C6E52" w:rsidRDefault="0006039B">
            <w:pPr>
              <w:pStyle w:val="TableParagraph"/>
              <w:spacing w:before="40" w:line="201" w:lineRule="auto"/>
              <w:ind w:right="125" w:hanging="579"/>
              <w:rPr>
                <w:sz w:val="13"/>
              </w:rPr>
            </w:pPr>
            <w:r>
              <w:rPr>
                <w:color w:val="231F20"/>
                <w:sz w:val="13"/>
              </w:rPr>
              <w:t>423500</w:t>
            </w:r>
            <w:r>
              <w:rPr>
                <w:color w:val="231F20"/>
                <w:spacing w:val="73"/>
                <w:sz w:val="13"/>
              </w:rPr>
              <w:t xml:space="preserve"> </w:t>
            </w:r>
            <w:r>
              <w:rPr>
                <w:color w:val="231F20"/>
                <w:sz w:val="13"/>
              </w:rPr>
              <w:t>Metal</w:t>
            </w:r>
            <w:r>
              <w:rPr>
                <w:color w:val="231F20"/>
                <w:spacing w:val="-10"/>
                <w:sz w:val="13"/>
              </w:rPr>
              <w:t xml:space="preserve"> </w:t>
            </w:r>
            <w:r>
              <w:rPr>
                <w:color w:val="231F20"/>
                <w:sz w:val="13"/>
              </w:rPr>
              <w:t>&amp;</w:t>
            </w:r>
            <w:r>
              <w:rPr>
                <w:color w:val="231F20"/>
                <w:spacing w:val="-9"/>
                <w:sz w:val="13"/>
              </w:rPr>
              <w:t xml:space="preserve"> </w:t>
            </w:r>
            <w:r>
              <w:rPr>
                <w:color w:val="231F20"/>
                <w:sz w:val="13"/>
              </w:rPr>
              <w:t>Mineral</w:t>
            </w:r>
            <w:r>
              <w:rPr>
                <w:color w:val="231F20"/>
                <w:spacing w:val="-9"/>
                <w:sz w:val="13"/>
              </w:rPr>
              <w:t xml:space="preserve"> </w:t>
            </w:r>
            <w:r>
              <w:rPr>
                <w:color w:val="231F20"/>
                <w:sz w:val="13"/>
              </w:rPr>
              <w:t>(except</w:t>
            </w:r>
            <w:r>
              <w:rPr>
                <w:color w:val="231F20"/>
                <w:spacing w:val="40"/>
                <w:sz w:val="13"/>
              </w:rPr>
              <w:t xml:space="preserve"> </w:t>
            </w:r>
            <w:r>
              <w:rPr>
                <w:color w:val="231F20"/>
                <w:spacing w:val="-2"/>
                <w:sz w:val="13"/>
              </w:rPr>
              <w:t>Petroleum)</w:t>
            </w:r>
          </w:p>
          <w:p w:rsidR="003C6E52" w:rsidRDefault="0006039B">
            <w:pPr>
              <w:pStyle w:val="TableParagraph"/>
              <w:spacing w:before="40" w:line="201" w:lineRule="auto"/>
              <w:ind w:right="125" w:hanging="579"/>
              <w:rPr>
                <w:sz w:val="13"/>
              </w:rPr>
            </w:pPr>
            <w:r>
              <w:rPr>
                <w:color w:val="231F20"/>
                <w:sz w:val="13"/>
              </w:rPr>
              <w:t>423600</w:t>
            </w:r>
            <w:r>
              <w:rPr>
                <w:color w:val="231F20"/>
                <w:spacing w:val="80"/>
                <w:sz w:val="13"/>
              </w:rPr>
              <w:t xml:space="preserve"> </w:t>
            </w:r>
            <w:r>
              <w:rPr>
                <w:color w:val="231F20"/>
                <w:sz w:val="13"/>
              </w:rPr>
              <w:t>Household Appliances &amp;</w:t>
            </w:r>
            <w:r>
              <w:rPr>
                <w:color w:val="231F20"/>
                <w:spacing w:val="40"/>
                <w:sz w:val="13"/>
              </w:rPr>
              <w:t xml:space="preserve"> </w:t>
            </w:r>
            <w:r>
              <w:rPr>
                <w:color w:val="231F20"/>
                <w:spacing w:val="-2"/>
                <w:sz w:val="13"/>
              </w:rPr>
              <w:t>Electrical</w:t>
            </w:r>
            <w:r>
              <w:rPr>
                <w:color w:val="231F20"/>
                <w:spacing w:val="-3"/>
                <w:sz w:val="13"/>
              </w:rPr>
              <w:t xml:space="preserve"> </w:t>
            </w:r>
            <w:r>
              <w:rPr>
                <w:color w:val="231F20"/>
                <w:spacing w:val="-2"/>
                <w:sz w:val="13"/>
              </w:rPr>
              <w:t>&amp;</w:t>
            </w:r>
            <w:r>
              <w:rPr>
                <w:color w:val="231F20"/>
                <w:spacing w:val="-3"/>
                <w:sz w:val="13"/>
              </w:rPr>
              <w:t xml:space="preserve"> </w:t>
            </w:r>
            <w:r>
              <w:rPr>
                <w:color w:val="231F20"/>
                <w:spacing w:val="-2"/>
                <w:sz w:val="13"/>
              </w:rPr>
              <w:t>Electronic</w:t>
            </w:r>
            <w:r>
              <w:rPr>
                <w:color w:val="231F20"/>
                <w:spacing w:val="-3"/>
                <w:sz w:val="13"/>
              </w:rPr>
              <w:t xml:space="preserve"> </w:t>
            </w:r>
            <w:r>
              <w:rPr>
                <w:color w:val="231F20"/>
                <w:spacing w:val="-2"/>
                <w:sz w:val="13"/>
              </w:rPr>
              <w:t>Goods</w:t>
            </w:r>
          </w:p>
          <w:p w:rsidR="003C6E52" w:rsidRDefault="0006039B">
            <w:pPr>
              <w:pStyle w:val="TableParagraph"/>
              <w:spacing w:before="40" w:line="201" w:lineRule="auto"/>
              <w:ind w:hanging="579"/>
              <w:rPr>
                <w:sz w:val="13"/>
              </w:rPr>
            </w:pPr>
            <w:r>
              <w:rPr>
                <w:color w:val="231F20"/>
                <w:sz w:val="13"/>
              </w:rPr>
              <w:t>423700</w:t>
            </w:r>
            <w:r>
              <w:rPr>
                <w:color w:val="231F20"/>
                <w:spacing w:val="63"/>
                <w:sz w:val="13"/>
              </w:rPr>
              <w:t xml:space="preserve"> </w:t>
            </w:r>
            <w:r>
              <w:rPr>
                <w:color w:val="231F20"/>
                <w:sz w:val="13"/>
              </w:rPr>
              <w:t>Hardware,</w:t>
            </w:r>
            <w:r>
              <w:rPr>
                <w:color w:val="231F20"/>
                <w:spacing w:val="-9"/>
                <w:sz w:val="13"/>
              </w:rPr>
              <w:t xml:space="preserve"> </w:t>
            </w:r>
            <w:r>
              <w:rPr>
                <w:color w:val="231F20"/>
                <w:sz w:val="13"/>
              </w:rPr>
              <w:t>Plumbing,</w:t>
            </w:r>
            <w:r>
              <w:rPr>
                <w:color w:val="231F20"/>
                <w:spacing w:val="-9"/>
                <w:sz w:val="13"/>
              </w:rPr>
              <w:t xml:space="preserve"> </w:t>
            </w:r>
            <w:r>
              <w:rPr>
                <w:color w:val="231F20"/>
                <w:sz w:val="13"/>
              </w:rPr>
              <w:t>&amp;</w:t>
            </w:r>
            <w:r>
              <w:rPr>
                <w:color w:val="231F20"/>
                <w:spacing w:val="-9"/>
                <w:sz w:val="13"/>
              </w:rPr>
              <w:t xml:space="preserve"> </w:t>
            </w:r>
            <w:r>
              <w:rPr>
                <w:color w:val="231F20"/>
                <w:sz w:val="13"/>
              </w:rPr>
              <w:t>Heating</w:t>
            </w:r>
            <w:r>
              <w:rPr>
                <w:color w:val="231F20"/>
                <w:spacing w:val="40"/>
                <w:sz w:val="13"/>
              </w:rPr>
              <w:t xml:space="preserve"> </w:t>
            </w:r>
            <w:r>
              <w:rPr>
                <w:color w:val="231F20"/>
                <w:sz w:val="13"/>
              </w:rPr>
              <w:t>Equipment &amp; Supplies</w:t>
            </w:r>
          </w:p>
          <w:p w:rsidR="003C6E52" w:rsidRDefault="0006039B">
            <w:pPr>
              <w:pStyle w:val="TableParagraph"/>
              <w:spacing w:before="41" w:line="201" w:lineRule="auto"/>
              <w:ind w:right="125" w:hanging="579"/>
              <w:rPr>
                <w:sz w:val="13"/>
              </w:rPr>
            </w:pPr>
            <w:r>
              <w:rPr>
                <w:color w:val="231F20"/>
                <w:sz w:val="13"/>
              </w:rPr>
              <w:t>423800</w:t>
            </w:r>
            <w:r>
              <w:rPr>
                <w:color w:val="231F20"/>
                <w:spacing w:val="62"/>
                <w:sz w:val="13"/>
              </w:rPr>
              <w:t xml:space="preserve"> </w:t>
            </w:r>
            <w:r>
              <w:rPr>
                <w:color w:val="231F20"/>
                <w:sz w:val="13"/>
              </w:rPr>
              <w:t>Machinery,</w:t>
            </w:r>
            <w:r>
              <w:rPr>
                <w:color w:val="231F20"/>
                <w:spacing w:val="-9"/>
                <w:sz w:val="13"/>
              </w:rPr>
              <w:t xml:space="preserve"> </w:t>
            </w:r>
            <w:r>
              <w:rPr>
                <w:color w:val="231F20"/>
                <w:sz w:val="13"/>
              </w:rPr>
              <w:t>Equipment,</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Supplies</w:t>
            </w:r>
          </w:p>
          <w:p w:rsidR="003C6E52" w:rsidRDefault="0006039B">
            <w:pPr>
              <w:pStyle w:val="TableParagraph"/>
              <w:spacing w:before="40" w:line="201" w:lineRule="auto"/>
              <w:ind w:hanging="579"/>
              <w:rPr>
                <w:sz w:val="13"/>
              </w:rPr>
            </w:pPr>
            <w:r>
              <w:rPr>
                <w:color w:val="231F20"/>
                <w:sz w:val="13"/>
              </w:rPr>
              <w:t>423910</w:t>
            </w:r>
            <w:r>
              <w:rPr>
                <w:color w:val="231F20"/>
                <w:spacing w:val="77"/>
                <w:sz w:val="13"/>
              </w:rPr>
              <w:t xml:space="preserve"> </w:t>
            </w:r>
            <w:r>
              <w:rPr>
                <w:color w:val="231F20"/>
                <w:sz w:val="13"/>
              </w:rPr>
              <w:t>Sporting</w:t>
            </w:r>
            <w:r>
              <w:rPr>
                <w:color w:val="231F20"/>
                <w:spacing w:val="-10"/>
                <w:sz w:val="13"/>
              </w:rPr>
              <w:t xml:space="preserve"> </w:t>
            </w:r>
            <w:r>
              <w:rPr>
                <w:color w:val="231F20"/>
                <w:sz w:val="13"/>
              </w:rPr>
              <w:t>&amp;</w:t>
            </w:r>
            <w:r>
              <w:rPr>
                <w:color w:val="231F20"/>
                <w:spacing w:val="-9"/>
                <w:sz w:val="13"/>
              </w:rPr>
              <w:t xml:space="preserve"> </w:t>
            </w:r>
            <w:r>
              <w:rPr>
                <w:color w:val="231F20"/>
                <w:sz w:val="13"/>
              </w:rPr>
              <w:t>Recreational</w:t>
            </w:r>
            <w:r>
              <w:rPr>
                <w:color w:val="231F20"/>
                <w:spacing w:val="-9"/>
                <w:sz w:val="13"/>
              </w:rPr>
              <w:t xml:space="preserve"> </w:t>
            </w:r>
            <w:r>
              <w:rPr>
                <w:color w:val="231F20"/>
                <w:sz w:val="13"/>
              </w:rPr>
              <w:t>Goods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Supplies</w:t>
            </w:r>
          </w:p>
          <w:p w:rsidR="003C6E52" w:rsidRDefault="0006039B">
            <w:pPr>
              <w:pStyle w:val="TableParagraph"/>
              <w:spacing w:line="266" w:lineRule="auto"/>
              <w:ind w:left="80"/>
              <w:rPr>
                <w:sz w:val="13"/>
              </w:rPr>
            </w:pPr>
            <w:r>
              <w:rPr>
                <w:color w:val="231F20"/>
                <w:sz w:val="13"/>
              </w:rPr>
              <w:t>423920</w:t>
            </w:r>
            <w:r>
              <w:rPr>
                <w:color w:val="231F20"/>
                <w:spacing w:val="68"/>
                <w:sz w:val="13"/>
              </w:rPr>
              <w:t xml:space="preserve"> </w:t>
            </w:r>
            <w:r>
              <w:rPr>
                <w:color w:val="231F20"/>
                <w:sz w:val="13"/>
              </w:rPr>
              <w:t>Toy</w:t>
            </w:r>
            <w:r>
              <w:rPr>
                <w:color w:val="231F20"/>
                <w:spacing w:val="-9"/>
                <w:sz w:val="13"/>
              </w:rPr>
              <w:t xml:space="preserve"> </w:t>
            </w:r>
            <w:r>
              <w:rPr>
                <w:color w:val="231F20"/>
                <w:sz w:val="13"/>
              </w:rPr>
              <w:t>&amp;</w:t>
            </w:r>
            <w:r>
              <w:rPr>
                <w:color w:val="231F20"/>
                <w:spacing w:val="-9"/>
                <w:sz w:val="13"/>
              </w:rPr>
              <w:t xml:space="preserve"> </w:t>
            </w:r>
            <w:r>
              <w:rPr>
                <w:color w:val="231F20"/>
                <w:sz w:val="13"/>
              </w:rPr>
              <w:t>Hobby</w:t>
            </w:r>
            <w:r>
              <w:rPr>
                <w:color w:val="231F20"/>
                <w:spacing w:val="-9"/>
                <w:sz w:val="13"/>
              </w:rPr>
              <w:t xml:space="preserve"> </w:t>
            </w:r>
            <w:r>
              <w:rPr>
                <w:color w:val="231F20"/>
                <w:sz w:val="13"/>
              </w:rPr>
              <w:t>Goods</w:t>
            </w:r>
            <w:r>
              <w:rPr>
                <w:color w:val="231F20"/>
                <w:spacing w:val="-9"/>
                <w:sz w:val="13"/>
              </w:rPr>
              <w:t xml:space="preserve"> </w:t>
            </w:r>
            <w:r>
              <w:rPr>
                <w:color w:val="231F20"/>
                <w:sz w:val="13"/>
              </w:rPr>
              <w:t>&amp;</w:t>
            </w:r>
            <w:r>
              <w:rPr>
                <w:color w:val="231F20"/>
                <w:spacing w:val="-9"/>
                <w:sz w:val="13"/>
              </w:rPr>
              <w:t xml:space="preserve"> </w:t>
            </w:r>
            <w:r>
              <w:rPr>
                <w:color w:val="231F20"/>
                <w:sz w:val="13"/>
              </w:rPr>
              <w:t>Supplies</w:t>
            </w:r>
            <w:r>
              <w:rPr>
                <w:color w:val="231F20"/>
                <w:spacing w:val="40"/>
                <w:sz w:val="13"/>
              </w:rPr>
              <w:t xml:space="preserve"> </w:t>
            </w:r>
            <w:r>
              <w:rPr>
                <w:color w:val="231F20"/>
                <w:sz w:val="13"/>
              </w:rPr>
              <w:t>423930</w:t>
            </w:r>
            <w:r>
              <w:rPr>
                <w:color w:val="231F20"/>
                <w:spacing w:val="80"/>
                <w:sz w:val="13"/>
              </w:rPr>
              <w:t xml:space="preserve"> </w:t>
            </w:r>
            <w:r>
              <w:rPr>
                <w:color w:val="231F20"/>
                <w:sz w:val="13"/>
              </w:rPr>
              <w:t>Recyclable Materials</w:t>
            </w:r>
          </w:p>
          <w:p w:rsidR="003C6E52" w:rsidRDefault="0006039B">
            <w:pPr>
              <w:pStyle w:val="TableParagraph"/>
              <w:spacing w:before="19" w:line="201" w:lineRule="auto"/>
              <w:ind w:right="125" w:hanging="579"/>
              <w:rPr>
                <w:sz w:val="13"/>
              </w:rPr>
            </w:pPr>
            <w:r>
              <w:rPr>
                <w:color w:val="231F20"/>
                <w:sz w:val="13"/>
              </w:rPr>
              <w:t>423940</w:t>
            </w:r>
            <w:r>
              <w:rPr>
                <w:color w:val="231F20"/>
                <w:spacing w:val="58"/>
                <w:sz w:val="13"/>
              </w:rPr>
              <w:t xml:space="preserve"> </w:t>
            </w:r>
            <w:r>
              <w:rPr>
                <w:color w:val="231F20"/>
                <w:sz w:val="13"/>
              </w:rPr>
              <w:t>Jewelry,</w:t>
            </w:r>
            <w:r>
              <w:rPr>
                <w:color w:val="231F20"/>
                <w:spacing w:val="-9"/>
                <w:sz w:val="13"/>
              </w:rPr>
              <w:t xml:space="preserve"> </w:t>
            </w:r>
            <w:r>
              <w:rPr>
                <w:color w:val="231F20"/>
                <w:sz w:val="13"/>
              </w:rPr>
              <w:t>Watch,</w:t>
            </w:r>
            <w:r>
              <w:rPr>
                <w:color w:val="231F20"/>
                <w:spacing w:val="-9"/>
                <w:sz w:val="13"/>
              </w:rPr>
              <w:t xml:space="preserve"> </w:t>
            </w:r>
            <w:r>
              <w:rPr>
                <w:color w:val="231F20"/>
                <w:sz w:val="13"/>
              </w:rPr>
              <w:t>Precious</w:t>
            </w:r>
            <w:r>
              <w:rPr>
                <w:color w:val="231F20"/>
                <w:spacing w:val="-9"/>
                <w:sz w:val="13"/>
              </w:rPr>
              <w:t xml:space="preserve"> </w:t>
            </w:r>
            <w:r>
              <w:rPr>
                <w:color w:val="231F20"/>
                <w:sz w:val="13"/>
              </w:rPr>
              <w:t>Stone,</w:t>
            </w:r>
            <w:r>
              <w:rPr>
                <w:color w:val="231F20"/>
                <w:spacing w:val="40"/>
                <w:sz w:val="13"/>
              </w:rPr>
              <w:t xml:space="preserve"> </w:t>
            </w:r>
            <w:r>
              <w:rPr>
                <w:color w:val="231F20"/>
                <w:sz w:val="13"/>
              </w:rPr>
              <w:t>&amp; Precious Metals</w:t>
            </w:r>
          </w:p>
          <w:p w:rsidR="003C6E52" w:rsidRDefault="0006039B">
            <w:pPr>
              <w:pStyle w:val="TableParagraph"/>
              <w:spacing w:before="40" w:line="201" w:lineRule="auto"/>
              <w:ind w:right="125" w:hanging="579"/>
              <w:rPr>
                <w:sz w:val="13"/>
              </w:rPr>
            </w:pPr>
            <w:r>
              <w:rPr>
                <w:color w:val="231F20"/>
                <w:sz w:val="13"/>
              </w:rPr>
              <w:t>423990</w:t>
            </w:r>
            <w:r>
              <w:rPr>
                <w:color w:val="231F20"/>
                <w:spacing w:val="70"/>
                <w:sz w:val="13"/>
              </w:rPr>
              <w:t xml:space="preserve"> </w:t>
            </w:r>
            <w:r>
              <w:rPr>
                <w:color w:val="231F20"/>
                <w:sz w:val="13"/>
              </w:rPr>
              <w:t>Other</w:t>
            </w:r>
            <w:r>
              <w:rPr>
                <w:color w:val="231F20"/>
                <w:spacing w:val="-10"/>
                <w:sz w:val="13"/>
              </w:rPr>
              <w:t xml:space="preserve"> </w:t>
            </w:r>
            <w:r>
              <w:rPr>
                <w:color w:val="231F20"/>
                <w:sz w:val="13"/>
              </w:rPr>
              <w:t>Miscellaneous</w:t>
            </w:r>
            <w:r>
              <w:rPr>
                <w:color w:val="231F20"/>
                <w:spacing w:val="-9"/>
                <w:sz w:val="13"/>
              </w:rPr>
              <w:t xml:space="preserve"> </w:t>
            </w:r>
            <w:r>
              <w:rPr>
                <w:color w:val="231F20"/>
                <w:sz w:val="13"/>
              </w:rPr>
              <w:t>Durable</w:t>
            </w:r>
            <w:r>
              <w:rPr>
                <w:color w:val="231F20"/>
                <w:spacing w:val="40"/>
                <w:sz w:val="13"/>
              </w:rPr>
              <w:t xml:space="preserve"> </w:t>
            </w:r>
            <w:r>
              <w:rPr>
                <w:color w:val="231F20"/>
                <w:spacing w:val="-2"/>
                <w:sz w:val="13"/>
              </w:rPr>
              <w:t>Goods</w:t>
            </w:r>
          </w:p>
          <w:p w:rsidR="003C6E52" w:rsidRDefault="0006039B">
            <w:pPr>
              <w:pStyle w:val="TableParagraph"/>
              <w:spacing w:before="40" w:line="201" w:lineRule="auto"/>
              <w:ind w:left="80" w:right="125"/>
              <w:rPr>
                <w:b/>
                <w:sz w:val="13"/>
              </w:rPr>
            </w:pPr>
            <w:r>
              <w:rPr>
                <w:b/>
                <w:color w:val="231F20"/>
                <w:sz w:val="13"/>
              </w:rPr>
              <w:t>Merchant</w:t>
            </w:r>
            <w:r>
              <w:rPr>
                <w:b/>
                <w:color w:val="231F20"/>
                <w:spacing w:val="-10"/>
                <w:sz w:val="13"/>
              </w:rPr>
              <w:t xml:space="preserve"> </w:t>
            </w:r>
            <w:r>
              <w:rPr>
                <w:b/>
                <w:color w:val="231F20"/>
                <w:sz w:val="13"/>
              </w:rPr>
              <w:t>Wholesalers,</w:t>
            </w:r>
            <w:r>
              <w:rPr>
                <w:b/>
                <w:color w:val="231F20"/>
                <w:spacing w:val="-9"/>
                <w:sz w:val="13"/>
              </w:rPr>
              <w:t xml:space="preserve"> </w:t>
            </w:r>
            <w:r>
              <w:rPr>
                <w:b/>
                <w:color w:val="231F20"/>
                <w:sz w:val="13"/>
              </w:rPr>
              <w:t>Nondurable</w:t>
            </w:r>
            <w:r>
              <w:rPr>
                <w:b/>
                <w:color w:val="231F20"/>
                <w:spacing w:val="40"/>
                <w:sz w:val="13"/>
              </w:rPr>
              <w:t xml:space="preserve"> </w:t>
            </w:r>
            <w:r>
              <w:rPr>
                <w:b/>
                <w:color w:val="231F20"/>
                <w:spacing w:val="-2"/>
                <w:sz w:val="13"/>
              </w:rPr>
              <w:t>Goods</w:t>
            </w:r>
          </w:p>
          <w:p w:rsidR="003C6E52" w:rsidRDefault="0006039B">
            <w:pPr>
              <w:pStyle w:val="TableParagraph"/>
              <w:spacing w:line="266" w:lineRule="auto"/>
              <w:ind w:left="80" w:right="288"/>
              <w:rPr>
                <w:sz w:val="13"/>
              </w:rPr>
            </w:pPr>
            <w:r>
              <w:rPr>
                <w:color w:val="231F20"/>
                <w:sz w:val="13"/>
              </w:rPr>
              <w:t>424100</w:t>
            </w:r>
            <w:r>
              <w:rPr>
                <w:color w:val="231F20"/>
                <w:spacing w:val="80"/>
                <w:sz w:val="13"/>
              </w:rPr>
              <w:t xml:space="preserve"> </w:t>
            </w:r>
            <w:r>
              <w:rPr>
                <w:color w:val="231F20"/>
                <w:sz w:val="13"/>
              </w:rPr>
              <w:t>Paper &amp; Paper Products</w:t>
            </w:r>
            <w:r>
              <w:rPr>
                <w:color w:val="231F20"/>
                <w:spacing w:val="40"/>
                <w:sz w:val="13"/>
              </w:rPr>
              <w:t xml:space="preserve"> </w:t>
            </w:r>
            <w:r>
              <w:rPr>
                <w:color w:val="231F20"/>
                <w:sz w:val="13"/>
              </w:rPr>
              <w:t>424210</w:t>
            </w:r>
            <w:r>
              <w:rPr>
                <w:color w:val="231F20"/>
                <w:spacing w:val="72"/>
                <w:sz w:val="13"/>
              </w:rPr>
              <w:t xml:space="preserve"> </w:t>
            </w:r>
            <w:r>
              <w:rPr>
                <w:color w:val="231F20"/>
                <w:sz w:val="13"/>
              </w:rPr>
              <w:t>Drugs</w:t>
            </w:r>
            <w:r>
              <w:rPr>
                <w:color w:val="231F20"/>
                <w:spacing w:val="-10"/>
                <w:sz w:val="13"/>
              </w:rPr>
              <w:t xml:space="preserve"> </w:t>
            </w:r>
            <w:r>
              <w:rPr>
                <w:color w:val="231F20"/>
                <w:sz w:val="13"/>
              </w:rPr>
              <w:t>&amp;</w:t>
            </w:r>
            <w:r>
              <w:rPr>
                <w:color w:val="231F20"/>
                <w:spacing w:val="-9"/>
                <w:sz w:val="13"/>
              </w:rPr>
              <w:t xml:space="preserve"> </w:t>
            </w:r>
            <w:r>
              <w:rPr>
                <w:color w:val="231F20"/>
                <w:sz w:val="13"/>
              </w:rPr>
              <w:t>Druggists’</w:t>
            </w:r>
            <w:r>
              <w:rPr>
                <w:color w:val="231F20"/>
                <w:spacing w:val="-9"/>
                <w:sz w:val="13"/>
              </w:rPr>
              <w:t xml:space="preserve"> </w:t>
            </w:r>
            <w:r>
              <w:rPr>
                <w:color w:val="231F20"/>
                <w:sz w:val="13"/>
              </w:rPr>
              <w:t>Sundries</w:t>
            </w:r>
          </w:p>
          <w:p w:rsidR="003C6E52" w:rsidRDefault="0006039B">
            <w:pPr>
              <w:pStyle w:val="TableParagraph"/>
              <w:spacing w:before="0" w:line="266" w:lineRule="auto"/>
              <w:ind w:left="80" w:right="91"/>
              <w:rPr>
                <w:sz w:val="13"/>
              </w:rPr>
            </w:pPr>
            <w:r>
              <w:rPr>
                <w:color w:val="231F20"/>
                <w:sz w:val="13"/>
              </w:rPr>
              <w:t>424300</w:t>
            </w:r>
            <w:r>
              <w:rPr>
                <w:color w:val="231F20"/>
                <w:spacing w:val="79"/>
                <w:sz w:val="13"/>
              </w:rPr>
              <w:t xml:space="preserve"> </w:t>
            </w:r>
            <w:r>
              <w:rPr>
                <w:color w:val="231F20"/>
                <w:sz w:val="13"/>
              </w:rPr>
              <w:t>Apparel,</w:t>
            </w:r>
            <w:r>
              <w:rPr>
                <w:color w:val="231F20"/>
                <w:spacing w:val="-10"/>
                <w:sz w:val="13"/>
              </w:rPr>
              <w:t xml:space="preserve"> </w:t>
            </w:r>
            <w:r>
              <w:rPr>
                <w:color w:val="231F20"/>
                <w:sz w:val="13"/>
              </w:rPr>
              <w:t>Piece</w:t>
            </w:r>
            <w:r>
              <w:rPr>
                <w:color w:val="231F20"/>
                <w:spacing w:val="-9"/>
                <w:sz w:val="13"/>
              </w:rPr>
              <w:t xml:space="preserve"> </w:t>
            </w:r>
            <w:r>
              <w:rPr>
                <w:color w:val="231F20"/>
                <w:sz w:val="13"/>
              </w:rPr>
              <w:t>Goods,</w:t>
            </w:r>
            <w:r>
              <w:rPr>
                <w:color w:val="231F20"/>
                <w:spacing w:val="-9"/>
                <w:sz w:val="13"/>
              </w:rPr>
              <w:t xml:space="preserve"> </w:t>
            </w:r>
            <w:r>
              <w:rPr>
                <w:color w:val="231F20"/>
                <w:sz w:val="13"/>
              </w:rPr>
              <w:t>&amp;</w:t>
            </w:r>
            <w:r>
              <w:rPr>
                <w:color w:val="231F20"/>
                <w:spacing w:val="-9"/>
                <w:sz w:val="13"/>
              </w:rPr>
              <w:t xml:space="preserve"> </w:t>
            </w:r>
            <w:r>
              <w:rPr>
                <w:color w:val="231F20"/>
                <w:sz w:val="13"/>
              </w:rPr>
              <w:t>Notions</w:t>
            </w:r>
            <w:r>
              <w:rPr>
                <w:color w:val="231F20"/>
                <w:spacing w:val="40"/>
                <w:sz w:val="13"/>
              </w:rPr>
              <w:t xml:space="preserve"> </w:t>
            </w:r>
            <w:r>
              <w:rPr>
                <w:color w:val="231F20"/>
                <w:sz w:val="13"/>
              </w:rPr>
              <w:t>424400</w:t>
            </w:r>
            <w:r>
              <w:rPr>
                <w:color w:val="231F20"/>
                <w:spacing w:val="80"/>
                <w:sz w:val="13"/>
              </w:rPr>
              <w:t xml:space="preserve"> </w:t>
            </w:r>
            <w:r>
              <w:rPr>
                <w:color w:val="231F20"/>
                <w:sz w:val="13"/>
              </w:rPr>
              <w:t>Grocery &amp; Related Products</w:t>
            </w:r>
            <w:r>
              <w:rPr>
                <w:color w:val="231F20"/>
                <w:spacing w:val="40"/>
                <w:sz w:val="13"/>
              </w:rPr>
              <w:t xml:space="preserve"> </w:t>
            </w:r>
            <w:r>
              <w:rPr>
                <w:color w:val="231F20"/>
                <w:sz w:val="13"/>
              </w:rPr>
              <w:t>424500</w:t>
            </w:r>
            <w:r>
              <w:rPr>
                <w:color w:val="231F20"/>
                <w:spacing w:val="80"/>
                <w:sz w:val="13"/>
              </w:rPr>
              <w:t xml:space="preserve"> </w:t>
            </w:r>
            <w:r>
              <w:rPr>
                <w:color w:val="231F20"/>
                <w:sz w:val="13"/>
              </w:rPr>
              <w:t>Farm Product Raw Materials</w:t>
            </w:r>
            <w:r>
              <w:rPr>
                <w:color w:val="231F20"/>
                <w:spacing w:val="40"/>
                <w:sz w:val="13"/>
              </w:rPr>
              <w:t xml:space="preserve"> </w:t>
            </w:r>
            <w:r>
              <w:rPr>
                <w:color w:val="231F20"/>
                <w:sz w:val="13"/>
              </w:rPr>
              <w:t>424600</w:t>
            </w:r>
            <w:r>
              <w:rPr>
                <w:color w:val="231F20"/>
                <w:spacing w:val="80"/>
                <w:sz w:val="13"/>
              </w:rPr>
              <w:t xml:space="preserve"> </w:t>
            </w:r>
            <w:r>
              <w:rPr>
                <w:color w:val="231F20"/>
                <w:sz w:val="13"/>
              </w:rPr>
              <w:t>Chemical &amp; Allied Products</w:t>
            </w:r>
            <w:r>
              <w:rPr>
                <w:color w:val="231F20"/>
                <w:spacing w:val="40"/>
                <w:sz w:val="13"/>
              </w:rPr>
              <w:t xml:space="preserve"> </w:t>
            </w:r>
            <w:r>
              <w:rPr>
                <w:color w:val="231F20"/>
                <w:sz w:val="13"/>
              </w:rPr>
              <w:t>424700</w:t>
            </w:r>
            <w:r>
              <w:rPr>
                <w:color w:val="231F20"/>
                <w:spacing w:val="77"/>
                <w:sz w:val="13"/>
              </w:rPr>
              <w:t xml:space="preserve"> </w:t>
            </w:r>
            <w:r>
              <w:rPr>
                <w:color w:val="231F20"/>
                <w:sz w:val="13"/>
              </w:rPr>
              <w:t>Petroleum</w:t>
            </w:r>
            <w:r>
              <w:rPr>
                <w:color w:val="231F20"/>
                <w:spacing w:val="-10"/>
                <w:sz w:val="13"/>
              </w:rPr>
              <w:t xml:space="preserve"> </w:t>
            </w:r>
            <w:r>
              <w:rPr>
                <w:color w:val="231F20"/>
                <w:sz w:val="13"/>
              </w:rPr>
              <w:t>&amp;</w:t>
            </w:r>
            <w:r>
              <w:rPr>
                <w:color w:val="231F20"/>
                <w:spacing w:val="-9"/>
                <w:sz w:val="13"/>
              </w:rPr>
              <w:t xml:space="preserve"> </w:t>
            </w:r>
            <w:r>
              <w:rPr>
                <w:color w:val="231F20"/>
                <w:sz w:val="13"/>
              </w:rPr>
              <w:t>Petroleum</w:t>
            </w:r>
            <w:r>
              <w:rPr>
                <w:color w:val="231F20"/>
                <w:spacing w:val="-9"/>
                <w:sz w:val="13"/>
              </w:rPr>
              <w:t xml:space="preserve"> </w:t>
            </w:r>
            <w:r>
              <w:rPr>
                <w:color w:val="231F20"/>
                <w:sz w:val="13"/>
              </w:rPr>
              <w:t>Products</w:t>
            </w:r>
          </w:p>
          <w:p w:rsidR="003C6E52" w:rsidRDefault="0006039B">
            <w:pPr>
              <w:pStyle w:val="TableParagraph"/>
              <w:spacing w:before="18" w:line="201" w:lineRule="auto"/>
              <w:ind w:hanging="579"/>
              <w:rPr>
                <w:sz w:val="13"/>
              </w:rPr>
            </w:pPr>
            <w:r>
              <w:rPr>
                <w:color w:val="231F20"/>
                <w:sz w:val="13"/>
              </w:rPr>
              <w:t>424800</w:t>
            </w:r>
            <w:r>
              <w:rPr>
                <w:color w:val="231F20"/>
                <w:spacing w:val="76"/>
                <w:sz w:val="13"/>
              </w:rPr>
              <w:t xml:space="preserve"> </w:t>
            </w:r>
            <w:r>
              <w:rPr>
                <w:color w:val="231F20"/>
                <w:sz w:val="13"/>
              </w:rPr>
              <w:t>Beer,</w:t>
            </w:r>
            <w:r>
              <w:rPr>
                <w:color w:val="231F20"/>
                <w:spacing w:val="-10"/>
                <w:sz w:val="13"/>
              </w:rPr>
              <w:t xml:space="preserve"> </w:t>
            </w:r>
            <w:r>
              <w:rPr>
                <w:color w:val="231F20"/>
                <w:sz w:val="13"/>
              </w:rPr>
              <w:t>Wine,</w:t>
            </w:r>
            <w:r>
              <w:rPr>
                <w:color w:val="231F20"/>
                <w:spacing w:val="-9"/>
                <w:sz w:val="13"/>
              </w:rPr>
              <w:t xml:space="preserve"> </w:t>
            </w:r>
            <w:r>
              <w:rPr>
                <w:color w:val="231F20"/>
                <w:sz w:val="13"/>
              </w:rPr>
              <w:t>&amp;</w:t>
            </w:r>
            <w:r>
              <w:rPr>
                <w:color w:val="231F20"/>
                <w:spacing w:val="-9"/>
                <w:sz w:val="13"/>
              </w:rPr>
              <w:t xml:space="preserve"> </w:t>
            </w:r>
            <w:r>
              <w:rPr>
                <w:color w:val="231F20"/>
                <w:sz w:val="13"/>
              </w:rPr>
              <w:t>Distilled</w:t>
            </w:r>
            <w:r>
              <w:rPr>
                <w:color w:val="231F20"/>
                <w:spacing w:val="-9"/>
                <w:sz w:val="13"/>
              </w:rPr>
              <w:t xml:space="preserve"> </w:t>
            </w:r>
            <w:r>
              <w:rPr>
                <w:color w:val="231F20"/>
                <w:sz w:val="13"/>
              </w:rPr>
              <w:t>Alcoholic</w:t>
            </w:r>
            <w:r>
              <w:rPr>
                <w:color w:val="231F20"/>
                <w:spacing w:val="40"/>
                <w:sz w:val="13"/>
              </w:rPr>
              <w:t xml:space="preserve"> </w:t>
            </w:r>
            <w:r>
              <w:rPr>
                <w:color w:val="231F20"/>
                <w:spacing w:val="-2"/>
                <w:sz w:val="13"/>
              </w:rPr>
              <w:t>Beverages</w:t>
            </w:r>
          </w:p>
          <w:p w:rsidR="003C6E52" w:rsidRDefault="0006039B">
            <w:pPr>
              <w:pStyle w:val="TableParagraph"/>
              <w:ind w:left="80"/>
              <w:rPr>
                <w:sz w:val="13"/>
              </w:rPr>
            </w:pPr>
            <w:r>
              <w:rPr>
                <w:color w:val="231F20"/>
                <w:sz w:val="13"/>
              </w:rPr>
              <w:t>424910</w:t>
            </w:r>
            <w:r>
              <w:rPr>
                <w:color w:val="231F20"/>
                <w:spacing w:val="69"/>
                <w:w w:val="150"/>
                <w:sz w:val="13"/>
              </w:rPr>
              <w:t xml:space="preserve"> </w:t>
            </w:r>
            <w:r>
              <w:rPr>
                <w:color w:val="231F20"/>
                <w:sz w:val="13"/>
              </w:rPr>
              <w:t>Farm</w:t>
            </w:r>
            <w:r>
              <w:rPr>
                <w:color w:val="231F20"/>
                <w:spacing w:val="-9"/>
                <w:sz w:val="13"/>
              </w:rPr>
              <w:t xml:space="preserve"> </w:t>
            </w:r>
            <w:r>
              <w:rPr>
                <w:color w:val="231F20"/>
                <w:spacing w:val="-2"/>
                <w:sz w:val="13"/>
              </w:rPr>
              <w:t>Supplies</w:t>
            </w:r>
          </w:p>
          <w:p w:rsidR="003C6E52" w:rsidRDefault="0006039B">
            <w:pPr>
              <w:pStyle w:val="TableParagraph"/>
              <w:spacing w:before="6" w:line="160" w:lineRule="atLeast"/>
              <w:ind w:left="80"/>
              <w:rPr>
                <w:sz w:val="13"/>
              </w:rPr>
            </w:pPr>
            <w:r>
              <w:rPr>
                <w:color w:val="231F20"/>
                <w:sz w:val="13"/>
              </w:rPr>
              <w:t>424920</w:t>
            </w:r>
            <w:r>
              <w:rPr>
                <w:color w:val="231F20"/>
                <w:spacing w:val="80"/>
                <w:sz w:val="13"/>
              </w:rPr>
              <w:t xml:space="preserve"> </w:t>
            </w:r>
            <w:r>
              <w:rPr>
                <w:color w:val="231F20"/>
                <w:sz w:val="13"/>
              </w:rPr>
              <w:t>Book,</w:t>
            </w:r>
            <w:r>
              <w:rPr>
                <w:color w:val="231F20"/>
                <w:spacing w:val="-5"/>
                <w:sz w:val="13"/>
              </w:rPr>
              <w:t xml:space="preserve"> </w:t>
            </w:r>
            <w:r>
              <w:rPr>
                <w:color w:val="231F20"/>
                <w:sz w:val="13"/>
              </w:rPr>
              <w:t>Periodical,</w:t>
            </w:r>
            <w:r>
              <w:rPr>
                <w:color w:val="231F20"/>
                <w:spacing w:val="-5"/>
                <w:sz w:val="13"/>
              </w:rPr>
              <w:t xml:space="preserve"> </w:t>
            </w:r>
            <w:r>
              <w:rPr>
                <w:color w:val="231F20"/>
                <w:sz w:val="13"/>
              </w:rPr>
              <w:t>&amp;</w:t>
            </w:r>
            <w:r>
              <w:rPr>
                <w:color w:val="231F20"/>
                <w:spacing w:val="-5"/>
                <w:sz w:val="13"/>
              </w:rPr>
              <w:t xml:space="preserve"> </w:t>
            </w:r>
            <w:r>
              <w:rPr>
                <w:color w:val="231F20"/>
                <w:sz w:val="13"/>
              </w:rPr>
              <w:t>Newspapers</w:t>
            </w:r>
            <w:r>
              <w:rPr>
                <w:color w:val="231F20"/>
                <w:spacing w:val="40"/>
                <w:sz w:val="13"/>
              </w:rPr>
              <w:t xml:space="preserve"> </w:t>
            </w:r>
            <w:r>
              <w:rPr>
                <w:color w:val="231F20"/>
                <w:sz w:val="13"/>
              </w:rPr>
              <w:t>424930</w:t>
            </w:r>
            <w:r>
              <w:rPr>
                <w:color w:val="231F20"/>
                <w:spacing w:val="68"/>
                <w:sz w:val="13"/>
              </w:rPr>
              <w:t xml:space="preserve"> </w:t>
            </w:r>
            <w:r>
              <w:rPr>
                <w:color w:val="231F20"/>
                <w:sz w:val="13"/>
              </w:rPr>
              <w:t>Flower,</w:t>
            </w:r>
            <w:r>
              <w:rPr>
                <w:color w:val="231F20"/>
                <w:spacing w:val="-9"/>
                <w:sz w:val="13"/>
              </w:rPr>
              <w:t xml:space="preserve"> </w:t>
            </w:r>
            <w:r>
              <w:rPr>
                <w:color w:val="231F20"/>
                <w:sz w:val="13"/>
              </w:rPr>
              <w:t>Nursery</w:t>
            </w:r>
            <w:r>
              <w:rPr>
                <w:color w:val="231F20"/>
                <w:spacing w:val="-9"/>
                <w:sz w:val="13"/>
              </w:rPr>
              <w:t xml:space="preserve"> </w:t>
            </w:r>
            <w:r>
              <w:rPr>
                <w:color w:val="231F20"/>
                <w:sz w:val="13"/>
              </w:rPr>
              <w:t>Stock,</w:t>
            </w:r>
            <w:r>
              <w:rPr>
                <w:color w:val="231F20"/>
                <w:spacing w:val="-9"/>
                <w:sz w:val="13"/>
              </w:rPr>
              <w:t xml:space="preserve"> </w:t>
            </w:r>
            <w:r>
              <w:rPr>
                <w:color w:val="231F20"/>
                <w:sz w:val="13"/>
              </w:rPr>
              <w:t>&amp;</w:t>
            </w:r>
            <w:r>
              <w:rPr>
                <w:color w:val="231F20"/>
                <w:spacing w:val="-9"/>
                <w:sz w:val="13"/>
              </w:rPr>
              <w:t xml:space="preserve"> </w:t>
            </w:r>
            <w:r>
              <w:rPr>
                <w:color w:val="231F20"/>
                <w:sz w:val="13"/>
              </w:rPr>
              <w:t>Florists’</w:t>
            </w:r>
          </w:p>
          <w:p w:rsidR="003C6E52" w:rsidRDefault="0006039B">
            <w:pPr>
              <w:pStyle w:val="TableParagraph"/>
              <w:spacing w:before="0" w:line="131" w:lineRule="exact"/>
              <w:rPr>
                <w:sz w:val="13"/>
              </w:rPr>
            </w:pPr>
            <w:r>
              <w:rPr>
                <w:color w:val="231F20"/>
                <w:spacing w:val="-2"/>
                <w:sz w:val="13"/>
              </w:rPr>
              <w:t>Supplies</w:t>
            </w:r>
          </w:p>
          <w:p w:rsidR="003C6E52" w:rsidRDefault="0006039B">
            <w:pPr>
              <w:pStyle w:val="TableParagraph"/>
              <w:spacing w:before="35" w:line="201" w:lineRule="auto"/>
              <w:ind w:hanging="579"/>
              <w:rPr>
                <w:sz w:val="13"/>
              </w:rPr>
            </w:pPr>
            <w:r>
              <w:rPr>
                <w:color w:val="231F20"/>
                <w:sz w:val="13"/>
              </w:rPr>
              <w:t>424940</w:t>
            </w:r>
            <w:r>
              <w:rPr>
                <w:color w:val="231F20"/>
                <w:spacing w:val="60"/>
                <w:sz w:val="13"/>
              </w:rPr>
              <w:t xml:space="preserve"> </w:t>
            </w:r>
            <w:r>
              <w:rPr>
                <w:color w:val="231F20"/>
                <w:sz w:val="13"/>
              </w:rPr>
              <w:t>Tobacco</w:t>
            </w:r>
            <w:r>
              <w:rPr>
                <w:color w:val="231F20"/>
                <w:spacing w:val="-9"/>
                <w:sz w:val="13"/>
              </w:rPr>
              <w:t xml:space="preserve"> </w:t>
            </w:r>
            <w:r>
              <w:rPr>
                <w:color w:val="231F20"/>
                <w:sz w:val="13"/>
              </w:rPr>
              <w:t>Products</w:t>
            </w:r>
            <w:r>
              <w:rPr>
                <w:color w:val="231F20"/>
                <w:spacing w:val="-9"/>
                <w:sz w:val="13"/>
              </w:rPr>
              <w:t xml:space="preserve"> </w:t>
            </w:r>
            <w:r>
              <w:rPr>
                <w:color w:val="231F20"/>
                <w:sz w:val="13"/>
              </w:rPr>
              <w:t>&amp;</w:t>
            </w:r>
            <w:r>
              <w:rPr>
                <w:color w:val="231F20"/>
                <w:spacing w:val="-9"/>
                <w:sz w:val="13"/>
              </w:rPr>
              <w:t xml:space="preserve"> </w:t>
            </w:r>
            <w:r>
              <w:rPr>
                <w:color w:val="231F20"/>
                <w:sz w:val="13"/>
              </w:rPr>
              <w:t>Electronic</w:t>
            </w:r>
            <w:r>
              <w:rPr>
                <w:color w:val="231F20"/>
                <w:spacing w:val="40"/>
                <w:sz w:val="13"/>
              </w:rPr>
              <w:t xml:space="preserve"> </w:t>
            </w:r>
            <w:r>
              <w:rPr>
                <w:color w:val="231F20"/>
                <w:spacing w:val="-2"/>
                <w:sz w:val="13"/>
              </w:rPr>
              <w:t>Cigarettes</w:t>
            </w:r>
          </w:p>
          <w:p w:rsidR="003C6E52" w:rsidRDefault="0006039B">
            <w:pPr>
              <w:pStyle w:val="TableParagraph"/>
              <w:spacing w:before="11" w:line="160" w:lineRule="atLeast"/>
              <w:ind w:left="80" w:right="91"/>
              <w:rPr>
                <w:sz w:val="13"/>
              </w:rPr>
            </w:pPr>
            <w:r>
              <w:rPr>
                <w:color w:val="231F20"/>
                <w:sz w:val="13"/>
              </w:rPr>
              <w:t>424950</w:t>
            </w:r>
            <w:r>
              <w:rPr>
                <w:color w:val="231F20"/>
                <w:spacing w:val="80"/>
                <w:sz w:val="13"/>
              </w:rPr>
              <w:t xml:space="preserve"> </w:t>
            </w:r>
            <w:r>
              <w:rPr>
                <w:color w:val="231F20"/>
                <w:sz w:val="13"/>
              </w:rPr>
              <w:t>Paint, Varnish, &amp; Supplies</w:t>
            </w:r>
            <w:r>
              <w:rPr>
                <w:color w:val="231F20"/>
                <w:spacing w:val="40"/>
                <w:sz w:val="13"/>
              </w:rPr>
              <w:t xml:space="preserve"> </w:t>
            </w:r>
            <w:r>
              <w:rPr>
                <w:color w:val="231F20"/>
                <w:sz w:val="13"/>
              </w:rPr>
              <w:t>424990</w:t>
            </w:r>
            <w:r>
              <w:rPr>
                <w:color w:val="231F20"/>
                <w:spacing w:val="71"/>
                <w:sz w:val="13"/>
              </w:rPr>
              <w:t xml:space="preserve"> </w:t>
            </w:r>
            <w:r>
              <w:rPr>
                <w:color w:val="231F20"/>
                <w:sz w:val="13"/>
              </w:rPr>
              <w:t>Other</w:t>
            </w:r>
            <w:r>
              <w:rPr>
                <w:color w:val="231F20"/>
                <w:spacing w:val="-10"/>
                <w:sz w:val="13"/>
              </w:rPr>
              <w:t xml:space="preserve"> </w:t>
            </w:r>
            <w:r>
              <w:rPr>
                <w:color w:val="231F20"/>
                <w:sz w:val="13"/>
              </w:rPr>
              <w:t>Miscellaneous</w:t>
            </w:r>
            <w:r>
              <w:rPr>
                <w:color w:val="231F20"/>
                <w:spacing w:val="-9"/>
                <w:sz w:val="13"/>
              </w:rPr>
              <w:t xml:space="preserve"> </w:t>
            </w:r>
            <w:r>
              <w:rPr>
                <w:color w:val="231F20"/>
                <w:sz w:val="13"/>
              </w:rPr>
              <w:t>Nondurable</w:t>
            </w:r>
          </w:p>
          <w:p w:rsidR="003C6E52" w:rsidRDefault="0006039B">
            <w:pPr>
              <w:pStyle w:val="TableParagraph"/>
              <w:spacing w:before="0" w:line="131" w:lineRule="exact"/>
              <w:rPr>
                <w:sz w:val="13"/>
              </w:rPr>
            </w:pPr>
            <w:r>
              <w:rPr>
                <w:color w:val="231F20"/>
                <w:spacing w:val="-2"/>
                <w:sz w:val="13"/>
              </w:rPr>
              <w:t>Goods</w:t>
            </w:r>
          </w:p>
          <w:p w:rsidR="003C6E52" w:rsidRDefault="0006039B">
            <w:pPr>
              <w:pStyle w:val="TableParagraph"/>
              <w:spacing w:before="16"/>
              <w:ind w:left="80"/>
              <w:rPr>
                <w:b/>
                <w:sz w:val="13"/>
              </w:rPr>
            </w:pPr>
            <w:r>
              <w:rPr>
                <w:b/>
                <w:color w:val="231F20"/>
                <w:sz w:val="13"/>
              </w:rPr>
              <w:t>Wholesale</w:t>
            </w:r>
            <w:r>
              <w:rPr>
                <w:b/>
                <w:color w:val="231F20"/>
                <w:spacing w:val="-7"/>
                <w:sz w:val="13"/>
              </w:rPr>
              <w:t xml:space="preserve"> </w:t>
            </w:r>
            <w:r>
              <w:rPr>
                <w:b/>
                <w:color w:val="231F20"/>
                <w:sz w:val="13"/>
              </w:rPr>
              <w:t>Trade</w:t>
            </w:r>
            <w:r>
              <w:rPr>
                <w:b/>
                <w:color w:val="231F20"/>
                <w:spacing w:val="-7"/>
                <w:sz w:val="13"/>
              </w:rPr>
              <w:t xml:space="preserve"> </w:t>
            </w:r>
            <w:r>
              <w:rPr>
                <w:b/>
                <w:color w:val="231F20"/>
                <w:sz w:val="13"/>
              </w:rPr>
              <w:t>Agents</w:t>
            </w:r>
            <w:r>
              <w:rPr>
                <w:b/>
                <w:color w:val="231F20"/>
                <w:spacing w:val="-7"/>
                <w:sz w:val="13"/>
              </w:rPr>
              <w:t xml:space="preserve"> </w:t>
            </w:r>
            <w:r>
              <w:rPr>
                <w:b/>
                <w:color w:val="231F20"/>
                <w:sz w:val="13"/>
              </w:rPr>
              <w:t>and</w:t>
            </w:r>
            <w:r>
              <w:rPr>
                <w:b/>
                <w:color w:val="231F20"/>
                <w:spacing w:val="-7"/>
                <w:sz w:val="13"/>
              </w:rPr>
              <w:t xml:space="preserve"> </w:t>
            </w:r>
            <w:r>
              <w:rPr>
                <w:b/>
                <w:color w:val="231F20"/>
                <w:spacing w:val="-2"/>
                <w:sz w:val="13"/>
              </w:rPr>
              <w:t>Brokers</w:t>
            </w:r>
          </w:p>
          <w:p w:rsidR="003C6E52" w:rsidRDefault="0006039B">
            <w:pPr>
              <w:pStyle w:val="TableParagraph"/>
              <w:spacing w:before="23" w:line="126" w:lineRule="exact"/>
              <w:ind w:right="125" w:hanging="579"/>
              <w:rPr>
                <w:sz w:val="13"/>
              </w:rPr>
            </w:pPr>
            <w:r>
              <w:rPr>
                <w:color w:val="231F20"/>
                <w:sz w:val="13"/>
              </w:rPr>
              <w:t>425120</w:t>
            </w:r>
            <w:r>
              <w:rPr>
                <w:color w:val="231F20"/>
                <w:spacing w:val="59"/>
                <w:sz w:val="13"/>
              </w:rPr>
              <w:t xml:space="preserve"> </w:t>
            </w:r>
            <w:r>
              <w:rPr>
                <w:color w:val="231F20"/>
                <w:sz w:val="13"/>
              </w:rPr>
              <w:t>Wholesale</w:t>
            </w:r>
            <w:r>
              <w:rPr>
                <w:color w:val="231F20"/>
                <w:spacing w:val="-9"/>
                <w:sz w:val="13"/>
              </w:rPr>
              <w:t xml:space="preserve"> </w:t>
            </w:r>
            <w:r>
              <w:rPr>
                <w:color w:val="231F20"/>
                <w:sz w:val="13"/>
              </w:rPr>
              <w:t>Trade</w:t>
            </w:r>
            <w:r>
              <w:rPr>
                <w:color w:val="231F20"/>
                <w:spacing w:val="-9"/>
                <w:sz w:val="13"/>
              </w:rPr>
              <w:t xml:space="preserve"> </w:t>
            </w:r>
            <w:r>
              <w:rPr>
                <w:color w:val="231F20"/>
                <w:sz w:val="13"/>
              </w:rPr>
              <w:t>Agents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Brokers</w:t>
            </w:r>
          </w:p>
        </w:tc>
      </w:tr>
      <w:tr w:rsidR="003C6E52">
        <w:trPr>
          <w:trHeight w:hRule="exact" w:val="1982"/>
        </w:trPr>
        <w:tc>
          <w:tcPr>
            <w:tcW w:w="2643" w:type="dxa"/>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43"/>
              <w:ind w:left="80"/>
              <w:rPr>
                <w:b/>
                <w:sz w:val="16"/>
              </w:rPr>
            </w:pPr>
            <w:r>
              <w:rPr>
                <w:b/>
                <w:color w:val="231F20"/>
                <w:spacing w:val="-2"/>
                <w:sz w:val="16"/>
              </w:rPr>
              <w:t>Mining</w:t>
            </w:r>
          </w:p>
          <w:p w:rsidR="003C6E52" w:rsidRDefault="0006039B">
            <w:pPr>
              <w:pStyle w:val="TableParagraph"/>
              <w:spacing w:before="55" w:line="266" w:lineRule="auto"/>
              <w:ind w:left="80" w:right="323"/>
              <w:rPr>
                <w:sz w:val="13"/>
              </w:rPr>
            </w:pPr>
            <w:r>
              <w:rPr>
                <w:color w:val="231F20"/>
                <w:sz w:val="13"/>
              </w:rPr>
              <w:t>211120</w:t>
            </w:r>
            <w:r>
              <w:rPr>
                <w:color w:val="231F20"/>
                <w:spacing w:val="58"/>
                <w:sz w:val="13"/>
              </w:rPr>
              <w:t xml:space="preserve"> </w:t>
            </w:r>
            <w:r>
              <w:rPr>
                <w:color w:val="231F20"/>
                <w:sz w:val="13"/>
              </w:rPr>
              <w:t>Crude</w:t>
            </w:r>
            <w:r>
              <w:rPr>
                <w:color w:val="231F20"/>
                <w:spacing w:val="-9"/>
                <w:sz w:val="13"/>
              </w:rPr>
              <w:t xml:space="preserve"> </w:t>
            </w:r>
            <w:r>
              <w:rPr>
                <w:color w:val="231F20"/>
                <w:sz w:val="13"/>
              </w:rPr>
              <w:t>Petroleum</w:t>
            </w:r>
            <w:r>
              <w:rPr>
                <w:color w:val="231F20"/>
                <w:spacing w:val="-9"/>
                <w:sz w:val="13"/>
              </w:rPr>
              <w:t xml:space="preserve"> </w:t>
            </w:r>
            <w:r>
              <w:rPr>
                <w:color w:val="231F20"/>
                <w:sz w:val="13"/>
              </w:rPr>
              <w:t>Extraction</w:t>
            </w:r>
            <w:r>
              <w:rPr>
                <w:color w:val="231F20"/>
                <w:spacing w:val="40"/>
                <w:sz w:val="13"/>
              </w:rPr>
              <w:t xml:space="preserve"> </w:t>
            </w:r>
            <w:r>
              <w:rPr>
                <w:color w:val="231F20"/>
                <w:sz w:val="13"/>
              </w:rPr>
              <w:t>211130</w:t>
            </w:r>
            <w:r>
              <w:rPr>
                <w:color w:val="231F20"/>
                <w:spacing w:val="80"/>
                <w:sz w:val="13"/>
              </w:rPr>
              <w:t xml:space="preserve"> </w:t>
            </w:r>
            <w:r>
              <w:rPr>
                <w:color w:val="231F20"/>
                <w:sz w:val="13"/>
              </w:rPr>
              <w:t>Natural Gas Extraction</w:t>
            </w:r>
            <w:r>
              <w:rPr>
                <w:color w:val="231F20"/>
                <w:spacing w:val="40"/>
                <w:sz w:val="13"/>
              </w:rPr>
              <w:t xml:space="preserve"> </w:t>
            </w:r>
            <w:r>
              <w:rPr>
                <w:color w:val="231F20"/>
                <w:sz w:val="13"/>
              </w:rPr>
              <w:t>212110</w:t>
            </w:r>
            <w:r>
              <w:rPr>
                <w:color w:val="231F20"/>
                <w:spacing w:val="80"/>
                <w:sz w:val="13"/>
              </w:rPr>
              <w:t xml:space="preserve"> </w:t>
            </w:r>
            <w:r>
              <w:rPr>
                <w:color w:val="231F20"/>
                <w:sz w:val="13"/>
              </w:rPr>
              <w:t>Coal Mining</w:t>
            </w:r>
          </w:p>
          <w:p w:rsidR="003C6E52" w:rsidRDefault="0006039B">
            <w:pPr>
              <w:pStyle w:val="TableParagraph"/>
              <w:spacing w:before="0" w:line="149" w:lineRule="exact"/>
              <w:ind w:left="80"/>
              <w:rPr>
                <w:sz w:val="13"/>
              </w:rPr>
            </w:pPr>
            <w:r>
              <w:rPr>
                <w:color w:val="231F20"/>
                <w:sz w:val="13"/>
              </w:rPr>
              <w:t>212200</w:t>
            </w:r>
            <w:r>
              <w:rPr>
                <w:color w:val="231F20"/>
                <w:spacing w:val="76"/>
                <w:w w:val="150"/>
                <w:sz w:val="13"/>
              </w:rPr>
              <w:t xml:space="preserve"> </w:t>
            </w:r>
            <w:r>
              <w:rPr>
                <w:color w:val="231F20"/>
                <w:sz w:val="13"/>
              </w:rPr>
              <w:t>Metal</w:t>
            </w:r>
            <w:r>
              <w:rPr>
                <w:color w:val="231F20"/>
                <w:spacing w:val="-8"/>
                <w:sz w:val="13"/>
              </w:rPr>
              <w:t xml:space="preserve"> </w:t>
            </w:r>
            <w:r>
              <w:rPr>
                <w:color w:val="231F20"/>
                <w:sz w:val="13"/>
              </w:rPr>
              <w:t>Ore</w:t>
            </w:r>
            <w:r>
              <w:rPr>
                <w:color w:val="231F20"/>
                <w:spacing w:val="-8"/>
                <w:sz w:val="13"/>
              </w:rPr>
              <w:t xml:space="preserve"> </w:t>
            </w:r>
            <w:r>
              <w:rPr>
                <w:color w:val="231F20"/>
                <w:spacing w:val="-2"/>
                <w:sz w:val="13"/>
              </w:rPr>
              <w:t>Mining</w:t>
            </w:r>
          </w:p>
          <w:p w:rsidR="003C6E52" w:rsidRDefault="0006039B">
            <w:pPr>
              <w:pStyle w:val="TableParagraph"/>
              <w:spacing w:before="6" w:line="160" w:lineRule="atLeast"/>
              <w:ind w:left="80" w:right="122"/>
              <w:rPr>
                <w:sz w:val="13"/>
              </w:rPr>
            </w:pPr>
            <w:r>
              <w:rPr>
                <w:color w:val="231F20"/>
                <w:sz w:val="13"/>
              </w:rPr>
              <w:t>212310</w:t>
            </w:r>
            <w:r>
              <w:rPr>
                <w:color w:val="231F20"/>
                <w:spacing w:val="80"/>
                <w:sz w:val="13"/>
              </w:rPr>
              <w:t xml:space="preserve"> </w:t>
            </w:r>
            <w:r>
              <w:rPr>
                <w:color w:val="231F20"/>
                <w:sz w:val="13"/>
              </w:rPr>
              <w:t>Stone Mining &amp; Quarrying</w:t>
            </w:r>
            <w:r>
              <w:rPr>
                <w:color w:val="231F20"/>
                <w:spacing w:val="40"/>
                <w:sz w:val="13"/>
              </w:rPr>
              <w:t xml:space="preserve"> </w:t>
            </w:r>
            <w:r>
              <w:rPr>
                <w:color w:val="231F20"/>
                <w:sz w:val="13"/>
              </w:rPr>
              <w:t>212320</w:t>
            </w:r>
            <w:r>
              <w:rPr>
                <w:color w:val="231F20"/>
                <w:spacing w:val="58"/>
                <w:sz w:val="13"/>
              </w:rPr>
              <w:t xml:space="preserve"> </w:t>
            </w:r>
            <w:r>
              <w:rPr>
                <w:color w:val="231F20"/>
                <w:sz w:val="13"/>
              </w:rPr>
              <w:t>Sand,</w:t>
            </w:r>
            <w:r>
              <w:rPr>
                <w:color w:val="231F20"/>
                <w:spacing w:val="-9"/>
                <w:sz w:val="13"/>
              </w:rPr>
              <w:t xml:space="preserve"> </w:t>
            </w:r>
            <w:r>
              <w:rPr>
                <w:color w:val="231F20"/>
                <w:sz w:val="13"/>
              </w:rPr>
              <w:t>Gravel,</w:t>
            </w:r>
            <w:r>
              <w:rPr>
                <w:color w:val="231F20"/>
                <w:spacing w:val="-9"/>
                <w:sz w:val="13"/>
              </w:rPr>
              <w:t xml:space="preserve"> </w:t>
            </w:r>
            <w:r>
              <w:rPr>
                <w:color w:val="231F20"/>
                <w:sz w:val="13"/>
              </w:rPr>
              <w:t>Clay,</w:t>
            </w:r>
            <w:r>
              <w:rPr>
                <w:color w:val="231F20"/>
                <w:spacing w:val="-9"/>
                <w:sz w:val="13"/>
              </w:rPr>
              <w:t xml:space="preserve"> </w:t>
            </w:r>
            <w:r>
              <w:rPr>
                <w:color w:val="231F20"/>
                <w:sz w:val="13"/>
              </w:rPr>
              <w:t>&amp;</w:t>
            </w:r>
            <w:r>
              <w:rPr>
                <w:color w:val="231F20"/>
                <w:spacing w:val="-9"/>
                <w:sz w:val="13"/>
              </w:rPr>
              <w:t xml:space="preserve"> </w:t>
            </w:r>
            <w:r>
              <w:rPr>
                <w:color w:val="231F20"/>
                <w:sz w:val="13"/>
              </w:rPr>
              <w:t>Ceramic</w:t>
            </w:r>
            <w:r>
              <w:rPr>
                <w:color w:val="231F20"/>
                <w:spacing w:val="-9"/>
                <w:sz w:val="13"/>
              </w:rPr>
              <w:t xml:space="preserve"> </w:t>
            </w:r>
            <w:r>
              <w:rPr>
                <w:color w:val="231F20"/>
                <w:sz w:val="13"/>
              </w:rPr>
              <w:t>&amp;</w:t>
            </w:r>
          </w:p>
          <w:p w:rsidR="003C6E52" w:rsidRDefault="0006039B">
            <w:pPr>
              <w:pStyle w:val="TableParagraph"/>
              <w:spacing w:before="1" w:line="201" w:lineRule="auto"/>
              <w:ind w:right="176"/>
              <w:rPr>
                <w:sz w:val="13"/>
              </w:rPr>
            </w:pPr>
            <w:r>
              <w:rPr>
                <w:color w:val="231F20"/>
                <w:spacing w:val="-2"/>
                <w:sz w:val="13"/>
              </w:rPr>
              <w:t>Refractory</w:t>
            </w:r>
            <w:r>
              <w:rPr>
                <w:color w:val="231F20"/>
                <w:spacing w:val="-5"/>
                <w:sz w:val="13"/>
              </w:rPr>
              <w:t xml:space="preserve"> </w:t>
            </w:r>
            <w:r>
              <w:rPr>
                <w:color w:val="231F20"/>
                <w:spacing w:val="-2"/>
                <w:sz w:val="13"/>
              </w:rPr>
              <w:t>Minerals</w:t>
            </w:r>
            <w:r>
              <w:rPr>
                <w:color w:val="231F20"/>
                <w:spacing w:val="-5"/>
                <w:sz w:val="13"/>
              </w:rPr>
              <w:t xml:space="preserve"> </w:t>
            </w:r>
            <w:r>
              <w:rPr>
                <w:color w:val="231F20"/>
                <w:spacing w:val="-2"/>
                <w:sz w:val="13"/>
              </w:rPr>
              <w:t>Mining</w:t>
            </w:r>
            <w:r>
              <w:rPr>
                <w:color w:val="231F20"/>
                <w:spacing w:val="-5"/>
                <w:sz w:val="13"/>
              </w:rPr>
              <w:t xml:space="preserve"> </w:t>
            </w:r>
            <w:r>
              <w:rPr>
                <w:color w:val="231F20"/>
                <w:spacing w:val="-2"/>
                <w:sz w:val="13"/>
              </w:rPr>
              <w:t>&amp;</w:t>
            </w:r>
            <w:r>
              <w:rPr>
                <w:color w:val="231F20"/>
                <w:spacing w:val="40"/>
                <w:sz w:val="13"/>
              </w:rPr>
              <w:t xml:space="preserve"> </w:t>
            </w:r>
            <w:r>
              <w:rPr>
                <w:color w:val="231F20"/>
                <w:spacing w:val="-2"/>
                <w:sz w:val="13"/>
              </w:rPr>
              <w:t>Quarrying</w:t>
            </w:r>
          </w:p>
          <w:p w:rsidR="003C6E52" w:rsidRDefault="0006039B">
            <w:pPr>
              <w:pStyle w:val="TableParagraph"/>
              <w:spacing w:before="40" w:line="201" w:lineRule="auto"/>
              <w:ind w:right="176" w:hanging="579"/>
              <w:rPr>
                <w:sz w:val="13"/>
              </w:rPr>
            </w:pPr>
            <w:r>
              <w:rPr>
                <w:color w:val="231F20"/>
                <w:sz w:val="13"/>
              </w:rPr>
              <w:t>212390</w:t>
            </w:r>
            <w:r>
              <w:rPr>
                <w:color w:val="231F20"/>
                <w:spacing w:val="73"/>
                <w:sz w:val="13"/>
              </w:rPr>
              <w:t xml:space="preserve"> </w:t>
            </w:r>
            <w:r>
              <w:rPr>
                <w:color w:val="231F20"/>
                <w:sz w:val="13"/>
              </w:rPr>
              <w:t>Other</w:t>
            </w:r>
            <w:r>
              <w:rPr>
                <w:color w:val="231F20"/>
                <w:spacing w:val="-10"/>
                <w:sz w:val="13"/>
              </w:rPr>
              <w:t xml:space="preserve"> </w:t>
            </w:r>
            <w:r>
              <w:rPr>
                <w:color w:val="231F20"/>
                <w:sz w:val="13"/>
              </w:rPr>
              <w:t>Nonmetallic</w:t>
            </w:r>
            <w:r>
              <w:rPr>
                <w:color w:val="231F20"/>
                <w:spacing w:val="-9"/>
                <w:sz w:val="13"/>
              </w:rPr>
              <w:t xml:space="preserve"> </w:t>
            </w:r>
            <w:r>
              <w:rPr>
                <w:color w:val="231F20"/>
                <w:sz w:val="13"/>
              </w:rPr>
              <w:t>Mineral</w:t>
            </w:r>
            <w:r>
              <w:rPr>
                <w:color w:val="231F20"/>
                <w:spacing w:val="40"/>
                <w:sz w:val="13"/>
              </w:rPr>
              <w:t xml:space="preserve"> </w:t>
            </w:r>
            <w:r>
              <w:rPr>
                <w:color w:val="231F20"/>
                <w:sz w:val="13"/>
              </w:rPr>
              <w:t>Mining &amp; Quarrying</w:t>
            </w:r>
          </w:p>
          <w:p w:rsidR="003C6E52" w:rsidRDefault="0006039B">
            <w:pPr>
              <w:pStyle w:val="TableParagraph"/>
              <w:spacing w:line="134" w:lineRule="exact"/>
              <w:ind w:left="80"/>
              <w:rPr>
                <w:sz w:val="13"/>
              </w:rPr>
            </w:pPr>
            <w:r>
              <w:rPr>
                <w:color w:val="231F20"/>
                <w:sz w:val="13"/>
              </w:rPr>
              <w:t>213110</w:t>
            </w:r>
            <w:r>
              <w:rPr>
                <w:color w:val="231F20"/>
                <w:spacing w:val="72"/>
                <w:w w:val="15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pacing w:val="-2"/>
                <w:sz w:val="13"/>
              </w:rPr>
              <w:t>Mining</w:t>
            </w: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r>
      <w:tr w:rsidR="003C6E52">
        <w:trPr>
          <w:trHeight w:hRule="exact" w:val="454"/>
        </w:trPr>
        <w:tc>
          <w:tcPr>
            <w:tcW w:w="2643" w:type="dxa"/>
            <w:vMerge w:val="restart"/>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43"/>
              <w:ind w:left="80"/>
              <w:rPr>
                <w:b/>
                <w:sz w:val="16"/>
              </w:rPr>
            </w:pPr>
            <w:r>
              <w:rPr>
                <w:b/>
                <w:color w:val="231F20"/>
                <w:spacing w:val="-2"/>
                <w:sz w:val="16"/>
              </w:rPr>
              <w:t>Utilities</w:t>
            </w:r>
          </w:p>
          <w:p w:rsidR="003C6E52" w:rsidRDefault="0006039B">
            <w:pPr>
              <w:pStyle w:val="TableParagraph"/>
              <w:spacing w:before="74" w:line="201" w:lineRule="auto"/>
              <w:ind w:right="176" w:hanging="579"/>
              <w:rPr>
                <w:sz w:val="13"/>
              </w:rPr>
            </w:pPr>
            <w:r>
              <w:rPr>
                <w:color w:val="231F20"/>
                <w:sz w:val="13"/>
              </w:rPr>
              <w:t>221100</w:t>
            </w:r>
            <w:r>
              <w:rPr>
                <w:color w:val="231F20"/>
                <w:spacing w:val="80"/>
                <w:sz w:val="13"/>
              </w:rPr>
              <w:t xml:space="preserve"> </w:t>
            </w:r>
            <w:r>
              <w:rPr>
                <w:color w:val="231F20"/>
                <w:sz w:val="13"/>
              </w:rPr>
              <w:t>Electric</w:t>
            </w:r>
            <w:r>
              <w:rPr>
                <w:color w:val="231F20"/>
                <w:spacing w:val="-10"/>
                <w:sz w:val="13"/>
              </w:rPr>
              <w:t xml:space="preserve"> </w:t>
            </w:r>
            <w:r>
              <w:rPr>
                <w:color w:val="231F20"/>
                <w:sz w:val="13"/>
              </w:rPr>
              <w:t>Power</w:t>
            </w:r>
            <w:r>
              <w:rPr>
                <w:color w:val="231F20"/>
                <w:spacing w:val="-9"/>
                <w:sz w:val="13"/>
              </w:rPr>
              <w:t xml:space="preserve"> </w:t>
            </w:r>
            <w:r>
              <w:rPr>
                <w:color w:val="231F20"/>
                <w:sz w:val="13"/>
              </w:rPr>
              <w:t>Generation,</w:t>
            </w:r>
            <w:r>
              <w:rPr>
                <w:color w:val="231F20"/>
                <w:spacing w:val="40"/>
                <w:sz w:val="13"/>
              </w:rPr>
              <w:t xml:space="preserve"> </w:t>
            </w:r>
            <w:r>
              <w:rPr>
                <w:color w:val="231F20"/>
                <w:w w:val="95"/>
                <w:sz w:val="13"/>
              </w:rPr>
              <w:t>Transmission</w:t>
            </w:r>
            <w:r>
              <w:rPr>
                <w:color w:val="231F20"/>
                <w:spacing w:val="-1"/>
                <w:w w:val="95"/>
                <w:sz w:val="13"/>
              </w:rPr>
              <w:t xml:space="preserve"> </w:t>
            </w:r>
            <w:r>
              <w:rPr>
                <w:color w:val="231F20"/>
                <w:w w:val="95"/>
                <w:sz w:val="13"/>
              </w:rPr>
              <w:t>&amp;</w:t>
            </w:r>
            <w:r>
              <w:rPr>
                <w:color w:val="231F20"/>
                <w:spacing w:val="-1"/>
                <w:w w:val="95"/>
                <w:sz w:val="13"/>
              </w:rPr>
              <w:t xml:space="preserve"> </w:t>
            </w:r>
            <w:r>
              <w:rPr>
                <w:color w:val="231F20"/>
                <w:spacing w:val="-2"/>
                <w:w w:val="95"/>
                <w:sz w:val="13"/>
              </w:rPr>
              <w:t>Distribution</w:t>
            </w:r>
          </w:p>
          <w:p w:rsidR="003C6E52" w:rsidRDefault="0006039B">
            <w:pPr>
              <w:pStyle w:val="TableParagraph"/>
              <w:ind w:left="80"/>
              <w:rPr>
                <w:sz w:val="13"/>
              </w:rPr>
            </w:pPr>
            <w:r>
              <w:rPr>
                <w:color w:val="231F20"/>
                <w:sz w:val="13"/>
              </w:rPr>
              <w:t>221210</w:t>
            </w:r>
            <w:r>
              <w:rPr>
                <w:color w:val="231F20"/>
                <w:spacing w:val="75"/>
                <w:w w:val="150"/>
                <w:sz w:val="13"/>
              </w:rPr>
              <w:t xml:space="preserve"> </w:t>
            </w:r>
            <w:r>
              <w:rPr>
                <w:color w:val="231F20"/>
                <w:sz w:val="13"/>
              </w:rPr>
              <w:t>Natural</w:t>
            </w:r>
            <w:r>
              <w:rPr>
                <w:color w:val="231F20"/>
                <w:spacing w:val="-9"/>
                <w:sz w:val="13"/>
              </w:rPr>
              <w:t xml:space="preserve"> </w:t>
            </w:r>
            <w:r>
              <w:rPr>
                <w:color w:val="231F20"/>
                <w:sz w:val="13"/>
              </w:rPr>
              <w:t>Gas</w:t>
            </w:r>
            <w:r>
              <w:rPr>
                <w:color w:val="231F20"/>
                <w:spacing w:val="-8"/>
                <w:sz w:val="13"/>
              </w:rPr>
              <w:t xml:space="preserve"> </w:t>
            </w:r>
            <w:r>
              <w:rPr>
                <w:color w:val="231F20"/>
                <w:spacing w:val="-2"/>
                <w:sz w:val="13"/>
              </w:rPr>
              <w:t>Distribution</w:t>
            </w:r>
          </w:p>
          <w:p w:rsidR="003C6E52" w:rsidRDefault="0006039B">
            <w:pPr>
              <w:pStyle w:val="TableParagraph"/>
              <w:spacing w:before="0" w:line="160" w:lineRule="atLeast"/>
              <w:ind w:left="80"/>
              <w:rPr>
                <w:sz w:val="13"/>
              </w:rPr>
            </w:pPr>
            <w:r>
              <w:rPr>
                <w:color w:val="231F20"/>
                <w:sz w:val="13"/>
              </w:rPr>
              <w:t>221300</w:t>
            </w:r>
            <w:r>
              <w:rPr>
                <w:color w:val="231F20"/>
                <w:spacing w:val="58"/>
                <w:sz w:val="13"/>
              </w:rPr>
              <w:t xml:space="preserve"> </w:t>
            </w:r>
            <w:r>
              <w:rPr>
                <w:color w:val="231F20"/>
                <w:sz w:val="13"/>
              </w:rPr>
              <w:t>Water,</w:t>
            </w:r>
            <w:r>
              <w:rPr>
                <w:color w:val="231F20"/>
                <w:spacing w:val="-9"/>
                <w:sz w:val="13"/>
              </w:rPr>
              <w:t xml:space="preserve"> </w:t>
            </w:r>
            <w:r>
              <w:rPr>
                <w:color w:val="231F20"/>
                <w:sz w:val="13"/>
              </w:rPr>
              <w:t>Sewage</w:t>
            </w:r>
            <w:r>
              <w:rPr>
                <w:color w:val="231F20"/>
                <w:spacing w:val="-9"/>
                <w:sz w:val="13"/>
              </w:rPr>
              <w:t xml:space="preserve"> </w:t>
            </w:r>
            <w:r>
              <w:rPr>
                <w:color w:val="231F20"/>
                <w:sz w:val="13"/>
              </w:rPr>
              <w:t>&amp;</w:t>
            </w:r>
            <w:r>
              <w:rPr>
                <w:color w:val="231F20"/>
                <w:spacing w:val="-9"/>
                <w:sz w:val="13"/>
              </w:rPr>
              <w:t xml:space="preserve"> </w:t>
            </w:r>
            <w:r>
              <w:rPr>
                <w:color w:val="231F20"/>
                <w:sz w:val="13"/>
              </w:rPr>
              <w:t>Other</w:t>
            </w:r>
            <w:r>
              <w:rPr>
                <w:color w:val="231F20"/>
                <w:spacing w:val="-9"/>
                <w:sz w:val="13"/>
              </w:rPr>
              <w:t xml:space="preserve"> </w:t>
            </w:r>
            <w:r>
              <w:rPr>
                <w:color w:val="231F20"/>
                <w:sz w:val="13"/>
              </w:rPr>
              <w:t>Systems</w:t>
            </w:r>
            <w:r>
              <w:rPr>
                <w:color w:val="231F20"/>
                <w:spacing w:val="40"/>
                <w:sz w:val="13"/>
              </w:rPr>
              <w:t xml:space="preserve"> </w:t>
            </w:r>
            <w:r>
              <w:rPr>
                <w:color w:val="231F20"/>
                <w:sz w:val="13"/>
              </w:rPr>
              <w:t>221500</w:t>
            </w:r>
            <w:r>
              <w:rPr>
                <w:color w:val="231F20"/>
                <w:spacing w:val="80"/>
                <w:sz w:val="13"/>
              </w:rPr>
              <w:t xml:space="preserve"> </w:t>
            </w:r>
            <w:r>
              <w:rPr>
                <w:color w:val="231F20"/>
                <w:sz w:val="13"/>
              </w:rPr>
              <w:t>Combination Gas &amp; Electric</w:t>
            </w: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r>
      <w:tr w:rsidR="003C6E52">
        <w:trPr>
          <w:trHeight w:hRule="exact" w:val="613"/>
        </w:trPr>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val="restart"/>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43"/>
              <w:ind w:left="80"/>
              <w:rPr>
                <w:b/>
                <w:sz w:val="16"/>
              </w:rPr>
            </w:pPr>
            <w:r>
              <w:rPr>
                <w:b/>
                <w:color w:val="231F20"/>
                <w:sz w:val="16"/>
              </w:rPr>
              <w:t>Retail</w:t>
            </w:r>
            <w:r>
              <w:rPr>
                <w:b/>
                <w:color w:val="231F20"/>
                <w:spacing w:val="-9"/>
                <w:sz w:val="16"/>
              </w:rPr>
              <w:t xml:space="preserve"> </w:t>
            </w:r>
            <w:r>
              <w:rPr>
                <w:b/>
                <w:color w:val="231F20"/>
                <w:spacing w:val="-2"/>
                <w:sz w:val="16"/>
              </w:rPr>
              <w:t>Trade</w:t>
            </w:r>
          </w:p>
          <w:p w:rsidR="003C6E52" w:rsidRDefault="0006039B">
            <w:pPr>
              <w:pStyle w:val="TableParagraph"/>
              <w:spacing w:before="55" w:line="266" w:lineRule="auto"/>
              <w:ind w:left="80" w:right="569"/>
              <w:rPr>
                <w:sz w:val="13"/>
              </w:rPr>
            </w:pPr>
            <w:r>
              <w:rPr>
                <w:b/>
                <w:color w:val="231F20"/>
                <w:sz w:val="13"/>
              </w:rPr>
              <w:t>Motor</w:t>
            </w:r>
            <w:r>
              <w:rPr>
                <w:b/>
                <w:color w:val="231F20"/>
                <w:spacing w:val="-10"/>
                <w:sz w:val="13"/>
              </w:rPr>
              <w:t xml:space="preserve"> </w:t>
            </w:r>
            <w:r>
              <w:rPr>
                <w:b/>
                <w:color w:val="231F20"/>
                <w:sz w:val="13"/>
              </w:rPr>
              <w:t>Vehicle</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Parts</w:t>
            </w:r>
            <w:r>
              <w:rPr>
                <w:b/>
                <w:color w:val="231F20"/>
                <w:spacing w:val="-9"/>
                <w:sz w:val="13"/>
              </w:rPr>
              <w:t xml:space="preserve"> </w:t>
            </w:r>
            <w:r>
              <w:rPr>
                <w:b/>
                <w:color w:val="231F20"/>
                <w:sz w:val="13"/>
              </w:rPr>
              <w:t>Dealers</w:t>
            </w:r>
            <w:r>
              <w:rPr>
                <w:b/>
                <w:color w:val="231F20"/>
                <w:spacing w:val="40"/>
                <w:sz w:val="13"/>
              </w:rPr>
              <w:t xml:space="preserve"> </w:t>
            </w:r>
            <w:r>
              <w:rPr>
                <w:color w:val="231F20"/>
                <w:sz w:val="13"/>
              </w:rPr>
              <w:t>441110</w:t>
            </w:r>
            <w:r>
              <w:rPr>
                <w:color w:val="231F20"/>
                <w:spacing w:val="80"/>
                <w:sz w:val="13"/>
              </w:rPr>
              <w:t xml:space="preserve"> </w:t>
            </w:r>
            <w:r>
              <w:rPr>
                <w:color w:val="231F20"/>
                <w:sz w:val="13"/>
              </w:rPr>
              <w:t>New Car Dealers</w:t>
            </w:r>
            <w:r>
              <w:rPr>
                <w:color w:val="231F20"/>
                <w:spacing w:val="40"/>
                <w:sz w:val="13"/>
              </w:rPr>
              <w:t xml:space="preserve"> </w:t>
            </w:r>
            <w:r>
              <w:rPr>
                <w:color w:val="231F20"/>
                <w:sz w:val="13"/>
              </w:rPr>
              <w:t>441120</w:t>
            </w:r>
            <w:r>
              <w:rPr>
                <w:color w:val="231F20"/>
                <w:spacing w:val="80"/>
                <w:sz w:val="13"/>
              </w:rPr>
              <w:t xml:space="preserve"> </w:t>
            </w:r>
            <w:r>
              <w:rPr>
                <w:color w:val="231F20"/>
                <w:sz w:val="13"/>
              </w:rPr>
              <w:t>Used Car Dealers</w:t>
            </w:r>
          </w:p>
          <w:p w:rsidR="003C6E52" w:rsidRDefault="0006039B">
            <w:pPr>
              <w:pStyle w:val="TableParagraph"/>
              <w:spacing w:before="0" w:line="266" w:lineRule="auto"/>
              <w:ind w:left="80"/>
              <w:rPr>
                <w:sz w:val="13"/>
              </w:rPr>
            </w:pPr>
            <w:r>
              <w:rPr>
                <w:color w:val="231F20"/>
                <w:sz w:val="13"/>
              </w:rPr>
              <w:t>441210</w:t>
            </w:r>
            <w:r>
              <w:rPr>
                <w:color w:val="231F20"/>
                <w:spacing w:val="58"/>
                <w:sz w:val="13"/>
              </w:rPr>
              <w:t xml:space="preserve"> </w:t>
            </w:r>
            <w:r>
              <w:rPr>
                <w:color w:val="231F20"/>
                <w:sz w:val="13"/>
              </w:rPr>
              <w:t>Recreational</w:t>
            </w:r>
            <w:r>
              <w:rPr>
                <w:color w:val="231F20"/>
                <w:spacing w:val="-9"/>
                <w:sz w:val="13"/>
              </w:rPr>
              <w:t xml:space="preserve"> </w:t>
            </w:r>
            <w:r>
              <w:rPr>
                <w:color w:val="231F20"/>
                <w:sz w:val="13"/>
              </w:rPr>
              <w:t>Vehicle</w:t>
            </w:r>
            <w:r>
              <w:rPr>
                <w:color w:val="231F20"/>
                <w:spacing w:val="-9"/>
                <w:sz w:val="13"/>
              </w:rPr>
              <w:t xml:space="preserve"> </w:t>
            </w:r>
            <w:r>
              <w:rPr>
                <w:color w:val="231F20"/>
                <w:sz w:val="13"/>
              </w:rPr>
              <w:t>Dealers</w:t>
            </w:r>
            <w:r>
              <w:rPr>
                <w:color w:val="231F20"/>
                <w:spacing w:val="40"/>
                <w:sz w:val="13"/>
              </w:rPr>
              <w:t xml:space="preserve"> </w:t>
            </w:r>
            <w:r>
              <w:rPr>
                <w:color w:val="231F20"/>
                <w:sz w:val="13"/>
              </w:rPr>
              <w:t>441222</w:t>
            </w:r>
            <w:r>
              <w:rPr>
                <w:color w:val="231F20"/>
                <w:spacing w:val="80"/>
                <w:sz w:val="13"/>
              </w:rPr>
              <w:t xml:space="preserve"> </w:t>
            </w:r>
            <w:r>
              <w:rPr>
                <w:color w:val="231F20"/>
                <w:sz w:val="13"/>
              </w:rPr>
              <w:t>Boat Dealers</w:t>
            </w:r>
          </w:p>
          <w:p w:rsidR="003C6E52" w:rsidRDefault="0006039B">
            <w:pPr>
              <w:pStyle w:val="TableParagraph"/>
              <w:spacing w:before="18" w:line="201" w:lineRule="auto"/>
              <w:ind w:right="176" w:hanging="579"/>
              <w:rPr>
                <w:sz w:val="13"/>
              </w:rPr>
            </w:pPr>
            <w:r>
              <w:rPr>
                <w:color w:val="231F20"/>
                <w:sz w:val="13"/>
              </w:rPr>
              <w:t>441227</w:t>
            </w:r>
            <w:r>
              <w:rPr>
                <w:color w:val="231F20"/>
                <w:spacing w:val="58"/>
                <w:sz w:val="13"/>
              </w:rPr>
              <w:t xml:space="preserve"> </w:t>
            </w:r>
            <w:r>
              <w:rPr>
                <w:color w:val="231F20"/>
                <w:sz w:val="13"/>
              </w:rPr>
              <w:t>Motorcycle,</w:t>
            </w:r>
            <w:r>
              <w:rPr>
                <w:color w:val="231F20"/>
                <w:spacing w:val="-9"/>
                <w:sz w:val="13"/>
              </w:rPr>
              <w:t xml:space="preserve"> </w:t>
            </w:r>
            <w:r>
              <w:rPr>
                <w:color w:val="231F20"/>
                <w:sz w:val="13"/>
              </w:rPr>
              <w:t>ATV,</w:t>
            </w:r>
            <w:r>
              <w:rPr>
                <w:color w:val="231F20"/>
                <w:spacing w:val="-9"/>
                <w:sz w:val="13"/>
              </w:rPr>
              <w:t xml:space="preserve"> </w:t>
            </w:r>
            <w:r>
              <w:rPr>
                <w:color w:val="231F20"/>
                <w:sz w:val="13"/>
              </w:rPr>
              <w:t>&amp;</w:t>
            </w:r>
            <w:r>
              <w:rPr>
                <w:color w:val="231F20"/>
                <w:spacing w:val="-9"/>
                <w:sz w:val="13"/>
              </w:rPr>
              <w:t xml:space="preserve"> </w:t>
            </w:r>
            <w:r>
              <w:rPr>
                <w:color w:val="231F20"/>
                <w:sz w:val="13"/>
              </w:rPr>
              <w:t>All</w:t>
            </w:r>
            <w:r>
              <w:rPr>
                <w:color w:val="231F20"/>
                <w:spacing w:val="-9"/>
                <w:sz w:val="13"/>
              </w:rPr>
              <w:t xml:space="preserve"> </w:t>
            </w:r>
            <w:r>
              <w:rPr>
                <w:color w:val="231F20"/>
                <w:sz w:val="13"/>
              </w:rPr>
              <w:t>Other</w:t>
            </w:r>
            <w:r>
              <w:rPr>
                <w:color w:val="231F20"/>
                <w:spacing w:val="40"/>
                <w:sz w:val="13"/>
              </w:rPr>
              <w:t xml:space="preserve"> </w:t>
            </w:r>
            <w:r>
              <w:rPr>
                <w:color w:val="231F20"/>
                <w:sz w:val="13"/>
              </w:rPr>
              <w:t>Motor Vehicle Dealers</w:t>
            </w:r>
          </w:p>
          <w:p w:rsidR="003C6E52" w:rsidRDefault="0006039B">
            <w:pPr>
              <w:pStyle w:val="TableParagraph"/>
              <w:spacing w:before="41" w:line="201" w:lineRule="auto"/>
              <w:ind w:hanging="579"/>
              <w:rPr>
                <w:sz w:val="13"/>
              </w:rPr>
            </w:pPr>
            <w:r>
              <w:rPr>
                <w:color w:val="231F20"/>
                <w:sz w:val="13"/>
              </w:rPr>
              <w:t>441300</w:t>
            </w:r>
            <w:r>
              <w:rPr>
                <w:color w:val="231F20"/>
                <w:spacing w:val="62"/>
                <w:sz w:val="13"/>
              </w:rPr>
              <w:t xml:space="preserve"> </w:t>
            </w:r>
            <w:r>
              <w:rPr>
                <w:color w:val="231F20"/>
                <w:sz w:val="13"/>
              </w:rPr>
              <w:t>Automotive</w:t>
            </w:r>
            <w:r>
              <w:rPr>
                <w:color w:val="231F20"/>
                <w:spacing w:val="-9"/>
                <w:sz w:val="13"/>
              </w:rPr>
              <w:t xml:space="preserve"> </w:t>
            </w:r>
            <w:r>
              <w:rPr>
                <w:color w:val="231F20"/>
                <w:sz w:val="13"/>
              </w:rPr>
              <w:t>Parts,</w:t>
            </w:r>
            <w:r>
              <w:rPr>
                <w:color w:val="231F20"/>
                <w:spacing w:val="-9"/>
                <w:sz w:val="13"/>
              </w:rPr>
              <w:t xml:space="preserve"> </w:t>
            </w:r>
            <w:r>
              <w:rPr>
                <w:color w:val="231F20"/>
                <w:sz w:val="13"/>
              </w:rPr>
              <w:t>Accessories,</w:t>
            </w:r>
            <w:r>
              <w:rPr>
                <w:color w:val="231F20"/>
                <w:spacing w:val="-9"/>
                <w:sz w:val="13"/>
              </w:rPr>
              <w:t xml:space="preserve"> </w:t>
            </w:r>
            <w:r>
              <w:rPr>
                <w:color w:val="231F20"/>
                <w:sz w:val="13"/>
              </w:rPr>
              <w:t>&amp;</w:t>
            </w:r>
            <w:r>
              <w:rPr>
                <w:color w:val="231F20"/>
                <w:spacing w:val="40"/>
                <w:sz w:val="13"/>
              </w:rPr>
              <w:t xml:space="preserve"> </w:t>
            </w:r>
            <w:r>
              <w:rPr>
                <w:color w:val="231F20"/>
                <w:sz w:val="13"/>
              </w:rPr>
              <w:t>Tire</w:t>
            </w:r>
            <w:r>
              <w:rPr>
                <w:color w:val="231F20"/>
                <w:spacing w:val="-10"/>
                <w:sz w:val="13"/>
              </w:rPr>
              <w:t xml:space="preserve"> </w:t>
            </w:r>
            <w:r>
              <w:rPr>
                <w:color w:val="231F20"/>
                <w:sz w:val="13"/>
              </w:rPr>
              <w:t>Retailers</w:t>
            </w:r>
          </w:p>
          <w:p w:rsidR="003C6E52" w:rsidRDefault="0006039B">
            <w:pPr>
              <w:pStyle w:val="TableParagraph"/>
              <w:spacing w:before="40" w:line="201" w:lineRule="auto"/>
              <w:ind w:left="80" w:right="125"/>
              <w:rPr>
                <w:b/>
                <w:sz w:val="13"/>
              </w:rPr>
            </w:pPr>
            <w:r>
              <w:rPr>
                <w:b/>
                <w:color w:val="231F20"/>
                <w:sz w:val="13"/>
              </w:rPr>
              <w:t>Furniture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Home</w:t>
            </w:r>
            <w:r>
              <w:rPr>
                <w:b/>
                <w:color w:val="231F20"/>
                <w:spacing w:val="-9"/>
                <w:sz w:val="13"/>
              </w:rPr>
              <w:t xml:space="preserve"> </w:t>
            </w:r>
            <w:r>
              <w:rPr>
                <w:b/>
                <w:color w:val="231F20"/>
                <w:sz w:val="13"/>
              </w:rPr>
              <w:t>Furnishings</w:t>
            </w:r>
            <w:r>
              <w:rPr>
                <w:b/>
                <w:color w:val="231F20"/>
                <w:spacing w:val="40"/>
                <w:sz w:val="13"/>
              </w:rPr>
              <w:t xml:space="preserve"> </w:t>
            </w:r>
            <w:r>
              <w:rPr>
                <w:b/>
                <w:color w:val="231F20"/>
                <w:spacing w:val="-2"/>
                <w:sz w:val="13"/>
              </w:rPr>
              <w:t>Retailers</w:t>
            </w:r>
          </w:p>
          <w:p w:rsidR="003C6E52" w:rsidRDefault="0006039B">
            <w:pPr>
              <w:pStyle w:val="TableParagraph"/>
              <w:spacing w:line="266" w:lineRule="auto"/>
              <w:ind w:left="80" w:right="520"/>
              <w:rPr>
                <w:sz w:val="13"/>
              </w:rPr>
            </w:pPr>
            <w:r>
              <w:rPr>
                <w:color w:val="231F20"/>
                <w:sz w:val="13"/>
              </w:rPr>
              <w:t>449110</w:t>
            </w:r>
            <w:r>
              <w:rPr>
                <w:color w:val="231F20"/>
                <w:spacing w:val="80"/>
                <w:sz w:val="13"/>
              </w:rPr>
              <w:t xml:space="preserve"> </w:t>
            </w:r>
            <w:r>
              <w:rPr>
                <w:color w:val="231F20"/>
                <w:sz w:val="13"/>
              </w:rPr>
              <w:t>Furniture Retailers</w:t>
            </w:r>
            <w:r>
              <w:rPr>
                <w:color w:val="231F20"/>
                <w:spacing w:val="40"/>
                <w:sz w:val="13"/>
              </w:rPr>
              <w:t xml:space="preserve"> </w:t>
            </w:r>
            <w:r>
              <w:rPr>
                <w:color w:val="231F20"/>
                <w:sz w:val="13"/>
              </w:rPr>
              <w:t>449121</w:t>
            </w:r>
            <w:r>
              <w:rPr>
                <w:color w:val="231F20"/>
                <w:spacing w:val="61"/>
                <w:sz w:val="13"/>
              </w:rPr>
              <w:t xml:space="preserve"> </w:t>
            </w:r>
            <w:r>
              <w:rPr>
                <w:color w:val="231F20"/>
                <w:sz w:val="13"/>
              </w:rPr>
              <w:t>Floor</w:t>
            </w:r>
            <w:r>
              <w:rPr>
                <w:color w:val="231F20"/>
                <w:spacing w:val="-9"/>
                <w:sz w:val="13"/>
              </w:rPr>
              <w:t xml:space="preserve"> </w:t>
            </w:r>
            <w:r>
              <w:rPr>
                <w:color w:val="231F20"/>
                <w:sz w:val="13"/>
              </w:rPr>
              <w:t>Covering</w:t>
            </w:r>
            <w:r>
              <w:rPr>
                <w:color w:val="231F20"/>
                <w:spacing w:val="-9"/>
                <w:sz w:val="13"/>
              </w:rPr>
              <w:t xml:space="preserve"> </w:t>
            </w:r>
            <w:r>
              <w:rPr>
                <w:color w:val="231F20"/>
                <w:sz w:val="13"/>
              </w:rPr>
              <w:t>Retailers</w:t>
            </w:r>
          </w:p>
          <w:p w:rsidR="003C6E52" w:rsidRDefault="0006039B">
            <w:pPr>
              <w:pStyle w:val="TableParagraph"/>
              <w:spacing w:before="0" w:line="149" w:lineRule="exact"/>
              <w:ind w:left="80"/>
              <w:rPr>
                <w:sz w:val="13"/>
              </w:rPr>
            </w:pPr>
            <w:r>
              <w:rPr>
                <w:color w:val="231F20"/>
                <w:sz w:val="13"/>
              </w:rPr>
              <w:t>449122</w:t>
            </w:r>
            <w:r>
              <w:rPr>
                <w:color w:val="231F20"/>
                <w:spacing w:val="70"/>
                <w:sz w:val="13"/>
              </w:rPr>
              <w:t xml:space="preserve"> </w:t>
            </w:r>
            <w:r>
              <w:rPr>
                <w:color w:val="231F20"/>
                <w:sz w:val="13"/>
              </w:rPr>
              <w:t>Window</w:t>
            </w:r>
            <w:r>
              <w:rPr>
                <w:color w:val="231F20"/>
                <w:spacing w:val="-10"/>
                <w:sz w:val="13"/>
              </w:rPr>
              <w:t xml:space="preserve"> </w:t>
            </w:r>
            <w:r>
              <w:rPr>
                <w:color w:val="231F20"/>
                <w:sz w:val="13"/>
              </w:rPr>
              <w:t>Treatment</w:t>
            </w:r>
            <w:r>
              <w:rPr>
                <w:color w:val="231F20"/>
                <w:spacing w:val="-9"/>
                <w:sz w:val="13"/>
              </w:rPr>
              <w:t xml:space="preserve"> </w:t>
            </w:r>
            <w:r>
              <w:rPr>
                <w:color w:val="231F20"/>
                <w:spacing w:val="-2"/>
                <w:sz w:val="13"/>
              </w:rPr>
              <w:t>Retailers</w:t>
            </w:r>
          </w:p>
          <w:p w:rsidR="003C6E52" w:rsidRDefault="0006039B">
            <w:pPr>
              <w:pStyle w:val="TableParagraph"/>
              <w:spacing w:before="35" w:line="201" w:lineRule="auto"/>
              <w:ind w:hanging="579"/>
              <w:rPr>
                <w:sz w:val="13"/>
              </w:rPr>
            </w:pPr>
            <w:r>
              <w:rPr>
                <w:color w:val="231F20"/>
                <w:sz w:val="13"/>
              </w:rPr>
              <w:t>449129</w:t>
            </w:r>
            <w:r>
              <w:rPr>
                <w:color w:val="231F20"/>
                <w:spacing w:val="69"/>
                <w:sz w:val="13"/>
              </w:rPr>
              <w:t xml:space="preserve"> </w:t>
            </w:r>
            <w:r>
              <w:rPr>
                <w:color w:val="231F20"/>
                <w:sz w:val="13"/>
              </w:rPr>
              <w:t>All</w:t>
            </w:r>
            <w:r>
              <w:rPr>
                <w:color w:val="231F20"/>
                <w:spacing w:val="-9"/>
                <w:sz w:val="13"/>
              </w:rPr>
              <w:t xml:space="preserve"> </w:t>
            </w:r>
            <w:r>
              <w:rPr>
                <w:color w:val="231F20"/>
                <w:sz w:val="13"/>
              </w:rPr>
              <w:t>Other</w:t>
            </w:r>
            <w:r>
              <w:rPr>
                <w:color w:val="231F20"/>
                <w:spacing w:val="-9"/>
                <w:sz w:val="13"/>
              </w:rPr>
              <w:t xml:space="preserve"> </w:t>
            </w:r>
            <w:r>
              <w:rPr>
                <w:color w:val="231F20"/>
                <w:sz w:val="13"/>
              </w:rPr>
              <w:t>Home</w:t>
            </w:r>
            <w:r>
              <w:rPr>
                <w:color w:val="231F20"/>
                <w:spacing w:val="-9"/>
                <w:sz w:val="13"/>
              </w:rPr>
              <w:t xml:space="preserve"> </w:t>
            </w:r>
            <w:r>
              <w:rPr>
                <w:color w:val="231F20"/>
                <w:sz w:val="13"/>
              </w:rPr>
              <w:t>Furnishings</w:t>
            </w:r>
            <w:r>
              <w:rPr>
                <w:color w:val="231F20"/>
                <w:spacing w:val="40"/>
                <w:sz w:val="13"/>
              </w:rPr>
              <w:t xml:space="preserve"> </w:t>
            </w:r>
            <w:r>
              <w:rPr>
                <w:color w:val="231F20"/>
                <w:spacing w:val="-2"/>
                <w:sz w:val="13"/>
              </w:rPr>
              <w:t>Retailers</w:t>
            </w:r>
          </w:p>
          <w:p w:rsidR="003C6E52" w:rsidRDefault="0006039B">
            <w:pPr>
              <w:pStyle w:val="TableParagraph"/>
              <w:ind w:left="80"/>
              <w:rPr>
                <w:b/>
                <w:sz w:val="13"/>
              </w:rPr>
            </w:pPr>
            <w:r>
              <w:rPr>
                <w:b/>
                <w:color w:val="231F20"/>
                <w:sz w:val="13"/>
              </w:rPr>
              <w:t>Electronics</w:t>
            </w:r>
            <w:r>
              <w:rPr>
                <w:b/>
                <w:color w:val="231F20"/>
                <w:spacing w:val="-7"/>
                <w:sz w:val="13"/>
              </w:rPr>
              <w:t xml:space="preserve"> </w:t>
            </w:r>
            <w:r>
              <w:rPr>
                <w:b/>
                <w:color w:val="231F20"/>
                <w:sz w:val="13"/>
              </w:rPr>
              <w:t>and</w:t>
            </w:r>
            <w:r>
              <w:rPr>
                <w:b/>
                <w:color w:val="231F20"/>
                <w:spacing w:val="-7"/>
                <w:sz w:val="13"/>
              </w:rPr>
              <w:t xml:space="preserve"> </w:t>
            </w:r>
            <w:r>
              <w:rPr>
                <w:b/>
                <w:color w:val="231F20"/>
                <w:sz w:val="13"/>
              </w:rPr>
              <w:t>Appliance</w:t>
            </w:r>
            <w:r>
              <w:rPr>
                <w:b/>
                <w:color w:val="231F20"/>
                <w:spacing w:val="-7"/>
                <w:sz w:val="13"/>
              </w:rPr>
              <w:t xml:space="preserve"> </w:t>
            </w:r>
            <w:r>
              <w:rPr>
                <w:b/>
                <w:color w:val="231F20"/>
                <w:spacing w:val="-2"/>
                <w:sz w:val="13"/>
              </w:rPr>
              <w:t>Retailers</w:t>
            </w:r>
          </w:p>
          <w:p w:rsidR="003C6E52" w:rsidRDefault="0006039B">
            <w:pPr>
              <w:pStyle w:val="TableParagraph"/>
              <w:spacing w:before="36" w:line="201" w:lineRule="auto"/>
              <w:ind w:hanging="579"/>
              <w:rPr>
                <w:sz w:val="13"/>
              </w:rPr>
            </w:pPr>
            <w:r>
              <w:rPr>
                <w:color w:val="231F20"/>
                <w:sz w:val="13"/>
              </w:rPr>
              <w:t>449210</w:t>
            </w:r>
            <w:r>
              <w:rPr>
                <w:color w:val="231F20"/>
                <w:spacing w:val="71"/>
                <w:sz w:val="13"/>
              </w:rPr>
              <w:t xml:space="preserve"> </w:t>
            </w:r>
            <w:r>
              <w:rPr>
                <w:color w:val="231F20"/>
                <w:sz w:val="13"/>
              </w:rPr>
              <w:t>Electronics</w:t>
            </w:r>
            <w:r>
              <w:rPr>
                <w:color w:val="231F20"/>
                <w:spacing w:val="-10"/>
                <w:sz w:val="13"/>
              </w:rPr>
              <w:t xml:space="preserve"> </w:t>
            </w:r>
            <w:r>
              <w:rPr>
                <w:color w:val="231F20"/>
                <w:sz w:val="13"/>
              </w:rPr>
              <w:t>&amp;</w:t>
            </w:r>
            <w:r>
              <w:rPr>
                <w:color w:val="231F20"/>
                <w:spacing w:val="-9"/>
                <w:sz w:val="13"/>
              </w:rPr>
              <w:t xml:space="preserve"> </w:t>
            </w:r>
            <w:r>
              <w:rPr>
                <w:color w:val="231F20"/>
                <w:sz w:val="13"/>
              </w:rPr>
              <w:t>Appliance</w:t>
            </w:r>
            <w:r>
              <w:rPr>
                <w:color w:val="231F20"/>
                <w:spacing w:val="-9"/>
                <w:sz w:val="13"/>
              </w:rPr>
              <w:t xml:space="preserve"> </w:t>
            </w:r>
            <w:r>
              <w:rPr>
                <w:color w:val="231F20"/>
                <w:sz w:val="13"/>
              </w:rPr>
              <w:t>Retailers</w:t>
            </w:r>
            <w:r>
              <w:rPr>
                <w:color w:val="231F20"/>
                <w:spacing w:val="40"/>
                <w:sz w:val="13"/>
              </w:rPr>
              <w:t xml:space="preserve"> </w:t>
            </w:r>
            <w:r>
              <w:rPr>
                <w:color w:val="231F20"/>
                <w:sz w:val="13"/>
              </w:rPr>
              <w:t>(including</w:t>
            </w:r>
            <w:r>
              <w:rPr>
                <w:color w:val="231F20"/>
                <w:spacing w:val="-10"/>
                <w:sz w:val="13"/>
              </w:rPr>
              <w:t xml:space="preserve"> </w:t>
            </w:r>
            <w:r>
              <w:rPr>
                <w:color w:val="231F20"/>
                <w:sz w:val="13"/>
              </w:rPr>
              <w:t>Computers)</w:t>
            </w:r>
          </w:p>
          <w:p w:rsidR="003C6E52" w:rsidRDefault="0006039B">
            <w:pPr>
              <w:pStyle w:val="TableParagraph"/>
              <w:spacing w:before="40" w:line="201" w:lineRule="auto"/>
              <w:ind w:left="80" w:right="125"/>
              <w:rPr>
                <w:b/>
                <w:sz w:val="13"/>
              </w:rPr>
            </w:pPr>
            <w:r>
              <w:rPr>
                <w:b/>
                <w:color w:val="231F20"/>
                <w:sz w:val="13"/>
              </w:rPr>
              <w:t>Building Material and Garden</w:t>
            </w:r>
            <w:r>
              <w:rPr>
                <w:b/>
                <w:color w:val="231F20"/>
                <w:spacing w:val="40"/>
                <w:sz w:val="13"/>
              </w:rPr>
              <w:t xml:space="preserve"> </w:t>
            </w:r>
            <w:r>
              <w:rPr>
                <w:b/>
                <w:color w:val="231F20"/>
                <w:sz w:val="13"/>
              </w:rPr>
              <w:t>Equipment</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Supplies</w:t>
            </w:r>
            <w:r>
              <w:rPr>
                <w:b/>
                <w:color w:val="231F20"/>
                <w:spacing w:val="-9"/>
                <w:sz w:val="13"/>
              </w:rPr>
              <w:t xml:space="preserve"> </w:t>
            </w:r>
            <w:r>
              <w:rPr>
                <w:b/>
                <w:color w:val="231F20"/>
                <w:sz w:val="13"/>
              </w:rPr>
              <w:t>Dealers</w:t>
            </w:r>
          </w:p>
          <w:p w:rsidR="003C6E52" w:rsidRDefault="0006039B">
            <w:pPr>
              <w:pStyle w:val="TableParagraph"/>
              <w:ind w:left="80"/>
              <w:rPr>
                <w:sz w:val="13"/>
              </w:rPr>
            </w:pPr>
            <w:r>
              <w:rPr>
                <w:color w:val="231F20"/>
                <w:sz w:val="13"/>
              </w:rPr>
              <w:t>444110</w:t>
            </w:r>
            <w:r>
              <w:rPr>
                <w:color w:val="231F20"/>
                <w:spacing w:val="31"/>
                <w:sz w:val="13"/>
              </w:rPr>
              <w:t xml:space="preserve">  </w:t>
            </w:r>
            <w:r>
              <w:rPr>
                <w:color w:val="231F20"/>
                <w:sz w:val="13"/>
              </w:rPr>
              <w:t>Home</w:t>
            </w:r>
            <w:r>
              <w:rPr>
                <w:color w:val="231F20"/>
                <w:spacing w:val="-7"/>
                <w:sz w:val="13"/>
              </w:rPr>
              <w:t xml:space="preserve"> </w:t>
            </w:r>
            <w:r>
              <w:rPr>
                <w:color w:val="231F20"/>
                <w:spacing w:val="-2"/>
                <w:sz w:val="13"/>
              </w:rPr>
              <w:t>Centers</w:t>
            </w:r>
          </w:p>
          <w:p w:rsidR="003C6E52" w:rsidRDefault="0006039B">
            <w:pPr>
              <w:pStyle w:val="TableParagraph"/>
              <w:spacing w:before="0" w:line="160" w:lineRule="atLeast"/>
              <w:ind w:left="80" w:right="125"/>
              <w:rPr>
                <w:sz w:val="13"/>
              </w:rPr>
            </w:pPr>
            <w:r>
              <w:rPr>
                <w:color w:val="231F20"/>
                <w:sz w:val="13"/>
              </w:rPr>
              <w:t>444120</w:t>
            </w:r>
            <w:r>
              <w:rPr>
                <w:color w:val="231F20"/>
                <w:spacing w:val="58"/>
                <w:sz w:val="13"/>
              </w:rPr>
              <w:t xml:space="preserve"> </w:t>
            </w:r>
            <w:r>
              <w:rPr>
                <w:color w:val="231F20"/>
                <w:sz w:val="13"/>
              </w:rPr>
              <w:t>Paint</w:t>
            </w:r>
            <w:r>
              <w:rPr>
                <w:color w:val="231F20"/>
                <w:spacing w:val="-9"/>
                <w:sz w:val="13"/>
              </w:rPr>
              <w:t xml:space="preserve"> </w:t>
            </w:r>
            <w:r>
              <w:rPr>
                <w:color w:val="231F20"/>
                <w:sz w:val="13"/>
              </w:rPr>
              <w:t>&amp;</w:t>
            </w:r>
            <w:r>
              <w:rPr>
                <w:color w:val="231F20"/>
                <w:spacing w:val="-9"/>
                <w:sz w:val="13"/>
              </w:rPr>
              <w:t xml:space="preserve"> </w:t>
            </w:r>
            <w:r>
              <w:rPr>
                <w:color w:val="231F20"/>
                <w:sz w:val="13"/>
              </w:rPr>
              <w:t>Wallpaper</w:t>
            </w:r>
            <w:r>
              <w:rPr>
                <w:color w:val="231F20"/>
                <w:spacing w:val="-9"/>
                <w:sz w:val="13"/>
              </w:rPr>
              <w:t xml:space="preserve"> </w:t>
            </w:r>
            <w:r>
              <w:rPr>
                <w:color w:val="231F20"/>
                <w:sz w:val="13"/>
              </w:rPr>
              <w:t>Retailers</w:t>
            </w:r>
            <w:r>
              <w:rPr>
                <w:color w:val="231F20"/>
                <w:spacing w:val="40"/>
                <w:sz w:val="13"/>
              </w:rPr>
              <w:t xml:space="preserve"> </w:t>
            </w:r>
            <w:r>
              <w:rPr>
                <w:color w:val="231F20"/>
                <w:sz w:val="13"/>
              </w:rPr>
              <w:t>444140</w:t>
            </w:r>
            <w:r>
              <w:rPr>
                <w:color w:val="231F20"/>
                <w:spacing w:val="80"/>
                <w:sz w:val="13"/>
              </w:rPr>
              <w:t xml:space="preserve"> </w:t>
            </w:r>
            <w:r>
              <w:rPr>
                <w:color w:val="231F20"/>
                <w:sz w:val="13"/>
              </w:rPr>
              <w:t>Hardware Retailers</w:t>
            </w:r>
          </w:p>
        </w:tc>
      </w:tr>
      <w:tr w:rsidR="003C6E52">
        <w:trPr>
          <w:trHeight w:hRule="exact" w:val="3403"/>
        </w:trPr>
        <w:tc>
          <w:tcPr>
            <w:tcW w:w="2643" w:type="dxa"/>
            <w:tcBorders>
              <w:top w:val="single" w:sz="4" w:space="0" w:color="231F20"/>
              <w:left w:val="single" w:sz="4" w:space="0" w:color="231F20"/>
              <w:bottom w:val="single" w:sz="4" w:space="0" w:color="231F20"/>
              <w:right w:val="single" w:sz="4" w:space="0" w:color="231F20"/>
            </w:tcBorders>
          </w:tcPr>
          <w:p w:rsidR="003C6E52" w:rsidRDefault="0006039B">
            <w:pPr>
              <w:pStyle w:val="TableParagraph"/>
              <w:spacing w:before="43"/>
              <w:ind w:left="80"/>
              <w:rPr>
                <w:b/>
                <w:sz w:val="16"/>
              </w:rPr>
            </w:pPr>
            <w:r>
              <w:rPr>
                <w:b/>
                <w:color w:val="231F20"/>
                <w:spacing w:val="-2"/>
                <w:sz w:val="16"/>
              </w:rPr>
              <w:t>Construction</w:t>
            </w:r>
          </w:p>
          <w:p w:rsidR="003C6E52" w:rsidRDefault="0006039B">
            <w:pPr>
              <w:pStyle w:val="TableParagraph"/>
              <w:spacing w:before="55"/>
              <w:ind w:left="80"/>
              <w:rPr>
                <w:b/>
                <w:sz w:val="13"/>
              </w:rPr>
            </w:pPr>
            <w:r>
              <w:rPr>
                <w:b/>
                <w:color w:val="231F20"/>
                <w:sz w:val="13"/>
              </w:rPr>
              <w:t>Construction</w:t>
            </w:r>
            <w:r>
              <w:rPr>
                <w:b/>
                <w:color w:val="231F20"/>
                <w:spacing w:val="-9"/>
                <w:sz w:val="13"/>
              </w:rPr>
              <w:t xml:space="preserve"> </w:t>
            </w:r>
            <w:r>
              <w:rPr>
                <w:b/>
                <w:color w:val="231F20"/>
                <w:sz w:val="13"/>
              </w:rPr>
              <w:t>of</w:t>
            </w:r>
            <w:r>
              <w:rPr>
                <w:b/>
                <w:color w:val="231F20"/>
                <w:spacing w:val="-9"/>
                <w:sz w:val="13"/>
              </w:rPr>
              <w:t xml:space="preserve"> </w:t>
            </w:r>
            <w:r>
              <w:rPr>
                <w:b/>
                <w:color w:val="231F20"/>
                <w:spacing w:val="-2"/>
                <w:sz w:val="13"/>
              </w:rPr>
              <w:t>Buildings</w:t>
            </w:r>
          </w:p>
          <w:p w:rsidR="003C6E52" w:rsidRDefault="0006039B">
            <w:pPr>
              <w:pStyle w:val="TableParagraph"/>
              <w:spacing w:before="6" w:line="160" w:lineRule="atLeast"/>
              <w:ind w:left="80"/>
              <w:rPr>
                <w:sz w:val="13"/>
              </w:rPr>
            </w:pPr>
            <w:r>
              <w:rPr>
                <w:color w:val="231F20"/>
                <w:sz w:val="13"/>
              </w:rPr>
              <w:t>236110</w:t>
            </w:r>
            <w:r>
              <w:rPr>
                <w:color w:val="231F20"/>
                <w:spacing w:val="69"/>
                <w:sz w:val="13"/>
              </w:rPr>
              <w:t xml:space="preserve"> </w:t>
            </w:r>
            <w:r>
              <w:rPr>
                <w:color w:val="231F20"/>
                <w:sz w:val="13"/>
              </w:rPr>
              <w:t>Residential</w:t>
            </w:r>
            <w:r>
              <w:rPr>
                <w:color w:val="231F20"/>
                <w:spacing w:val="-10"/>
                <w:sz w:val="13"/>
              </w:rPr>
              <w:t xml:space="preserve"> </w:t>
            </w:r>
            <w:r>
              <w:rPr>
                <w:color w:val="231F20"/>
                <w:sz w:val="13"/>
              </w:rPr>
              <w:t>Building</w:t>
            </w:r>
            <w:r>
              <w:rPr>
                <w:color w:val="231F20"/>
                <w:spacing w:val="-9"/>
                <w:sz w:val="13"/>
              </w:rPr>
              <w:t xml:space="preserve"> </w:t>
            </w:r>
            <w:r>
              <w:rPr>
                <w:color w:val="231F20"/>
                <w:sz w:val="13"/>
              </w:rPr>
              <w:t>Construction</w:t>
            </w:r>
            <w:r>
              <w:rPr>
                <w:color w:val="231F20"/>
                <w:spacing w:val="40"/>
                <w:sz w:val="13"/>
              </w:rPr>
              <w:t xml:space="preserve"> </w:t>
            </w:r>
            <w:r>
              <w:rPr>
                <w:color w:val="231F20"/>
                <w:sz w:val="13"/>
              </w:rPr>
              <w:t>236200</w:t>
            </w:r>
            <w:r>
              <w:rPr>
                <w:color w:val="231F20"/>
                <w:spacing w:val="80"/>
                <w:sz w:val="13"/>
              </w:rPr>
              <w:t xml:space="preserve"> </w:t>
            </w:r>
            <w:r>
              <w:rPr>
                <w:color w:val="231F20"/>
                <w:sz w:val="13"/>
              </w:rPr>
              <w:t>Nonresidential Building</w:t>
            </w:r>
          </w:p>
          <w:p w:rsidR="003C6E52" w:rsidRDefault="0006039B">
            <w:pPr>
              <w:pStyle w:val="TableParagraph"/>
              <w:spacing w:before="0" w:line="131" w:lineRule="exact"/>
              <w:rPr>
                <w:sz w:val="13"/>
              </w:rPr>
            </w:pPr>
            <w:r>
              <w:rPr>
                <w:color w:val="231F20"/>
                <w:spacing w:val="-2"/>
                <w:sz w:val="13"/>
              </w:rPr>
              <w:t>Construction</w:t>
            </w:r>
          </w:p>
          <w:p w:rsidR="003C6E52" w:rsidRDefault="0006039B">
            <w:pPr>
              <w:pStyle w:val="TableParagraph"/>
              <w:spacing w:before="35" w:line="201" w:lineRule="auto"/>
              <w:ind w:left="80" w:right="176"/>
              <w:rPr>
                <w:b/>
                <w:sz w:val="13"/>
              </w:rPr>
            </w:pPr>
            <w:r>
              <w:rPr>
                <w:b/>
                <w:color w:val="231F20"/>
                <w:sz w:val="13"/>
              </w:rPr>
              <w:t>Heavy</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Civil</w:t>
            </w:r>
            <w:r>
              <w:rPr>
                <w:b/>
                <w:color w:val="231F20"/>
                <w:spacing w:val="-9"/>
                <w:sz w:val="13"/>
              </w:rPr>
              <w:t xml:space="preserve"> </w:t>
            </w:r>
            <w:r>
              <w:rPr>
                <w:b/>
                <w:color w:val="231F20"/>
                <w:sz w:val="13"/>
              </w:rPr>
              <w:t>Engineering</w:t>
            </w:r>
            <w:r>
              <w:rPr>
                <w:b/>
                <w:color w:val="231F20"/>
                <w:spacing w:val="40"/>
                <w:sz w:val="13"/>
              </w:rPr>
              <w:t xml:space="preserve"> </w:t>
            </w:r>
            <w:r>
              <w:rPr>
                <w:b/>
                <w:color w:val="231F20"/>
                <w:spacing w:val="-2"/>
                <w:sz w:val="13"/>
              </w:rPr>
              <w:t>Construction</w:t>
            </w:r>
          </w:p>
          <w:p w:rsidR="003C6E52" w:rsidRDefault="0006039B">
            <w:pPr>
              <w:pStyle w:val="TableParagraph"/>
              <w:spacing w:line="266" w:lineRule="auto"/>
              <w:ind w:left="80" w:right="176"/>
              <w:rPr>
                <w:sz w:val="13"/>
              </w:rPr>
            </w:pPr>
            <w:r>
              <w:rPr>
                <w:color w:val="231F20"/>
                <w:sz w:val="13"/>
              </w:rPr>
              <w:t>237100</w:t>
            </w:r>
            <w:r>
              <w:rPr>
                <w:color w:val="231F20"/>
                <w:spacing w:val="66"/>
                <w:sz w:val="13"/>
              </w:rPr>
              <w:t xml:space="preserve"> </w:t>
            </w:r>
            <w:r>
              <w:rPr>
                <w:color w:val="231F20"/>
                <w:sz w:val="13"/>
              </w:rPr>
              <w:t>Utility</w:t>
            </w:r>
            <w:r>
              <w:rPr>
                <w:color w:val="231F20"/>
                <w:spacing w:val="-9"/>
                <w:sz w:val="13"/>
              </w:rPr>
              <w:t xml:space="preserve"> </w:t>
            </w:r>
            <w:r>
              <w:rPr>
                <w:color w:val="231F20"/>
                <w:sz w:val="13"/>
              </w:rPr>
              <w:t>System</w:t>
            </w:r>
            <w:r>
              <w:rPr>
                <w:color w:val="231F20"/>
                <w:spacing w:val="-9"/>
                <w:sz w:val="13"/>
              </w:rPr>
              <w:t xml:space="preserve"> </w:t>
            </w:r>
            <w:r>
              <w:rPr>
                <w:color w:val="231F20"/>
                <w:sz w:val="13"/>
              </w:rPr>
              <w:t>Construction</w:t>
            </w:r>
            <w:r>
              <w:rPr>
                <w:color w:val="231F20"/>
                <w:spacing w:val="40"/>
                <w:sz w:val="13"/>
              </w:rPr>
              <w:t xml:space="preserve"> </w:t>
            </w:r>
            <w:r>
              <w:rPr>
                <w:color w:val="231F20"/>
                <w:sz w:val="13"/>
              </w:rPr>
              <w:t>237210</w:t>
            </w:r>
            <w:r>
              <w:rPr>
                <w:color w:val="231F20"/>
                <w:spacing w:val="80"/>
                <w:sz w:val="13"/>
              </w:rPr>
              <w:t xml:space="preserve"> </w:t>
            </w:r>
            <w:r>
              <w:rPr>
                <w:color w:val="231F20"/>
                <w:sz w:val="13"/>
              </w:rPr>
              <w:t>Land Subdivision</w:t>
            </w:r>
          </w:p>
          <w:p w:rsidR="003C6E52" w:rsidRDefault="0006039B">
            <w:pPr>
              <w:pStyle w:val="TableParagraph"/>
              <w:spacing w:before="19" w:line="201" w:lineRule="auto"/>
              <w:ind w:right="176" w:hanging="579"/>
              <w:rPr>
                <w:sz w:val="13"/>
              </w:rPr>
            </w:pPr>
            <w:r>
              <w:rPr>
                <w:color w:val="231F20"/>
                <w:sz w:val="13"/>
              </w:rPr>
              <w:t>237310</w:t>
            </w:r>
            <w:r>
              <w:rPr>
                <w:color w:val="231F20"/>
                <w:spacing w:val="58"/>
                <w:sz w:val="13"/>
              </w:rPr>
              <w:t xml:space="preserve"> </w:t>
            </w:r>
            <w:r>
              <w:rPr>
                <w:color w:val="231F20"/>
                <w:sz w:val="13"/>
              </w:rPr>
              <w:t>Highway,</w:t>
            </w:r>
            <w:r>
              <w:rPr>
                <w:color w:val="231F20"/>
                <w:spacing w:val="-9"/>
                <w:sz w:val="13"/>
              </w:rPr>
              <w:t xml:space="preserve"> </w:t>
            </w:r>
            <w:r>
              <w:rPr>
                <w:color w:val="231F20"/>
                <w:sz w:val="13"/>
              </w:rPr>
              <w:t>Street,</w:t>
            </w:r>
            <w:r>
              <w:rPr>
                <w:color w:val="231F20"/>
                <w:spacing w:val="-9"/>
                <w:sz w:val="13"/>
              </w:rPr>
              <w:t xml:space="preserve"> </w:t>
            </w:r>
            <w:r>
              <w:rPr>
                <w:color w:val="231F20"/>
                <w:sz w:val="13"/>
              </w:rPr>
              <w:t>&amp;</w:t>
            </w:r>
            <w:r>
              <w:rPr>
                <w:color w:val="231F20"/>
                <w:spacing w:val="-9"/>
                <w:sz w:val="13"/>
              </w:rPr>
              <w:t xml:space="preserve"> </w:t>
            </w:r>
            <w:r>
              <w:rPr>
                <w:color w:val="231F20"/>
                <w:sz w:val="13"/>
              </w:rPr>
              <w:t>Bridge</w:t>
            </w:r>
            <w:r>
              <w:rPr>
                <w:color w:val="231F20"/>
                <w:spacing w:val="40"/>
                <w:sz w:val="13"/>
              </w:rPr>
              <w:t xml:space="preserve"> </w:t>
            </w:r>
            <w:r>
              <w:rPr>
                <w:color w:val="231F20"/>
                <w:spacing w:val="-2"/>
                <w:sz w:val="13"/>
              </w:rPr>
              <w:t>Construction</w:t>
            </w:r>
          </w:p>
          <w:p w:rsidR="003C6E52" w:rsidRDefault="0006039B">
            <w:pPr>
              <w:pStyle w:val="TableParagraph"/>
              <w:spacing w:before="40" w:line="201" w:lineRule="auto"/>
              <w:ind w:hanging="579"/>
              <w:rPr>
                <w:sz w:val="13"/>
              </w:rPr>
            </w:pPr>
            <w:r>
              <w:rPr>
                <w:color w:val="231F20"/>
                <w:sz w:val="13"/>
              </w:rPr>
              <w:t>237990</w:t>
            </w:r>
            <w:r>
              <w:rPr>
                <w:color w:val="231F20"/>
                <w:spacing w:val="72"/>
                <w:sz w:val="13"/>
              </w:rPr>
              <w:t xml:space="preserve"> </w:t>
            </w:r>
            <w:r>
              <w:rPr>
                <w:color w:val="231F20"/>
                <w:sz w:val="13"/>
              </w:rPr>
              <w:t>Other</w:t>
            </w:r>
            <w:r>
              <w:rPr>
                <w:color w:val="231F20"/>
                <w:spacing w:val="-9"/>
                <w:sz w:val="13"/>
              </w:rPr>
              <w:t xml:space="preserve"> </w:t>
            </w:r>
            <w:r>
              <w:rPr>
                <w:color w:val="231F20"/>
                <w:sz w:val="13"/>
              </w:rPr>
              <w:t>Heavy</w:t>
            </w:r>
            <w:r>
              <w:rPr>
                <w:color w:val="231F20"/>
                <w:spacing w:val="-9"/>
                <w:sz w:val="13"/>
              </w:rPr>
              <w:t xml:space="preserve"> </w:t>
            </w:r>
            <w:r>
              <w:rPr>
                <w:color w:val="231F20"/>
                <w:sz w:val="13"/>
              </w:rPr>
              <w:t>&amp;</w:t>
            </w:r>
            <w:r>
              <w:rPr>
                <w:color w:val="231F20"/>
                <w:spacing w:val="-9"/>
                <w:sz w:val="13"/>
              </w:rPr>
              <w:t xml:space="preserve"> </w:t>
            </w:r>
            <w:r>
              <w:rPr>
                <w:color w:val="231F20"/>
                <w:sz w:val="13"/>
              </w:rPr>
              <w:t>Civil</w:t>
            </w:r>
            <w:r>
              <w:rPr>
                <w:color w:val="231F20"/>
                <w:spacing w:val="-9"/>
                <w:sz w:val="13"/>
              </w:rPr>
              <w:t xml:space="preserve"> </w:t>
            </w:r>
            <w:r>
              <w:rPr>
                <w:color w:val="231F20"/>
                <w:sz w:val="13"/>
              </w:rPr>
              <w:t>Engineering</w:t>
            </w:r>
            <w:r>
              <w:rPr>
                <w:color w:val="231F20"/>
                <w:spacing w:val="40"/>
                <w:sz w:val="13"/>
              </w:rPr>
              <w:t xml:space="preserve"> </w:t>
            </w:r>
            <w:r>
              <w:rPr>
                <w:color w:val="231F20"/>
                <w:spacing w:val="-2"/>
                <w:sz w:val="13"/>
              </w:rPr>
              <w:t>Construction</w:t>
            </w:r>
          </w:p>
          <w:p w:rsidR="003C6E52" w:rsidRDefault="0006039B">
            <w:pPr>
              <w:pStyle w:val="TableParagraph"/>
              <w:ind w:left="80"/>
              <w:rPr>
                <w:b/>
                <w:sz w:val="13"/>
              </w:rPr>
            </w:pPr>
            <w:r>
              <w:rPr>
                <w:b/>
                <w:color w:val="231F20"/>
                <w:spacing w:val="-2"/>
                <w:sz w:val="13"/>
              </w:rPr>
              <w:t>Specialty</w:t>
            </w:r>
            <w:r>
              <w:rPr>
                <w:b/>
                <w:color w:val="231F20"/>
                <w:sz w:val="13"/>
              </w:rPr>
              <w:t xml:space="preserve"> </w:t>
            </w:r>
            <w:r>
              <w:rPr>
                <w:b/>
                <w:color w:val="231F20"/>
                <w:spacing w:val="-2"/>
                <w:sz w:val="13"/>
              </w:rPr>
              <w:t>Trade</w:t>
            </w:r>
            <w:r>
              <w:rPr>
                <w:b/>
                <w:color w:val="231F20"/>
                <w:sz w:val="13"/>
              </w:rPr>
              <w:t xml:space="preserve"> </w:t>
            </w:r>
            <w:r>
              <w:rPr>
                <w:b/>
                <w:color w:val="231F20"/>
                <w:spacing w:val="-2"/>
                <w:sz w:val="13"/>
              </w:rPr>
              <w:t>Contractors</w:t>
            </w:r>
          </w:p>
          <w:p w:rsidR="003C6E52" w:rsidRDefault="0006039B">
            <w:pPr>
              <w:pStyle w:val="TableParagraph"/>
              <w:spacing w:before="36" w:line="201" w:lineRule="auto"/>
              <w:ind w:right="72" w:hanging="579"/>
              <w:rPr>
                <w:sz w:val="13"/>
              </w:rPr>
            </w:pPr>
            <w:r>
              <w:rPr>
                <w:color w:val="231F20"/>
                <w:sz w:val="13"/>
              </w:rPr>
              <w:t>238100</w:t>
            </w:r>
            <w:r>
              <w:rPr>
                <w:color w:val="231F20"/>
                <w:spacing w:val="66"/>
                <w:sz w:val="13"/>
              </w:rPr>
              <w:t xml:space="preserve"> </w:t>
            </w:r>
            <w:r>
              <w:rPr>
                <w:color w:val="231F20"/>
                <w:sz w:val="13"/>
              </w:rPr>
              <w:t>Foundation,</w:t>
            </w:r>
            <w:r>
              <w:rPr>
                <w:color w:val="231F20"/>
                <w:spacing w:val="-9"/>
                <w:sz w:val="13"/>
              </w:rPr>
              <w:t xml:space="preserve"> </w:t>
            </w:r>
            <w:r>
              <w:rPr>
                <w:color w:val="231F20"/>
                <w:sz w:val="13"/>
              </w:rPr>
              <w:t>Structure,</w:t>
            </w:r>
            <w:r>
              <w:rPr>
                <w:color w:val="231F20"/>
                <w:spacing w:val="-9"/>
                <w:sz w:val="13"/>
              </w:rPr>
              <w:t xml:space="preserve"> </w:t>
            </w:r>
            <w:r>
              <w:rPr>
                <w:color w:val="231F20"/>
                <w:sz w:val="13"/>
              </w:rPr>
              <w:t>&amp;</w:t>
            </w:r>
            <w:r>
              <w:rPr>
                <w:color w:val="231F20"/>
                <w:spacing w:val="-9"/>
                <w:sz w:val="13"/>
              </w:rPr>
              <w:t xml:space="preserve"> </w:t>
            </w:r>
            <w:r>
              <w:rPr>
                <w:color w:val="231F20"/>
                <w:sz w:val="13"/>
              </w:rPr>
              <w:t>Building</w:t>
            </w:r>
            <w:r>
              <w:rPr>
                <w:color w:val="231F20"/>
                <w:spacing w:val="40"/>
                <w:sz w:val="13"/>
              </w:rPr>
              <w:t xml:space="preserve"> </w:t>
            </w:r>
            <w:r>
              <w:rPr>
                <w:color w:val="231F20"/>
                <w:sz w:val="13"/>
              </w:rPr>
              <w:t>Exterior Contractors (including</w:t>
            </w:r>
            <w:r>
              <w:rPr>
                <w:color w:val="231F20"/>
                <w:spacing w:val="40"/>
                <w:sz w:val="13"/>
              </w:rPr>
              <w:t xml:space="preserve"> </w:t>
            </w:r>
            <w:r>
              <w:rPr>
                <w:color w:val="231F20"/>
                <w:sz w:val="13"/>
              </w:rPr>
              <w:t>framing carpentry, masonry,</w:t>
            </w:r>
            <w:r>
              <w:rPr>
                <w:color w:val="231F20"/>
                <w:spacing w:val="40"/>
                <w:sz w:val="13"/>
              </w:rPr>
              <w:t xml:space="preserve"> </w:t>
            </w:r>
            <w:r>
              <w:rPr>
                <w:color w:val="231F20"/>
                <w:sz w:val="13"/>
              </w:rPr>
              <w:t>glass, roofing, &amp; siding)</w:t>
            </w:r>
          </w:p>
          <w:p w:rsidR="003C6E52" w:rsidRDefault="0006039B">
            <w:pPr>
              <w:pStyle w:val="TableParagraph"/>
              <w:spacing w:before="11" w:line="160" w:lineRule="atLeast"/>
              <w:ind w:left="80" w:right="611"/>
              <w:rPr>
                <w:sz w:val="13"/>
              </w:rPr>
            </w:pPr>
            <w:r>
              <w:rPr>
                <w:color w:val="231F20"/>
                <w:sz w:val="13"/>
              </w:rPr>
              <w:t>238210</w:t>
            </w:r>
            <w:r>
              <w:rPr>
                <w:color w:val="231F20"/>
                <w:spacing w:val="67"/>
                <w:sz w:val="13"/>
              </w:rPr>
              <w:t xml:space="preserve"> </w:t>
            </w:r>
            <w:r>
              <w:rPr>
                <w:color w:val="231F20"/>
                <w:sz w:val="13"/>
              </w:rPr>
              <w:t>Electrical</w:t>
            </w:r>
            <w:r>
              <w:rPr>
                <w:color w:val="231F20"/>
                <w:spacing w:val="-10"/>
                <w:sz w:val="13"/>
              </w:rPr>
              <w:t xml:space="preserve"> </w:t>
            </w:r>
            <w:r>
              <w:rPr>
                <w:color w:val="231F20"/>
                <w:sz w:val="13"/>
              </w:rPr>
              <w:t>Contractors</w:t>
            </w:r>
            <w:r>
              <w:rPr>
                <w:color w:val="231F20"/>
                <w:spacing w:val="40"/>
                <w:sz w:val="13"/>
              </w:rPr>
              <w:t xml:space="preserve"> </w:t>
            </w:r>
            <w:r>
              <w:rPr>
                <w:color w:val="231F20"/>
                <w:sz w:val="13"/>
              </w:rPr>
              <w:t>238220</w:t>
            </w:r>
            <w:r>
              <w:rPr>
                <w:color w:val="231F20"/>
                <w:spacing w:val="71"/>
                <w:w w:val="150"/>
                <w:sz w:val="13"/>
              </w:rPr>
              <w:t xml:space="preserve"> </w:t>
            </w:r>
            <w:r>
              <w:rPr>
                <w:color w:val="231F20"/>
                <w:sz w:val="13"/>
              </w:rPr>
              <w:t>Plumbing,</w:t>
            </w:r>
            <w:r>
              <w:rPr>
                <w:color w:val="231F20"/>
                <w:spacing w:val="-9"/>
                <w:sz w:val="13"/>
              </w:rPr>
              <w:t xml:space="preserve"> </w:t>
            </w:r>
            <w:r>
              <w:rPr>
                <w:color w:val="231F20"/>
                <w:sz w:val="13"/>
              </w:rPr>
              <w:t>Heating,</w:t>
            </w:r>
            <w:r>
              <w:rPr>
                <w:color w:val="231F20"/>
                <w:spacing w:val="-10"/>
                <w:sz w:val="13"/>
              </w:rPr>
              <w:t xml:space="preserve"> &amp;</w:t>
            </w:r>
          </w:p>
          <w:p w:rsidR="003C6E52" w:rsidRDefault="0006039B">
            <w:pPr>
              <w:pStyle w:val="TableParagraph"/>
              <w:spacing w:before="0" w:line="131" w:lineRule="exact"/>
              <w:rPr>
                <w:sz w:val="13"/>
              </w:rPr>
            </w:pPr>
            <w:r>
              <w:rPr>
                <w:color w:val="231F20"/>
                <w:w w:val="95"/>
                <w:sz w:val="13"/>
              </w:rPr>
              <w:t>Air-Conditioning</w:t>
            </w:r>
            <w:r>
              <w:rPr>
                <w:color w:val="231F20"/>
                <w:spacing w:val="30"/>
                <w:sz w:val="13"/>
              </w:rPr>
              <w:t xml:space="preserve"> </w:t>
            </w:r>
            <w:r>
              <w:rPr>
                <w:color w:val="231F20"/>
                <w:spacing w:val="-2"/>
                <w:w w:val="95"/>
                <w:sz w:val="13"/>
              </w:rPr>
              <w:t>Contractors</w:t>
            </w: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c>
          <w:tcPr>
            <w:tcW w:w="2643" w:type="dxa"/>
            <w:vMerge/>
            <w:tcBorders>
              <w:top w:val="nil"/>
              <w:left w:val="single" w:sz="4" w:space="0" w:color="231F20"/>
              <w:bottom w:val="single" w:sz="4" w:space="0" w:color="231F20"/>
              <w:right w:val="single" w:sz="4" w:space="0" w:color="231F20"/>
            </w:tcBorders>
          </w:tcPr>
          <w:p w:rsidR="003C6E52" w:rsidRDefault="003C6E52">
            <w:pPr>
              <w:rPr>
                <w:sz w:val="2"/>
                <w:szCs w:val="2"/>
              </w:rPr>
            </w:pPr>
          </w:p>
        </w:tc>
      </w:tr>
    </w:tbl>
    <w:p w:rsidR="003C6E52" w:rsidRDefault="003C6E52">
      <w:pPr>
        <w:rPr>
          <w:sz w:val="2"/>
          <w:szCs w:val="2"/>
        </w:rPr>
        <w:sectPr w:rsidR="003C6E52">
          <w:footerReference w:type="even" r:id="rId13"/>
          <w:footerReference w:type="default" r:id="rId14"/>
          <w:pgSz w:w="12240" w:h="15840"/>
          <w:pgMar w:top="580" w:right="720" w:bottom="820" w:left="720" w:header="0" w:footer="626" w:gutter="0"/>
          <w:pgNumType w:start="31"/>
          <w:cols w:space="720"/>
        </w:sectPr>
      </w:pPr>
    </w:p>
    <w:p w:rsidR="003C6E52" w:rsidRDefault="0006039B">
      <w:pPr>
        <w:spacing w:before="129"/>
        <w:ind w:left="120"/>
        <w:rPr>
          <w:i/>
          <w:sz w:val="18"/>
        </w:rPr>
      </w:pPr>
      <w:r>
        <w:rPr>
          <w:b/>
          <w:color w:val="231F20"/>
          <w:sz w:val="18"/>
        </w:rPr>
        <w:t>Principal</w:t>
      </w:r>
      <w:r>
        <w:rPr>
          <w:b/>
          <w:color w:val="231F20"/>
          <w:spacing w:val="-9"/>
          <w:sz w:val="18"/>
        </w:rPr>
        <w:t xml:space="preserve"> </w:t>
      </w:r>
      <w:r>
        <w:rPr>
          <w:b/>
          <w:color w:val="231F20"/>
          <w:sz w:val="18"/>
        </w:rPr>
        <w:t>Business</w:t>
      </w:r>
      <w:r>
        <w:rPr>
          <w:b/>
          <w:color w:val="231F20"/>
          <w:spacing w:val="-9"/>
          <w:sz w:val="18"/>
        </w:rPr>
        <w:t xml:space="preserve"> </w:t>
      </w:r>
      <w:r>
        <w:rPr>
          <w:b/>
          <w:color w:val="231F20"/>
          <w:sz w:val="18"/>
        </w:rPr>
        <w:t>Activity</w:t>
      </w:r>
      <w:r>
        <w:rPr>
          <w:b/>
          <w:color w:val="231F20"/>
          <w:spacing w:val="-8"/>
          <w:sz w:val="18"/>
        </w:rPr>
        <w:t xml:space="preserve"> </w:t>
      </w:r>
      <w:r>
        <w:rPr>
          <w:b/>
          <w:color w:val="231F20"/>
          <w:sz w:val="18"/>
        </w:rPr>
        <w:t>Codes</w:t>
      </w:r>
      <w:r>
        <w:rPr>
          <w:b/>
          <w:color w:val="231F20"/>
          <w:spacing w:val="-13"/>
          <w:sz w:val="18"/>
        </w:rPr>
        <w:t xml:space="preserve"> </w:t>
      </w:r>
      <w:r>
        <w:rPr>
          <w:i/>
          <w:color w:val="231F20"/>
          <w:spacing w:val="-2"/>
          <w:sz w:val="18"/>
        </w:rPr>
        <w:t>(Continued)</w:t>
      </w:r>
    </w:p>
    <w:p w:rsidR="003C6E52" w:rsidRDefault="003C6E52">
      <w:pPr>
        <w:pStyle w:val="Textkrper"/>
        <w:spacing w:before="6"/>
        <w:ind w:left="0"/>
        <w:rPr>
          <w:i/>
          <w:sz w:val="12"/>
        </w:rPr>
      </w:pPr>
    </w:p>
    <w:tbl>
      <w:tblPr>
        <w:tblStyle w:val="TableNormal"/>
        <w:tblW w:w="0" w:type="auto"/>
        <w:tblInd w:w="11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43"/>
        <w:gridCol w:w="2643"/>
        <w:gridCol w:w="2643"/>
        <w:gridCol w:w="2643"/>
      </w:tblGrid>
      <w:tr w:rsidR="003C6E52">
        <w:trPr>
          <w:trHeight w:hRule="exact" w:val="4135"/>
        </w:trPr>
        <w:tc>
          <w:tcPr>
            <w:tcW w:w="2643" w:type="dxa"/>
            <w:vMerge w:val="restart"/>
          </w:tcPr>
          <w:p w:rsidR="003C6E52" w:rsidRDefault="0006039B">
            <w:pPr>
              <w:pStyle w:val="TableParagraph"/>
              <w:spacing w:before="1" w:line="166" w:lineRule="exact"/>
              <w:ind w:left="80" w:right="176"/>
              <w:rPr>
                <w:sz w:val="13"/>
              </w:rPr>
            </w:pPr>
            <w:r>
              <w:rPr>
                <w:color w:val="231F20"/>
                <w:sz w:val="13"/>
              </w:rPr>
              <w:t>444180</w:t>
            </w:r>
            <w:r>
              <w:rPr>
                <w:color w:val="231F20"/>
                <w:spacing w:val="73"/>
                <w:sz w:val="13"/>
              </w:rPr>
              <w:t xml:space="preserve"> </w:t>
            </w:r>
            <w:r>
              <w:rPr>
                <w:color w:val="231F20"/>
                <w:sz w:val="13"/>
              </w:rPr>
              <w:t>Other</w:t>
            </w:r>
            <w:r>
              <w:rPr>
                <w:color w:val="231F20"/>
                <w:spacing w:val="-10"/>
                <w:sz w:val="13"/>
              </w:rPr>
              <w:t xml:space="preserve"> </w:t>
            </w:r>
            <w:r>
              <w:rPr>
                <w:color w:val="231F20"/>
                <w:sz w:val="13"/>
              </w:rPr>
              <w:t>Building</w:t>
            </w:r>
            <w:r>
              <w:rPr>
                <w:color w:val="231F20"/>
                <w:spacing w:val="-9"/>
                <w:sz w:val="13"/>
              </w:rPr>
              <w:t xml:space="preserve"> </w:t>
            </w:r>
            <w:r>
              <w:rPr>
                <w:color w:val="231F20"/>
                <w:sz w:val="13"/>
              </w:rPr>
              <w:t>Material</w:t>
            </w:r>
            <w:r>
              <w:rPr>
                <w:color w:val="231F20"/>
                <w:spacing w:val="-9"/>
                <w:sz w:val="13"/>
              </w:rPr>
              <w:t xml:space="preserve"> </w:t>
            </w:r>
            <w:r>
              <w:rPr>
                <w:color w:val="231F20"/>
                <w:sz w:val="13"/>
              </w:rPr>
              <w:t>Dealers</w:t>
            </w:r>
            <w:r>
              <w:rPr>
                <w:color w:val="231F20"/>
                <w:spacing w:val="40"/>
                <w:sz w:val="13"/>
              </w:rPr>
              <w:t xml:space="preserve"> </w:t>
            </w:r>
            <w:r>
              <w:rPr>
                <w:color w:val="231F20"/>
                <w:sz w:val="13"/>
              </w:rPr>
              <w:t>444200</w:t>
            </w:r>
            <w:r>
              <w:rPr>
                <w:color w:val="231F20"/>
                <w:spacing w:val="80"/>
                <w:sz w:val="13"/>
              </w:rPr>
              <w:t xml:space="preserve"> </w:t>
            </w:r>
            <w:r>
              <w:rPr>
                <w:color w:val="231F20"/>
                <w:sz w:val="13"/>
              </w:rPr>
              <w:t>Lawn &amp; Garden Equipment &amp;</w:t>
            </w:r>
          </w:p>
          <w:p w:rsidR="003C6E52" w:rsidRDefault="0006039B">
            <w:pPr>
              <w:pStyle w:val="TableParagraph"/>
              <w:spacing w:before="0" w:line="120" w:lineRule="exact"/>
              <w:rPr>
                <w:sz w:val="13"/>
              </w:rPr>
            </w:pPr>
            <w:r>
              <w:rPr>
                <w:color w:val="231F20"/>
                <w:w w:val="95"/>
                <w:sz w:val="13"/>
              </w:rPr>
              <w:t>Supplies</w:t>
            </w:r>
            <w:r>
              <w:rPr>
                <w:color w:val="231F20"/>
                <w:spacing w:val="7"/>
                <w:sz w:val="13"/>
              </w:rPr>
              <w:t xml:space="preserve"> </w:t>
            </w:r>
            <w:r>
              <w:rPr>
                <w:color w:val="231F20"/>
                <w:spacing w:val="-2"/>
                <w:w w:val="95"/>
                <w:sz w:val="13"/>
              </w:rPr>
              <w:t>Retailers</w:t>
            </w:r>
          </w:p>
          <w:p w:rsidR="003C6E52" w:rsidRDefault="0006039B">
            <w:pPr>
              <w:pStyle w:val="TableParagraph"/>
              <w:spacing w:before="16"/>
              <w:ind w:left="80"/>
              <w:rPr>
                <w:b/>
                <w:sz w:val="13"/>
              </w:rPr>
            </w:pPr>
            <w:r>
              <w:rPr>
                <w:b/>
                <w:color w:val="231F20"/>
                <w:sz w:val="13"/>
              </w:rPr>
              <w:t>Food</w:t>
            </w:r>
            <w:r>
              <w:rPr>
                <w:b/>
                <w:color w:val="231F20"/>
                <w:spacing w:val="-8"/>
                <w:sz w:val="13"/>
              </w:rPr>
              <w:t xml:space="preserve"> </w:t>
            </w:r>
            <w:r>
              <w:rPr>
                <w:b/>
                <w:color w:val="231F20"/>
                <w:sz w:val="13"/>
              </w:rPr>
              <w:t>and</w:t>
            </w:r>
            <w:r>
              <w:rPr>
                <w:b/>
                <w:color w:val="231F20"/>
                <w:spacing w:val="-8"/>
                <w:sz w:val="13"/>
              </w:rPr>
              <w:t xml:space="preserve"> </w:t>
            </w:r>
            <w:r>
              <w:rPr>
                <w:b/>
                <w:color w:val="231F20"/>
                <w:sz w:val="13"/>
              </w:rPr>
              <w:t>Beverage</w:t>
            </w:r>
            <w:r>
              <w:rPr>
                <w:b/>
                <w:color w:val="231F20"/>
                <w:spacing w:val="-8"/>
                <w:sz w:val="13"/>
              </w:rPr>
              <w:t xml:space="preserve"> </w:t>
            </w:r>
            <w:r>
              <w:rPr>
                <w:b/>
                <w:color w:val="231F20"/>
                <w:spacing w:val="-2"/>
                <w:sz w:val="13"/>
              </w:rPr>
              <w:t>Retailers</w:t>
            </w:r>
          </w:p>
          <w:p w:rsidR="003C6E52" w:rsidRDefault="0006039B">
            <w:pPr>
              <w:pStyle w:val="TableParagraph"/>
              <w:spacing w:before="36" w:line="201" w:lineRule="auto"/>
              <w:ind w:right="176" w:hanging="579"/>
              <w:rPr>
                <w:sz w:val="13"/>
              </w:rPr>
            </w:pPr>
            <w:r>
              <w:rPr>
                <w:color w:val="231F20"/>
                <w:sz w:val="13"/>
              </w:rPr>
              <w:t>445110</w:t>
            </w:r>
            <w:r>
              <w:rPr>
                <w:color w:val="231F20"/>
                <w:spacing w:val="80"/>
                <w:sz w:val="13"/>
              </w:rPr>
              <w:t xml:space="preserve"> </w:t>
            </w:r>
            <w:r>
              <w:rPr>
                <w:color w:val="231F20"/>
                <w:sz w:val="13"/>
              </w:rPr>
              <w:t>Supermarkets</w:t>
            </w:r>
            <w:r>
              <w:rPr>
                <w:color w:val="231F20"/>
                <w:spacing w:val="-10"/>
                <w:sz w:val="13"/>
              </w:rPr>
              <w:t xml:space="preserve"> </w:t>
            </w:r>
            <w:r>
              <w:rPr>
                <w:color w:val="231F20"/>
                <w:sz w:val="13"/>
              </w:rPr>
              <w:t>&amp;</w:t>
            </w:r>
            <w:r>
              <w:rPr>
                <w:color w:val="231F20"/>
                <w:spacing w:val="-9"/>
                <w:sz w:val="13"/>
              </w:rPr>
              <w:t xml:space="preserve"> </w:t>
            </w:r>
            <w:r>
              <w:rPr>
                <w:color w:val="231F20"/>
                <w:sz w:val="13"/>
              </w:rPr>
              <w:t>Other</w:t>
            </w:r>
            <w:r>
              <w:rPr>
                <w:color w:val="231F20"/>
                <w:spacing w:val="-9"/>
                <w:sz w:val="13"/>
              </w:rPr>
              <w:t xml:space="preserve"> </w:t>
            </w:r>
            <w:r>
              <w:rPr>
                <w:color w:val="231F20"/>
                <w:sz w:val="13"/>
              </w:rPr>
              <w:t>Grocery</w:t>
            </w:r>
            <w:r>
              <w:rPr>
                <w:color w:val="231F20"/>
                <w:spacing w:val="40"/>
                <w:sz w:val="13"/>
              </w:rPr>
              <w:t xml:space="preserve"> </w:t>
            </w:r>
            <w:r>
              <w:rPr>
                <w:color w:val="231F20"/>
                <w:w w:val="95"/>
                <w:sz w:val="13"/>
              </w:rPr>
              <w:t>Retailers</w:t>
            </w:r>
            <w:r>
              <w:rPr>
                <w:color w:val="231F20"/>
                <w:spacing w:val="3"/>
                <w:sz w:val="13"/>
              </w:rPr>
              <w:t xml:space="preserve"> </w:t>
            </w:r>
            <w:r>
              <w:rPr>
                <w:color w:val="231F20"/>
                <w:w w:val="95"/>
                <w:sz w:val="13"/>
              </w:rPr>
              <w:t>(except</w:t>
            </w:r>
            <w:r>
              <w:rPr>
                <w:color w:val="231F20"/>
                <w:spacing w:val="4"/>
                <w:sz w:val="13"/>
              </w:rPr>
              <w:t xml:space="preserve"> </w:t>
            </w:r>
            <w:r>
              <w:rPr>
                <w:color w:val="231F20"/>
                <w:spacing w:val="-2"/>
                <w:w w:val="95"/>
                <w:sz w:val="13"/>
              </w:rPr>
              <w:t>Convenience)</w:t>
            </w:r>
          </w:p>
          <w:p w:rsidR="003C6E52" w:rsidRDefault="0006039B">
            <w:pPr>
              <w:pStyle w:val="TableParagraph"/>
              <w:spacing w:line="266" w:lineRule="auto"/>
              <w:ind w:left="80" w:right="323"/>
              <w:rPr>
                <w:sz w:val="13"/>
              </w:rPr>
            </w:pPr>
            <w:r>
              <w:rPr>
                <w:color w:val="231F20"/>
                <w:sz w:val="13"/>
              </w:rPr>
              <w:t>445131</w:t>
            </w:r>
            <w:r>
              <w:rPr>
                <w:color w:val="231F20"/>
                <w:spacing w:val="80"/>
                <w:sz w:val="13"/>
              </w:rPr>
              <w:t xml:space="preserve"> </w:t>
            </w:r>
            <w:r>
              <w:rPr>
                <w:color w:val="231F20"/>
                <w:sz w:val="13"/>
              </w:rPr>
              <w:t>Convenience Retailers</w:t>
            </w:r>
            <w:r>
              <w:rPr>
                <w:color w:val="231F20"/>
                <w:spacing w:val="40"/>
                <w:sz w:val="13"/>
              </w:rPr>
              <w:t xml:space="preserve"> </w:t>
            </w:r>
            <w:r>
              <w:rPr>
                <w:color w:val="231F20"/>
                <w:sz w:val="13"/>
              </w:rPr>
              <w:t>445132</w:t>
            </w:r>
            <w:r>
              <w:rPr>
                <w:color w:val="231F20"/>
                <w:spacing w:val="62"/>
                <w:sz w:val="13"/>
              </w:rPr>
              <w:t xml:space="preserve"> </w:t>
            </w:r>
            <w:r>
              <w:rPr>
                <w:color w:val="231F20"/>
                <w:sz w:val="13"/>
              </w:rPr>
              <w:t>Vending</w:t>
            </w:r>
            <w:r>
              <w:rPr>
                <w:color w:val="231F20"/>
                <w:spacing w:val="-9"/>
                <w:sz w:val="13"/>
              </w:rPr>
              <w:t xml:space="preserve"> </w:t>
            </w:r>
            <w:r>
              <w:rPr>
                <w:color w:val="231F20"/>
                <w:sz w:val="13"/>
              </w:rPr>
              <w:t>Machine</w:t>
            </w:r>
            <w:r>
              <w:rPr>
                <w:color w:val="231F20"/>
                <w:spacing w:val="-9"/>
                <w:sz w:val="13"/>
              </w:rPr>
              <w:t xml:space="preserve"> </w:t>
            </w:r>
            <w:r>
              <w:rPr>
                <w:color w:val="231F20"/>
                <w:sz w:val="13"/>
              </w:rPr>
              <w:t>Operators</w:t>
            </w:r>
            <w:r>
              <w:rPr>
                <w:color w:val="231F20"/>
                <w:spacing w:val="40"/>
                <w:sz w:val="13"/>
              </w:rPr>
              <w:t xml:space="preserve"> </w:t>
            </w:r>
            <w:r>
              <w:rPr>
                <w:color w:val="231F20"/>
                <w:sz w:val="13"/>
              </w:rPr>
              <w:t>445230</w:t>
            </w:r>
            <w:r>
              <w:rPr>
                <w:color w:val="231F20"/>
                <w:spacing w:val="80"/>
                <w:sz w:val="13"/>
              </w:rPr>
              <w:t xml:space="preserve"> </w:t>
            </w:r>
            <w:r>
              <w:rPr>
                <w:color w:val="231F20"/>
                <w:sz w:val="13"/>
              </w:rPr>
              <w:t>Fruit</w:t>
            </w:r>
            <w:r>
              <w:rPr>
                <w:color w:val="231F20"/>
                <w:spacing w:val="-3"/>
                <w:sz w:val="13"/>
              </w:rPr>
              <w:t xml:space="preserve"> </w:t>
            </w:r>
            <w:r>
              <w:rPr>
                <w:color w:val="231F20"/>
                <w:sz w:val="13"/>
              </w:rPr>
              <w:t>&amp;</w:t>
            </w:r>
            <w:r>
              <w:rPr>
                <w:color w:val="231F20"/>
                <w:spacing w:val="-3"/>
                <w:sz w:val="13"/>
              </w:rPr>
              <w:t xml:space="preserve"> </w:t>
            </w:r>
            <w:r>
              <w:rPr>
                <w:color w:val="231F20"/>
                <w:sz w:val="13"/>
              </w:rPr>
              <w:t>Vegetable</w:t>
            </w:r>
            <w:r>
              <w:rPr>
                <w:color w:val="231F20"/>
                <w:spacing w:val="-3"/>
                <w:sz w:val="13"/>
              </w:rPr>
              <w:t xml:space="preserve"> </w:t>
            </w:r>
            <w:r>
              <w:rPr>
                <w:color w:val="231F20"/>
                <w:sz w:val="13"/>
              </w:rPr>
              <w:t>Retailers</w:t>
            </w:r>
            <w:r>
              <w:rPr>
                <w:color w:val="231F20"/>
                <w:spacing w:val="40"/>
                <w:sz w:val="13"/>
              </w:rPr>
              <w:t xml:space="preserve"> </w:t>
            </w:r>
            <w:r>
              <w:rPr>
                <w:color w:val="231F20"/>
                <w:sz w:val="13"/>
              </w:rPr>
              <w:t>445240</w:t>
            </w:r>
            <w:r>
              <w:rPr>
                <w:color w:val="231F20"/>
                <w:spacing w:val="80"/>
                <w:sz w:val="13"/>
              </w:rPr>
              <w:t xml:space="preserve"> </w:t>
            </w:r>
            <w:r>
              <w:rPr>
                <w:color w:val="231F20"/>
                <w:sz w:val="13"/>
              </w:rPr>
              <w:t>Meat Retailers</w:t>
            </w:r>
          </w:p>
          <w:p w:rsidR="003C6E52" w:rsidRDefault="0006039B">
            <w:pPr>
              <w:pStyle w:val="TableParagraph"/>
              <w:spacing w:before="0" w:line="266" w:lineRule="auto"/>
              <w:ind w:left="80" w:right="275"/>
              <w:rPr>
                <w:sz w:val="13"/>
              </w:rPr>
            </w:pPr>
            <w:r>
              <w:rPr>
                <w:color w:val="231F20"/>
                <w:sz w:val="13"/>
              </w:rPr>
              <w:t>445250</w:t>
            </w:r>
            <w:r>
              <w:rPr>
                <w:color w:val="231F20"/>
                <w:spacing w:val="80"/>
                <w:sz w:val="13"/>
              </w:rPr>
              <w:t xml:space="preserve"> </w:t>
            </w:r>
            <w:r>
              <w:rPr>
                <w:color w:val="231F20"/>
                <w:sz w:val="13"/>
              </w:rPr>
              <w:t>Fish &amp; Seafood Retailers</w:t>
            </w:r>
            <w:r>
              <w:rPr>
                <w:color w:val="231F20"/>
                <w:spacing w:val="40"/>
                <w:sz w:val="13"/>
              </w:rPr>
              <w:t xml:space="preserve"> </w:t>
            </w:r>
            <w:r>
              <w:rPr>
                <w:color w:val="231F20"/>
                <w:sz w:val="13"/>
              </w:rPr>
              <w:t>445291</w:t>
            </w:r>
            <w:r>
              <w:rPr>
                <w:color w:val="231F20"/>
                <w:spacing w:val="80"/>
                <w:sz w:val="13"/>
              </w:rPr>
              <w:t xml:space="preserve"> </w:t>
            </w:r>
            <w:r>
              <w:rPr>
                <w:color w:val="231F20"/>
                <w:sz w:val="13"/>
              </w:rPr>
              <w:t>Baked Goods Retailers</w:t>
            </w:r>
            <w:r>
              <w:rPr>
                <w:color w:val="231F20"/>
                <w:spacing w:val="40"/>
                <w:sz w:val="13"/>
              </w:rPr>
              <w:t xml:space="preserve"> </w:t>
            </w:r>
            <w:r>
              <w:rPr>
                <w:color w:val="231F20"/>
                <w:sz w:val="13"/>
              </w:rPr>
              <w:t>445292</w:t>
            </w:r>
            <w:r>
              <w:rPr>
                <w:color w:val="231F20"/>
                <w:spacing w:val="69"/>
                <w:sz w:val="13"/>
              </w:rPr>
              <w:t xml:space="preserve"> </w:t>
            </w:r>
            <w:r>
              <w:rPr>
                <w:color w:val="231F20"/>
                <w:sz w:val="13"/>
              </w:rPr>
              <w:t>Confectionery</w:t>
            </w:r>
            <w:r>
              <w:rPr>
                <w:color w:val="231F20"/>
                <w:spacing w:val="-9"/>
                <w:sz w:val="13"/>
              </w:rPr>
              <w:t xml:space="preserve"> </w:t>
            </w:r>
            <w:r>
              <w:rPr>
                <w:color w:val="231F20"/>
                <w:sz w:val="13"/>
              </w:rPr>
              <w:t>&amp;</w:t>
            </w:r>
            <w:r>
              <w:rPr>
                <w:color w:val="231F20"/>
                <w:spacing w:val="-9"/>
                <w:sz w:val="13"/>
              </w:rPr>
              <w:t xml:space="preserve"> </w:t>
            </w:r>
            <w:r>
              <w:rPr>
                <w:color w:val="231F20"/>
                <w:sz w:val="13"/>
              </w:rPr>
              <w:t>Nut</w:t>
            </w:r>
            <w:r>
              <w:rPr>
                <w:color w:val="231F20"/>
                <w:spacing w:val="-9"/>
                <w:sz w:val="13"/>
              </w:rPr>
              <w:t xml:space="preserve"> </w:t>
            </w:r>
            <w:r>
              <w:rPr>
                <w:color w:val="231F20"/>
                <w:sz w:val="13"/>
              </w:rPr>
              <w:t>Retailers</w:t>
            </w:r>
          </w:p>
          <w:p w:rsidR="003C6E52" w:rsidRDefault="0006039B">
            <w:pPr>
              <w:pStyle w:val="TableParagraph"/>
              <w:spacing w:before="18" w:line="201" w:lineRule="auto"/>
              <w:ind w:right="176" w:hanging="579"/>
              <w:rPr>
                <w:sz w:val="13"/>
              </w:rPr>
            </w:pPr>
            <w:r>
              <w:rPr>
                <w:color w:val="231F20"/>
                <w:sz w:val="13"/>
              </w:rPr>
              <w:t>445298</w:t>
            </w:r>
            <w:r>
              <w:rPr>
                <w:color w:val="231F20"/>
                <w:spacing w:val="76"/>
                <w:sz w:val="13"/>
              </w:rPr>
              <w:t xml:space="preserve"> </w:t>
            </w:r>
            <w:r>
              <w:rPr>
                <w:color w:val="231F20"/>
                <w:sz w:val="13"/>
              </w:rPr>
              <w:t>All</w:t>
            </w:r>
            <w:r>
              <w:rPr>
                <w:color w:val="231F20"/>
                <w:spacing w:val="-10"/>
                <w:sz w:val="13"/>
              </w:rPr>
              <w:t xml:space="preserve"> </w:t>
            </w:r>
            <w:r>
              <w:rPr>
                <w:color w:val="231F20"/>
                <w:sz w:val="13"/>
              </w:rPr>
              <w:t>Other</w:t>
            </w:r>
            <w:r>
              <w:rPr>
                <w:color w:val="231F20"/>
                <w:spacing w:val="-9"/>
                <w:sz w:val="13"/>
              </w:rPr>
              <w:t xml:space="preserve"> </w:t>
            </w:r>
            <w:r>
              <w:rPr>
                <w:color w:val="231F20"/>
                <w:sz w:val="13"/>
              </w:rPr>
              <w:t>Specialty</w:t>
            </w:r>
            <w:r>
              <w:rPr>
                <w:color w:val="231F20"/>
                <w:spacing w:val="-9"/>
                <w:sz w:val="13"/>
              </w:rPr>
              <w:t xml:space="preserve"> </w:t>
            </w:r>
            <w:r>
              <w:rPr>
                <w:color w:val="231F20"/>
                <w:sz w:val="13"/>
              </w:rPr>
              <w:t>Food</w:t>
            </w:r>
            <w:r>
              <w:rPr>
                <w:color w:val="231F20"/>
                <w:spacing w:val="40"/>
                <w:sz w:val="13"/>
              </w:rPr>
              <w:t xml:space="preserve"> </w:t>
            </w:r>
            <w:r>
              <w:rPr>
                <w:color w:val="231F20"/>
                <w:spacing w:val="-2"/>
                <w:sz w:val="13"/>
              </w:rPr>
              <w:t>Retailers</w:t>
            </w:r>
          </w:p>
          <w:p w:rsidR="003C6E52" w:rsidRDefault="0006039B">
            <w:pPr>
              <w:pStyle w:val="TableParagraph"/>
              <w:spacing w:before="10" w:line="160" w:lineRule="atLeast"/>
              <w:ind w:left="80" w:right="176"/>
              <w:rPr>
                <w:sz w:val="13"/>
              </w:rPr>
            </w:pPr>
            <w:r>
              <w:rPr>
                <w:color w:val="231F20"/>
                <w:sz w:val="13"/>
              </w:rPr>
              <w:t>445320</w:t>
            </w:r>
            <w:r>
              <w:rPr>
                <w:color w:val="231F20"/>
                <w:spacing w:val="80"/>
                <w:sz w:val="13"/>
              </w:rPr>
              <w:t xml:space="preserve"> </w:t>
            </w:r>
            <w:r>
              <w:rPr>
                <w:color w:val="231F20"/>
                <w:sz w:val="13"/>
              </w:rPr>
              <w:t>Beer,</w:t>
            </w:r>
            <w:r>
              <w:rPr>
                <w:color w:val="231F20"/>
                <w:spacing w:val="-7"/>
                <w:sz w:val="13"/>
              </w:rPr>
              <w:t xml:space="preserve"> </w:t>
            </w:r>
            <w:r>
              <w:rPr>
                <w:color w:val="231F20"/>
                <w:sz w:val="13"/>
              </w:rPr>
              <w:t>Wine,</w:t>
            </w:r>
            <w:r>
              <w:rPr>
                <w:color w:val="231F20"/>
                <w:spacing w:val="-7"/>
                <w:sz w:val="13"/>
              </w:rPr>
              <w:t xml:space="preserve"> </w:t>
            </w:r>
            <w:r>
              <w:rPr>
                <w:color w:val="231F20"/>
                <w:sz w:val="13"/>
              </w:rPr>
              <w:t>&amp;</w:t>
            </w:r>
            <w:r>
              <w:rPr>
                <w:color w:val="231F20"/>
                <w:spacing w:val="-7"/>
                <w:sz w:val="13"/>
              </w:rPr>
              <w:t xml:space="preserve"> </w:t>
            </w:r>
            <w:r>
              <w:rPr>
                <w:color w:val="231F20"/>
                <w:sz w:val="13"/>
              </w:rPr>
              <w:t>Liquor</w:t>
            </w:r>
            <w:r>
              <w:rPr>
                <w:color w:val="231F20"/>
                <w:spacing w:val="-7"/>
                <w:sz w:val="13"/>
              </w:rPr>
              <w:t xml:space="preserve"> </w:t>
            </w:r>
            <w:r>
              <w:rPr>
                <w:color w:val="231F20"/>
                <w:sz w:val="13"/>
              </w:rPr>
              <w:t>Retailers</w:t>
            </w:r>
            <w:r>
              <w:rPr>
                <w:color w:val="231F20"/>
                <w:spacing w:val="40"/>
                <w:sz w:val="13"/>
              </w:rPr>
              <w:t xml:space="preserve"> </w:t>
            </w:r>
            <w:r>
              <w:rPr>
                <w:b/>
                <w:color w:val="231F20"/>
                <w:sz w:val="13"/>
              </w:rPr>
              <w:t>Health and Personal Care Retailers</w:t>
            </w:r>
            <w:r>
              <w:rPr>
                <w:b/>
                <w:color w:val="231F20"/>
                <w:spacing w:val="40"/>
                <w:sz w:val="13"/>
              </w:rPr>
              <w:t xml:space="preserve"> </w:t>
            </w:r>
            <w:r>
              <w:rPr>
                <w:color w:val="231F20"/>
                <w:sz w:val="13"/>
              </w:rPr>
              <w:t>456110</w:t>
            </w:r>
            <w:r>
              <w:rPr>
                <w:color w:val="231F20"/>
                <w:spacing w:val="80"/>
                <w:sz w:val="13"/>
              </w:rPr>
              <w:t xml:space="preserve"> </w:t>
            </w:r>
            <w:r>
              <w:rPr>
                <w:color w:val="231F20"/>
                <w:sz w:val="13"/>
              </w:rPr>
              <w:t>Pharmacies &amp; Drug Retailers</w:t>
            </w:r>
            <w:r>
              <w:rPr>
                <w:color w:val="231F20"/>
                <w:spacing w:val="40"/>
                <w:sz w:val="13"/>
              </w:rPr>
              <w:t xml:space="preserve"> </w:t>
            </w:r>
            <w:r>
              <w:rPr>
                <w:color w:val="231F20"/>
                <w:sz w:val="13"/>
              </w:rPr>
              <w:t>456120</w:t>
            </w:r>
            <w:r>
              <w:rPr>
                <w:color w:val="231F20"/>
                <w:spacing w:val="72"/>
                <w:sz w:val="13"/>
              </w:rPr>
              <w:t xml:space="preserve"> </w:t>
            </w:r>
            <w:r>
              <w:rPr>
                <w:color w:val="231F20"/>
                <w:sz w:val="13"/>
              </w:rPr>
              <w:t>Cosmetics,</w:t>
            </w:r>
            <w:r>
              <w:rPr>
                <w:color w:val="231F20"/>
                <w:spacing w:val="-10"/>
                <w:sz w:val="13"/>
              </w:rPr>
              <w:t xml:space="preserve"> </w:t>
            </w:r>
            <w:r>
              <w:rPr>
                <w:color w:val="231F20"/>
                <w:sz w:val="13"/>
              </w:rPr>
              <w:t>Beauty</w:t>
            </w:r>
            <w:r>
              <w:rPr>
                <w:color w:val="231F20"/>
                <w:spacing w:val="-9"/>
                <w:sz w:val="13"/>
              </w:rPr>
              <w:t xml:space="preserve"> </w:t>
            </w:r>
            <w:r>
              <w:rPr>
                <w:color w:val="231F20"/>
                <w:sz w:val="13"/>
              </w:rPr>
              <w:t>Supplies,</w:t>
            </w:r>
            <w:r>
              <w:rPr>
                <w:color w:val="231F20"/>
                <w:spacing w:val="-9"/>
                <w:sz w:val="13"/>
              </w:rPr>
              <w:t xml:space="preserve"> </w:t>
            </w:r>
            <w:r>
              <w:rPr>
                <w:color w:val="231F20"/>
                <w:sz w:val="13"/>
              </w:rPr>
              <w:t>&amp;</w:t>
            </w:r>
          </w:p>
          <w:p w:rsidR="003C6E52" w:rsidRDefault="0006039B">
            <w:pPr>
              <w:pStyle w:val="TableParagraph"/>
              <w:spacing w:before="0" w:line="266" w:lineRule="auto"/>
              <w:ind w:left="80" w:right="611" w:firstLine="578"/>
              <w:rPr>
                <w:sz w:val="13"/>
              </w:rPr>
            </w:pPr>
            <w:r>
              <w:rPr>
                <w:color w:val="231F20"/>
                <w:sz w:val="13"/>
              </w:rPr>
              <w:t>Perfume</w:t>
            </w:r>
            <w:r>
              <w:rPr>
                <w:color w:val="231F20"/>
                <w:spacing w:val="-10"/>
                <w:sz w:val="13"/>
              </w:rPr>
              <w:t xml:space="preserve"> </w:t>
            </w:r>
            <w:r>
              <w:rPr>
                <w:color w:val="231F20"/>
                <w:sz w:val="13"/>
              </w:rPr>
              <w:t>Retailers</w:t>
            </w:r>
            <w:r>
              <w:rPr>
                <w:color w:val="231F20"/>
                <w:spacing w:val="40"/>
                <w:sz w:val="13"/>
              </w:rPr>
              <w:t xml:space="preserve"> </w:t>
            </w:r>
            <w:r>
              <w:rPr>
                <w:color w:val="231F20"/>
                <w:sz w:val="13"/>
              </w:rPr>
              <w:t>456130</w:t>
            </w:r>
            <w:r>
              <w:rPr>
                <w:color w:val="231F20"/>
                <w:spacing w:val="73"/>
                <w:sz w:val="13"/>
              </w:rPr>
              <w:t xml:space="preserve"> </w:t>
            </w:r>
            <w:r>
              <w:rPr>
                <w:color w:val="231F20"/>
                <w:sz w:val="13"/>
              </w:rPr>
              <w:t>Optical</w:t>
            </w:r>
            <w:r>
              <w:rPr>
                <w:color w:val="231F20"/>
                <w:spacing w:val="-10"/>
                <w:sz w:val="13"/>
              </w:rPr>
              <w:t xml:space="preserve"> </w:t>
            </w:r>
            <w:r>
              <w:rPr>
                <w:color w:val="231F20"/>
                <w:sz w:val="13"/>
              </w:rPr>
              <w:t>Goods</w:t>
            </w:r>
            <w:r>
              <w:rPr>
                <w:color w:val="231F20"/>
                <w:spacing w:val="-9"/>
                <w:sz w:val="13"/>
              </w:rPr>
              <w:t xml:space="preserve"> </w:t>
            </w:r>
            <w:r>
              <w:rPr>
                <w:color w:val="231F20"/>
                <w:sz w:val="13"/>
              </w:rPr>
              <w:t>Retailers</w:t>
            </w:r>
          </w:p>
          <w:p w:rsidR="003C6E52" w:rsidRDefault="0006039B">
            <w:pPr>
              <w:pStyle w:val="TableParagraph"/>
              <w:spacing w:before="12" w:line="201" w:lineRule="auto"/>
              <w:ind w:right="176" w:hanging="579"/>
              <w:rPr>
                <w:sz w:val="13"/>
              </w:rPr>
            </w:pPr>
            <w:r>
              <w:rPr>
                <w:color w:val="231F20"/>
                <w:sz w:val="13"/>
              </w:rPr>
              <w:t>456190</w:t>
            </w:r>
            <w:r>
              <w:rPr>
                <w:color w:val="231F20"/>
                <w:spacing w:val="66"/>
                <w:sz w:val="13"/>
              </w:rPr>
              <w:t xml:space="preserve"> </w:t>
            </w:r>
            <w:r>
              <w:rPr>
                <w:color w:val="231F20"/>
                <w:sz w:val="13"/>
              </w:rPr>
              <w:t>Other</w:t>
            </w:r>
            <w:r>
              <w:rPr>
                <w:color w:val="231F20"/>
                <w:spacing w:val="-9"/>
                <w:sz w:val="13"/>
              </w:rPr>
              <w:t xml:space="preserve"> </w:t>
            </w:r>
            <w:r>
              <w:rPr>
                <w:color w:val="231F20"/>
                <w:sz w:val="13"/>
              </w:rPr>
              <w:t>Health</w:t>
            </w:r>
            <w:r>
              <w:rPr>
                <w:color w:val="231F20"/>
                <w:spacing w:val="-9"/>
                <w:sz w:val="13"/>
              </w:rPr>
              <w:t xml:space="preserve"> </w:t>
            </w:r>
            <w:r>
              <w:rPr>
                <w:color w:val="231F20"/>
                <w:sz w:val="13"/>
              </w:rPr>
              <w:t>&amp;</w:t>
            </w:r>
            <w:r>
              <w:rPr>
                <w:color w:val="231F20"/>
                <w:spacing w:val="-10"/>
                <w:sz w:val="13"/>
              </w:rPr>
              <w:t xml:space="preserve"> </w:t>
            </w:r>
            <w:r>
              <w:rPr>
                <w:color w:val="231F20"/>
                <w:sz w:val="13"/>
              </w:rPr>
              <w:t>Personal</w:t>
            </w:r>
            <w:r>
              <w:rPr>
                <w:color w:val="231F20"/>
                <w:spacing w:val="-9"/>
                <w:sz w:val="13"/>
              </w:rPr>
              <w:t xml:space="preserve"> </w:t>
            </w:r>
            <w:r>
              <w:rPr>
                <w:color w:val="231F20"/>
                <w:sz w:val="13"/>
              </w:rPr>
              <w:t>Care</w:t>
            </w:r>
            <w:r>
              <w:rPr>
                <w:color w:val="231F20"/>
                <w:spacing w:val="40"/>
                <w:sz w:val="13"/>
              </w:rPr>
              <w:t xml:space="preserve"> </w:t>
            </w:r>
            <w:r>
              <w:rPr>
                <w:color w:val="231F20"/>
                <w:spacing w:val="-2"/>
                <w:sz w:val="13"/>
              </w:rPr>
              <w:t>Retailers</w:t>
            </w:r>
          </w:p>
          <w:p w:rsidR="003C6E52" w:rsidRDefault="0006039B">
            <w:pPr>
              <w:pStyle w:val="TableParagraph"/>
              <w:ind w:left="80"/>
              <w:rPr>
                <w:b/>
                <w:sz w:val="13"/>
              </w:rPr>
            </w:pPr>
            <w:r>
              <w:rPr>
                <w:b/>
                <w:color w:val="231F20"/>
                <w:sz w:val="13"/>
              </w:rPr>
              <w:t>Gasoline</w:t>
            </w:r>
            <w:r>
              <w:rPr>
                <w:b/>
                <w:color w:val="231F20"/>
                <w:spacing w:val="-9"/>
                <w:sz w:val="13"/>
              </w:rPr>
              <w:t xml:space="preserve"> </w:t>
            </w:r>
            <w:r>
              <w:rPr>
                <w:b/>
                <w:color w:val="231F20"/>
                <w:sz w:val="13"/>
              </w:rPr>
              <w:t>Stations</w:t>
            </w:r>
            <w:r>
              <w:rPr>
                <w:b/>
                <w:color w:val="231F20"/>
                <w:spacing w:val="-8"/>
                <w:sz w:val="13"/>
              </w:rPr>
              <w:t xml:space="preserve"> </w:t>
            </w:r>
            <w:r>
              <w:rPr>
                <w:b/>
                <w:color w:val="231F20"/>
                <w:sz w:val="13"/>
              </w:rPr>
              <w:t>&amp;</w:t>
            </w:r>
            <w:r>
              <w:rPr>
                <w:b/>
                <w:color w:val="231F20"/>
                <w:spacing w:val="-8"/>
                <w:sz w:val="13"/>
              </w:rPr>
              <w:t xml:space="preserve"> </w:t>
            </w:r>
            <w:r>
              <w:rPr>
                <w:b/>
                <w:color w:val="231F20"/>
                <w:sz w:val="13"/>
              </w:rPr>
              <w:t>Fuel</w:t>
            </w:r>
            <w:r>
              <w:rPr>
                <w:b/>
                <w:color w:val="231F20"/>
                <w:spacing w:val="-8"/>
                <w:sz w:val="13"/>
              </w:rPr>
              <w:t xml:space="preserve"> </w:t>
            </w:r>
            <w:r>
              <w:rPr>
                <w:b/>
                <w:color w:val="231F20"/>
                <w:spacing w:val="-2"/>
                <w:sz w:val="13"/>
              </w:rPr>
              <w:t>Dealers</w:t>
            </w:r>
          </w:p>
          <w:p w:rsidR="003C6E52" w:rsidRDefault="0006039B">
            <w:pPr>
              <w:pStyle w:val="TableParagraph"/>
              <w:spacing w:before="36" w:line="201" w:lineRule="auto"/>
              <w:ind w:right="176" w:hanging="579"/>
              <w:rPr>
                <w:sz w:val="13"/>
              </w:rPr>
            </w:pPr>
            <w:r>
              <w:rPr>
                <w:color w:val="231F20"/>
                <w:sz w:val="13"/>
              </w:rPr>
              <w:t>457100</w:t>
            </w:r>
            <w:r>
              <w:rPr>
                <w:color w:val="231F20"/>
                <w:spacing w:val="80"/>
                <w:sz w:val="13"/>
              </w:rPr>
              <w:t xml:space="preserve"> </w:t>
            </w:r>
            <w:r>
              <w:rPr>
                <w:color w:val="231F20"/>
                <w:sz w:val="13"/>
              </w:rPr>
              <w:t>Gasoline</w:t>
            </w:r>
            <w:r>
              <w:rPr>
                <w:color w:val="231F20"/>
                <w:spacing w:val="-4"/>
                <w:sz w:val="13"/>
              </w:rPr>
              <w:t xml:space="preserve"> </w:t>
            </w:r>
            <w:r>
              <w:rPr>
                <w:color w:val="231F20"/>
                <w:sz w:val="13"/>
              </w:rPr>
              <w:t>Stations</w:t>
            </w:r>
            <w:r>
              <w:rPr>
                <w:color w:val="231F20"/>
                <w:spacing w:val="-4"/>
                <w:sz w:val="13"/>
              </w:rPr>
              <w:t xml:space="preserve"> </w:t>
            </w:r>
            <w:r>
              <w:rPr>
                <w:color w:val="231F20"/>
                <w:sz w:val="13"/>
              </w:rPr>
              <w:t>(including</w:t>
            </w:r>
            <w:r>
              <w:rPr>
                <w:color w:val="231F20"/>
                <w:spacing w:val="40"/>
                <w:sz w:val="13"/>
              </w:rPr>
              <w:t xml:space="preserve"> </w:t>
            </w:r>
            <w:r>
              <w:rPr>
                <w:color w:val="231F20"/>
                <w:spacing w:val="-2"/>
                <w:sz w:val="13"/>
              </w:rPr>
              <w:t>convenience</w:t>
            </w:r>
            <w:r>
              <w:rPr>
                <w:color w:val="231F20"/>
                <w:spacing w:val="-5"/>
                <w:sz w:val="13"/>
              </w:rPr>
              <w:t xml:space="preserve"> </w:t>
            </w:r>
            <w:r>
              <w:rPr>
                <w:color w:val="231F20"/>
                <w:spacing w:val="-2"/>
                <w:sz w:val="13"/>
              </w:rPr>
              <w:t>stores</w:t>
            </w:r>
            <w:r>
              <w:rPr>
                <w:color w:val="231F20"/>
                <w:spacing w:val="-5"/>
                <w:sz w:val="13"/>
              </w:rPr>
              <w:t xml:space="preserve"> </w:t>
            </w:r>
            <w:r>
              <w:rPr>
                <w:color w:val="231F20"/>
                <w:spacing w:val="-2"/>
                <w:sz w:val="13"/>
              </w:rPr>
              <w:t>with</w:t>
            </w:r>
            <w:r>
              <w:rPr>
                <w:color w:val="231F20"/>
                <w:spacing w:val="-5"/>
                <w:sz w:val="13"/>
              </w:rPr>
              <w:t xml:space="preserve"> </w:t>
            </w:r>
            <w:r>
              <w:rPr>
                <w:color w:val="231F20"/>
                <w:spacing w:val="-2"/>
                <w:sz w:val="13"/>
              </w:rPr>
              <w:t>gas)</w:t>
            </w:r>
          </w:p>
          <w:p w:rsidR="003C6E52" w:rsidRDefault="0006039B">
            <w:pPr>
              <w:pStyle w:val="TableParagraph"/>
              <w:spacing w:before="40" w:line="201" w:lineRule="auto"/>
              <w:ind w:right="176" w:hanging="579"/>
              <w:rPr>
                <w:sz w:val="13"/>
              </w:rPr>
            </w:pPr>
            <w:r>
              <w:rPr>
                <w:color w:val="231F20"/>
                <w:sz w:val="13"/>
              </w:rPr>
              <w:t>457210</w:t>
            </w:r>
            <w:r>
              <w:rPr>
                <w:color w:val="231F20"/>
                <w:spacing w:val="69"/>
                <w:sz w:val="13"/>
              </w:rPr>
              <w:t xml:space="preserve"> </w:t>
            </w:r>
            <w:r>
              <w:rPr>
                <w:color w:val="231F20"/>
                <w:sz w:val="13"/>
              </w:rPr>
              <w:t>Fuel</w:t>
            </w:r>
            <w:r>
              <w:rPr>
                <w:color w:val="231F20"/>
                <w:spacing w:val="-9"/>
                <w:sz w:val="13"/>
              </w:rPr>
              <w:t xml:space="preserve"> </w:t>
            </w:r>
            <w:r>
              <w:rPr>
                <w:color w:val="231F20"/>
                <w:sz w:val="13"/>
              </w:rPr>
              <w:t>Dealers</w:t>
            </w:r>
            <w:r>
              <w:rPr>
                <w:color w:val="231F20"/>
                <w:spacing w:val="-9"/>
                <w:sz w:val="13"/>
              </w:rPr>
              <w:t xml:space="preserve"> </w:t>
            </w:r>
            <w:r>
              <w:rPr>
                <w:color w:val="231F20"/>
                <w:sz w:val="13"/>
              </w:rPr>
              <w:t>(including</w:t>
            </w:r>
            <w:r>
              <w:rPr>
                <w:color w:val="231F20"/>
                <w:spacing w:val="-9"/>
                <w:sz w:val="13"/>
              </w:rPr>
              <w:t xml:space="preserve"> </w:t>
            </w:r>
            <w:r>
              <w:rPr>
                <w:color w:val="231F20"/>
                <w:sz w:val="13"/>
              </w:rPr>
              <w:t>Heating</w:t>
            </w:r>
            <w:r>
              <w:rPr>
                <w:color w:val="231F20"/>
                <w:spacing w:val="40"/>
                <w:sz w:val="13"/>
              </w:rPr>
              <w:t xml:space="preserve"> </w:t>
            </w:r>
            <w:r>
              <w:rPr>
                <w:color w:val="231F20"/>
                <w:sz w:val="13"/>
              </w:rPr>
              <w:t>Oil &amp; Liquefied Petroleum)</w:t>
            </w:r>
          </w:p>
          <w:p w:rsidR="003C6E52" w:rsidRDefault="0006039B">
            <w:pPr>
              <w:pStyle w:val="TableParagraph"/>
              <w:ind w:left="80"/>
              <w:rPr>
                <w:b/>
                <w:sz w:val="13"/>
              </w:rPr>
            </w:pPr>
            <w:r>
              <w:rPr>
                <w:b/>
                <w:color w:val="231F20"/>
                <w:spacing w:val="-2"/>
                <w:sz w:val="13"/>
              </w:rPr>
              <w:t>Clothing</w:t>
            </w:r>
            <w:r>
              <w:rPr>
                <w:b/>
                <w:color w:val="231F20"/>
                <w:spacing w:val="4"/>
                <w:sz w:val="13"/>
              </w:rPr>
              <w:t xml:space="preserve"> </w:t>
            </w:r>
            <w:r>
              <w:rPr>
                <w:b/>
                <w:color w:val="231F20"/>
                <w:spacing w:val="-2"/>
                <w:sz w:val="13"/>
              </w:rPr>
              <w:t>and</w:t>
            </w:r>
            <w:r>
              <w:rPr>
                <w:b/>
                <w:color w:val="231F20"/>
                <w:spacing w:val="4"/>
                <w:sz w:val="13"/>
              </w:rPr>
              <w:t xml:space="preserve"> </w:t>
            </w:r>
            <w:r>
              <w:rPr>
                <w:b/>
                <w:color w:val="231F20"/>
                <w:spacing w:val="-2"/>
                <w:sz w:val="13"/>
              </w:rPr>
              <w:t>Accessories</w:t>
            </w:r>
            <w:r>
              <w:rPr>
                <w:b/>
                <w:color w:val="231F20"/>
                <w:spacing w:val="4"/>
                <w:sz w:val="13"/>
              </w:rPr>
              <w:t xml:space="preserve"> </w:t>
            </w:r>
            <w:r>
              <w:rPr>
                <w:b/>
                <w:color w:val="231F20"/>
                <w:spacing w:val="-2"/>
                <w:sz w:val="13"/>
              </w:rPr>
              <w:t>Retailers</w:t>
            </w:r>
          </w:p>
          <w:p w:rsidR="003C6E52" w:rsidRDefault="0006039B">
            <w:pPr>
              <w:pStyle w:val="TableParagraph"/>
              <w:spacing w:before="36" w:line="201" w:lineRule="auto"/>
              <w:ind w:hanging="579"/>
              <w:rPr>
                <w:sz w:val="13"/>
              </w:rPr>
            </w:pPr>
            <w:r>
              <w:rPr>
                <w:color w:val="231F20"/>
                <w:sz w:val="13"/>
              </w:rPr>
              <w:t>458110</w:t>
            </w:r>
            <w:r>
              <w:rPr>
                <w:color w:val="231F20"/>
                <w:spacing w:val="78"/>
                <w:sz w:val="13"/>
              </w:rPr>
              <w:t xml:space="preserve"> </w:t>
            </w:r>
            <w:r>
              <w:rPr>
                <w:color w:val="231F20"/>
                <w:sz w:val="13"/>
              </w:rPr>
              <w:t>Clothing</w:t>
            </w:r>
            <w:r>
              <w:rPr>
                <w:color w:val="231F20"/>
                <w:spacing w:val="-10"/>
                <w:sz w:val="13"/>
              </w:rPr>
              <w:t xml:space="preserve"> </w:t>
            </w:r>
            <w:r>
              <w:rPr>
                <w:color w:val="231F20"/>
                <w:sz w:val="13"/>
              </w:rPr>
              <w:t>&amp;</w:t>
            </w:r>
            <w:r>
              <w:rPr>
                <w:color w:val="231F20"/>
                <w:spacing w:val="-9"/>
                <w:sz w:val="13"/>
              </w:rPr>
              <w:t xml:space="preserve"> </w:t>
            </w:r>
            <w:r>
              <w:rPr>
                <w:color w:val="231F20"/>
                <w:sz w:val="13"/>
              </w:rPr>
              <w:t>Clothing</w:t>
            </w:r>
            <w:r>
              <w:rPr>
                <w:color w:val="231F20"/>
                <w:spacing w:val="-9"/>
                <w:sz w:val="13"/>
              </w:rPr>
              <w:t xml:space="preserve"> </w:t>
            </w:r>
            <w:r>
              <w:rPr>
                <w:color w:val="231F20"/>
                <w:sz w:val="13"/>
              </w:rPr>
              <w:t>Accessories</w:t>
            </w:r>
            <w:r>
              <w:rPr>
                <w:color w:val="231F20"/>
                <w:spacing w:val="40"/>
                <w:sz w:val="13"/>
              </w:rPr>
              <w:t xml:space="preserve"> </w:t>
            </w:r>
            <w:r>
              <w:rPr>
                <w:color w:val="231F20"/>
                <w:spacing w:val="-2"/>
                <w:sz w:val="13"/>
              </w:rPr>
              <w:t>Retailers</w:t>
            </w:r>
          </w:p>
          <w:p w:rsidR="003C6E52" w:rsidRDefault="0006039B">
            <w:pPr>
              <w:pStyle w:val="TableParagraph"/>
              <w:ind w:left="80"/>
              <w:rPr>
                <w:sz w:val="13"/>
              </w:rPr>
            </w:pPr>
            <w:r>
              <w:rPr>
                <w:color w:val="231F20"/>
                <w:sz w:val="13"/>
              </w:rPr>
              <w:t>458210</w:t>
            </w:r>
            <w:r>
              <w:rPr>
                <w:color w:val="231F20"/>
                <w:spacing w:val="78"/>
                <w:w w:val="150"/>
                <w:sz w:val="13"/>
              </w:rPr>
              <w:t xml:space="preserve"> </w:t>
            </w:r>
            <w:r>
              <w:rPr>
                <w:color w:val="231F20"/>
                <w:sz w:val="13"/>
              </w:rPr>
              <w:t>Shoe</w:t>
            </w:r>
            <w:r>
              <w:rPr>
                <w:color w:val="231F20"/>
                <w:spacing w:val="-8"/>
                <w:sz w:val="13"/>
              </w:rPr>
              <w:t xml:space="preserve"> </w:t>
            </w:r>
            <w:r>
              <w:rPr>
                <w:color w:val="231F20"/>
                <w:spacing w:val="-2"/>
                <w:sz w:val="13"/>
              </w:rPr>
              <w:t>Retailers</w:t>
            </w:r>
          </w:p>
          <w:p w:rsidR="003C6E52" w:rsidRDefault="0006039B">
            <w:pPr>
              <w:pStyle w:val="TableParagraph"/>
              <w:spacing w:before="16"/>
              <w:ind w:left="80"/>
              <w:rPr>
                <w:sz w:val="13"/>
              </w:rPr>
            </w:pPr>
            <w:r>
              <w:rPr>
                <w:color w:val="231F20"/>
                <w:sz w:val="13"/>
              </w:rPr>
              <w:t>458310</w:t>
            </w:r>
            <w:r>
              <w:rPr>
                <w:color w:val="231F20"/>
                <w:spacing w:val="76"/>
                <w:w w:val="150"/>
                <w:sz w:val="13"/>
              </w:rPr>
              <w:t xml:space="preserve"> </w:t>
            </w:r>
            <w:r>
              <w:rPr>
                <w:color w:val="231F20"/>
                <w:sz w:val="13"/>
              </w:rPr>
              <w:t>Jewelry</w:t>
            </w:r>
            <w:r>
              <w:rPr>
                <w:color w:val="231F20"/>
                <w:spacing w:val="-8"/>
                <w:sz w:val="13"/>
              </w:rPr>
              <w:t xml:space="preserve"> </w:t>
            </w:r>
            <w:r>
              <w:rPr>
                <w:color w:val="231F20"/>
                <w:spacing w:val="-2"/>
                <w:sz w:val="13"/>
              </w:rPr>
              <w:t>Retailers</w:t>
            </w:r>
          </w:p>
          <w:p w:rsidR="003C6E52" w:rsidRDefault="0006039B">
            <w:pPr>
              <w:pStyle w:val="TableParagraph"/>
              <w:spacing w:before="35" w:line="201" w:lineRule="auto"/>
              <w:ind w:right="176" w:hanging="579"/>
              <w:rPr>
                <w:sz w:val="13"/>
              </w:rPr>
            </w:pPr>
            <w:r>
              <w:rPr>
                <w:color w:val="231F20"/>
                <w:sz w:val="13"/>
              </w:rPr>
              <w:t>458320</w:t>
            </w:r>
            <w:r>
              <w:rPr>
                <w:color w:val="231F20"/>
                <w:spacing w:val="74"/>
                <w:sz w:val="13"/>
              </w:rPr>
              <w:t xml:space="preserve"> </w:t>
            </w:r>
            <w:r>
              <w:rPr>
                <w:color w:val="231F20"/>
                <w:sz w:val="13"/>
              </w:rPr>
              <w:t>Luggage</w:t>
            </w:r>
            <w:r>
              <w:rPr>
                <w:color w:val="231F20"/>
                <w:spacing w:val="-10"/>
                <w:sz w:val="13"/>
              </w:rPr>
              <w:t xml:space="preserve"> </w:t>
            </w:r>
            <w:r>
              <w:rPr>
                <w:color w:val="231F20"/>
                <w:sz w:val="13"/>
              </w:rPr>
              <w:t>&amp;</w:t>
            </w:r>
            <w:r>
              <w:rPr>
                <w:color w:val="231F20"/>
                <w:spacing w:val="-9"/>
                <w:sz w:val="13"/>
              </w:rPr>
              <w:t xml:space="preserve"> </w:t>
            </w:r>
            <w:r>
              <w:rPr>
                <w:color w:val="231F20"/>
                <w:sz w:val="13"/>
              </w:rPr>
              <w:t>Leather</w:t>
            </w:r>
            <w:r>
              <w:rPr>
                <w:color w:val="231F20"/>
                <w:spacing w:val="-9"/>
                <w:sz w:val="13"/>
              </w:rPr>
              <w:t xml:space="preserve"> </w:t>
            </w:r>
            <w:r>
              <w:rPr>
                <w:color w:val="231F20"/>
                <w:sz w:val="13"/>
              </w:rPr>
              <w:t>Goods</w:t>
            </w:r>
            <w:r>
              <w:rPr>
                <w:color w:val="231F20"/>
                <w:spacing w:val="40"/>
                <w:sz w:val="13"/>
              </w:rPr>
              <w:t xml:space="preserve"> </w:t>
            </w:r>
            <w:r>
              <w:rPr>
                <w:color w:val="231F20"/>
                <w:spacing w:val="-2"/>
                <w:sz w:val="13"/>
              </w:rPr>
              <w:t>Retailers</w:t>
            </w:r>
          </w:p>
          <w:p w:rsidR="003C6E52" w:rsidRDefault="0006039B">
            <w:pPr>
              <w:pStyle w:val="TableParagraph"/>
              <w:spacing w:before="41" w:line="201" w:lineRule="auto"/>
              <w:ind w:left="80"/>
              <w:rPr>
                <w:b/>
                <w:sz w:val="13"/>
              </w:rPr>
            </w:pPr>
            <w:r>
              <w:rPr>
                <w:b/>
                <w:color w:val="231F20"/>
                <w:sz w:val="13"/>
              </w:rPr>
              <w:t>Sporting Goods, Hobby, Book, Musical</w:t>
            </w:r>
            <w:r>
              <w:rPr>
                <w:b/>
                <w:color w:val="231F20"/>
                <w:spacing w:val="40"/>
                <w:sz w:val="13"/>
              </w:rPr>
              <w:t xml:space="preserve"> </w:t>
            </w:r>
            <w:r>
              <w:rPr>
                <w:b/>
                <w:color w:val="231F20"/>
                <w:sz w:val="13"/>
              </w:rPr>
              <w:t>Instrument</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Miscellaneous</w:t>
            </w:r>
            <w:r>
              <w:rPr>
                <w:b/>
                <w:color w:val="231F20"/>
                <w:spacing w:val="-9"/>
                <w:sz w:val="13"/>
              </w:rPr>
              <w:t xml:space="preserve"> </w:t>
            </w:r>
            <w:r>
              <w:rPr>
                <w:b/>
                <w:color w:val="231F20"/>
                <w:sz w:val="13"/>
              </w:rPr>
              <w:t>Retailers</w:t>
            </w:r>
          </w:p>
          <w:p w:rsidR="003C6E52" w:rsidRDefault="0006039B">
            <w:pPr>
              <w:pStyle w:val="TableParagraph"/>
              <w:spacing w:before="10" w:line="160" w:lineRule="atLeast"/>
              <w:ind w:left="80" w:right="278"/>
              <w:rPr>
                <w:sz w:val="13"/>
              </w:rPr>
            </w:pPr>
            <w:r>
              <w:rPr>
                <w:color w:val="231F20"/>
                <w:sz w:val="13"/>
              </w:rPr>
              <w:t>459110</w:t>
            </w:r>
            <w:r>
              <w:rPr>
                <w:color w:val="231F20"/>
                <w:spacing w:val="80"/>
                <w:sz w:val="13"/>
              </w:rPr>
              <w:t xml:space="preserve"> </w:t>
            </w:r>
            <w:r>
              <w:rPr>
                <w:color w:val="231F20"/>
                <w:sz w:val="13"/>
              </w:rPr>
              <w:t>Sporting Goods Retailers</w:t>
            </w:r>
            <w:r>
              <w:rPr>
                <w:color w:val="231F20"/>
                <w:spacing w:val="40"/>
                <w:sz w:val="13"/>
              </w:rPr>
              <w:t xml:space="preserve"> </w:t>
            </w:r>
            <w:r>
              <w:rPr>
                <w:color w:val="231F20"/>
                <w:sz w:val="13"/>
              </w:rPr>
              <w:t>459120</w:t>
            </w:r>
            <w:r>
              <w:rPr>
                <w:color w:val="231F20"/>
                <w:spacing w:val="58"/>
                <w:sz w:val="13"/>
              </w:rPr>
              <w:t xml:space="preserve"> </w:t>
            </w:r>
            <w:r>
              <w:rPr>
                <w:color w:val="231F20"/>
                <w:sz w:val="13"/>
              </w:rPr>
              <w:t>Hobby,</w:t>
            </w:r>
            <w:r>
              <w:rPr>
                <w:color w:val="231F20"/>
                <w:spacing w:val="-9"/>
                <w:sz w:val="13"/>
              </w:rPr>
              <w:t xml:space="preserve"> </w:t>
            </w:r>
            <w:r>
              <w:rPr>
                <w:color w:val="231F20"/>
                <w:sz w:val="13"/>
              </w:rPr>
              <w:t>Toy,</w:t>
            </w:r>
            <w:r>
              <w:rPr>
                <w:color w:val="231F20"/>
                <w:spacing w:val="-9"/>
                <w:sz w:val="13"/>
              </w:rPr>
              <w:t xml:space="preserve"> </w:t>
            </w:r>
            <w:r>
              <w:rPr>
                <w:color w:val="231F20"/>
                <w:sz w:val="13"/>
              </w:rPr>
              <w:t>&amp;</w:t>
            </w:r>
            <w:r>
              <w:rPr>
                <w:color w:val="231F20"/>
                <w:spacing w:val="-9"/>
                <w:sz w:val="13"/>
              </w:rPr>
              <w:t xml:space="preserve"> </w:t>
            </w:r>
            <w:r>
              <w:rPr>
                <w:color w:val="231F20"/>
                <w:sz w:val="13"/>
              </w:rPr>
              <w:t>Game</w:t>
            </w:r>
            <w:r>
              <w:rPr>
                <w:color w:val="231F20"/>
                <w:spacing w:val="-9"/>
                <w:sz w:val="13"/>
              </w:rPr>
              <w:t xml:space="preserve"> </w:t>
            </w:r>
            <w:r>
              <w:rPr>
                <w:color w:val="231F20"/>
                <w:sz w:val="13"/>
              </w:rPr>
              <w:t>Retailers</w:t>
            </w:r>
            <w:r>
              <w:rPr>
                <w:color w:val="231F20"/>
                <w:spacing w:val="40"/>
                <w:sz w:val="13"/>
              </w:rPr>
              <w:t xml:space="preserve"> </w:t>
            </w:r>
            <w:r>
              <w:rPr>
                <w:color w:val="231F20"/>
                <w:sz w:val="13"/>
              </w:rPr>
              <w:t>459130</w:t>
            </w:r>
            <w:r>
              <w:rPr>
                <w:color w:val="231F20"/>
                <w:spacing w:val="69"/>
                <w:w w:val="150"/>
                <w:sz w:val="13"/>
              </w:rPr>
              <w:t xml:space="preserve"> </w:t>
            </w:r>
            <w:r>
              <w:rPr>
                <w:color w:val="231F20"/>
                <w:sz w:val="13"/>
              </w:rPr>
              <w:t>Sewing,</w:t>
            </w:r>
            <w:r>
              <w:rPr>
                <w:color w:val="231F20"/>
                <w:spacing w:val="-9"/>
                <w:sz w:val="13"/>
              </w:rPr>
              <w:t xml:space="preserve"> </w:t>
            </w:r>
            <w:r>
              <w:rPr>
                <w:color w:val="231F20"/>
                <w:sz w:val="13"/>
              </w:rPr>
              <w:t>Needlework,</w:t>
            </w:r>
            <w:r>
              <w:rPr>
                <w:color w:val="231F20"/>
                <w:spacing w:val="-9"/>
                <w:sz w:val="13"/>
              </w:rPr>
              <w:t xml:space="preserve"> </w:t>
            </w:r>
            <w:r>
              <w:rPr>
                <w:color w:val="231F20"/>
                <w:sz w:val="13"/>
              </w:rPr>
              <w:t>&amp;</w:t>
            </w:r>
            <w:r>
              <w:rPr>
                <w:color w:val="231F20"/>
                <w:spacing w:val="-9"/>
                <w:sz w:val="13"/>
              </w:rPr>
              <w:t xml:space="preserve"> </w:t>
            </w:r>
            <w:r>
              <w:rPr>
                <w:color w:val="231F20"/>
                <w:spacing w:val="-2"/>
                <w:sz w:val="13"/>
              </w:rPr>
              <w:t>Piece</w:t>
            </w:r>
          </w:p>
          <w:p w:rsidR="003C6E52" w:rsidRDefault="0006039B">
            <w:pPr>
              <w:pStyle w:val="TableParagraph"/>
              <w:spacing w:before="0" w:line="137" w:lineRule="exact"/>
              <w:rPr>
                <w:sz w:val="13"/>
              </w:rPr>
            </w:pPr>
            <w:r>
              <w:rPr>
                <w:color w:val="231F20"/>
                <w:sz w:val="13"/>
              </w:rPr>
              <w:t>Goods</w:t>
            </w:r>
            <w:r>
              <w:rPr>
                <w:color w:val="231F20"/>
                <w:spacing w:val="-7"/>
                <w:sz w:val="13"/>
              </w:rPr>
              <w:t xml:space="preserve"> </w:t>
            </w:r>
            <w:r>
              <w:rPr>
                <w:color w:val="231F20"/>
                <w:spacing w:val="-2"/>
                <w:sz w:val="13"/>
              </w:rPr>
              <w:t>Retailers</w:t>
            </w:r>
          </w:p>
          <w:p w:rsidR="003C6E52" w:rsidRDefault="0006039B">
            <w:pPr>
              <w:pStyle w:val="TableParagraph"/>
              <w:spacing w:before="36" w:line="201" w:lineRule="auto"/>
              <w:ind w:right="176" w:hanging="579"/>
              <w:rPr>
                <w:sz w:val="13"/>
              </w:rPr>
            </w:pPr>
            <w:r>
              <w:rPr>
                <w:color w:val="231F20"/>
                <w:sz w:val="13"/>
              </w:rPr>
              <w:t>459140</w:t>
            </w:r>
            <w:r>
              <w:rPr>
                <w:color w:val="231F20"/>
                <w:spacing w:val="73"/>
                <w:sz w:val="13"/>
              </w:rPr>
              <w:t xml:space="preserve"> </w:t>
            </w:r>
            <w:r>
              <w:rPr>
                <w:color w:val="231F20"/>
                <w:sz w:val="13"/>
              </w:rPr>
              <w:t>Musical</w:t>
            </w:r>
            <w:r>
              <w:rPr>
                <w:color w:val="231F20"/>
                <w:spacing w:val="-10"/>
                <w:sz w:val="13"/>
              </w:rPr>
              <w:t xml:space="preserve"> </w:t>
            </w:r>
            <w:r>
              <w:rPr>
                <w:color w:val="231F20"/>
                <w:sz w:val="13"/>
              </w:rPr>
              <w:t>Instrument</w:t>
            </w:r>
            <w:r>
              <w:rPr>
                <w:color w:val="231F20"/>
                <w:spacing w:val="-9"/>
                <w:sz w:val="13"/>
              </w:rPr>
              <w:t xml:space="preserve"> </w:t>
            </w:r>
            <w:r>
              <w:rPr>
                <w:color w:val="231F20"/>
                <w:sz w:val="13"/>
              </w:rPr>
              <w:t>&amp;</w:t>
            </w:r>
            <w:r>
              <w:rPr>
                <w:color w:val="231F20"/>
                <w:spacing w:val="-9"/>
                <w:sz w:val="13"/>
              </w:rPr>
              <w:t xml:space="preserve"> </w:t>
            </w:r>
            <w:r>
              <w:rPr>
                <w:color w:val="231F20"/>
                <w:sz w:val="13"/>
              </w:rPr>
              <w:t>Supplies</w:t>
            </w:r>
            <w:r>
              <w:rPr>
                <w:color w:val="231F20"/>
                <w:spacing w:val="40"/>
                <w:sz w:val="13"/>
              </w:rPr>
              <w:t xml:space="preserve"> </w:t>
            </w:r>
            <w:r>
              <w:rPr>
                <w:color w:val="231F20"/>
                <w:spacing w:val="-2"/>
                <w:sz w:val="13"/>
              </w:rPr>
              <w:t>Retailers</w:t>
            </w:r>
          </w:p>
          <w:p w:rsidR="003C6E52" w:rsidRDefault="0006039B">
            <w:pPr>
              <w:pStyle w:val="TableParagraph"/>
              <w:spacing w:before="40" w:line="201" w:lineRule="auto"/>
              <w:ind w:right="176" w:hanging="579"/>
              <w:rPr>
                <w:sz w:val="13"/>
              </w:rPr>
            </w:pPr>
            <w:r>
              <w:rPr>
                <w:color w:val="231F20"/>
                <w:sz w:val="13"/>
              </w:rPr>
              <w:t>459210</w:t>
            </w:r>
            <w:r>
              <w:rPr>
                <w:color w:val="231F20"/>
                <w:spacing w:val="72"/>
                <w:sz w:val="13"/>
              </w:rPr>
              <w:t xml:space="preserve"> </w:t>
            </w:r>
            <w:r>
              <w:rPr>
                <w:color w:val="231F20"/>
                <w:sz w:val="13"/>
              </w:rPr>
              <w:t>Book</w:t>
            </w:r>
            <w:r>
              <w:rPr>
                <w:color w:val="231F20"/>
                <w:spacing w:val="-9"/>
                <w:sz w:val="13"/>
              </w:rPr>
              <w:t xml:space="preserve"> </w:t>
            </w:r>
            <w:r>
              <w:rPr>
                <w:color w:val="231F20"/>
                <w:sz w:val="13"/>
              </w:rPr>
              <w:t>Retailers</w:t>
            </w:r>
            <w:r>
              <w:rPr>
                <w:color w:val="231F20"/>
                <w:spacing w:val="-9"/>
                <w:sz w:val="13"/>
              </w:rPr>
              <w:t xml:space="preserve"> </w:t>
            </w:r>
            <w:r>
              <w:rPr>
                <w:color w:val="231F20"/>
                <w:sz w:val="13"/>
              </w:rPr>
              <w:t>&amp;</w:t>
            </w:r>
            <w:r>
              <w:rPr>
                <w:color w:val="231F20"/>
                <w:spacing w:val="-9"/>
                <w:sz w:val="13"/>
              </w:rPr>
              <w:t xml:space="preserve"> </w:t>
            </w:r>
            <w:r>
              <w:rPr>
                <w:color w:val="231F20"/>
                <w:sz w:val="13"/>
              </w:rPr>
              <w:t>News</w:t>
            </w:r>
            <w:r>
              <w:rPr>
                <w:color w:val="231F20"/>
                <w:spacing w:val="-9"/>
                <w:sz w:val="13"/>
              </w:rPr>
              <w:t xml:space="preserve"> </w:t>
            </w:r>
            <w:r>
              <w:rPr>
                <w:color w:val="231F20"/>
                <w:sz w:val="13"/>
              </w:rPr>
              <w:t>Dealers</w:t>
            </w:r>
            <w:r>
              <w:rPr>
                <w:color w:val="231F20"/>
                <w:spacing w:val="40"/>
                <w:sz w:val="13"/>
              </w:rPr>
              <w:t xml:space="preserve"> </w:t>
            </w:r>
            <w:r>
              <w:rPr>
                <w:color w:val="231F20"/>
                <w:sz w:val="13"/>
              </w:rPr>
              <w:t>(including</w:t>
            </w:r>
            <w:r>
              <w:rPr>
                <w:color w:val="231F20"/>
                <w:spacing w:val="-10"/>
                <w:sz w:val="13"/>
              </w:rPr>
              <w:t xml:space="preserve"> </w:t>
            </w:r>
            <w:r>
              <w:rPr>
                <w:color w:val="231F20"/>
                <w:sz w:val="13"/>
              </w:rPr>
              <w:t>newsstands)</w:t>
            </w:r>
          </w:p>
          <w:p w:rsidR="003C6E52" w:rsidRDefault="0006039B">
            <w:pPr>
              <w:pStyle w:val="TableParagraph"/>
              <w:ind w:left="80"/>
              <w:rPr>
                <w:sz w:val="13"/>
              </w:rPr>
            </w:pPr>
            <w:r>
              <w:rPr>
                <w:color w:val="231F20"/>
                <w:sz w:val="13"/>
              </w:rPr>
              <w:t>459310</w:t>
            </w:r>
            <w:r>
              <w:rPr>
                <w:color w:val="231F20"/>
                <w:spacing w:val="31"/>
                <w:sz w:val="13"/>
              </w:rPr>
              <w:t xml:space="preserve">  </w:t>
            </w:r>
            <w:r>
              <w:rPr>
                <w:color w:val="231F20"/>
                <w:spacing w:val="-2"/>
                <w:sz w:val="13"/>
              </w:rPr>
              <w:t>Florists</w:t>
            </w:r>
          </w:p>
          <w:p w:rsidR="003C6E52" w:rsidRDefault="0006039B">
            <w:pPr>
              <w:pStyle w:val="TableParagraph"/>
              <w:spacing w:before="36" w:line="201" w:lineRule="auto"/>
              <w:ind w:right="176" w:hanging="579"/>
              <w:rPr>
                <w:sz w:val="13"/>
              </w:rPr>
            </w:pPr>
            <w:r>
              <w:rPr>
                <w:color w:val="231F20"/>
                <w:sz w:val="13"/>
              </w:rPr>
              <w:t>459410</w:t>
            </w:r>
            <w:r>
              <w:rPr>
                <w:color w:val="231F20"/>
                <w:spacing w:val="79"/>
                <w:sz w:val="13"/>
              </w:rPr>
              <w:t xml:space="preserve"> </w:t>
            </w:r>
            <w:r>
              <w:rPr>
                <w:color w:val="231F20"/>
                <w:sz w:val="13"/>
              </w:rPr>
              <w:t>Office</w:t>
            </w:r>
            <w:r>
              <w:rPr>
                <w:color w:val="231F20"/>
                <w:spacing w:val="-10"/>
                <w:sz w:val="13"/>
              </w:rPr>
              <w:t xml:space="preserve"> </w:t>
            </w:r>
            <w:r>
              <w:rPr>
                <w:color w:val="231F20"/>
                <w:sz w:val="13"/>
              </w:rPr>
              <w:t>Supplies</w:t>
            </w:r>
            <w:r>
              <w:rPr>
                <w:color w:val="231F20"/>
                <w:spacing w:val="-9"/>
                <w:sz w:val="13"/>
              </w:rPr>
              <w:t xml:space="preserve"> </w:t>
            </w:r>
            <w:r>
              <w:rPr>
                <w:color w:val="231F20"/>
                <w:sz w:val="13"/>
              </w:rPr>
              <w:t>&amp;</w:t>
            </w:r>
            <w:r>
              <w:rPr>
                <w:color w:val="231F20"/>
                <w:spacing w:val="-9"/>
                <w:sz w:val="13"/>
              </w:rPr>
              <w:t xml:space="preserve"> </w:t>
            </w:r>
            <w:r>
              <w:rPr>
                <w:color w:val="231F20"/>
                <w:sz w:val="13"/>
              </w:rPr>
              <w:t>Stationery</w:t>
            </w:r>
            <w:r>
              <w:rPr>
                <w:color w:val="231F20"/>
                <w:spacing w:val="40"/>
                <w:sz w:val="13"/>
              </w:rPr>
              <w:t xml:space="preserve"> </w:t>
            </w:r>
            <w:r>
              <w:rPr>
                <w:color w:val="231F20"/>
                <w:spacing w:val="-2"/>
                <w:sz w:val="13"/>
              </w:rPr>
              <w:t>Retailers</w:t>
            </w:r>
          </w:p>
          <w:p w:rsidR="003C6E52" w:rsidRDefault="0006039B">
            <w:pPr>
              <w:pStyle w:val="TableParagraph"/>
              <w:spacing w:before="40" w:line="201" w:lineRule="auto"/>
              <w:ind w:right="176" w:hanging="579"/>
              <w:rPr>
                <w:sz w:val="13"/>
              </w:rPr>
            </w:pPr>
            <w:r>
              <w:rPr>
                <w:color w:val="231F20"/>
                <w:sz w:val="13"/>
              </w:rPr>
              <w:t>459420</w:t>
            </w:r>
            <w:r>
              <w:rPr>
                <w:color w:val="231F20"/>
                <w:spacing w:val="58"/>
                <w:sz w:val="13"/>
              </w:rPr>
              <w:t xml:space="preserve"> </w:t>
            </w:r>
            <w:r>
              <w:rPr>
                <w:color w:val="231F20"/>
                <w:sz w:val="13"/>
              </w:rPr>
              <w:t>Gift,</w:t>
            </w:r>
            <w:r>
              <w:rPr>
                <w:color w:val="231F20"/>
                <w:spacing w:val="-9"/>
                <w:sz w:val="13"/>
              </w:rPr>
              <w:t xml:space="preserve"> </w:t>
            </w:r>
            <w:r>
              <w:rPr>
                <w:color w:val="231F20"/>
                <w:sz w:val="13"/>
              </w:rPr>
              <w:t>Novelty,</w:t>
            </w:r>
            <w:r>
              <w:rPr>
                <w:color w:val="231F20"/>
                <w:spacing w:val="-9"/>
                <w:sz w:val="13"/>
              </w:rPr>
              <w:t xml:space="preserve"> </w:t>
            </w:r>
            <w:r>
              <w:rPr>
                <w:color w:val="231F20"/>
                <w:sz w:val="13"/>
              </w:rPr>
              <w:t>&amp;</w:t>
            </w:r>
            <w:r>
              <w:rPr>
                <w:color w:val="231F20"/>
                <w:spacing w:val="-9"/>
                <w:sz w:val="13"/>
              </w:rPr>
              <w:t xml:space="preserve"> </w:t>
            </w:r>
            <w:r>
              <w:rPr>
                <w:color w:val="231F20"/>
                <w:sz w:val="13"/>
              </w:rPr>
              <w:t>Souvenir</w:t>
            </w:r>
            <w:r>
              <w:rPr>
                <w:color w:val="231F20"/>
                <w:spacing w:val="40"/>
                <w:sz w:val="13"/>
              </w:rPr>
              <w:t xml:space="preserve"> </w:t>
            </w:r>
            <w:r>
              <w:rPr>
                <w:color w:val="231F20"/>
                <w:spacing w:val="-2"/>
                <w:sz w:val="13"/>
              </w:rPr>
              <w:t>Retailers</w:t>
            </w:r>
          </w:p>
          <w:p w:rsidR="003C6E52" w:rsidRDefault="0006039B">
            <w:pPr>
              <w:pStyle w:val="TableParagraph"/>
              <w:spacing w:line="266" w:lineRule="auto"/>
              <w:ind w:left="80" w:right="357"/>
              <w:jc w:val="both"/>
              <w:rPr>
                <w:sz w:val="13"/>
              </w:rPr>
            </w:pPr>
            <w:r>
              <w:rPr>
                <w:color w:val="231F20"/>
                <w:sz w:val="13"/>
              </w:rPr>
              <w:t>459510</w:t>
            </w:r>
            <w:r>
              <w:rPr>
                <w:color w:val="231F20"/>
                <w:spacing w:val="40"/>
                <w:sz w:val="13"/>
              </w:rPr>
              <w:t xml:space="preserve"> </w:t>
            </w:r>
            <w:r>
              <w:rPr>
                <w:color w:val="231F20"/>
                <w:sz w:val="13"/>
              </w:rPr>
              <w:t>Used</w:t>
            </w:r>
            <w:r>
              <w:rPr>
                <w:color w:val="231F20"/>
                <w:spacing w:val="-10"/>
                <w:sz w:val="13"/>
              </w:rPr>
              <w:t xml:space="preserve"> </w:t>
            </w:r>
            <w:r>
              <w:rPr>
                <w:color w:val="231F20"/>
                <w:sz w:val="13"/>
              </w:rPr>
              <w:t>Merchandise</w:t>
            </w:r>
            <w:r>
              <w:rPr>
                <w:color w:val="231F20"/>
                <w:spacing w:val="-9"/>
                <w:sz w:val="13"/>
              </w:rPr>
              <w:t xml:space="preserve"> </w:t>
            </w:r>
            <w:r>
              <w:rPr>
                <w:color w:val="231F20"/>
                <w:sz w:val="13"/>
              </w:rPr>
              <w:t>Retailers</w:t>
            </w:r>
            <w:r>
              <w:rPr>
                <w:color w:val="231F20"/>
                <w:spacing w:val="40"/>
                <w:sz w:val="13"/>
              </w:rPr>
              <w:t xml:space="preserve"> </w:t>
            </w:r>
            <w:r>
              <w:rPr>
                <w:color w:val="231F20"/>
                <w:sz w:val="13"/>
              </w:rPr>
              <w:t>459910</w:t>
            </w:r>
            <w:r>
              <w:rPr>
                <w:color w:val="231F20"/>
                <w:spacing w:val="40"/>
                <w:sz w:val="13"/>
              </w:rPr>
              <w:t xml:space="preserve"> </w:t>
            </w:r>
            <w:r>
              <w:rPr>
                <w:color w:val="231F20"/>
                <w:sz w:val="13"/>
              </w:rPr>
              <w:t>Pet</w:t>
            </w:r>
            <w:r>
              <w:rPr>
                <w:color w:val="231F20"/>
                <w:spacing w:val="-10"/>
                <w:sz w:val="13"/>
              </w:rPr>
              <w:t xml:space="preserve"> </w:t>
            </w:r>
            <w:r>
              <w:rPr>
                <w:color w:val="231F20"/>
                <w:sz w:val="13"/>
              </w:rPr>
              <w:t>&amp;</w:t>
            </w:r>
            <w:r>
              <w:rPr>
                <w:color w:val="231F20"/>
                <w:spacing w:val="-9"/>
                <w:sz w:val="13"/>
              </w:rPr>
              <w:t xml:space="preserve"> </w:t>
            </w:r>
            <w:r>
              <w:rPr>
                <w:color w:val="231F20"/>
                <w:sz w:val="13"/>
              </w:rPr>
              <w:t>Pet</w:t>
            </w:r>
            <w:r>
              <w:rPr>
                <w:color w:val="231F20"/>
                <w:spacing w:val="-9"/>
                <w:sz w:val="13"/>
              </w:rPr>
              <w:t xml:space="preserve"> </w:t>
            </w:r>
            <w:r>
              <w:rPr>
                <w:color w:val="231F20"/>
                <w:sz w:val="13"/>
              </w:rPr>
              <w:t>Supplies</w:t>
            </w:r>
            <w:r>
              <w:rPr>
                <w:color w:val="231F20"/>
                <w:spacing w:val="-9"/>
                <w:sz w:val="13"/>
              </w:rPr>
              <w:t xml:space="preserve"> </w:t>
            </w:r>
            <w:r>
              <w:rPr>
                <w:color w:val="231F20"/>
                <w:sz w:val="13"/>
              </w:rPr>
              <w:t>Retailers</w:t>
            </w:r>
            <w:r>
              <w:rPr>
                <w:color w:val="231F20"/>
                <w:spacing w:val="40"/>
                <w:sz w:val="13"/>
              </w:rPr>
              <w:t xml:space="preserve"> </w:t>
            </w:r>
            <w:r>
              <w:rPr>
                <w:color w:val="231F20"/>
                <w:sz w:val="13"/>
              </w:rPr>
              <w:t>459920</w:t>
            </w:r>
            <w:r>
              <w:rPr>
                <w:color w:val="231F20"/>
                <w:spacing w:val="80"/>
                <w:sz w:val="13"/>
              </w:rPr>
              <w:t xml:space="preserve"> </w:t>
            </w:r>
            <w:r>
              <w:rPr>
                <w:color w:val="231F20"/>
                <w:sz w:val="13"/>
              </w:rPr>
              <w:t>Art Dealers</w:t>
            </w:r>
          </w:p>
          <w:p w:rsidR="003C6E52" w:rsidRDefault="0006039B">
            <w:pPr>
              <w:pStyle w:val="TableParagraph"/>
              <w:spacing w:before="18" w:line="201" w:lineRule="auto"/>
              <w:ind w:right="176" w:hanging="579"/>
              <w:rPr>
                <w:sz w:val="13"/>
              </w:rPr>
            </w:pPr>
            <w:r>
              <w:rPr>
                <w:color w:val="231F20"/>
                <w:sz w:val="13"/>
              </w:rPr>
              <w:t>459930</w:t>
            </w:r>
            <w:r>
              <w:rPr>
                <w:color w:val="231F20"/>
                <w:spacing w:val="75"/>
                <w:sz w:val="13"/>
              </w:rPr>
              <w:t xml:space="preserve"> </w:t>
            </w:r>
            <w:r>
              <w:rPr>
                <w:color w:val="231F20"/>
                <w:sz w:val="13"/>
              </w:rPr>
              <w:t>Manufactured</w:t>
            </w:r>
            <w:r>
              <w:rPr>
                <w:color w:val="231F20"/>
                <w:spacing w:val="-10"/>
                <w:sz w:val="13"/>
              </w:rPr>
              <w:t xml:space="preserve"> </w:t>
            </w:r>
            <w:r>
              <w:rPr>
                <w:color w:val="231F20"/>
                <w:sz w:val="13"/>
              </w:rPr>
              <w:t>(Mobile)</w:t>
            </w:r>
            <w:r>
              <w:rPr>
                <w:color w:val="231F20"/>
                <w:spacing w:val="-9"/>
                <w:sz w:val="13"/>
              </w:rPr>
              <w:t xml:space="preserve"> </w:t>
            </w:r>
            <w:r>
              <w:rPr>
                <w:color w:val="231F20"/>
                <w:sz w:val="13"/>
              </w:rPr>
              <w:t>Home</w:t>
            </w:r>
            <w:r>
              <w:rPr>
                <w:color w:val="231F20"/>
                <w:spacing w:val="40"/>
                <w:sz w:val="13"/>
              </w:rPr>
              <w:t xml:space="preserve"> </w:t>
            </w:r>
            <w:r>
              <w:rPr>
                <w:color w:val="231F20"/>
                <w:spacing w:val="-2"/>
                <w:sz w:val="13"/>
              </w:rPr>
              <w:t>Dealers</w:t>
            </w:r>
          </w:p>
          <w:p w:rsidR="003C6E52" w:rsidRDefault="0006039B">
            <w:pPr>
              <w:pStyle w:val="TableParagraph"/>
              <w:spacing w:before="41" w:line="201" w:lineRule="auto"/>
              <w:ind w:hanging="579"/>
              <w:rPr>
                <w:sz w:val="13"/>
              </w:rPr>
            </w:pPr>
            <w:r>
              <w:rPr>
                <w:color w:val="231F20"/>
                <w:sz w:val="13"/>
              </w:rPr>
              <w:t>459990</w:t>
            </w:r>
            <w:r>
              <w:rPr>
                <w:color w:val="231F20"/>
                <w:spacing w:val="71"/>
                <w:sz w:val="13"/>
              </w:rPr>
              <w:t xml:space="preserve"> </w:t>
            </w:r>
            <w:r>
              <w:rPr>
                <w:color w:val="231F20"/>
                <w:sz w:val="13"/>
              </w:rPr>
              <w:t>All</w:t>
            </w:r>
            <w:r>
              <w:rPr>
                <w:color w:val="231F20"/>
                <w:spacing w:val="-10"/>
                <w:sz w:val="13"/>
              </w:rPr>
              <w:t xml:space="preserve"> </w:t>
            </w:r>
            <w:r>
              <w:rPr>
                <w:color w:val="231F20"/>
                <w:sz w:val="13"/>
              </w:rPr>
              <w:t>Other</w:t>
            </w:r>
            <w:r>
              <w:rPr>
                <w:color w:val="231F20"/>
                <w:spacing w:val="-9"/>
                <w:sz w:val="13"/>
              </w:rPr>
              <w:t xml:space="preserve"> </w:t>
            </w:r>
            <w:r>
              <w:rPr>
                <w:color w:val="231F20"/>
                <w:sz w:val="13"/>
              </w:rPr>
              <w:t>Miscellaneous</w:t>
            </w:r>
            <w:r>
              <w:rPr>
                <w:color w:val="231F20"/>
                <w:spacing w:val="-9"/>
                <w:sz w:val="13"/>
              </w:rPr>
              <w:t xml:space="preserve"> </w:t>
            </w:r>
            <w:r>
              <w:rPr>
                <w:color w:val="231F20"/>
                <w:sz w:val="13"/>
              </w:rPr>
              <w:t>Retailers</w:t>
            </w:r>
            <w:r>
              <w:rPr>
                <w:color w:val="231F20"/>
                <w:spacing w:val="40"/>
                <w:sz w:val="13"/>
              </w:rPr>
              <w:t xml:space="preserve"> </w:t>
            </w:r>
            <w:r>
              <w:rPr>
                <w:color w:val="231F20"/>
                <w:sz w:val="13"/>
              </w:rPr>
              <w:t>(including tobacco, candle, &amp;</w:t>
            </w:r>
            <w:r>
              <w:rPr>
                <w:color w:val="231F20"/>
                <w:spacing w:val="40"/>
                <w:sz w:val="13"/>
              </w:rPr>
              <w:t xml:space="preserve"> </w:t>
            </w:r>
            <w:r>
              <w:rPr>
                <w:color w:val="231F20"/>
                <w:sz w:val="13"/>
              </w:rPr>
              <w:t>trophy</w:t>
            </w:r>
            <w:r>
              <w:rPr>
                <w:color w:val="231F20"/>
                <w:spacing w:val="-10"/>
                <w:sz w:val="13"/>
              </w:rPr>
              <w:t xml:space="preserve"> </w:t>
            </w:r>
            <w:r>
              <w:rPr>
                <w:color w:val="231F20"/>
                <w:sz w:val="13"/>
              </w:rPr>
              <w:t>retailers)</w:t>
            </w:r>
          </w:p>
          <w:p w:rsidR="003C6E52" w:rsidRDefault="0006039B">
            <w:pPr>
              <w:pStyle w:val="TableParagraph"/>
              <w:ind w:left="80"/>
              <w:rPr>
                <w:b/>
                <w:sz w:val="13"/>
              </w:rPr>
            </w:pPr>
            <w:r>
              <w:rPr>
                <w:b/>
                <w:color w:val="231F20"/>
                <w:sz w:val="13"/>
              </w:rPr>
              <w:t>General</w:t>
            </w:r>
            <w:r>
              <w:rPr>
                <w:b/>
                <w:color w:val="231F20"/>
                <w:spacing w:val="-7"/>
                <w:sz w:val="13"/>
              </w:rPr>
              <w:t xml:space="preserve"> </w:t>
            </w:r>
            <w:r>
              <w:rPr>
                <w:b/>
                <w:color w:val="231F20"/>
                <w:sz w:val="13"/>
              </w:rPr>
              <w:t>Merchandise</w:t>
            </w:r>
            <w:r>
              <w:rPr>
                <w:b/>
                <w:color w:val="231F20"/>
                <w:spacing w:val="-6"/>
                <w:sz w:val="13"/>
              </w:rPr>
              <w:t xml:space="preserve"> </w:t>
            </w:r>
            <w:r>
              <w:rPr>
                <w:b/>
                <w:color w:val="231F20"/>
                <w:spacing w:val="-2"/>
                <w:sz w:val="13"/>
              </w:rPr>
              <w:t>Retailers</w:t>
            </w:r>
          </w:p>
          <w:p w:rsidR="003C6E52" w:rsidRDefault="0006039B">
            <w:pPr>
              <w:pStyle w:val="TableParagraph"/>
              <w:spacing w:before="16"/>
              <w:ind w:left="80"/>
              <w:rPr>
                <w:sz w:val="13"/>
              </w:rPr>
            </w:pPr>
            <w:r>
              <w:rPr>
                <w:color w:val="231F20"/>
                <w:sz w:val="13"/>
              </w:rPr>
              <w:t>455110</w:t>
            </w:r>
            <w:r>
              <w:rPr>
                <w:color w:val="231F20"/>
                <w:spacing w:val="75"/>
                <w:w w:val="150"/>
                <w:sz w:val="13"/>
              </w:rPr>
              <w:t xml:space="preserve"> </w:t>
            </w:r>
            <w:r>
              <w:rPr>
                <w:color w:val="231F20"/>
                <w:sz w:val="13"/>
              </w:rPr>
              <w:t>Department</w:t>
            </w:r>
            <w:r>
              <w:rPr>
                <w:color w:val="231F20"/>
                <w:spacing w:val="-9"/>
                <w:sz w:val="13"/>
              </w:rPr>
              <w:t xml:space="preserve"> </w:t>
            </w:r>
            <w:r>
              <w:rPr>
                <w:color w:val="231F20"/>
                <w:spacing w:val="-2"/>
                <w:sz w:val="13"/>
              </w:rPr>
              <w:t>Stores</w:t>
            </w:r>
          </w:p>
          <w:p w:rsidR="003C6E52" w:rsidRDefault="0006039B">
            <w:pPr>
              <w:pStyle w:val="TableParagraph"/>
              <w:spacing w:before="36" w:line="201" w:lineRule="auto"/>
              <w:ind w:right="72" w:hanging="579"/>
              <w:rPr>
                <w:sz w:val="13"/>
              </w:rPr>
            </w:pPr>
            <w:r>
              <w:rPr>
                <w:color w:val="231F20"/>
                <w:sz w:val="13"/>
              </w:rPr>
              <w:t>455210</w:t>
            </w:r>
            <w:r>
              <w:rPr>
                <w:color w:val="231F20"/>
                <w:spacing w:val="67"/>
                <w:sz w:val="13"/>
              </w:rPr>
              <w:t xml:space="preserve"> </w:t>
            </w:r>
            <w:r>
              <w:rPr>
                <w:color w:val="231F20"/>
                <w:sz w:val="13"/>
              </w:rPr>
              <w:t>Warehouse</w:t>
            </w:r>
            <w:r>
              <w:rPr>
                <w:color w:val="231F20"/>
                <w:spacing w:val="-9"/>
                <w:sz w:val="13"/>
              </w:rPr>
              <w:t xml:space="preserve"> </w:t>
            </w:r>
            <w:r>
              <w:rPr>
                <w:color w:val="231F20"/>
                <w:sz w:val="13"/>
              </w:rPr>
              <w:t>Clubs,</w:t>
            </w:r>
            <w:r>
              <w:rPr>
                <w:color w:val="231F20"/>
                <w:spacing w:val="-9"/>
                <w:sz w:val="13"/>
              </w:rPr>
              <w:t xml:space="preserve"> </w:t>
            </w:r>
            <w:r>
              <w:rPr>
                <w:color w:val="231F20"/>
                <w:sz w:val="13"/>
              </w:rPr>
              <w:t>Supercenters,</w:t>
            </w:r>
            <w:r>
              <w:rPr>
                <w:color w:val="231F20"/>
                <w:spacing w:val="40"/>
                <w:sz w:val="13"/>
              </w:rPr>
              <w:t xml:space="preserve"> </w:t>
            </w:r>
            <w:r>
              <w:rPr>
                <w:color w:val="231F20"/>
                <w:w w:val="95"/>
                <w:sz w:val="13"/>
              </w:rPr>
              <w:t>&amp;</w:t>
            </w:r>
            <w:r>
              <w:rPr>
                <w:color w:val="231F20"/>
                <w:spacing w:val="5"/>
                <w:sz w:val="13"/>
              </w:rPr>
              <w:t xml:space="preserve"> </w:t>
            </w:r>
            <w:r>
              <w:rPr>
                <w:color w:val="231F20"/>
                <w:w w:val="95"/>
                <w:sz w:val="13"/>
              </w:rPr>
              <w:t>Other</w:t>
            </w:r>
            <w:r>
              <w:rPr>
                <w:color w:val="231F20"/>
                <w:spacing w:val="5"/>
                <w:sz w:val="13"/>
              </w:rPr>
              <w:t xml:space="preserve"> </w:t>
            </w:r>
            <w:r>
              <w:rPr>
                <w:color w:val="231F20"/>
                <w:w w:val="95"/>
                <w:sz w:val="13"/>
              </w:rPr>
              <w:t>General</w:t>
            </w:r>
            <w:r>
              <w:rPr>
                <w:color w:val="231F20"/>
                <w:spacing w:val="6"/>
                <w:sz w:val="13"/>
              </w:rPr>
              <w:t xml:space="preserve"> </w:t>
            </w:r>
            <w:r>
              <w:rPr>
                <w:color w:val="231F20"/>
                <w:w w:val="95"/>
                <w:sz w:val="13"/>
              </w:rPr>
              <w:t>Merch.</w:t>
            </w:r>
            <w:r>
              <w:rPr>
                <w:color w:val="231F20"/>
                <w:spacing w:val="5"/>
                <w:sz w:val="13"/>
              </w:rPr>
              <w:t xml:space="preserve"> </w:t>
            </w:r>
            <w:r>
              <w:rPr>
                <w:color w:val="231F20"/>
                <w:spacing w:val="-2"/>
                <w:w w:val="95"/>
                <w:sz w:val="13"/>
              </w:rPr>
              <w:t>Retailers</w:t>
            </w:r>
          </w:p>
          <w:p w:rsidR="003C6E52" w:rsidRDefault="0006039B">
            <w:pPr>
              <w:pStyle w:val="TableParagraph"/>
              <w:spacing w:before="20"/>
              <w:ind w:left="80"/>
              <w:rPr>
                <w:b/>
                <w:sz w:val="13"/>
              </w:rPr>
            </w:pPr>
            <w:r>
              <w:rPr>
                <w:b/>
                <w:color w:val="231F20"/>
                <w:sz w:val="13"/>
              </w:rPr>
              <w:t>Nonstore</w:t>
            </w:r>
            <w:r>
              <w:rPr>
                <w:b/>
                <w:color w:val="231F20"/>
                <w:spacing w:val="-9"/>
                <w:sz w:val="13"/>
              </w:rPr>
              <w:t xml:space="preserve"> </w:t>
            </w:r>
            <w:r>
              <w:rPr>
                <w:b/>
                <w:color w:val="231F20"/>
                <w:spacing w:val="-2"/>
                <w:sz w:val="13"/>
              </w:rPr>
              <w:t>Retailers</w:t>
            </w:r>
          </w:p>
          <w:p w:rsidR="003C6E52" w:rsidRDefault="0006039B">
            <w:pPr>
              <w:pStyle w:val="TableParagraph"/>
              <w:spacing w:line="126" w:lineRule="exact"/>
              <w:ind w:right="86"/>
              <w:rPr>
                <w:sz w:val="13"/>
              </w:rPr>
            </w:pPr>
            <w:r>
              <w:rPr>
                <w:color w:val="231F20"/>
                <w:sz w:val="13"/>
              </w:rPr>
              <w:t>Nonstore</w:t>
            </w:r>
            <w:r>
              <w:rPr>
                <w:color w:val="231F20"/>
                <w:spacing w:val="-10"/>
                <w:sz w:val="13"/>
              </w:rPr>
              <w:t xml:space="preserve"> </w:t>
            </w:r>
            <w:r>
              <w:rPr>
                <w:color w:val="231F20"/>
                <w:sz w:val="13"/>
              </w:rPr>
              <w:t>retailers</w:t>
            </w:r>
            <w:r>
              <w:rPr>
                <w:color w:val="231F20"/>
                <w:spacing w:val="-9"/>
                <w:sz w:val="13"/>
              </w:rPr>
              <w:t xml:space="preserve"> </w:t>
            </w:r>
            <w:r>
              <w:rPr>
                <w:color w:val="231F20"/>
                <w:sz w:val="13"/>
              </w:rPr>
              <w:t>sell</w:t>
            </w:r>
            <w:r>
              <w:rPr>
                <w:color w:val="231F20"/>
                <w:spacing w:val="-9"/>
                <w:sz w:val="13"/>
              </w:rPr>
              <w:t xml:space="preserve"> </w:t>
            </w:r>
            <w:r>
              <w:rPr>
                <w:color w:val="231F20"/>
                <w:sz w:val="13"/>
              </w:rPr>
              <w:t>all</w:t>
            </w:r>
            <w:r>
              <w:rPr>
                <w:color w:val="231F20"/>
                <w:spacing w:val="-9"/>
                <w:sz w:val="13"/>
              </w:rPr>
              <w:t xml:space="preserve"> </w:t>
            </w:r>
            <w:r>
              <w:rPr>
                <w:color w:val="231F20"/>
                <w:sz w:val="13"/>
              </w:rPr>
              <w:t>types</w:t>
            </w:r>
            <w:r>
              <w:rPr>
                <w:color w:val="231F20"/>
                <w:spacing w:val="-9"/>
                <w:sz w:val="13"/>
              </w:rPr>
              <w:t xml:space="preserve"> </w:t>
            </w:r>
            <w:r>
              <w:rPr>
                <w:color w:val="231F20"/>
                <w:sz w:val="13"/>
              </w:rPr>
              <w:t>of</w:t>
            </w:r>
            <w:r>
              <w:rPr>
                <w:color w:val="231F20"/>
                <w:spacing w:val="40"/>
                <w:sz w:val="13"/>
              </w:rPr>
              <w:t xml:space="preserve"> </w:t>
            </w:r>
            <w:r>
              <w:rPr>
                <w:color w:val="231F20"/>
                <w:sz w:val="13"/>
              </w:rPr>
              <w:t>merchandise using such</w:t>
            </w:r>
            <w:r>
              <w:rPr>
                <w:color w:val="231F20"/>
                <w:spacing w:val="40"/>
                <w:sz w:val="13"/>
              </w:rPr>
              <w:t xml:space="preserve"> </w:t>
            </w:r>
            <w:r>
              <w:rPr>
                <w:color w:val="231F20"/>
                <w:sz w:val="13"/>
              </w:rPr>
              <w:t>methods as Internet, mail-order</w:t>
            </w:r>
            <w:r>
              <w:rPr>
                <w:color w:val="231F20"/>
                <w:spacing w:val="40"/>
                <w:sz w:val="13"/>
              </w:rPr>
              <w:t xml:space="preserve"> </w:t>
            </w:r>
            <w:r>
              <w:rPr>
                <w:color w:val="231F20"/>
                <w:spacing w:val="-2"/>
                <w:sz w:val="13"/>
              </w:rPr>
              <w:t>catalogs, interactive television, or</w:t>
            </w:r>
            <w:r>
              <w:rPr>
                <w:color w:val="231F20"/>
                <w:spacing w:val="40"/>
                <w:sz w:val="13"/>
              </w:rPr>
              <w:t xml:space="preserve"> </w:t>
            </w:r>
            <w:r>
              <w:rPr>
                <w:color w:val="231F20"/>
                <w:sz w:val="13"/>
              </w:rPr>
              <w:t>direct sales. These types of</w:t>
            </w:r>
            <w:r>
              <w:rPr>
                <w:color w:val="231F20"/>
                <w:spacing w:val="40"/>
                <w:sz w:val="13"/>
              </w:rPr>
              <w:t xml:space="preserve"> </w:t>
            </w:r>
            <w:r>
              <w:rPr>
                <w:color w:val="231F20"/>
                <w:sz w:val="13"/>
              </w:rPr>
              <w:t>Retailers should select the PBA</w:t>
            </w:r>
            <w:r>
              <w:rPr>
                <w:color w:val="231F20"/>
                <w:spacing w:val="40"/>
                <w:sz w:val="13"/>
              </w:rPr>
              <w:t xml:space="preserve"> </w:t>
            </w:r>
            <w:r>
              <w:rPr>
                <w:color w:val="231F20"/>
                <w:sz w:val="13"/>
              </w:rPr>
              <w:t>associated</w:t>
            </w:r>
            <w:r>
              <w:rPr>
                <w:color w:val="231F20"/>
                <w:spacing w:val="-10"/>
                <w:sz w:val="13"/>
              </w:rPr>
              <w:t xml:space="preserve"> </w:t>
            </w:r>
            <w:r>
              <w:rPr>
                <w:color w:val="231F20"/>
                <w:sz w:val="13"/>
              </w:rPr>
              <w:t>with</w:t>
            </w:r>
            <w:r>
              <w:rPr>
                <w:color w:val="231F20"/>
                <w:spacing w:val="-9"/>
                <w:sz w:val="13"/>
              </w:rPr>
              <w:t xml:space="preserve"> </w:t>
            </w:r>
            <w:r>
              <w:rPr>
                <w:color w:val="231F20"/>
                <w:sz w:val="13"/>
              </w:rPr>
              <w:t>their</w:t>
            </w:r>
            <w:r>
              <w:rPr>
                <w:color w:val="231F20"/>
                <w:spacing w:val="-9"/>
                <w:sz w:val="13"/>
              </w:rPr>
              <w:t xml:space="preserve"> </w:t>
            </w:r>
            <w:r>
              <w:rPr>
                <w:color w:val="231F20"/>
                <w:sz w:val="13"/>
              </w:rPr>
              <w:t>primary</w:t>
            </w:r>
            <w:r>
              <w:rPr>
                <w:color w:val="231F20"/>
                <w:spacing w:val="-9"/>
                <w:sz w:val="13"/>
              </w:rPr>
              <w:t xml:space="preserve"> </w:t>
            </w:r>
            <w:r>
              <w:rPr>
                <w:color w:val="231F20"/>
                <w:sz w:val="13"/>
              </w:rPr>
              <w:t>line</w:t>
            </w:r>
            <w:r>
              <w:rPr>
                <w:color w:val="231F20"/>
                <w:spacing w:val="40"/>
                <w:sz w:val="13"/>
              </w:rPr>
              <w:t xml:space="preserve"> </w:t>
            </w:r>
            <w:r>
              <w:rPr>
                <w:color w:val="231F20"/>
                <w:sz w:val="13"/>
              </w:rPr>
              <w:t>of products sold. For example,</w:t>
            </w:r>
            <w:r>
              <w:rPr>
                <w:color w:val="231F20"/>
                <w:spacing w:val="40"/>
                <w:sz w:val="13"/>
              </w:rPr>
              <w:t xml:space="preserve"> </w:t>
            </w:r>
            <w:r>
              <w:rPr>
                <w:color w:val="231F20"/>
                <w:sz w:val="13"/>
              </w:rPr>
              <w:t>establishments primarily selling</w:t>
            </w:r>
            <w:r>
              <w:rPr>
                <w:color w:val="231F20"/>
                <w:spacing w:val="40"/>
                <w:sz w:val="13"/>
              </w:rPr>
              <w:t xml:space="preserve"> </w:t>
            </w:r>
            <w:r>
              <w:rPr>
                <w:color w:val="231F20"/>
                <w:spacing w:val="-2"/>
                <w:sz w:val="13"/>
              </w:rPr>
              <w:t>prescription and non-prescription</w:t>
            </w:r>
            <w:r>
              <w:rPr>
                <w:color w:val="231F20"/>
                <w:spacing w:val="40"/>
                <w:sz w:val="13"/>
              </w:rPr>
              <w:t xml:space="preserve"> </w:t>
            </w:r>
            <w:r>
              <w:rPr>
                <w:color w:val="231F20"/>
                <w:sz w:val="13"/>
              </w:rPr>
              <w:t>drugs, select PBA code 456110</w:t>
            </w:r>
            <w:r>
              <w:rPr>
                <w:color w:val="231F20"/>
                <w:spacing w:val="40"/>
                <w:sz w:val="13"/>
              </w:rPr>
              <w:t xml:space="preserve"> </w:t>
            </w:r>
            <w:r>
              <w:rPr>
                <w:color w:val="231F20"/>
                <w:sz w:val="13"/>
              </w:rPr>
              <w:t>Pharmacies &amp; Drug Retailers</w:t>
            </w:r>
          </w:p>
        </w:tc>
        <w:tc>
          <w:tcPr>
            <w:tcW w:w="2643" w:type="dxa"/>
            <w:vMerge w:val="restart"/>
          </w:tcPr>
          <w:p w:rsidR="003C6E52" w:rsidRDefault="0006039B">
            <w:pPr>
              <w:pStyle w:val="TableParagraph"/>
              <w:spacing w:before="31" w:line="201" w:lineRule="auto"/>
              <w:ind w:right="176" w:hanging="579"/>
              <w:rPr>
                <w:sz w:val="13"/>
              </w:rPr>
            </w:pPr>
            <w:r>
              <w:rPr>
                <w:color w:val="231F20"/>
                <w:sz w:val="13"/>
              </w:rPr>
              <w:t>485410</w:t>
            </w:r>
            <w:r>
              <w:rPr>
                <w:color w:val="231F20"/>
                <w:spacing w:val="73"/>
                <w:sz w:val="13"/>
              </w:rPr>
              <w:t xml:space="preserve"> </w:t>
            </w:r>
            <w:r>
              <w:rPr>
                <w:color w:val="231F20"/>
                <w:sz w:val="13"/>
              </w:rPr>
              <w:t>School</w:t>
            </w:r>
            <w:r>
              <w:rPr>
                <w:color w:val="231F20"/>
                <w:spacing w:val="-10"/>
                <w:sz w:val="13"/>
              </w:rPr>
              <w:t xml:space="preserve"> </w:t>
            </w:r>
            <w:r>
              <w:rPr>
                <w:color w:val="231F20"/>
                <w:sz w:val="13"/>
              </w:rPr>
              <w:t>&amp;</w:t>
            </w:r>
            <w:r>
              <w:rPr>
                <w:color w:val="231F20"/>
                <w:spacing w:val="-9"/>
                <w:sz w:val="13"/>
              </w:rPr>
              <w:t xml:space="preserve"> </w:t>
            </w:r>
            <w:r>
              <w:rPr>
                <w:color w:val="231F20"/>
                <w:sz w:val="13"/>
              </w:rPr>
              <w:t>Employee</w:t>
            </w:r>
            <w:r>
              <w:rPr>
                <w:color w:val="231F20"/>
                <w:spacing w:val="-9"/>
                <w:sz w:val="13"/>
              </w:rPr>
              <w:t xml:space="preserve"> </w:t>
            </w:r>
            <w:r>
              <w:rPr>
                <w:color w:val="231F20"/>
                <w:sz w:val="13"/>
              </w:rPr>
              <w:t>Bus</w:t>
            </w:r>
            <w:r>
              <w:rPr>
                <w:color w:val="231F20"/>
                <w:spacing w:val="40"/>
                <w:sz w:val="13"/>
              </w:rPr>
              <w:t xml:space="preserve"> </w:t>
            </w:r>
            <w:r>
              <w:rPr>
                <w:color w:val="231F20"/>
                <w:spacing w:val="-2"/>
                <w:sz w:val="13"/>
              </w:rPr>
              <w:t>Transportation</w:t>
            </w:r>
          </w:p>
          <w:p w:rsidR="003C6E52" w:rsidRDefault="0006039B">
            <w:pPr>
              <w:pStyle w:val="TableParagraph"/>
              <w:spacing w:before="11" w:line="160" w:lineRule="atLeast"/>
              <w:ind w:left="79" w:right="611"/>
              <w:rPr>
                <w:sz w:val="13"/>
              </w:rPr>
            </w:pPr>
            <w:r>
              <w:rPr>
                <w:color w:val="231F20"/>
                <w:sz w:val="13"/>
              </w:rPr>
              <w:t>485510</w:t>
            </w:r>
            <w:r>
              <w:rPr>
                <w:color w:val="231F20"/>
                <w:spacing w:val="80"/>
                <w:sz w:val="13"/>
              </w:rPr>
              <w:t xml:space="preserve"> </w:t>
            </w:r>
            <w:r>
              <w:rPr>
                <w:color w:val="231F20"/>
                <w:sz w:val="13"/>
              </w:rPr>
              <w:t>Charter Bus Industry</w:t>
            </w:r>
            <w:r>
              <w:rPr>
                <w:color w:val="231F20"/>
                <w:spacing w:val="40"/>
                <w:sz w:val="13"/>
              </w:rPr>
              <w:t xml:space="preserve"> </w:t>
            </w:r>
            <w:r>
              <w:rPr>
                <w:color w:val="231F20"/>
                <w:sz w:val="13"/>
              </w:rPr>
              <w:t>485990</w:t>
            </w:r>
            <w:r>
              <w:rPr>
                <w:color w:val="231F20"/>
                <w:spacing w:val="58"/>
                <w:sz w:val="13"/>
              </w:rPr>
              <w:t xml:space="preserve"> </w:t>
            </w:r>
            <w:r>
              <w:rPr>
                <w:color w:val="231F20"/>
                <w:sz w:val="13"/>
              </w:rPr>
              <w:t>Other</w:t>
            </w:r>
            <w:r>
              <w:rPr>
                <w:color w:val="231F20"/>
                <w:spacing w:val="-9"/>
                <w:sz w:val="13"/>
              </w:rPr>
              <w:t xml:space="preserve"> </w:t>
            </w:r>
            <w:r>
              <w:rPr>
                <w:color w:val="231F20"/>
                <w:sz w:val="13"/>
              </w:rPr>
              <w:t>Transit</w:t>
            </w:r>
            <w:r>
              <w:rPr>
                <w:color w:val="231F20"/>
                <w:spacing w:val="-9"/>
                <w:sz w:val="13"/>
              </w:rPr>
              <w:t xml:space="preserve"> </w:t>
            </w:r>
            <w:r>
              <w:rPr>
                <w:color w:val="231F20"/>
                <w:sz w:val="13"/>
              </w:rPr>
              <w:t>&amp;</w:t>
            </w:r>
            <w:r>
              <w:rPr>
                <w:color w:val="231F20"/>
                <w:spacing w:val="-9"/>
                <w:sz w:val="13"/>
              </w:rPr>
              <w:t xml:space="preserve"> </w:t>
            </w:r>
            <w:r>
              <w:rPr>
                <w:color w:val="231F20"/>
                <w:sz w:val="13"/>
              </w:rPr>
              <w:t>Ground</w:t>
            </w:r>
          </w:p>
          <w:p w:rsidR="003C6E52" w:rsidRDefault="0006039B">
            <w:pPr>
              <w:pStyle w:val="TableParagraph"/>
              <w:spacing w:before="0" w:line="131" w:lineRule="exact"/>
              <w:rPr>
                <w:sz w:val="13"/>
              </w:rPr>
            </w:pPr>
            <w:r>
              <w:rPr>
                <w:color w:val="231F20"/>
                <w:w w:val="95"/>
                <w:sz w:val="13"/>
              </w:rPr>
              <w:t>Passenger</w:t>
            </w:r>
            <w:r>
              <w:rPr>
                <w:color w:val="231F20"/>
                <w:spacing w:val="4"/>
                <w:sz w:val="13"/>
              </w:rPr>
              <w:t xml:space="preserve"> </w:t>
            </w:r>
            <w:r>
              <w:rPr>
                <w:color w:val="231F20"/>
                <w:spacing w:val="-2"/>
                <w:sz w:val="13"/>
              </w:rPr>
              <w:t>Transportation</w:t>
            </w:r>
          </w:p>
          <w:p w:rsidR="003C6E52" w:rsidRDefault="0006039B">
            <w:pPr>
              <w:pStyle w:val="TableParagraph"/>
              <w:spacing w:before="16"/>
              <w:ind w:left="79"/>
              <w:rPr>
                <w:b/>
                <w:sz w:val="13"/>
              </w:rPr>
            </w:pPr>
            <w:r>
              <w:rPr>
                <w:b/>
                <w:color w:val="231F20"/>
                <w:sz w:val="13"/>
              </w:rPr>
              <w:t>Pipeline</w:t>
            </w:r>
            <w:r>
              <w:rPr>
                <w:b/>
                <w:color w:val="231F20"/>
                <w:spacing w:val="-2"/>
                <w:sz w:val="13"/>
              </w:rPr>
              <w:t xml:space="preserve"> Transportation</w:t>
            </w:r>
          </w:p>
          <w:p w:rsidR="003C6E52" w:rsidRDefault="0006039B">
            <w:pPr>
              <w:pStyle w:val="TableParagraph"/>
              <w:spacing w:before="6" w:line="160" w:lineRule="atLeast"/>
              <w:ind w:left="79" w:right="275"/>
              <w:rPr>
                <w:sz w:val="13"/>
              </w:rPr>
            </w:pPr>
            <w:r>
              <w:rPr>
                <w:color w:val="231F20"/>
                <w:sz w:val="13"/>
              </w:rPr>
              <w:t>486000</w:t>
            </w:r>
            <w:r>
              <w:rPr>
                <w:color w:val="231F20"/>
                <w:spacing w:val="80"/>
                <w:sz w:val="13"/>
              </w:rPr>
              <w:t xml:space="preserve"> </w:t>
            </w:r>
            <w:r>
              <w:rPr>
                <w:color w:val="231F20"/>
                <w:sz w:val="13"/>
              </w:rPr>
              <w:t>Pipeline Transportation</w:t>
            </w:r>
            <w:r>
              <w:rPr>
                <w:color w:val="231F20"/>
                <w:spacing w:val="40"/>
                <w:sz w:val="13"/>
              </w:rPr>
              <w:t xml:space="preserve"> </w:t>
            </w:r>
            <w:r>
              <w:rPr>
                <w:b/>
                <w:color w:val="231F20"/>
                <w:sz w:val="13"/>
              </w:rPr>
              <w:t>Scenic</w:t>
            </w:r>
            <w:r>
              <w:rPr>
                <w:b/>
                <w:color w:val="231F20"/>
                <w:spacing w:val="-10"/>
                <w:sz w:val="13"/>
              </w:rPr>
              <w:t xml:space="preserve"> </w:t>
            </w:r>
            <w:r>
              <w:rPr>
                <w:b/>
                <w:color w:val="231F20"/>
                <w:sz w:val="13"/>
              </w:rPr>
              <w:t>&amp;</w:t>
            </w:r>
            <w:r>
              <w:rPr>
                <w:b/>
                <w:color w:val="231F20"/>
                <w:spacing w:val="-9"/>
                <w:sz w:val="13"/>
              </w:rPr>
              <w:t xml:space="preserve"> </w:t>
            </w:r>
            <w:r>
              <w:rPr>
                <w:b/>
                <w:color w:val="231F20"/>
                <w:sz w:val="13"/>
              </w:rPr>
              <w:t>Sightseeing</w:t>
            </w:r>
            <w:r>
              <w:rPr>
                <w:b/>
                <w:color w:val="231F20"/>
                <w:spacing w:val="-9"/>
                <w:sz w:val="13"/>
              </w:rPr>
              <w:t xml:space="preserve"> </w:t>
            </w:r>
            <w:r>
              <w:rPr>
                <w:b/>
                <w:color w:val="231F20"/>
                <w:sz w:val="13"/>
              </w:rPr>
              <w:t>Transportation</w:t>
            </w:r>
            <w:r>
              <w:rPr>
                <w:b/>
                <w:color w:val="231F20"/>
                <w:spacing w:val="40"/>
                <w:sz w:val="13"/>
              </w:rPr>
              <w:t xml:space="preserve"> </w:t>
            </w:r>
            <w:r>
              <w:rPr>
                <w:color w:val="231F20"/>
                <w:sz w:val="13"/>
              </w:rPr>
              <w:t>487000</w:t>
            </w:r>
            <w:r>
              <w:rPr>
                <w:color w:val="231F20"/>
                <w:spacing w:val="80"/>
                <w:sz w:val="13"/>
              </w:rPr>
              <w:t xml:space="preserve"> </w:t>
            </w:r>
            <w:r>
              <w:rPr>
                <w:color w:val="231F20"/>
                <w:sz w:val="13"/>
              </w:rPr>
              <w:t>Scenic &amp; Sightseeing</w:t>
            </w:r>
          </w:p>
          <w:p w:rsidR="003C6E52" w:rsidRDefault="0006039B">
            <w:pPr>
              <w:pStyle w:val="TableParagraph"/>
              <w:spacing w:before="0" w:line="137" w:lineRule="exact"/>
              <w:rPr>
                <w:sz w:val="13"/>
              </w:rPr>
            </w:pPr>
            <w:r>
              <w:rPr>
                <w:color w:val="231F20"/>
                <w:spacing w:val="-2"/>
                <w:sz w:val="13"/>
              </w:rPr>
              <w:t>Transportation</w:t>
            </w:r>
          </w:p>
          <w:p w:rsidR="003C6E52" w:rsidRDefault="0006039B">
            <w:pPr>
              <w:pStyle w:val="TableParagraph"/>
              <w:spacing w:before="16"/>
              <w:ind w:left="79"/>
              <w:rPr>
                <w:b/>
                <w:sz w:val="13"/>
              </w:rPr>
            </w:pPr>
            <w:r>
              <w:rPr>
                <w:b/>
                <w:color w:val="231F20"/>
                <w:spacing w:val="-2"/>
                <w:sz w:val="13"/>
              </w:rPr>
              <w:t>Support</w:t>
            </w:r>
            <w:r>
              <w:rPr>
                <w:b/>
                <w:color w:val="231F20"/>
                <w:spacing w:val="4"/>
                <w:sz w:val="13"/>
              </w:rPr>
              <w:t xml:space="preserve"> </w:t>
            </w:r>
            <w:r>
              <w:rPr>
                <w:b/>
                <w:color w:val="231F20"/>
                <w:spacing w:val="-2"/>
                <w:sz w:val="13"/>
              </w:rPr>
              <w:t>Activities</w:t>
            </w:r>
            <w:r>
              <w:rPr>
                <w:b/>
                <w:color w:val="231F20"/>
                <w:spacing w:val="4"/>
                <w:sz w:val="13"/>
              </w:rPr>
              <w:t xml:space="preserve"> </w:t>
            </w:r>
            <w:r>
              <w:rPr>
                <w:b/>
                <w:color w:val="231F20"/>
                <w:spacing w:val="-2"/>
                <w:sz w:val="13"/>
              </w:rPr>
              <w:t>for</w:t>
            </w:r>
            <w:r>
              <w:rPr>
                <w:b/>
                <w:color w:val="231F20"/>
                <w:spacing w:val="4"/>
                <w:sz w:val="13"/>
              </w:rPr>
              <w:t xml:space="preserve"> </w:t>
            </w:r>
            <w:r>
              <w:rPr>
                <w:b/>
                <w:color w:val="231F20"/>
                <w:spacing w:val="-2"/>
                <w:sz w:val="13"/>
              </w:rPr>
              <w:t>Transportation</w:t>
            </w:r>
          </w:p>
          <w:p w:rsidR="003C6E52" w:rsidRDefault="0006039B">
            <w:pPr>
              <w:pStyle w:val="TableParagraph"/>
              <w:spacing w:before="36" w:line="201" w:lineRule="auto"/>
              <w:ind w:right="176" w:hanging="579"/>
              <w:rPr>
                <w:sz w:val="13"/>
              </w:rPr>
            </w:pPr>
            <w:r>
              <w:rPr>
                <w:color w:val="231F20"/>
                <w:sz w:val="13"/>
              </w:rPr>
              <w:t>488100</w:t>
            </w:r>
            <w:r>
              <w:rPr>
                <w:color w:val="231F20"/>
                <w:spacing w:val="77"/>
                <w:sz w:val="13"/>
              </w:rPr>
              <w:t xml:space="preserve"> </w:t>
            </w:r>
            <w:r>
              <w:rPr>
                <w:color w:val="231F20"/>
                <w:sz w:val="13"/>
              </w:rPr>
              <w:t>Support</w:t>
            </w:r>
            <w:r>
              <w:rPr>
                <w:color w:val="231F20"/>
                <w:spacing w:val="-10"/>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Air</w:t>
            </w:r>
            <w:r>
              <w:rPr>
                <w:color w:val="231F20"/>
                <w:spacing w:val="40"/>
                <w:sz w:val="13"/>
              </w:rPr>
              <w:t xml:space="preserve"> </w:t>
            </w:r>
            <w:r>
              <w:rPr>
                <w:color w:val="231F20"/>
                <w:spacing w:val="-2"/>
                <w:sz w:val="13"/>
              </w:rPr>
              <w:t>Transportation</w:t>
            </w:r>
          </w:p>
          <w:p w:rsidR="003C6E52" w:rsidRDefault="0006039B">
            <w:pPr>
              <w:pStyle w:val="TableParagraph"/>
              <w:spacing w:before="40" w:line="201" w:lineRule="auto"/>
              <w:ind w:right="176" w:hanging="579"/>
              <w:rPr>
                <w:sz w:val="13"/>
              </w:rPr>
            </w:pPr>
            <w:r>
              <w:rPr>
                <w:color w:val="231F20"/>
                <w:sz w:val="13"/>
              </w:rPr>
              <w:t>488210</w:t>
            </w:r>
            <w:r>
              <w:rPr>
                <w:color w:val="231F20"/>
                <w:spacing w:val="75"/>
                <w:sz w:val="13"/>
              </w:rPr>
              <w:t xml:space="preserve"> </w:t>
            </w:r>
            <w:r>
              <w:rPr>
                <w:color w:val="231F20"/>
                <w:sz w:val="13"/>
              </w:rPr>
              <w:t>Support</w:t>
            </w:r>
            <w:r>
              <w:rPr>
                <w:color w:val="231F20"/>
                <w:spacing w:val="-10"/>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Rail</w:t>
            </w:r>
            <w:r>
              <w:rPr>
                <w:color w:val="231F20"/>
                <w:spacing w:val="40"/>
                <w:sz w:val="13"/>
              </w:rPr>
              <w:t xml:space="preserve"> </w:t>
            </w:r>
            <w:r>
              <w:rPr>
                <w:color w:val="231F20"/>
                <w:spacing w:val="-2"/>
                <w:sz w:val="13"/>
              </w:rPr>
              <w:t>Transportation</w:t>
            </w:r>
          </w:p>
          <w:p w:rsidR="003C6E52" w:rsidRDefault="0006039B">
            <w:pPr>
              <w:pStyle w:val="TableParagraph"/>
              <w:spacing w:before="40" w:line="201" w:lineRule="auto"/>
              <w:ind w:right="176" w:hanging="579"/>
              <w:rPr>
                <w:sz w:val="13"/>
              </w:rPr>
            </w:pPr>
            <w:r>
              <w:rPr>
                <w:color w:val="231F20"/>
                <w:sz w:val="13"/>
              </w:rPr>
              <w:t>488300</w:t>
            </w:r>
            <w:r>
              <w:rPr>
                <w:color w:val="231F20"/>
                <w:spacing w:val="71"/>
                <w:sz w:val="13"/>
              </w:rPr>
              <w:t xml:space="preserve"> </w:t>
            </w:r>
            <w:r>
              <w:rPr>
                <w:color w:val="231F20"/>
                <w:sz w:val="13"/>
              </w:rPr>
              <w:t>Support</w:t>
            </w:r>
            <w:r>
              <w:rPr>
                <w:color w:val="231F20"/>
                <w:spacing w:val="-10"/>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Water</w:t>
            </w:r>
            <w:r>
              <w:rPr>
                <w:color w:val="231F20"/>
                <w:spacing w:val="40"/>
                <w:sz w:val="13"/>
              </w:rPr>
              <w:t xml:space="preserve"> </w:t>
            </w:r>
            <w:r>
              <w:rPr>
                <w:color w:val="231F20"/>
                <w:spacing w:val="-2"/>
                <w:sz w:val="13"/>
              </w:rPr>
              <w:t>Transportation</w:t>
            </w:r>
          </w:p>
          <w:p w:rsidR="003C6E52" w:rsidRDefault="0006039B">
            <w:pPr>
              <w:pStyle w:val="TableParagraph"/>
              <w:ind w:left="79"/>
              <w:rPr>
                <w:sz w:val="13"/>
              </w:rPr>
            </w:pPr>
            <w:r>
              <w:rPr>
                <w:color w:val="231F20"/>
                <w:sz w:val="13"/>
              </w:rPr>
              <w:t>488410</w:t>
            </w:r>
            <w:r>
              <w:rPr>
                <w:color w:val="231F20"/>
                <w:spacing w:val="64"/>
                <w:w w:val="150"/>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pacing w:val="-2"/>
                <w:sz w:val="13"/>
              </w:rPr>
              <w:t>Towing</w:t>
            </w:r>
          </w:p>
          <w:p w:rsidR="003C6E52" w:rsidRDefault="0006039B">
            <w:pPr>
              <w:pStyle w:val="TableParagraph"/>
              <w:spacing w:before="36" w:line="201" w:lineRule="auto"/>
              <w:ind w:hanging="579"/>
              <w:rPr>
                <w:sz w:val="13"/>
              </w:rPr>
            </w:pPr>
            <w:r>
              <w:rPr>
                <w:color w:val="231F20"/>
                <w:sz w:val="13"/>
              </w:rPr>
              <w:t>488490</w:t>
            </w:r>
            <w:r>
              <w:rPr>
                <w:color w:val="231F20"/>
                <w:spacing w:val="78"/>
                <w:sz w:val="13"/>
              </w:rPr>
              <w:t xml:space="preserve"> </w:t>
            </w:r>
            <w:r>
              <w:rPr>
                <w:color w:val="231F20"/>
                <w:sz w:val="13"/>
              </w:rPr>
              <w:t>Other</w:t>
            </w:r>
            <w:r>
              <w:rPr>
                <w:color w:val="231F20"/>
                <w:spacing w:val="-1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Road</w:t>
            </w:r>
            <w:r>
              <w:rPr>
                <w:color w:val="231F20"/>
                <w:spacing w:val="40"/>
                <w:sz w:val="13"/>
              </w:rPr>
              <w:t xml:space="preserve"> </w:t>
            </w:r>
            <w:r>
              <w:rPr>
                <w:color w:val="231F20"/>
                <w:spacing w:val="-2"/>
                <w:sz w:val="13"/>
              </w:rPr>
              <w:t>Transportation</w:t>
            </w:r>
          </w:p>
          <w:p w:rsidR="003C6E52" w:rsidRDefault="0006039B">
            <w:pPr>
              <w:pStyle w:val="TableParagraph"/>
              <w:spacing w:before="40" w:line="201" w:lineRule="auto"/>
              <w:ind w:right="176" w:hanging="579"/>
              <w:rPr>
                <w:sz w:val="13"/>
              </w:rPr>
            </w:pPr>
            <w:r>
              <w:rPr>
                <w:color w:val="231F20"/>
                <w:sz w:val="13"/>
              </w:rPr>
              <w:t>488510</w:t>
            </w:r>
            <w:r>
              <w:rPr>
                <w:color w:val="231F20"/>
                <w:spacing w:val="58"/>
                <w:sz w:val="13"/>
              </w:rPr>
              <w:t xml:space="preserve"> </w:t>
            </w:r>
            <w:r>
              <w:rPr>
                <w:color w:val="231F20"/>
                <w:sz w:val="13"/>
              </w:rPr>
              <w:t>Freight</w:t>
            </w:r>
            <w:r>
              <w:rPr>
                <w:color w:val="231F20"/>
                <w:spacing w:val="-9"/>
                <w:sz w:val="13"/>
              </w:rPr>
              <w:t xml:space="preserve"> </w:t>
            </w:r>
            <w:r>
              <w:rPr>
                <w:color w:val="231F20"/>
                <w:sz w:val="13"/>
              </w:rPr>
              <w:t>Transportation</w:t>
            </w:r>
            <w:r>
              <w:rPr>
                <w:color w:val="231F20"/>
                <w:spacing w:val="40"/>
                <w:sz w:val="13"/>
              </w:rPr>
              <w:t xml:space="preserve"> </w:t>
            </w:r>
            <w:r>
              <w:rPr>
                <w:color w:val="231F20"/>
                <w:spacing w:val="-2"/>
                <w:sz w:val="13"/>
              </w:rPr>
              <w:t>Arrangement</w:t>
            </w:r>
          </w:p>
          <w:p w:rsidR="003C6E52" w:rsidRDefault="0006039B">
            <w:pPr>
              <w:pStyle w:val="TableParagraph"/>
              <w:spacing w:before="40" w:line="201" w:lineRule="auto"/>
              <w:ind w:right="176" w:hanging="579"/>
              <w:rPr>
                <w:sz w:val="13"/>
              </w:rPr>
            </w:pPr>
            <w:r>
              <w:rPr>
                <w:color w:val="231F20"/>
                <w:sz w:val="13"/>
              </w:rPr>
              <w:t>488990</w:t>
            </w:r>
            <w:r>
              <w:rPr>
                <w:color w:val="231F20"/>
                <w:spacing w:val="77"/>
                <w:sz w:val="13"/>
              </w:rPr>
              <w:t xml:space="preserve"> </w:t>
            </w:r>
            <w:r>
              <w:rPr>
                <w:color w:val="231F20"/>
                <w:sz w:val="13"/>
              </w:rPr>
              <w:t>Other</w:t>
            </w:r>
            <w:r>
              <w:rPr>
                <w:color w:val="231F20"/>
                <w:spacing w:val="-1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40"/>
                <w:sz w:val="13"/>
              </w:rPr>
              <w:t xml:space="preserve"> </w:t>
            </w:r>
            <w:r>
              <w:rPr>
                <w:color w:val="231F20"/>
                <w:spacing w:val="-2"/>
                <w:sz w:val="13"/>
              </w:rPr>
              <w:t>Transportation</w:t>
            </w:r>
          </w:p>
          <w:p w:rsidR="003C6E52" w:rsidRDefault="0006039B">
            <w:pPr>
              <w:pStyle w:val="TableParagraph"/>
              <w:ind w:left="79"/>
              <w:rPr>
                <w:b/>
                <w:sz w:val="13"/>
              </w:rPr>
            </w:pPr>
            <w:r>
              <w:rPr>
                <w:b/>
                <w:color w:val="231F20"/>
                <w:sz w:val="13"/>
              </w:rPr>
              <w:t>Couriers</w:t>
            </w:r>
            <w:r>
              <w:rPr>
                <w:b/>
                <w:color w:val="231F20"/>
                <w:spacing w:val="-6"/>
                <w:sz w:val="13"/>
              </w:rPr>
              <w:t xml:space="preserve"> </w:t>
            </w:r>
            <w:r>
              <w:rPr>
                <w:b/>
                <w:color w:val="231F20"/>
                <w:sz w:val="13"/>
              </w:rPr>
              <w:t>and</w:t>
            </w:r>
            <w:r>
              <w:rPr>
                <w:b/>
                <w:color w:val="231F20"/>
                <w:spacing w:val="-5"/>
                <w:sz w:val="13"/>
              </w:rPr>
              <w:t xml:space="preserve"> </w:t>
            </w:r>
            <w:r>
              <w:rPr>
                <w:b/>
                <w:color w:val="231F20"/>
                <w:spacing w:val="-2"/>
                <w:sz w:val="13"/>
              </w:rPr>
              <w:t>Messengers</w:t>
            </w:r>
          </w:p>
          <w:p w:rsidR="003C6E52" w:rsidRDefault="0006039B">
            <w:pPr>
              <w:pStyle w:val="TableParagraph"/>
              <w:spacing w:before="36" w:line="201" w:lineRule="auto"/>
              <w:ind w:right="176" w:hanging="579"/>
              <w:rPr>
                <w:sz w:val="13"/>
              </w:rPr>
            </w:pPr>
            <w:r>
              <w:rPr>
                <w:color w:val="231F20"/>
                <w:sz w:val="13"/>
              </w:rPr>
              <w:t>492110</w:t>
            </w:r>
            <w:r>
              <w:rPr>
                <w:color w:val="231F20"/>
                <w:spacing w:val="69"/>
                <w:sz w:val="13"/>
              </w:rPr>
              <w:t xml:space="preserve"> </w:t>
            </w:r>
            <w:r>
              <w:rPr>
                <w:color w:val="231F20"/>
                <w:sz w:val="13"/>
              </w:rPr>
              <w:t>Couriers</w:t>
            </w:r>
            <w:r>
              <w:rPr>
                <w:color w:val="231F20"/>
                <w:spacing w:val="-9"/>
                <w:sz w:val="13"/>
              </w:rPr>
              <w:t xml:space="preserve"> </w:t>
            </w:r>
            <w:r>
              <w:rPr>
                <w:color w:val="231F20"/>
                <w:sz w:val="13"/>
              </w:rPr>
              <w:t>&amp;</w:t>
            </w:r>
            <w:r>
              <w:rPr>
                <w:color w:val="231F20"/>
                <w:spacing w:val="-9"/>
                <w:sz w:val="13"/>
              </w:rPr>
              <w:t xml:space="preserve"> </w:t>
            </w:r>
            <w:r>
              <w:rPr>
                <w:color w:val="231F20"/>
                <w:sz w:val="13"/>
              </w:rPr>
              <w:t>Express</w:t>
            </w:r>
            <w:r>
              <w:rPr>
                <w:color w:val="231F20"/>
                <w:spacing w:val="-9"/>
                <w:sz w:val="13"/>
              </w:rPr>
              <w:t xml:space="preserve"> </w:t>
            </w:r>
            <w:r>
              <w:rPr>
                <w:color w:val="231F20"/>
                <w:sz w:val="13"/>
              </w:rPr>
              <w:t>Delivery</w:t>
            </w:r>
            <w:r>
              <w:rPr>
                <w:color w:val="231F20"/>
                <w:spacing w:val="40"/>
                <w:sz w:val="13"/>
              </w:rPr>
              <w:t xml:space="preserve"> </w:t>
            </w:r>
            <w:r>
              <w:rPr>
                <w:color w:val="231F20"/>
                <w:spacing w:val="-2"/>
                <w:sz w:val="13"/>
              </w:rPr>
              <w:t>Services</w:t>
            </w:r>
          </w:p>
          <w:p w:rsidR="003C6E52" w:rsidRDefault="0006039B">
            <w:pPr>
              <w:pStyle w:val="TableParagraph"/>
              <w:spacing w:before="40" w:line="201" w:lineRule="auto"/>
              <w:ind w:right="176" w:hanging="579"/>
              <w:rPr>
                <w:sz w:val="13"/>
              </w:rPr>
            </w:pPr>
            <w:r>
              <w:rPr>
                <w:color w:val="231F20"/>
                <w:sz w:val="13"/>
              </w:rPr>
              <w:t>492210</w:t>
            </w:r>
            <w:r>
              <w:rPr>
                <w:color w:val="231F20"/>
                <w:spacing w:val="77"/>
                <w:sz w:val="13"/>
              </w:rPr>
              <w:t xml:space="preserve"> </w:t>
            </w:r>
            <w:r>
              <w:rPr>
                <w:color w:val="231F20"/>
                <w:sz w:val="13"/>
              </w:rPr>
              <w:t>Local</w:t>
            </w:r>
            <w:r>
              <w:rPr>
                <w:color w:val="231F20"/>
                <w:spacing w:val="-10"/>
                <w:sz w:val="13"/>
              </w:rPr>
              <w:t xml:space="preserve"> </w:t>
            </w:r>
            <w:r>
              <w:rPr>
                <w:color w:val="231F20"/>
                <w:sz w:val="13"/>
              </w:rPr>
              <w:t>Messengers</w:t>
            </w:r>
            <w:r>
              <w:rPr>
                <w:color w:val="231F20"/>
                <w:spacing w:val="-9"/>
                <w:sz w:val="13"/>
              </w:rPr>
              <w:t xml:space="preserve"> </w:t>
            </w:r>
            <w:r>
              <w:rPr>
                <w:color w:val="231F20"/>
                <w:sz w:val="13"/>
              </w:rPr>
              <w:t>&amp;</w:t>
            </w:r>
            <w:r>
              <w:rPr>
                <w:color w:val="231F20"/>
                <w:spacing w:val="-9"/>
                <w:sz w:val="13"/>
              </w:rPr>
              <w:t xml:space="preserve"> </w:t>
            </w:r>
            <w:r>
              <w:rPr>
                <w:color w:val="231F20"/>
                <w:sz w:val="13"/>
              </w:rPr>
              <w:t>Local</w:t>
            </w:r>
            <w:r>
              <w:rPr>
                <w:color w:val="231F20"/>
                <w:spacing w:val="40"/>
                <w:sz w:val="13"/>
              </w:rPr>
              <w:t xml:space="preserve"> </w:t>
            </w:r>
            <w:r>
              <w:rPr>
                <w:color w:val="231F20"/>
                <w:spacing w:val="-2"/>
                <w:sz w:val="13"/>
              </w:rPr>
              <w:t>Delivery</w:t>
            </w:r>
          </w:p>
          <w:p w:rsidR="003C6E52" w:rsidRDefault="0006039B">
            <w:pPr>
              <w:pStyle w:val="TableParagraph"/>
              <w:ind w:left="79"/>
              <w:rPr>
                <w:b/>
                <w:sz w:val="13"/>
              </w:rPr>
            </w:pPr>
            <w:r>
              <w:rPr>
                <w:b/>
                <w:color w:val="231F20"/>
                <w:spacing w:val="-2"/>
                <w:sz w:val="13"/>
              </w:rPr>
              <w:t>Warehousing</w:t>
            </w:r>
            <w:r>
              <w:rPr>
                <w:b/>
                <w:color w:val="231F20"/>
                <w:spacing w:val="3"/>
                <w:sz w:val="13"/>
              </w:rPr>
              <w:t xml:space="preserve"> </w:t>
            </w:r>
            <w:r>
              <w:rPr>
                <w:b/>
                <w:color w:val="231F20"/>
                <w:spacing w:val="-2"/>
                <w:sz w:val="13"/>
              </w:rPr>
              <w:t>and</w:t>
            </w:r>
            <w:r>
              <w:rPr>
                <w:b/>
                <w:color w:val="231F20"/>
                <w:spacing w:val="4"/>
                <w:sz w:val="13"/>
              </w:rPr>
              <w:t xml:space="preserve"> </w:t>
            </w:r>
            <w:r>
              <w:rPr>
                <w:b/>
                <w:color w:val="231F20"/>
                <w:spacing w:val="-2"/>
                <w:sz w:val="13"/>
              </w:rPr>
              <w:t>Storage</w:t>
            </w:r>
          </w:p>
          <w:p w:rsidR="003C6E52" w:rsidRDefault="0006039B">
            <w:pPr>
              <w:pStyle w:val="TableParagraph"/>
              <w:spacing w:before="23" w:line="126" w:lineRule="exact"/>
              <w:ind w:right="168" w:hanging="579"/>
              <w:rPr>
                <w:sz w:val="13"/>
              </w:rPr>
            </w:pPr>
            <w:r>
              <w:rPr>
                <w:color w:val="231F20"/>
                <w:sz w:val="13"/>
              </w:rPr>
              <w:t>493100</w:t>
            </w:r>
            <w:r>
              <w:rPr>
                <w:color w:val="231F20"/>
                <w:spacing w:val="60"/>
                <w:sz w:val="13"/>
              </w:rPr>
              <w:t xml:space="preserve"> </w:t>
            </w:r>
            <w:r>
              <w:rPr>
                <w:color w:val="231F20"/>
                <w:sz w:val="13"/>
              </w:rPr>
              <w:t>Warehousing</w:t>
            </w:r>
            <w:r>
              <w:rPr>
                <w:color w:val="231F20"/>
                <w:spacing w:val="-9"/>
                <w:sz w:val="13"/>
              </w:rPr>
              <w:t xml:space="preserve"> </w:t>
            </w:r>
            <w:r>
              <w:rPr>
                <w:color w:val="231F20"/>
                <w:sz w:val="13"/>
              </w:rPr>
              <w:t>&amp;</w:t>
            </w:r>
            <w:r>
              <w:rPr>
                <w:color w:val="231F20"/>
                <w:spacing w:val="-9"/>
                <w:sz w:val="13"/>
              </w:rPr>
              <w:t xml:space="preserve"> </w:t>
            </w:r>
            <w:r>
              <w:rPr>
                <w:color w:val="231F20"/>
                <w:sz w:val="13"/>
              </w:rPr>
              <w:t>Storage</w:t>
            </w:r>
            <w:r>
              <w:rPr>
                <w:color w:val="231F20"/>
                <w:spacing w:val="-9"/>
                <w:sz w:val="13"/>
              </w:rPr>
              <w:t xml:space="preserve"> </w:t>
            </w:r>
            <w:r>
              <w:rPr>
                <w:color w:val="231F20"/>
                <w:sz w:val="13"/>
              </w:rPr>
              <w:t>(except</w:t>
            </w:r>
            <w:r>
              <w:rPr>
                <w:color w:val="231F20"/>
                <w:spacing w:val="40"/>
                <w:sz w:val="13"/>
              </w:rPr>
              <w:t xml:space="preserve"> </w:t>
            </w:r>
            <w:r>
              <w:rPr>
                <w:color w:val="231F20"/>
                <w:sz w:val="13"/>
              </w:rPr>
              <w:t>lessors of miniwarehouses &amp;</w:t>
            </w:r>
            <w:r>
              <w:rPr>
                <w:color w:val="231F20"/>
                <w:spacing w:val="40"/>
                <w:sz w:val="13"/>
              </w:rPr>
              <w:t xml:space="preserve"> </w:t>
            </w:r>
            <w:r>
              <w:rPr>
                <w:color w:val="231F20"/>
                <w:sz w:val="13"/>
              </w:rPr>
              <w:t>self-storage</w:t>
            </w:r>
            <w:r>
              <w:rPr>
                <w:color w:val="231F20"/>
                <w:spacing w:val="-10"/>
                <w:sz w:val="13"/>
              </w:rPr>
              <w:t xml:space="preserve"> </w:t>
            </w:r>
            <w:r>
              <w:rPr>
                <w:color w:val="231F20"/>
                <w:sz w:val="13"/>
              </w:rPr>
              <w:t>units)</w:t>
            </w:r>
          </w:p>
        </w:tc>
        <w:tc>
          <w:tcPr>
            <w:tcW w:w="2643" w:type="dxa"/>
          </w:tcPr>
          <w:p w:rsidR="003C6E52" w:rsidRDefault="0006039B">
            <w:pPr>
              <w:pStyle w:val="TableParagraph"/>
              <w:spacing w:before="31" w:line="201" w:lineRule="auto"/>
              <w:ind w:right="176" w:hanging="579"/>
              <w:rPr>
                <w:sz w:val="13"/>
              </w:rPr>
            </w:pPr>
            <w:r>
              <w:rPr>
                <w:color w:val="231F20"/>
                <w:sz w:val="13"/>
              </w:rPr>
              <w:t>523210</w:t>
            </w:r>
            <w:r>
              <w:rPr>
                <w:color w:val="231F20"/>
                <w:spacing w:val="73"/>
                <w:sz w:val="13"/>
              </w:rPr>
              <w:t xml:space="preserve"> </w:t>
            </w:r>
            <w:r>
              <w:rPr>
                <w:color w:val="231F20"/>
                <w:sz w:val="13"/>
              </w:rPr>
              <w:t>Securities</w:t>
            </w:r>
            <w:r>
              <w:rPr>
                <w:color w:val="231F20"/>
                <w:spacing w:val="-10"/>
                <w:sz w:val="13"/>
              </w:rPr>
              <w:t xml:space="preserve"> </w:t>
            </w:r>
            <w:r>
              <w:rPr>
                <w:color w:val="231F20"/>
                <w:sz w:val="13"/>
              </w:rPr>
              <w:t>&amp;</w:t>
            </w:r>
            <w:r>
              <w:rPr>
                <w:color w:val="231F20"/>
                <w:spacing w:val="-9"/>
                <w:sz w:val="13"/>
              </w:rPr>
              <w:t xml:space="preserve"> </w:t>
            </w:r>
            <w:r>
              <w:rPr>
                <w:color w:val="231F20"/>
                <w:sz w:val="13"/>
              </w:rPr>
              <w:t>Commodity</w:t>
            </w:r>
            <w:r>
              <w:rPr>
                <w:color w:val="231F20"/>
                <w:spacing w:val="40"/>
                <w:sz w:val="13"/>
              </w:rPr>
              <w:t xml:space="preserve"> </w:t>
            </w:r>
            <w:r>
              <w:rPr>
                <w:color w:val="231F20"/>
                <w:spacing w:val="-2"/>
                <w:sz w:val="13"/>
              </w:rPr>
              <w:t>Exchanges</w:t>
            </w:r>
          </w:p>
          <w:p w:rsidR="003C6E52" w:rsidRDefault="0006039B">
            <w:pPr>
              <w:pStyle w:val="TableParagraph"/>
              <w:spacing w:before="41" w:line="201" w:lineRule="auto"/>
              <w:ind w:right="176" w:hanging="579"/>
              <w:rPr>
                <w:sz w:val="13"/>
              </w:rPr>
            </w:pPr>
            <w:r>
              <w:rPr>
                <w:color w:val="231F20"/>
                <w:sz w:val="13"/>
              </w:rPr>
              <w:t>523900</w:t>
            </w:r>
            <w:r>
              <w:rPr>
                <w:color w:val="231F20"/>
                <w:spacing w:val="80"/>
                <w:sz w:val="13"/>
              </w:rPr>
              <w:t xml:space="preserve"> </w:t>
            </w:r>
            <w:r>
              <w:rPr>
                <w:color w:val="231F20"/>
                <w:sz w:val="13"/>
              </w:rPr>
              <w:t>Other</w:t>
            </w:r>
            <w:r>
              <w:rPr>
                <w:color w:val="231F20"/>
                <w:spacing w:val="-4"/>
                <w:sz w:val="13"/>
              </w:rPr>
              <w:t xml:space="preserve"> </w:t>
            </w:r>
            <w:r>
              <w:rPr>
                <w:color w:val="231F20"/>
                <w:sz w:val="13"/>
              </w:rPr>
              <w:t>Financial</w:t>
            </w:r>
            <w:r>
              <w:rPr>
                <w:color w:val="231F20"/>
                <w:spacing w:val="-4"/>
                <w:sz w:val="13"/>
              </w:rPr>
              <w:t xml:space="preserve"> </w:t>
            </w:r>
            <w:r>
              <w:rPr>
                <w:color w:val="231F20"/>
                <w:sz w:val="13"/>
              </w:rPr>
              <w:t>Investment</w:t>
            </w:r>
            <w:r>
              <w:rPr>
                <w:color w:val="231F20"/>
                <w:spacing w:val="40"/>
                <w:sz w:val="13"/>
              </w:rPr>
              <w:t xml:space="preserve"> </w:t>
            </w:r>
            <w:r>
              <w:rPr>
                <w:color w:val="231F20"/>
                <w:spacing w:val="-2"/>
                <w:sz w:val="13"/>
              </w:rPr>
              <w:t>Activities (including portfolio</w:t>
            </w:r>
            <w:r>
              <w:rPr>
                <w:color w:val="231F20"/>
                <w:spacing w:val="40"/>
                <w:sz w:val="13"/>
              </w:rPr>
              <w:t xml:space="preserve"> </w:t>
            </w:r>
            <w:r>
              <w:rPr>
                <w:color w:val="231F20"/>
                <w:sz w:val="13"/>
              </w:rPr>
              <w:t>management &amp; investment</w:t>
            </w:r>
            <w:r>
              <w:rPr>
                <w:color w:val="231F20"/>
                <w:spacing w:val="40"/>
                <w:sz w:val="13"/>
              </w:rPr>
              <w:t xml:space="preserve"> </w:t>
            </w:r>
            <w:r>
              <w:rPr>
                <w:color w:val="231F20"/>
                <w:spacing w:val="-2"/>
                <w:sz w:val="13"/>
              </w:rPr>
              <w:t>advice)</w:t>
            </w:r>
          </w:p>
          <w:p w:rsidR="003C6E52" w:rsidRDefault="0006039B">
            <w:pPr>
              <w:pStyle w:val="TableParagraph"/>
              <w:spacing w:before="40" w:line="201" w:lineRule="auto"/>
              <w:ind w:left="80" w:right="176"/>
              <w:rPr>
                <w:b/>
                <w:sz w:val="13"/>
              </w:rPr>
            </w:pPr>
            <w:r>
              <w:rPr>
                <w:b/>
                <w:color w:val="231F20"/>
                <w:sz w:val="13"/>
              </w:rPr>
              <w:t>Insurance</w:t>
            </w:r>
            <w:r>
              <w:rPr>
                <w:b/>
                <w:color w:val="231F20"/>
                <w:spacing w:val="-10"/>
                <w:sz w:val="13"/>
              </w:rPr>
              <w:t xml:space="preserve"> </w:t>
            </w:r>
            <w:r>
              <w:rPr>
                <w:b/>
                <w:color w:val="231F20"/>
                <w:sz w:val="13"/>
              </w:rPr>
              <w:t>Carriers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40"/>
                <w:sz w:val="13"/>
              </w:rPr>
              <w:t xml:space="preserve"> </w:t>
            </w:r>
            <w:r>
              <w:rPr>
                <w:b/>
                <w:color w:val="231F20"/>
                <w:spacing w:val="-2"/>
                <w:sz w:val="13"/>
              </w:rPr>
              <w:t>Activities</w:t>
            </w:r>
          </w:p>
          <w:p w:rsidR="003C6E52" w:rsidRDefault="0006039B">
            <w:pPr>
              <w:pStyle w:val="TableParagraph"/>
              <w:spacing w:before="41" w:line="201" w:lineRule="auto"/>
              <w:ind w:right="176" w:hanging="579"/>
              <w:rPr>
                <w:sz w:val="13"/>
              </w:rPr>
            </w:pPr>
            <w:r>
              <w:rPr>
                <w:color w:val="231F20"/>
                <w:sz w:val="13"/>
              </w:rPr>
              <w:t>524110</w:t>
            </w:r>
            <w:r>
              <w:rPr>
                <w:color w:val="231F20"/>
                <w:spacing w:val="79"/>
                <w:sz w:val="13"/>
              </w:rPr>
              <w:t xml:space="preserve"> </w:t>
            </w:r>
            <w:r>
              <w:rPr>
                <w:color w:val="231F20"/>
                <w:sz w:val="13"/>
              </w:rPr>
              <w:t>Direct</w:t>
            </w:r>
            <w:r>
              <w:rPr>
                <w:color w:val="231F20"/>
                <w:spacing w:val="-10"/>
                <w:sz w:val="13"/>
              </w:rPr>
              <w:t xml:space="preserve"> </w:t>
            </w:r>
            <w:r>
              <w:rPr>
                <w:color w:val="231F20"/>
                <w:sz w:val="13"/>
              </w:rPr>
              <w:t>Life,</w:t>
            </w:r>
            <w:r>
              <w:rPr>
                <w:color w:val="231F20"/>
                <w:spacing w:val="-9"/>
                <w:sz w:val="13"/>
              </w:rPr>
              <w:t xml:space="preserve"> </w:t>
            </w:r>
            <w:r>
              <w:rPr>
                <w:color w:val="231F20"/>
                <w:sz w:val="13"/>
              </w:rPr>
              <w:t>Health,</w:t>
            </w:r>
            <w:r>
              <w:rPr>
                <w:color w:val="231F20"/>
                <w:spacing w:val="-9"/>
                <w:sz w:val="13"/>
              </w:rPr>
              <w:t xml:space="preserve"> </w:t>
            </w:r>
            <w:r>
              <w:rPr>
                <w:color w:val="231F20"/>
                <w:sz w:val="13"/>
              </w:rPr>
              <w:t>&amp;</w:t>
            </w:r>
            <w:r>
              <w:rPr>
                <w:color w:val="231F20"/>
                <w:spacing w:val="-9"/>
                <w:sz w:val="13"/>
              </w:rPr>
              <w:t xml:space="preserve"> </w:t>
            </w:r>
            <w:r>
              <w:rPr>
                <w:color w:val="231F20"/>
                <w:sz w:val="13"/>
              </w:rPr>
              <w:t>Medical</w:t>
            </w:r>
            <w:r>
              <w:rPr>
                <w:color w:val="231F20"/>
                <w:spacing w:val="40"/>
                <w:sz w:val="13"/>
              </w:rPr>
              <w:t xml:space="preserve"> </w:t>
            </w:r>
            <w:r>
              <w:rPr>
                <w:color w:val="231F20"/>
                <w:sz w:val="13"/>
              </w:rPr>
              <w:t>Insurance</w:t>
            </w:r>
            <w:r>
              <w:rPr>
                <w:color w:val="231F20"/>
                <w:spacing w:val="-10"/>
                <w:sz w:val="13"/>
              </w:rPr>
              <w:t xml:space="preserve"> </w:t>
            </w:r>
            <w:r>
              <w:rPr>
                <w:color w:val="231F20"/>
                <w:sz w:val="13"/>
              </w:rPr>
              <w:t>Carriers</w:t>
            </w:r>
          </w:p>
          <w:p w:rsidR="003C6E52" w:rsidRDefault="0006039B">
            <w:pPr>
              <w:pStyle w:val="TableParagraph"/>
              <w:spacing w:before="40" w:line="201" w:lineRule="auto"/>
              <w:ind w:right="176" w:hanging="579"/>
              <w:rPr>
                <w:sz w:val="13"/>
              </w:rPr>
            </w:pPr>
            <w:r>
              <w:rPr>
                <w:color w:val="231F20"/>
                <w:sz w:val="13"/>
              </w:rPr>
              <w:t>524120</w:t>
            </w:r>
            <w:r>
              <w:rPr>
                <w:color w:val="231F20"/>
                <w:spacing w:val="63"/>
                <w:sz w:val="13"/>
              </w:rPr>
              <w:t xml:space="preserve"> </w:t>
            </w:r>
            <w:r>
              <w:rPr>
                <w:color w:val="231F20"/>
                <w:sz w:val="13"/>
              </w:rPr>
              <w:t>Direct</w:t>
            </w:r>
            <w:r>
              <w:rPr>
                <w:color w:val="231F20"/>
                <w:spacing w:val="-9"/>
                <w:sz w:val="13"/>
              </w:rPr>
              <w:t xml:space="preserve"> </w:t>
            </w:r>
            <w:r>
              <w:rPr>
                <w:color w:val="231F20"/>
                <w:sz w:val="13"/>
              </w:rPr>
              <w:t>Insurance</w:t>
            </w:r>
            <w:r>
              <w:rPr>
                <w:color w:val="231F20"/>
                <w:spacing w:val="-9"/>
                <w:sz w:val="13"/>
              </w:rPr>
              <w:t xml:space="preserve"> </w:t>
            </w:r>
            <w:r>
              <w:rPr>
                <w:color w:val="231F20"/>
                <w:sz w:val="13"/>
              </w:rPr>
              <w:t>(except</w:t>
            </w:r>
            <w:r>
              <w:rPr>
                <w:color w:val="231F20"/>
                <w:spacing w:val="-9"/>
                <w:sz w:val="13"/>
              </w:rPr>
              <w:t xml:space="preserve"> </w:t>
            </w:r>
            <w:r>
              <w:rPr>
                <w:color w:val="231F20"/>
                <w:sz w:val="13"/>
              </w:rPr>
              <w:t>Life,</w:t>
            </w:r>
            <w:r>
              <w:rPr>
                <w:color w:val="231F20"/>
                <w:spacing w:val="40"/>
                <w:sz w:val="13"/>
              </w:rPr>
              <w:t xml:space="preserve"> </w:t>
            </w:r>
            <w:r>
              <w:rPr>
                <w:color w:val="231F20"/>
                <w:sz w:val="13"/>
              </w:rPr>
              <w:t>Health, &amp; Medical) Carriers</w:t>
            </w:r>
          </w:p>
          <w:p w:rsidR="003C6E52" w:rsidRDefault="0006039B">
            <w:pPr>
              <w:pStyle w:val="TableParagraph"/>
              <w:spacing w:before="40" w:line="201" w:lineRule="auto"/>
              <w:ind w:right="176" w:hanging="579"/>
              <w:rPr>
                <w:sz w:val="13"/>
              </w:rPr>
            </w:pPr>
            <w:r>
              <w:rPr>
                <w:color w:val="231F20"/>
                <w:sz w:val="13"/>
              </w:rPr>
              <w:t>524210</w:t>
            </w:r>
            <w:r>
              <w:rPr>
                <w:color w:val="231F20"/>
                <w:spacing w:val="68"/>
                <w:sz w:val="13"/>
              </w:rPr>
              <w:t xml:space="preserve"> </w:t>
            </w:r>
            <w:r>
              <w:rPr>
                <w:color w:val="231F20"/>
                <w:sz w:val="13"/>
              </w:rPr>
              <w:t>Insurance</w:t>
            </w:r>
            <w:r>
              <w:rPr>
                <w:color w:val="231F20"/>
                <w:spacing w:val="-10"/>
                <w:sz w:val="13"/>
              </w:rPr>
              <w:t xml:space="preserve"> </w:t>
            </w:r>
            <w:r>
              <w:rPr>
                <w:color w:val="231F20"/>
                <w:sz w:val="13"/>
              </w:rPr>
              <w:t>Agencies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Brokerages</w:t>
            </w:r>
          </w:p>
          <w:p w:rsidR="003C6E52" w:rsidRDefault="0006039B">
            <w:pPr>
              <w:pStyle w:val="TableParagraph"/>
              <w:spacing w:before="40" w:line="201" w:lineRule="auto"/>
              <w:ind w:right="176" w:hanging="579"/>
              <w:rPr>
                <w:sz w:val="13"/>
              </w:rPr>
            </w:pPr>
            <w:r>
              <w:rPr>
                <w:color w:val="231F20"/>
                <w:sz w:val="13"/>
              </w:rPr>
              <w:t>524290</w:t>
            </w:r>
            <w:r>
              <w:rPr>
                <w:color w:val="231F20"/>
                <w:spacing w:val="80"/>
                <w:sz w:val="13"/>
              </w:rPr>
              <w:t xml:space="preserve"> </w:t>
            </w:r>
            <w:r>
              <w:rPr>
                <w:color w:val="231F20"/>
                <w:sz w:val="13"/>
              </w:rPr>
              <w:t>Other Insurance Related</w:t>
            </w:r>
            <w:r>
              <w:rPr>
                <w:color w:val="231F20"/>
                <w:spacing w:val="40"/>
                <w:sz w:val="13"/>
              </w:rPr>
              <w:t xml:space="preserve"> </w:t>
            </w:r>
            <w:r>
              <w:rPr>
                <w:color w:val="231F20"/>
                <w:spacing w:val="-2"/>
                <w:sz w:val="13"/>
              </w:rPr>
              <w:t>Activities (including third-party</w:t>
            </w:r>
            <w:r>
              <w:rPr>
                <w:color w:val="231F20"/>
                <w:spacing w:val="40"/>
                <w:sz w:val="13"/>
              </w:rPr>
              <w:t xml:space="preserve"> </w:t>
            </w:r>
            <w:r>
              <w:rPr>
                <w:color w:val="231F20"/>
                <w:sz w:val="13"/>
              </w:rPr>
              <w:t>administration</w:t>
            </w:r>
            <w:r>
              <w:rPr>
                <w:color w:val="231F20"/>
                <w:spacing w:val="-1"/>
                <w:sz w:val="13"/>
              </w:rPr>
              <w:t xml:space="preserve"> </w:t>
            </w:r>
            <w:r>
              <w:rPr>
                <w:color w:val="231F20"/>
                <w:sz w:val="13"/>
              </w:rPr>
              <w:t>of</w:t>
            </w:r>
            <w:r>
              <w:rPr>
                <w:color w:val="231F20"/>
                <w:spacing w:val="-1"/>
                <w:sz w:val="13"/>
              </w:rPr>
              <w:t xml:space="preserve"> </w:t>
            </w:r>
            <w:r>
              <w:rPr>
                <w:color w:val="231F20"/>
                <w:sz w:val="13"/>
              </w:rPr>
              <w:t>insurance</w:t>
            </w:r>
            <w:r>
              <w:rPr>
                <w:color w:val="231F20"/>
                <w:spacing w:val="-1"/>
                <w:sz w:val="13"/>
              </w:rPr>
              <w:t xml:space="preserve"> </w:t>
            </w:r>
            <w:r>
              <w:rPr>
                <w:color w:val="231F20"/>
                <w:sz w:val="13"/>
              </w:rPr>
              <w:t>&amp;</w:t>
            </w:r>
            <w:r>
              <w:rPr>
                <w:color w:val="231F20"/>
                <w:spacing w:val="40"/>
                <w:sz w:val="13"/>
              </w:rPr>
              <w:t xml:space="preserve"> </w:t>
            </w:r>
            <w:r>
              <w:rPr>
                <w:color w:val="231F20"/>
                <w:sz w:val="13"/>
              </w:rPr>
              <w:t>pension</w:t>
            </w:r>
            <w:r>
              <w:rPr>
                <w:color w:val="231F20"/>
                <w:spacing w:val="-10"/>
                <w:sz w:val="13"/>
              </w:rPr>
              <w:t xml:space="preserve"> </w:t>
            </w:r>
            <w:r>
              <w:rPr>
                <w:color w:val="231F20"/>
                <w:sz w:val="13"/>
              </w:rPr>
              <w:t>funds)</w:t>
            </w:r>
          </w:p>
          <w:p w:rsidR="003C6E52" w:rsidRDefault="0006039B">
            <w:pPr>
              <w:pStyle w:val="TableParagraph"/>
              <w:spacing w:before="41" w:line="201" w:lineRule="auto"/>
              <w:ind w:left="80" w:right="424"/>
              <w:rPr>
                <w:b/>
                <w:sz w:val="13"/>
              </w:rPr>
            </w:pPr>
            <w:r>
              <w:rPr>
                <w:b/>
                <w:color w:val="231F20"/>
                <w:sz w:val="13"/>
              </w:rPr>
              <w:t>Funds,</w:t>
            </w:r>
            <w:r>
              <w:rPr>
                <w:b/>
                <w:color w:val="231F20"/>
                <w:spacing w:val="-10"/>
                <w:sz w:val="13"/>
              </w:rPr>
              <w:t xml:space="preserve"> </w:t>
            </w:r>
            <w:r>
              <w:rPr>
                <w:b/>
                <w:color w:val="231F20"/>
                <w:sz w:val="13"/>
              </w:rPr>
              <w:t>Trusts,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Other</w:t>
            </w:r>
            <w:r>
              <w:rPr>
                <w:b/>
                <w:color w:val="231F20"/>
                <w:spacing w:val="-9"/>
                <w:sz w:val="13"/>
              </w:rPr>
              <w:t xml:space="preserve"> </w:t>
            </w:r>
            <w:r>
              <w:rPr>
                <w:b/>
                <w:color w:val="231F20"/>
                <w:sz w:val="13"/>
              </w:rPr>
              <w:t>Financial</w:t>
            </w:r>
            <w:r>
              <w:rPr>
                <w:b/>
                <w:color w:val="231F20"/>
                <w:spacing w:val="40"/>
                <w:sz w:val="13"/>
              </w:rPr>
              <w:t xml:space="preserve"> </w:t>
            </w:r>
            <w:r>
              <w:rPr>
                <w:b/>
                <w:color w:val="231F20"/>
                <w:spacing w:val="-2"/>
                <w:sz w:val="13"/>
              </w:rPr>
              <w:t>Vehicles</w:t>
            </w:r>
          </w:p>
          <w:p w:rsidR="003C6E52" w:rsidRDefault="0006039B">
            <w:pPr>
              <w:pStyle w:val="TableParagraph"/>
              <w:spacing w:before="40" w:line="201" w:lineRule="auto"/>
              <w:ind w:right="176" w:hanging="579"/>
              <w:rPr>
                <w:sz w:val="13"/>
              </w:rPr>
            </w:pPr>
            <w:r>
              <w:rPr>
                <w:color w:val="231F20"/>
                <w:sz w:val="13"/>
              </w:rPr>
              <w:t>525100</w:t>
            </w:r>
            <w:r>
              <w:rPr>
                <w:color w:val="231F20"/>
                <w:spacing w:val="63"/>
                <w:sz w:val="13"/>
              </w:rPr>
              <w:t xml:space="preserve"> </w:t>
            </w:r>
            <w:r>
              <w:rPr>
                <w:color w:val="231F20"/>
                <w:sz w:val="13"/>
              </w:rPr>
              <w:t>Insurance</w:t>
            </w:r>
            <w:r>
              <w:rPr>
                <w:color w:val="231F20"/>
                <w:spacing w:val="-9"/>
                <w:sz w:val="13"/>
              </w:rPr>
              <w:t xml:space="preserve"> </w:t>
            </w:r>
            <w:r>
              <w:rPr>
                <w:color w:val="231F20"/>
                <w:sz w:val="13"/>
              </w:rPr>
              <w:t>&amp;</w:t>
            </w:r>
            <w:r>
              <w:rPr>
                <w:color w:val="231F20"/>
                <w:spacing w:val="-9"/>
                <w:sz w:val="13"/>
              </w:rPr>
              <w:t xml:space="preserve"> </w:t>
            </w:r>
            <w:r>
              <w:rPr>
                <w:color w:val="231F20"/>
                <w:sz w:val="13"/>
              </w:rPr>
              <w:t>Employee</w:t>
            </w:r>
            <w:r>
              <w:rPr>
                <w:color w:val="231F20"/>
                <w:spacing w:val="-9"/>
                <w:sz w:val="13"/>
              </w:rPr>
              <w:t xml:space="preserve"> </w:t>
            </w:r>
            <w:r>
              <w:rPr>
                <w:color w:val="231F20"/>
                <w:sz w:val="13"/>
              </w:rPr>
              <w:t>Benefit</w:t>
            </w:r>
            <w:r>
              <w:rPr>
                <w:color w:val="231F20"/>
                <w:spacing w:val="40"/>
                <w:sz w:val="13"/>
              </w:rPr>
              <w:t xml:space="preserve"> </w:t>
            </w:r>
            <w:r>
              <w:rPr>
                <w:color w:val="231F20"/>
                <w:spacing w:val="-2"/>
                <w:sz w:val="13"/>
              </w:rPr>
              <w:t>Funds</w:t>
            </w:r>
          </w:p>
          <w:p w:rsidR="003C6E52" w:rsidRDefault="0006039B">
            <w:pPr>
              <w:pStyle w:val="TableParagraph"/>
              <w:spacing w:before="41" w:line="201" w:lineRule="auto"/>
              <w:ind w:right="176" w:hanging="579"/>
              <w:rPr>
                <w:sz w:val="13"/>
              </w:rPr>
            </w:pPr>
            <w:r>
              <w:rPr>
                <w:color w:val="231F20"/>
                <w:sz w:val="13"/>
              </w:rPr>
              <w:t>525910</w:t>
            </w:r>
            <w:r>
              <w:rPr>
                <w:color w:val="231F20"/>
                <w:spacing w:val="58"/>
                <w:sz w:val="13"/>
              </w:rPr>
              <w:t xml:space="preserve"> </w:t>
            </w:r>
            <w:r>
              <w:rPr>
                <w:color w:val="231F20"/>
                <w:sz w:val="13"/>
              </w:rPr>
              <w:t>Open-End</w:t>
            </w:r>
            <w:r>
              <w:rPr>
                <w:color w:val="231F20"/>
                <w:spacing w:val="-9"/>
                <w:sz w:val="13"/>
              </w:rPr>
              <w:t xml:space="preserve"> </w:t>
            </w:r>
            <w:r>
              <w:rPr>
                <w:color w:val="231F20"/>
                <w:sz w:val="13"/>
              </w:rPr>
              <w:t>Investment</w:t>
            </w:r>
            <w:r>
              <w:rPr>
                <w:color w:val="231F20"/>
                <w:spacing w:val="-9"/>
                <w:sz w:val="13"/>
              </w:rPr>
              <w:t xml:space="preserve"> </w:t>
            </w:r>
            <w:r>
              <w:rPr>
                <w:color w:val="231F20"/>
                <w:sz w:val="13"/>
              </w:rPr>
              <w:t>Funds</w:t>
            </w:r>
            <w:r>
              <w:rPr>
                <w:color w:val="231F20"/>
                <w:spacing w:val="40"/>
                <w:sz w:val="13"/>
              </w:rPr>
              <w:t xml:space="preserve"> </w:t>
            </w:r>
            <w:r>
              <w:rPr>
                <w:color w:val="231F20"/>
                <w:sz w:val="13"/>
              </w:rPr>
              <w:t>(Form</w:t>
            </w:r>
            <w:r>
              <w:rPr>
                <w:color w:val="231F20"/>
                <w:spacing w:val="-10"/>
                <w:sz w:val="13"/>
              </w:rPr>
              <w:t xml:space="preserve"> </w:t>
            </w:r>
            <w:r>
              <w:rPr>
                <w:color w:val="231F20"/>
                <w:sz w:val="13"/>
              </w:rPr>
              <w:t>1120-RIC)</w:t>
            </w:r>
          </w:p>
          <w:p w:rsidR="003C6E52" w:rsidRDefault="0006039B">
            <w:pPr>
              <w:pStyle w:val="TableParagraph"/>
              <w:spacing w:before="40" w:line="201" w:lineRule="auto"/>
              <w:ind w:right="176" w:hanging="579"/>
              <w:rPr>
                <w:sz w:val="13"/>
              </w:rPr>
            </w:pPr>
            <w:r>
              <w:rPr>
                <w:color w:val="231F20"/>
                <w:sz w:val="13"/>
              </w:rPr>
              <w:t>525920</w:t>
            </w:r>
            <w:r>
              <w:rPr>
                <w:color w:val="231F20"/>
                <w:spacing w:val="58"/>
                <w:sz w:val="13"/>
              </w:rPr>
              <w:t xml:space="preserve"> </w:t>
            </w:r>
            <w:r>
              <w:rPr>
                <w:color w:val="231F20"/>
                <w:sz w:val="13"/>
              </w:rPr>
              <w:t>Trusts,</w:t>
            </w:r>
            <w:r>
              <w:rPr>
                <w:color w:val="231F20"/>
                <w:spacing w:val="-9"/>
                <w:sz w:val="13"/>
              </w:rPr>
              <w:t xml:space="preserve"> </w:t>
            </w:r>
            <w:r>
              <w:rPr>
                <w:color w:val="231F20"/>
                <w:sz w:val="13"/>
              </w:rPr>
              <w:t>Estates,</w:t>
            </w:r>
            <w:r>
              <w:rPr>
                <w:color w:val="231F20"/>
                <w:spacing w:val="-9"/>
                <w:sz w:val="13"/>
              </w:rPr>
              <w:t xml:space="preserve"> </w:t>
            </w:r>
            <w:r>
              <w:rPr>
                <w:color w:val="231F20"/>
                <w:sz w:val="13"/>
              </w:rPr>
              <w:t>&amp;</w:t>
            </w:r>
            <w:r>
              <w:rPr>
                <w:color w:val="231F20"/>
                <w:spacing w:val="-9"/>
                <w:sz w:val="13"/>
              </w:rPr>
              <w:t xml:space="preserve"> </w:t>
            </w:r>
            <w:r>
              <w:rPr>
                <w:color w:val="231F20"/>
                <w:sz w:val="13"/>
              </w:rPr>
              <w:t>Agency</w:t>
            </w:r>
            <w:r>
              <w:rPr>
                <w:color w:val="231F20"/>
                <w:spacing w:val="40"/>
                <w:sz w:val="13"/>
              </w:rPr>
              <w:t xml:space="preserve"> </w:t>
            </w:r>
            <w:r>
              <w:rPr>
                <w:color w:val="231F20"/>
                <w:spacing w:val="-2"/>
                <w:sz w:val="13"/>
              </w:rPr>
              <w:t>Accounts</w:t>
            </w:r>
          </w:p>
          <w:p w:rsidR="003C6E52" w:rsidRDefault="0006039B">
            <w:pPr>
              <w:pStyle w:val="TableParagraph"/>
              <w:spacing w:before="28" w:line="126" w:lineRule="exact"/>
              <w:ind w:right="292" w:hanging="579"/>
              <w:rPr>
                <w:sz w:val="13"/>
              </w:rPr>
            </w:pPr>
            <w:r>
              <w:rPr>
                <w:color w:val="231F20"/>
                <w:sz w:val="13"/>
              </w:rPr>
              <w:t>525990</w:t>
            </w:r>
            <w:r>
              <w:rPr>
                <w:color w:val="231F20"/>
                <w:spacing w:val="80"/>
                <w:sz w:val="13"/>
              </w:rPr>
              <w:t xml:space="preserve"> </w:t>
            </w:r>
            <w:r>
              <w:rPr>
                <w:color w:val="231F20"/>
                <w:sz w:val="13"/>
              </w:rPr>
              <w:t>Other Financial Vehicles</w:t>
            </w:r>
            <w:r>
              <w:rPr>
                <w:color w:val="231F20"/>
                <w:spacing w:val="40"/>
                <w:sz w:val="13"/>
              </w:rPr>
              <w:t xml:space="preserve"> </w:t>
            </w:r>
            <w:r>
              <w:rPr>
                <w:color w:val="231F20"/>
                <w:sz w:val="13"/>
              </w:rPr>
              <w:t>(including</w:t>
            </w:r>
            <w:r>
              <w:rPr>
                <w:color w:val="231F20"/>
                <w:spacing w:val="-7"/>
                <w:sz w:val="13"/>
              </w:rPr>
              <w:t xml:space="preserve"> </w:t>
            </w:r>
            <w:r>
              <w:rPr>
                <w:color w:val="231F20"/>
                <w:sz w:val="13"/>
              </w:rPr>
              <w:t>mortgage</w:t>
            </w:r>
            <w:r>
              <w:rPr>
                <w:color w:val="231F20"/>
                <w:spacing w:val="-7"/>
                <w:sz w:val="13"/>
              </w:rPr>
              <w:t xml:space="preserve"> </w:t>
            </w:r>
            <w:r>
              <w:rPr>
                <w:color w:val="231F20"/>
                <w:sz w:val="13"/>
              </w:rPr>
              <w:t>REITs</w:t>
            </w:r>
            <w:r>
              <w:rPr>
                <w:color w:val="231F20"/>
                <w:spacing w:val="-7"/>
                <w:sz w:val="13"/>
              </w:rPr>
              <w:t xml:space="preserve"> </w:t>
            </w:r>
            <w:r>
              <w:rPr>
                <w:color w:val="231F20"/>
                <w:sz w:val="13"/>
              </w:rPr>
              <w:t>&amp;</w:t>
            </w:r>
            <w:r>
              <w:rPr>
                <w:color w:val="231F20"/>
                <w:spacing w:val="40"/>
                <w:sz w:val="13"/>
              </w:rPr>
              <w:t xml:space="preserve"> </w:t>
            </w:r>
            <w:r>
              <w:rPr>
                <w:color w:val="231F20"/>
                <w:spacing w:val="-2"/>
                <w:sz w:val="13"/>
              </w:rPr>
              <w:t>closed-end investment funds)</w:t>
            </w:r>
          </w:p>
        </w:tc>
        <w:tc>
          <w:tcPr>
            <w:tcW w:w="2643" w:type="dxa"/>
            <w:vMerge w:val="restart"/>
          </w:tcPr>
          <w:p w:rsidR="003C6E52" w:rsidRDefault="0006039B">
            <w:pPr>
              <w:pStyle w:val="TableParagraph"/>
              <w:spacing w:before="12"/>
              <w:ind w:left="80"/>
              <w:jc w:val="both"/>
              <w:rPr>
                <w:sz w:val="13"/>
              </w:rPr>
            </w:pPr>
            <w:r>
              <w:rPr>
                <w:color w:val="231F20"/>
                <w:sz w:val="13"/>
              </w:rPr>
              <w:t>541380</w:t>
            </w:r>
            <w:r>
              <w:rPr>
                <w:color w:val="231F20"/>
                <w:spacing w:val="64"/>
                <w:sz w:val="13"/>
              </w:rPr>
              <w:t xml:space="preserve"> </w:t>
            </w:r>
            <w:r>
              <w:rPr>
                <w:color w:val="231F20"/>
                <w:sz w:val="13"/>
              </w:rPr>
              <w:t>Testing</w:t>
            </w:r>
            <w:r>
              <w:rPr>
                <w:color w:val="231F20"/>
                <w:spacing w:val="-9"/>
                <w:sz w:val="13"/>
              </w:rPr>
              <w:t xml:space="preserve"> </w:t>
            </w:r>
            <w:r>
              <w:rPr>
                <w:color w:val="231F20"/>
                <w:sz w:val="13"/>
              </w:rPr>
              <w:t>Laboratories</w:t>
            </w:r>
            <w:r>
              <w:rPr>
                <w:color w:val="231F20"/>
                <w:spacing w:val="-9"/>
                <w:sz w:val="13"/>
              </w:rPr>
              <w:t xml:space="preserve"> </w:t>
            </w:r>
            <w:r>
              <w:rPr>
                <w:color w:val="231F20"/>
                <w:sz w:val="13"/>
              </w:rPr>
              <w:t>&amp;</w:t>
            </w:r>
            <w:r>
              <w:rPr>
                <w:color w:val="231F20"/>
                <w:spacing w:val="-9"/>
                <w:sz w:val="13"/>
              </w:rPr>
              <w:t xml:space="preserve"> </w:t>
            </w:r>
            <w:r>
              <w:rPr>
                <w:color w:val="231F20"/>
                <w:spacing w:val="-2"/>
                <w:sz w:val="13"/>
              </w:rPr>
              <w:t>Services</w:t>
            </w:r>
          </w:p>
          <w:p w:rsidR="003C6E52" w:rsidRDefault="0006039B">
            <w:pPr>
              <w:pStyle w:val="TableParagraph"/>
              <w:spacing w:before="16"/>
              <w:ind w:left="80"/>
              <w:jc w:val="both"/>
              <w:rPr>
                <w:b/>
                <w:sz w:val="13"/>
              </w:rPr>
            </w:pPr>
            <w:r>
              <w:rPr>
                <w:b/>
                <w:color w:val="231F20"/>
                <w:sz w:val="13"/>
              </w:rPr>
              <w:t>Specialized</w:t>
            </w:r>
            <w:r>
              <w:rPr>
                <w:b/>
                <w:color w:val="231F20"/>
                <w:spacing w:val="-9"/>
                <w:sz w:val="13"/>
              </w:rPr>
              <w:t xml:space="preserve"> </w:t>
            </w:r>
            <w:r>
              <w:rPr>
                <w:b/>
                <w:color w:val="231F20"/>
                <w:sz w:val="13"/>
              </w:rPr>
              <w:t>Design</w:t>
            </w:r>
            <w:r>
              <w:rPr>
                <w:b/>
                <w:color w:val="231F20"/>
                <w:spacing w:val="-9"/>
                <w:sz w:val="13"/>
              </w:rPr>
              <w:t xml:space="preserve"> </w:t>
            </w:r>
            <w:r>
              <w:rPr>
                <w:b/>
                <w:color w:val="231F20"/>
                <w:spacing w:val="-2"/>
                <w:sz w:val="13"/>
              </w:rPr>
              <w:t>Services</w:t>
            </w:r>
          </w:p>
          <w:p w:rsidR="003C6E52" w:rsidRDefault="0006039B">
            <w:pPr>
              <w:pStyle w:val="TableParagraph"/>
              <w:spacing w:before="36" w:line="201" w:lineRule="auto"/>
              <w:ind w:right="347" w:hanging="579"/>
              <w:jc w:val="both"/>
              <w:rPr>
                <w:sz w:val="13"/>
              </w:rPr>
            </w:pPr>
            <w:r>
              <w:rPr>
                <w:color w:val="231F20"/>
                <w:sz w:val="13"/>
              </w:rPr>
              <w:t>541400</w:t>
            </w:r>
            <w:r>
              <w:rPr>
                <w:color w:val="231F20"/>
                <w:spacing w:val="40"/>
                <w:sz w:val="13"/>
              </w:rPr>
              <w:t xml:space="preserve"> </w:t>
            </w:r>
            <w:r>
              <w:rPr>
                <w:color w:val="231F20"/>
                <w:sz w:val="13"/>
              </w:rPr>
              <w:t>Specialized</w:t>
            </w:r>
            <w:r>
              <w:rPr>
                <w:color w:val="231F20"/>
                <w:spacing w:val="-10"/>
                <w:sz w:val="13"/>
              </w:rPr>
              <w:t xml:space="preserve"> </w:t>
            </w:r>
            <w:r>
              <w:rPr>
                <w:color w:val="231F20"/>
                <w:sz w:val="13"/>
              </w:rPr>
              <w:t>Design</w:t>
            </w:r>
            <w:r>
              <w:rPr>
                <w:color w:val="231F20"/>
                <w:spacing w:val="-9"/>
                <w:sz w:val="13"/>
              </w:rPr>
              <w:t xml:space="preserve"> </w:t>
            </w:r>
            <w:r>
              <w:rPr>
                <w:color w:val="231F20"/>
                <w:sz w:val="13"/>
              </w:rPr>
              <w:t>Services</w:t>
            </w:r>
            <w:r>
              <w:rPr>
                <w:color w:val="231F20"/>
                <w:spacing w:val="40"/>
                <w:sz w:val="13"/>
              </w:rPr>
              <w:t xml:space="preserve"> </w:t>
            </w:r>
            <w:r>
              <w:rPr>
                <w:color w:val="231F20"/>
                <w:sz w:val="13"/>
              </w:rPr>
              <w:t>(including</w:t>
            </w:r>
            <w:r>
              <w:rPr>
                <w:color w:val="231F20"/>
                <w:spacing w:val="-10"/>
                <w:sz w:val="13"/>
              </w:rPr>
              <w:t xml:space="preserve"> </w:t>
            </w:r>
            <w:r>
              <w:rPr>
                <w:color w:val="231F20"/>
                <w:sz w:val="13"/>
              </w:rPr>
              <w:t>interior,</w:t>
            </w:r>
            <w:r>
              <w:rPr>
                <w:color w:val="231F20"/>
                <w:spacing w:val="-9"/>
                <w:sz w:val="13"/>
              </w:rPr>
              <w:t xml:space="preserve"> </w:t>
            </w:r>
            <w:r>
              <w:rPr>
                <w:color w:val="231F20"/>
                <w:sz w:val="13"/>
              </w:rPr>
              <w:t>industrial,</w:t>
            </w:r>
            <w:r>
              <w:rPr>
                <w:color w:val="231F20"/>
                <w:spacing w:val="40"/>
                <w:sz w:val="13"/>
              </w:rPr>
              <w:t xml:space="preserve"> </w:t>
            </w:r>
            <w:r>
              <w:rPr>
                <w:color w:val="231F20"/>
                <w:sz w:val="13"/>
              </w:rPr>
              <w:t>graphic, &amp; fashion design)</w:t>
            </w:r>
          </w:p>
          <w:p w:rsidR="003C6E52" w:rsidRDefault="0006039B">
            <w:pPr>
              <w:pStyle w:val="TableParagraph"/>
              <w:spacing w:before="40" w:line="201" w:lineRule="auto"/>
              <w:ind w:left="80" w:right="118"/>
              <w:jc w:val="both"/>
              <w:rPr>
                <w:b/>
                <w:sz w:val="13"/>
              </w:rPr>
            </w:pPr>
            <w:r>
              <w:rPr>
                <w:b/>
                <w:color w:val="231F20"/>
                <w:sz w:val="13"/>
              </w:rPr>
              <w:t>Computer</w:t>
            </w:r>
            <w:r>
              <w:rPr>
                <w:b/>
                <w:color w:val="231F20"/>
                <w:spacing w:val="-9"/>
                <w:sz w:val="13"/>
              </w:rPr>
              <w:t xml:space="preserve"> </w:t>
            </w:r>
            <w:r>
              <w:rPr>
                <w:b/>
                <w:color w:val="231F20"/>
                <w:sz w:val="13"/>
              </w:rPr>
              <w:t>Systems</w:t>
            </w:r>
            <w:r>
              <w:rPr>
                <w:b/>
                <w:color w:val="231F20"/>
                <w:spacing w:val="-9"/>
                <w:sz w:val="13"/>
              </w:rPr>
              <w:t xml:space="preserve"> </w:t>
            </w:r>
            <w:r>
              <w:rPr>
                <w:b/>
                <w:color w:val="231F20"/>
                <w:sz w:val="13"/>
              </w:rPr>
              <w:t>Design</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40"/>
                <w:sz w:val="13"/>
              </w:rPr>
              <w:t xml:space="preserve"> </w:t>
            </w:r>
            <w:r>
              <w:rPr>
                <w:b/>
                <w:color w:val="231F20"/>
                <w:spacing w:val="-2"/>
                <w:sz w:val="13"/>
              </w:rPr>
              <w:t>Services</w:t>
            </w:r>
          </w:p>
          <w:p w:rsidR="003C6E52" w:rsidRDefault="0006039B">
            <w:pPr>
              <w:pStyle w:val="TableParagraph"/>
              <w:spacing w:before="41" w:line="201" w:lineRule="auto"/>
              <w:ind w:hanging="579"/>
              <w:rPr>
                <w:sz w:val="13"/>
              </w:rPr>
            </w:pPr>
            <w:r>
              <w:rPr>
                <w:color w:val="231F20"/>
                <w:sz w:val="13"/>
              </w:rPr>
              <w:t>541511</w:t>
            </w:r>
            <w:r>
              <w:rPr>
                <w:color w:val="231F20"/>
                <w:spacing w:val="63"/>
                <w:sz w:val="13"/>
              </w:rPr>
              <w:t xml:space="preserve"> </w:t>
            </w:r>
            <w:r>
              <w:rPr>
                <w:color w:val="231F20"/>
                <w:sz w:val="13"/>
              </w:rPr>
              <w:t>Custom</w:t>
            </w:r>
            <w:r>
              <w:rPr>
                <w:color w:val="231F20"/>
                <w:spacing w:val="-9"/>
                <w:sz w:val="13"/>
              </w:rPr>
              <w:t xml:space="preserve"> </w:t>
            </w:r>
            <w:r>
              <w:rPr>
                <w:color w:val="231F20"/>
                <w:sz w:val="13"/>
              </w:rPr>
              <w:t>Computer</w:t>
            </w:r>
            <w:r>
              <w:rPr>
                <w:color w:val="231F20"/>
                <w:spacing w:val="-9"/>
                <w:sz w:val="13"/>
              </w:rPr>
              <w:t xml:space="preserve"> </w:t>
            </w:r>
            <w:r>
              <w:rPr>
                <w:color w:val="231F20"/>
                <w:sz w:val="13"/>
              </w:rPr>
              <w:t>Programming</w:t>
            </w:r>
            <w:r>
              <w:rPr>
                <w:color w:val="231F20"/>
                <w:spacing w:val="40"/>
                <w:sz w:val="13"/>
              </w:rPr>
              <w:t xml:space="preserve"> </w:t>
            </w:r>
            <w:r>
              <w:rPr>
                <w:color w:val="231F20"/>
                <w:spacing w:val="-2"/>
                <w:sz w:val="13"/>
              </w:rPr>
              <w:t>Services</w:t>
            </w:r>
          </w:p>
          <w:p w:rsidR="003C6E52" w:rsidRDefault="0006039B">
            <w:pPr>
              <w:pStyle w:val="TableParagraph"/>
              <w:spacing w:before="40" w:line="201" w:lineRule="auto"/>
              <w:ind w:right="125" w:hanging="579"/>
              <w:rPr>
                <w:sz w:val="13"/>
              </w:rPr>
            </w:pPr>
            <w:r>
              <w:rPr>
                <w:color w:val="231F20"/>
                <w:sz w:val="13"/>
              </w:rPr>
              <w:t>541512</w:t>
            </w:r>
            <w:r>
              <w:rPr>
                <w:color w:val="231F20"/>
                <w:spacing w:val="68"/>
                <w:sz w:val="13"/>
              </w:rPr>
              <w:t xml:space="preserve"> </w:t>
            </w:r>
            <w:r>
              <w:rPr>
                <w:color w:val="231F20"/>
                <w:sz w:val="13"/>
              </w:rPr>
              <w:t>Computer</w:t>
            </w:r>
            <w:r>
              <w:rPr>
                <w:color w:val="231F20"/>
                <w:spacing w:val="-10"/>
                <w:sz w:val="13"/>
              </w:rPr>
              <w:t xml:space="preserve"> </w:t>
            </w:r>
            <w:r>
              <w:rPr>
                <w:color w:val="231F20"/>
                <w:sz w:val="13"/>
              </w:rPr>
              <w:t>Systems</w:t>
            </w:r>
            <w:r>
              <w:rPr>
                <w:color w:val="231F20"/>
                <w:spacing w:val="-9"/>
                <w:sz w:val="13"/>
              </w:rPr>
              <w:t xml:space="preserve"> </w:t>
            </w:r>
            <w:r>
              <w:rPr>
                <w:color w:val="231F20"/>
                <w:sz w:val="13"/>
              </w:rPr>
              <w:t>Design</w:t>
            </w:r>
            <w:r>
              <w:rPr>
                <w:color w:val="231F20"/>
                <w:spacing w:val="40"/>
                <w:sz w:val="13"/>
              </w:rPr>
              <w:t xml:space="preserve"> </w:t>
            </w:r>
            <w:r>
              <w:rPr>
                <w:color w:val="231F20"/>
                <w:spacing w:val="-2"/>
                <w:sz w:val="13"/>
              </w:rPr>
              <w:t>Services</w:t>
            </w:r>
          </w:p>
          <w:p w:rsidR="003C6E52" w:rsidRDefault="0006039B">
            <w:pPr>
              <w:pStyle w:val="TableParagraph"/>
              <w:spacing w:before="40" w:line="201" w:lineRule="auto"/>
              <w:ind w:hanging="579"/>
              <w:rPr>
                <w:sz w:val="13"/>
              </w:rPr>
            </w:pPr>
            <w:r>
              <w:rPr>
                <w:color w:val="231F20"/>
                <w:sz w:val="13"/>
              </w:rPr>
              <w:t>541513</w:t>
            </w:r>
            <w:r>
              <w:rPr>
                <w:color w:val="231F20"/>
                <w:spacing w:val="63"/>
                <w:sz w:val="13"/>
              </w:rPr>
              <w:t xml:space="preserve"> </w:t>
            </w:r>
            <w:r>
              <w:rPr>
                <w:color w:val="231F20"/>
                <w:sz w:val="13"/>
              </w:rPr>
              <w:t>Computer</w:t>
            </w:r>
            <w:r>
              <w:rPr>
                <w:color w:val="231F20"/>
                <w:spacing w:val="-9"/>
                <w:sz w:val="13"/>
              </w:rPr>
              <w:t xml:space="preserve"> </w:t>
            </w:r>
            <w:r>
              <w:rPr>
                <w:color w:val="231F20"/>
                <w:sz w:val="13"/>
              </w:rPr>
              <w:t>Facilities</w:t>
            </w:r>
            <w:r>
              <w:rPr>
                <w:color w:val="231F20"/>
                <w:spacing w:val="-9"/>
                <w:sz w:val="13"/>
              </w:rPr>
              <w:t xml:space="preserve"> </w:t>
            </w:r>
            <w:r>
              <w:rPr>
                <w:color w:val="231F20"/>
                <w:sz w:val="13"/>
              </w:rPr>
              <w:t>Management</w:t>
            </w:r>
            <w:r>
              <w:rPr>
                <w:color w:val="231F20"/>
                <w:spacing w:val="40"/>
                <w:sz w:val="13"/>
              </w:rPr>
              <w:t xml:space="preserve"> </w:t>
            </w:r>
            <w:r>
              <w:rPr>
                <w:color w:val="231F20"/>
                <w:spacing w:val="-2"/>
                <w:sz w:val="13"/>
              </w:rPr>
              <w:t>Services</w:t>
            </w:r>
          </w:p>
          <w:p w:rsidR="003C6E52" w:rsidRDefault="0006039B">
            <w:pPr>
              <w:pStyle w:val="TableParagraph"/>
              <w:spacing w:before="40" w:line="201" w:lineRule="auto"/>
              <w:ind w:right="288" w:hanging="579"/>
              <w:rPr>
                <w:sz w:val="13"/>
              </w:rPr>
            </w:pPr>
            <w:r>
              <w:rPr>
                <w:color w:val="231F20"/>
                <w:sz w:val="13"/>
              </w:rPr>
              <w:t>541519</w:t>
            </w:r>
            <w:r>
              <w:rPr>
                <w:color w:val="231F20"/>
                <w:spacing w:val="70"/>
                <w:sz w:val="13"/>
              </w:rPr>
              <w:t xml:space="preserve"> </w:t>
            </w:r>
            <w:r>
              <w:rPr>
                <w:color w:val="231F20"/>
                <w:sz w:val="13"/>
              </w:rPr>
              <w:t>Other</w:t>
            </w:r>
            <w:r>
              <w:rPr>
                <w:color w:val="231F20"/>
                <w:spacing w:val="-10"/>
                <w:sz w:val="13"/>
              </w:rPr>
              <w:t xml:space="preserve"> </w:t>
            </w:r>
            <w:r>
              <w:rPr>
                <w:color w:val="231F20"/>
                <w:sz w:val="13"/>
              </w:rPr>
              <w:t>Computer</w:t>
            </w:r>
            <w:r>
              <w:rPr>
                <w:color w:val="231F20"/>
                <w:spacing w:val="-9"/>
                <w:sz w:val="13"/>
              </w:rPr>
              <w:t xml:space="preserve"> </w:t>
            </w:r>
            <w:r>
              <w:rPr>
                <w:color w:val="231F20"/>
                <w:sz w:val="13"/>
              </w:rPr>
              <w:t>Related</w:t>
            </w:r>
            <w:r>
              <w:rPr>
                <w:color w:val="231F20"/>
                <w:spacing w:val="40"/>
                <w:sz w:val="13"/>
              </w:rPr>
              <w:t xml:space="preserve"> </w:t>
            </w:r>
            <w:r>
              <w:rPr>
                <w:color w:val="231F20"/>
                <w:spacing w:val="-2"/>
                <w:sz w:val="13"/>
              </w:rPr>
              <w:t>Services</w:t>
            </w:r>
          </w:p>
          <w:p w:rsidR="003C6E52" w:rsidRDefault="0006039B">
            <w:pPr>
              <w:pStyle w:val="TableParagraph"/>
              <w:spacing w:before="41" w:line="201" w:lineRule="auto"/>
              <w:ind w:left="80"/>
              <w:rPr>
                <w:b/>
                <w:sz w:val="13"/>
              </w:rPr>
            </w:pPr>
            <w:r>
              <w:rPr>
                <w:b/>
                <w:color w:val="231F20"/>
                <w:sz w:val="13"/>
              </w:rPr>
              <w:t>Other</w:t>
            </w:r>
            <w:r>
              <w:rPr>
                <w:b/>
                <w:color w:val="231F20"/>
                <w:spacing w:val="-10"/>
                <w:sz w:val="13"/>
              </w:rPr>
              <w:t xml:space="preserve"> </w:t>
            </w:r>
            <w:r>
              <w:rPr>
                <w:b/>
                <w:color w:val="231F20"/>
                <w:sz w:val="13"/>
              </w:rPr>
              <w:t>Professional,</w:t>
            </w:r>
            <w:r>
              <w:rPr>
                <w:b/>
                <w:color w:val="231F20"/>
                <w:spacing w:val="-9"/>
                <w:sz w:val="13"/>
              </w:rPr>
              <w:t xml:space="preserve"> </w:t>
            </w:r>
            <w:r>
              <w:rPr>
                <w:b/>
                <w:color w:val="231F20"/>
                <w:sz w:val="13"/>
              </w:rPr>
              <w:t>Scientific,</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Technical</w:t>
            </w:r>
            <w:r>
              <w:rPr>
                <w:b/>
                <w:color w:val="231F20"/>
                <w:spacing w:val="-9"/>
                <w:sz w:val="13"/>
              </w:rPr>
              <w:t xml:space="preserve"> </w:t>
            </w:r>
            <w:r>
              <w:rPr>
                <w:b/>
                <w:color w:val="231F20"/>
                <w:sz w:val="13"/>
              </w:rPr>
              <w:t>Services</w:t>
            </w:r>
          </w:p>
          <w:p w:rsidR="003C6E52" w:rsidRDefault="0006039B">
            <w:pPr>
              <w:pStyle w:val="TableParagraph"/>
              <w:spacing w:before="40" w:line="201" w:lineRule="auto"/>
              <w:ind w:right="176" w:hanging="579"/>
              <w:rPr>
                <w:sz w:val="13"/>
              </w:rPr>
            </w:pPr>
            <w:r>
              <w:rPr>
                <w:color w:val="231F20"/>
                <w:sz w:val="13"/>
              </w:rPr>
              <w:t>541600</w:t>
            </w:r>
            <w:r>
              <w:rPr>
                <w:color w:val="231F20"/>
                <w:spacing w:val="80"/>
                <w:sz w:val="13"/>
              </w:rPr>
              <w:t xml:space="preserve"> </w:t>
            </w:r>
            <w:r>
              <w:rPr>
                <w:color w:val="231F20"/>
                <w:sz w:val="13"/>
              </w:rPr>
              <w:t>Management, Scientific, &amp;</w:t>
            </w:r>
            <w:r>
              <w:rPr>
                <w:color w:val="231F20"/>
                <w:spacing w:val="40"/>
                <w:sz w:val="13"/>
              </w:rPr>
              <w:t xml:space="preserve"> </w:t>
            </w:r>
            <w:r>
              <w:rPr>
                <w:color w:val="231F20"/>
                <w:spacing w:val="-2"/>
                <w:sz w:val="13"/>
              </w:rPr>
              <w:t>Technical</w:t>
            </w:r>
            <w:r>
              <w:rPr>
                <w:color w:val="231F20"/>
                <w:spacing w:val="-7"/>
                <w:sz w:val="13"/>
              </w:rPr>
              <w:t xml:space="preserve"> </w:t>
            </w:r>
            <w:r>
              <w:rPr>
                <w:color w:val="231F20"/>
                <w:spacing w:val="-2"/>
                <w:sz w:val="13"/>
              </w:rPr>
              <w:t>Consulting</w:t>
            </w:r>
            <w:r>
              <w:rPr>
                <w:color w:val="231F20"/>
                <w:spacing w:val="-7"/>
                <w:sz w:val="13"/>
              </w:rPr>
              <w:t xml:space="preserve"> </w:t>
            </w:r>
            <w:r>
              <w:rPr>
                <w:color w:val="231F20"/>
                <w:spacing w:val="-2"/>
                <w:sz w:val="13"/>
              </w:rPr>
              <w:t>Services</w:t>
            </w:r>
          </w:p>
          <w:p w:rsidR="003C6E52" w:rsidRDefault="0006039B">
            <w:pPr>
              <w:pStyle w:val="TableParagraph"/>
              <w:spacing w:line="138" w:lineRule="exact"/>
              <w:ind w:left="0" w:right="756"/>
              <w:jc w:val="right"/>
              <w:rPr>
                <w:sz w:val="13"/>
              </w:rPr>
            </w:pPr>
            <w:r>
              <w:rPr>
                <w:color w:val="231F20"/>
                <w:sz w:val="13"/>
              </w:rPr>
              <w:t>541700</w:t>
            </w:r>
            <w:r>
              <w:rPr>
                <w:color w:val="231F20"/>
                <w:spacing w:val="77"/>
                <w:sz w:val="13"/>
              </w:rPr>
              <w:t xml:space="preserve"> </w:t>
            </w:r>
            <w:r>
              <w:rPr>
                <w:color w:val="231F20"/>
                <w:sz w:val="13"/>
              </w:rPr>
              <w:t>Scientific</w:t>
            </w:r>
            <w:r>
              <w:rPr>
                <w:color w:val="231F20"/>
                <w:spacing w:val="-9"/>
                <w:sz w:val="13"/>
              </w:rPr>
              <w:t xml:space="preserve"> </w:t>
            </w:r>
            <w:r>
              <w:rPr>
                <w:color w:val="231F20"/>
                <w:sz w:val="13"/>
              </w:rPr>
              <w:t>Research</w:t>
            </w:r>
            <w:r>
              <w:rPr>
                <w:color w:val="231F20"/>
                <w:spacing w:val="-9"/>
                <w:sz w:val="13"/>
              </w:rPr>
              <w:t xml:space="preserve"> </w:t>
            </w:r>
            <w:r>
              <w:rPr>
                <w:color w:val="231F20"/>
                <w:spacing w:val="-10"/>
                <w:sz w:val="13"/>
              </w:rPr>
              <w:t>&amp;</w:t>
            </w:r>
          </w:p>
          <w:p w:rsidR="003C6E52" w:rsidRDefault="0006039B">
            <w:pPr>
              <w:pStyle w:val="TableParagraph"/>
              <w:spacing w:before="0" w:line="138" w:lineRule="exact"/>
              <w:ind w:left="0" w:right="685"/>
              <w:jc w:val="right"/>
              <w:rPr>
                <w:sz w:val="13"/>
              </w:rPr>
            </w:pPr>
            <w:r>
              <w:rPr>
                <w:color w:val="231F20"/>
                <w:w w:val="95"/>
                <w:sz w:val="13"/>
              </w:rPr>
              <w:t>Development</w:t>
            </w:r>
            <w:r>
              <w:rPr>
                <w:color w:val="231F20"/>
                <w:spacing w:val="9"/>
                <w:sz w:val="13"/>
              </w:rPr>
              <w:t xml:space="preserve"> </w:t>
            </w:r>
            <w:r>
              <w:rPr>
                <w:color w:val="231F20"/>
                <w:spacing w:val="-2"/>
                <w:sz w:val="13"/>
              </w:rPr>
              <w:t>Services</w:t>
            </w:r>
          </w:p>
          <w:p w:rsidR="003C6E52" w:rsidRDefault="0006039B">
            <w:pPr>
              <w:pStyle w:val="TableParagraph"/>
              <w:spacing w:before="35" w:line="201" w:lineRule="auto"/>
              <w:ind w:hanging="579"/>
              <w:rPr>
                <w:sz w:val="13"/>
              </w:rPr>
            </w:pPr>
            <w:r>
              <w:rPr>
                <w:color w:val="231F20"/>
                <w:sz w:val="13"/>
              </w:rPr>
              <w:t>541800</w:t>
            </w:r>
            <w:r>
              <w:rPr>
                <w:color w:val="231F20"/>
                <w:spacing w:val="66"/>
                <w:sz w:val="13"/>
              </w:rPr>
              <w:t xml:space="preserve"> </w:t>
            </w:r>
            <w:r>
              <w:rPr>
                <w:color w:val="231F20"/>
                <w:sz w:val="13"/>
              </w:rPr>
              <w:t>Advertising,</w:t>
            </w:r>
            <w:r>
              <w:rPr>
                <w:color w:val="231F20"/>
                <w:spacing w:val="-9"/>
                <w:sz w:val="13"/>
              </w:rPr>
              <w:t xml:space="preserve"> </w:t>
            </w:r>
            <w:r>
              <w:rPr>
                <w:color w:val="231F20"/>
                <w:sz w:val="13"/>
              </w:rPr>
              <w:t>Public</w:t>
            </w:r>
            <w:r>
              <w:rPr>
                <w:color w:val="231F20"/>
                <w:spacing w:val="-9"/>
                <w:sz w:val="13"/>
              </w:rPr>
              <w:t xml:space="preserve"> </w:t>
            </w:r>
            <w:r>
              <w:rPr>
                <w:color w:val="231F20"/>
                <w:sz w:val="13"/>
              </w:rPr>
              <w:t>Relations,</w:t>
            </w:r>
            <w:r>
              <w:rPr>
                <w:color w:val="231F20"/>
                <w:spacing w:val="-9"/>
                <w:sz w:val="13"/>
              </w:rPr>
              <w:t xml:space="preserve"> </w:t>
            </w:r>
            <w:r>
              <w:rPr>
                <w:color w:val="231F20"/>
                <w:sz w:val="13"/>
              </w:rPr>
              <w:t>&amp;</w:t>
            </w:r>
            <w:r>
              <w:rPr>
                <w:color w:val="231F20"/>
                <w:spacing w:val="40"/>
                <w:sz w:val="13"/>
              </w:rPr>
              <w:t xml:space="preserve"> </w:t>
            </w:r>
            <w:r>
              <w:rPr>
                <w:color w:val="231F20"/>
                <w:sz w:val="13"/>
              </w:rPr>
              <w:t>Related</w:t>
            </w:r>
            <w:r>
              <w:rPr>
                <w:color w:val="231F20"/>
                <w:spacing w:val="-10"/>
                <w:sz w:val="13"/>
              </w:rPr>
              <w:t xml:space="preserve"> </w:t>
            </w:r>
            <w:r>
              <w:rPr>
                <w:color w:val="231F20"/>
                <w:sz w:val="13"/>
              </w:rPr>
              <w:t>Services</w:t>
            </w:r>
          </w:p>
          <w:p w:rsidR="003C6E52" w:rsidRDefault="0006039B">
            <w:pPr>
              <w:pStyle w:val="TableParagraph"/>
              <w:spacing w:before="41" w:line="201" w:lineRule="auto"/>
              <w:ind w:hanging="579"/>
              <w:rPr>
                <w:sz w:val="13"/>
              </w:rPr>
            </w:pPr>
            <w:r>
              <w:rPr>
                <w:color w:val="231F20"/>
                <w:sz w:val="13"/>
              </w:rPr>
              <w:t>541910</w:t>
            </w:r>
            <w:r>
              <w:rPr>
                <w:color w:val="231F20"/>
                <w:spacing w:val="67"/>
                <w:sz w:val="13"/>
              </w:rPr>
              <w:t xml:space="preserve"> </w:t>
            </w:r>
            <w:r>
              <w:rPr>
                <w:color w:val="231F20"/>
                <w:sz w:val="13"/>
              </w:rPr>
              <w:t>Marketing</w:t>
            </w:r>
            <w:r>
              <w:rPr>
                <w:color w:val="231F20"/>
                <w:spacing w:val="-9"/>
                <w:sz w:val="13"/>
              </w:rPr>
              <w:t xml:space="preserve"> </w:t>
            </w:r>
            <w:r>
              <w:rPr>
                <w:color w:val="231F20"/>
                <w:sz w:val="13"/>
              </w:rPr>
              <w:t>Research</w:t>
            </w:r>
            <w:r>
              <w:rPr>
                <w:color w:val="231F20"/>
                <w:spacing w:val="-9"/>
                <w:sz w:val="13"/>
              </w:rPr>
              <w:t xml:space="preserve"> </w:t>
            </w:r>
            <w:r>
              <w:rPr>
                <w:color w:val="231F20"/>
                <w:sz w:val="13"/>
              </w:rPr>
              <w:t>&amp;</w:t>
            </w:r>
            <w:r>
              <w:rPr>
                <w:color w:val="231F20"/>
                <w:spacing w:val="-9"/>
                <w:sz w:val="13"/>
              </w:rPr>
              <w:t xml:space="preserve"> </w:t>
            </w:r>
            <w:r>
              <w:rPr>
                <w:color w:val="231F20"/>
                <w:sz w:val="13"/>
              </w:rPr>
              <w:t>Public</w:t>
            </w:r>
            <w:r>
              <w:rPr>
                <w:color w:val="231F20"/>
                <w:spacing w:val="40"/>
                <w:sz w:val="13"/>
              </w:rPr>
              <w:t xml:space="preserve"> </w:t>
            </w:r>
            <w:r>
              <w:rPr>
                <w:color w:val="231F20"/>
                <w:sz w:val="13"/>
              </w:rPr>
              <w:t>Opinion</w:t>
            </w:r>
            <w:r>
              <w:rPr>
                <w:color w:val="231F20"/>
                <w:spacing w:val="-10"/>
                <w:sz w:val="13"/>
              </w:rPr>
              <w:t xml:space="preserve"> </w:t>
            </w:r>
            <w:r>
              <w:rPr>
                <w:color w:val="231F20"/>
                <w:sz w:val="13"/>
              </w:rPr>
              <w:t>Polling</w:t>
            </w:r>
          </w:p>
          <w:p w:rsidR="003C6E52" w:rsidRDefault="0006039B">
            <w:pPr>
              <w:pStyle w:val="TableParagraph"/>
              <w:spacing w:before="10" w:line="160" w:lineRule="atLeast"/>
              <w:ind w:left="80" w:right="288"/>
              <w:rPr>
                <w:sz w:val="13"/>
              </w:rPr>
            </w:pPr>
            <w:r>
              <w:rPr>
                <w:color w:val="231F20"/>
                <w:sz w:val="13"/>
              </w:rPr>
              <w:t>541920</w:t>
            </w:r>
            <w:r>
              <w:rPr>
                <w:color w:val="231F20"/>
                <w:spacing w:val="80"/>
                <w:sz w:val="13"/>
              </w:rPr>
              <w:t xml:space="preserve"> </w:t>
            </w:r>
            <w:r>
              <w:rPr>
                <w:color w:val="231F20"/>
                <w:sz w:val="13"/>
              </w:rPr>
              <w:t>Photographic Services</w:t>
            </w:r>
            <w:r>
              <w:rPr>
                <w:color w:val="231F20"/>
                <w:spacing w:val="40"/>
                <w:sz w:val="13"/>
              </w:rPr>
              <w:t xml:space="preserve"> </w:t>
            </w:r>
            <w:r>
              <w:rPr>
                <w:color w:val="231F20"/>
                <w:sz w:val="13"/>
              </w:rPr>
              <w:t>541930</w:t>
            </w:r>
            <w:r>
              <w:rPr>
                <w:color w:val="231F20"/>
                <w:spacing w:val="58"/>
                <w:sz w:val="13"/>
              </w:rPr>
              <w:t xml:space="preserve"> </w:t>
            </w:r>
            <w:r>
              <w:rPr>
                <w:color w:val="231F20"/>
                <w:sz w:val="13"/>
              </w:rPr>
              <w:t>Translation</w:t>
            </w:r>
            <w:r>
              <w:rPr>
                <w:color w:val="231F20"/>
                <w:spacing w:val="-9"/>
                <w:sz w:val="13"/>
              </w:rPr>
              <w:t xml:space="preserve"> </w:t>
            </w:r>
            <w:r>
              <w:rPr>
                <w:color w:val="231F20"/>
                <w:sz w:val="13"/>
              </w:rPr>
              <w:t>&amp;</w:t>
            </w:r>
            <w:r>
              <w:rPr>
                <w:color w:val="231F20"/>
                <w:spacing w:val="-9"/>
                <w:sz w:val="13"/>
              </w:rPr>
              <w:t xml:space="preserve"> </w:t>
            </w:r>
            <w:r>
              <w:rPr>
                <w:color w:val="231F20"/>
                <w:sz w:val="13"/>
              </w:rPr>
              <w:t>Interpretation</w:t>
            </w:r>
          </w:p>
          <w:p w:rsidR="003C6E52" w:rsidRDefault="0006039B">
            <w:pPr>
              <w:pStyle w:val="TableParagraph"/>
              <w:spacing w:before="0" w:line="131" w:lineRule="exact"/>
              <w:rPr>
                <w:sz w:val="13"/>
              </w:rPr>
            </w:pPr>
            <w:r>
              <w:rPr>
                <w:color w:val="231F20"/>
                <w:spacing w:val="-2"/>
                <w:sz w:val="13"/>
              </w:rPr>
              <w:t>Services</w:t>
            </w:r>
          </w:p>
          <w:p w:rsidR="003C6E52" w:rsidRDefault="0006039B">
            <w:pPr>
              <w:pStyle w:val="TableParagraph"/>
              <w:spacing w:before="16"/>
              <w:ind w:left="80"/>
              <w:rPr>
                <w:sz w:val="13"/>
              </w:rPr>
            </w:pPr>
            <w:r>
              <w:rPr>
                <w:color w:val="231F20"/>
                <w:sz w:val="13"/>
              </w:rPr>
              <w:t>541940</w:t>
            </w:r>
            <w:r>
              <w:rPr>
                <w:color w:val="231F20"/>
                <w:spacing w:val="76"/>
                <w:sz w:val="13"/>
              </w:rPr>
              <w:t xml:space="preserve"> </w:t>
            </w:r>
            <w:r>
              <w:rPr>
                <w:color w:val="231F20"/>
                <w:sz w:val="13"/>
              </w:rPr>
              <w:t>Veterinary</w:t>
            </w:r>
            <w:r>
              <w:rPr>
                <w:color w:val="231F20"/>
                <w:spacing w:val="-9"/>
                <w:sz w:val="13"/>
              </w:rPr>
              <w:t xml:space="preserve"> </w:t>
            </w:r>
            <w:r>
              <w:rPr>
                <w:color w:val="231F20"/>
                <w:spacing w:val="-2"/>
                <w:sz w:val="13"/>
              </w:rPr>
              <w:t>Services</w:t>
            </w:r>
          </w:p>
          <w:p w:rsidR="003C6E52" w:rsidRDefault="0006039B">
            <w:pPr>
              <w:pStyle w:val="TableParagraph"/>
              <w:spacing w:before="24" w:line="126" w:lineRule="exact"/>
              <w:ind w:right="91" w:hanging="579"/>
              <w:rPr>
                <w:sz w:val="13"/>
              </w:rPr>
            </w:pPr>
            <w:r>
              <w:rPr>
                <w:color w:val="231F20"/>
                <w:sz w:val="13"/>
              </w:rPr>
              <w:t>541990</w:t>
            </w:r>
            <w:r>
              <w:rPr>
                <w:color w:val="231F20"/>
                <w:spacing w:val="67"/>
                <w:sz w:val="13"/>
              </w:rPr>
              <w:t xml:space="preserve"> </w:t>
            </w:r>
            <w:r>
              <w:rPr>
                <w:color w:val="231F20"/>
                <w:sz w:val="13"/>
              </w:rPr>
              <w:t>All</w:t>
            </w:r>
            <w:r>
              <w:rPr>
                <w:color w:val="231F20"/>
                <w:spacing w:val="-9"/>
                <w:sz w:val="13"/>
              </w:rPr>
              <w:t xml:space="preserve"> </w:t>
            </w:r>
            <w:r>
              <w:rPr>
                <w:color w:val="231F20"/>
                <w:sz w:val="13"/>
              </w:rPr>
              <w:t>Other</w:t>
            </w:r>
            <w:r>
              <w:rPr>
                <w:color w:val="231F20"/>
                <w:spacing w:val="-9"/>
                <w:sz w:val="13"/>
              </w:rPr>
              <w:t xml:space="preserve"> </w:t>
            </w:r>
            <w:r>
              <w:rPr>
                <w:color w:val="231F20"/>
                <w:sz w:val="13"/>
              </w:rPr>
              <w:t>Professional,</w:t>
            </w:r>
            <w:r>
              <w:rPr>
                <w:color w:val="231F20"/>
                <w:spacing w:val="-9"/>
                <w:sz w:val="13"/>
              </w:rPr>
              <w:t xml:space="preserve"> </w:t>
            </w:r>
            <w:r>
              <w:rPr>
                <w:color w:val="231F20"/>
                <w:sz w:val="13"/>
              </w:rPr>
              <w:t>Scientific,</w:t>
            </w:r>
            <w:r>
              <w:rPr>
                <w:color w:val="231F20"/>
                <w:spacing w:val="40"/>
                <w:sz w:val="13"/>
              </w:rPr>
              <w:t xml:space="preserve"> </w:t>
            </w:r>
            <w:r>
              <w:rPr>
                <w:color w:val="231F20"/>
                <w:sz w:val="13"/>
              </w:rPr>
              <w:t>&amp; Technical Services</w:t>
            </w:r>
          </w:p>
        </w:tc>
      </w:tr>
      <w:tr w:rsidR="003C6E52">
        <w:trPr>
          <w:trHeight w:hRule="exact" w:val="451"/>
        </w:trPr>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val="restart"/>
          </w:tcPr>
          <w:p w:rsidR="003C6E52" w:rsidRDefault="0006039B">
            <w:pPr>
              <w:pStyle w:val="TableParagraph"/>
              <w:spacing w:before="43" w:line="300" w:lineRule="auto"/>
              <w:ind w:left="80" w:right="176"/>
              <w:rPr>
                <w:b/>
                <w:sz w:val="16"/>
              </w:rPr>
            </w:pPr>
            <w:r>
              <w:rPr>
                <w:b/>
                <w:color w:val="231F20"/>
                <w:sz w:val="16"/>
              </w:rPr>
              <w:t>Real</w:t>
            </w:r>
            <w:r>
              <w:rPr>
                <w:b/>
                <w:color w:val="231F20"/>
                <w:spacing w:val="-8"/>
                <w:sz w:val="16"/>
              </w:rPr>
              <w:t xml:space="preserve"> </w:t>
            </w:r>
            <w:r>
              <w:rPr>
                <w:b/>
                <w:color w:val="231F20"/>
                <w:sz w:val="16"/>
              </w:rPr>
              <w:t>Estate</w:t>
            </w:r>
            <w:r>
              <w:rPr>
                <w:b/>
                <w:color w:val="231F20"/>
                <w:spacing w:val="-8"/>
                <w:sz w:val="16"/>
              </w:rPr>
              <w:t xml:space="preserve"> </w:t>
            </w:r>
            <w:r>
              <w:rPr>
                <w:b/>
                <w:color w:val="231F20"/>
                <w:sz w:val="16"/>
              </w:rPr>
              <w:t>and</w:t>
            </w:r>
            <w:r>
              <w:rPr>
                <w:b/>
                <w:color w:val="231F20"/>
                <w:spacing w:val="-8"/>
                <w:sz w:val="16"/>
              </w:rPr>
              <w:t xml:space="preserve"> </w:t>
            </w:r>
            <w:r>
              <w:rPr>
                <w:b/>
                <w:color w:val="231F20"/>
                <w:sz w:val="16"/>
              </w:rPr>
              <w:t>Rental</w:t>
            </w:r>
            <w:r>
              <w:rPr>
                <w:b/>
                <w:color w:val="231F20"/>
                <w:spacing w:val="-8"/>
                <w:sz w:val="16"/>
              </w:rPr>
              <w:t xml:space="preserve"> </w:t>
            </w:r>
            <w:r>
              <w:rPr>
                <w:b/>
                <w:color w:val="231F20"/>
                <w:sz w:val="16"/>
              </w:rPr>
              <w:t xml:space="preserve">and </w:t>
            </w:r>
            <w:r>
              <w:rPr>
                <w:b/>
                <w:color w:val="231F20"/>
                <w:spacing w:val="-2"/>
                <w:sz w:val="16"/>
              </w:rPr>
              <w:t>Leasing</w:t>
            </w:r>
          </w:p>
          <w:p w:rsidR="003C6E52" w:rsidRDefault="0006039B">
            <w:pPr>
              <w:pStyle w:val="TableParagraph"/>
              <w:spacing w:before="9"/>
              <w:ind w:left="80"/>
              <w:rPr>
                <w:b/>
                <w:sz w:val="13"/>
              </w:rPr>
            </w:pPr>
            <w:r>
              <w:rPr>
                <w:b/>
                <w:color w:val="231F20"/>
                <w:sz w:val="13"/>
              </w:rPr>
              <w:t>Real</w:t>
            </w:r>
            <w:r>
              <w:rPr>
                <w:b/>
                <w:color w:val="231F20"/>
                <w:spacing w:val="-7"/>
                <w:sz w:val="13"/>
              </w:rPr>
              <w:t xml:space="preserve"> </w:t>
            </w:r>
            <w:r>
              <w:rPr>
                <w:b/>
                <w:color w:val="231F20"/>
                <w:spacing w:val="-2"/>
                <w:sz w:val="13"/>
              </w:rPr>
              <w:t>Estate</w:t>
            </w:r>
          </w:p>
          <w:p w:rsidR="003C6E52" w:rsidRDefault="0006039B">
            <w:pPr>
              <w:pStyle w:val="TableParagraph"/>
              <w:spacing w:before="36" w:line="201" w:lineRule="auto"/>
              <w:ind w:right="151" w:hanging="579"/>
              <w:rPr>
                <w:sz w:val="13"/>
              </w:rPr>
            </w:pPr>
            <w:r>
              <w:rPr>
                <w:color w:val="231F20"/>
                <w:sz w:val="13"/>
              </w:rPr>
              <w:t>531110</w:t>
            </w:r>
            <w:r>
              <w:rPr>
                <w:color w:val="231F20"/>
                <w:spacing w:val="73"/>
                <w:sz w:val="13"/>
              </w:rPr>
              <w:t xml:space="preserve"> </w:t>
            </w:r>
            <w:r>
              <w:rPr>
                <w:color w:val="231F20"/>
                <w:sz w:val="13"/>
              </w:rPr>
              <w:t>Lessors</w:t>
            </w:r>
            <w:r>
              <w:rPr>
                <w:color w:val="231F20"/>
                <w:spacing w:val="-10"/>
                <w:sz w:val="13"/>
              </w:rPr>
              <w:t xml:space="preserve"> </w:t>
            </w:r>
            <w:r>
              <w:rPr>
                <w:color w:val="231F20"/>
                <w:sz w:val="13"/>
              </w:rPr>
              <w:t>of</w:t>
            </w:r>
            <w:r>
              <w:rPr>
                <w:color w:val="231F20"/>
                <w:spacing w:val="-9"/>
                <w:sz w:val="13"/>
              </w:rPr>
              <w:t xml:space="preserve"> </w:t>
            </w:r>
            <w:r>
              <w:rPr>
                <w:color w:val="231F20"/>
                <w:sz w:val="13"/>
              </w:rPr>
              <w:t>Residential</w:t>
            </w:r>
            <w:r>
              <w:rPr>
                <w:color w:val="231F20"/>
                <w:spacing w:val="-9"/>
                <w:sz w:val="13"/>
              </w:rPr>
              <w:t xml:space="preserve"> </w:t>
            </w:r>
            <w:r>
              <w:rPr>
                <w:color w:val="231F20"/>
                <w:sz w:val="13"/>
              </w:rPr>
              <w:t>Buildings</w:t>
            </w:r>
            <w:r>
              <w:rPr>
                <w:color w:val="231F20"/>
                <w:spacing w:val="40"/>
                <w:sz w:val="13"/>
              </w:rPr>
              <w:t xml:space="preserve"> </w:t>
            </w:r>
            <w:r>
              <w:rPr>
                <w:color w:val="231F20"/>
                <w:sz w:val="13"/>
              </w:rPr>
              <w:t>&amp; Dwellings (including equity</w:t>
            </w:r>
            <w:r>
              <w:rPr>
                <w:color w:val="231F20"/>
                <w:spacing w:val="40"/>
                <w:sz w:val="13"/>
              </w:rPr>
              <w:t xml:space="preserve"> </w:t>
            </w:r>
            <w:r>
              <w:rPr>
                <w:color w:val="231F20"/>
                <w:spacing w:val="-2"/>
                <w:sz w:val="13"/>
              </w:rPr>
              <w:t>REITs)</w:t>
            </w:r>
          </w:p>
          <w:p w:rsidR="003C6E52" w:rsidRDefault="0006039B">
            <w:pPr>
              <w:pStyle w:val="TableParagraph"/>
              <w:spacing w:before="40" w:line="201" w:lineRule="auto"/>
              <w:ind w:right="176" w:hanging="579"/>
              <w:rPr>
                <w:sz w:val="13"/>
              </w:rPr>
            </w:pPr>
            <w:r>
              <w:rPr>
                <w:color w:val="231F20"/>
                <w:sz w:val="13"/>
              </w:rPr>
              <w:t>531120</w:t>
            </w:r>
            <w:r>
              <w:rPr>
                <w:color w:val="231F20"/>
                <w:spacing w:val="80"/>
                <w:sz w:val="13"/>
              </w:rPr>
              <w:t xml:space="preserve"> </w:t>
            </w:r>
            <w:r>
              <w:rPr>
                <w:color w:val="231F20"/>
                <w:sz w:val="13"/>
              </w:rPr>
              <w:t>Lessors of Nonresidential</w:t>
            </w:r>
            <w:r>
              <w:rPr>
                <w:color w:val="231F20"/>
                <w:spacing w:val="40"/>
                <w:sz w:val="13"/>
              </w:rPr>
              <w:t xml:space="preserve"> </w:t>
            </w:r>
            <w:r>
              <w:rPr>
                <w:color w:val="231F20"/>
                <w:sz w:val="13"/>
              </w:rPr>
              <w:t>Buildings</w:t>
            </w:r>
            <w:r>
              <w:rPr>
                <w:color w:val="231F20"/>
                <w:spacing w:val="-10"/>
                <w:sz w:val="13"/>
              </w:rPr>
              <w:t xml:space="preserve"> </w:t>
            </w:r>
            <w:r>
              <w:rPr>
                <w:color w:val="231F20"/>
                <w:sz w:val="13"/>
              </w:rPr>
              <w:t>(except</w:t>
            </w:r>
            <w:r>
              <w:rPr>
                <w:color w:val="231F20"/>
                <w:spacing w:val="40"/>
                <w:sz w:val="13"/>
              </w:rPr>
              <w:t xml:space="preserve"> </w:t>
            </w:r>
            <w:r>
              <w:rPr>
                <w:color w:val="231F20"/>
                <w:spacing w:val="-2"/>
                <w:sz w:val="13"/>
              </w:rPr>
              <w:t>Miniwarehouses)</w:t>
            </w:r>
            <w:r>
              <w:rPr>
                <w:color w:val="231F20"/>
                <w:spacing w:val="-8"/>
                <w:sz w:val="13"/>
              </w:rPr>
              <w:t xml:space="preserve"> </w:t>
            </w:r>
            <w:r>
              <w:rPr>
                <w:color w:val="231F20"/>
                <w:spacing w:val="-2"/>
                <w:sz w:val="13"/>
              </w:rPr>
              <w:t>(including</w:t>
            </w:r>
            <w:r>
              <w:rPr>
                <w:color w:val="231F20"/>
                <w:spacing w:val="40"/>
                <w:sz w:val="13"/>
              </w:rPr>
              <w:t xml:space="preserve"> </w:t>
            </w:r>
            <w:r>
              <w:rPr>
                <w:color w:val="231F20"/>
                <w:sz w:val="13"/>
              </w:rPr>
              <w:t>equity</w:t>
            </w:r>
            <w:r>
              <w:rPr>
                <w:color w:val="231F20"/>
                <w:spacing w:val="-10"/>
                <w:sz w:val="13"/>
              </w:rPr>
              <w:t xml:space="preserve"> </w:t>
            </w:r>
            <w:r>
              <w:rPr>
                <w:color w:val="231F20"/>
                <w:sz w:val="13"/>
              </w:rPr>
              <w:t>REITs)</w:t>
            </w:r>
          </w:p>
          <w:p w:rsidR="003C6E52" w:rsidRDefault="0006039B">
            <w:pPr>
              <w:pStyle w:val="TableParagraph"/>
              <w:spacing w:before="41" w:line="201" w:lineRule="auto"/>
              <w:ind w:right="304" w:hanging="579"/>
              <w:rPr>
                <w:sz w:val="13"/>
              </w:rPr>
            </w:pPr>
            <w:r>
              <w:rPr>
                <w:color w:val="231F20"/>
                <w:sz w:val="13"/>
              </w:rPr>
              <w:t>531130</w:t>
            </w:r>
            <w:r>
              <w:rPr>
                <w:color w:val="231F20"/>
                <w:spacing w:val="68"/>
                <w:sz w:val="13"/>
              </w:rPr>
              <w:t xml:space="preserve"> </w:t>
            </w:r>
            <w:r>
              <w:rPr>
                <w:color w:val="231F20"/>
                <w:sz w:val="13"/>
              </w:rPr>
              <w:t>Lessors</w:t>
            </w:r>
            <w:r>
              <w:rPr>
                <w:color w:val="231F20"/>
                <w:spacing w:val="-9"/>
                <w:sz w:val="13"/>
              </w:rPr>
              <w:t xml:space="preserve"> </w:t>
            </w:r>
            <w:r>
              <w:rPr>
                <w:color w:val="231F20"/>
                <w:sz w:val="13"/>
              </w:rPr>
              <w:t>of</w:t>
            </w:r>
            <w:r>
              <w:rPr>
                <w:color w:val="231F20"/>
                <w:spacing w:val="-9"/>
                <w:sz w:val="13"/>
              </w:rPr>
              <w:t xml:space="preserve"> </w:t>
            </w:r>
            <w:r>
              <w:rPr>
                <w:color w:val="231F20"/>
                <w:sz w:val="13"/>
              </w:rPr>
              <w:t>Miniwarehouses</w:t>
            </w:r>
            <w:r>
              <w:rPr>
                <w:color w:val="231F20"/>
                <w:spacing w:val="-9"/>
                <w:sz w:val="13"/>
              </w:rPr>
              <w:t xml:space="preserve"> </w:t>
            </w:r>
            <w:r>
              <w:rPr>
                <w:color w:val="231F20"/>
                <w:sz w:val="13"/>
              </w:rPr>
              <w:t>&amp;</w:t>
            </w:r>
            <w:r>
              <w:rPr>
                <w:color w:val="231F20"/>
                <w:spacing w:val="40"/>
                <w:sz w:val="13"/>
              </w:rPr>
              <w:t xml:space="preserve"> </w:t>
            </w:r>
            <w:r>
              <w:rPr>
                <w:color w:val="231F20"/>
                <w:sz w:val="13"/>
              </w:rPr>
              <w:t>Self-Storage</w:t>
            </w:r>
            <w:r>
              <w:rPr>
                <w:color w:val="231F20"/>
                <w:spacing w:val="-9"/>
                <w:sz w:val="13"/>
              </w:rPr>
              <w:t xml:space="preserve"> </w:t>
            </w:r>
            <w:r>
              <w:rPr>
                <w:color w:val="231F20"/>
                <w:sz w:val="13"/>
              </w:rPr>
              <w:t>Units</w:t>
            </w:r>
            <w:r>
              <w:rPr>
                <w:color w:val="231F20"/>
                <w:spacing w:val="-9"/>
                <w:sz w:val="13"/>
              </w:rPr>
              <w:t xml:space="preserve"> </w:t>
            </w:r>
            <w:r>
              <w:rPr>
                <w:color w:val="231F20"/>
                <w:sz w:val="13"/>
              </w:rPr>
              <w:t>(including</w:t>
            </w:r>
            <w:r>
              <w:rPr>
                <w:color w:val="231F20"/>
                <w:spacing w:val="40"/>
                <w:sz w:val="13"/>
              </w:rPr>
              <w:t xml:space="preserve"> </w:t>
            </w:r>
            <w:r>
              <w:rPr>
                <w:color w:val="231F20"/>
                <w:sz w:val="13"/>
              </w:rPr>
              <w:t>equity</w:t>
            </w:r>
            <w:r>
              <w:rPr>
                <w:color w:val="231F20"/>
                <w:spacing w:val="-10"/>
                <w:sz w:val="13"/>
              </w:rPr>
              <w:t xml:space="preserve"> </w:t>
            </w:r>
            <w:r>
              <w:rPr>
                <w:color w:val="231F20"/>
                <w:sz w:val="13"/>
              </w:rPr>
              <w:t>REITs)</w:t>
            </w:r>
          </w:p>
          <w:p w:rsidR="003C6E52" w:rsidRDefault="0006039B">
            <w:pPr>
              <w:pStyle w:val="TableParagraph"/>
              <w:spacing w:before="40" w:line="201" w:lineRule="auto"/>
              <w:ind w:hanging="579"/>
              <w:rPr>
                <w:sz w:val="13"/>
              </w:rPr>
            </w:pPr>
            <w:r>
              <w:rPr>
                <w:color w:val="231F20"/>
                <w:sz w:val="13"/>
              </w:rPr>
              <w:t>531190</w:t>
            </w:r>
            <w:r>
              <w:rPr>
                <w:color w:val="231F20"/>
                <w:spacing w:val="80"/>
                <w:sz w:val="13"/>
              </w:rPr>
              <w:t xml:space="preserve"> </w:t>
            </w:r>
            <w:r>
              <w:rPr>
                <w:color w:val="231F20"/>
                <w:sz w:val="13"/>
              </w:rPr>
              <w:t>Lessors of Other Real Estate</w:t>
            </w:r>
            <w:r>
              <w:rPr>
                <w:color w:val="231F20"/>
                <w:spacing w:val="40"/>
                <w:sz w:val="13"/>
              </w:rPr>
              <w:t xml:space="preserve"> </w:t>
            </w:r>
            <w:r>
              <w:rPr>
                <w:color w:val="231F20"/>
                <w:spacing w:val="-2"/>
                <w:sz w:val="13"/>
              </w:rPr>
              <w:t>Property</w:t>
            </w:r>
            <w:r>
              <w:rPr>
                <w:color w:val="231F20"/>
                <w:spacing w:val="-8"/>
                <w:sz w:val="13"/>
              </w:rPr>
              <w:t xml:space="preserve"> </w:t>
            </w:r>
            <w:r>
              <w:rPr>
                <w:color w:val="231F20"/>
                <w:spacing w:val="-2"/>
                <w:sz w:val="13"/>
              </w:rPr>
              <w:t>(including</w:t>
            </w:r>
            <w:r>
              <w:rPr>
                <w:color w:val="231F20"/>
                <w:spacing w:val="-7"/>
                <w:sz w:val="13"/>
              </w:rPr>
              <w:t xml:space="preserve"> </w:t>
            </w:r>
            <w:r>
              <w:rPr>
                <w:color w:val="231F20"/>
                <w:spacing w:val="-2"/>
                <w:sz w:val="13"/>
              </w:rPr>
              <w:t>equity</w:t>
            </w:r>
            <w:r>
              <w:rPr>
                <w:color w:val="231F20"/>
                <w:spacing w:val="-7"/>
                <w:sz w:val="13"/>
              </w:rPr>
              <w:t xml:space="preserve"> </w:t>
            </w:r>
            <w:r>
              <w:rPr>
                <w:color w:val="231F20"/>
                <w:spacing w:val="-2"/>
                <w:sz w:val="13"/>
              </w:rPr>
              <w:t>REITs)</w:t>
            </w:r>
          </w:p>
          <w:p w:rsidR="003C6E52" w:rsidRDefault="0006039B">
            <w:pPr>
              <w:pStyle w:val="TableParagraph"/>
              <w:spacing w:before="40" w:line="201" w:lineRule="auto"/>
              <w:ind w:right="176" w:hanging="579"/>
              <w:rPr>
                <w:sz w:val="13"/>
              </w:rPr>
            </w:pPr>
            <w:r>
              <w:rPr>
                <w:color w:val="231F20"/>
                <w:sz w:val="13"/>
              </w:rPr>
              <w:t>531210</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Real</w:t>
            </w:r>
            <w:r>
              <w:rPr>
                <w:color w:val="231F20"/>
                <w:spacing w:val="-9"/>
                <w:sz w:val="13"/>
              </w:rPr>
              <w:t xml:space="preserve"> </w:t>
            </w:r>
            <w:r>
              <w:rPr>
                <w:color w:val="231F20"/>
                <w:sz w:val="13"/>
              </w:rPr>
              <w:t>Estate</w:t>
            </w:r>
            <w:r>
              <w:rPr>
                <w:color w:val="231F20"/>
                <w:spacing w:val="-9"/>
                <w:sz w:val="13"/>
              </w:rPr>
              <w:t xml:space="preserve"> </w:t>
            </w:r>
            <w:r>
              <w:rPr>
                <w:color w:val="231F20"/>
                <w:sz w:val="13"/>
              </w:rPr>
              <w:t>Agents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Brokers</w:t>
            </w:r>
          </w:p>
          <w:p w:rsidR="003C6E52" w:rsidRDefault="0006039B">
            <w:pPr>
              <w:pStyle w:val="TableParagraph"/>
              <w:spacing w:before="11" w:line="160" w:lineRule="atLeast"/>
              <w:ind w:left="80"/>
              <w:rPr>
                <w:sz w:val="13"/>
              </w:rPr>
            </w:pPr>
            <w:r>
              <w:rPr>
                <w:color w:val="231F20"/>
                <w:sz w:val="13"/>
              </w:rPr>
              <w:t>531310</w:t>
            </w:r>
            <w:r>
              <w:rPr>
                <w:color w:val="231F20"/>
                <w:spacing w:val="80"/>
                <w:sz w:val="13"/>
              </w:rPr>
              <w:t xml:space="preserve"> </w:t>
            </w:r>
            <w:r>
              <w:rPr>
                <w:color w:val="231F20"/>
                <w:sz w:val="13"/>
              </w:rPr>
              <w:t>Real Estate Property Managers</w:t>
            </w:r>
            <w:r>
              <w:rPr>
                <w:color w:val="231F20"/>
                <w:spacing w:val="40"/>
                <w:sz w:val="13"/>
              </w:rPr>
              <w:t xml:space="preserve"> </w:t>
            </w:r>
            <w:r>
              <w:rPr>
                <w:color w:val="231F20"/>
                <w:sz w:val="13"/>
              </w:rPr>
              <w:t>531320</w:t>
            </w:r>
            <w:r>
              <w:rPr>
                <w:color w:val="231F20"/>
                <w:spacing w:val="74"/>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Real</w:t>
            </w:r>
            <w:r>
              <w:rPr>
                <w:color w:val="231F20"/>
                <w:spacing w:val="-9"/>
                <w:sz w:val="13"/>
              </w:rPr>
              <w:t xml:space="preserve"> </w:t>
            </w:r>
            <w:r>
              <w:rPr>
                <w:color w:val="231F20"/>
                <w:sz w:val="13"/>
              </w:rPr>
              <w:t>Estate</w:t>
            </w:r>
            <w:r>
              <w:rPr>
                <w:color w:val="231F20"/>
                <w:spacing w:val="-9"/>
                <w:sz w:val="13"/>
              </w:rPr>
              <w:t xml:space="preserve"> </w:t>
            </w:r>
            <w:r>
              <w:rPr>
                <w:color w:val="231F20"/>
                <w:sz w:val="13"/>
              </w:rPr>
              <w:t>Appraisers</w:t>
            </w:r>
            <w:r>
              <w:rPr>
                <w:color w:val="231F20"/>
                <w:spacing w:val="40"/>
                <w:sz w:val="13"/>
              </w:rPr>
              <w:t xml:space="preserve"> </w:t>
            </w:r>
            <w:r>
              <w:rPr>
                <w:color w:val="231F20"/>
                <w:sz w:val="13"/>
              </w:rPr>
              <w:t>531390</w:t>
            </w:r>
            <w:r>
              <w:rPr>
                <w:color w:val="231F20"/>
                <w:spacing w:val="80"/>
                <w:sz w:val="13"/>
              </w:rPr>
              <w:t xml:space="preserve"> </w:t>
            </w:r>
            <w:r>
              <w:rPr>
                <w:color w:val="231F20"/>
                <w:sz w:val="13"/>
              </w:rPr>
              <w:t>Other Activities Related to Real</w:t>
            </w:r>
          </w:p>
          <w:p w:rsidR="003C6E52" w:rsidRDefault="0006039B">
            <w:pPr>
              <w:pStyle w:val="TableParagraph"/>
              <w:spacing w:before="0" w:line="137" w:lineRule="exact"/>
              <w:rPr>
                <w:sz w:val="13"/>
              </w:rPr>
            </w:pPr>
            <w:r>
              <w:rPr>
                <w:color w:val="231F20"/>
                <w:spacing w:val="-2"/>
                <w:sz w:val="13"/>
              </w:rPr>
              <w:t>Estate</w:t>
            </w:r>
          </w:p>
          <w:p w:rsidR="003C6E52" w:rsidRDefault="0006039B">
            <w:pPr>
              <w:pStyle w:val="TableParagraph"/>
              <w:spacing w:before="16"/>
              <w:ind w:left="80"/>
              <w:rPr>
                <w:b/>
                <w:sz w:val="13"/>
              </w:rPr>
            </w:pPr>
            <w:r>
              <w:rPr>
                <w:b/>
                <w:color w:val="231F20"/>
                <w:sz w:val="13"/>
              </w:rPr>
              <w:t>Rental</w:t>
            </w:r>
            <w:r>
              <w:rPr>
                <w:b/>
                <w:color w:val="231F20"/>
                <w:spacing w:val="-7"/>
                <w:sz w:val="13"/>
              </w:rPr>
              <w:t xml:space="preserve"> </w:t>
            </w:r>
            <w:r>
              <w:rPr>
                <w:b/>
                <w:color w:val="231F20"/>
                <w:sz w:val="13"/>
              </w:rPr>
              <w:t>and</w:t>
            </w:r>
            <w:r>
              <w:rPr>
                <w:b/>
                <w:color w:val="231F20"/>
                <w:spacing w:val="-7"/>
                <w:sz w:val="13"/>
              </w:rPr>
              <w:t xml:space="preserve"> </w:t>
            </w:r>
            <w:r>
              <w:rPr>
                <w:b/>
                <w:color w:val="231F20"/>
                <w:sz w:val="13"/>
              </w:rPr>
              <w:t>Leasing</w:t>
            </w:r>
            <w:r>
              <w:rPr>
                <w:b/>
                <w:color w:val="231F20"/>
                <w:spacing w:val="-7"/>
                <w:sz w:val="13"/>
              </w:rPr>
              <w:t xml:space="preserve"> </w:t>
            </w:r>
            <w:r>
              <w:rPr>
                <w:b/>
                <w:color w:val="231F20"/>
                <w:spacing w:val="-2"/>
                <w:sz w:val="13"/>
              </w:rPr>
              <w:t>Services</w:t>
            </w:r>
          </w:p>
          <w:p w:rsidR="003C6E52" w:rsidRDefault="0006039B">
            <w:pPr>
              <w:pStyle w:val="TableParagraph"/>
              <w:spacing w:before="36" w:line="201" w:lineRule="auto"/>
              <w:ind w:hanging="579"/>
              <w:rPr>
                <w:sz w:val="13"/>
              </w:rPr>
            </w:pPr>
            <w:r>
              <w:rPr>
                <w:color w:val="231F20"/>
                <w:sz w:val="13"/>
              </w:rPr>
              <w:t>532100</w:t>
            </w:r>
            <w:r>
              <w:rPr>
                <w:color w:val="231F20"/>
                <w:spacing w:val="65"/>
                <w:sz w:val="13"/>
              </w:rPr>
              <w:t xml:space="preserve"> </w:t>
            </w:r>
            <w:r>
              <w:rPr>
                <w:color w:val="231F20"/>
                <w:sz w:val="13"/>
              </w:rPr>
              <w:t>Automotive</w:t>
            </w:r>
            <w:r>
              <w:rPr>
                <w:color w:val="231F20"/>
                <w:spacing w:val="-9"/>
                <w:sz w:val="13"/>
              </w:rPr>
              <w:t xml:space="preserve"> </w:t>
            </w:r>
            <w:r>
              <w:rPr>
                <w:color w:val="231F20"/>
                <w:sz w:val="13"/>
              </w:rPr>
              <w:t>Equipment</w:t>
            </w:r>
            <w:r>
              <w:rPr>
                <w:color w:val="231F20"/>
                <w:spacing w:val="-9"/>
                <w:sz w:val="13"/>
              </w:rPr>
              <w:t xml:space="preserve"> </w:t>
            </w:r>
            <w:r>
              <w:rPr>
                <w:color w:val="231F20"/>
                <w:sz w:val="13"/>
              </w:rPr>
              <w:t>Rental</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Leasing</w:t>
            </w:r>
          </w:p>
          <w:p w:rsidR="003C6E52" w:rsidRDefault="0006039B">
            <w:pPr>
              <w:pStyle w:val="TableParagraph"/>
              <w:spacing w:before="40" w:line="201" w:lineRule="auto"/>
              <w:ind w:right="176" w:hanging="579"/>
              <w:rPr>
                <w:sz w:val="13"/>
              </w:rPr>
            </w:pPr>
            <w:r>
              <w:rPr>
                <w:color w:val="231F20"/>
                <w:sz w:val="13"/>
              </w:rPr>
              <w:t>532210</w:t>
            </w:r>
            <w:r>
              <w:rPr>
                <w:color w:val="231F20"/>
                <w:spacing w:val="70"/>
                <w:sz w:val="13"/>
              </w:rPr>
              <w:t xml:space="preserve"> </w:t>
            </w:r>
            <w:r>
              <w:rPr>
                <w:color w:val="231F20"/>
                <w:sz w:val="13"/>
              </w:rPr>
              <w:t>Consumer</w:t>
            </w:r>
            <w:r>
              <w:rPr>
                <w:color w:val="231F20"/>
                <w:spacing w:val="-10"/>
                <w:sz w:val="13"/>
              </w:rPr>
              <w:t xml:space="preserve"> </w:t>
            </w:r>
            <w:r>
              <w:rPr>
                <w:color w:val="231F20"/>
                <w:sz w:val="13"/>
              </w:rPr>
              <w:t>Electronics</w:t>
            </w:r>
            <w:r>
              <w:rPr>
                <w:color w:val="231F20"/>
                <w:spacing w:val="-9"/>
                <w:sz w:val="13"/>
              </w:rPr>
              <w:t xml:space="preserve"> </w:t>
            </w:r>
            <w:r>
              <w:rPr>
                <w:color w:val="231F20"/>
                <w:sz w:val="13"/>
              </w:rPr>
              <w:t>&amp;</w:t>
            </w:r>
            <w:r>
              <w:rPr>
                <w:color w:val="231F20"/>
                <w:spacing w:val="40"/>
                <w:sz w:val="13"/>
              </w:rPr>
              <w:t xml:space="preserve"> </w:t>
            </w:r>
            <w:r>
              <w:rPr>
                <w:color w:val="231F20"/>
                <w:sz w:val="13"/>
              </w:rPr>
              <w:t>Appliances</w:t>
            </w:r>
            <w:r>
              <w:rPr>
                <w:color w:val="231F20"/>
                <w:spacing w:val="-10"/>
                <w:sz w:val="13"/>
              </w:rPr>
              <w:t xml:space="preserve"> </w:t>
            </w:r>
            <w:r>
              <w:rPr>
                <w:color w:val="231F20"/>
                <w:sz w:val="13"/>
              </w:rPr>
              <w:t>Rental</w:t>
            </w:r>
          </w:p>
          <w:p w:rsidR="003C6E52" w:rsidRDefault="0006039B">
            <w:pPr>
              <w:pStyle w:val="TableParagraph"/>
              <w:spacing w:before="10" w:line="160" w:lineRule="atLeast"/>
              <w:ind w:left="80" w:right="122"/>
              <w:rPr>
                <w:sz w:val="13"/>
              </w:rPr>
            </w:pPr>
            <w:r>
              <w:rPr>
                <w:color w:val="231F20"/>
                <w:sz w:val="13"/>
              </w:rPr>
              <w:t>532281</w:t>
            </w:r>
            <w:r>
              <w:rPr>
                <w:color w:val="231F20"/>
                <w:spacing w:val="66"/>
                <w:sz w:val="13"/>
              </w:rPr>
              <w:t xml:space="preserve"> </w:t>
            </w:r>
            <w:r>
              <w:rPr>
                <w:color w:val="231F20"/>
                <w:sz w:val="13"/>
              </w:rPr>
              <w:t>Formal</w:t>
            </w:r>
            <w:r>
              <w:rPr>
                <w:color w:val="231F20"/>
                <w:spacing w:val="-9"/>
                <w:sz w:val="13"/>
              </w:rPr>
              <w:t xml:space="preserve"> </w:t>
            </w:r>
            <w:r>
              <w:rPr>
                <w:color w:val="231F20"/>
                <w:sz w:val="13"/>
              </w:rPr>
              <w:t>Wear</w:t>
            </w:r>
            <w:r>
              <w:rPr>
                <w:color w:val="231F20"/>
                <w:spacing w:val="-9"/>
                <w:sz w:val="13"/>
              </w:rPr>
              <w:t xml:space="preserve"> </w:t>
            </w:r>
            <w:r>
              <w:rPr>
                <w:color w:val="231F20"/>
                <w:sz w:val="13"/>
              </w:rPr>
              <w:t>&amp;</w:t>
            </w:r>
            <w:r>
              <w:rPr>
                <w:color w:val="231F20"/>
                <w:spacing w:val="-9"/>
                <w:sz w:val="13"/>
              </w:rPr>
              <w:t xml:space="preserve"> </w:t>
            </w:r>
            <w:r>
              <w:rPr>
                <w:color w:val="231F20"/>
                <w:sz w:val="13"/>
              </w:rPr>
              <w:t>Costume</w:t>
            </w:r>
            <w:r>
              <w:rPr>
                <w:color w:val="231F20"/>
                <w:spacing w:val="-9"/>
                <w:sz w:val="13"/>
              </w:rPr>
              <w:t xml:space="preserve"> </w:t>
            </w:r>
            <w:r>
              <w:rPr>
                <w:color w:val="231F20"/>
                <w:sz w:val="13"/>
              </w:rPr>
              <w:t>Rental</w:t>
            </w:r>
            <w:r>
              <w:rPr>
                <w:color w:val="231F20"/>
                <w:spacing w:val="40"/>
                <w:sz w:val="13"/>
              </w:rPr>
              <w:t xml:space="preserve"> </w:t>
            </w:r>
            <w:r>
              <w:rPr>
                <w:color w:val="231F20"/>
                <w:sz w:val="13"/>
              </w:rPr>
              <w:t>532282</w:t>
            </w:r>
            <w:r>
              <w:rPr>
                <w:color w:val="231F20"/>
                <w:spacing w:val="80"/>
                <w:sz w:val="13"/>
              </w:rPr>
              <w:t xml:space="preserve"> </w:t>
            </w:r>
            <w:r>
              <w:rPr>
                <w:color w:val="231F20"/>
                <w:sz w:val="13"/>
              </w:rPr>
              <w:t>Video Tape &amp; Disc Rental</w:t>
            </w:r>
            <w:r>
              <w:rPr>
                <w:color w:val="231F20"/>
                <w:spacing w:val="40"/>
                <w:sz w:val="13"/>
              </w:rPr>
              <w:t xml:space="preserve"> </w:t>
            </w:r>
            <w:r>
              <w:rPr>
                <w:color w:val="231F20"/>
                <w:sz w:val="13"/>
              </w:rPr>
              <w:t>532283</w:t>
            </w:r>
            <w:r>
              <w:rPr>
                <w:color w:val="231F20"/>
                <w:spacing w:val="71"/>
                <w:sz w:val="13"/>
              </w:rPr>
              <w:t xml:space="preserve"> </w:t>
            </w:r>
            <w:r>
              <w:rPr>
                <w:color w:val="231F20"/>
                <w:sz w:val="13"/>
              </w:rPr>
              <w:t>Home</w:t>
            </w:r>
            <w:r>
              <w:rPr>
                <w:color w:val="231F20"/>
                <w:spacing w:val="-10"/>
                <w:sz w:val="13"/>
              </w:rPr>
              <w:t xml:space="preserve"> </w:t>
            </w:r>
            <w:r>
              <w:rPr>
                <w:color w:val="231F20"/>
                <w:sz w:val="13"/>
              </w:rPr>
              <w:t>Health</w:t>
            </w:r>
            <w:r>
              <w:rPr>
                <w:color w:val="231F20"/>
                <w:spacing w:val="-9"/>
                <w:sz w:val="13"/>
              </w:rPr>
              <w:t xml:space="preserve"> </w:t>
            </w:r>
            <w:r>
              <w:rPr>
                <w:color w:val="231F20"/>
                <w:sz w:val="13"/>
              </w:rPr>
              <w:t>Equipment</w:t>
            </w:r>
            <w:r>
              <w:rPr>
                <w:color w:val="231F20"/>
                <w:spacing w:val="-9"/>
                <w:sz w:val="13"/>
              </w:rPr>
              <w:t xml:space="preserve"> </w:t>
            </w:r>
            <w:r>
              <w:rPr>
                <w:color w:val="231F20"/>
                <w:sz w:val="13"/>
              </w:rPr>
              <w:t>Rental</w:t>
            </w:r>
            <w:r>
              <w:rPr>
                <w:color w:val="231F20"/>
                <w:spacing w:val="40"/>
                <w:sz w:val="13"/>
              </w:rPr>
              <w:t xml:space="preserve"> </w:t>
            </w:r>
            <w:r>
              <w:rPr>
                <w:color w:val="231F20"/>
                <w:sz w:val="13"/>
              </w:rPr>
              <w:t>532284</w:t>
            </w:r>
            <w:r>
              <w:rPr>
                <w:color w:val="231F20"/>
                <w:spacing w:val="80"/>
                <w:sz w:val="13"/>
              </w:rPr>
              <w:t xml:space="preserve"> </w:t>
            </w:r>
            <w:r>
              <w:rPr>
                <w:color w:val="231F20"/>
                <w:sz w:val="13"/>
              </w:rPr>
              <w:t>Recreational Goods Rental</w:t>
            </w:r>
            <w:r>
              <w:rPr>
                <w:color w:val="231F20"/>
                <w:spacing w:val="40"/>
                <w:sz w:val="13"/>
              </w:rPr>
              <w:t xml:space="preserve"> </w:t>
            </w:r>
            <w:r>
              <w:rPr>
                <w:color w:val="231F20"/>
                <w:sz w:val="13"/>
              </w:rPr>
              <w:t>532289</w:t>
            </w:r>
            <w:r>
              <w:rPr>
                <w:color w:val="231F20"/>
                <w:spacing w:val="80"/>
                <w:sz w:val="13"/>
              </w:rPr>
              <w:t xml:space="preserve"> </w:t>
            </w:r>
            <w:r>
              <w:rPr>
                <w:color w:val="231F20"/>
                <w:sz w:val="13"/>
              </w:rPr>
              <w:t>All Other Consumer Goods</w:t>
            </w:r>
          </w:p>
          <w:p w:rsidR="003C6E52" w:rsidRDefault="0006039B">
            <w:pPr>
              <w:pStyle w:val="TableParagraph"/>
              <w:spacing w:before="0" w:line="149" w:lineRule="exact"/>
              <w:rPr>
                <w:sz w:val="13"/>
              </w:rPr>
            </w:pPr>
            <w:r>
              <w:rPr>
                <w:color w:val="231F20"/>
                <w:spacing w:val="-2"/>
                <w:sz w:val="13"/>
              </w:rPr>
              <w:t>Rental</w:t>
            </w:r>
          </w:p>
          <w:p w:rsidR="003C6E52" w:rsidRDefault="0006039B">
            <w:pPr>
              <w:pStyle w:val="TableParagraph"/>
              <w:spacing w:before="6" w:line="160" w:lineRule="atLeast"/>
              <w:ind w:left="80" w:right="611"/>
              <w:rPr>
                <w:sz w:val="13"/>
              </w:rPr>
            </w:pPr>
            <w:r>
              <w:rPr>
                <w:color w:val="231F20"/>
                <w:sz w:val="13"/>
              </w:rPr>
              <w:t>532310</w:t>
            </w:r>
            <w:r>
              <w:rPr>
                <w:color w:val="231F20"/>
                <w:spacing w:val="80"/>
                <w:sz w:val="13"/>
              </w:rPr>
              <w:t xml:space="preserve"> </w:t>
            </w:r>
            <w:r>
              <w:rPr>
                <w:color w:val="231F20"/>
                <w:sz w:val="13"/>
              </w:rPr>
              <w:t>General</w:t>
            </w:r>
            <w:r>
              <w:rPr>
                <w:color w:val="231F20"/>
                <w:spacing w:val="-10"/>
                <w:sz w:val="13"/>
              </w:rPr>
              <w:t xml:space="preserve"> </w:t>
            </w:r>
            <w:r>
              <w:rPr>
                <w:color w:val="231F20"/>
                <w:sz w:val="13"/>
              </w:rPr>
              <w:t>Rental</w:t>
            </w:r>
            <w:r>
              <w:rPr>
                <w:color w:val="231F20"/>
                <w:spacing w:val="-9"/>
                <w:sz w:val="13"/>
              </w:rPr>
              <w:t xml:space="preserve"> </w:t>
            </w:r>
            <w:r>
              <w:rPr>
                <w:color w:val="231F20"/>
                <w:sz w:val="13"/>
              </w:rPr>
              <w:t>Centers</w:t>
            </w:r>
            <w:r>
              <w:rPr>
                <w:color w:val="231F20"/>
                <w:spacing w:val="40"/>
                <w:sz w:val="13"/>
              </w:rPr>
              <w:t xml:space="preserve"> </w:t>
            </w:r>
            <w:r>
              <w:rPr>
                <w:color w:val="231F20"/>
                <w:sz w:val="13"/>
              </w:rPr>
              <w:t>532400</w:t>
            </w:r>
            <w:r>
              <w:rPr>
                <w:color w:val="231F20"/>
                <w:spacing w:val="72"/>
                <w:w w:val="150"/>
                <w:sz w:val="13"/>
              </w:rPr>
              <w:t xml:space="preserve"> </w:t>
            </w:r>
            <w:r>
              <w:rPr>
                <w:color w:val="231F20"/>
                <w:sz w:val="13"/>
              </w:rPr>
              <w:t>Commercial</w:t>
            </w:r>
            <w:r>
              <w:rPr>
                <w:color w:val="231F20"/>
                <w:spacing w:val="-9"/>
                <w:sz w:val="13"/>
              </w:rPr>
              <w:t xml:space="preserve"> </w:t>
            </w:r>
            <w:r>
              <w:rPr>
                <w:color w:val="231F20"/>
                <w:sz w:val="13"/>
              </w:rPr>
              <w:t>&amp;</w:t>
            </w:r>
            <w:r>
              <w:rPr>
                <w:color w:val="231F20"/>
                <w:spacing w:val="-8"/>
                <w:sz w:val="13"/>
              </w:rPr>
              <w:t xml:space="preserve"> </w:t>
            </w:r>
            <w:r>
              <w:rPr>
                <w:color w:val="231F20"/>
                <w:spacing w:val="-2"/>
                <w:sz w:val="13"/>
              </w:rPr>
              <w:t>Industrial</w:t>
            </w:r>
          </w:p>
          <w:p w:rsidR="003C6E52" w:rsidRDefault="0006039B">
            <w:pPr>
              <w:pStyle w:val="TableParagraph"/>
              <w:spacing w:before="1" w:line="201" w:lineRule="auto"/>
              <w:rPr>
                <w:sz w:val="13"/>
              </w:rPr>
            </w:pPr>
            <w:r>
              <w:rPr>
                <w:color w:val="231F20"/>
                <w:spacing w:val="-2"/>
                <w:sz w:val="13"/>
              </w:rPr>
              <w:t>Machinery</w:t>
            </w:r>
            <w:r>
              <w:rPr>
                <w:color w:val="231F20"/>
                <w:spacing w:val="-4"/>
                <w:sz w:val="13"/>
              </w:rPr>
              <w:t xml:space="preserve"> </w:t>
            </w:r>
            <w:r>
              <w:rPr>
                <w:color w:val="231F20"/>
                <w:spacing w:val="-2"/>
                <w:sz w:val="13"/>
              </w:rPr>
              <w:t>&amp;</w:t>
            </w:r>
            <w:r>
              <w:rPr>
                <w:color w:val="231F20"/>
                <w:spacing w:val="-5"/>
                <w:sz w:val="13"/>
              </w:rPr>
              <w:t xml:space="preserve"> </w:t>
            </w:r>
            <w:r>
              <w:rPr>
                <w:color w:val="231F20"/>
                <w:spacing w:val="-2"/>
                <w:sz w:val="13"/>
              </w:rPr>
              <w:t>Equipment</w:t>
            </w:r>
            <w:r>
              <w:rPr>
                <w:color w:val="231F20"/>
                <w:spacing w:val="-4"/>
                <w:sz w:val="13"/>
              </w:rPr>
              <w:t xml:space="preserve"> </w:t>
            </w:r>
            <w:r>
              <w:rPr>
                <w:color w:val="231F20"/>
                <w:spacing w:val="-2"/>
                <w:sz w:val="13"/>
              </w:rPr>
              <w:t>Rental</w:t>
            </w:r>
            <w:r>
              <w:rPr>
                <w:color w:val="231F20"/>
                <w:spacing w:val="-5"/>
                <w:sz w:val="13"/>
              </w:rPr>
              <w:t xml:space="preserve"> </w:t>
            </w:r>
            <w:r>
              <w:rPr>
                <w:color w:val="231F20"/>
                <w:spacing w:val="-2"/>
                <w:sz w:val="13"/>
              </w:rPr>
              <w:t>&amp;</w:t>
            </w:r>
            <w:r>
              <w:rPr>
                <w:color w:val="231F20"/>
                <w:spacing w:val="40"/>
                <w:sz w:val="13"/>
              </w:rPr>
              <w:t xml:space="preserve"> </w:t>
            </w:r>
            <w:r>
              <w:rPr>
                <w:color w:val="231F20"/>
                <w:spacing w:val="-2"/>
                <w:sz w:val="13"/>
              </w:rPr>
              <w:t>Leasing</w:t>
            </w:r>
          </w:p>
          <w:p w:rsidR="003C6E52" w:rsidRDefault="0006039B">
            <w:pPr>
              <w:pStyle w:val="TableParagraph"/>
              <w:spacing w:before="41" w:line="201" w:lineRule="auto"/>
              <w:ind w:left="80" w:right="176"/>
              <w:rPr>
                <w:b/>
                <w:sz w:val="13"/>
              </w:rPr>
            </w:pPr>
            <w:r>
              <w:rPr>
                <w:b/>
                <w:color w:val="231F20"/>
                <w:sz w:val="13"/>
              </w:rPr>
              <w:t>Lessors</w:t>
            </w:r>
            <w:r>
              <w:rPr>
                <w:b/>
                <w:color w:val="231F20"/>
                <w:spacing w:val="-1"/>
                <w:sz w:val="13"/>
              </w:rPr>
              <w:t xml:space="preserve"> </w:t>
            </w:r>
            <w:r>
              <w:rPr>
                <w:b/>
                <w:color w:val="231F20"/>
                <w:sz w:val="13"/>
              </w:rPr>
              <w:t>of</w:t>
            </w:r>
            <w:r>
              <w:rPr>
                <w:b/>
                <w:color w:val="231F20"/>
                <w:spacing w:val="-1"/>
                <w:sz w:val="13"/>
              </w:rPr>
              <w:t xml:space="preserve"> </w:t>
            </w:r>
            <w:r>
              <w:rPr>
                <w:b/>
                <w:color w:val="231F20"/>
                <w:sz w:val="13"/>
              </w:rPr>
              <w:t>Nonfinancial</w:t>
            </w:r>
            <w:r>
              <w:rPr>
                <w:b/>
                <w:color w:val="231F20"/>
                <w:spacing w:val="-1"/>
                <w:sz w:val="13"/>
              </w:rPr>
              <w:t xml:space="preserve"> </w:t>
            </w:r>
            <w:r>
              <w:rPr>
                <w:b/>
                <w:color w:val="231F20"/>
                <w:sz w:val="13"/>
              </w:rPr>
              <w:t>Intangible</w:t>
            </w:r>
            <w:r>
              <w:rPr>
                <w:b/>
                <w:color w:val="231F20"/>
                <w:spacing w:val="40"/>
                <w:sz w:val="13"/>
              </w:rPr>
              <w:t xml:space="preserve"> </w:t>
            </w:r>
            <w:r>
              <w:rPr>
                <w:b/>
                <w:color w:val="231F20"/>
                <w:sz w:val="13"/>
              </w:rPr>
              <w:t>Assets</w:t>
            </w:r>
            <w:r>
              <w:rPr>
                <w:b/>
                <w:color w:val="231F20"/>
                <w:spacing w:val="-10"/>
                <w:sz w:val="13"/>
              </w:rPr>
              <w:t xml:space="preserve"> </w:t>
            </w:r>
            <w:r>
              <w:rPr>
                <w:b/>
                <w:color w:val="231F20"/>
                <w:sz w:val="13"/>
              </w:rPr>
              <w:t>(except</w:t>
            </w:r>
            <w:r>
              <w:rPr>
                <w:b/>
                <w:color w:val="231F20"/>
                <w:spacing w:val="-9"/>
                <w:sz w:val="13"/>
              </w:rPr>
              <w:t xml:space="preserve"> </w:t>
            </w:r>
            <w:r>
              <w:rPr>
                <w:b/>
                <w:color w:val="231F20"/>
                <w:sz w:val="13"/>
              </w:rPr>
              <w:t>copyrighted</w:t>
            </w:r>
            <w:r>
              <w:rPr>
                <w:b/>
                <w:color w:val="231F20"/>
                <w:spacing w:val="-9"/>
                <w:sz w:val="13"/>
              </w:rPr>
              <w:t xml:space="preserve"> </w:t>
            </w:r>
            <w:r>
              <w:rPr>
                <w:b/>
                <w:color w:val="231F20"/>
                <w:sz w:val="13"/>
              </w:rPr>
              <w:t>works)</w:t>
            </w:r>
          </w:p>
          <w:p w:rsidR="003C6E52" w:rsidRDefault="0006039B">
            <w:pPr>
              <w:pStyle w:val="TableParagraph"/>
              <w:spacing w:before="20" w:line="138" w:lineRule="exact"/>
              <w:ind w:left="80"/>
              <w:rPr>
                <w:sz w:val="13"/>
              </w:rPr>
            </w:pPr>
            <w:r>
              <w:rPr>
                <w:color w:val="231F20"/>
                <w:sz w:val="13"/>
              </w:rPr>
              <w:t>533110</w:t>
            </w:r>
            <w:r>
              <w:rPr>
                <w:color w:val="231F20"/>
                <w:spacing w:val="74"/>
                <w:w w:val="150"/>
                <w:sz w:val="13"/>
              </w:rPr>
              <w:t xml:space="preserve"> </w:t>
            </w:r>
            <w:r>
              <w:rPr>
                <w:color w:val="231F20"/>
                <w:sz w:val="13"/>
              </w:rPr>
              <w:t>Lessors</w:t>
            </w:r>
            <w:r>
              <w:rPr>
                <w:color w:val="231F20"/>
                <w:spacing w:val="-9"/>
                <w:sz w:val="13"/>
              </w:rPr>
              <w:t xml:space="preserve"> </w:t>
            </w:r>
            <w:r>
              <w:rPr>
                <w:color w:val="231F20"/>
                <w:sz w:val="13"/>
              </w:rPr>
              <w:t>of</w:t>
            </w:r>
            <w:r>
              <w:rPr>
                <w:color w:val="231F20"/>
                <w:spacing w:val="-9"/>
                <w:sz w:val="13"/>
              </w:rPr>
              <w:t xml:space="preserve"> </w:t>
            </w:r>
            <w:r>
              <w:rPr>
                <w:color w:val="231F20"/>
                <w:spacing w:val="-2"/>
                <w:sz w:val="13"/>
              </w:rPr>
              <w:t>Nonfinancial</w:t>
            </w:r>
          </w:p>
          <w:p w:rsidR="003C6E52" w:rsidRDefault="0006039B">
            <w:pPr>
              <w:pStyle w:val="TableParagraph"/>
              <w:spacing w:before="0" w:line="126" w:lineRule="exact"/>
              <w:ind w:right="176"/>
              <w:rPr>
                <w:sz w:val="13"/>
              </w:rPr>
            </w:pPr>
            <w:r>
              <w:rPr>
                <w:color w:val="231F20"/>
                <w:spacing w:val="-2"/>
                <w:sz w:val="13"/>
              </w:rPr>
              <w:t>Intangible</w:t>
            </w:r>
            <w:r>
              <w:rPr>
                <w:color w:val="231F20"/>
                <w:spacing w:val="-7"/>
                <w:sz w:val="13"/>
              </w:rPr>
              <w:t xml:space="preserve"> </w:t>
            </w:r>
            <w:r>
              <w:rPr>
                <w:color w:val="231F20"/>
                <w:spacing w:val="-2"/>
                <w:sz w:val="13"/>
              </w:rPr>
              <w:t>Assets</w:t>
            </w:r>
            <w:r>
              <w:rPr>
                <w:color w:val="231F20"/>
                <w:spacing w:val="-7"/>
                <w:sz w:val="13"/>
              </w:rPr>
              <w:t xml:space="preserve"> </w:t>
            </w:r>
            <w:r>
              <w:rPr>
                <w:color w:val="231F20"/>
                <w:spacing w:val="-2"/>
                <w:sz w:val="13"/>
              </w:rPr>
              <w:t>(except</w:t>
            </w:r>
            <w:r>
              <w:rPr>
                <w:color w:val="231F20"/>
                <w:spacing w:val="40"/>
                <w:sz w:val="13"/>
              </w:rPr>
              <w:t xml:space="preserve"> </w:t>
            </w:r>
            <w:r>
              <w:rPr>
                <w:color w:val="231F20"/>
                <w:sz w:val="13"/>
              </w:rPr>
              <w:t>copyrighted</w:t>
            </w:r>
            <w:r>
              <w:rPr>
                <w:color w:val="231F20"/>
                <w:spacing w:val="-10"/>
                <w:sz w:val="13"/>
              </w:rPr>
              <w:t xml:space="preserve"> </w:t>
            </w:r>
            <w:r>
              <w:rPr>
                <w:color w:val="231F20"/>
                <w:sz w:val="13"/>
              </w:rPr>
              <w:t>works)</w:t>
            </w:r>
          </w:p>
        </w:tc>
        <w:tc>
          <w:tcPr>
            <w:tcW w:w="2643" w:type="dxa"/>
            <w:vMerge/>
            <w:tcBorders>
              <w:top w:val="nil"/>
            </w:tcBorders>
          </w:tcPr>
          <w:p w:rsidR="003C6E52" w:rsidRDefault="003C6E52">
            <w:pPr>
              <w:rPr>
                <w:sz w:val="2"/>
                <w:szCs w:val="2"/>
              </w:rPr>
            </w:pPr>
          </w:p>
        </w:tc>
      </w:tr>
      <w:tr w:rsidR="003C6E52">
        <w:trPr>
          <w:trHeight w:hRule="exact" w:val="371"/>
        </w:trPr>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val="restart"/>
          </w:tcPr>
          <w:p w:rsidR="003C6E52" w:rsidRDefault="0006039B">
            <w:pPr>
              <w:pStyle w:val="TableParagraph"/>
              <w:spacing w:before="43" w:line="300" w:lineRule="auto"/>
              <w:ind w:left="80"/>
              <w:rPr>
                <w:b/>
                <w:sz w:val="16"/>
              </w:rPr>
            </w:pPr>
            <w:r>
              <w:rPr>
                <w:b/>
                <w:color w:val="231F20"/>
                <w:sz w:val="16"/>
              </w:rPr>
              <w:t>Management</w:t>
            </w:r>
            <w:r>
              <w:rPr>
                <w:b/>
                <w:color w:val="231F20"/>
                <w:spacing w:val="-10"/>
                <w:sz w:val="16"/>
              </w:rPr>
              <w:t xml:space="preserve"> </w:t>
            </w:r>
            <w:r>
              <w:rPr>
                <w:b/>
                <w:color w:val="231F20"/>
                <w:sz w:val="16"/>
              </w:rPr>
              <w:t>of</w:t>
            </w:r>
            <w:r>
              <w:rPr>
                <w:b/>
                <w:color w:val="231F20"/>
                <w:spacing w:val="-10"/>
                <w:sz w:val="16"/>
              </w:rPr>
              <w:t xml:space="preserve"> </w:t>
            </w:r>
            <w:r>
              <w:rPr>
                <w:b/>
                <w:color w:val="231F20"/>
                <w:sz w:val="16"/>
              </w:rPr>
              <w:t>Companies (Holding Companies)</w:t>
            </w:r>
          </w:p>
          <w:p w:rsidR="003C6E52" w:rsidRDefault="0006039B">
            <w:pPr>
              <w:pStyle w:val="TableParagraph"/>
              <w:spacing w:before="28" w:line="201" w:lineRule="auto"/>
              <w:ind w:right="125" w:hanging="579"/>
              <w:rPr>
                <w:sz w:val="13"/>
              </w:rPr>
            </w:pPr>
            <w:r>
              <w:rPr>
                <w:color w:val="231F20"/>
                <w:sz w:val="13"/>
              </w:rPr>
              <w:t>551111</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Bank</w:t>
            </w:r>
            <w:r>
              <w:rPr>
                <w:color w:val="231F20"/>
                <w:spacing w:val="-9"/>
                <w:sz w:val="13"/>
              </w:rPr>
              <w:t xml:space="preserve"> </w:t>
            </w:r>
            <w:r>
              <w:rPr>
                <w:color w:val="231F20"/>
                <w:sz w:val="13"/>
              </w:rPr>
              <w:t>Holding</w:t>
            </w:r>
            <w:r>
              <w:rPr>
                <w:color w:val="231F20"/>
                <w:spacing w:val="40"/>
                <w:sz w:val="13"/>
              </w:rPr>
              <w:t xml:space="preserve"> </w:t>
            </w:r>
            <w:r>
              <w:rPr>
                <w:color w:val="231F20"/>
                <w:spacing w:val="-2"/>
                <w:sz w:val="13"/>
              </w:rPr>
              <w:t>Companies</w:t>
            </w:r>
          </w:p>
          <w:p w:rsidR="003C6E52" w:rsidRDefault="0006039B">
            <w:pPr>
              <w:pStyle w:val="TableParagraph"/>
              <w:spacing w:before="28" w:line="126" w:lineRule="exact"/>
              <w:ind w:right="125" w:hanging="579"/>
              <w:rPr>
                <w:sz w:val="13"/>
              </w:rPr>
            </w:pPr>
            <w:r>
              <w:rPr>
                <w:color w:val="231F20"/>
                <w:sz w:val="13"/>
              </w:rPr>
              <w:t>551112</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Other</w:t>
            </w:r>
            <w:r>
              <w:rPr>
                <w:color w:val="231F20"/>
                <w:spacing w:val="-9"/>
                <w:sz w:val="13"/>
              </w:rPr>
              <w:t xml:space="preserve"> </w:t>
            </w:r>
            <w:r>
              <w:rPr>
                <w:color w:val="231F20"/>
                <w:sz w:val="13"/>
              </w:rPr>
              <w:t>Holding</w:t>
            </w:r>
            <w:r>
              <w:rPr>
                <w:color w:val="231F20"/>
                <w:spacing w:val="40"/>
                <w:sz w:val="13"/>
              </w:rPr>
              <w:t xml:space="preserve"> </w:t>
            </w:r>
            <w:r>
              <w:rPr>
                <w:color w:val="231F20"/>
                <w:spacing w:val="-2"/>
                <w:sz w:val="13"/>
              </w:rPr>
              <w:t>Companies</w:t>
            </w:r>
          </w:p>
        </w:tc>
      </w:tr>
      <w:tr w:rsidR="003C6E52">
        <w:trPr>
          <w:trHeight w:hRule="exact" w:val="721"/>
        </w:trPr>
        <w:tc>
          <w:tcPr>
            <w:tcW w:w="2643" w:type="dxa"/>
            <w:vMerge/>
            <w:tcBorders>
              <w:top w:val="nil"/>
            </w:tcBorders>
          </w:tcPr>
          <w:p w:rsidR="003C6E52" w:rsidRDefault="003C6E52">
            <w:pPr>
              <w:rPr>
                <w:sz w:val="2"/>
                <w:szCs w:val="2"/>
              </w:rPr>
            </w:pPr>
          </w:p>
        </w:tc>
        <w:tc>
          <w:tcPr>
            <w:tcW w:w="2643" w:type="dxa"/>
            <w:vMerge w:val="restart"/>
          </w:tcPr>
          <w:p w:rsidR="003C6E52" w:rsidRDefault="0006039B">
            <w:pPr>
              <w:pStyle w:val="TableParagraph"/>
              <w:spacing w:before="43"/>
              <w:ind w:left="79"/>
              <w:rPr>
                <w:b/>
                <w:sz w:val="16"/>
              </w:rPr>
            </w:pPr>
            <w:r>
              <w:rPr>
                <w:b/>
                <w:color w:val="231F20"/>
                <w:spacing w:val="-2"/>
                <w:sz w:val="16"/>
              </w:rPr>
              <w:t>Information</w:t>
            </w:r>
          </w:p>
          <w:p w:rsidR="003C6E52" w:rsidRDefault="0006039B">
            <w:pPr>
              <w:pStyle w:val="TableParagraph"/>
              <w:spacing w:before="74" w:line="201" w:lineRule="auto"/>
              <w:ind w:left="79" w:right="176"/>
              <w:rPr>
                <w:b/>
                <w:sz w:val="13"/>
              </w:rPr>
            </w:pPr>
            <w:r>
              <w:rPr>
                <w:b/>
                <w:color w:val="231F20"/>
                <w:sz w:val="13"/>
              </w:rPr>
              <w:t>Motion</w:t>
            </w:r>
            <w:r>
              <w:rPr>
                <w:b/>
                <w:color w:val="231F20"/>
                <w:spacing w:val="-10"/>
                <w:sz w:val="13"/>
              </w:rPr>
              <w:t xml:space="preserve"> </w:t>
            </w:r>
            <w:r>
              <w:rPr>
                <w:b/>
                <w:color w:val="231F20"/>
                <w:sz w:val="13"/>
              </w:rPr>
              <w:t>Picture</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Sound</w:t>
            </w:r>
            <w:r>
              <w:rPr>
                <w:b/>
                <w:color w:val="231F20"/>
                <w:spacing w:val="-9"/>
                <w:sz w:val="13"/>
              </w:rPr>
              <w:t xml:space="preserve"> </w:t>
            </w:r>
            <w:r>
              <w:rPr>
                <w:b/>
                <w:color w:val="231F20"/>
                <w:sz w:val="13"/>
              </w:rPr>
              <w:t>Recording</w:t>
            </w:r>
            <w:r>
              <w:rPr>
                <w:b/>
                <w:color w:val="231F20"/>
                <w:spacing w:val="40"/>
                <w:sz w:val="13"/>
              </w:rPr>
              <w:t xml:space="preserve"> </w:t>
            </w:r>
            <w:r>
              <w:rPr>
                <w:b/>
                <w:color w:val="231F20"/>
                <w:spacing w:val="-2"/>
                <w:sz w:val="13"/>
              </w:rPr>
              <w:t>Industries</w:t>
            </w:r>
          </w:p>
          <w:p w:rsidR="003C6E52" w:rsidRDefault="0006039B">
            <w:pPr>
              <w:pStyle w:val="TableParagraph"/>
              <w:spacing w:before="41" w:line="201" w:lineRule="auto"/>
              <w:ind w:hanging="579"/>
              <w:rPr>
                <w:sz w:val="13"/>
              </w:rPr>
            </w:pPr>
            <w:r>
              <w:rPr>
                <w:color w:val="231F20"/>
                <w:sz w:val="13"/>
              </w:rPr>
              <w:t>512100</w:t>
            </w:r>
            <w:r>
              <w:rPr>
                <w:color w:val="231F20"/>
                <w:spacing w:val="76"/>
                <w:sz w:val="13"/>
              </w:rPr>
              <w:t xml:space="preserve"> </w:t>
            </w:r>
            <w:r>
              <w:rPr>
                <w:color w:val="231F20"/>
                <w:sz w:val="13"/>
              </w:rPr>
              <w:t>Motion</w:t>
            </w:r>
            <w:r>
              <w:rPr>
                <w:color w:val="231F20"/>
                <w:spacing w:val="-10"/>
                <w:sz w:val="13"/>
              </w:rPr>
              <w:t xml:space="preserve"> </w:t>
            </w:r>
            <w:r>
              <w:rPr>
                <w:color w:val="231F20"/>
                <w:sz w:val="13"/>
              </w:rPr>
              <w:t>Picture</w:t>
            </w:r>
            <w:r>
              <w:rPr>
                <w:color w:val="231F20"/>
                <w:spacing w:val="-9"/>
                <w:sz w:val="13"/>
              </w:rPr>
              <w:t xml:space="preserve"> </w:t>
            </w:r>
            <w:r>
              <w:rPr>
                <w:color w:val="231F20"/>
                <w:sz w:val="13"/>
              </w:rPr>
              <w:t>&amp;</w:t>
            </w:r>
            <w:r>
              <w:rPr>
                <w:color w:val="231F20"/>
                <w:spacing w:val="-9"/>
                <w:sz w:val="13"/>
              </w:rPr>
              <w:t xml:space="preserve"> </w:t>
            </w:r>
            <w:r>
              <w:rPr>
                <w:color w:val="231F20"/>
                <w:sz w:val="13"/>
              </w:rPr>
              <w:t>Video</w:t>
            </w:r>
            <w:r>
              <w:rPr>
                <w:color w:val="231F20"/>
                <w:spacing w:val="-9"/>
                <w:sz w:val="13"/>
              </w:rPr>
              <w:t xml:space="preserve"> </w:t>
            </w:r>
            <w:r>
              <w:rPr>
                <w:color w:val="231F20"/>
                <w:sz w:val="13"/>
              </w:rPr>
              <w:t>Industries</w:t>
            </w:r>
            <w:r>
              <w:rPr>
                <w:color w:val="231F20"/>
                <w:spacing w:val="40"/>
                <w:sz w:val="13"/>
              </w:rPr>
              <w:t xml:space="preserve"> </w:t>
            </w:r>
            <w:r>
              <w:rPr>
                <w:color w:val="231F20"/>
                <w:sz w:val="13"/>
              </w:rPr>
              <w:t>(except video rental)</w:t>
            </w:r>
          </w:p>
          <w:p w:rsidR="003C6E52" w:rsidRDefault="0006039B">
            <w:pPr>
              <w:pStyle w:val="TableParagraph"/>
              <w:spacing w:before="20"/>
              <w:ind w:left="79"/>
              <w:rPr>
                <w:sz w:val="13"/>
              </w:rPr>
            </w:pPr>
            <w:r>
              <w:rPr>
                <w:color w:val="231F20"/>
                <w:sz w:val="13"/>
              </w:rPr>
              <w:t>512200</w:t>
            </w:r>
            <w:r>
              <w:rPr>
                <w:color w:val="231F20"/>
                <w:spacing w:val="72"/>
                <w:w w:val="150"/>
                <w:sz w:val="13"/>
              </w:rPr>
              <w:t xml:space="preserve"> </w:t>
            </w:r>
            <w:r>
              <w:rPr>
                <w:color w:val="231F20"/>
                <w:sz w:val="13"/>
              </w:rPr>
              <w:t>Sound</w:t>
            </w:r>
            <w:r>
              <w:rPr>
                <w:color w:val="231F20"/>
                <w:spacing w:val="-9"/>
                <w:sz w:val="13"/>
              </w:rPr>
              <w:t xml:space="preserve"> </w:t>
            </w:r>
            <w:r>
              <w:rPr>
                <w:color w:val="231F20"/>
                <w:sz w:val="13"/>
              </w:rPr>
              <w:t>Recording</w:t>
            </w:r>
            <w:r>
              <w:rPr>
                <w:color w:val="231F20"/>
                <w:spacing w:val="-9"/>
                <w:sz w:val="13"/>
              </w:rPr>
              <w:t xml:space="preserve"> </w:t>
            </w:r>
            <w:r>
              <w:rPr>
                <w:color w:val="231F20"/>
                <w:spacing w:val="-2"/>
                <w:sz w:val="13"/>
              </w:rPr>
              <w:t>Industries</w:t>
            </w:r>
          </w:p>
          <w:p w:rsidR="003C6E52" w:rsidRDefault="0006039B">
            <w:pPr>
              <w:pStyle w:val="TableParagraph"/>
              <w:spacing w:before="17"/>
              <w:ind w:left="79"/>
              <w:rPr>
                <w:b/>
                <w:sz w:val="13"/>
              </w:rPr>
            </w:pPr>
            <w:r>
              <w:rPr>
                <w:b/>
                <w:color w:val="231F20"/>
                <w:sz w:val="13"/>
              </w:rPr>
              <w:t>Publishing</w:t>
            </w:r>
            <w:r>
              <w:rPr>
                <w:b/>
                <w:color w:val="231F20"/>
                <w:spacing w:val="-9"/>
                <w:sz w:val="13"/>
              </w:rPr>
              <w:t xml:space="preserve"> </w:t>
            </w:r>
            <w:r>
              <w:rPr>
                <w:b/>
                <w:color w:val="231F20"/>
                <w:spacing w:val="-2"/>
                <w:sz w:val="13"/>
              </w:rPr>
              <w:t>Industries</w:t>
            </w:r>
          </w:p>
          <w:p w:rsidR="003C6E52" w:rsidRDefault="0006039B">
            <w:pPr>
              <w:pStyle w:val="TableParagraph"/>
              <w:spacing w:before="16"/>
              <w:ind w:left="79"/>
              <w:rPr>
                <w:sz w:val="13"/>
              </w:rPr>
            </w:pPr>
            <w:r>
              <w:rPr>
                <w:color w:val="231F20"/>
                <w:sz w:val="13"/>
              </w:rPr>
              <w:t>513110</w:t>
            </w:r>
            <w:r>
              <w:rPr>
                <w:color w:val="231F20"/>
                <w:spacing w:val="75"/>
                <w:w w:val="150"/>
                <w:sz w:val="13"/>
              </w:rPr>
              <w:t xml:space="preserve"> </w:t>
            </w:r>
            <w:r>
              <w:rPr>
                <w:color w:val="231F20"/>
                <w:sz w:val="13"/>
              </w:rPr>
              <w:t>Newspaper</w:t>
            </w:r>
            <w:r>
              <w:rPr>
                <w:color w:val="231F20"/>
                <w:spacing w:val="-8"/>
                <w:sz w:val="13"/>
              </w:rPr>
              <w:t xml:space="preserve"> </w:t>
            </w:r>
            <w:r>
              <w:rPr>
                <w:color w:val="231F20"/>
                <w:spacing w:val="-2"/>
                <w:sz w:val="13"/>
              </w:rPr>
              <w:t>Publishers</w:t>
            </w:r>
          </w:p>
          <w:p w:rsidR="003C6E52" w:rsidRDefault="0006039B">
            <w:pPr>
              <w:pStyle w:val="TableParagraph"/>
              <w:spacing w:before="16"/>
              <w:ind w:left="79"/>
              <w:rPr>
                <w:sz w:val="13"/>
              </w:rPr>
            </w:pPr>
            <w:r>
              <w:rPr>
                <w:color w:val="231F20"/>
                <w:sz w:val="13"/>
              </w:rPr>
              <w:t>513120</w:t>
            </w:r>
            <w:r>
              <w:rPr>
                <w:color w:val="231F20"/>
                <w:spacing w:val="63"/>
                <w:w w:val="150"/>
                <w:sz w:val="13"/>
              </w:rPr>
              <w:t xml:space="preserve"> </w:t>
            </w:r>
            <w:r>
              <w:rPr>
                <w:color w:val="231F20"/>
                <w:sz w:val="13"/>
              </w:rPr>
              <w:t>Periodical</w:t>
            </w:r>
            <w:r>
              <w:rPr>
                <w:color w:val="231F20"/>
                <w:spacing w:val="-9"/>
                <w:sz w:val="13"/>
              </w:rPr>
              <w:t xml:space="preserve"> </w:t>
            </w:r>
            <w:r>
              <w:rPr>
                <w:color w:val="231F20"/>
                <w:spacing w:val="-2"/>
                <w:sz w:val="13"/>
              </w:rPr>
              <w:t>Publishers</w:t>
            </w:r>
          </w:p>
          <w:p w:rsidR="003C6E52" w:rsidRDefault="0006039B">
            <w:pPr>
              <w:pStyle w:val="TableParagraph"/>
              <w:spacing w:before="6" w:line="160" w:lineRule="atLeast"/>
              <w:ind w:left="79" w:right="661"/>
              <w:rPr>
                <w:sz w:val="13"/>
              </w:rPr>
            </w:pPr>
            <w:r>
              <w:rPr>
                <w:color w:val="231F20"/>
                <w:sz w:val="13"/>
              </w:rPr>
              <w:t>513130</w:t>
            </w:r>
            <w:r>
              <w:rPr>
                <w:color w:val="231F20"/>
                <w:spacing w:val="80"/>
                <w:sz w:val="13"/>
              </w:rPr>
              <w:t xml:space="preserve"> </w:t>
            </w:r>
            <w:r>
              <w:rPr>
                <w:color w:val="231F20"/>
                <w:sz w:val="13"/>
              </w:rPr>
              <w:t>Book Publishers</w:t>
            </w:r>
            <w:r>
              <w:rPr>
                <w:color w:val="231F20"/>
                <w:spacing w:val="40"/>
                <w:sz w:val="13"/>
              </w:rPr>
              <w:t xml:space="preserve"> </w:t>
            </w:r>
            <w:r>
              <w:rPr>
                <w:color w:val="231F20"/>
                <w:sz w:val="13"/>
              </w:rPr>
              <w:t>513140</w:t>
            </w:r>
            <w:r>
              <w:rPr>
                <w:color w:val="231F20"/>
                <w:spacing w:val="80"/>
                <w:sz w:val="13"/>
              </w:rPr>
              <w:t xml:space="preserve"> </w:t>
            </w:r>
            <w:r>
              <w:rPr>
                <w:color w:val="231F20"/>
                <w:sz w:val="13"/>
              </w:rPr>
              <w:t>Directory</w:t>
            </w:r>
            <w:r>
              <w:rPr>
                <w:color w:val="231F20"/>
                <w:spacing w:val="-10"/>
                <w:sz w:val="13"/>
              </w:rPr>
              <w:t xml:space="preserve"> </w:t>
            </w:r>
            <w:r>
              <w:rPr>
                <w:color w:val="231F20"/>
                <w:sz w:val="13"/>
              </w:rPr>
              <w:t>&amp;</w:t>
            </w:r>
            <w:r>
              <w:rPr>
                <w:color w:val="231F20"/>
                <w:spacing w:val="-9"/>
                <w:sz w:val="13"/>
              </w:rPr>
              <w:t xml:space="preserve"> </w:t>
            </w:r>
            <w:r>
              <w:rPr>
                <w:color w:val="231F20"/>
                <w:sz w:val="13"/>
              </w:rPr>
              <w:t>Mailing</w:t>
            </w:r>
            <w:r>
              <w:rPr>
                <w:color w:val="231F20"/>
                <w:spacing w:val="-9"/>
                <w:sz w:val="13"/>
              </w:rPr>
              <w:t xml:space="preserve"> </w:t>
            </w:r>
            <w:r>
              <w:rPr>
                <w:color w:val="231F20"/>
                <w:sz w:val="13"/>
              </w:rPr>
              <w:t>List</w:t>
            </w:r>
          </w:p>
          <w:p w:rsidR="003C6E52" w:rsidRDefault="0006039B">
            <w:pPr>
              <w:pStyle w:val="TableParagraph"/>
              <w:spacing w:before="0" w:line="131" w:lineRule="exact"/>
              <w:rPr>
                <w:sz w:val="13"/>
              </w:rPr>
            </w:pPr>
            <w:r>
              <w:rPr>
                <w:color w:val="231F20"/>
                <w:spacing w:val="-2"/>
                <w:sz w:val="13"/>
              </w:rPr>
              <w:t>Publishers</w:t>
            </w:r>
          </w:p>
          <w:p w:rsidR="003C6E52" w:rsidRDefault="0006039B">
            <w:pPr>
              <w:pStyle w:val="TableParagraph"/>
              <w:spacing w:before="16"/>
              <w:ind w:left="79"/>
              <w:rPr>
                <w:sz w:val="13"/>
              </w:rPr>
            </w:pPr>
            <w:r>
              <w:rPr>
                <w:color w:val="231F20"/>
                <w:sz w:val="13"/>
              </w:rPr>
              <w:t>513190</w:t>
            </w:r>
            <w:r>
              <w:rPr>
                <w:color w:val="231F20"/>
                <w:spacing w:val="31"/>
                <w:sz w:val="13"/>
              </w:rPr>
              <w:t xml:space="preserve">  </w:t>
            </w:r>
            <w:r>
              <w:rPr>
                <w:color w:val="231F20"/>
                <w:sz w:val="13"/>
              </w:rPr>
              <w:t>Other</w:t>
            </w:r>
            <w:r>
              <w:rPr>
                <w:color w:val="231F20"/>
                <w:spacing w:val="-7"/>
                <w:sz w:val="13"/>
              </w:rPr>
              <w:t xml:space="preserve"> </w:t>
            </w:r>
            <w:r>
              <w:rPr>
                <w:color w:val="231F20"/>
                <w:spacing w:val="-2"/>
                <w:sz w:val="13"/>
              </w:rPr>
              <w:t>Publishers</w:t>
            </w:r>
          </w:p>
          <w:p w:rsidR="003C6E52" w:rsidRDefault="0006039B">
            <w:pPr>
              <w:pStyle w:val="TableParagraph"/>
              <w:spacing w:before="16"/>
              <w:ind w:left="79"/>
              <w:rPr>
                <w:sz w:val="13"/>
              </w:rPr>
            </w:pPr>
            <w:r>
              <w:rPr>
                <w:color w:val="231F20"/>
                <w:sz w:val="13"/>
              </w:rPr>
              <w:t>513210</w:t>
            </w:r>
            <w:r>
              <w:rPr>
                <w:color w:val="231F20"/>
                <w:spacing w:val="68"/>
                <w:w w:val="150"/>
                <w:sz w:val="13"/>
              </w:rPr>
              <w:t xml:space="preserve"> </w:t>
            </w:r>
            <w:r>
              <w:rPr>
                <w:color w:val="231F20"/>
                <w:sz w:val="13"/>
              </w:rPr>
              <w:t>Software</w:t>
            </w:r>
            <w:r>
              <w:rPr>
                <w:color w:val="231F20"/>
                <w:spacing w:val="-9"/>
                <w:sz w:val="13"/>
              </w:rPr>
              <w:t xml:space="preserve"> </w:t>
            </w:r>
            <w:r>
              <w:rPr>
                <w:color w:val="231F20"/>
                <w:spacing w:val="-2"/>
                <w:sz w:val="13"/>
              </w:rPr>
              <w:t>Publishers</w:t>
            </w:r>
          </w:p>
          <w:p w:rsidR="003C6E52" w:rsidRDefault="0006039B">
            <w:pPr>
              <w:pStyle w:val="TableParagraph"/>
              <w:spacing w:before="36" w:line="201" w:lineRule="auto"/>
              <w:ind w:left="79" w:right="176"/>
              <w:rPr>
                <w:b/>
                <w:sz w:val="13"/>
              </w:rPr>
            </w:pPr>
            <w:r>
              <w:rPr>
                <w:b/>
                <w:color w:val="231F20"/>
                <w:sz w:val="13"/>
              </w:rPr>
              <w:t>Broadcasting,</w:t>
            </w:r>
            <w:r>
              <w:rPr>
                <w:b/>
                <w:color w:val="231F20"/>
                <w:spacing w:val="-10"/>
                <w:sz w:val="13"/>
              </w:rPr>
              <w:t xml:space="preserve"> </w:t>
            </w:r>
            <w:r>
              <w:rPr>
                <w:b/>
                <w:color w:val="231F20"/>
                <w:sz w:val="13"/>
              </w:rPr>
              <w:t>Content</w:t>
            </w:r>
            <w:r>
              <w:rPr>
                <w:b/>
                <w:color w:val="231F20"/>
                <w:spacing w:val="-9"/>
                <w:sz w:val="13"/>
              </w:rPr>
              <w:t xml:space="preserve"> </w:t>
            </w:r>
            <w:r>
              <w:rPr>
                <w:b/>
                <w:color w:val="231F20"/>
                <w:sz w:val="13"/>
              </w:rPr>
              <w:t>Providers,</w:t>
            </w:r>
            <w:r>
              <w:rPr>
                <w:b/>
                <w:color w:val="231F20"/>
                <w:spacing w:val="-9"/>
                <w:sz w:val="13"/>
              </w:rPr>
              <w:t xml:space="preserve"> </w:t>
            </w:r>
            <w:r>
              <w:rPr>
                <w:b/>
                <w:color w:val="231F20"/>
                <w:sz w:val="13"/>
              </w:rPr>
              <w:t>and</w:t>
            </w:r>
            <w:r>
              <w:rPr>
                <w:b/>
                <w:color w:val="231F20"/>
                <w:spacing w:val="40"/>
                <w:sz w:val="13"/>
              </w:rPr>
              <w:t xml:space="preserve"> </w:t>
            </w:r>
            <w:r>
              <w:rPr>
                <w:b/>
                <w:color w:val="231F20"/>
                <w:spacing w:val="-2"/>
                <w:sz w:val="13"/>
              </w:rPr>
              <w:t>Telecommunications</w:t>
            </w:r>
          </w:p>
          <w:p w:rsidR="003C6E52" w:rsidRDefault="0006039B">
            <w:pPr>
              <w:pStyle w:val="TableParagraph"/>
              <w:spacing w:before="40" w:line="201" w:lineRule="auto"/>
              <w:ind w:hanging="579"/>
              <w:rPr>
                <w:sz w:val="13"/>
              </w:rPr>
            </w:pPr>
            <w:r>
              <w:rPr>
                <w:color w:val="231F20"/>
                <w:sz w:val="13"/>
              </w:rPr>
              <w:t>516100</w:t>
            </w:r>
            <w:r>
              <w:rPr>
                <w:color w:val="231F20"/>
                <w:spacing w:val="58"/>
                <w:sz w:val="13"/>
              </w:rPr>
              <w:t xml:space="preserve"> </w:t>
            </w:r>
            <w:r>
              <w:rPr>
                <w:color w:val="231F20"/>
                <w:sz w:val="13"/>
              </w:rPr>
              <w:t>Radio</w:t>
            </w:r>
            <w:r>
              <w:rPr>
                <w:color w:val="231F20"/>
                <w:spacing w:val="-9"/>
                <w:sz w:val="13"/>
              </w:rPr>
              <w:t xml:space="preserve"> </w:t>
            </w:r>
            <w:r>
              <w:rPr>
                <w:color w:val="231F20"/>
                <w:sz w:val="13"/>
              </w:rPr>
              <w:t>&amp;</w:t>
            </w:r>
            <w:r>
              <w:rPr>
                <w:color w:val="231F20"/>
                <w:spacing w:val="-9"/>
                <w:sz w:val="13"/>
              </w:rPr>
              <w:t xml:space="preserve"> </w:t>
            </w:r>
            <w:r>
              <w:rPr>
                <w:color w:val="231F20"/>
                <w:sz w:val="13"/>
              </w:rPr>
              <w:t>Television</w:t>
            </w:r>
            <w:r>
              <w:rPr>
                <w:color w:val="231F20"/>
                <w:spacing w:val="-9"/>
                <w:sz w:val="13"/>
              </w:rPr>
              <w:t xml:space="preserve"> </w:t>
            </w:r>
            <w:r>
              <w:rPr>
                <w:color w:val="231F20"/>
                <w:sz w:val="13"/>
              </w:rPr>
              <w:t>Broadcasting</w:t>
            </w:r>
            <w:r>
              <w:rPr>
                <w:color w:val="231F20"/>
                <w:spacing w:val="40"/>
                <w:sz w:val="13"/>
              </w:rPr>
              <w:t xml:space="preserve"> </w:t>
            </w:r>
            <w:r>
              <w:rPr>
                <w:color w:val="231F20"/>
                <w:spacing w:val="-2"/>
                <w:sz w:val="13"/>
              </w:rPr>
              <w:t>Stations</w:t>
            </w:r>
          </w:p>
          <w:p w:rsidR="003C6E52" w:rsidRDefault="0006039B">
            <w:pPr>
              <w:pStyle w:val="TableParagraph"/>
              <w:spacing w:before="41" w:line="201" w:lineRule="auto"/>
              <w:ind w:right="176" w:hanging="579"/>
              <w:rPr>
                <w:sz w:val="13"/>
              </w:rPr>
            </w:pPr>
            <w:r>
              <w:rPr>
                <w:color w:val="231F20"/>
                <w:sz w:val="13"/>
              </w:rPr>
              <w:t>516210</w:t>
            </w:r>
            <w:r>
              <w:rPr>
                <w:color w:val="231F20"/>
                <w:spacing w:val="80"/>
                <w:sz w:val="13"/>
              </w:rPr>
              <w:t xml:space="preserve"> </w:t>
            </w:r>
            <w:r>
              <w:rPr>
                <w:color w:val="231F20"/>
                <w:sz w:val="13"/>
              </w:rPr>
              <w:t>Media Streaming, Social</w:t>
            </w:r>
            <w:r>
              <w:rPr>
                <w:color w:val="231F20"/>
                <w:spacing w:val="40"/>
                <w:sz w:val="13"/>
              </w:rPr>
              <w:t xml:space="preserve"> </w:t>
            </w:r>
            <w:r>
              <w:rPr>
                <w:color w:val="231F20"/>
                <w:spacing w:val="-2"/>
                <w:sz w:val="13"/>
              </w:rPr>
              <w:t>Networks,</w:t>
            </w:r>
            <w:r>
              <w:rPr>
                <w:color w:val="231F20"/>
                <w:spacing w:val="-7"/>
                <w:sz w:val="13"/>
              </w:rPr>
              <w:t xml:space="preserve"> </w:t>
            </w:r>
            <w:r>
              <w:rPr>
                <w:color w:val="231F20"/>
                <w:spacing w:val="-2"/>
                <w:sz w:val="13"/>
              </w:rPr>
              <w:t>&amp;</w:t>
            </w:r>
            <w:r>
              <w:rPr>
                <w:color w:val="231F20"/>
                <w:spacing w:val="-7"/>
                <w:sz w:val="13"/>
              </w:rPr>
              <w:t xml:space="preserve"> </w:t>
            </w:r>
            <w:r>
              <w:rPr>
                <w:color w:val="231F20"/>
                <w:spacing w:val="-2"/>
                <w:sz w:val="13"/>
              </w:rPr>
              <w:t>Other</w:t>
            </w:r>
            <w:r>
              <w:rPr>
                <w:color w:val="231F20"/>
                <w:spacing w:val="-7"/>
                <w:sz w:val="13"/>
              </w:rPr>
              <w:t xml:space="preserve"> </w:t>
            </w:r>
            <w:r>
              <w:rPr>
                <w:color w:val="231F20"/>
                <w:spacing w:val="-2"/>
                <w:sz w:val="13"/>
              </w:rPr>
              <w:t>Content</w:t>
            </w:r>
            <w:r>
              <w:rPr>
                <w:color w:val="231F20"/>
                <w:spacing w:val="40"/>
                <w:sz w:val="13"/>
              </w:rPr>
              <w:t xml:space="preserve"> </w:t>
            </w:r>
            <w:r>
              <w:rPr>
                <w:color w:val="231F20"/>
                <w:spacing w:val="-2"/>
                <w:sz w:val="13"/>
              </w:rPr>
              <w:t>Providers</w:t>
            </w:r>
          </w:p>
          <w:p w:rsidR="003C6E52" w:rsidRDefault="0006039B">
            <w:pPr>
              <w:pStyle w:val="TableParagraph"/>
              <w:spacing w:before="40" w:line="201" w:lineRule="auto"/>
              <w:ind w:right="122" w:hanging="579"/>
              <w:rPr>
                <w:sz w:val="13"/>
              </w:rPr>
            </w:pPr>
            <w:r>
              <w:rPr>
                <w:color w:val="231F20"/>
                <w:sz w:val="13"/>
              </w:rPr>
              <w:t>517000</w:t>
            </w:r>
            <w:r>
              <w:rPr>
                <w:color w:val="231F20"/>
                <w:spacing w:val="80"/>
                <w:sz w:val="13"/>
              </w:rPr>
              <w:t xml:space="preserve"> </w:t>
            </w:r>
            <w:r>
              <w:rPr>
                <w:color w:val="231F20"/>
                <w:sz w:val="13"/>
              </w:rPr>
              <w:t>Telecommunications</w:t>
            </w:r>
            <w:r>
              <w:rPr>
                <w:color w:val="231F20"/>
                <w:spacing w:val="-4"/>
                <w:sz w:val="13"/>
              </w:rPr>
              <w:t xml:space="preserve"> </w:t>
            </w:r>
            <w:r>
              <w:rPr>
                <w:color w:val="231F20"/>
                <w:sz w:val="13"/>
              </w:rPr>
              <w:t>(including</w:t>
            </w:r>
            <w:r>
              <w:rPr>
                <w:color w:val="231F20"/>
                <w:spacing w:val="40"/>
                <w:sz w:val="13"/>
              </w:rPr>
              <w:t xml:space="preserve"> </w:t>
            </w:r>
            <w:r>
              <w:rPr>
                <w:color w:val="231F20"/>
                <w:spacing w:val="-2"/>
                <w:sz w:val="13"/>
              </w:rPr>
              <w:t>Wired,</w:t>
            </w:r>
            <w:r>
              <w:rPr>
                <w:color w:val="231F20"/>
                <w:spacing w:val="-3"/>
                <w:sz w:val="13"/>
              </w:rPr>
              <w:t xml:space="preserve"> </w:t>
            </w:r>
            <w:r>
              <w:rPr>
                <w:color w:val="231F20"/>
                <w:spacing w:val="-2"/>
                <w:sz w:val="13"/>
              </w:rPr>
              <w:t>Wireless,</w:t>
            </w:r>
            <w:r>
              <w:rPr>
                <w:color w:val="231F20"/>
                <w:spacing w:val="-3"/>
                <w:sz w:val="13"/>
              </w:rPr>
              <w:t xml:space="preserve"> </w:t>
            </w:r>
            <w:r>
              <w:rPr>
                <w:color w:val="231F20"/>
                <w:spacing w:val="-2"/>
                <w:sz w:val="13"/>
              </w:rPr>
              <w:t>Satellite,</w:t>
            </w:r>
            <w:r>
              <w:rPr>
                <w:color w:val="231F20"/>
                <w:spacing w:val="-3"/>
                <w:sz w:val="13"/>
              </w:rPr>
              <w:t xml:space="preserve"> </w:t>
            </w:r>
            <w:r>
              <w:rPr>
                <w:color w:val="231F20"/>
                <w:spacing w:val="-2"/>
                <w:sz w:val="13"/>
              </w:rPr>
              <w:t>Cable</w:t>
            </w:r>
            <w:r>
              <w:rPr>
                <w:color w:val="231F20"/>
                <w:spacing w:val="40"/>
                <w:sz w:val="13"/>
              </w:rPr>
              <w:t xml:space="preserve"> </w:t>
            </w:r>
            <w:r>
              <w:rPr>
                <w:color w:val="231F20"/>
                <w:sz w:val="13"/>
              </w:rPr>
              <w:t>&amp; Other Program Distribution,</w:t>
            </w:r>
            <w:r>
              <w:rPr>
                <w:color w:val="231F20"/>
                <w:spacing w:val="40"/>
                <w:sz w:val="13"/>
              </w:rPr>
              <w:t xml:space="preserve"> </w:t>
            </w:r>
            <w:r>
              <w:rPr>
                <w:color w:val="231F20"/>
                <w:sz w:val="13"/>
              </w:rPr>
              <w:t>Resellers, Agents, Other</w:t>
            </w:r>
            <w:r>
              <w:rPr>
                <w:color w:val="231F20"/>
                <w:spacing w:val="40"/>
                <w:sz w:val="13"/>
              </w:rPr>
              <w:t xml:space="preserve"> </w:t>
            </w:r>
            <w:r>
              <w:rPr>
                <w:color w:val="231F20"/>
                <w:sz w:val="13"/>
              </w:rPr>
              <w:t>Telecommunications,</w:t>
            </w:r>
            <w:r>
              <w:rPr>
                <w:color w:val="231F20"/>
                <w:spacing w:val="-10"/>
                <w:sz w:val="13"/>
              </w:rPr>
              <w:t xml:space="preserve"> </w:t>
            </w:r>
            <w:r>
              <w:rPr>
                <w:color w:val="231F20"/>
                <w:sz w:val="13"/>
              </w:rPr>
              <w:t>&amp;</w:t>
            </w:r>
            <w:r>
              <w:rPr>
                <w:color w:val="231F20"/>
                <w:spacing w:val="-9"/>
                <w:sz w:val="13"/>
              </w:rPr>
              <w:t xml:space="preserve"> </w:t>
            </w:r>
            <w:r>
              <w:rPr>
                <w:color w:val="231F20"/>
                <w:sz w:val="13"/>
              </w:rPr>
              <w:t>Internet</w:t>
            </w:r>
            <w:r>
              <w:rPr>
                <w:color w:val="231F20"/>
                <w:spacing w:val="40"/>
                <w:sz w:val="13"/>
              </w:rPr>
              <w:t xml:space="preserve"> </w:t>
            </w:r>
            <w:r>
              <w:rPr>
                <w:color w:val="231F20"/>
                <w:sz w:val="13"/>
              </w:rPr>
              <w:t>Service</w:t>
            </w:r>
            <w:r>
              <w:rPr>
                <w:color w:val="231F20"/>
                <w:spacing w:val="-10"/>
                <w:sz w:val="13"/>
              </w:rPr>
              <w:t xml:space="preserve"> </w:t>
            </w:r>
            <w:r>
              <w:rPr>
                <w:color w:val="231F20"/>
                <w:sz w:val="13"/>
              </w:rPr>
              <w:t>Providers)</w:t>
            </w:r>
          </w:p>
          <w:p w:rsidR="003C6E52" w:rsidRDefault="0006039B">
            <w:pPr>
              <w:pStyle w:val="TableParagraph"/>
              <w:spacing w:before="41" w:line="201" w:lineRule="auto"/>
              <w:ind w:left="79"/>
              <w:rPr>
                <w:b/>
                <w:sz w:val="13"/>
              </w:rPr>
            </w:pPr>
            <w:r>
              <w:rPr>
                <w:b/>
                <w:color w:val="231F20"/>
                <w:sz w:val="13"/>
              </w:rPr>
              <w:t>Data</w:t>
            </w:r>
            <w:r>
              <w:rPr>
                <w:b/>
                <w:color w:val="231F20"/>
                <w:spacing w:val="-10"/>
                <w:sz w:val="13"/>
              </w:rPr>
              <w:t xml:space="preserve"> </w:t>
            </w:r>
            <w:r>
              <w:rPr>
                <w:b/>
                <w:color w:val="231F20"/>
                <w:sz w:val="13"/>
              </w:rPr>
              <w:t>Processing,</w:t>
            </w:r>
            <w:r>
              <w:rPr>
                <w:b/>
                <w:color w:val="231F20"/>
                <w:spacing w:val="-9"/>
                <w:sz w:val="13"/>
              </w:rPr>
              <w:t xml:space="preserve"> </w:t>
            </w:r>
            <w:r>
              <w:rPr>
                <w:b/>
                <w:color w:val="231F20"/>
                <w:sz w:val="13"/>
              </w:rPr>
              <w:t>Web</w:t>
            </w:r>
            <w:r>
              <w:rPr>
                <w:b/>
                <w:color w:val="231F20"/>
                <w:spacing w:val="-9"/>
                <w:sz w:val="13"/>
              </w:rPr>
              <w:t xml:space="preserve"> </w:t>
            </w:r>
            <w:r>
              <w:rPr>
                <w:b/>
                <w:color w:val="231F20"/>
                <w:sz w:val="13"/>
              </w:rPr>
              <w:t>Search</w:t>
            </w:r>
            <w:r>
              <w:rPr>
                <w:b/>
                <w:color w:val="231F20"/>
                <w:spacing w:val="-9"/>
                <w:sz w:val="13"/>
              </w:rPr>
              <w:t xml:space="preserve"> </w:t>
            </w:r>
            <w:r>
              <w:rPr>
                <w:b/>
                <w:color w:val="231F20"/>
                <w:sz w:val="13"/>
              </w:rPr>
              <w:t>Portals,</w:t>
            </w:r>
            <w:r>
              <w:rPr>
                <w:b/>
                <w:color w:val="231F20"/>
                <w:spacing w:val="-9"/>
                <w:sz w:val="13"/>
              </w:rPr>
              <w:t xml:space="preserve"> </w:t>
            </w:r>
            <w:r>
              <w:rPr>
                <w:b/>
                <w:color w:val="231F20"/>
                <w:sz w:val="13"/>
              </w:rPr>
              <w:t>&amp;</w:t>
            </w:r>
            <w:r>
              <w:rPr>
                <w:b/>
                <w:color w:val="231F20"/>
                <w:spacing w:val="40"/>
                <w:sz w:val="13"/>
              </w:rPr>
              <w:t xml:space="preserve"> </w:t>
            </w:r>
            <w:r>
              <w:rPr>
                <w:b/>
                <w:color w:val="231F20"/>
                <w:sz w:val="13"/>
              </w:rPr>
              <w:t>Other Information Services</w:t>
            </w:r>
          </w:p>
          <w:p w:rsidR="003C6E52" w:rsidRDefault="0006039B">
            <w:pPr>
              <w:pStyle w:val="TableParagraph"/>
              <w:spacing w:before="40" w:line="201" w:lineRule="auto"/>
              <w:ind w:right="72" w:hanging="579"/>
              <w:rPr>
                <w:sz w:val="13"/>
              </w:rPr>
            </w:pPr>
            <w:r>
              <w:rPr>
                <w:color w:val="231F20"/>
                <w:sz w:val="13"/>
              </w:rPr>
              <w:t>518210</w:t>
            </w:r>
            <w:r>
              <w:rPr>
                <w:color w:val="231F20"/>
                <w:spacing w:val="80"/>
                <w:sz w:val="13"/>
              </w:rPr>
              <w:t xml:space="preserve"> </w:t>
            </w:r>
            <w:r>
              <w:rPr>
                <w:color w:val="231F20"/>
                <w:sz w:val="13"/>
              </w:rPr>
              <w:t>Computing Infrastructure</w:t>
            </w:r>
            <w:r>
              <w:rPr>
                <w:color w:val="231F20"/>
                <w:spacing w:val="40"/>
                <w:sz w:val="13"/>
              </w:rPr>
              <w:t xml:space="preserve"> </w:t>
            </w:r>
            <w:r>
              <w:rPr>
                <w:color w:val="231F20"/>
                <w:spacing w:val="-2"/>
                <w:sz w:val="13"/>
              </w:rPr>
              <w:t>Providers,</w:t>
            </w:r>
            <w:r>
              <w:rPr>
                <w:color w:val="231F20"/>
                <w:spacing w:val="-7"/>
                <w:sz w:val="13"/>
              </w:rPr>
              <w:t xml:space="preserve"> </w:t>
            </w:r>
            <w:r>
              <w:rPr>
                <w:color w:val="231F20"/>
                <w:spacing w:val="-2"/>
                <w:sz w:val="13"/>
              </w:rPr>
              <w:t>Data</w:t>
            </w:r>
            <w:r>
              <w:rPr>
                <w:color w:val="231F20"/>
                <w:spacing w:val="-7"/>
                <w:sz w:val="13"/>
              </w:rPr>
              <w:t xml:space="preserve"> </w:t>
            </w:r>
            <w:r>
              <w:rPr>
                <w:color w:val="231F20"/>
                <w:spacing w:val="-2"/>
                <w:sz w:val="13"/>
              </w:rPr>
              <w:t>Processing,</w:t>
            </w:r>
            <w:r>
              <w:rPr>
                <w:color w:val="231F20"/>
                <w:spacing w:val="-7"/>
                <w:sz w:val="13"/>
              </w:rPr>
              <w:t xml:space="preserve"> </w:t>
            </w:r>
            <w:r>
              <w:rPr>
                <w:color w:val="231F20"/>
                <w:spacing w:val="-2"/>
                <w:sz w:val="13"/>
              </w:rPr>
              <w:t>Web</w:t>
            </w:r>
            <w:r>
              <w:rPr>
                <w:color w:val="231F20"/>
                <w:spacing w:val="40"/>
                <w:sz w:val="13"/>
              </w:rPr>
              <w:t xml:space="preserve"> </w:t>
            </w:r>
            <w:r>
              <w:rPr>
                <w:color w:val="231F20"/>
                <w:sz w:val="13"/>
              </w:rPr>
              <w:t>Hosting, &amp; Related Services</w:t>
            </w:r>
          </w:p>
          <w:p w:rsidR="003C6E52" w:rsidRDefault="0006039B">
            <w:pPr>
              <w:pStyle w:val="TableParagraph"/>
              <w:spacing w:before="28" w:line="126" w:lineRule="exact"/>
              <w:ind w:hanging="579"/>
              <w:rPr>
                <w:sz w:val="13"/>
              </w:rPr>
            </w:pPr>
            <w:r>
              <w:rPr>
                <w:color w:val="231F20"/>
                <w:sz w:val="13"/>
              </w:rPr>
              <w:t>519200</w:t>
            </w:r>
            <w:r>
              <w:rPr>
                <w:color w:val="231F20"/>
                <w:spacing w:val="80"/>
                <w:sz w:val="13"/>
              </w:rPr>
              <w:t xml:space="preserve"> </w:t>
            </w:r>
            <w:r>
              <w:rPr>
                <w:color w:val="231F20"/>
                <w:sz w:val="13"/>
              </w:rPr>
              <w:t>Web</w:t>
            </w:r>
            <w:r>
              <w:rPr>
                <w:color w:val="231F20"/>
                <w:spacing w:val="-3"/>
                <w:sz w:val="13"/>
              </w:rPr>
              <w:t xml:space="preserve"> </w:t>
            </w:r>
            <w:r>
              <w:rPr>
                <w:color w:val="231F20"/>
                <w:sz w:val="13"/>
              </w:rPr>
              <w:t>Search</w:t>
            </w:r>
            <w:r>
              <w:rPr>
                <w:color w:val="231F20"/>
                <w:spacing w:val="-3"/>
                <w:sz w:val="13"/>
              </w:rPr>
              <w:t xml:space="preserve"> </w:t>
            </w:r>
            <w:r>
              <w:rPr>
                <w:color w:val="231F20"/>
                <w:sz w:val="13"/>
              </w:rPr>
              <w:t>Portals,</w:t>
            </w:r>
            <w:r>
              <w:rPr>
                <w:color w:val="231F20"/>
                <w:spacing w:val="-3"/>
                <w:sz w:val="13"/>
              </w:rPr>
              <w:t xml:space="preserve"> </w:t>
            </w:r>
            <w:r>
              <w:rPr>
                <w:color w:val="231F20"/>
                <w:sz w:val="13"/>
              </w:rPr>
              <w:t>Libraries,</w:t>
            </w:r>
            <w:r>
              <w:rPr>
                <w:color w:val="231F20"/>
                <w:spacing w:val="40"/>
                <w:sz w:val="13"/>
              </w:rPr>
              <w:t xml:space="preserve"> </w:t>
            </w:r>
            <w:r>
              <w:rPr>
                <w:color w:val="231F20"/>
                <w:spacing w:val="-2"/>
                <w:sz w:val="13"/>
              </w:rPr>
              <w:t>Archives,</w:t>
            </w:r>
            <w:r>
              <w:rPr>
                <w:color w:val="231F20"/>
                <w:spacing w:val="-6"/>
                <w:sz w:val="13"/>
              </w:rPr>
              <w:t xml:space="preserve"> </w:t>
            </w:r>
            <w:r>
              <w:rPr>
                <w:color w:val="231F20"/>
                <w:spacing w:val="-2"/>
                <w:sz w:val="13"/>
              </w:rPr>
              <w:t>&amp;</w:t>
            </w:r>
            <w:r>
              <w:rPr>
                <w:color w:val="231F20"/>
                <w:spacing w:val="-6"/>
                <w:sz w:val="13"/>
              </w:rPr>
              <w:t xml:space="preserve"> </w:t>
            </w:r>
            <w:r>
              <w:rPr>
                <w:color w:val="231F20"/>
                <w:spacing w:val="-2"/>
                <w:sz w:val="13"/>
              </w:rPr>
              <w:t>Other</w:t>
            </w:r>
            <w:r>
              <w:rPr>
                <w:color w:val="231F20"/>
                <w:spacing w:val="-6"/>
                <w:sz w:val="13"/>
              </w:rPr>
              <w:t xml:space="preserve"> </w:t>
            </w:r>
            <w:r>
              <w:rPr>
                <w:color w:val="231F20"/>
                <w:spacing w:val="-2"/>
                <w:sz w:val="13"/>
              </w:rPr>
              <w:t>Info.</w:t>
            </w:r>
            <w:r>
              <w:rPr>
                <w:color w:val="231F20"/>
                <w:spacing w:val="-6"/>
                <w:sz w:val="13"/>
              </w:rPr>
              <w:t xml:space="preserve"> </w:t>
            </w:r>
            <w:r>
              <w:rPr>
                <w:color w:val="231F20"/>
                <w:spacing w:val="-2"/>
                <w:sz w:val="13"/>
              </w:rPr>
              <w:t>Services</w:t>
            </w: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r>
      <w:tr w:rsidR="003C6E52">
        <w:trPr>
          <w:trHeight w:hRule="exact" w:val="4387"/>
        </w:trPr>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val="restart"/>
          </w:tcPr>
          <w:p w:rsidR="003C6E52" w:rsidRDefault="0006039B">
            <w:pPr>
              <w:pStyle w:val="TableParagraph"/>
              <w:spacing w:before="43" w:line="300" w:lineRule="auto"/>
              <w:ind w:left="80"/>
              <w:rPr>
                <w:b/>
                <w:sz w:val="16"/>
              </w:rPr>
            </w:pPr>
            <w:r>
              <w:rPr>
                <w:b/>
                <w:color w:val="231F20"/>
                <w:sz w:val="16"/>
              </w:rPr>
              <w:t>Administrative</w:t>
            </w:r>
            <w:r>
              <w:rPr>
                <w:b/>
                <w:color w:val="231F20"/>
                <w:spacing w:val="-10"/>
                <w:sz w:val="16"/>
              </w:rPr>
              <w:t xml:space="preserve"> </w:t>
            </w:r>
            <w:r>
              <w:rPr>
                <w:b/>
                <w:color w:val="231F20"/>
                <w:sz w:val="16"/>
              </w:rPr>
              <w:t>and</w:t>
            </w:r>
            <w:r>
              <w:rPr>
                <w:b/>
                <w:color w:val="231F20"/>
                <w:spacing w:val="-10"/>
                <w:sz w:val="16"/>
              </w:rPr>
              <w:t xml:space="preserve"> </w:t>
            </w:r>
            <w:r>
              <w:rPr>
                <w:b/>
                <w:color w:val="231F20"/>
                <w:sz w:val="16"/>
              </w:rPr>
              <w:t>Support</w:t>
            </w:r>
            <w:r>
              <w:rPr>
                <w:b/>
                <w:color w:val="231F20"/>
                <w:spacing w:val="-10"/>
                <w:sz w:val="16"/>
              </w:rPr>
              <w:t xml:space="preserve"> </w:t>
            </w:r>
            <w:r>
              <w:rPr>
                <w:b/>
                <w:color w:val="231F20"/>
                <w:sz w:val="16"/>
              </w:rPr>
              <w:t>and Waste Management and Remediation Services</w:t>
            </w:r>
          </w:p>
          <w:p w:rsidR="003C6E52" w:rsidRDefault="0006039B">
            <w:pPr>
              <w:pStyle w:val="TableParagraph"/>
              <w:spacing w:before="9" w:line="266" w:lineRule="auto"/>
              <w:ind w:left="80" w:right="125"/>
              <w:rPr>
                <w:sz w:val="13"/>
              </w:rPr>
            </w:pPr>
            <w:r>
              <w:rPr>
                <w:b/>
                <w:color w:val="231F20"/>
                <w:sz w:val="13"/>
              </w:rPr>
              <w:t>Administrative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Support</w:t>
            </w:r>
            <w:r>
              <w:rPr>
                <w:b/>
                <w:color w:val="231F20"/>
                <w:spacing w:val="-9"/>
                <w:sz w:val="13"/>
              </w:rPr>
              <w:t xml:space="preserve"> </w:t>
            </w:r>
            <w:r>
              <w:rPr>
                <w:b/>
                <w:color w:val="231F20"/>
                <w:sz w:val="13"/>
              </w:rPr>
              <w:t>Services</w:t>
            </w:r>
            <w:r>
              <w:rPr>
                <w:b/>
                <w:color w:val="231F20"/>
                <w:spacing w:val="40"/>
                <w:sz w:val="13"/>
              </w:rPr>
              <w:t xml:space="preserve"> </w:t>
            </w:r>
            <w:r>
              <w:rPr>
                <w:color w:val="231F20"/>
                <w:sz w:val="13"/>
              </w:rPr>
              <w:t>561110</w:t>
            </w:r>
            <w:r>
              <w:rPr>
                <w:color w:val="231F20"/>
                <w:spacing w:val="69"/>
                <w:sz w:val="13"/>
              </w:rPr>
              <w:t xml:space="preserve"> </w:t>
            </w:r>
            <w:r>
              <w:rPr>
                <w:color w:val="231F20"/>
                <w:sz w:val="13"/>
              </w:rPr>
              <w:t>Office</w:t>
            </w:r>
            <w:r>
              <w:rPr>
                <w:color w:val="231F20"/>
                <w:spacing w:val="-10"/>
                <w:sz w:val="13"/>
              </w:rPr>
              <w:t xml:space="preserve"> </w:t>
            </w:r>
            <w:r>
              <w:rPr>
                <w:color w:val="231F20"/>
                <w:sz w:val="13"/>
              </w:rPr>
              <w:t>Administrative</w:t>
            </w:r>
            <w:r>
              <w:rPr>
                <w:color w:val="231F20"/>
                <w:spacing w:val="-9"/>
                <w:sz w:val="13"/>
              </w:rPr>
              <w:t xml:space="preserve"> </w:t>
            </w:r>
            <w:r>
              <w:rPr>
                <w:color w:val="231F20"/>
                <w:sz w:val="13"/>
              </w:rPr>
              <w:t>Services</w:t>
            </w:r>
            <w:r>
              <w:rPr>
                <w:color w:val="231F20"/>
                <w:spacing w:val="40"/>
                <w:sz w:val="13"/>
              </w:rPr>
              <w:t xml:space="preserve"> </w:t>
            </w:r>
            <w:r>
              <w:rPr>
                <w:color w:val="231F20"/>
                <w:sz w:val="13"/>
              </w:rPr>
              <w:t>561210</w:t>
            </w:r>
            <w:r>
              <w:rPr>
                <w:color w:val="231F20"/>
                <w:spacing w:val="80"/>
                <w:sz w:val="13"/>
              </w:rPr>
              <w:t xml:space="preserve"> </w:t>
            </w:r>
            <w:r>
              <w:rPr>
                <w:color w:val="231F20"/>
                <w:sz w:val="13"/>
              </w:rPr>
              <w:t>Facilities Support Services</w:t>
            </w:r>
            <w:r>
              <w:rPr>
                <w:color w:val="231F20"/>
                <w:spacing w:val="40"/>
                <w:sz w:val="13"/>
              </w:rPr>
              <w:t xml:space="preserve"> </w:t>
            </w:r>
            <w:r>
              <w:rPr>
                <w:color w:val="231F20"/>
                <w:sz w:val="13"/>
              </w:rPr>
              <w:t>561300</w:t>
            </w:r>
            <w:r>
              <w:rPr>
                <w:color w:val="231F20"/>
                <w:spacing w:val="80"/>
                <w:sz w:val="13"/>
              </w:rPr>
              <w:t xml:space="preserve"> </w:t>
            </w:r>
            <w:r>
              <w:rPr>
                <w:color w:val="231F20"/>
                <w:sz w:val="13"/>
              </w:rPr>
              <w:t>Employment Services</w:t>
            </w:r>
          </w:p>
          <w:p w:rsidR="003C6E52" w:rsidRDefault="0006039B">
            <w:pPr>
              <w:pStyle w:val="TableParagraph"/>
              <w:spacing w:before="0" w:line="266" w:lineRule="auto"/>
              <w:ind w:left="80"/>
              <w:rPr>
                <w:sz w:val="13"/>
              </w:rPr>
            </w:pPr>
            <w:r>
              <w:rPr>
                <w:color w:val="231F20"/>
                <w:sz w:val="13"/>
              </w:rPr>
              <w:t>561410</w:t>
            </w:r>
            <w:r>
              <w:rPr>
                <w:color w:val="231F20"/>
                <w:spacing w:val="65"/>
                <w:sz w:val="13"/>
              </w:rPr>
              <w:t xml:space="preserve"> </w:t>
            </w:r>
            <w:r>
              <w:rPr>
                <w:color w:val="231F20"/>
                <w:sz w:val="13"/>
              </w:rPr>
              <w:t>Document</w:t>
            </w:r>
            <w:r>
              <w:rPr>
                <w:color w:val="231F20"/>
                <w:spacing w:val="-9"/>
                <w:sz w:val="13"/>
              </w:rPr>
              <w:t xml:space="preserve"> </w:t>
            </w:r>
            <w:r>
              <w:rPr>
                <w:color w:val="231F20"/>
                <w:sz w:val="13"/>
              </w:rPr>
              <w:t>Preparation</w:t>
            </w:r>
            <w:r>
              <w:rPr>
                <w:color w:val="231F20"/>
                <w:spacing w:val="-9"/>
                <w:sz w:val="13"/>
              </w:rPr>
              <w:t xml:space="preserve"> </w:t>
            </w:r>
            <w:r>
              <w:rPr>
                <w:color w:val="231F20"/>
                <w:sz w:val="13"/>
              </w:rPr>
              <w:t>Services</w:t>
            </w:r>
            <w:r>
              <w:rPr>
                <w:color w:val="231F20"/>
                <w:spacing w:val="40"/>
                <w:sz w:val="13"/>
              </w:rPr>
              <w:t xml:space="preserve"> </w:t>
            </w:r>
            <w:r>
              <w:rPr>
                <w:color w:val="231F20"/>
                <w:sz w:val="13"/>
              </w:rPr>
              <w:t>561420</w:t>
            </w:r>
            <w:r>
              <w:rPr>
                <w:color w:val="231F20"/>
                <w:spacing w:val="80"/>
                <w:sz w:val="13"/>
              </w:rPr>
              <w:t xml:space="preserve"> </w:t>
            </w:r>
            <w:r>
              <w:rPr>
                <w:color w:val="231F20"/>
                <w:sz w:val="13"/>
              </w:rPr>
              <w:t>Telephone Call Centers</w:t>
            </w:r>
          </w:p>
          <w:p w:rsidR="003C6E52" w:rsidRDefault="0006039B">
            <w:pPr>
              <w:pStyle w:val="TableParagraph"/>
              <w:spacing w:before="18" w:line="201" w:lineRule="auto"/>
              <w:ind w:hanging="579"/>
              <w:rPr>
                <w:sz w:val="13"/>
              </w:rPr>
            </w:pPr>
            <w:r>
              <w:rPr>
                <w:color w:val="231F20"/>
                <w:sz w:val="13"/>
              </w:rPr>
              <w:t>561430</w:t>
            </w:r>
            <w:r>
              <w:rPr>
                <w:color w:val="231F20"/>
                <w:spacing w:val="80"/>
                <w:sz w:val="13"/>
              </w:rPr>
              <w:t xml:space="preserve"> </w:t>
            </w:r>
            <w:r>
              <w:rPr>
                <w:color w:val="231F20"/>
                <w:sz w:val="13"/>
              </w:rPr>
              <w:t>Business Service Centers</w:t>
            </w:r>
            <w:r>
              <w:rPr>
                <w:color w:val="231F20"/>
                <w:spacing w:val="40"/>
                <w:sz w:val="13"/>
              </w:rPr>
              <w:t xml:space="preserve"> </w:t>
            </w:r>
            <w:r>
              <w:rPr>
                <w:color w:val="231F20"/>
                <w:spacing w:val="-2"/>
                <w:sz w:val="13"/>
              </w:rPr>
              <w:t>(including</w:t>
            </w:r>
            <w:r>
              <w:rPr>
                <w:color w:val="231F20"/>
                <w:spacing w:val="-3"/>
                <w:sz w:val="13"/>
              </w:rPr>
              <w:t xml:space="preserve"> </w:t>
            </w:r>
            <w:r>
              <w:rPr>
                <w:color w:val="231F20"/>
                <w:spacing w:val="-2"/>
                <w:sz w:val="13"/>
              </w:rPr>
              <w:t>private</w:t>
            </w:r>
            <w:r>
              <w:rPr>
                <w:color w:val="231F20"/>
                <w:spacing w:val="-3"/>
                <w:sz w:val="13"/>
              </w:rPr>
              <w:t xml:space="preserve"> </w:t>
            </w:r>
            <w:r>
              <w:rPr>
                <w:color w:val="231F20"/>
                <w:spacing w:val="-2"/>
                <w:sz w:val="13"/>
              </w:rPr>
              <w:t>mail</w:t>
            </w:r>
            <w:r>
              <w:rPr>
                <w:color w:val="231F20"/>
                <w:spacing w:val="-3"/>
                <w:sz w:val="13"/>
              </w:rPr>
              <w:t xml:space="preserve"> </w:t>
            </w:r>
            <w:r>
              <w:rPr>
                <w:color w:val="231F20"/>
                <w:spacing w:val="-2"/>
                <w:sz w:val="13"/>
              </w:rPr>
              <w:t>centers</w:t>
            </w:r>
            <w:r>
              <w:rPr>
                <w:color w:val="231F20"/>
                <w:spacing w:val="-3"/>
                <w:sz w:val="13"/>
              </w:rPr>
              <w:t xml:space="preserve"> </w:t>
            </w:r>
            <w:r>
              <w:rPr>
                <w:color w:val="231F20"/>
                <w:spacing w:val="-2"/>
                <w:sz w:val="13"/>
              </w:rPr>
              <w:t>&amp;</w:t>
            </w:r>
            <w:r>
              <w:rPr>
                <w:color w:val="231F20"/>
                <w:spacing w:val="40"/>
                <w:sz w:val="13"/>
              </w:rPr>
              <w:t xml:space="preserve"> </w:t>
            </w:r>
            <w:r>
              <w:rPr>
                <w:color w:val="231F20"/>
                <w:sz w:val="13"/>
              </w:rPr>
              <w:t>copy</w:t>
            </w:r>
            <w:r>
              <w:rPr>
                <w:color w:val="231F20"/>
                <w:spacing w:val="-10"/>
                <w:sz w:val="13"/>
              </w:rPr>
              <w:t xml:space="preserve"> </w:t>
            </w:r>
            <w:r>
              <w:rPr>
                <w:color w:val="231F20"/>
                <w:sz w:val="13"/>
              </w:rPr>
              <w:t>shops)</w:t>
            </w:r>
          </w:p>
          <w:p w:rsidR="003C6E52" w:rsidRDefault="0006039B">
            <w:pPr>
              <w:pStyle w:val="TableParagraph"/>
              <w:ind w:left="80"/>
              <w:rPr>
                <w:sz w:val="13"/>
              </w:rPr>
            </w:pPr>
            <w:r>
              <w:rPr>
                <w:color w:val="231F20"/>
                <w:sz w:val="13"/>
              </w:rPr>
              <w:t>561440</w:t>
            </w:r>
            <w:r>
              <w:rPr>
                <w:color w:val="231F20"/>
                <w:spacing w:val="70"/>
                <w:w w:val="150"/>
                <w:sz w:val="13"/>
              </w:rPr>
              <w:t xml:space="preserve"> </w:t>
            </w:r>
            <w:r>
              <w:rPr>
                <w:color w:val="231F20"/>
                <w:sz w:val="13"/>
              </w:rPr>
              <w:t>Collection</w:t>
            </w:r>
            <w:r>
              <w:rPr>
                <w:color w:val="231F20"/>
                <w:spacing w:val="-9"/>
                <w:sz w:val="13"/>
              </w:rPr>
              <w:t xml:space="preserve"> </w:t>
            </w:r>
            <w:r>
              <w:rPr>
                <w:color w:val="231F20"/>
                <w:spacing w:val="-2"/>
                <w:sz w:val="13"/>
              </w:rPr>
              <w:t>Agencies</w:t>
            </w:r>
          </w:p>
          <w:p w:rsidR="003C6E52" w:rsidRDefault="0006039B">
            <w:pPr>
              <w:pStyle w:val="TableParagraph"/>
              <w:spacing w:before="16"/>
              <w:ind w:left="80"/>
              <w:rPr>
                <w:sz w:val="13"/>
              </w:rPr>
            </w:pPr>
            <w:r>
              <w:rPr>
                <w:color w:val="231F20"/>
                <w:sz w:val="13"/>
              </w:rPr>
              <w:t>561450</w:t>
            </w:r>
            <w:r>
              <w:rPr>
                <w:color w:val="231F20"/>
                <w:spacing w:val="77"/>
                <w:w w:val="150"/>
                <w:sz w:val="13"/>
              </w:rPr>
              <w:t xml:space="preserve"> </w:t>
            </w:r>
            <w:r>
              <w:rPr>
                <w:color w:val="231F20"/>
                <w:sz w:val="13"/>
              </w:rPr>
              <w:t>Credit</w:t>
            </w:r>
            <w:r>
              <w:rPr>
                <w:color w:val="231F20"/>
                <w:spacing w:val="-8"/>
                <w:sz w:val="13"/>
              </w:rPr>
              <w:t xml:space="preserve"> </w:t>
            </w:r>
            <w:r>
              <w:rPr>
                <w:color w:val="231F20"/>
                <w:spacing w:val="-2"/>
                <w:sz w:val="13"/>
              </w:rPr>
              <w:t>Bureaus</w:t>
            </w:r>
          </w:p>
          <w:p w:rsidR="003C6E52" w:rsidRDefault="0006039B">
            <w:pPr>
              <w:pStyle w:val="TableParagraph"/>
              <w:spacing w:before="36" w:line="201" w:lineRule="auto"/>
              <w:ind w:right="105" w:hanging="579"/>
              <w:rPr>
                <w:sz w:val="13"/>
              </w:rPr>
            </w:pPr>
            <w:r>
              <w:rPr>
                <w:color w:val="231F20"/>
                <w:sz w:val="13"/>
              </w:rPr>
              <w:t>561490</w:t>
            </w:r>
            <w:r>
              <w:rPr>
                <w:color w:val="231F20"/>
                <w:spacing w:val="80"/>
                <w:w w:val="150"/>
                <w:sz w:val="13"/>
              </w:rPr>
              <w:t xml:space="preserve"> </w:t>
            </w:r>
            <w:r>
              <w:rPr>
                <w:color w:val="231F20"/>
                <w:sz w:val="13"/>
              </w:rPr>
              <w:t>Other Business Support</w:t>
            </w:r>
            <w:r>
              <w:rPr>
                <w:color w:val="231F20"/>
                <w:spacing w:val="40"/>
                <w:sz w:val="13"/>
              </w:rPr>
              <w:t xml:space="preserve"> </w:t>
            </w:r>
            <w:r>
              <w:rPr>
                <w:color w:val="231F20"/>
                <w:spacing w:val="-2"/>
                <w:sz w:val="13"/>
              </w:rPr>
              <w:t>Services (including repossession</w:t>
            </w:r>
            <w:r>
              <w:rPr>
                <w:color w:val="231F20"/>
                <w:spacing w:val="40"/>
                <w:sz w:val="13"/>
              </w:rPr>
              <w:t xml:space="preserve"> </w:t>
            </w:r>
            <w:r>
              <w:rPr>
                <w:color w:val="231F20"/>
                <w:sz w:val="13"/>
              </w:rPr>
              <w:t>services, court reporting, &amp;</w:t>
            </w:r>
            <w:r>
              <w:rPr>
                <w:color w:val="231F20"/>
                <w:spacing w:val="40"/>
                <w:sz w:val="13"/>
              </w:rPr>
              <w:t xml:space="preserve"> </w:t>
            </w:r>
            <w:r>
              <w:rPr>
                <w:color w:val="231F20"/>
                <w:sz w:val="13"/>
              </w:rPr>
              <w:t>stenotype</w:t>
            </w:r>
            <w:r>
              <w:rPr>
                <w:color w:val="231F20"/>
                <w:spacing w:val="-10"/>
                <w:sz w:val="13"/>
              </w:rPr>
              <w:t xml:space="preserve"> </w:t>
            </w:r>
            <w:r>
              <w:rPr>
                <w:color w:val="231F20"/>
                <w:sz w:val="13"/>
              </w:rPr>
              <w:t>services)</w:t>
            </w:r>
          </w:p>
          <w:p w:rsidR="003C6E52" w:rsidRDefault="0006039B">
            <w:pPr>
              <w:pStyle w:val="TableParagraph"/>
              <w:spacing w:line="138" w:lineRule="exact"/>
              <w:ind w:left="0" w:right="747"/>
              <w:jc w:val="right"/>
              <w:rPr>
                <w:sz w:val="13"/>
              </w:rPr>
            </w:pPr>
            <w:r>
              <w:rPr>
                <w:color w:val="231F20"/>
                <w:sz w:val="13"/>
              </w:rPr>
              <w:t>561500</w:t>
            </w:r>
            <w:r>
              <w:rPr>
                <w:color w:val="231F20"/>
                <w:spacing w:val="58"/>
                <w:sz w:val="13"/>
              </w:rPr>
              <w:t xml:space="preserve"> </w:t>
            </w:r>
            <w:r>
              <w:rPr>
                <w:color w:val="231F20"/>
                <w:sz w:val="13"/>
              </w:rPr>
              <w:t>Travel</w:t>
            </w:r>
            <w:r>
              <w:rPr>
                <w:color w:val="231F20"/>
                <w:spacing w:val="-9"/>
                <w:sz w:val="13"/>
              </w:rPr>
              <w:t xml:space="preserve"> </w:t>
            </w:r>
            <w:r>
              <w:rPr>
                <w:color w:val="231F20"/>
                <w:sz w:val="13"/>
              </w:rPr>
              <w:t>Arrangement</w:t>
            </w:r>
            <w:r>
              <w:rPr>
                <w:color w:val="231F20"/>
                <w:spacing w:val="-9"/>
                <w:sz w:val="13"/>
              </w:rPr>
              <w:t xml:space="preserve"> </w:t>
            </w:r>
            <w:r>
              <w:rPr>
                <w:color w:val="231F20"/>
                <w:spacing w:val="-10"/>
                <w:sz w:val="13"/>
              </w:rPr>
              <w:t>&amp;</w:t>
            </w:r>
          </w:p>
          <w:p w:rsidR="003C6E52" w:rsidRDefault="0006039B">
            <w:pPr>
              <w:pStyle w:val="TableParagraph"/>
              <w:spacing w:before="0" w:line="138" w:lineRule="exact"/>
              <w:ind w:left="0" w:right="757"/>
              <w:jc w:val="right"/>
              <w:rPr>
                <w:sz w:val="13"/>
              </w:rPr>
            </w:pPr>
            <w:r>
              <w:rPr>
                <w:color w:val="231F20"/>
                <w:w w:val="95"/>
                <w:sz w:val="13"/>
              </w:rPr>
              <w:t>Reservation</w:t>
            </w:r>
            <w:r>
              <w:rPr>
                <w:color w:val="231F20"/>
                <w:spacing w:val="11"/>
                <w:sz w:val="13"/>
              </w:rPr>
              <w:t xml:space="preserve"> </w:t>
            </w:r>
            <w:r>
              <w:rPr>
                <w:color w:val="231F20"/>
                <w:spacing w:val="-2"/>
                <w:sz w:val="13"/>
              </w:rPr>
              <w:t>Services</w:t>
            </w:r>
          </w:p>
          <w:p w:rsidR="003C6E52" w:rsidRDefault="0006039B">
            <w:pPr>
              <w:pStyle w:val="TableParagraph"/>
              <w:spacing w:before="6" w:line="160" w:lineRule="atLeast"/>
              <w:ind w:left="80"/>
              <w:rPr>
                <w:sz w:val="13"/>
              </w:rPr>
            </w:pPr>
            <w:r>
              <w:rPr>
                <w:color w:val="231F20"/>
                <w:sz w:val="13"/>
              </w:rPr>
              <w:t>561600</w:t>
            </w:r>
            <w:r>
              <w:rPr>
                <w:color w:val="231F20"/>
                <w:spacing w:val="65"/>
                <w:sz w:val="13"/>
              </w:rPr>
              <w:t xml:space="preserve"> </w:t>
            </w:r>
            <w:r>
              <w:rPr>
                <w:color w:val="231F20"/>
                <w:sz w:val="13"/>
              </w:rPr>
              <w:t>Investigation</w:t>
            </w:r>
            <w:r>
              <w:rPr>
                <w:color w:val="231F20"/>
                <w:spacing w:val="-9"/>
                <w:sz w:val="13"/>
              </w:rPr>
              <w:t xml:space="preserve"> </w:t>
            </w:r>
            <w:r>
              <w:rPr>
                <w:color w:val="231F20"/>
                <w:sz w:val="13"/>
              </w:rPr>
              <w:t>&amp;</w:t>
            </w:r>
            <w:r>
              <w:rPr>
                <w:color w:val="231F20"/>
                <w:spacing w:val="-9"/>
                <w:sz w:val="13"/>
              </w:rPr>
              <w:t xml:space="preserve"> </w:t>
            </w:r>
            <w:r>
              <w:rPr>
                <w:color w:val="231F20"/>
                <w:sz w:val="13"/>
              </w:rPr>
              <w:t>Security</w:t>
            </w:r>
            <w:r>
              <w:rPr>
                <w:color w:val="231F20"/>
                <w:spacing w:val="-9"/>
                <w:sz w:val="13"/>
              </w:rPr>
              <w:t xml:space="preserve"> </w:t>
            </w:r>
            <w:r>
              <w:rPr>
                <w:color w:val="231F20"/>
                <w:sz w:val="13"/>
              </w:rPr>
              <w:t>Services</w:t>
            </w:r>
            <w:r>
              <w:rPr>
                <w:color w:val="231F20"/>
                <w:spacing w:val="40"/>
                <w:sz w:val="13"/>
              </w:rPr>
              <w:t xml:space="preserve"> </w:t>
            </w:r>
            <w:r>
              <w:rPr>
                <w:color w:val="231F20"/>
                <w:sz w:val="13"/>
              </w:rPr>
              <w:t>561710</w:t>
            </w:r>
            <w:r>
              <w:rPr>
                <w:color w:val="231F20"/>
                <w:spacing w:val="80"/>
                <w:sz w:val="13"/>
              </w:rPr>
              <w:t xml:space="preserve"> </w:t>
            </w:r>
            <w:r>
              <w:rPr>
                <w:color w:val="231F20"/>
                <w:sz w:val="13"/>
              </w:rPr>
              <w:t>Exterminating &amp; Pest Control</w:t>
            </w:r>
          </w:p>
          <w:p w:rsidR="003C6E52" w:rsidRDefault="0006039B">
            <w:pPr>
              <w:pStyle w:val="TableParagraph"/>
              <w:spacing w:before="0" w:line="131" w:lineRule="exact"/>
              <w:ind w:left="80" w:right="895"/>
              <w:jc w:val="center"/>
              <w:rPr>
                <w:sz w:val="13"/>
              </w:rPr>
            </w:pPr>
            <w:r>
              <w:rPr>
                <w:color w:val="231F20"/>
                <w:spacing w:val="-2"/>
                <w:sz w:val="13"/>
              </w:rPr>
              <w:t>Services</w:t>
            </w:r>
          </w:p>
          <w:p w:rsidR="003C6E52" w:rsidRDefault="0006039B">
            <w:pPr>
              <w:pStyle w:val="TableParagraph"/>
              <w:spacing w:before="16"/>
              <w:ind w:left="80" w:right="928"/>
              <w:jc w:val="center"/>
              <w:rPr>
                <w:sz w:val="13"/>
              </w:rPr>
            </w:pPr>
            <w:r>
              <w:rPr>
                <w:color w:val="231F20"/>
                <w:sz w:val="13"/>
              </w:rPr>
              <w:t>561720</w:t>
            </w:r>
            <w:r>
              <w:rPr>
                <w:color w:val="231F20"/>
                <w:spacing w:val="67"/>
                <w:w w:val="150"/>
                <w:sz w:val="13"/>
              </w:rPr>
              <w:t xml:space="preserve"> </w:t>
            </w:r>
            <w:r>
              <w:rPr>
                <w:color w:val="231F20"/>
                <w:sz w:val="13"/>
              </w:rPr>
              <w:t>Janitorial</w:t>
            </w:r>
            <w:r>
              <w:rPr>
                <w:color w:val="231F20"/>
                <w:spacing w:val="-9"/>
                <w:sz w:val="13"/>
              </w:rPr>
              <w:t xml:space="preserve"> </w:t>
            </w:r>
            <w:r>
              <w:rPr>
                <w:color w:val="231F20"/>
                <w:spacing w:val="-2"/>
                <w:sz w:val="13"/>
              </w:rPr>
              <w:t>Services</w:t>
            </w:r>
          </w:p>
          <w:p w:rsidR="003C6E52" w:rsidRDefault="0006039B">
            <w:pPr>
              <w:pStyle w:val="TableParagraph"/>
              <w:spacing w:before="6" w:line="160" w:lineRule="atLeast"/>
              <w:ind w:left="80" w:right="277"/>
              <w:rPr>
                <w:sz w:val="13"/>
              </w:rPr>
            </w:pPr>
            <w:r>
              <w:rPr>
                <w:color w:val="231F20"/>
                <w:sz w:val="13"/>
              </w:rPr>
              <w:t>561730</w:t>
            </w:r>
            <w:r>
              <w:rPr>
                <w:color w:val="231F20"/>
                <w:spacing w:val="80"/>
                <w:sz w:val="13"/>
              </w:rPr>
              <w:t xml:space="preserve"> </w:t>
            </w:r>
            <w:r>
              <w:rPr>
                <w:color w:val="231F20"/>
                <w:sz w:val="13"/>
              </w:rPr>
              <w:t>Landscaping Services</w:t>
            </w:r>
            <w:r>
              <w:rPr>
                <w:color w:val="231F20"/>
                <w:spacing w:val="40"/>
                <w:sz w:val="13"/>
              </w:rPr>
              <w:t xml:space="preserve"> </w:t>
            </w:r>
            <w:r>
              <w:rPr>
                <w:color w:val="231F20"/>
                <w:sz w:val="13"/>
              </w:rPr>
              <w:t>561740</w:t>
            </w:r>
            <w:r>
              <w:rPr>
                <w:color w:val="231F20"/>
                <w:spacing w:val="74"/>
                <w:sz w:val="13"/>
              </w:rPr>
              <w:t xml:space="preserve"> </w:t>
            </w:r>
            <w:r>
              <w:rPr>
                <w:color w:val="231F20"/>
                <w:sz w:val="13"/>
              </w:rPr>
              <w:t>Carpet</w:t>
            </w:r>
            <w:r>
              <w:rPr>
                <w:color w:val="231F20"/>
                <w:spacing w:val="-10"/>
                <w:sz w:val="13"/>
              </w:rPr>
              <w:t xml:space="preserve"> </w:t>
            </w:r>
            <w:r>
              <w:rPr>
                <w:color w:val="231F20"/>
                <w:sz w:val="13"/>
              </w:rPr>
              <w:t>&amp;</w:t>
            </w:r>
            <w:r>
              <w:rPr>
                <w:color w:val="231F20"/>
                <w:spacing w:val="-9"/>
                <w:sz w:val="13"/>
              </w:rPr>
              <w:t xml:space="preserve"> </w:t>
            </w:r>
            <w:r>
              <w:rPr>
                <w:color w:val="231F20"/>
                <w:sz w:val="13"/>
              </w:rPr>
              <w:t>Upholstery</w:t>
            </w:r>
            <w:r>
              <w:rPr>
                <w:color w:val="231F20"/>
                <w:spacing w:val="-9"/>
                <w:sz w:val="13"/>
              </w:rPr>
              <w:t xml:space="preserve"> </w:t>
            </w:r>
            <w:r>
              <w:rPr>
                <w:color w:val="231F20"/>
                <w:sz w:val="13"/>
              </w:rPr>
              <w:t>Cleaning</w:t>
            </w:r>
          </w:p>
          <w:p w:rsidR="003C6E52" w:rsidRDefault="0006039B">
            <w:pPr>
              <w:pStyle w:val="TableParagraph"/>
              <w:spacing w:before="0" w:line="131" w:lineRule="exact"/>
              <w:rPr>
                <w:sz w:val="13"/>
              </w:rPr>
            </w:pPr>
            <w:r>
              <w:rPr>
                <w:color w:val="231F20"/>
                <w:spacing w:val="-2"/>
                <w:sz w:val="13"/>
              </w:rPr>
              <w:t>Services</w:t>
            </w:r>
          </w:p>
          <w:p w:rsidR="003C6E52" w:rsidRDefault="0006039B">
            <w:pPr>
              <w:pStyle w:val="TableParagraph"/>
              <w:spacing w:before="35" w:line="201" w:lineRule="auto"/>
              <w:ind w:hanging="579"/>
              <w:rPr>
                <w:sz w:val="13"/>
              </w:rPr>
            </w:pPr>
            <w:r>
              <w:rPr>
                <w:color w:val="231F20"/>
                <w:sz w:val="13"/>
              </w:rPr>
              <w:t>561790</w:t>
            </w:r>
            <w:r>
              <w:rPr>
                <w:color w:val="231F20"/>
                <w:spacing w:val="80"/>
                <w:sz w:val="13"/>
              </w:rPr>
              <w:t xml:space="preserve"> </w:t>
            </w:r>
            <w:r>
              <w:rPr>
                <w:color w:val="231F20"/>
                <w:sz w:val="13"/>
              </w:rPr>
              <w:t>Other</w:t>
            </w:r>
            <w:r>
              <w:rPr>
                <w:color w:val="231F20"/>
                <w:spacing w:val="-10"/>
                <w:sz w:val="13"/>
              </w:rPr>
              <w:t xml:space="preserve"> </w:t>
            </w:r>
            <w:r>
              <w:rPr>
                <w:color w:val="231F20"/>
                <w:sz w:val="13"/>
              </w:rPr>
              <w:t>Services</w:t>
            </w:r>
            <w:r>
              <w:rPr>
                <w:color w:val="231F20"/>
                <w:spacing w:val="-9"/>
                <w:sz w:val="13"/>
              </w:rPr>
              <w:t xml:space="preserve"> </w:t>
            </w:r>
            <w:r>
              <w:rPr>
                <w:color w:val="231F20"/>
                <w:sz w:val="13"/>
              </w:rPr>
              <w:t>to</w:t>
            </w:r>
            <w:r>
              <w:rPr>
                <w:color w:val="231F20"/>
                <w:spacing w:val="-9"/>
                <w:sz w:val="13"/>
              </w:rPr>
              <w:t xml:space="preserve"> </w:t>
            </w:r>
            <w:r>
              <w:rPr>
                <w:color w:val="231F20"/>
                <w:sz w:val="13"/>
              </w:rPr>
              <w:t>Buildings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Dwellings</w:t>
            </w:r>
          </w:p>
          <w:p w:rsidR="003C6E52" w:rsidRDefault="0006039B">
            <w:pPr>
              <w:pStyle w:val="TableParagraph"/>
              <w:spacing w:line="138" w:lineRule="exact"/>
              <w:ind w:left="80"/>
              <w:rPr>
                <w:sz w:val="13"/>
              </w:rPr>
            </w:pPr>
            <w:r>
              <w:rPr>
                <w:color w:val="231F20"/>
                <w:sz w:val="13"/>
              </w:rPr>
              <w:t>561900</w:t>
            </w:r>
            <w:r>
              <w:rPr>
                <w:color w:val="231F20"/>
                <w:spacing w:val="76"/>
                <w:w w:val="150"/>
                <w:sz w:val="13"/>
              </w:rPr>
              <w:t xml:space="preserve"> </w:t>
            </w:r>
            <w:r>
              <w:rPr>
                <w:color w:val="231F20"/>
                <w:sz w:val="13"/>
              </w:rPr>
              <w:t>Other</w:t>
            </w:r>
            <w:r>
              <w:rPr>
                <w:color w:val="231F20"/>
                <w:spacing w:val="-9"/>
                <w:sz w:val="13"/>
              </w:rPr>
              <w:t xml:space="preserve"> </w:t>
            </w:r>
            <w:r>
              <w:rPr>
                <w:color w:val="231F20"/>
                <w:sz w:val="13"/>
              </w:rPr>
              <w:t>Support</w:t>
            </w:r>
            <w:r>
              <w:rPr>
                <w:color w:val="231F20"/>
                <w:spacing w:val="-8"/>
                <w:sz w:val="13"/>
              </w:rPr>
              <w:t xml:space="preserve"> </w:t>
            </w:r>
            <w:r>
              <w:rPr>
                <w:color w:val="231F20"/>
                <w:spacing w:val="-2"/>
                <w:sz w:val="13"/>
              </w:rPr>
              <w:t>Services</w:t>
            </w:r>
          </w:p>
          <w:p w:rsidR="003C6E52" w:rsidRDefault="0006039B">
            <w:pPr>
              <w:pStyle w:val="TableParagraph"/>
              <w:spacing w:before="8" w:line="201" w:lineRule="auto"/>
              <w:ind w:right="176"/>
              <w:rPr>
                <w:sz w:val="13"/>
              </w:rPr>
            </w:pPr>
            <w:r>
              <w:rPr>
                <w:color w:val="231F20"/>
                <w:spacing w:val="-2"/>
                <w:sz w:val="13"/>
              </w:rPr>
              <w:t>(including packaging &amp; labeling</w:t>
            </w:r>
            <w:r>
              <w:rPr>
                <w:color w:val="231F20"/>
                <w:spacing w:val="40"/>
                <w:sz w:val="13"/>
              </w:rPr>
              <w:t xml:space="preserve"> </w:t>
            </w:r>
            <w:r>
              <w:rPr>
                <w:color w:val="231F20"/>
                <w:sz w:val="13"/>
              </w:rPr>
              <w:t>services,</w:t>
            </w:r>
            <w:r>
              <w:rPr>
                <w:color w:val="231F20"/>
                <w:spacing w:val="-6"/>
                <w:sz w:val="13"/>
              </w:rPr>
              <w:t xml:space="preserve"> </w:t>
            </w:r>
            <w:r>
              <w:rPr>
                <w:color w:val="231F20"/>
                <w:sz w:val="13"/>
              </w:rPr>
              <w:t>&amp;</w:t>
            </w:r>
            <w:r>
              <w:rPr>
                <w:color w:val="231F20"/>
                <w:spacing w:val="-6"/>
                <w:sz w:val="13"/>
              </w:rPr>
              <w:t xml:space="preserve"> </w:t>
            </w:r>
            <w:r>
              <w:rPr>
                <w:color w:val="231F20"/>
                <w:sz w:val="13"/>
              </w:rPr>
              <w:t>convention</w:t>
            </w:r>
            <w:r>
              <w:rPr>
                <w:color w:val="231F20"/>
                <w:spacing w:val="-6"/>
                <w:sz w:val="13"/>
              </w:rPr>
              <w:t xml:space="preserve"> </w:t>
            </w:r>
            <w:r>
              <w:rPr>
                <w:color w:val="231F20"/>
                <w:sz w:val="13"/>
              </w:rPr>
              <w:t>&amp;</w:t>
            </w:r>
            <w:r>
              <w:rPr>
                <w:color w:val="231F20"/>
                <w:spacing w:val="-6"/>
                <w:sz w:val="13"/>
              </w:rPr>
              <w:t xml:space="preserve"> </w:t>
            </w:r>
            <w:r>
              <w:rPr>
                <w:color w:val="231F20"/>
                <w:sz w:val="13"/>
              </w:rPr>
              <w:t>trade</w:t>
            </w:r>
            <w:r>
              <w:rPr>
                <w:color w:val="231F20"/>
                <w:spacing w:val="40"/>
                <w:sz w:val="13"/>
              </w:rPr>
              <w:t xml:space="preserve"> </w:t>
            </w:r>
            <w:r>
              <w:rPr>
                <w:color w:val="231F20"/>
                <w:sz w:val="13"/>
              </w:rPr>
              <w:t>show</w:t>
            </w:r>
            <w:r>
              <w:rPr>
                <w:color w:val="231F20"/>
                <w:spacing w:val="-10"/>
                <w:sz w:val="13"/>
              </w:rPr>
              <w:t xml:space="preserve"> </w:t>
            </w:r>
            <w:r>
              <w:rPr>
                <w:color w:val="231F20"/>
                <w:sz w:val="13"/>
              </w:rPr>
              <w:t>organizers)</w:t>
            </w:r>
          </w:p>
          <w:p w:rsidR="003C6E52" w:rsidRDefault="0006039B">
            <w:pPr>
              <w:pStyle w:val="TableParagraph"/>
              <w:spacing w:before="40" w:line="201" w:lineRule="auto"/>
              <w:ind w:left="80"/>
              <w:rPr>
                <w:b/>
                <w:sz w:val="13"/>
              </w:rPr>
            </w:pPr>
            <w:r>
              <w:rPr>
                <w:b/>
                <w:color w:val="231F20"/>
                <w:sz w:val="13"/>
              </w:rPr>
              <w:t>Waste</w:t>
            </w:r>
            <w:r>
              <w:rPr>
                <w:b/>
                <w:color w:val="231F20"/>
                <w:spacing w:val="-10"/>
                <w:sz w:val="13"/>
              </w:rPr>
              <w:t xml:space="preserve"> </w:t>
            </w:r>
            <w:r>
              <w:rPr>
                <w:b/>
                <w:color w:val="231F20"/>
                <w:sz w:val="13"/>
              </w:rPr>
              <w:t>Management</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Remediation</w:t>
            </w:r>
            <w:r>
              <w:rPr>
                <w:b/>
                <w:color w:val="231F20"/>
                <w:spacing w:val="40"/>
                <w:sz w:val="13"/>
              </w:rPr>
              <w:t xml:space="preserve"> </w:t>
            </w:r>
            <w:r>
              <w:rPr>
                <w:b/>
                <w:color w:val="231F20"/>
                <w:spacing w:val="-2"/>
                <w:sz w:val="13"/>
              </w:rPr>
              <w:t>Services</w:t>
            </w:r>
          </w:p>
          <w:p w:rsidR="003C6E52" w:rsidRDefault="0006039B">
            <w:pPr>
              <w:pStyle w:val="TableParagraph"/>
              <w:spacing w:line="138" w:lineRule="exact"/>
              <w:ind w:left="0" w:right="708"/>
              <w:jc w:val="right"/>
              <w:rPr>
                <w:sz w:val="13"/>
              </w:rPr>
            </w:pPr>
            <w:r>
              <w:rPr>
                <w:color w:val="231F20"/>
                <w:sz w:val="13"/>
              </w:rPr>
              <w:t>562000</w:t>
            </w:r>
            <w:r>
              <w:rPr>
                <w:color w:val="231F20"/>
                <w:spacing w:val="78"/>
                <w:sz w:val="13"/>
              </w:rPr>
              <w:t xml:space="preserve"> </w:t>
            </w:r>
            <w:r>
              <w:rPr>
                <w:color w:val="231F20"/>
                <w:sz w:val="13"/>
              </w:rPr>
              <w:t>Waste</w:t>
            </w:r>
            <w:r>
              <w:rPr>
                <w:color w:val="231F20"/>
                <w:spacing w:val="-9"/>
                <w:sz w:val="13"/>
              </w:rPr>
              <w:t xml:space="preserve"> </w:t>
            </w:r>
            <w:r>
              <w:rPr>
                <w:color w:val="231F20"/>
                <w:sz w:val="13"/>
              </w:rPr>
              <w:t>Management</w:t>
            </w:r>
            <w:r>
              <w:rPr>
                <w:color w:val="231F20"/>
                <w:spacing w:val="-9"/>
                <w:sz w:val="13"/>
              </w:rPr>
              <w:t xml:space="preserve"> </w:t>
            </w:r>
            <w:r>
              <w:rPr>
                <w:color w:val="231F20"/>
                <w:spacing w:val="-10"/>
                <w:sz w:val="13"/>
              </w:rPr>
              <w:t>&amp;</w:t>
            </w:r>
          </w:p>
          <w:p w:rsidR="003C6E52" w:rsidRDefault="0006039B">
            <w:pPr>
              <w:pStyle w:val="TableParagraph"/>
              <w:spacing w:before="0" w:line="122" w:lineRule="exact"/>
              <w:ind w:left="0" w:right="718"/>
              <w:jc w:val="right"/>
              <w:rPr>
                <w:sz w:val="13"/>
              </w:rPr>
            </w:pPr>
            <w:r>
              <w:rPr>
                <w:color w:val="231F20"/>
                <w:w w:val="95"/>
                <w:sz w:val="13"/>
              </w:rPr>
              <w:t>Remediation</w:t>
            </w:r>
            <w:r>
              <w:rPr>
                <w:color w:val="231F20"/>
                <w:spacing w:val="12"/>
                <w:sz w:val="13"/>
              </w:rPr>
              <w:t xml:space="preserve"> </w:t>
            </w:r>
            <w:r>
              <w:rPr>
                <w:color w:val="231F20"/>
                <w:spacing w:val="-2"/>
                <w:sz w:val="13"/>
              </w:rPr>
              <w:t>Services</w:t>
            </w:r>
          </w:p>
        </w:tc>
      </w:tr>
      <w:tr w:rsidR="003C6E52">
        <w:trPr>
          <w:trHeight w:hRule="exact" w:val="321"/>
        </w:trPr>
        <w:tc>
          <w:tcPr>
            <w:tcW w:w="2643" w:type="dxa"/>
            <w:vMerge/>
            <w:tcBorders>
              <w:top w:val="nil"/>
            </w:tcBorders>
          </w:tcPr>
          <w:p w:rsidR="003C6E52" w:rsidRDefault="003C6E52">
            <w:pPr>
              <w:rPr>
                <w:sz w:val="2"/>
                <w:szCs w:val="2"/>
              </w:rPr>
            </w:pPr>
          </w:p>
        </w:tc>
        <w:tc>
          <w:tcPr>
            <w:tcW w:w="2643" w:type="dxa"/>
            <w:vMerge w:val="restart"/>
          </w:tcPr>
          <w:p w:rsidR="003C6E52" w:rsidRDefault="0006039B">
            <w:pPr>
              <w:pStyle w:val="TableParagraph"/>
              <w:spacing w:before="43" w:line="288" w:lineRule="auto"/>
              <w:ind w:left="79" w:right="176"/>
              <w:rPr>
                <w:sz w:val="13"/>
              </w:rPr>
            </w:pPr>
            <w:r>
              <w:rPr>
                <w:b/>
                <w:color w:val="231F20"/>
                <w:sz w:val="16"/>
              </w:rPr>
              <w:t xml:space="preserve">Finance and Insurance </w:t>
            </w:r>
            <w:r>
              <w:rPr>
                <w:b/>
                <w:color w:val="231F20"/>
                <w:sz w:val="13"/>
              </w:rPr>
              <w:t>Depository</w:t>
            </w:r>
            <w:r>
              <w:rPr>
                <w:b/>
                <w:color w:val="231F20"/>
                <w:spacing w:val="-10"/>
                <w:sz w:val="13"/>
              </w:rPr>
              <w:t xml:space="preserve"> </w:t>
            </w:r>
            <w:r>
              <w:rPr>
                <w:b/>
                <w:color w:val="231F20"/>
                <w:sz w:val="13"/>
              </w:rPr>
              <w:t>Credit</w:t>
            </w:r>
            <w:r>
              <w:rPr>
                <w:b/>
                <w:color w:val="231F20"/>
                <w:spacing w:val="-9"/>
                <w:sz w:val="13"/>
              </w:rPr>
              <w:t xml:space="preserve"> </w:t>
            </w:r>
            <w:r>
              <w:rPr>
                <w:b/>
                <w:color w:val="231F20"/>
                <w:sz w:val="13"/>
              </w:rPr>
              <w:t>Intermediation</w:t>
            </w:r>
            <w:r>
              <w:rPr>
                <w:b/>
                <w:color w:val="231F20"/>
                <w:spacing w:val="40"/>
                <w:sz w:val="13"/>
              </w:rPr>
              <w:t xml:space="preserve"> </w:t>
            </w:r>
            <w:r>
              <w:rPr>
                <w:color w:val="231F20"/>
                <w:sz w:val="13"/>
              </w:rPr>
              <w:t>522110</w:t>
            </w:r>
            <w:r>
              <w:rPr>
                <w:color w:val="231F20"/>
                <w:spacing w:val="80"/>
                <w:sz w:val="13"/>
              </w:rPr>
              <w:t xml:space="preserve"> </w:t>
            </w:r>
            <w:r>
              <w:rPr>
                <w:color w:val="231F20"/>
                <w:sz w:val="13"/>
              </w:rPr>
              <w:t>Commercial Banking</w:t>
            </w:r>
          </w:p>
          <w:p w:rsidR="003C6E52" w:rsidRDefault="0006039B">
            <w:pPr>
              <w:pStyle w:val="TableParagraph"/>
              <w:spacing w:before="0" w:line="140" w:lineRule="exact"/>
              <w:ind w:left="79"/>
              <w:rPr>
                <w:sz w:val="13"/>
              </w:rPr>
            </w:pPr>
            <w:r>
              <w:rPr>
                <w:color w:val="231F20"/>
                <w:sz w:val="13"/>
              </w:rPr>
              <w:t>522130</w:t>
            </w:r>
            <w:r>
              <w:rPr>
                <w:color w:val="231F20"/>
                <w:spacing w:val="77"/>
                <w:w w:val="150"/>
                <w:sz w:val="13"/>
              </w:rPr>
              <w:t xml:space="preserve"> </w:t>
            </w:r>
            <w:r>
              <w:rPr>
                <w:color w:val="231F20"/>
                <w:sz w:val="13"/>
              </w:rPr>
              <w:t>Credit</w:t>
            </w:r>
            <w:r>
              <w:rPr>
                <w:color w:val="231F20"/>
                <w:spacing w:val="-8"/>
                <w:sz w:val="13"/>
              </w:rPr>
              <w:t xml:space="preserve"> </w:t>
            </w:r>
            <w:r>
              <w:rPr>
                <w:color w:val="231F20"/>
                <w:spacing w:val="-2"/>
                <w:sz w:val="13"/>
              </w:rPr>
              <w:t>Unions</w:t>
            </w:r>
          </w:p>
          <w:p w:rsidR="003C6E52" w:rsidRDefault="0006039B">
            <w:pPr>
              <w:pStyle w:val="TableParagraph"/>
              <w:spacing w:before="36" w:line="201" w:lineRule="auto"/>
              <w:ind w:hanging="579"/>
              <w:rPr>
                <w:sz w:val="13"/>
              </w:rPr>
            </w:pPr>
            <w:r>
              <w:rPr>
                <w:color w:val="231F20"/>
                <w:sz w:val="13"/>
              </w:rPr>
              <w:t>522180</w:t>
            </w:r>
            <w:r>
              <w:rPr>
                <w:color w:val="231F20"/>
                <w:spacing w:val="80"/>
                <w:sz w:val="13"/>
              </w:rPr>
              <w:t xml:space="preserve"> </w:t>
            </w:r>
            <w:r>
              <w:rPr>
                <w:color w:val="231F20"/>
                <w:sz w:val="13"/>
              </w:rPr>
              <w:t>Savings Institutions &amp; Other</w:t>
            </w:r>
            <w:r>
              <w:rPr>
                <w:color w:val="231F20"/>
                <w:spacing w:val="40"/>
                <w:sz w:val="13"/>
              </w:rPr>
              <w:t xml:space="preserve"> </w:t>
            </w:r>
            <w:r>
              <w:rPr>
                <w:color w:val="231F20"/>
                <w:spacing w:val="-2"/>
                <w:sz w:val="13"/>
              </w:rPr>
              <w:t>Depository Credit Intermediation</w:t>
            </w:r>
          </w:p>
          <w:p w:rsidR="003C6E52" w:rsidRDefault="0006039B">
            <w:pPr>
              <w:pStyle w:val="TableParagraph"/>
              <w:ind w:left="79"/>
              <w:rPr>
                <w:b/>
                <w:sz w:val="13"/>
              </w:rPr>
            </w:pPr>
            <w:r>
              <w:rPr>
                <w:b/>
                <w:color w:val="231F20"/>
                <w:sz w:val="13"/>
              </w:rPr>
              <w:t>Nondepository</w:t>
            </w:r>
            <w:r>
              <w:rPr>
                <w:b/>
                <w:color w:val="231F20"/>
                <w:spacing w:val="-8"/>
                <w:sz w:val="13"/>
              </w:rPr>
              <w:t xml:space="preserve"> </w:t>
            </w:r>
            <w:r>
              <w:rPr>
                <w:b/>
                <w:color w:val="231F20"/>
                <w:sz w:val="13"/>
              </w:rPr>
              <w:t>Credit</w:t>
            </w:r>
            <w:r>
              <w:rPr>
                <w:b/>
                <w:color w:val="231F20"/>
                <w:spacing w:val="-8"/>
                <w:sz w:val="13"/>
              </w:rPr>
              <w:t xml:space="preserve"> </w:t>
            </w:r>
            <w:r>
              <w:rPr>
                <w:b/>
                <w:color w:val="231F20"/>
                <w:spacing w:val="-2"/>
                <w:sz w:val="13"/>
              </w:rPr>
              <w:t>Intermediation</w:t>
            </w:r>
          </w:p>
          <w:p w:rsidR="003C6E52" w:rsidRDefault="0006039B">
            <w:pPr>
              <w:pStyle w:val="TableParagraph"/>
              <w:spacing w:before="16" w:line="266" w:lineRule="auto"/>
              <w:ind w:left="79" w:right="611"/>
              <w:rPr>
                <w:sz w:val="13"/>
              </w:rPr>
            </w:pPr>
            <w:r>
              <w:rPr>
                <w:color w:val="231F20"/>
                <w:sz w:val="13"/>
              </w:rPr>
              <w:t>522210</w:t>
            </w:r>
            <w:r>
              <w:rPr>
                <w:color w:val="231F20"/>
                <w:spacing w:val="70"/>
                <w:sz w:val="13"/>
              </w:rPr>
              <w:t xml:space="preserve"> </w:t>
            </w:r>
            <w:r>
              <w:rPr>
                <w:color w:val="231F20"/>
                <w:sz w:val="13"/>
              </w:rPr>
              <w:t>Credit</w:t>
            </w:r>
            <w:r>
              <w:rPr>
                <w:color w:val="231F20"/>
                <w:spacing w:val="-10"/>
                <w:sz w:val="13"/>
              </w:rPr>
              <w:t xml:space="preserve"> </w:t>
            </w:r>
            <w:r>
              <w:rPr>
                <w:color w:val="231F20"/>
                <w:sz w:val="13"/>
              </w:rPr>
              <w:t>Card</w:t>
            </w:r>
            <w:r>
              <w:rPr>
                <w:color w:val="231F20"/>
                <w:spacing w:val="-9"/>
                <w:sz w:val="13"/>
              </w:rPr>
              <w:t xml:space="preserve"> </w:t>
            </w:r>
            <w:r>
              <w:rPr>
                <w:color w:val="231F20"/>
                <w:sz w:val="13"/>
              </w:rPr>
              <w:t>Issuing</w:t>
            </w:r>
            <w:r>
              <w:rPr>
                <w:color w:val="231F20"/>
                <w:spacing w:val="40"/>
                <w:sz w:val="13"/>
              </w:rPr>
              <w:t xml:space="preserve"> </w:t>
            </w:r>
            <w:r>
              <w:rPr>
                <w:color w:val="231F20"/>
                <w:sz w:val="13"/>
              </w:rPr>
              <w:t>522220</w:t>
            </w:r>
            <w:r>
              <w:rPr>
                <w:color w:val="231F20"/>
                <w:spacing w:val="80"/>
                <w:sz w:val="13"/>
              </w:rPr>
              <w:t xml:space="preserve"> </w:t>
            </w:r>
            <w:r>
              <w:rPr>
                <w:color w:val="231F20"/>
                <w:sz w:val="13"/>
              </w:rPr>
              <w:t>Sales Financing</w:t>
            </w:r>
          </w:p>
          <w:p w:rsidR="003C6E52" w:rsidRDefault="0006039B">
            <w:pPr>
              <w:pStyle w:val="TableParagraph"/>
              <w:spacing w:before="0" w:line="149" w:lineRule="exact"/>
              <w:ind w:left="79"/>
              <w:rPr>
                <w:sz w:val="13"/>
              </w:rPr>
            </w:pPr>
            <w:r>
              <w:rPr>
                <w:color w:val="231F20"/>
                <w:sz w:val="13"/>
              </w:rPr>
              <w:t>522291</w:t>
            </w:r>
            <w:r>
              <w:rPr>
                <w:color w:val="231F20"/>
                <w:spacing w:val="72"/>
                <w:w w:val="150"/>
                <w:sz w:val="13"/>
              </w:rPr>
              <w:t xml:space="preserve"> </w:t>
            </w:r>
            <w:r>
              <w:rPr>
                <w:color w:val="231F20"/>
                <w:sz w:val="13"/>
              </w:rPr>
              <w:t>Consumer</w:t>
            </w:r>
            <w:r>
              <w:rPr>
                <w:color w:val="231F20"/>
                <w:spacing w:val="-9"/>
                <w:sz w:val="13"/>
              </w:rPr>
              <w:t xml:space="preserve"> </w:t>
            </w:r>
            <w:r>
              <w:rPr>
                <w:color w:val="231F20"/>
                <w:spacing w:val="-2"/>
                <w:sz w:val="13"/>
              </w:rPr>
              <w:t>Lending</w:t>
            </w:r>
          </w:p>
          <w:p w:rsidR="003C6E52" w:rsidRDefault="0006039B">
            <w:pPr>
              <w:pStyle w:val="TableParagraph"/>
              <w:spacing w:before="36" w:line="201" w:lineRule="auto"/>
              <w:ind w:hanging="579"/>
              <w:rPr>
                <w:sz w:val="13"/>
              </w:rPr>
            </w:pPr>
            <w:r>
              <w:rPr>
                <w:color w:val="231F20"/>
                <w:sz w:val="13"/>
              </w:rPr>
              <w:t>522292</w:t>
            </w:r>
            <w:r>
              <w:rPr>
                <w:color w:val="231F20"/>
                <w:spacing w:val="80"/>
                <w:sz w:val="13"/>
              </w:rPr>
              <w:t xml:space="preserve"> </w:t>
            </w:r>
            <w:r>
              <w:rPr>
                <w:color w:val="231F20"/>
                <w:sz w:val="13"/>
              </w:rPr>
              <w:t>Real Estate Credit (including</w:t>
            </w:r>
            <w:r>
              <w:rPr>
                <w:color w:val="231F20"/>
                <w:spacing w:val="40"/>
                <w:sz w:val="13"/>
              </w:rPr>
              <w:t xml:space="preserve"> </w:t>
            </w:r>
            <w:r>
              <w:rPr>
                <w:color w:val="231F20"/>
                <w:spacing w:val="-2"/>
                <w:sz w:val="13"/>
              </w:rPr>
              <w:t>mortgage</w:t>
            </w:r>
            <w:r>
              <w:rPr>
                <w:color w:val="231F20"/>
                <w:spacing w:val="-3"/>
                <w:sz w:val="13"/>
              </w:rPr>
              <w:t xml:space="preserve"> </w:t>
            </w:r>
            <w:r>
              <w:rPr>
                <w:color w:val="231F20"/>
                <w:spacing w:val="-2"/>
                <w:sz w:val="13"/>
              </w:rPr>
              <w:t>bankers</w:t>
            </w:r>
            <w:r>
              <w:rPr>
                <w:color w:val="231F20"/>
                <w:spacing w:val="-3"/>
                <w:sz w:val="13"/>
              </w:rPr>
              <w:t xml:space="preserve"> </w:t>
            </w:r>
            <w:r>
              <w:rPr>
                <w:color w:val="231F20"/>
                <w:spacing w:val="-2"/>
                <w:sz w:val="13"/>
              </w:rPr>
              <w:t>&amp;</w:t>
            </w:r>
            <w:r>
              <w:rPr>
                <w:color w:val="231F20"/>
                <w:spacing w:val="-3"/>
                <w:sz w:val="13"/>
              </w:rPr>
              <w:t xml:space="preserve"> </w:t>
            </w:r>
            <w:r>
              <w:rPr>
                <w:color w:val="231F20"/>
                <w:spacing w:val="-2"/>
                <w:sz w:val="13"/>
              </w:rPr>
              <w:t>originators)</w:t>
            </w:r>
          </w:p>
          <w:p w:rsidR="003C6E52" w:rsidRDefault="0006039B">
            <w:pPr>
              <w:pStyle w:val="TableParagraph"/>
              <w:spacing w:before="40" w:line="201" w:lineRule="auto"/>
              <w:ind w:hanging="579"/>
              <w:rPr>
                <w:sz w:val="13"/>
              </w:rPr>
            </w:pPr>
            <w:r>
              <w:rPr>
                <w:color w:val="231F20"/>
                <w:sz w:val="13"/>
              </w:rPr>
              <w:t>522299</w:t>
            </w:r>
            <w:r>
              <w:rPr>
                <w:color w:val="231F20"/>
                <w:spacing w:val="80"/>
                <w:sz w:val="13"/>
              </w:rPr>
              <w:t xml:space="preserve"> </w:t>
            </w:r>
            <w:r>
              <w:rPr>
                <w:color w:val="231F20"/>
                <w:sz w:val="13"/>
              </w:rPr>
              <w:t>Intl,</w:t>
            </w:r>
            <w:r>
              <w:rPr>
                <w:color w:val="231F20"/>
                <w:spacing w:val="-4"/>
                <w:sz w:val="13"/>
              </w:rPr>
              <w:t xml:space="preserve"> </w:t>
            </w:r>
            <w:r>
              <w:rPr>
                <w:color w:val="231F20"/>
                <w:sz w:val="13"/>
              </w:rPr>
              <w:t>Secondary</w:t>
            </w:r>
            <w:r>
              <w:rPr>
                <w:color w:val="231F20"/>
                <w:spacing w:val="-4"/>
                <w:sz w:val="13"/>
              </w:rPr>
              <w:t xml:space="preserve"> </w:t>
            </w:r>
            <w:r>
              <w:rPr>
                <w:color w:val="231F20"/>
                <w:sz w:val="13"/>
              </w:rPr>
              <w:t>Market,</w:t>
            </w:r>
            <w:r>
              <w:rPr>
                <w:color w:val="231F20"/>
                <w:spacing w:val="-4"/>
                <w:sz w:val="13"/>
              </w:rPr>
              <w:t xml:space="preserve"> </w:t>
            </w:r>
            <w:r>
              <w:rPr>
                <w:color w:val="231F20"/>
                <w:sz w:val="13"/>
              </w:rPr>
              <w:t>&amp;</w:t>
            </w:r>
            <w:r>
              <w:rPr>
                <w:color w:val="231F20"/>
                <w:spacing w:val="-4"/>
                <w:sz w:val="13"/>
              </w:rPr>
              <w:t xml:space="preserve"> </w:t>
            </w:r>
            <w:r>
              <w:rPr>
                <w:color w:val="231F20"/>
                <w:sz w:val="13"/>
              </w:rPr>
              <w:t>Other</w:t>
            </w:r>
            <w:r>
              <w:rPr>
                <w:color w:val="231F20"/>
                <w:spacing w:val="40"/>
                <w:sz w:val="13"/>
              </w:rPr>
              <w:t xml:space="preserve"> </w:t>
            </w:r>
            <w:r>
              <w:rPr>
                <w:color w:val="231F20"/>
                <w:spacing w:val="-2"/>
                <w:sz w:val="13"/>
              </w:rPr>
              <w:t>Nondepos. Credit Intermediation</w:t>
            </w:r>
          </w:p>
          <w:p w:rsidR="003C6E52" w:rsidRDefault="0006039B">
            <w:pPr>
              <w:pStyle w:val="TableParagraph"/>
              <w:spacing w:before="40" w:line="201" w:lineRule="auto"/>
              <w:ind w:left="79" w:right="176"/>
              <w:rPr>
                <w:b/>
                <w:sz w:val="13"/>
              </w:rPr>
            </w:pPr>
            <w:r>
              <w:rPr>
                <w:b/>
                <w:color w:val="231F20"/>
                <w:sz w:val="13"/>
              </w:rPr>
              <w:t>Activities</w:t>
            </w:r>
            <w:r>
              <w:rPr>
                <w:b/>
                <w:color w:val="231F20"/>
                <w:spacing w:val="-10"/>
                <w:sz w:val="13"/>
              </w:rPr>
              <w:t xml:space="preserve"> </w:t>
            </w:r>
            <w:r>
              <w:rPr>
                <w:b/>
                <w:color w:val="231F20"/>
                <w:sz w:val="13"/>
              </w:rPr>
              <w:t>Related</w:t>
            </w:r>
            <w:r>
              <w:rPr>
                <w:b/>
                <w:color w:val="231F20"/>
                <w:spacing w:val="-9"/>
                <w:sz w:val="13"/>
              </w:rPr>
              <w:t xml:space="preserve"> </w:t>
            </w:r>
            <w:r>
              <w:rPr>
                <w:b/>
                <w:color w:val="231F20"/>
                <w:sz w:val="13"/>
              </w:rPr>
              <w:t>to</w:t>
            </w:r>
            <w:r>
              <w:rPr>
                <w:b/>
                <w:color w:val="231F20"/>
                <w:spacing w:val="-9"/>
                <w:sz w:val="13"/>
              </w:rPr>
              <w:t xml:space="preserve"> </w:t>
            </w:r>
            <w:r>
              <w:rPr>
                <w:b/>
                <w:color w:val="231F20"/>
                <w:sz w:val="13"/>
              </w:rPr>
              <w:t>Credit</w:t>
            </w:r>
            <w:r>
              <w:rPr>
                <w:b/>
                <w:color w:val="231F20"/>
                <w:spacing w:val="40"/>
                <w:sz w:val="13"/>
              </w:rPr>
              <w:t xml:space="preserve"> </w:t>
            </w:r>
            <w:r>
              <w:rPr>
                <w:b/>
                <w:color w:val="231F20"/>
                <w:spacing w:val="-2"/>
                <w:sz w:val="13"/>
              </w:rPr>
              <w:t>Intermediation</w:t>
            </w:r>
          </w:p>
          <w:p w:rsidR="003C6E52" w:rsidRDefault="0006039B">
            <w:pPr>
              <w:pStyle w:val="TableParagraph"/>
              <w:spacing w:before="41" w:line="201" w:lineRule="auto"/>
              <w:ind w:hanging="579"/>
              <w:rPr>
                <w:sz w:val="13"/>
              </w:rPr>
            </w:pPr>
            <w:r>
              <w:rPr>
                <w:color w:val="231F20"/>
                <w:sz w:val="13"/>
              </w:rPr>
              <w:t>522300</w:t>
            </w:r>
            <w:r>
              <w:rPr>
                <w:color w:val="231F20"/>
                <w:spacing w:val="80"/>
                <w:sz w:val="13"/>
              </w:rPr>
              <w:t xml:space="preserve"> </w:t>
            </w:r>
            <w:r>
              <w:rPr>
                <w:color w:val="231F20"/>
                <w:sz w:val="13"/>
              </w:rPr>
              <w:t>Activities Related to Credit</w:t>
            </w:r>
            <w:r>
              <w:rPr>
                <w:color w:val="231F20"/>
                <w:spacing w:val="40"/>
                <w:sz w:val="13"/>
              </w:rPr>
              <w:t xml:space="preserve"> </w:t>
            </w:r>
            <w:r>
              <w:rPr>
                <w:color w:val="231F20"/>
                <w:sz w:val="13"/>
              </w:rPr>
              <w:t>Intermediation (including loan</w:t>
            </w:r>
            <w:r>
              <w:rPr>
                <w:color w:val="231F20"/>
                <w:spacing w:val="40"/>
                <w:sz w:val="13"/>
              </w:rPr>
              <w:t xml:space="preserve"> </w:t>
            </w:r>
            <w:r>
              <w:rPr>
                <w:color w:val="231F20"/>
                <w:spacing w:val="-2"/>
                <w:sz w:val="13"/>
              </w:rPr>
              <w:t>brokers,</w:t>
            </w:r>
            <w:r>
              <w:rPr>
                <w:color w:val="231F20"/>
                <w:spacing w:val="-4"/>
                <w:sz w:val="13"/>
              </w:rPr>
              <w:t xml:space="preserve"> </w:t>
            </w:r>
            <w:r>
              <w:rPr>
                <w:color w:val="231F20"/>
                <w:spacing w:val="-2"/>
                <w:sz w:val="13"/>
              </w:rPr>
              <w:t>check</w:t>
            </w:r>
            <w:r>
              <w:rPr>
                <w:color w:val="231F20"/>
                <w:spacing w:val="-4"/>
                <w:sz w:val="13"/>
              </w:rPr>
              <w:t xml:space="preserve"> </w:t>
            </w:r>
            <w:r>
              <w:rPr>
                <w:color w:val="231F20"/>
                <w:spacing w:val="-2"/>
                <w:sz w:val="13"/>
              </w:rPr>
              <w:t>clearing,</w:t>
            </w:r>
            <w:r>
              <w:rPr>
                <w:color w:val="231F20"/>
                <w:spacing w:val="-4"/>
                <w:sz w:val="13"/>
              </w:rPr>
              <w:t xml:space="preserve"> </w:t>
            </w:r>
            <w:r>
              <w:rPr>
                <w:color w:val="231F20"/>
                <w:spacing w:val="-2"/>
                <w:sz w:val="13"/>
              </w:rPr>
              <w:t>&amp;</w:t>
            </w:r>
            <w:r>
              <w:rPr>
                <w:color w:val="231F20"/>
                <w:spacing w:val="-4"/>
                <w:sz w:val="13"/>
              </w:rPr>
              <w:t xml:space="preserve"> </w:t>
            </w:r>
            <w:r>
              <w:rPr>
                <w:color w:val="231F20"/>
                <w:spacing w:val="-2"/>
                <w:sz w:val="13"/>
              </w:rPr>
              <w:t>money</w:t>
            </w:r>
            <w:r>
              <w:rPr>
                <w:color w:val="231F20"/>
                <w:spacing w:val="40"/>
                <w:sz w:val="13"/>
              </w:rPr>
              <w:t xml:space="preserve"> </w:t>
            </w:r>
            <w:r>
              <w:rPr>
                <w:color w:val="231F20"/>
                <w:spacing w:val="-2"/>
                <w:sz w:val="13"/>
              </w:rPr>
              <w:t>transmitting)</w:t>
            </w:r>
          </w:p>
          <w:p w:rsidR="003C6E52" w:rsidRDefault="0006039B">
            <w:pPr>
              <w:pStyle w:val="TableParagraph"/>
              <w:spacing w:before="40" w:line="201" w:lineRule="auto"/>
              <w:ind w:left="79" w:right="176"/>
              <w:rPr>
                <w:b/>
                <w:sz w:val="13"/>
              </w:rPr>
            </w:pPr>
            <w:r>
              <w:rPr>
                <w:b/>
                <w:color w:val="231F20"/>
                <w:sz w:val="13"/>
              </w:rPr>
              <w:t>Securities,</w:t>
            </w:r>
            <w:r>
              <w:rPr>
                <w:b/>
                <w:color w:val="231F20"/>
                <w:spacing w:val="-10"/>
                <w:sz w:val="13"/>
              </w:rPr>
              <w:t xml:space="preserve"> </w:t>
            </w:r>
            <w:r>
              <w:rPr>
                <w:b/>
                <w:color w:val="231F20"/>
                <w:sz w:val="13"/>
              </w:rPr>
              <w:t>Commodity</w:t>
            </w:r>
            <w:r>
              <w:rPr>
                <w:b/>
                <w:color w:val="231F20"/>
                <w:spacing w:val="-9"/>
                <w:sz w:val="13"/>
              </w:rPr>
              <w:t xml:space="preserve"> </w:t>
            </w:r>
            <w:r>
              <w:rPr>
                <w:b/>
                <w:color w:val="231F20"/>
                <w:sz w:val="13"/>
              </w:rPr>
              <w:t>Contracts,</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Other Financial Investments and</w:t>
            </w:r>
            <w:r>
              <w:rPr>
                <w:b/>
                <w:color w:val="231F20"/>
                <w:spacing w:val="40"/>
                <w:sz w:val="13"/>
              </w:rPr>
              <w:t xml:space="preserve"> </w:t>
            </w:r>
            <w:r>
              <w:rPr>
                <w:b/>
                <w:color w:val="231F20"/>
                <w:sz w:val="13"/>
              </w:rPr>
              <w:t>Related</w:t>
            </w:r>
            <w:r>
              <w:rPr>
                <w:b/>
                <w:color w:val="231F20"/>
                <w:spacing w:val="-9"/>
                <w:sz w:val="13"/>
              </w:rPr>
              <w:t xml:space="preserve"> </w:t>
            </w:r>
            <w:r>
              <w:rPr>
                <w:b/>
                <w:color w:val="231F20"/>
                <w:sz w:val="13"/>
              </w:rPr>
              <w:t>Activities</w:t>
            </w:r>
          </w:p>
          <w:p w:rsidR="003C6E52" w:rsidRDefault="0006039B">
            <w:pPr>
              <w:pStyle w:val="TableParagraph"/>
              <w:spacing w:before="41" w:line="201" w:lineRule="auto"/>
              <w:ind w:hanging="579"/>
              <w:rPr>
                <w:sz w:val="13"/>
              </w:rPr>
            </w:pPr>
            <w:r>
              <w:rPr>
                <w:color w:val="231F20"/>
                <w:sz w:val="13"/>
              </w:rPr>
              <w:t>523150</w:t>
            </w:r>
            <w:r>
              <w:rPr>
                <w:color w:val="231F20"/>
                <w:spacing w:val="63"/>
                <w:sz w:val="13"/>
              </w:rPr>
              <w:t xml:space="preserve"> </w:t>
            </w:r>
            <w:r>
              <w:rPr>
                <w:color w:val="231F20"/>
                <w:sz w:val="13"/>
              </w:rPr>
              <w:t>Investment</w:t>
            </w:r>
            <w:r>
              <w:rPr>
                <w:color w:val="231F20"/>
                <w:spacing w:val="-9"/>
                <w:sz w:val="13"/>
              </w:rPr>
              <w:t xml:space="preserve"> </w:t>
            </w:r>
            <w:r>
              <w:rPr>
                <w:color w:val="231F20"/>
                <w:sz w:val="13"/>
              </w:rPr>
              <w:t>Banking</w:t>
            </w:r>
            <w:r>
              <w:rPr>
                <w:color w:val="231F20"/>
                <w:spacing w:val="-9"/>
                <w:sz w:val="13"/>
              </w:rPr>
              <w:t xml:space="preserve"> </w:t>
            </w:r>
            <w:r>
              <w:rPr>
                <w:color w:val="231F20"/>
                <w:sz w:val="13"/>
              </w:rPr>
              <w:t>&amp;</w:t>
            </w:r>
            <w:r>
              <w:rPr>
                <w:color w:val="231F20"/>
                <w:spacing w:val="-9"/>
                <w:sz w:val="13"/>
              </w:rPr>
              <w:t xml:space="preserve"> </w:t>
            </w:r>
            <w:r>
              <w:rPr>
                <w:color w:val="231F20"/>
                <w:sz w:val="13"/>
              </w:rPr>
              <w:t>Securities</w:t>
            </w:r>
            <w:r>
              <w:rPr>
                <w:color w:val="231F20"/>
                <w:spacing w:val="40"/>
                <w:sz w:val="13"/>
              </w:rPr>
              <w:t xml:space="preserve"> </w:t>
            </w:r>
            <w:r>
              <w:rPr>
                <w:color w:val="231F20"/>
                <w:spacing w:val="-2"/>
                <w:sz w:val="13"/>
              </w:rPr>
              <w:t>Intermediation</w:t>
            </w:r>
          </w:p>
          <w:p w:rsidR="003C6E52" w:rsidRDefault="0006039B">
            <w:pPr>
              <w:pStyle w:val="TableParagraph"/>
              <w:spacing w:before="40" w:line="201" w:lineRule="auto"/>
              <w:ind w:right="176" w:hanging="579"/>
              <w:rPr>
                <w:sz w:val="13"/>
              </w:rPr>
            </w:pPr>
            <w:r>
              <w:rPr>
                <w:color w:val="231F20"/>
                <w:sz w:val="13"/>
              </w:rPr>
              <w:t>523160</w:t>
            </w:r>
            <w:r>
              <w:rPr>
                <w:color w:val="231F20"/>
                <w:spacing w:val="71"/>
                <w:sz w:val="13"/>
              </w:rPr>
              <w:t xml:space="preserve"> </w:t>
            </w:r>
            <w:r>
              <w:rPr>
                <w:color w:val="231F20"/>
                <w:sz w:val="13"/>
              </w:rPr>
              <w:t>Commodity</w:t>
            </w:r>
            <w:r>
              <w:rPr>
                <w:color w:val="231F20"/>
                <w:spacing w:val="-10"/>
                <w:sz w:val="13"/>
              </w:rPr>
              <w:t xml:space="preserve"> </w:t>
            </w:r>
            <w:r>
              <w:rPr>
                <w:color w:val="231F20"/>
                <w:sz w:val="13"/>
              </w:rPr>
              <w:t>Contracts</w:t>
            </w:r>
            <w:r>
              <w:rPr>
                <w:color w:val="231F20"/>
                <w:spacing w:val="40"/>
                <w:sz w:val="13"/>
              </w:rPr>
              <w:t xml:space="preserve"> </w:t>
            </w:r>
            <w:r>
              <w:rPr>
                <w:color w:val="231F20"/>
                <w:spacing w:val="-2"/>
                <w:sz w:val="13"/>
              </w:rPr>
              <w:t>Intermediation</w:t>
            </w: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r>
      <w:tr w:rsidR="003C6E52">
        <w:trPr>
          <w:trHeight w:hRule="exact" w:val="849"/>
        </w:trPr>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val="restart"/>
          </w:tcPr>
          <w:p w:rsidR="003C6E52" w:rsidRDefault="0006039B">
            <w:pPr>
              <w:pStyle w:val="TableParagraph"/>
              <w:spacing w:before="43" w:line="300" w:lineRule="auto"/>
              <w:ind w:left="80" w:right="176"/>
              <w:rPr>
                <w:b/>
                <w:sz w:val="16"/>
              </w:rPr>
            </w:pPr>
            <w:r>
              <w:rPr>
                <w:b/>
                <w:color w:val="231F20"/>
                <w:sz w:val="16"/>
              </w:rPr>
              <w:t>Professional,</w:t>
            </w:r>
            <w:r>
              <w:rPr>
                <w:b/>
                <w:color w:val="231F20"/>
                <w:spacing w:val="-12"/>
                <w:sz w:val="16"/>
              </w:rPr>
              <w:t xml:space="preserve"> </w:t>
            </w:r>
            <w:r>
              <w:rPr>
                <w:b/>
                <w:color w:val="231F20"/>
                <w:sz w:val="16"/>
              </w:rPr>
              <w:t>Scientific,</w:t>
            </w:r>
            <w:r>
              <w:rPr>
                <w:b/>
                <w:color w:val="231F20"/>
                <w:spacing w:val="-11"/>
                <w:sz w:val="16"/>
              </w:rPr>
              <w:t xml:space="preserve"> </w:t>
            </w:r>
            <w:r>
              <w:rPr>
                <w:b/>
                <w:color w:val="231F20"/>
                <w:sz w:val="16"/>
              </w:rPr>
              <w:t>and Technical Services</w:t>
            </w:r>
          </w:p>
          <w:p w:rsidR="003C6E52" w:rsidRDefault="0006039B">
            <w:pPr>
              <w:pStyle w:val="TableParagraph"/>
              <w:spacing w:before="9"/>
              <w:ind w:left="80"/>
              <w:rPr>
                <w:b/>
                <w:sz w:val="13"/>
              </w:rPr>
            </w:pPr>
            <w:r>
              <w:rPr>
                <w:b/>
                <w:color w:val="231F20"/>
                <w:sz w:val="13"/>
              </w:rPr>
              <w:t>Legal</w:t>
            </w:r>
            <w:r>
              <w:rPr>
                <w:b/>
                <w:color w:val="231F20"/>
                <w:spacing w:val="-8"/>
                <w:sz w:val="13"/>
              </w:rPr>
              <w:t xml:space="preserve"> </w:t>
            </w:r>
            <w:r>
              <w:rPr>
                <w:b/>
                <w:color w:val="231F20"/>
                <w:spacing w:val="-2"/>
                <w:sz w:val="13"/>
              </w:rPr>
              <w:t>Services</w:t>
            </w:r>
          </w:p>
          <w:p w:rsidR="003C6E52" w:rsidRDefault="0006039B">
            <w:pPr>
              <w:pStyle w:val="TableParagraph"/>
              <w:spacing w:before="6" w:line="160" w:lineRule="atLeast"/>
              <w:ind w:left="80" w:right="611"/>
              <w:rPr>
                <w:b/>
                <w:sz w:val="13"/>
              </w:rPr>
            </w:pPr>
            <w:r>
              <w:rPr>
                <w:color w:val="231F20"/>
                <w:sz w:val="13"/>
              </w:rPr>
              <w:t>541110</w:t>
            </w:r>
            <w:r>
              <w:rPr>
                <w:color w:val="231F20"/>
                <w:spacing w:val="80"/>
                <w:sz w:val="13"/>
              </w:rPr>
              <w:t xml:space="preserve"> </w:t>
            </w:r>
            <w:r>
              <w:rPr>
                <w:color w:val="231F20"/>
                <w:sz w:val="13"/>
              </w:rPr>
              <w:t>Offices of Lawyers</w:t>
            </w:r>
            <w:r>
              <w:rPr>
                <w:color w:val="231F20"/>
                <w:spacing w:val="40"/>
                <w:sz w:val="13"/>
              </w:rPr>
              <w:t xml:space="preserve"> </w:t>
            </w:r>
            <w:r>
              <w:rPr>
                <w:color w:val="231F20"/>
                <w:sz w:val="13"/>
              </w:rPr>
              <w:t>541190</w:t>
            </w:r>
            <w:r>
              <w:rPr>
                <w:color w:val="231F20"/>
                <w:spacing w:val="80"/>
                <w:sz w:val="13"/>
              </w:rPr>
              <w:t xml:space="preserve"> </w:t>
            </w:r>
            <w:r>
              <w:rPr>
                <w:color w:val="231F20"/>
                <w:sz w:val="13"/>
              </w:rPr>
              <w:t>Other</w:t>
            </w:r>
            <w:r>
              <w:rPr>
                <w:color w:val="231F20"/>
                <w:spacing w:val="-10"/>
                <w:sz w:val="13"/>
              </w:rPr>
              <w:t xml:space="preserve"> </w:t>
            </w:r>
            <w:r>
              <w:rPr>
                <w:color w:val="231F20"/>
                <w:sz w:val="13"/>
              </w:rPr>
              <w:t>Legal</w:t>
            </w:r>
            <w:r>
              <w:rPr>
                <w:color w:val="231F20"/>
                <w:spacing w:val="-9"/>
                <w:sz w:val="13"/>
              </w:rPr>
              <w:t xml:space="preserve"> </w:t>
            </w:r>
            <w:r>
              <w:rPr>
                <w:color w:val="231F20"/>
                <w:sz w:val="13"/>
              </w:rPr>
              <w:t>Services</w:t>
            </w:r>
            <w:r>
              <w:rPr>
                <w:color w:val="231F20"/>
                <w:spacing w:val="40"/>
                <w:sz w:val="13"/>
              </w:rPr>
              <w:t xml:space="preserve"> </w:t>
            </w:r>
            <w:r>
              <w:rPr>
                <w:b/>
                <w:color w:val="231F20"/>
                <w:spacing w:val="-2"/>
                <w:sz w:val="13"/>
              </w:rPr>
              <w:t>Accounting,</w:t>
            </w:r>
            <w:r>
              <w:rPr>
                <w:b/>
                <w:color w:val="231F20"/>
                <w:spacing w:val="-4"/>
                <w:sz w:val="13"/>
              </w:rPr>
              <w:t xml:space="preserve"> </w:t>
            </w:r>
            <w:r>
              <w:rPr>
                <w:b/>
                <w:color w:val="231F20"/>
                <w:spacing w:val="-2"/>
                <w:sz w:val="13"/>
              </w:rPr>
              <w:t>Tax</w:t>
            </w:r>
            <w:r>
              <w:rPr>
                <w:b/>
                <w:color w:val="231F20"/>
                <w:spacing w:val="-4"/>
                <w:sz w:val="13"/>
              </w:rPr>
              <w:t xml:space="preserve"> </w:t>
            </w:r>
            <w:r>
              <w:rPr>
                <w:b/>
                <w:color w:val="231F20"/>
                <w:spacing w:val="-2"/>
                <w:sz w:val="13"/>
              </w:rPr>
              <w:t>Preparation,</w:t>
            </w:r>
          </w:p>
          <w:p w:rsidR="003C6E52" w:rsidRDefault="0006039B">
            <w:pPr>
              <w:pStyle w:val="TableParagraph"/>
              <w:spacing w:before="0" w:line="137" w:lineRule="exact"/>
              <w:ind w:left="80"/>
              <w:rPr>
                <w:b/>
                <w:sz w:val="13"/>
              </w:rPr>
            </w:pPr>
            <w:r>
              <w:rPr>
                <w:b/>
                <w:color w:val="231F20"/>
                <w:spacing w:val="-2"/>
                <w:sz w:val="13"/>
              </w:rPr>
              <w:t>Bookkeeping,</w:t>
            </w:r>
            <w:r>
              <w:rPr>
                <w:b/>
                <w:color w:val="231F20"/>
                <w:spacing w:val="2"/>
                <w:sz w:val="13"/>
              </w:rPr>
              <w:t xml:space="preserve"> </w:t>
            </w:r>
            <w:r>
              <w:rPr>
                <w:b/>
                <w:color w:val="231F20"/>
                <w:spacing w:val="-2"/>
                <w:sz w:val="13"/>
              </w:rPr>
              <w:t>and</w:t>
            </w:r>
            <w:r>
              <w:rPr>
                <w:b/>
                <w:color w:val="231F20"/>
                <w:spacing w:val="3"/>
                <w:sz w:val="13"/>
              </w:rPr>
              <w:t xml:space="preserve"> </w:t>
            </w:r>
            <w:r>
              <w:rPr>
                <w:b/>
                <w:color w:val="231F20"/>
                <w:spacing w:val="-2"/>
                <w:sz w:val="13"/>
              </w:rPr>
              <w:t>Payroll</w:t>
            </w:r>
            <w:r>
              <w:rPr>
                <w:b/>
                <w:color w:val="231F20"/>
                <w:spacing w:val="3"/>
                <w:sz w:val="13"/>
              </w:rPr>
              <w:t xml:space="preserve"> </w:t>
            </w:r>
            <w:r>
              <w:rPr>
                <w:b/>
                <w:color w:val="231F20"/>
                <w:spacing w:val="-2"/>
                <w:sz w:val="13"/>
              </w:rPr>
              <w:t>Services</w:t>
            </w:r>
          </w:p>
          <w:p w:rsidR="003C6E52" w:rsidRDefault="0006039B">
            <w:pPr>
              <w:pStyle w:val="TableParagraph"/>
              <w:spacing w:before="35" w:line="201" w:lineRule="auto"/>
              <w:ind w:right="176" w:hanging="579"/>
              <w:rPr>
                <w:sz w:val="13"/>
              </w:rPr>
            </w:pPr>
            <w:r>
              <w:rPr>
                <w:color w:val="231F20"/>
                <w:sz w:val="13"/>
              </w:rPr>
              <w:t>541211</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Certified</w:t>
            </w:r>
            <w:r>
              <w:rPr>
                <w:color w:val="231F20"/>
                <w:spacing w:val="-9"/>
                <w:sz w:val="13"/>
              </w:rPr>
              <w:t xml:space="preserve"> </w:t>
            </w:r>
            <w:r>
              <w:rPr>
                <w:color w:val="231F20"/>
                <w:sz w:val="13"/>
              </w:rPr>
              <w:t>Public</w:t>
            </w:r>
            <w:r>
              <w:rPr>
                <w:color w:val="231F20"/>
                <w:spacing w:val="40"/>
                <w:sz w:val="13"/>
              </w:rPr>
              <w:t xml:space="preserve"> </w:t>
            </w:r>
            <w:r>
              <w:rPr>
                <w:color w:val="231F20"/>
                <w:spacing w:val="-2"/>
                <w:sz w:val="13"/>
              </w:rPr>
              <w:t>Accountants</w:t>
            </w:r>
          </w:p>
          <w:p w:rsidR="003C6E52" w:rsidRDefault="0006039B">
            <w:pPr>
              <w:pStyle w:val="TableParagraph"/>
              <w:spacing w:line="266" w:lineRule="auto"/>
              <w:ind w:left="80" w:right="176"/>
              <w:rPr>
                <w:sz w:val="13"/>
              </w:rPr>
            </w:pPr>
            <w:r>
              <w:rPr>
                <w:color w:val="231F20"/>
                <w:sz w:val="13"/>
              </w:rPr>
              <w:t>541213</w:t>
            </w:r>
            <w:r>
              <w:rPr>
                <w:color w:val="231F20"/>
                <w:spacing w:val="58"/>
                <w:sz w:val="13"/>
              </w:rPr>
              <w:t xml:space="preserve"> </w:t>
            </w:r>
            <w:r>
              <w:rPr>
                <w:color w:val="231F20"/>
                <w:sz w:val="13"/>
              </w:rPr>
              <w:t>Tax</w:t>
            </w:r>
            <w:r>
              <w:rPr>
                <w:color w:val="231F20"/>
                <w:spacing w:val="-9"/>
                <w:sz w:val="13"/>
              </w:rPr>
              <w:t xml:space="preserve"> </w:t>
            </w:r>
            <w:r>
              <w:rPr>
                <w:color w:val="231F20"/>
                <w:sz w:val="13"/>
              </w:rPr>
              <w:t>Preparation</w:t>
            </w:r>
            <w:r>
              <w:rPr>
                <w:color w:val="231F20"/>
                <w:spacing w:val="-9"/>
                <w:sz w:val="13"/>
              </w:rPr>
              <w:t xml:space="preserve"> </w:t>
            </w:r>
            <w:r>
              <w:rPr>
                <w:color w:val="231F20"/>
                <w:sz w:val="13"/>
              </w:rPr>
              <w:t>Services</w:t>
            </w:r>
            <w:r>
              <w:rPr>
                <w:color w:val="231F20"/>
                <w:spacing w:val="40"/>
                <w:sz w:val="13"/>
              </w:rPr>
              <w:t xml:space="preserve"> </w:t>
            </w:r>
            <w:r>
              <w:rPr>
                <w:color w:val="231F20"/>
                <w:sz w:val="13"/>
              </w:rPr>
              <w:t>541214</w:t>
            </w:r>
            <w:r>
              <w:rPr>
                <w:color w:val="231F20"/>
                <w:spacing w:val="80"/>
                <w:sz w:val="13"/>
              </w:rPr>
              <w:t xml:space="preserve"> </w:t>
            </w:r>
            <w:r>
              <w:rPr>
                <w:color w:val="231F20"/>
                <w:sz w:val="13"/>
              </w:rPr>
              <w:t>Payroll Services</w:t>
            </w:r>
          </w:p>
          <w:p w:rsidR="003C6E52" w:rsidRDefault="0006039B">
            <w:pPr>
              <w:pStyle w:val="TableParagraph"/>
              <w:spacing w:before="0" w:line="149" w:lineRule="exact"/>
              <w:ind w:left="80"/>
              <w:rPr>
                <w:sz w:val="13"/>
              </w:rPr>
            </w:pPr>
            <w:r>
              <w:rPr>
                <w:color w:val="231F20"/>
                <w:sz w:val="13"/>
              </w:rPr>
              <w:t>541219</w:t>
            </w:r>
            <w:r>
              <w:rPr>
                <w:color w:val="231F20"/>
                <w:spacing w:val="76"/>
                <w:w w:val="150"/>
                <w:sz w:val="13"/>
              </w:rPr>
              <w:t xml:space="preserve"> </w:t>
            </w:r>
            <w:r>
              <w:rPr>
                <w:color w:val="231F20"/>
                <w:sz w:val="13"/>
              </w:rPr>
              <w:t>Other</w:t>
            </w:r>
            <w:r>
              <w:rPr>
                <w:color w:val="231F20"/>
                <w:spacing w:val="-8"/>
                <w:sz w:val="13"/>
              </w:rPr>
              <w:t xml:space="preserve"> </w:t>
            </w:r>
            <w:r>
              <w:rPr>
                <w:color w:val="231F20"/>
                <w:sz w:val="13"/>
              </w:rPr>
              <w:t>Accounting</w:t>
            </w:r>
            <w:r>
              <w:rPr>
                <w:color w:val="231F20"/>
                <w:spacing w:val="-9"/>
                <w:sz w:val="13"/>
              </w:rPr>
              <w:t xml:space="preserve"> </w:t>
            </w:r>
            <w:r>
              <w:rPr>
                <w:color w:val="231F20"/>
                <w:spacing w:val="-2"/>
                <w:sz w:val="13"/>
              </w:rPr>
              <w:t>Services</w:t>
            </w:r>
          </w:p>
          <w:p w:rsidR="003C6E52" w:rsidRDefault="0006039B">
            <w:pPr>
              <w:pStyle w:val="TableParagraph"/>
              <w:spacing w:before="36" w:line="201" w:lineRule="auto"/>
              <w:ind w:left="80"/>
              <w:rPr>
                <w:b/>
                <w:sz w:val="13"/>
              </w:rPr>
            </w:pPr>
            <w:r>
              <w:rPr>
                <w:b/>
                <w:color w:val="231F20"/>
                <w:sz w:val="13"/>
              </w:rPr>
              <w:t>Architectural,</w:t>
            </w:r>
            <w:r>
              <w:rPr>
                <w:b/>
                <w:color w:val="231F20"/>
                <w:spacing w:val="-10"/>
                <w:sz w:val="13"/>
              </w:rPr>
              <w:t xml:space="preserve"> </w:t>
            </w:r>
            <w:r>
              <w:rPr>
                <w:b/>
                <w:color w:val="231F20"/>
                <w:sz w:val="13"/>
              </w:rPr>
              <w:t>Engineering,</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40"/>
                <w:sz w:val="13"/>
              </w:rPr>
              <w:t xml:space="preserve"> </w:t>
            </w:r>
            <w:r>
              <w:rPr>
                <w:b/>
                <w:color w:val="231F20"/>
                <w:spacing w:val="-2"/>
                <w:sz w:val="13"/>
              </w:rPr>
              <w:t>Services</w:t>
            </w:r>
          </w:p>
          <w:p w:rsidR="003C6E52" w:rsidRDefault="0006039B">
            <w:pPr>
              <w:pStyle w:val="TableParagraph"/>
              <w:ind w:left="80"/>
              <w:rPr>
                <w:sz w:val="13"/>
              </w:rPr>
            </w:pPr>
            <w:r>
              <w:rPr>
                <w:color w:val="231F20"/>
                <w:sz w:val="13"/>
              </w:rPr>
              <w:t>541310</w:t>
            </w:r>
            <w:r>
              <w:rPr>
                <w:color w:val="231F20"/>
                <w:spacing w:val="71"/>
                <w:w w:val="150"/>
                <w:sz w:val="13"/>
              </w:rPr>
              <w:t xml:space="preserve"> </w:t>
            </w:r>
            <w:r>
              <w:rPr>
                <w:color w:val="231F20"/>
                <w:sz w:val="13"/>
              </w:rPr>
              <w:t>Architectural</w:t>
            </w:r>
            <w:r>
              <w:rPr>
                <w:color w:val="231F20"/>
                <w:spacing w:val="-9"/>
                <w:sz w:val="13"/>
              </w:rPr>
              <w:t xml:space="preserve"> </w:t>
            </w:r>
            <w:r>
              <w:rPr>
                <w:color w:val="231F20"/>
                <w:spacing w:val="-2"/>
                <w:sz w:val="13"/>
              </w:rPr>
              <w:t>Services</w:t>
            </w:r>
          </w:p>
          <w:p w:rsidR="003C6E52" w:rsidRDefault="0006039B">
            <w:pPr>
              <w:pStyle w:val="TableParagraph"/>
              <w:spacing w:before="16" w:line="266" w:lineRule="auto"/>
              <w:ind w:left="80"/>
              <w:rPr>
                <w:sz w:val="13"/>
              </w:rPr>
            </w:pPr>
            <w:r>
              <w:rPr>
                <w:color w:val="231F20"/>
                <w:sz w:val="13"/>
              </w:rPr>
              <w:t>541320</w:t>
            </w:r>
            <w:r>
              <w:rPr>
                <w:color w:val="231F20"/>
                <w:spacing w:val="74"/>
                <w:sz w:val="13"/>
              </w:rPr>
              <w:t xml:space="preserve"> </w:t>
            </w:r>
            <w:r>
              <w:rPr>
                <w:color w:val="231F20"/>
                <w:sz w:val="13"/>
              </w:rPr>
              <w:t>Landscape</w:t>
            </w:r>
            <w:r>
              <w:rPr>
                <w:color w:val="231F20"/>
                <w:spacing w:val="-10"/>
                <w:sz w:val="13"/>
              </w:rPr>
              <w:t xml:space="preserve"> </w:t>
            </w:r>
            <w:r>
              <w:rPr>
                <w:color w:val="231F20"/>
                <w:sz w:val="13"/>
              </w:rPr>
              <w:t>Architecture</w:t>
            </w:r>
            <w:r>
              <w:rPr>
                <w:color w:val="231F20"/>
                <w:spacing w:val="-9"/>
                <w:sz w:val="13"/>
              </w:rPr>
              <w:t xml:space="preserve"> </w:t>
            </w:r>
            <w:r>
              <w:rPr>
                <w:color w:val="231F20"/>
                <w:sz w:val="13"/>
              </w:rPr>
              <w:t>Services</w:t>
            </w:r>
            <w:r>
              <w:rPr>
                <w:color w:val="231F20"/>
                <w:spacing w:val="40"/>
                <w:sz w:val="13"/>
              </w:rPr>
              <w:t xml:space="preserve"> </w:t>
            </w:r>
            <w:r>
              <w:rPr>
                <w:color w:val="231F20"/>
                <w:sz w:val="13"/>
              </w:rPr>
              <w:t>541330</w:t>
            </w:r>
            <w:r>
              <w:rPr>
                <w:color w:val="231F20"/>
                <w:spacing w:val="80"/>
                <w:sz w:val="13"/>
              </w:rPr>
              <w:t xml:space="preserve"> </w:t>
            </w:r>
            <w:r>
              <w:rPr>
                <w:color w:val="231F20"/>
                <w:sz w:val="13"/>
              </w:rPr>
              <w:t>Engineering Services</w:t>
            </w:r>
          </w:p>
          <w:p w:rsidR="003C6E52" w:rsidRDefault="0006039B">
            <w:pPr>
              <w:pStyle w:val="TableParagraph"/>
              <w:spacing w:before="0" w:line="149" w:lineRule="exact"/>
              <w:ind w:left="80"/>
              <w:rPr>
                <w:sz w:val="13"/>
              </w:rPr>
            </w:pPr>
            <w:r>
              <w:rPr>
                <w:color w:val="231F20"/>
                <w:sz w:val="13"/>
              </w:rPr>
              <w:t>541340</w:t>
            </w:r>
            <w:r>
              <w:rPr>
                <w:color w:val="231F20"/>
                <w:spacing w:val="71"/>
                <w:w w:val="150"/>
                <w:sz w:val="13"/>
              </w:rPr>
              <w:t xml:space="preserve"> </w:t>
            </w:r>
            <w:r>
              <w:rPr>
                <w:color w:val="231F20"/>
                <w:sz w:val="13"/>
              </w:rPr>
              <w:t>Drafting</w:t>
            </w:r>
            <w:r>
              <w:rPr>
                <w:color w:val="231F20"/>
                <w:spacing w:val="-9"/>
                <w:sz w:val="13"/>
              </w:rPr>
              <w:t xml:space="preserve"> </w:t>
            </w:r>
            <w:r>
              <w:rPr>
                <w:color w:val="231F20"/>
                <w:spacing w:val="-2"/>
                <w:sz w:val="13"/>
              </w:rPr>
              <w:t>Services</w:t>
            </w:r>
          </w:p>
          <w:p w:rsidR="003C6E52" w:rsidRDefault="0006039B">
            <w:pPr>
              <w:pStyle w:val="TableParagraph"/>
              <w:spacing w:before="6" w:line="160" w:lineRule="atLeast"/>
              <w:ind w:left="80" w:right="176"/>
              <w:rPr>
                <w:sz w:val="13"/>
              </w:rPr>
            </w:pPr>
            <w:r>
              <w:rPr>
                <w:color w:val="231F20"/>
                <w:sz w:val="13"/>
              </w:rPr>
              <w:t>541350</w:t>
            </w:r>
            <w:r>
              <w:rPr>
                <w:color w:val="231F20"/>
                <w:spacing w:val="77"/>
                <w:sz w:val="13"/>
              </w:rPr>
              <w:t xml:space="preserve"> </w:t>
            </w:r>
            <w:r>
              <w:rPr>
                <w:color w:val="231F20"/>
                <w:sz w:val="13"/>
              </w:rPr>
              <w:t>Building</w:t>
            </w:r>
            <w:r>
              <w:rPr>
                <w:color w:val="231F20"/>
                <w:spacing w:val="-10"/>
                <w:sz w:val="13"/>
              </w:rPr>
              <w:t xml:space="preserve"> </w:t>
            </w:r>
            <w:r>
              <w:rPr>
                <w:color w:val="231F20"/>
                <w:sz w:val="13"/>
              </w:rPr>
              <w:t>Inspection</w:t>
            </w:r>
            <w:r>
              <w:rPr>
                <w:color w:val="231F20"/>
                <w:spacing w:val="-9"/>
                <w:sz w:val="13"/>
              </w:rPr>
              <w:t xml:space="preserve"> </w:t>
            </w:r>
            <w:r>
              <w:rPr>
                <w:color w:val="231F20"/>
                <w:sz w:val="13"/>
              </w:rPr>
              <w:t>Services</w:t>
            </w:r>
            <w:r>
              <w:rPr>
                <w:color w:val="231F20"/>
                <w:spacing w:val="40"/>
                <w:sz w:val="13"/>
              </w:rPr>
              <w:t xml:space="preserve"> </w:t>
            </w:r>
            <w:r>
              <w:rPr>
                <w:color w:val="231F20"/>
                <w:sz w:val="13"/>
              </w:rPr>
              <w:t>541360</w:t>
            </w:r>
            <w:r>
              <w:rPr>
                <w:color w:val="231F20"/>
                <w:spacing w:val="80"/>
                <w:sz w:val="13"/>
              </w:rPr>
              <w:t xml:space="preserve"> </w:t>
            </w:r>
            <w:r>
              <w:rPr>
                <w:color w:val="231F20"/>
                <w:sz w:val="13"/>
              </w:rPr>
              <w:t>Geophysical Surveying &amp;</w:t>
            </w:r>
          </w:p>
          <w:p w:rsidR="003C6E52" w:rsidRDefault="0006039B">
            <w:pPr>
              <w:pStyle w:val="TableParagraph"/>
              <w:spacing w:before="0" w:line="131" w:lineRule="exact"/>
              <w:rPr>
                <w:sz w:val="13"/>
              </w:rPr>
            </w:pPr>
            <w:r>
              <w:rPr>
                <w:color w:val="231F20"/>
                <w:spacing w:val="-2"/>
                <w:sz w:val="13"/>
              </w:rPr>
              <w:t>Mapping</w:t>
            </w:r>
            <w:r>
              <w:rPr>
                <w:color w:val="231F20"/>
                <w:spacing w:val="3"/>
                <w:sz w:val="13"/>
              </w:rPr>
              <w:t xml:space="preserve"> </w:t>
            </w:r>
            <w:r>
              <w:rPr>
                <w:color w:val="231F20"/>
                <w:spacing w:val="-2"/>
                <w:sz w:val="13"/>
              </w:rPr>
              <w:t>Services</w:t>
            </w:r>
          </w:p>
          <w:p w:rsidR="003C6E52" w:rsidRDefault="0006039B">
            <w:pPr>
              <w:pStyle w:val="TableParagraph"/>
              <w:spacing w:before="35" w:line="201" w:lineRule="auto"/>
              <w:ind w:right="176" w:hanging="579"/>
              <w:rPr>
                <w:sz w:val="13"/>
              </w:rPr>
            </w:pPr>
            <w:r>
              <w:rPr>
                <w:color w:val="231F20"/>
                <w:sz w:val="13"/>
              </w:rPr>
              <w:t>541370</w:t>
            </w:r>
            <w:r>
              <w:rPr>
                <w:color w:val="231F20"/>
                <w:spacing w:val="70"/>
                <w:sz w:val="13"/>
              </w:rPr>
              <w:t xml:space="preserve"> </w:t>
            </w:r>
            <w:r>
              <w:rPr>
                <w:color w:val="231F20"/>
                <w:sz w:val="13"/>
              </w:rPr>
              <w:t>Surveying</w:t>
            </w:r>
            <w:r>
              <w:rPr>
                <w:color w:val="231F20"/>
                <w:spacing w:val="-9"/>
                <w:sz w:val="13"/>
              </w:rPr>
              <w:t xml:space="preserve"> </w:t>
            </w:r>
            <w:r>
              <w:rPr>
                <w:color w:val="231F20"/>
                <w:sz w:val="13"/>
              </w:rPr>
              <w:t>&amp;</w:t>
            </w:r>
            <w:r>
              <w:rPr>
                <w:color w:val="231F20"/>
                <w:spacing w:val="-9"/>
                <w:sz w:val="13"/>
              </w:rPr>
              <w:t xml:space="preserve"> </w:t>
            </w:r>
            <w:r>
              <w:rPr>
                <w:color w:val="231F20"/>
                <w:sz w:val="13"/>
              </w:rPr>
              <w:t>Mapping</w:t>
            </w:r>
            <w:r>
              <w:rPr>
                <w:color w:val="231F20"/>
                <w:spacing w:val="-9"/>
                <w:sz w:val="13"/>
              </w:rPr>
              <w:t xml:space="preserve"> </w:t>
            </w:r>
            <w:r>
              <w:rPr>
                <w:color w:val="231F20"/>
                <w:sz w:val="13"/>
              </w:rPr>
              <w:t>(except</w:t>
            </w:r>
            <w:r>
              <w:rPr>
                <w:color w:val="231F20"/>
                <w:spacing w:val="40"/>
                <w:sz w:val="13"/>
              </w:rPr>
              <w:t xml:space="preserve"> </w:t>
            </w:r>
            <w:r>
              <w:rPr>
                <w:color w:val="231F20"/>
                <w:sz w:val="13"/>
              </w:rPr>
              <w:t>Geophysical)</w:t>
            </w:r>
            <w:r>
              <w:rPr>
                <w:color w:val="231F20"/>
                <w:spacing w:val="-10"/>
                <w:sz w:val="13"/>
              </w:rPr>
              <w:t xml:space="preserve"> </w:t>
            </w:r>
            <w:r>
              <w:rPr>
                <w:color w:val="231F20"/>
                <w:sz w:val="13"/>
              </w:rPr>
              <w:t>Services</w:t>
            </w:r>
          </w:p>
        </w:tc>
        <w:tc>
          <w:tcPr>
            <w:tcW w:w="2643" w:type="dxa"/>
            <w:vMerge/>
            <w:tcBorders>
              <w:top w:val="nil"/>
            </w:tcBorders>
          </w:tcPr>
          <w:p w:rsidR="003C6E52" w:rsidRDefault="003C6E52">
            <w:pPr>
              <w:rPr>
                <w:sz w:val="2"/>
                <w:szCs w:val="2"/>
              </w:rPr>
            </w:pPr>
          </w:p>
        </w:tc>
      </w:tr>
      <w:tr w:rsidR="003C6E52">
        <w:trPr>
          <w:trHeight w:hRule="exact" w:val="255"/>
        </w:trPr>
        <w:tc>
          <w:tcPr>
            <w:tcW w:w="2643" w:type="dxa"/>
            <w:vMerge w:val="restart"/>
          </w:tcPr>
          <w:p w:rsidR="003C6E52" w:rsidRDefault="0006039B">
            <w:pPr>
              <w:pStyle w:val="TableParagraph"/>
              <w:spacing w:before="43" w:line="300" w:lineRule="auto"/>
              <w:ind w:left="80" w:right="176"/>
              <w:rPr>
                <w:b/>
                <w:sz w:val="16"/>
              </w:rPr>
            </w:pPr>
            <w:r>
              <w:rPr>
                <w:b/>
                <w:color w:val="231F20"/>
                <w:spacing w:val="-2"/>
                <w:sz w:val="16"/>
              </w:rPr>
              <w:t>Transportation</w:t>
            </w:r>
            <w:r>
              <w:rPr>
                <w:b/>
                <w:color w:val="231F20"/>
                <w:spacing w:val="-10"/>
                <w:sz w:val="16"/>
              </w:rPr>
              <w:t xml:space="preserve"> </w:t>
            </w:r>
            <w:r>
              <w:rPr>
                <w:b/>
                <w:color w:val="231F20"/>
                <w:spacing w:val="-2"/>
                <w:sz w:val="16"/>
              </w:rPr>
              <w:t>and Warehousing</w:t>
            </w:r>
          </w:p>
          <w:p w:rsidR="003C6E52" w:rsidRDefault="0006039B">
            <w:pPr>
              <w:pStyle w:val="TableParagraph"/>
              <w:spacing w:before="9"/>
              <w:ind w:left="80"/>
              <w:rPr>
                <w:b/>
                <w:sz w:val="13"/>
              </w:rPr>
            </w:pPr>
            <w:r>
              <w:rPr>
                <w:b/>
                <w:color w:val="231F20"/>
                <w:sz w:val="13"/>
              </w:rPr>
              <w:t>Air,</w:t>
            </w:r>
            <w:r>
              <w:rPr>
                <w:b/>
                <w:color w:val="231F20"/>
                <w:spacing w:val="-9"/>
                <w:sz w:val="13"/>
              </w:rPr>
              <w:t xml:space="preserve"> </w:t>
            </w:r>
            <w:r>
              <w:rPr>
                <w:b/>
                <w:color w:val="231F20"/>
                <w:sz w:val="13"/>
              </w:rPr>
              <w:t>Rail,</w:t>
            </w:r>
            <w:r>
              <w:rPr>
                <w:b/>
                <w:color w:val="231F20"/>
                <w:spacing w:val="-9"/>
                <w:sz w:val="13"/>
              </w:rPr>
              <w:t xml:space="preserve"> </w:t>
            </w:r>
            <w:r>
              <w:rPr>
                <w:b/>
                <w:color w:val="231F20"/>
                <w:sz w:val="13"/>
              </w:rPr>
              <w:t>and</w:t>
            </w:r>
            <w:r>
              <w:rPr>
                <w:b/>
                <w:color w:val="231F20"/>
                <w:spacing w:val="-8"/>
                <w:sz w:val="13"/>
              </w:rPr>
              <w:t xml:space="preserve"> </w:t>
            </w:r>
            <w:r>
              <w:rPr>
                <w:b/>
                <w:color w:val="231F20"/>
                <w:sz w:val="13"/>
              </w:rPr>
              <w:t>Water</w:t>
            </w:r>
            <w:r>
              <w:rPr>
                <w:b/>
                <w:color w:val="231F20"/>
                <w:spacing w:val="-9"/>
                <w:sz w:val="13"/>
              </w:rPr>
              <w:t xml:space="preserve"> </w:t>
            </w:r>
            <w:r>
              <w:rPr>
                <w:b/>
                <w:color w:val="231F20"/>
                <w:spacing w:val="-2"/>
                <w:sz w:val="13"/>
              </w:rPr>
              <w:t>Transportation</w:t>
            </w:r>
          </w:p>
          <w:p w:rsidR="003C6E52" w:rsidRDefault="0006039B">
            <w:pPr>
              <w:pStyle w:val="TableParagraph"/>
              <w:spacing w:before="16"/>
              <w:ind w:left="80"/>
              <w:rPr>
                <w:sz w:val="13"/>
              </w:rPr>
            </w:pPr>
            <w:r>
              <w:rPr>
                <w:color w:val="231F20"/>
                <w:sz w:val="13"/>
              </w:rPr>
              <w:t>481000</w:t>
            </w:r>
            <w:r>
              <w:rPr>
                <w:color w:val="231F20"/>
                <w:spacing w:val="31"/>
                <w:sz w:val="13"/>
              </w:rPr>
              <w:t xml:space="preserve">  </w:t>
            </w:r>
            <w:r>
              <w:rPr>
                <w:color w:val="231F20"/>
                <w:sz w:val="13"/>
              </w:rPr>
              <w:t>Air</w:t>
            </w:r>
            <w:r>
              <w:rPr>
                <w:color w:val="231F20"/>
                <w:spacing w:val="-7"/>
                <w:sz w:val="13"/>
              </w:rPr>
              <w:t xml:space="preserve"> </w:t>
            </w:r>
            <w:r>
              <w:rPr>
                <w:color w:val="231F20"/>
                <w:spacing w:val="-2"/>
                <w:sz w:val="13"/>
              </w:rPr>
              <w:t>Transportation</w:t>
            </w:r>
          </w:p>
          <w:p w:rsidR="003C6E52" w:rsidRDefault="0006039B">
            <w:pPr>
              <w:pStyle w:val="TableParagraph"/>
              <w:spacing w:before="16"/>
              <w:ind w:left="80"/>
              <w:rPr>
                <w:sz w:val="13"/>
              </w:rPr>
            </w:pPr>
            <w:r>
              <w:rPr>
                <w:color w:val="231F20"/>
                <w:sz w:val="13"/>
              </w:rPr>
              <w:t>482110</w:t>
            </w:r>
            <w:r>
              <w:rPr>
                <w:color w:val="231F20"/>
                <w:spacing w:val="76"/>
                <w:w w:val="150"/>
                <w:sz w:val="13"/>
              </w:rPr>
              <w:t xml:space="preserve"> </w:t>
            </w:r>
            <w:r>
              <w:rPr>
                <w:color w:val="231F20"/>
                <w:sz w:val="13"/>
              </w:rPr>
              <w:t>Rail</w:t>
            </w:r>
            <w:r>
              <w:rPr>
                <w:color w:val="231F20"/>
                <w:spacing w:val="-8"/>
                <w:sz w:val="13"/>
              </w:rPr>
              <w:t xml:space="preserve"> </w:t>
            </w:r>
            <w:r>
              <w:rPr>
                <w:color w:val="231F20"/>
                <w:spacing w:val="-2"/>
                <w:sz w:val="13"/>
              </w:rPr>
              <w:t>Transportation</w:t>
            </w:r>
          </w:p>
          <w:p w:rsidR="003C6E52" w:rsidRDefault="0006039B">
            <w:pPr>
              <w:pStyle w:val="TableParagraph"/>
              <w:spacing w:before="17"/>
              <w:ind w:left="80"/>
              <w:rPr>
                <w:sz w:val="13"/>
              </w:rPr>
            </w:pPr>
            <w:r>
              <w:rPr>
                <w:color w:val="231F20"/>
                <w:sz w:val="13"/>
              </w:rPr>
              <w:t>483000</w:t>
            </w:r>
            <w:r>
              <w:rPr>
                <w:color w:val="231F20"/>
                <w:spacing w:val="71"/>
                <w:w w:val="150"/>
                <w:sz w:val="13"/>
              </w:rPr>
              <w:t xml:space="preserve"> </w:t>
            </w:r>
            <w:r>
              <w:rPr>
                <w:color w:val="231F20"/>
                <w:sz w:val="13"/>
              </w:rPr>
              <w:t>Water</w:t>
            </w:r>
            <w:r>
              <w:rPr>
                <w:color w:val="231F20"/>
                <w:spacing w:val="-9"/>
                <w:sz w:val="13"/>
              </w:rPr>
              <w:t xml:space="preserve"> </w:t>
            </w:r>
            <w:r>
              <w:rPr>
                <w:color w:val="231F20"/>
                <w:spacing w:val="-2"/>
                <w:sz w:val="13"/>
              </w:rPr>
              <w:t>Transportation</w:t>
            </w:r>
          </w:p>
          <w:p w:rsidR="003C6E52" w:rsidRDefault="0006039B">
            <w:pPr>
              <w:pStyle w:val="TableParagraph"/>
              <w:spacing w:before="16"/>
              <w:ind w:left="80"/>
              <w:rPr>
                <w:b/>
                <w:sz w:val="13"/>
              </w:rPr>
            </w:pPr>
            <w:r>
              <w:rPr>
                <w:b/>
                <w:color w:val="231F20"/>
                <w:spacing w:val="-4"/>
                <w:sz w:val="13"/>
              </w:rPr>
              <w:t>Truck</w:t>
            </w:r>
            <w:r>
              <w:rPr>
                <w:b/>
                <w:color w:val="231F20"/>
                <w:spacing w:val="2"/>
                <w:sz w:val="13"/>
              </w:rPr>
              <w:t xml:space="preserve"> </w:t>
            </w:r>
            <w:r>
              <w:rPr>
                <w:b/>
                <w:color w:val="231F20"/>
                <w:spacing w:val="-2"/>
                <w:sz w:val="13"/>
              </w:rPr>
              <w:t>Transportation</w:t>
            </w:r>
          </w:p>
          <w:p w:rsidR="003C6E52" w:rsidRDefault="0006039B">
            <w:pPr>
              <w:pStyle w:val="TableParagraph"/>
              <w:spacing w:before="6" w:line="160" w:lineRule="atLeast"/>
              <w:ind w:left="80" w:right="176"/>
              <w:rPr>
                <w:sz w:val="13"/>
              </w:rPr>
            </w:pPr>
            <w:r>
              <w:rPr>
                <w:color w:val="231F20"/>
                <w:sz w:val="13"/>
              </w:rPr>
              <w:t>484110</w:t>
            </w:r>
            <w:r>
              <w:rPr>
                <w:color w:val="231F20"/>
                <w:spacing w:val="58"/>
                <w:sz w:val="13"/>
              </w:rPr>
              <w:t xml:space="preserve"> </w:t>
            </w:r>
            <w:r>
              <w:rPr>
                <w:color w:val="231F20"/>
                <w:sz w:val="13"/>
              </w:rPr>
              <w:t>General</w:t>
            </w:r>
            <w:r>
              <w:rPr>
                <w:color w:val="231F20"/>
                <w:spacing w:val="-9"/>
                <w:sz w:val="13"/>
              </w:rPr>
              <w:t xml:space="preserve"> </w:t>
            </w:r>
            <w:r>
              <w:rPr>
                <w:color w:val="231F20"/>
                <w:sz w:val="13"/>
              </w:rPr>
              <w:t>Freight</w:t>
            </w:r>
            <w:r>
              <w:rPr>
                <w:color w:val="231F20"/>
                <w:spacing w:val="-9"/>
                <w:sz w:val="13"/>
              </w:rPr>
              <w:t xml:space="preserve"> </w:t>
            </w:r>
            <w:r>
              <w:rPr>
                <w:color w:val="231F20"/>
                <w:sz w:val="13"/>
              </w:rPr>
              <w:t>Trucking,</w:t>
            </w:r>
            <w:r>
              <w:rPr>
                <w:color w:val="231F20"/>
                <w:spacing w:val="-9"/>
                <w:sz w:val="13"/>
              </w:rPr>
              <w:t xml:space="preserve"> </w:t>
            </w:r>
            <w:r>
              <w:rPr>
                <w:color w:val="231F20"/>
                <w:sz w:val="13"/>
              </w:rPr>
              <w:t>Local</w:t>
            </w:r>
            <w:r>
              <w:rPr>
                <w:color w:val="231F20"/>
                <w:spacing w:val="40"/>
                <w:sz w:val="13"/>
              </w:rPr>
              <w:t xml:space="preserve"> </w:t>
            </w:r>
            <w:r>
              <w:rPr>
                <w:color w:val="231F20"/>
                <w:sz w:val="13"/>
              </w:rPr>
              <w:t>484120</w:t>
            </w:r>
            <w:r>
              <w:rPr>
                <w:color w:val="231F20"/>
                <w:spacing w:val="80"/>
                <w:sz w:val="13"/>
              </w:rPr>
              <w:t xml:space="preserve"> </w:t>
            </w:r>
            <w:r>
              <w:rPr>
                <w:color w:val="231F20"/>
                <w:sz w:val="13"/>
              </w:rPr>
              <w:t>General Freight Trucking,</w:t>
            </w:r>
          </w:p>
          <w:p w:rsidR="003C6E52" w:rsidRDefault="0006039B">
            <w:pPr>
              <w:pStyle w:val="TableParagraph"/>
              <w:spacing w:before="0" w:line="131" w:lineRule="exact"/>
              <w:rPr>
                <w:sz w:val="13"/>
              </w:rPr>
            </w:pPr>
            <w:r>
              <w:rPr>
                <w:color w:val="231F20"/>
                <w:w w:val="95"/>
                <w:sz w:val="13"/>
              </w:rPr>
              <w:t>Long-</w:t>
            </w:r>
            <w:r>
              <w:rPr>
                <w:color w:val="231F20"/>
                <w:spacing w:val="-2"/>
                <w:sz w:val="13"/>
              </w:rPr>
              <w:t>distance</w:t>
            </w:r>
          </w:p>
          <w:p w:rsidR="003C6E52" w:rsidRDefault="0006039B">
            <w:pPr>
              <w:pStyle w:val="TableParagraph"/>
              <w:spacing w:before="16"/>
              <w:ind w:left="80"/>
              <w:rPr>
                <w:sz w:val="13"/>
              </w:rPr>
            </w:pPr>
            <w:r>
              <w:rPr>
                <w:color w:val="231F20"/>
                <w:sz w:val="13"/>
              </w:rPr>
              <w:t>484200</w:t>
            </w:r>
            <w:r>
              <w:rPr>
                <w:color w:val="231F20"/>
                <w:spacing w:val="74"/>
                <w:sz w:val="13"/>
              </w:rPr>
              <w:t xml:space="preserve"> </w:t>
            </w:r>
            <w:r>
              <w:rPr>
                <w:color w:val="231F20"/>
                <w:sz w:val="13"/>
              </w:rPr>
              <w:t>Specialized</w:t>
            </w:r>
            <w:r>
              <w:rPr>
                <w:color w:val="231F20"/>
                <w:spacing w:val="-10"/>
                <w:sz w:val="13"/>
              </w:rPr>
              <w:t xml:space="preserve"> </w:t>
            </w:r>
            <w:r>
              <w:rPr>
                <w:color w:val="231F20"/>
                <w:sz w:val="13"/>
              </w:rPr>
              <w:t>Freight</w:t>
            </w:r>
            <w:r>
              <w:rPr>
                <w:color w:val="231F20"/>
                <w:spacing w:val="-9"/>
                <w:sz w:val="13"/>
              </w:rPr>
              <w:t xml:space="preserve"> </w:t>
            </w:r>
            <w:r>
              <w:rPr>
                <w:color w:val="231F20"/>
                <w:spacing w:val="-2"/>
                <w:sz w:val="13"/>
              </w:rPr>
              <w:t>Trucking</w:t>
            </w:r>
          </w:p>
          <w:p w:rsidR="003C6E52" w:rsidRDefault="0006039B">
            <w:pPr>
              <w:pStyle w:val="TableParagraph"/>
              <w:spacing w:before="35" w:line="201" w:lineRule="auto"/>
              <w:ind w:left="80" w:right="661"/>
              <w:rPr>
                <w:b/>
                <w:sz w:val="13"/>
              </w:rPr>
            </w:pPr>
            <w:r>
              <w:rPr>
                <w:b/>
                <w:color w:val="231F20"/>
                <w:sz w:val="13"/>
              </w:rPr>
              <w:t>Transit</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Ground</w:t>
            </w:r>
            <w:r>
              <w:rPr>
                <w:b/>
                <w:color w:val="231F20"/>
                <w:spacing w:val="-9"/>
                <w:sz w:val="13"/>
              </w:rPr>
              <w:t xml:space="preserve"> </w:t>
            </w:r>
            <w:r>
              <w:rPr>
                <w:b/>
                <w:color w:val="231F20"/>
                <w:sz w:val="13"/>
              </w:rPr>
              <w:t>Passenger</w:t>
            </w:r>
            <w:r>
              <w:rPr>
                <w:b/>
                <w:color w:val="231F20"/>
                <w:spacing w:val="40"/>
                <w:sz w:val="13"/>
              </w:rPr>
              <w:t xml:space="preserve"> </w:t>
            </w:r>
            <w:r>
              <w:rPr>
                <w:b/>
                <w:color w:val="231F20"/>
                <w:spacing w:val="-2"/>
                <w:sz w:val="13"/>
              </w:rPr>
              <w:t>Transportation</w:t>
            </w:r>
          </w:p>
          <w:p w:rsidR="003C6E52" w:rsidRDefault="0006039B">
            <w:pPr>
              <w:pStyle w:val="TableParagraph"/>
              <w:spacing w:before="11" w:line="160" w:lineRule="atLeast"/>
              <w:ind w:left="80" w:right="611"/>
              <w:rPr>
                <w:sz w:val="13"/>
              </w:rPr>
            </w:pPr>
            <w:r>
              <w:rPr>
                <w:color w:val="231F20"/>
                <w:sz w:val="13"/>
              </w:rPr>
              <w:t>485110</w:t>
            </w:r>
            <w:r>
              <w:rPr>
                <w:color w:val="231F20"/>
                <w:spacing w:val="58"/>
                <w:sz w:val="13"/>
              </w:rPr>
              <w:t xml:space="preserve"> </w:t>
            </w:r>
            <w:r>
              <w:rPr>
                <w:color w:val="231F20"/>
                <w:sz w:val="13"/>
              </w:rPr>
              <w:t>Urban</w:t>
            </w:r>
            <w:r>
              <w:rPr>
                <w:color w:val="231F20"/>
                <w:spacing w:val="-9"/>
                <w:sz w:val="13"/>
              </w:rPr>
              <w:t xml:space="preserve"> </w:t>
            </w:r>
            <w:r>
              <w:rPr>
                <w:color w:val="231F20"/>
                <w:sz w:val="13"/>
              </w:rPr>
              <w:t>Transit</w:t>
            </w:r>
            <w:r>
              <w:rPr>
                <w:color w:val="231F20"/>
                <w:spacing w:val="-9"/>
                <w:sz w:val="13"/>
              </w:rPr>
              <w:t xml:space="preserve"> </w:t>
            </w:r>
            <w:r>
              <w:rPr>
                <w:color w:val="231F20"/>
                <w:sz w:val="13"/>
              </w:rPr>
              <w:t>Systems</w:t>
            </w:r>
            <w:r>
              <w:rPr>
                <w:color w:val="231F20"/>
                <w:spacing w:val="40"/>
                <w:sz w:val="13"/>
              </w:rPr>
              <w:t xml:space="preserve"> </w:t>
            </w:r>
            <w:r>
              <w:rPr>
                <w:color w:val="231F20"/>
                <w:sz w:val="13"/>
              </w:rPr>
              <w:t>485210</w:t>
            </w:r>
            <w:r>
              <w:rPr>
                <w:color w:val="231F20"/>
                <w:spacing w:val="66"/>
                <w:w w:val="150"/>
                <w:sz w:val="13"/>
              </w:rPr>
              <w:t xml:space="preserve"> </w:t>
            </w:r>
            <w:r>
              <w:rPr>
                <w:color w:val="231F20"/>
                <w:sz w:val="13"/>
              </w:rPr>
              <w:t>Interurban</w:t>
            </w:r>
            <w:r>
              <w:rPr>
                <w:color w:val="231F20"/>
                <w:spacing w:val="-9"/>
                <w:sz w:val="13"/>
              </w:rPr>
              <w:t xml:space="preserve"> </w:t>
            </w:r>
            <w:r>
              <w:rPr>
                <w:color w:val="231F20"/>
                <w:sz w:val="13"/>
              </w:rPr>
              <w:t>&amp;</w:t>
            </w:r>
            <w:r>
              <w:rPr>
                <w:color w:val="231F20"/>
                <w:spacing w:val="-9"/>
                <w:sz w:val="13"/>
              </w:rPr>
              <w:t xml:space="preserve"> </w:t>
            </w:r>
            <w:r>
              <w:rPr>
                <w:color w:val="231F20"/>
                <w:sz w:val="13"/>
              </w:rPr>
              <w:t>Rural</w:t>
            </w:r>
            <w:r>
              <w:rPr>
                <w:color w:val="231F20"/>
                <w:spacing w:val="-9"/>
                <w:sz w:val="13"/>
              </w:rPr>
              <w:t xml:space="preserve"> </w:t>
            </w:r>
            <w:r>
              <w:rPr>
                <w:color w:val="231F20"/>
                <w:spacing w:val="-5"/>
                <w:sz w:val="13"/>
              </w:rPr>
              <w:t>Bus</w:t>
            </w:r>
          </w:p>
          <w:p w:rsidR="003C6E52" w:rsidRDefault="0006039B">
            <w:pPr>
              <w:pStyle w:val="TableParagraph"/>
              <w:spacing w:before="0" w:line="131" w:lineRule="exact"/>
              <w:rPr>
                <w:sz w:val="13"/>
              </w:rPr>
            </w:pPr>
            <w:r>
              <w:rPr>
                <w:color w:val="231F20"/>
                <w:spacing w:val="-2"/>
                <w:sz w:val="13"/>
              </w:rPr>
              <w:t>Transportation</w:t>
            </w:r>
          </w:p>
          <w:p w:rsidR="003C6E52" w:rsidRDefault="0006039B">
            <w:pPr>
              <w:pStyle w:val="TableParagraph"/>
              <w:spacing w:before="0" w:line="160" w:lineRule="atLeast"/>
              <w:ind w:left="80" w:right="176"/>
              <w:rPr>
                <w:sz w:val="13"/>
              </w:rPr>
            </w:pPr>
            <w:r>
              <w:rPr>
                <w:color w:val="231F20"/>
                <w:sz w:val="13"/>
              </w:rPr>
              <w:t>485310</w:t>
            </w:r>
            <w:r>
              <w:rPr>
                <w:color w:val="231F20"/>
                <w:spacing w:val="59"/>
                <w:sz w:val="13"/>
              </w:rPr>
              <w:t xml:space="preserve"> </w:t>
            </w:r>
            <w:r>
              <w:rPr>
                <w:color w:val="231F20"/>
                <w:sz w:val="13"/>
              </w:rPr>
              <w:t>Taxi</w:t>
            </w:r>
            <w:r>
              <w:rPr>
                <w:color w:val="231F20"/>
                <w:spacing w:val="-9"/>
                <w:sz w:val="13"/>
              </w:rPr>
              <w:t xml:space="preserve"> </w:t>
            </w:r>
            <w:r>
              <w:rPr>
                <w:color w:val="231F20"/>
                <w:sz w:val="13"/>
              </w:rPr>
              <w:t>&amp;</w:t>
            </w:r>
            <w:r>
              <w:rPr>
                <w:color w:val="231F20"/>
                <w:spacing w:val="-9"/>
                <w:sz w:val="13"/>
              </w:rPr>
              <w:t xml:space="preserve"> </w:t>
            </w:r>
            <w:r>
              <w:rPr>
                <w:color w:val="231F20"/>
                <w:sz w:val="13"/>
              </w:rPr>
              <w:t>Ridesharing</w:t>
            </w:r>
            <w:r>
              <w:rPr>
                <w:color w:val="231F20"/>
                <w:spacing w:val="-9"/>
                <w:sz w:val="13"/>
              </w:rPr>
              <w:t xml:space="preserve"> </w:t>
            </w:r>
            <w:r>
              <w:rPr>
                <w:color w:val="231F20"/>
                <w:sz w:val="13"/>
              </w:rPr>
              <w:t>Services</w:t>
            </w:r>
            <w:r>
              <w:rPr>
                <w:color w:val="231F20"/>
                <w:spacing w:val="40"/>
                <w:sz w:val="13"/>
              </w:rPr>
              <w:t xml:space="preserve"> </w:t>
            </w:r>
            <w:r>
              <w:rPr>
                <w:color w:val="231F20"/>
                <w:sz w:val="13"/>
              </w:rPr>
              <w:t>485320</w:t>
            </w:r>
            <w:r>
              <w:rPr>
                <w:color w:val="231F20"/>
                <w:spacing w:val="80"/>
                <w:sz w:val="13"/>
              </w:rPr>
              <w:t xml:space="preserve"> </w:t>
            </w:r>
            <w:r>
              <w:rPr>
                <w:color w:val="231F20"/>
                <w:sz w:val="13"/>
              </w:rPr>
              <w:t>Limousine Service</w:t>
            </w: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r>
      <w:tr w:rsidR="003C6E52">
        <w:trPr>
          <w:trHeight w:hRule="exact" w:val="571"/>
        </w:trPr>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tcPr>
          <w:p w:rsidR="003C6E52" w:rsidRDefault="0006039B">
            <w:pPr>
              <w:pStyle w:val="TableParagraph"/>
              <w:spacing w:before="43"/>
              <w:ind w:left="80"/>
              <w:rPr>
                <w:b/>
                <w:sz w:val="16"/>
              </w:rPr>
            </w:pPr>
            <w:r>
              <w:rPr>
                <w:b/>
                <w:color w:val="231F20"/>
                <w:spacing w:val="-2"/>
                <w:sz w:val="16"/>
              </w:rPr>
              <w:t>Educational</w:t>
            </w:r>
            <w:r>
              <w:rPr>
                <w:b/>
                <w:color w:val="231F20"/>
                <w:spacing w:val="10"/>
                <w:sz w:val="16"/>
              </w:rPr>
              <w:t xml:space="preserve"> </w:t>
            </w:r>
            <w:r>
              <w:rPr>
                <w:b/>
                <w:color w:val="231F20"/>
                <w:spacing w:val="-2"/>
                <w:sz w:val="16"/>
              </w:rPr>
              <w:t>Services</w:t>
            </w:r>
          </w:p>
          <w:p w:rsidR="003C6E52" w:rsidRDefault="0006039B">
            <w:pPr>
              <w:pStyle w:val="TableParagraph"/>
              <w:spacing w:before="62" w:line="126" w:lineRule="exact"/>
              <w:ind w:hanging="579"/>
              <w:rPr>
                <w:sz w:val="13"/>
              </w:rPr>
            </w:pPr>
            <w:r>
              <w:rPr>
                <w:color w:val="231F20"/>
                <w:sz w:val="13"/>
              </w:rPr>
              <w:t>611000</w:t>
            </w:r>
            <w:r>
              <w:rPr>
                <w:color w:val="231F20"/>
                <w:spacing w:val="80"/>
                <w:sz w:val="13"/>
              </w:rPr>
              <w:t xml:space="preserve"> </w:t>
            </w:r>
            <w:r>
              <w:rPr>
                <w:color w:val="231F20"/>
                <w:sz w:val="13"/>
              </w:rPr>
              <w:t>Educational</w:t>
            </w:r>
            <w:r>
              <w:rPr>
                <w:color w:val="231F20"/>
                <w:spacing w:val="-3"/>
                <w:sz w:val="13"/>
              </w:rPr>
              <w:t xml:space="preserve"> </w:t>
            </w:r>
            <w:r>
              <w:rPr>
                <w:color w:val="231F20"/>
                <w:sz w:val="13"/>
              </w:rPr>
              <w:t>Services</w:t>
            </w:r>
            <w:r>
              <w:rPr>
                <w:color w:val="231F20"/>
                <w:spacing w:val="-3"/>
                <w:sz w:val="13"/>
              </w:rPr>
              <w:t xml:space="preserve"> </w:t>
            </w:r>
            <w:r>
              <w:rPr>
                <w:color w:val="231F20"/>
                <w:sz w:val="13"/>
              </w:rPr>
              <w:t>(including</w:t>
            </w:r>
            <w:r>
              <w:rPr>
                <w:color w:val="231F20"/>
                <w:spacing w:val="40"/>
                <w:sz w:val="13"/>
              </w:rPr>
              <w:t xml:space="preserve"> </w:t>
            </w:r>
            <w:r>
              <w:rPr>
                <w:color w:val="231F20"/>
                <w:spacing w:val="-2"/>
                <w:sz w:val="13"/>
              </w:rPr>
              <w:t>schools, colleges, &amp; universities)</w:t>
            </w:r>
          </w:p>
        </w:tc>
      </w:tr>
      <w:tr w:rsidR="003C6E52">
        <w:trPr>
          <w:trHeight w:hRule="exact" w:val="2214"/>
        </w:trPr>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tcPr>
          <w:p w:rsidR="003C6E52" w:rsidRDefault="0006039B">
            <w:pPr>
              <w:pStyle w:val="TableParagraph"/>
              <w:spacing w:before="43" w:line="300" w:lineRule="auto"/>
              <w:ind w:left="80" w:right="176"/>
              <w:rPr>
                <w:b/>
                <w:sz w:val="16"/>
              </w:rPr>
            </w:pPr>
            <w:r>
              <w:rPr>
                <w:b/>
                <w:color w:val="231F20"/>
                <w:sz w:val="16"/>
              </w:rPr>
              <w:t>Health</w:t>
            </w:r>
            <w:r>
              <w:rPr>
                <w:b/>
                <w:color w:val="231F20"/>
                <w:spacing w:val="-9"/>
                <w:sz w:val="16"/>
              </w:rPr>
              <w:t xml:space="preserve"> </w:t>
            </w:r>
            <w:r>
              <w:rPr>
                <w:b/>
                <w:color w:val="231F20"/>
                <w:sz w:val="16"/>
              </w:rPr>
              <w:t>Care</w:t>
            </w:r>
            <w:r>
              <w:rPr>
                <w:b/>
                <w:color w:val="231F20"/>
                <w:spacing w:val="-9"/>
                <w:sz w:val="16"/>
              </w:rPr>
              <w:t xml:space="preserve"> </w:t>
            </w:r>
            <w:r>
              <w:rPr>
                <w:b/>
                <w:color w:val="231F20"/>
                <w:sz w:val="16"/>
              </w:rPr>
              <w:t>and</w:t>
            </w:r>
            <w:r>
              <w:rPr>
                <w:b/>
                <w:color w:val="231F20"/>
                <w:spacing w:val="-9"/>
                <w:sz w:val="16"/>
              </w:rPr>
              <w:t xml:space="preserve"> </w:t>
            </w:r>
            <w:r>
              <w:rPr>
                <w:b/>
                <w:color w:val="231F20"/>
                <w:sz w:val="16"/>
              </w:rPr>
              <w:t xml:space="preserve">Social </w:t>
            </w:r>
            <w:r>
              <w:rPr>
                <w:b/>
                <w:color w:val="231F20"/>
                <w:spacing w:val="-2"/>
                <w:sz w:val="16"/>
              </w:rPr>
              <w:t>Assistance</w:t>
            </w:r>
          </w:p>
          <w:p w:rsidR="003C6E52" w:rsidRDefault="0006039B">
            <w:pPr>
              <w:pStyle w:val="TableParagraph"/>
              <w:spacing w:before="9"/>
              <w:ind w:left="80"/>
              <w:rPr>
                <w:b/>
                <w:sz w:val="13"/>
              </w:rPr>
            </w:pPr>
            <w:r>
              <w:rPr>
                <w:b/>
                <w:color w:val="231F20"/>
                <w:sz w:val="13"/>
              </w:rPr>
              <w:t>Offices</w:t>
            </w:r>
            <w:r>
              <w:rPr>
                <w:b/>
                <w:color w:val="231F20"/>
                <w:spacing w:val="-6"/>
                <w:sz w:val="13"/>
              </w:rPr>
              <w:t xml:space="preserve"> </w:t>
            </w:r>
            <w:r>
              <w:rPr>
                <w:b/>
                <w:color w:val="231F20"/>
                <w:sz w:val="13"/>
              </w:rPr>
              <w:t>of</w:t>
            </w:r>
            <w:r>
              <w:rPr>
                <w:b/>
                <w:color w:val="231F20"/>
                <w:spacing w:val="-5"/>
                <w:sz w:val="13"/>
              </w:rPr>
              <w:t xml:space="preserve"> </w:t>
            </w:r>
            <w:r>
              <w:rPr>
                <w:b/>
                <w:color w:val="231F20"/>
                <w:sz w:val="13"/>
              </w:rPr>
              <w:t>Physicians</w:t>
            </w:r>
            <w:r>
              <w:rPr>
                <w:b/>
                <w:color w:val="231F20"/>
                <w:spacing w:val="-6"/>
                <w:sz w:val="13"/>
              </w:rPr>
              <w:t xml:space="preserve"> </w:t>
            </w:r>
            <w:r>
              <w:rPr>
                <w:b/>
                <w:color w:val="231F20"/>
                <w:sz w:val="13"/>
              </w:rPr>
              <w:t>and</w:t>
            </w:r>
            <w:r>
              <w:rPr>
                <w:b/>
                <w:color w:val="231F20"/>
                <w:spacing w:val="-5"/>
                <w:sz w:val="13"/>
              </w:rPr>
              <w:t xml:space="preserve"> </w:t>
            </w:r>
            <w:r>
              <w:rPr>
                <w:b/>
                <w:color w:val="231F20"/>
                <w:spacing w:val="-2"/>
                <w:sz w:val="13"/>
              </w:rPr>
              <w:t>Dentists</w:t>
            </w:r>
          </w:p>
          <w:p w:rsidR="003C6E52" w:rsidRDefault="0006039B">
            <w:pPr>
              <w:pStyle w:val="TableParagraph"/>
              <w:spacing w:before="36" w:line="201" w:lineRule="auto"/>
              <w:ind w:right="176" w:hanging="579"/>
              <w:rPr>
                <w:sz w:val="13"/>
              </w:rPr>
            </w:pPr>
            <w:r>
              <w:rPr>
                <w:color w:val="231F20"/>
                <w:sz w:val="13"/>
              </w:rPr>
              <w:t>621111</w:t>
            </w:r>
            <w:r>
              <w:rPr>
                <w:color w:val="231F20"/>
                <w:spacing w:val="68"/>
                <w:sz w:val="13"/>
              </w:rPr>
              <w:t xml:space="preserve"> </w:t>
            </w:r>
            <w:r>
              <w:rPr>
                <w:color w:val="231F20"/>
                <w:sz w:val="13"/>
              </w:rPr>
              <w:t>Offices</w:t>
            </w:r>
            <w:r>
              <w:rPr>
                <w:color w:val="231F20"/>
                <w:spacing w:val="-9"/>
                <w:sz w:val="13"/>
              </w:rPr>
              <w:t xml:space="preserve"> </w:t>
            </w:r>
            <w:r>
              <w:rPr>
                <w:color w:val="231F20"/>
                <w:sz w:val="13"/>
              </w:rPr>
              <w:t>of</w:t>
            </w:r>
            <w:r>
              <w:rPr>
                <w:color w:val="231F20"/>
                <w:spacing w:val="-9"/>
                <w:sz w:val="13"/>
              </w:rPr>
              <w:t xml:space="preserve"> </w:t>
            </w:r>
            <w:r>
              <w:rPr>
                <w:color w:val="231F20"/>
                <w:sz w:val="13"/>
              </w:rPr>
              <w:t>Physicians</w:t>
            </w:r>
            <w:r>
              <w:rPr>
                <w:color w:val="231F20"/>
                <w:spacing w:val="-9"/>
                <w:sz w:val="13"/>
              </w:rPr>
              <w:t xml:space="preserve"> </w:t>
            </w:r>
            <w:r>
              <w:rPr>
                <w:color w:val="231F20"/>
                <w:sz w:val="13"/>
              </w:rPr>
              <w:t>(except</w:t>
            </w:r>
            <w:r>
              <w:rPr>
                <w:color w:val="231F20"/>
                <w:spacing w:val="40"/>
                <w:sz w:val="13"/>
              </w:rPr>
              <w:t xml:space="preserve"> </w:t>
            </w:r>
            <w:r>
              <w:rPr>
                <w:color w:val="231F20"/>
                <w:sz w:val="13"/>
              </w:rPr>
              <w:t>mental health specialists)</w:t>
            </w:r>
          </w:p>
          <w:p w:rsidR="003C6E52" w:rsidRDefault="0006039B">
            <w:pPr>
              <w:pStyle w:val="TableParagraph"/>
              <w:spacing w:before="40" w:line="201" w:lineRule="auto"/>
              <w:ind w:right="176" w:hanging="579"/>
              <w:rPr>
                <w:sz w:val="13"/>
              </w:rPr>
            </w:pPr>
            <w:r>
              <w:rPr>
                <w:color w:val="231F20"/>
                <w:sz w:val="13"/>
              </w:rPr>
              <w:t>621112</w:t>
            </w:r>
            <w:r>
              <w:rPr>
                <w:color w:val="231F20"/>
                <w:spacing w:val="70"/>
                <w:sz w:val="13"/>
              </w:rPr>
              <w:t xml:space="preserve"> </w:t>
            </w:r>
            <w:r>
              <w:rPr>
                <w:color w:val="231F20"/>
                <w:sz w:val="13"/>
              </w:rPr>
              <w:t>Offices</w:t>
            </w:r>
            <w:r>
              <w:rPr>
                <w:color w:val="231F20"/>
                <w:spacing w:val="-9"/>
                <w:sz w:val="13"/>
              </w:rPr>
              <w:t xml:space="preserve"> </w:t>
            </w:r>
            <w:r>
              <w:rPr>
                <w:color w:val="231F20"/>
                <w:sz w:val="13"/>
              </w:rPr>
              <w:t>of</w:t>
            </w:r>
            <w:r>
              <w:rPr>
                <w:color w:val="231F20"/>
                <w:spacing w:val="-9"/>
                <w:sz w:val="13"/>
              </w:rPr>
              <w:t xml:space="preserve"> </w:t>
            </w:r>
            <w:r>
              <w:rPr>
                <w:color w:val="231F20"/>
                <w:sz w:val="13"/>
              </w:rPr>
              <w:t>Physicians,</w:t>
            </w:r>
            <w:r>
              <w:rPr>
                <w:color w:val="231F20"/>
                <w:spacing w:val="-9"/>
                <w:sz w:val="13"/>
              </w:rPr>
              <w:t xml:space="preserve"> </w:t>
            </w:r>
            <w:r>
              <w:rPr>
                <w:color w:val="231F20"/>
                <w:sz w:val="13"/>
              </w:rPr>
              <w:t>Mental</w:t>
            </w:r>
            <w:r>
              <w:rPr>
                <w:color w:val="231F20"/>
                <w:spacing w:val="40"/>
                <w:sz w:val="13"/>
              </w:rPr>
              <w:t xml:space="preserve"> </w:t>
            </w:r>
            <w:r>
              <w:rPr>
                <w:color w:val="231F20"/>
                <w:sz w:val="13"/>
              </w:rPr>
              <w:t>Health</w:t>
            </w:r>
            <w:r>
              <w:rPr>
                <w:color w:val="231F20"/>
                <w:spacing w:val="-10"/>
                <w:sz w:val="13"/>
              </w:rPr>
              <w:t xml:space="preserve"> </w:t>
            </w:r>
            <w:r>
              <w:rPr>
                <w:color w:val="231F20"/>
                <w:sz w:val="13"/>
              </w:rPr>
              <w:t>Specialists</w:t>
            </w:r>
          </w:p>
          <w:p w:rsidR="003C6E52" w:rsidRDefault="0006039B">
            <w:pPr>
              <w:pStyle w:val="TableParagraph"/>
              <w:ind w:left="80"/>
              <w:rPr>
                <w:sz w:val="13"/>
              </w:rPr>
            </w:pPr>
            <w:r>
              <w:rPr>
                <w:color w:val="231F20"/>
                <w:sz w:val="13"/>
              </w:rPr>
              <w:t>621210</w:t>
            </w:r>
            <w:r>
              <w:rPr>
                <w:color w:val="231F20"/>
                <w:spacing w:val="31"/>
                <w:sz w:val="13"/>
              </w:rPr>
              <w:t xml:space="preserve">  </w:t>
            </w:r>
            <w:r>
              <w:rPr>
                <w:color w:val="231F20"/>
                <w:sz w:val="13"/>
              </w:rPr>
              <w:t>Offices</w:t>
            </w:r>
            <w:r>
              <w:rPr>
                <w:color w:val="231F20"/>
                <w:spacing w:val="-8"/>
                <w:sz w:val="13"/>
              </w:rPr>
              <w:t xml:space="preserve"> </w:t>
            </w:r>
            <w:r>
              <w:rPr>
                <w:color w:val="231F20"/>
                <w:sz w:val="13"/>
              </w:rPr>
              <w:t>of</w:t>
            </w:r>
            <w:r>
              <w:rPr>
                <w:color w:val="231F20"/>
                <w:spacing w:val="-7"/>
                <w:sz w:val="13"/>
              </w:rPr>
              <w:t xml:space="preserve"> </w:t>
            </w:r>
            <w:r>
              <w:rPr>
                <w:color w:val="231F20"/>
                <w:spacing w:val="-2"/>
                <w:sz w:val="13"/>
              </w:rPr>
              <w:t>Dentists</w:t>
            </w:r>
          </w:p>
          <w:p w:rsidR="003C6E52" w:rsidRDefault="0006039B">
            <w:pPr>
              <w:pStyle w:val="TableParagraph"/>
              <w:spacing w:before="5" w:line="160" w:lineRule="atLeast"/>
              <w:ind w:left="80" w:right="275"/>
              <w:rPr>
                <w:sz w:val="13"/>
              </w:rPr>
            </w:pPr>
            <w:r>
              <w:rPr>
                <w:b/>
                <w:color w:val="231F20"/>
                <w:sz w:val="13"/>
              </w:rPr>
              <w:t>Offices</w:t>
            </w:r>
            <w:r>
              <w:rPr>
                <w:b/>
                <w:color w:val="231F20"/>
                <w:spacing w:val="-9"/>
                <w:sz w:val="13"/>
              </w:rPr>
              <w:t xml:space="preserve"> </w:t>
            </w:r>
            <w:r>
              <w:rPr>
                <w:b/>
                <w:color w:val="231F20"/>
                <w:sz w:val="13"/>
              </w:rPr>
              <w:t>of</w:t>
            </w:r>
            <w:r>
              <w:rPr>
                <w:b/>
                <w:color w:val="231F20"/>
                <w:spacing w:val="-9"/>
                <w:sz w:val="13"/>
              </w:rPr>
              <w:t xml:space="preserve"> </w:t>
            </w:r>
            <w:r>
              <w:rPr>
                <w:b/>
                <w:color w:val="231F20"/>
                <w:sz w:val="13"/>
              </w:rPr>
              <w:t>Other</w:t>
            </w:r>
            <w:r>
              <w:rPr>
                <w:b/>
                <w:color w:val="231F20"/>
                <w:spacing w:val="-9"/>
                <w:sz w:val="13"/>
              </w:rPr>
              <w:t xml:space="preserve"> </w:t>
            </w:r>
            <w:r>
              <w:rPr>
                <w:b/>
                <w:color w:val="231F20"/>
                <w:sz w:val="13"/>
              </w:rPr>
              <w:t>Health</w:t>
            </w:r>
            <w:r>
              <w:rPr>
                <w:b/>
                <w:color w:val="231F20"/>
                <w:spacing w:val="-9"/>
                <w:sz w:val="13"/>
              </w:rPr>
              <w:t xml:space="preserve"> </w:t>
            </w:r>
            <w:r>
              <w:rPr>
                <w:b/>
                <w:color w:val="231F20"/>
                <w:sz w:val="13"/>
              </w:rPr>
              <w:t>Practitioners</w:t>
            </w:r>
            <w:r>
              <w:rPr>
                <w:b/>
                <w:color w:val="231F20"/>
                <w:spacing w:val="40"/>
                <w:sz w:val="13"/>
              </w:rPr>
              <w:t xml:space="preserve"> </w:t>
            </w:r>
            <w:r>
              <w:rPr>
                <w:color w:val="231F20"/>
                <w:sz w:val="13"/>
              </w:rPr>
              <w:t>621310</w:t>
            </w:r>
            <w:r>
              <w:rPr>
                <w:color w:val="231F20"/>
                <w:spacing w:val="80"/>
                <w:sz w:val="13"/>
              </w:rPr>
              <w:t xml:space="preserve"> </w:t>
            </w:r>
            <w:r>
              <w:rPr>
                <w:color w:val="231F20"/>
                <w:sz w:val="13"/>
              </w:rPr>
              <w:t>Offices of Chiropractors</w:t>
            </w:r>
            <w:r>
              <w:rPr>
                <w:color w:val="231F20"/>
                <w:spacing w:val="40"/>
                <w:sz w:val="13"/>
              </w:rPr>
              <w:t xml:space="preserve"> </w:t>
            </w:r>
            <w:r>
              <w:rPr>
                <w:color w:val="231F20"/>
                <w:sz w:val="13"/>
              </w:rPr>
              <w:t>621320</w:t>
            </w:r>
            <w:r>
              <w:rPr>
                <w:color w:val="231F20"/>
                <w:spacing w:val="80"/>
                <w:sz w:val="13"/>
              </w:rPr>
              <w:t xml:space="preserve"> </w:t>
            </w:r>
            <w:r>
              <w:rPr>
                <w:color w:val="231F20"/>
                <w:sz w:val="13"/>
              </w:rPr>
              <w:t>Offices of Optometrists</w:t>
            </w:r>
            <w:r>
              <w:rPr>
                <w:color w:val="231F20"/>
                <w:spacing w:val="40"/>
                <w:sz w:val="13"/>
              </w:rPr>
              <w:t xml:space="preserve"> </w:t>
            </w:r>
            <w:r>
              <w:rPr>
                <w:color w:val="231F20"/>
                <w:sz w:val="13"/>
              </w:rPr>
              <w:t>621330</w:t>
            </w:r>
            <w:r>
              <w:rPr>
                <w:color w:val="231F20"/>
                <w:spacing w:val="80"/>
                <w:sz w:val="13"/>
              </w:rPr>
              <w:t xml:space="preserve"> </w:t>
            </w:r>
            <w:r>
              <w:rPr>
                <w:color w:val="231F20"/>
                <w:sz w:val="13"/>
              </w:rPr>
              <w:t>Offices of Mental Health</w:t>
            </w:r>
          </w:p>
          <w:p w:rsidR="003C6E52" w:rsidRDefault="0006039B">
            <w:pPr>
              <w:pStyle w:val="TableParagraph"/>
              <w:spacing w:before="0" w:line="128" w:lineRule="exact"/>
              <w:rPr>
                <w:sz w:val="13"/>
              </w:rPr>
            </w:pPr>
            <w:r>
              <w:rPr>
                <w:color w:val="231F20"/>
                <w:w w:val="95"/>
                <w:sz w:val="13"/>
              </w:rPr>
              <w:t>Practitioners</w:t>
            </w:r>
            <w:r>
              <w:rPr>
                <w:color w:val="231F20"/>
                <w:spacing w:val="6"/>
                <w:sz w:val="13"/>
              </w:rPr>
              <w:t xml:space="preserve"> </w:t>
            </w:r>
            <w:r>
              <w:rPr>
                <w:color w:val="231F20"/>
                <w:w w:val="95"/>
                <w:sz w:val="13"/>
              </w:rPr>
              <w:t>(except</w:t>
            </w:r>
            <w:r>
              <w:rPr>
                <w:color w:val="231F20"/>
                <w:spacing w:val="7"/>
                <w:sz w:val="13"/>
              </w:rPr>
              <w:t xml:space="preserve"> </w:t>
            </w:r>
            <w:r>
              <w:rPr>
                <w:color w:val="231F20"/>
                <w:spacing w:val="-2"/>
                <w:w w:val="95"/>
                <w:sz w:val="13"/>
              </w:rPr>
              <w:t>Physicians)</w:t>
            </w:r>
          </w:p>
        </w:tc>
      </w:tr>
    </w:tbl>
    <w:p w:rsidR="003C6E52" w:rsidRDefault="003C6E52">
      <w:pPr>
        <w:spacing w:line="128" w:lineRule="exact"/>
        <w:rPr>
          <w:sz w:val="13"/>
        </w:rPr>
        <w:sectPr w:rsidR="003C6E52">
          <w:pgSz w:w="12240" w:h="15840"/>
          <w:pgMar w:top="100" w:right="720" w:bottom="820" w:left="720" w:header="0" w:footer="626" w:gutter="0"/>
          <w:cols w:space="720"/>
        </w:sectPr>
      </w:pPr>
    </w:p>
    <w:p w:rsidR="003C6E52" w:rsidRDefault="0006039B">
      <w:pPr>
        <w:spacing w:before="129"/>
        <w:ind w:left="120"/>
        <w:rPr>
          <w:i/>
          <w:sz w:val="18"/>
        </w:rPr>
      </w:pPr>
      <w:r>
        <w:rPr>
          <w:b/>
          <w:color w:val="231F20"/>
          <w:sz w:val="18"/>
        </w:rPr>
        <w:t>Principal</w:t>
      </w:r>
      <w:r>
        <w:rPr>
          <w:b/>
          <w:color w:val="231F20"/>
          <w:spacing w:val="-9"/>
          <w:sz w:val="18"/>
        </w:rPr>
        <w:t xml:space="preserve"> </w:t>
      </w:r>
      <w:r>
        <w:rPr>
          <w:b/>
          <w:color w:val="231F20"/>
          <w:sz w:val="18"/>
        </w:rPr>
        <w:t>Business</w:t>
      </w:r>
      <w:r>
        <w:rPr>
          <w:b/>
          <w:color w:val="231F20"/>
          <w:spacing w:val="-9"/>
          <w:sz w:val="18"/>
        </w:rPr>
        <w:t xml:space="preserve"> </w:t>
      </w:r>
      <w:r>
        <w:rPr>
          <w:b/>
          <w:color w:val="231F20"/>
          <w:sz w:val="18"/>
        </w:rPr>
        <w:t>Activity</w:t>
      </w:r>
      <w:r>
        <w:rPr>
          <w:b/>
          <w:color w:val="231F20"/>
          <w:spacing w:val="-8"/>
          <w:sz w:val="18"/>
        </w:rPr>
        <w:t xml:space="preserve"> </w:t>
      </w:r>
      <w:r>
        <w:rPr>
          <w:b/>
          <w:color w:val="231F20"/>
          <w:sz w:val="18"/>
        </w:rPr>
        <w:t>Codes</w:t>
      </w:r>
      <w:r>
        <w:rPr>
          <w:b/>
          <w:color w:val="231F20"/>
          <w:spacing w:val="-13"/>
          <w:sz w:val="18"/>
        </w:rPr>
        <w:t xml:space="preserve"> </w:t>
      </w:r>
      <w:r>
        <w:rPr>
          <w:i/>
          <w:color w:val="231F20"/>
          <w:spacing w:val="-2"/>
          <w:sz w:val="18"/>
        </w:rPr>
        <w:t>(Continued)</w:t>
      </w:r>
    </w:p>
    <w:p w:rsidR="003C6E52" w:rsidRDefault="003C6E52">
      <w:pPr>
        <w:pStyle w:val="Textkrper"/>
        <w:spacing w:after="1"/>
        <w:ind w:left="0"/>
        <w:rPr>
          <w:i/>
          <w:sz w:val="12"/>
        </w:rPr>
      </w:pPr>
    </w:p>
    <w:tbl>
      <w:tblPr>
        <w:tblStyle w:val="TableNormal"/>
        <w:tblW w:w="0" w:type="auto"/>
        <w:tblInd w:w="11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43"/>
        <w:gridCol w:w="2643"/>
        <w:gridCol w:w="2643"/>
        <w:gridCol w:w="2643"/>
      </w:tblGrid>
      <w:tr w:rsidR="003C6E52">
        <w:trPr>
          <w:trHeight w:hRule="exact" w:val="467"/>
        </w:trPr>
        <w:tc>
          <w:tcPr>
            <w:tcW w:w="2643" w:type="dxa"/>
            <w:vMerge w:val="restart"/>
            <w:tcBorders>
              <w:bottom w:val="single" w:sz="12" w:space="0" w:color="231F20"/>
            </w:tcBorders>
          </w:tcPr>
          <w:p w:rsidR="003C6E52" w:rsidRDefault="0006039B">
            <w:pPr>
              <w:pStyle w:val="TableParagraph"/>
              <w:spacing w:before="31" w:line="201" w:lineRule="auto"/>
              <w:ind w:right="72" w:hanging="579"/>
              <w:rPr>
                <w:sz w:val="13"/>
              </w:rPr>
            </w:pPr>
            <w:r>
              <w:rPr>
                <w:color w:val="231F20"/>
                <w:sz w:val="13"/>
              </w:rPr>
              <w:t>621340</w:t>
            </w:r>
            <w:r>
              <w:rPr>
                <w:color w:val="231F20"/>
                <w:spacing w:val="73"/>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Physical,</w:t>
            </w:r>
            <w:r>
              <w:rPr>
                <w:color w:val="231F20"/>
                <w:spacing w:val="-9"/>
                <w:sz w:val="13"/>
              </w:rPr>
              <w:t xml:space="preserve"> </w:t>
            </w:r>
            <w:r>
              <w:rPr>
                <w:color w:val="231F20"/>
                <w:sz w:val="13"/>
              </w:rPr>
              <w:t>Occupational</w:t>
            </w:r>
            <w:r>
              <w:rPr>
                <w:color w:val="231F20"/>
                <w:spacing w:val="40"/>
                <w:sz w:val="13"/>
              </w:rPr>
              <w:t xml:space="preserve"> </w:t>
            </w:r>
            <w:r>
              <w:rPr>
                <w:color w:val="231F20"/>
                <w:sz w:val="13"/>
              </w:rPr>
              <w:t>&amp; Speech Therapists, &amp;</w:t>
            </w:r>
            <w:r>
              <w:rPr>
                <w:color w:val="231F20"/>
                <w:spacing w:val="40"/>
                <w:sz w:val="13"/>
              </w:rPr>
              <w:t xml:space="preserve"> </w:t>
            </w:r>
            <w:r>
              <w:rPr>
                <w:color w:val="231F20"/>
                <w:spacing w:val="-2"/>
                <w:sz w:val="13"/>
              </w:rPr>
              <w:t>Audiologists</w:t>
            </w:r>
          </w:p>
          <w:p w:rsidR="003C6E52" w:rsidRDefault="0006039B">
            <w:pPr>
              <w:pStyle w:val="TableParagraph"/>
              <w:spacing w:before="11" w:line="160" w:lineRule="atLeast"/>
              <w:ind w:left="80" w:right="611"/>
              <w:rPr>
                <w:sz w:val="13"/>
              </w:rPr>
            </w:pPr>
            <w:r>
              <w:rPr>
                <w:color w:val="231F20"/>
                <w:sz w:val="13"/>
              </w:rPr>
              <w:t>621391</w:t>
            </w:r>
            <w:r>
              <w:rPr>
                <w:color w:val="231F20"/>
                <w:spacing w:val="69"/>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Podiatrists</w:t>
            </w:r>
            <w:r>
              <w:rPr>
                <w:color w:val="231F20"/>
                <w:spacing w:val="40"/>
                <w:sz w:val="13"/>
              </w:rPr>
              <w:t xml:space="preserve"> </w:t>
            </w:r>
            <w:r>
              <w:rPr>
                <w:color w:val="231F20"/>
                <w:sz w:val="13"/>
              </w:rPr>
              <w:t>621399</w:t>
            </w:r>
            <w:r>
              <w:rPr>
                <w:color w:val="231F20"/>
                <w:spacing w:val="80"/>
                <w:sz w:val="13"/>
              </w:rPr>
              <w:t xml:space="preserve"> </w:t>
            </w:r>
            <w:r>
              <w:rPr>
                <w:color w:val="231F20"/>
                <w:sz w:val="13"/>
              </w:rPr>
              <w:t>Offices of All Other</w:t>
            </w:r>
          </w:p>
          <w:p w:rsidR="003C6E52" w:rsidRDefault="0006039B">
            <w:pPr>
              <w:pStyle w:val="TableParagraph"/>
              <w:spacing w:before="1" w:line="201" w:lineRule="auto"/>
              <w:ind w:right="176"/>
              <w:rPr>
                <w:sz w:val="13"/>
              </w:rPr>
            </w:pPr>
            <w:r>
              <w:rPr>
                <w:color w:val="231F20"/>
                <w:spacing w:val="-2"/>
                <w:sz w:val="13"/>
              </w:rPr>
              <w:t>Miscellaneous</w:t>
            </w:r>
            <w:r>
              <w:rPr>
                <w:color w:val="231F20"/>
                <w:spacing w:val="-8"/>
                <w:sz w:val="13"/>
              </w:rPr>
              <w:t xml:space="preserve"> </w:t>
            </w:r>
            <w:r>
              <w:rPr>
                <w:color w:val="231F20"/>
                <w:spacing w:val="-2"/>
                <w:sz w:val="13"/>
              </w:rPr>
              <w:t>Health</w:t>
            </w:r>
            <w:r>
              <w:rPr>
                <w:color w:val="231F20"/>
                <w:spacing w:val="40"/>
                <w:sz w:val="13"/>
              </w:rPr>
              <w:t xml:space="preserve"> </w:t>
            </w:r>
            <w:r>
              <w:rPr>
                <w:color w:val="231F20"/>
                <w:spacing w:val="-2"/>
                <w:sz w:val="13"/>
              </w:rPr>
              <w:t>Practitioners</w:t>
            </w:r>
          </w:p>
          <w:p w:rsidR="003C6E52" w:rsidRDefault="0006039B">
            <w:pPr>
              <w:pStyle w:val="TableParagraph"/>
              <w:ind w:left="80"/>
              <w:rPr>
                <w:b/>
                <w:sz w:val="13"/>
              </w:rPr>
            </w:pPr>
            <w:r>
              <w:rPr>
                <w:b/>
                <w:color w:val="231F20"/>
                <w:sz w:val="13"/>
              </w:rPr>
              <w:t>Outpatient</w:t>
            </w:r>
            <w:r>
              <w:rPr>
                <w:b/>
                <w:color w:val="231F20"/>
                <w:spacing w:val="-4"/>
                <w:sz w:val="13"/>
              </w:rPr>
              <w:t xml:space="preserve"> </w:t>
            </w:r>
            <w:r>
              <w:rPr>
                <w:b/>
                <w:color w:val="231F20"/>
                <w:sz w:val="13"/>
              </w:rPr>
              <w:t>Care</w:t>
            </w:r>
            <w:r>
              <w:rPr>
                <w:b/>
                <w:color w:val="231F20"/>
                <w:spacing w:val="-4"/>
                <w:sz w:val="13"/>
              </w:rPr>
              <w:t xml:space="preserve"> </w:t>
            </w:r>
            <w:r>
              <w:rPr>
                <w:b/>
                <w:color w:val="231F20"/>
                <w:spacing w:val="-2"/>
                <w:sz w:val="13"/>
              </w:rPr>
              <w:t>Centers</w:t>
            </w:r>
          </w:p>
          <w:p w:rsidR="003C6E52" w:rsidRDefault="0006039B">
            <w:pPr>
              <w:pStyle w:val="TableParagraph"/>
              <w:spacing w:before="6" w:line="160" w:lineRule="atLeast"/>
              <w:ind w:left="80" w:right="176"/>
              <w:rPr>
                <w:sz w:val="13"/>
              </w:rPr>
            </w:pPr>
            <w:r>
              <w:rPr>
                <w:color w:val="231F20"/>
                <w:sz w:val="13"/>
              </w:rPr>
              <w:t>621410</w:t>
            </w:r>
            <w:r>
              <w:rPr>
                <w:color w:val="231F20"/>
                <w:spacing w:val="80"/>
                <w:sz w:val="13"/>
              </w:rPr>
              <w:t xml:space="preserve"> </w:t>
            </w:r>
            <w:r>
              <w:rPr>
                <w:color w:val="231F20"/>
                <w:sz w:val="13"/>
              </w:rPr>
              <w:t>Family Planning Centers</w:t>
            </w:r>
            <w:r>
              <w:rPr>
                <w:color w:val="231F20"/>
                <w:spacing w:val="40"/>
                <w:sz w:val="13"/>
              </w:rPr>
              <w:t xml:space="preserve"> </w:t>
            </w:r>
            <w:r>
              <w:rPr>
                <w:color w:val="231F20"/>
                <w:sz w:val="13"/>
              </w:rPr>
              <w:t>621420</w:t>
            </w:r>
            <w:r>
              <w:rPr>
                <w:color w:val="231F20"/>
                <w:spacing w:val="76"/>
                <w:sz w:val="13"/>
              </w:rPr>
              <w:t xml:space="preserve"> </w:t>
            </w:r>
            <w:r>
              <w:rPr>
                <w:color w:val="231F20"/>
                <w:sz w:val="13"/>
              </w:rPr>
              <w:t>Outpatient</w:t>
            </w:r>
            <w:r>
              <w:rPr>
                <w:color w:val="231F20"/>
                <w:spacing w:val="-10"/>
                <w:sz w:val="13"/>
              </w:rPr>
              <w:t xml:space="preserve"> </w:t>
            </w:r>
            <w:r>
              <w:rPr>
                <w:color w:val="231F20"/>
                <w:sz w:val="13"/>
              </w:rPr>
              <w:t>Mental</w:t>
            </w:r>
            <w:r>
              <w:rPr>
                <w:color w:val="231F20"/>
                <w:spacing w:val="-9"/>
                <w:sz w:val="13"/>
              </w:rPr>
              <w:t xml:space="preserve"> </w:t>
            </w:r>
            <w:r>
              <w:rPr>
                <w:color w:val="231F20"/>
                <w:sz w:val="13"/>
              </w:rPr>
              <w:t>Health</w:t>
            </w:r>
            <w:r>
              <w:rPr>
                <w:color w:val="231F20"/>
                <w:spacing w:val="-9"/>
                <w:sz w:val="13"/>
              </w:rPr>
              <w:t xml:space="preserve"> </w:t>
            </w:r>
            <w:r>
              <w:rPr>
                <w:color w:val="231F20"/>
                <w:sz w:val="13"/>
              </w:rPr>
              <w:t>&amp;</w:t>
            </w:r>
          </w:p>
          <w:p w:rsidR="003C6E52" w:rsidRDefault="0006039B">
            <w:pPr>
              <w:pStyle w:val="TableParagraph"/>
              <w:spacing w:before="0" w:line="131" w:lineRule="exact"/>
              <w:rPr>
                <w:sz w:val="13"/>
              </w:rPr>
            </w:pPr>
            <w:r>
              <w:rPr>
                <w:color w:val="231F20"/>
                <w:w w:val="95"/>
                <w:sz w:val="13"/>
              </w:rPr>
              <w:t>Substance</w:t>
            </w:r>
            <w:r>
              <w:rPr>
                <w:color w:val="231F20"/>
                <w:spacing w:val="10"/>
                <w:sz w:val="13"/>
              </w:rPr>
              <w:t xml:space="preserve"> </w:t>
            </w:r>
            <w:r>
              <w:rPr>
                <w:color w:val="231F20"/>
                <w:w w:val="95"/>
                <w:sz w:val="13"/>
              </w:rPr>
              <w:t>Abuse</w:t>
            </w:r>
            <w:r>
              <w:rPr>
                <w:color w:val="231F20"/>
                <w:spacing w:val="11"/>
                <w:sz w:val="13"/>
              </w:rPr>
              <w:t xml:space="preserve"> </w:t>
            </w:r>
            <w:r>
              <w:rPr>
                <w:color w:val="231F20"/>
                <w:spacing w:val="-2"/>
                <w:w w:val="95"/>
                <w:sz w:val="13"/>
              </w:rPr>
              <w:t>Centers</w:t>
            </w:r>
          </w:p>
          <w:p w:rsidR="003C6E52" w:rsidRDefault="0006039B">
            <w:pPr>
              <w:pStyle w:val="TableParagraph"/>
              <w:spacing w:before="5" w:line="160" w:lineRule="atLeast"/>
              <w:ind w:left="80" w:right="441"/>
              <w:rPr>
                <w:sz w:val="13"/>
              </w:rPr>
            </w:pPr>
            <w:r>
              <w:rPr>
                <w:color w:val="231F20"/>
                <w:sz w:val="13"/>
              </w:rPr>
              <w:t>621491</w:t>
            </w:r>
            <w:r>
              <w:rPr>
                <w:color w:val="231F20"/>
                <w:spacing w:val="80"/>
                <w:sz w:val="13"/>
              </w:rPr>
              <w:t xml:space="preserve"> </w:t>
            </w:r>
            <w:r>
              <w:rPr>
                <w:color w:val="231F20"/>
                <w:sz w:val="13"/>
              </w:rPr>
              <w:t>HMO Medical Centers</w:t>
            </w:r>
            <w:r>
              <w:rPr>
                <w:color w:val="231F20"/>
                <w:spacing w:val="40"/>
                <w:sz w:val="13"/>
              </w:rPr>
              <w:t xml:space="preserve"> </w:t>
            </w:r>
            <w:r>
              <w:rPr>
                <w:color w:val="231F20"/>
                <w:sz w:val="13"/>
              </w:rPr>
              <w:t>621492</w:t>
            </w:r>
            <w:r>
              <w:rPr>
                <w:color w:val="231F20"/>
                <w:spacing w:val="80"/>
                <w:sz w:val="13"/>
              </w:rPr>
              <w:t xml:space="preserve"> </w:t>
            </w:r>
            <w:r>
              <w:rPr>
                <w:color w:val="231F20"/>
                <w:sz w:val="13"/>
              </w:rPr>
              <w:t>Kidney Dialysis Centers</w:t>
            </w:r>
            <w:r>
              <w:rPr>
                <w:color w:val="231F20"/>
                <w:spacing w:val="40"/>
                <w:sz w:val="13"/>
              </w:rPr>
              <w:t xml:space="preserve"> </w:t>
            </w:r>
            <w:r>
              <w:rPr>
                <w:color w:val="231F20"/>
                <w:sz w:val="13"/>
              </w:rPr>
              <w:t>621493</w:t>
            </w:r>
            <w:r>
              <w:rPr>
                <w:color w:val="231F20"/>
                <w:spacing w:val="63"/>
                <w:sz w:val="13"/>
              </w:rPr>
              <w:t xml:space="preserve"> </w:t>
            </w:r>
            <w:r>
              <w:rPr>
                <w:color w:val="231F20"/>
                <w:sz w:val="13"/>
              </w:rPr>
              <w:t>Freestanding</w:t>
            </w:r>
            <w:r>
              <w:rPr>
                <w:color w:val="231F20"/>
                <w:spacing w:val="-9"/>
                <w:sz w:val="13"/>
              </w:rPr>
              <w:t xml:space="preserve"> </w:t>
            </w:r>
            <w:r>
              <w:rPr>
                <w:color w:val="231F20"/>
                <w:sz w:val="13"/>
              </w:rPr>
              <w:t>Ambulatory</w:t>
            </w:r>
          </w:p>
          <w:p w:rsidR="003C6E52" w:rsidRDefault="0006039B">
            <w:pPr>
              <w:pStyle w:val="TableParagraph"/>
              <w:spacing w:before="0" w:line="137" w:lineRule="exact"/>
              <w:rPr>
                <w:sz w:val="13"/>
              </w:rPr>
            </w:pPr>
            <w:r>
              <w:rPr>
                <w:color w:val="231F20"/>
                <w:w w:val="95"/>
                <w:sz w:val="13"/>
              </w:rPr>
              <w:t>Surgical</w:t>
            </w:r>
            <w:r>
              <w:rPr>
                <w:color w:val="231F20"/>
                <w:spacing w:val="4"/>
                <w:sz w:val="13"/>
              </w:rPr>
              <w:t xml:space="preserve"> </w:t>
            </w:r>
            <w:r>
              <w:rPr>
                <w:color w:val="231F20"/>
                <w:w w:val="95"/>
                <w:sz w:val="13"/>
              </w:rPr>
              <w:t>&amp;</w:t>
            </w:r>
            <w:r>
              <w:rPr>
                <w:color w:val="231F20"/>
                <w:spacing w:val="4"/>
                <w:sz w:val="13"/>
              </w:rPr>
              <w:t xml:space="preserve"> </w:t>
            </w:r>
            <w:r>
              <w:rPr>
                <w:color w:val="231F20"/>
                <w:w w:val="95"/>
                <w:sz w:val="13"/>
              </w:rPr>
              <w:t>Emergency</w:t>
            </w:r>
            <w:r>
              <w:rPr>
                <w:color w:val="231F20"/>
                <w:spacing w:val="4"/>
                <w:sz w:val="13"/>
              </w:rPr>
              <w:t xml:space="preserve"> </w:t>
            </w:r>
            <w:r>
              <w:rPr>
                <w:color w:val="231F20"/>
                <w:spacing w:val="-2"/>
                <w:w w:val="95"/>
                <w:sz w:val="13"/>
              </w:rPr>
              <w:t>Centers</w:t>
            </w:r>
          </w:p>
          <w:p w:rsidR="003C6E52" w:rsidRDefault="0006039B">
            <w:pPr>
              <w:pStyle w:val="TableParagraph"/>
              <w:spacing w:before="36" w:line="201" w:lineRule="auto"/>
              <w:ind w:right="176" w:hanging="579"/>
              <w:rPr>
                <w:sz w:val="13"/>
              </w:rPr>
            </w:pPr>
            <w:r>
              <w:rPr>
                <w:color w:val="231F20"/>
                <w:sz w:val="13"/>
              </w:rPr>
              <w:t>621498</w:t>
            </w:r>
            <w:r>
              <w:rPr>
                <w:color w:val="231F20"/>
                <w:spacing w:val="72"/>
                <w:sz w:val="13"/>
              </w:rPr>
              <w:t xml:space="preserve"> </w:t>
            </w:r>
            <w:r>
              <w:rPr>
                <w:color w:val="231F20"/>
                <w:sz w:val="13"/>
              </w:rPr>
              <w:t>All</w:t>
            </w:r>
            <w:r>
              <w:rPr>
                <w:color w:val="231F20"/>
                <w:spacing w:val="-10"/>
                <w:sz w:val="13"/>
              </w:rPr>
              <w:t xml:space="preserve"> </w:t>
            </w:r>
            <w:r>
              <w:rPr>
                <w:color w:val="231F20"/>
                <w:sz w:val="13"/>
              </w:rPr>
              <w:t>Other</w:t>
            </w:r>
            <w:r>
              <w:rPr>
                <w:color w:val="231F20"/>
                <w:spacing w:val="-9"/>
                <w:sz w:val="13"/>
              </w:rPr>
              <w:t xml:space="preserve"> </w:t>
            </w:r>
            <w:r>
              <w:rPr>
                <w:color w:val="231F20"/>
                <w:sz w:val="13"/>
              </w:rPr>
              <w:t>Outpatient</w:t>
            </w:r>
            <w:r>
              <w:rPr>
                <w:color w:val="231F20"/>
                <w:spacing w:val="-9"/>
                <w:sz w:val="13"/>
              </w:rPr>
              <w:t xml:space="preserve"> </w:t>
            </w:r>
            <w:r>
              <w:rPr>
                <w:color w:val="231F20"/>
                <w:sz w:val="13"/>
              </w:rPr>
              <w:t>Care</w:t>
            </w:r>
            <w:r>
              <w:rPr>
                <w:color w:val="231F20"/>
                <w:spacing w:val="40"/>
                <w:sz w:val="13"/>
              </w:rPr>
              <w:t xml:space="preserve"> </w:t>
            </w:r>
            <w:r>
              <w:rPr>
                <w:color w:val="231F20"/>
                <w:spacing w:val="-2"/>
                <w:sz w:val="13"/>
              </w:rPr>
              <w:t>Centers</w:t>
            </w:r>
          </w:p>
          <w:p w:rsidR="003C6E52" w:rsidRDefault="0006039B">
            <w:pPr>
              <w:pStyle w:val="TableParagraph"/>
              <w:ind w:left="80"/>
              <w:rPr>
                <w:b/>
                <w:sz w:val="13"/>
              </w:rPr>
            </w:pPr>
            <w:r>
              <w:rPr>
                <w:b/>
                <w:color w:val="231F20"/>
                <w:sz w:val="13"/>
              </w:rPr>
              <w:t>Medical</w:t>
            </w:r>
            <w:r>
              <w:rPr>
                <w:b/>
                <w:color w:val="231F20"/>
                <w:spacing w:val="-4"/>
                <w:sz w:val="13"/>
              </w:rPr>
              <w:t xml:space="preserve"> </w:t>
            </w:r>
            <w:r>
              <w:rPr>
                <w:b/>
                <w:color w:val="231F20"/>
                <w:sz w:val="13"/>
              </w:rPr>
              <w:t>and</w:t>
            </w:r>
            <w:r>
              <w:rPr>
                <w:b/>
                <w:color w:val="231F20"/>
                <w:spacing w:val="-3"/>
                <w:sz w:val="13"/>
              </w:rPr>
              <w:t xml:space="preserve"> </w:t>
            </w:r>
            <w:r>
              <w:rPr>
                <w:b/>
                <w:color w:val="231F20"/>
                <w:sz w:val="13"/>
              </w:rPr>
              <w:t>Diagnostic</w:t>
            </w:r>
            <w:r>
              <w:rPr>
                <w:b/>
                <w:color w:val="231F20"/>
                <w:spacing w:val="-3"/>
                <w:sz w:val="13"/>
              </w:rPr>
              <w:t xml:space="preserve"> </w:t>
            </w:r>
            <w:r>
              <w:rPr>
                <w:b/>
                <w:color w:val="231F20"/>
                <w:spacing w:val="-2"/>
                <w:sz w:val="13"/>
              </w:rPr>
              <w:t>Laboratories</w:t>
            </w:r>
          </w:p>
          <w:p w:rsidR="003C6E52" w:rsidRDefault="0006039B">
            <w:pPr>
              <w:pStyle w:val="TableParagraph"/>
              <w:spacing w:before="36" w:line="201" w:lineRule="auto"/>
              <w:ind w:right="176" w:hanging="579"/>
              <w:rPr>
                <w:sz w:val="13"/>
              </w:rPr>
            </w:pPr>
            <w:r>
              <w:rPr>
                <w:color w:val="231F20"/>
                <w:sz w:val="13"/>
              </w:rPr>
              <w:t>621510</w:t>
            </w:r>
            <w:r>
              <w:rPr>
                <w:color w:val="231F20"/>
                <w:spacing w:val="79"/>
                <w:sz w:val="13"/>
              </w:rPr>
              <w:t xml:space="preserve"> </w:t>
            </w:r>
            <w:r>
              <w:rPr>
                <w:color w:val="231F20"/>
                <w:sz w:val="13"/>
              </w:rPr>
              <w:t>Medical</w:t>
            </w:r>
            <w:r>
              <w:rPr>
                <w:color w:val="231F20"/>
                <w:spacing w:val="-10"/>
                <w:sz w:val="13"/>
              </w:rPr>
              <w:t xml:space="preserve"> </w:t>
            </w:r>
            <w:r>
              <w:rPr>
                <w:color w:val="231F20"/>
                <w:sz w:val="13"/>
              </w:rPr>
              <w:t>&amp;</w:t>
            </w:r>
            <w:r>
              <w:rPr>
                <w:color w:val="231F20"/>
                <w:spacing w:val="-9"/>
                <w:sz w:val="13"/>
              </w:rPr>
              <w:t xml:space="preserve"> </w:t>
            </w:r>
            <w:r>
              <w:rPr>
                <w:color w:val="231F20"/>
                <w:sz w:val="13"/>
              </w:rPr>
              <w:t>Diagnostic</w:t>
            </w:r>
            <w:r>
              <w:rPr>
                <w:color w:val="231F20"/>
                <w:spacing w:val="40"/>
                <w:sz w:val="13"/>
              </w:rPr>
              <w:t xml:space="preserve"> </w:t>
            </w:r>
            <w:r>
              <w:rPr>
                <w:color w:val="231F20"/>
                <w:spacing w:val="-2"/>
                <w:sz w:val="13"/>
              </w:rPr>
              <w:t>Laboratories</w:t>
            </w:r>
          </w:p>
          <w:p w:rsidR="003C6E52" w:rsidRDefault="0006039B">
            <w:pPr>
              <w:pStyle w:val="TableParagraph"/>
              <w:spacing w:before="20"/>
              <w:ind w:left="80"/>
              <w:rPr>
                <w:b/>
                <w:sz w:val="13"/>
              </w:rPr>
            </w:pPr>
            <w:r>
              <w:rPr>
                <w:b/>
                <w:color w:val="231F20"/>
                <w:sz w:val="13"/>
              </w:rPr>
              <w:t>Home</w:t>
            </w:r>
            <w:r>
              <w:rPr>
                <w:b/>
                <w:color w:val="231F20"/>
                <w:spacing w:val="-4"/>
                <w:sz w:val="13"/>
              </w:rPr>
              <w:t xml:space="preserve"> </w:t>
            </w:r>
            <w:r>
              <w:rPr>
                <w:b/>
                <w:color w:val="231F20"/>
                <w:sz w:val="13"/>
              </w:rPr>
              <w:t>Health</w:t>
            </w:r>
            <w:r>
              <w:rPr>
                <w:b/>
                <w:color w:val="231F20"/>
                <w:spacing w:val="-3"/>
                <w:sz w:val="13"/>
              </w:rPr>
              <w:t xml:space="preserve"> </w:t>
            </w:r>
            <w:r>
              <w:rPr>
                <w:b/>
                <w:color w:val="231F20"/>
                <w:sz w:val="13"/>
              </w:rPr>
              <w:t>Care</w:t>
            </w:r>
            <w:r>
              <w:rPr>
                <w:b/>
                <w:color w:val="231F20"/>
                <w:spacing w:val="-3"/>
                <w:sz w:val="13"/>
              </w:rPr>
              <w:t xml:space="preserve"> </w:t>
            </w:r>
            <w:r>
              <w:rPr>
                <w:b/>
                <w:color w:val="231F20"/>
                <w:spacing w:val="-2"/>
                <w:sz w:val="13"/>
              </w:rPr>
              <w:t>Services</w:t>
            </w:r>
          </w:p>
          <w:p w:rsidR="003C6E52" w:rsidRDefault="0006039B">
            <w:pPr>
              <w:pStyle w:val="TableParagraph"/>
              <w:spacing w:before="6" w:line="160" w:lineRule="atLeast"/>
              <w:ind w:left="80" w:right="72"/>
              <w:rPr>
                <w:sz w:val="13"/>
              </w:rPr>
            </w:pPr>
            <w:r>
              <w:rPr>
                <w:color w:val="231F20"/>
                <w:sz w:val="13"/>
              </w:rPr>
              <w:t>621610</w:t>
            </w:r>
            <w:r>
              <w:rPr>
                <w:color w:val="231F20"/>
                <w:spacing w:val="80"/>
                <w:sz w:val="13"/>
              </w:rPr>
              <w:t xml:space="preserve"> </w:t>
            </w:r>
            <w:r>
              <w:rPr>
                <w:color w:val="231F20"/>
                <w:sz w:val="13"/>
              </w:rPr>
              <w:t>Home Health Care Services</w:t>
            </w:r>
            <w:r>
              <w:rPr>
                <w:color w:val="231F20"/>
                <w:spacing w:val="40"/>
                <w:sz w:val="13"/>
              </w:rPr>
              <w:t xml:space="preserve"> </w:t>
            </w:r>
            <w:r>
              <w:rPr>
                <w:b/>
                <w:color w:val="231F20"/>
                <w:sz w:val="13"/>
              </w:rPr>
              <w:t>Other</w:t>
            </w:r>
            <w:r>
              <w:rPr>
                <w:b/>
                <w:color w:val="231F20"/>
                <w:spacing w:val="-6"/>
                <w:sz w:val="13"/>
              </w:rPr>
              <w:t xml:space="preserve"> </w:t>
            </w:r>
            <w:r>
              <w:rPr>
                <w:b/>
                <w:color w:val="231F20"/>
                <w:sz w:val="13"/>
              </w:rPr>
              <w:t>Ambulatory</w:t>
            </w:r>
            <w:r>
              <w:rPr>
                <w:b/>
                <w:color w:val="231F20"/>
                <w:spacing w:val="-6"/>
                <w:sz w:val="13"/>
              </w:rPr>
              <w:t xml:space="preserve"> </w:t>
            </w:r>
            <w:r>
              <w:rPr>
                <w:b/>
                <w:color w:val="231F20"/>
                <w:sz w:val="13"/>
              </w:rPr>
              <w:t>Health</w:t>
            </w:r>
            <w:r>
              <w:rPr>
                <w:b/>
                <w:color w:val="231F20"/>
                <w:spacing w:val="-6"/>
                <w:sz w:val="13"/>
              </w:rPr>
              <w:t xml:space="preserve"> </w:t>
            </w:r>
            <w:r>
              <w:rPr>
                <w:b/>
                <w:color w:val="231F20"/>
                <w:sz w:val="13"/>
              </w:rPr>
              <w:t>Care</w:t>
            </w:r>
            <w:r>
              <w:rPr>
                <w:b/>
                <w:color w:val="231F20"/>
                <w:spacing w:val="-6"/>
                <w:sz w:val="13"/>
              </w:rPr>
              <w:t xml:space="preserve"> </w:t>
            </w:r>
            <w:r>
              <w:rPr>
                <w:b/>
                <w:color w:val="231F20"/>
                <w:sz w:val="13"/>
              </w:rPr>
              <w:t>Services</w:t>
            </w:r>
            <w:r>
              <w:rPr>
                <w:b/>
                <w:color w:val="231F20"/>
                <w:spacing w:val="40"/>
                <w:sz w:val="13"/>
              </w:rPr>
              <w:t xml:space="preserve"> </w:t>
            </w:r>
            <w:r>
              <w:rPr>
                <w:color w:val="231F20"/>
                <w:sz w:val="13"/>
              </w:rPr>
              <w:t>621900</w:t>
            </w:r>
            <w:r>
              <w:rPr>
                <w:color w:val="231F20"/>
                <w:spacing w:val="80"/>
                <w:sz w:val="13"/>
              </w:rPr>
              <w:t xml:space="preserve"> </w:t>
            </w:r>
            <w:r>
              <w:rPr>
                <w:color w:val="231F20"/>
                <w:sz w:val="13"/>
              </w:rPr>
              <w:t>Other Ambulatory Health Care</w:t>
            </w:r>
          </w:p>
          <w:p w:rsidR="003C6E52" w:rsidRDefault="0006039B">
            <w:pPr>
              <w:pStyle w:val="TableParagraph"/>
              <w:spacing w:before="7" w:line="201" w:lineRule="auto"/>
              <w:ind w:right="129"/>
              <w:rPr>
                <w:sz w:val="13"/>
              </w:rPr>
            </w:pPr>
            <w:r>
              <w:rPr>
                <w:color w:val="231F20"/>
                <w:sz w:val="13"/>
              </w:rPr>
              <w:t>Services (including ambulance</w:t>
            </w:r>
            <w:r>
              <w:rPr>
                <w:color w:val="231F20"/>
                <w:spacing w:val="40"/>
                <w:sz w:val="13"/>
              </w:rPr>
              <w:t xml:space="preserve"> </w:t>
            </w:r>
            <w:r>
              <w:rPr>
                <w:color w:val="231F20"/>
                <w:sz w:val="13"/>
              </w:rPr>
              <w:t>services</w:t>
            </w:r>
            <w:r>
              <w:rPr>
                <w:color w:val="231F20"/>
                <w:spacing w:val="-10"/>
                <w:sz w:val="13"/>
              </w:rPr>
              <w:t xml:space="preserve"> </w:t>
            </w:r>
            <w:r>
              <w:rPr>
                <w:color w:val="231F20"/>
                <w:sz w:val="13"/>
              </w:rPr>
              <w:t>&amp;</w:t>
            </w:r>
            <w:r>
              <w:rPr>
                <w:color w:val="231F20"/>
                <w:spacing w:val="-9"/>
                <w:sz w:val="13"/>
              </w:rPr>
              <w:t xml:space="preserve"> </w:t>
            </w:r>
            <w:r>
              <w:rPr>
                <w:color w:val="231F20"/>
                <w:sz w:val="13"/>
              </w:rPr>
              <w:t>blood</w:t>
            </w:r>
            <w:r>
              <w:rPr>
                <w:color w:val="231F20"/>
                <w:spacing w:val="-9"/>
                <w:sz w:val="13"/>
              </w:rPr>
              <w:t xml:space="preserve"> </w:t>
            </w:r>
            <w:r>
              <w:rPr>
                <w:color w:val="231F20"/>
                <w:sz w:val="13"/>
              </w:rPr>
              <w:t>&amp;</w:t>
            </w:r>
            <w:r>
              <w:rPr>
                <w:color w:val="231F20"/>
                <w:spacing w:val="-9"/>
                <w:sz w:val="13"/>
              </w:rPr>
              <w:t xml:space="preserve"> </w:t>
            </w:r>
            <w:r>
              <w:rPr>
                <w:color w:val="231F20"/>
                <w:sz w:val="13"/>
              </w:rPr>
              <w:t>organ</w:t>
            </w:r>
            <w:r>
              <w:rPr>
                <w:color w:val="231F20"/>
                <w:spacing w:val="-9"/>
                <w:sz w:val="13"/>
              </w:rPr>
              <w:t xml:space="preserve"> </w:t>
            </w:r>
            <w:r>
              <w:rPr>
                <w:color w:val="231F20"/>
                <w:sz w:val="13"/>
              </w:rPr>
              <w:t>banks)</w:t>
            </w:r>
          </w:p>
          <w:p w:rsidR="003C6E52" w:rsidRDefault="0006039B">
            <w:pPr>
              <w:pStyle w:val="TableParagraph"/>
              <w:ind w:left="80"/>
              <w:rPr>
                <w:b/>
                <w:sz w:val="13"/>
              </w:rPr>
            </w:pPr>
            <w:r>
              <w:rPr>
                <w:b/>
                <w:color w:val="231F20"/>
                <w:spacing w:val="-2"/>
                <w:sz w:val="13"/>
              </w:rPr>
              <w:t>Hospitals</w:t>
            </w:r>
          </w:p>
          <w:p w:rsidR="003C6E52" w:rsidRDefault="0006039B">
            <w:pPr>
              <w:pStyle w:val="TableParagraph"/>
              <w:spacing w:before="16"/>
              <w:ind w:left="80"/>
              <w:rPr>
                <w:sz w:val="13"/>
              </w:rPr>
            </w:pPr>
            <w:r>
              <w:rPr>
                <w:color w:val="231F20"/>
                <w:sz w:val="13"/>
              </w:rPr>
              <w:t>622000</w:t>
            </w:r>
            <w:r>
              <w:rPr>
                <w:color w:val="231F20"/>
                <w:spacing w:val="31"/>
                <w:sz w:val="13"/>
              </w:rPr>
              <w:t xml:space="preserve">  </w:t>
            </w:r>
            <w:r>
              <w:rPr>
                <w:color w:val="231F20"/>
                <w:spacing w:val="-2"/>
                <w:sz w:val="13"/>
              </w:rPr>
              <w:t>Hospitals</w:t>
            </w:r>
          </w:p>
          <w:p w:rsidR="003C6E52" w:rsidRDefault="0006039B">
            <w:pPr>
              <w:pStyle w:val="TableParagraph"/>
              <w:spacing w:before="17"/>
              <w:ind w:left="80"/>
              <w:rPr>
                <w:b/>
                <w:sz w:val="13"/>
              </w:rPr>
            </w:pPr>
            <w:r>
              <w:rPr>
                <w:b/>
                <w:color w:val="231F20"/>
                <w:sz w:val="13"/>
              </w:rPr>
              <w:t>Nursing</w:t>
            </w:r>
            <w:r>
              <w:rPr>
                <w:b/>
                <w:color w:val="231F20"/>
                <w:spacing w:val="-8"/>
                <w:sz w:val="13"/>
              </w:rPr>
              <w:t xml:space="preserve"> </w:t>
            </w:r>
            <w:r>
              <w:rPr>
                <w:b/>
                <w:color w:val="231F20"/>
                <w:sz w:val="13"/>
              </w:rPr>
              <w:t>and</w:t>
            </w:r>
            <w:r>
              <w:rPr>
                <w:b/>
                <w:color w:val="231F20"/>
                <w:spacing w:val="-7"/>
                <w:sz w:val="13"/>
              </w:rPr>
              <w:t xml:space="preserve"> </w:t>
            </w:r>
            <w:r>
              <w:rPr>
                <w:b/>
                <w:color w:val="231F20"/>
                <w:sz w:val="13"/>
              </w:rPr>
              <w:t>Residential</w:t>
            </w:r>
            <w:r>
              <w:rPr>
                <w:b/>
                <w:color w:val="231F20"/>
                <w:spacing w:val="-8"/>
                <w:sz w:val="13"/>
              </w:rPr>
              <w:t xml:space="preserve"> </w:t>
            </w:r>
            <w:r>
              <w:rPr>
                <w:b/>
                <w:color w:val="231F20"/>
                <w:sz w:val="13"/>
              </w:rPr>
              <w:t>Care</w:t>
            </w:r>
            <w:r>
              <w:rPr>
                <w:b/>
                <w:color w:val="231F20"/>
                <w:spacing w:val="-7"/>
                <w:sz w:val="13"/>
              </w:rPr>
              <w:t xml:space="preserve"> </w:t>
            </w:r>
            <w:r>
              <w:rPr>
                <w:b/>
                <w:color w:val="231F20"/>
                <w:spacing w:val="-2"/>
                <w:sz w:val="13"/>
              </w:rPr>
              <w:t>Facilities</w:t>
            </w:r>
          </w:p>
          <w:p w:rsidR="003C6E52" w:rsidRDefault="0006039B">
            <w:pPr>
              <w:pStyle w:val="TableParagraph"/>
              <w:spacing w:before="35" w:line="201" w:lineRule="auto"/>
              <w:ind w:right="176" w:hanging="579"/>
              <w:rPr>
                <w:sz w:val="13"/>
              </w:rPr>
            </w:pPr>
            <w:r>
              <w:rPr>
                <w:color w:val="231F20"/>
                <w:sz w:val="13"/>
              </w:rPr>
              <w:t>623000</w:t>
            </w:r>
            <w:r>
              <w:rPr>
                <w:color w:val="231F20"/>
                <w:spacing w:val="69"/>
                <w:sz w:val="13"/>
              </w:rPr>
              <w:t xml:space="preserve"> </w:t>
            </w:r>
            <w:r>
              <w:rPr>
                <w:color w:val="231F20"/>
                <w:sz w:val="13"/>
              </w:rPr>
              <w:t>Nursing</w:t>
            </w:r>
            <w:r>
              <w:rPr>
                <w:color w:val="231F20"/>
                <w:spacing w:val="-9"/>
                <w:sz w:val="13"/>
              </w:rPr>
              <w:t xml:space="preserve"> </w:t>
            </w:r>
            <w:r>
              <w:rPr>
                <w:color w:val="231F20"/>
                <w:sz w:val="13"/>
              </w:rPr>
              <w:t>&amp;</w:t>
            </w:r>
            <w:r>
              <w:rPr>
                <w:color w:val="231F20"/>
                <w:spacing w:val="-10"/>
                <w:sz w:val="13"/>
              </w:rPr>
              <w:t xml:space="preserve"> </w:t>
            </w:r>
            <w:r>
              <w:rPr>
                <w:color w:val="231F20"/>
                <w:sz w:val="13"/>
              </w:rPr>
              <w:t>Residential</w:t>
            </w:r>
            <w:r>
              <w:rPr>
                <w:color w:val="231F20"/>
                <w:spacing w:val="-9"/>
                <w:sz w:val="13"/>
              </w:rPr>
              <w:t xml:space="preserve"> </w:t>
            </w:r>
            <w:r>
              <w:rPr>
                <w:color w:val="231F20"/>
                <w:sz w:val="13"/>
              </w:rPr>
              <w:t>Care</w:t>
            </w:r>
            <w:r>
              <w:rPr>
                <w:color w:val="231F20"/>
                <w:spacing w:val="40"/>
                <w:sz w:val="13"/>
              </w:rPr>
              <w:t xml:space="preserve"> </w:t>
            </w:r>
            <w:r>
              <w:rPr>
                <w:color w:val="231F20"/>
                <w:spacing w:val="-2"/>
                <w:sz w:val="13"/>
              </w:rPr>
              <w:t>Facilities</w:t>
            </w:r>
          </w:p>
          <w:p w:rsidR="003C6E52" w:rsidRDefault="0006039B">
            <w:pPr>
              <w:pStyle w:val="TableParagraph"/>
              <w:ind w:left="80"/>
              <w:rPr>
                <w:b/>
                <w:sz w:val="13"/>
              </w:rPr>
            </w:pPr>
            <w:r>
              <w:rPr>
                <w:b/>
                <w:color w:val="231F20"/>
                <w:sz w:val="13"/>
              </w:rPr>
              <w:t>Social</w:t>
            </w:r>
            <w:r>
              <w:rPr>
                <w:b/>
                <w:color w:val="231F20"/>
                <w:spacing w:val="-7"/>
                <w:sz w:val="13"/>
              </w:rPr>
              <w:t xml:space="preserve"> </w:t>
            </w:r>
            <w:r>
              <w:rPr>
                <w:b/>
                <w:color w:val="231F20"/>
                <w:spacing w:val="-2"/>
                <w:sz w:val="13"/>
              </w:rPr>
              <w:t>Assistance</w:t>
            </w:r>
          </w:p>
          <w:p w:rsidR="003C6E52" w:rsidRDefault="0006039B">
            <w:pPr>
              <w:pStyle w:val="TableParagraph"/>
              <w:spacing w:before="6" w:line="160" w:lineRule="atLeast"/>
              <w:ind w:left="80" w:right="176"/>
              <w:rPr>
                <w:sz w:val="13"/>
              </w:rPr>
            </w:pPr>
            <w:r>
              <w:rPr>
                <w:color w:val="231F20"/>
                <w:sz w:val="13"/>
              </w:rPr>
              <w:t>624100</w:t>
            </w:r>
            <w:r>
              <w:rPr>
                <w:color w:val="231F20"/>
                <w:spacing w:val="80"/>
                <w:sz w:val="13"/>
              </w:rPr>
              <w:t xml:space="preserve"> </w:t>
            </w:r>
            <w:r>
              <w:rPr>
                <w:color w:val="231F20"/>
                <w:sz w:val="13"/>
              </w:rPr>
              <w:t>Individual &amp; Family Services</w:t>
            </w:r>
            <w:r>
              <w:rPr>
                <w:color w:val="231F20"/>
                <w:spacing w:val="40"/>
                <w:sz w:val="13"/>
              </w:rPr>
              <w:t xml:space="preserve"> </w:t>
            </w:r>
            <w:r>
              <w:rPr>
                <w:color w:val="231F20"/>
                <w:sz w:val="13"/>
              </w:rPr>
              <w:t>624200</w:t>
            </w:r>
            <w:r>
              <w:rPr>
                <w:color w:val="231F20"/>
                <w:spacing w:val="74"/>
                <w:sz w:val="13"/>
              </w:rPr>
              <w:t xml:space="preserve"> </w:t>
            </w:r>
            <w:r>
              <w:rPr>
                <w:color w:val="231F20"/>
                <w:sz w:val="13"/>
              </w:rPr>
              <w:t>Community</w:t>
            </w:r>
            <w:r>
              <w:rPr>
                <w:color w:val="231F20"/>
                <w:spacing w:val="-10"/>
                <w:sz w:val="13"/>
              </w:rPr>
              <w:t xml:space="preserve"> </w:t>
            </w:r>
            <w:r>
              <w:rPr>
                <w:color w:val="231F20"/>
                <w:sz w:val="13"/>
              </w:rPr>
              <w:t>Food</w:t>
            </w:r>
            <w:r>
              <w:rPr>
                <w:color w:val="231F20"/>
                <w:spacing w:val="-9"/>
                <w:sz w:val="13"/>
              </w:rPr>
              <w:t xml:space="preserve"> </w:t>
            </w:r>
            <w:r>
              <w:rPr>
                <w:color w:val="231F20"/>
                <w:sz w:val="13"/>
              </w:rPr>
              <w:t>&amp;</w:t>
            </w:r>
            <w:r>
              <w:rPr>
                <w:color w:val="231F20"/>
                <w:spacing w:val="-9"/>
                <w:sz w:val="13"/>
              </w:rPr>
              <w:t xml:space="preserve"> </w:t>
            </w:r>
            <w:r>
              <w:rPr>
                <w:color w:val="231F20"/>
                <w:sz w:val="13"/>
              </w:rPr>
              <w:t>Housing,</w:t>
            </w:r>
            <w:r>
              <w:rPr>
                <w:color w:val="231F20"/>
                <w:spacing w:val="-9"/>
                <w:sz w:val="13"/>
              </w:rPr>
              <w:t xml:space="preserve"> </w:t>
            </w:r>
            <w:r>
              <w:rPr>
                <w:color w:val="231F20"/>
                <w:sz w:val="13"/>
              </w:rPr>
              <w:t>&amp;</w:t>
            </w:r>
          </w:p>
          <w:p w:rsidR="003C6E52" w:rsidRDefault="0006039B">
            <w:pPr>
              <w:pStyle w:val="TableParagraph"/>
              <w:spacing w:before="1" w:line="201" w:lineRule="auto"/>
              <w:ind w:right="176"/>
              <w:rPr>
                <w:sz w:val="13"/>
              </w:rPr>
            </w:pPr>
            <w:r>
              <w:rPr>
                <w:color w:val="231F20"/>
                <w:spacing w:val="-2"/>
                <w:sz w:val="13"/>
              </w:rPr>
              <w:t>Emergency</w:t>
            </w:r>
            <w:r>
              <w:rPr>
                <w:color w:val="231F20"/>
                <w:spacing w:val="-8"/>
                <w:sz w:val="13"/>
              </w:rPr>
              <w:t xml:space="preserve"> </w:t>
            </w:r>
            <w:r>
              <w:rPr>
                <w:color w:val="231F20"/>
                <w:spacing w:val="-2"/>
                <w:sz w:val="13"/>
              </w:rPr>
              <w:t>&amp;</w:t>
            </w:r>
            <w:r>
              <w:rPr>
                <w:color w:val="231F20"/>
                <w:spacing w:val="-7"/>
                <w:sz w:val="13"/>
              </w:rPr>
              <w:t xml:space="preserve"> </w:t>
            </w:r>
            <w:r>
              <w:rPr>
                <w:color w:val="231F20"/>
                <w:spacing w:val="-2"/>
                <w:sz w:val="13"/>
              </w:rPr>
              <w:t>Other</w:t>
            </w:r>
            <w:r>
              <w:rPr>
                <w:color w:val="231F20"/>
                <w:spacing w:val="-7"/>
                <w:sz w:val="13"/>
              </w:rPr>
              <w:t xml:space="preserve"> </w:t>
            </w:r>
            <w:r>
              <w:rPr>
                <w:color w:val="231F20"/>
                <w:spacing w:val="-2"/>
                <w:sz w:val="13"/>
              </w:rPr>
              <w:t>Relief</w:t>
            </w:r>
            <w:r>
              <w:rPr>
                <w:color w:val="231F20"/>
                <w:spacing w:val="40"/>
                <w:sz w:val="13"/>
              </w:rPr>
              <w:t xml:space="preserve"> </w:t>
            </w:r>
            <w:r>
              <w:rPr>
                <w:color w:val="231F20"/>
                <w:spacing w:val="-2"/>
                <w:sz w:val="13"/>
              </w:rPr>
              <w:t>Services</w:t>
            </w:r>
          </w:p>
        </w:tc>
        <w:tc>
          <w:tcPr>
            <w:tcW w:w="2643" w:type="dxa"/>
          </w:tcPr>
          <w:p w:rsidR="003C6E52" w:rsidRDefault="0006039B">
            <w:pPr>
              <w:pStyle w:val="TableParagraph"/>
              <w:spacing w:before="31" w:line="201" w:lineRule="auto"/>
              <w:ind w:right="176" w:hanging="579"/>
              <w:rPr>
                <w:sz w:val="13"/>
              </w:rPr>
            </w:pPr>
            <w:r>
              <w:rPr>
                <w:color w:val="231F20"/>
                <w:sz w:val="13"/>
              </w:rPr>
              <w:t>624310</w:t>
            </w:r>
            <w:r>
              <w:rPr>
                <w:color w:val="231F20"/>
                <w:spacing w:val="58"/>
                <w:sz w:val="13"/>
              </w:rPr>
              <w:t xml:space="preserve"> </w:t>
            </w:r>
            <w:r>
              <w:rPr>
                <w:color w:val="231F20"/>
                <w:sz w:val="13"/>
              </w:rPr>
              <w:t>Vocational</w:t>
            </w:r>
            <w:r>
              <w:rPr>
                <w:color w:val="231F20"/>
                <w:spacing w:val="-9"/>
                <w:sz w:val="13"/>
              </w:rPr>
              <w:t xml:space="preserve"> </w:t>
            </w:r>
            <w:r>
              <w:rPr>
                <w:color w:val="231F20"/>
                <w:sz w:val="13"/>
              </w:rPr>
              <w:t>Rehabilitation</w:t>
            </w:r>
            <w:r>
              <w:rPr>
                <w:color w:val="231F20"/>
                <w:spacing w:val="40"/>
                <w:sz w:val="13"/>
              </w:rPr>
              <w:t xml:space="preserve"> </w:t>
            </w:r>
            <w:r>
              <w:rPr>
                <w:color w:val="231F20"/>
                <w:spacing w:val="-2"/>
                <w:sz w:val="13"/>
              </w:rPr>
              <w:t>Services</w:t>
            </w:r>
          </w:p>
          <w:p w:rsidR="003C6E52" w:rsidRDefault="0006039B">
            <w:pPr>
              <w:pStyle w:val="TableParagraph"/>
              <w:spacing w:line="134" w:lineRule="exact"/>
              <w:ind w:left="79"/>
              <w:rPr>
                <w:sz w:val="13"/>
              </w:rPr>
            </w:pPr>
            <w:r>
              <w:rPr>
                <w:color w:val="231F20"/>
                <w:sz w:val="13"/>
              </w:rPr>
              <w:t>624410</w:t>
            </w:r>
            <w:r>
              <w:rPr>
                <w:color w:val="231F20"/>
                <w:spacing w:val="71"/>
                <w:w w:val="150"/>
                <w:sz w:val="13"/>
              </w:rPr>
              <w:t xml:space="preserve"> </w:t>
            </w:r>
            <w:r>
              <w:rPr>
                <w:color w:val="231F20"/>
                <w:sz w:val="13"/>
              </w:rPr>
              <w:t>Childcare</w:t>
            </w:r>
            <w:r>
              <w:rPr>
                <w:color w:val="231F20"/>
                <w:spacing w:val="-9"/>
                <w:sz w:val="13"/>
              </w:rPr>
              <w:t xml:space="preserve"> </w:t>
            </w:r>
            <w:r>
              <w:rPr>
                <w:color w:val="231F20"/>
                <w:spacing w:val="-2"/>
                <w:sz w:val="13"/>
              </w:rPr>
              <w:t>Services</w:t>
            </w:r>
          </w:p>
        </w:tc>
        <w:tc>
          <w:tcPr>
            <w:tcW w:w="2643" w:type="dxa"/>
            <w:vMerge w:val="restart"/>
          </w:tcPr>
          <w:p w:rsidR="003C6E52" w:rsidRDefault="0006039B">
            <w:pPr>
              <w:pStyle w:val="TableParagraph"/>
              <w:spacing w:before="1" w:line="166" w:lineRule="exact"/>
              <w:ind w:left="80" w:right="777"/>
              <w:rPr>
                <w:sz w:val="13"/>
              </w:rPr>
            </w:pPr>
            <w:r>
              <w:rPr>
                <w:color w:val="231F20"/>
                <w:sz w:val="13"/>
              </w:rPr>
              <w:t>721120</w:t>
            </w:r>
            <w:r>
              <w:rPr>
                <w:color w:val="231F20"/>
                <w:spacing w:val="80"/>
                <w:sz w:val="13"/>
              </w:rPr>
              <w:t xml:space="preserve"> </w:t>
            </w:r>
            <w:r>
              <w:rPr>
                <w:color w:val="231F20"/>
                <w:sz w:val="13"/>
              </w:rPr>
              <w:t>Casino Hotels</w:t>
            </w:r>
            <w:r>
              <w:rPr>
                <w:color w:val="231F20"/>
                <w:spacing w:val="40"/>
                <w:sz w:val="13"/>
              </w:rPr>
              <w:t xml:space="preserve"> </w:t>
            </w:r>
            <w:r>
              <w:rPr>
                <w:color w:val="231F20"/>
                <w:sz w:val="13"/>
              </w:rPr>
              <w:t>721191</w:t>
            </w:r>
            <w:r>
              <w:rPr>
                <w:color w:val="231F20"/>
                <w:spacing w:val="71"/>
                <w:sz w:val="13"/>
              </w:rPr>
              <w:t xml:space="preserve"> </w:t>
            </w:r>
            <w:r>
              <w:rPr>
                <w:color w:val="231F20"/>
                <w:sz w:val="13"/>
              </w:rPr>
              <w:t>Bed</w:t>
            </w:r>
            <w:r>
              <w:rPr>
                <w:color w:val="231F20"/>
                <w:spacing w:val="-10"/>
                <w:sz w:val="13"/>
              </w:rPr>
              <w:t xml:space="preserve"> </w:t>
            </w:r>
            <w:r>
              <w:rPr>
                <w:color w:val="231F20"/>
                <w:sz w:val="13"/>
              </w:rPr>
              <w:t>&amp;</w:t>
            </w:r>
            <w:r>
              <w:rPr>
                <w:color w:val="231F20"/>
                <w:spacing w:val="-9"/>
                <w:sz w:val="13"/>
              </w:rPr>
              <w:t xml:space="preserve"> </w:t>
            </w:r>
            <w:r>
              <w:rPr>
                <w:color w:val="231F20"/>
                <w:sz w:val="13"/>
              </w:rPr>
              <w:t>Breakfast</w:t>
            </w:r>
            <w:r>
              <w:rPr>
                <w:color w:val="231F20"/>
                <w:spacing w:val="-9"/>
                <w:sz w:val="13"/>
              </w:rPr>
              <w:t xml:space="preserve"> </w:t>
            </w:r>
            <w:r>
              <w:rPr>
                <w:color w:val="231F20"/>
                <w:sz w:val="13"/>
              </w:rPr>
              <w:t>Inns</w:t>
            </w:r>
            <w:r>
              <w:rPr>
                <w:color w:val="231F20"/>
                <w:spacing w:val="40"/>
                <w:sz w:val="13"/>
              </w:rPr>
              <w:t xml:space="preserve"> </w:t>
            </w:r>
            <w:r>
              <w:rPr>
                <w:color w:val="231F20"/>
                <w:sz w:val="13"/>
              </w:rPr>
              <w:t>721199</w:t>
            </w:r>
            <w:r>
              <w:rPr>
                <w:color w:val="231F20"/>
                <w:spacing w:val="80"/>
                <w:sz w:val="13"/>
              </w:rPr>
              <w:t xml:space="preserve"> </w:t>
            </w:r>
            <w:r>
              <w:rPr>
                <w:color w:val="231F20"/>
                <w:sz w:val="13"/>
              </w:rPr>
              <w:t>All Other Traveler</w:t>
            </w:r>
          </w:p>
          <w:p w:rsidR="003C6E52" w:rsidRDefault="0006039B">
            <w:pPr>
              <w:pStyle w:val="TableParagraph"/>
              <w:spacing w:before="0" w:line="119" w:lineRule="exact"/>
              <w:rPr>
                <w:sz w:val="13"/>
              </w:rPr>
            </w:pPr>
            <w:r>
              <w:rPr>
                <w:color w:val="231F20"/>
                <w:spacing w:val="-2"/>
                <w:sz w:val="13"/>
              </w:rPr>
              <w:t>Accommodation</w:t>
            </w:r>
          </w:p>
          <w:p w:rsidR="003C6E52" w:rsidRDefault="0006039B">
            <w:pPr>
              <w:pStyle w:val="TableParagraph"/>
              <w:spacing w:before="36" w:line="201" w:lineRule="auto"/>
              <w:ind w:right="122" w:hanging="579"/>
              <w:rPr>
                <w:sz w:val="13"/>
              </w:rPr>
            </w:pPr>
            <w:r>
              <w:rPr>
                <w:color w:val="231F20"/>
                <w:sz w:val="13"/>
              </w:rPr>
              <w:t>721210</w:t>
            </w:r>
            <w:r>
              <w:rPr>
                <w:color w:val="231F20"/>
                <w:spacing w:val="58"/>
                <w:sz w:val="13"/>
              </w:rPr>
              <w:t xml:space="preserve"> </w:t>
            </w:r>
            <w:r>
              <w:rPr>
                <w:color w:val="231F20"/>
                <w:sz w:val="13"/>
              </w:rPr>
              <w:t>RV</w:t>
            </w:r>
            <w:r>
              <w:rPr>
                <w:color w:val="231F20"/>
                <w:spacing w:val="-9"/>
                <w:sz w:val="13"/>
              </w:rPr>
              <w:t xml:space="preserve"> </w:t>
            </w:r>
            <w:r>
              <w:rPr>
                <w:color w:val="231F20"/>
                <w:sz w:val="13"/>
              </w:rPr>
              <w:t>(Recreational</w:t>
            </w:r>
            <w:r>
              <w:rPr>
                <w:color w:val="231F20"/>
                <w:spacing w:val="-9"/>
                <w:sz w:val="13"/>
              </w:rPr>
              <w:t xml:space="preserve"> </w:t>
            </w:r>
            <w:r>
              <w:rPr>
                <w:color w:val="231F20"/>
                <w:sz w:val="13"/>
              </w:rPr>
              <w:t>Vehicle)</w:t>
            </w:r>
            <w:r>
              <w:rPr>
                <w:color w:val="231F20"/>
                <w:spacing w:val="-9"/>
                <w:sz w:val="13"/>
              </w:rPr>
              <w:t xml:space="preserve"> </w:t>
            </w:r>
            <w:r>
              <w:rPr>
                <w:color w:val="231F20"/>
                <w:sz w:val="13"/>
              </w:rPr>
              <w:t>Parks</w:t>
            </w:r>
            <w:r>
              <w:rPr>
                <w:color w:val="231F20"/>
                <w:spacing w:val="40"/>
                <w:sz w:val="13"/>
              </w:rPr>
              <w:t xml:space="preserve"> </w:t>
            </w:r>
            <w:r>
              <w:rPr>
                <w:color w:val="231F20"/>
                <w:sz w:val="13"/>
              </w:rPr>
              <w:t>&amp; Recreational Camps</w:t>
            </w:r>
          </w:p>
          <w:p w:rsidR="003C6E52" w:rsidRDefault="0006039B">
            <w:pPr>
              <w:pStyle w:val="TableParagraph"/>
              <w:spacing w:before="40" w:line="201" w:lineRule="auto"/>
              <w:ind w:right="176" w:hanging="579"/>
              <w:rPr>
                <w:sz w:val="13"/>
              </w:rPr>
            </w:pPr>
            <w:r>
              <w:rPr>
                <w:color w:val="231F20"/>
                <w:sz w:val="13"/>
              </w:rPr>
              <w:t>721310</w:t>
            </w:r>
            <w:r>
              <w:rPr>
                <w:color w:val="231F20"/>
                <w:spacing w:val="80"/>
                <w:sz w:val="13"/>
              </w:rPr>
              <w:t xml:space="preserve"> </w:t>
            </w:r>
            <w:r>
              <w:rPr>
                <w:color w:val="231F20"/>
                <w:sz w:val="13"/>
              </w:rPr>
              <w:t>Rooming &amp; Boarding Houses,</w:t>
            </w:r>
            <w:r>
              <w:rPr>
                <w:color w:val="231F20"/>
                <w:spacing w:val="40"/>
                <w:sz w:val="13"/>
              </w:rPr>
              <w:t xml:space="preserve"> </w:t>
            </w:r>
            <w:r>
              <w:rPr>
                <w:color w:val="231F20"/>
                <w:spacing w:val="-2"/>
                <w:sz w:val="13"/>
              </w:rPr>
              <w:t>Dormitories,</w:t>
            </w:r>
            <w:r>
              <w:rPr>
                <w:color w:val="231F20"/>
                <w:spacing w:val="-8"/>
                <w:sz w:val="13"/>
              </w:rPr>
              <w:t xml:space="preserve"> </w:t>
            </w:r>
            <w:r>
              <w:rPr>
                <w:color w:val="231F20"/>
                <w:spacing w:val="-2"/>
                <w:sz w:val="13"/>
              </w:rPr>
              <w:t>&amp;</w:t>
            </w:r>
            <w:r>
              <w:rPr>
                <w:color w:val="231F20"/>
                <w:spacing w:val="-7"/>
                <w:sz w:val="13"/>
              </w:rPr>
              <w:t xml:space="preserve"> </w:t>
            </w:r>
            <w:r>
              <w:rPr>
                <w:color w:val="231F20"/>
                <w:spacing w:val="-2"/>
                <w:sz w:val="13"/>
              </w:rPr>
              <w:t>Workers’</w:t>
            </w:r>
            <w:r>
              <w:rPr>
                <w:color w:val="231F20"/>
                <w:spacing w:val="-7"/>
                <w:sz w:val="13"/>
              </w:rPr>
              <w:t xml:space="preserve"> </w:t>
            </w:r>
            <w:r>
              <w:rPr>
                <w:color w:val="231F20"/>
                <w:spacing w:val="-2"/>
                <w:sz w:val="13"/>
              </w:rPr>
              <w:t>Camps</w:t>
            </w:r>
          </w:p>
          <w:p w:rsidR="003C6E52" w:rsidRDefault="0006039B">
            <w:pPr>
              <w:pStyle w:val="TableParagraph"/>
              <w:ind w:left="80"/>
              <w:rPr>
                <w:b/>
                <w:sz w:val="13"/>
              </w:rPr>
            </w:pPr>
            <w:r>
              <w:rPr>
                <w:b/>
                <w:color w:val="231F20"/>
                <w:sz w:val="13"/>
              </w:rPr>
              <w:t>Food</w:t>
            </w:r>
            <w:r>
              <w:rPr>
                <w:b/>
                <w:color w:val="231F20"/>
                <w:spacing w:val="-5"/>
                <w:sz w:val="13"/>
              </w:rPr>
              <w:t xml:space="preserve"> </w:t>
            </w:r>
            <w:r>
              <w:rPr>
                <w:b/>
                <w:color w:val="231F20"/>
                <w:sz w:val="13"/>
              </w:rPr>
              <w:t>Services</w:t>
            </w:r>
            <w:r>
              <w:rPr>
                <w:b/>
                <w:color w:val="231F20"/>
                <w:spacing w:val="-5"/>
                <w:sz w:val="13"/>
              </w:rPr>
              <w:t xml:space="preserve"> </w:t>
            </w:r>
            <w:r>
              <w:rPr>
                <w:b/>
                <w:color w:val="231F20"/>
                <w:sz w:val="13"/>
              </w:rPr>
              <w:t>and</w:t>
            </w:r>
            <w:r>
              <w:rPr>
                <w:b/>
                <w:color w:val="231F20"/>
                <w:spacing w:val="-5"/>
                <w:sz w:val="13"/>
              </w:rPr>
              <w:t xml:space="preserve"> </w:t>
            </w:r>
            <w:r>
              <w:rPr>
                <w:b/>
                <w:color w:val="231F20"/>
                <w:sz w:val="13"/>
              </w:rPr>
              <w:t>Drinking</w:t>
            </w:r>
            <w:r>
              <w:rPr>
                <w:b/>
                <w:color w:val="231F20"/>
                <w:spacing w:val="-5"/>
                <w:sz w:val="13"/>
              </w:rPr>
              <w:t xml:space="preserve"> </w:t>
            </w:r>
            <w:r>
              <w:rPr>
                <w:b/>
                <w:color w:val="231F20"/>
                <w:spacing w:val="-2"/>
                <w:sz w:val="13"/>
              </w:rPr>
              <w:t>Places</w:t>
            </w:r>
          </w:p>
          <w:p w:rsidR="003C6E52" w:rsidRDefault="0006039B">
            <w:pPr>
              <w:pStyle w:val="TableParagraph"/>
              <w:spacing w:before="36" w:line="201" w:lineRule="auto"/>
              <w:ind w:hanging="579"/>
              <w:rPr>
                <w:sz w:val="13"/>
              </w:rPr>
            </w:pPr>
            <w:r>
              <w:rPr>
                <w:color w:val="231F20"/>
                <w:sz w:val="13"/>
              </w:rPr>
              <w:t>722300</w:t>
            </w:r>
            <w:r>
              <w:rPr>
                <w:color w:val="231F20"/>
                <w:spacing w:val="80"/>
                <w:sz w:val="13"/>
              </w:rPr>
              <w:t xml:space="preserve"> </w:t>
            </w:r>
            <w:r>
              <w:rPr>
                <w:color w:val="231F20"/>
                <w:sz w:val="13"/>
              </w:rPr>
              <w:t>Special</w:t>
            </w:r>
            <w:r>
              <w:rPr>
                <w:color w:val="231F20"/>
                <w:spacing w:val="-10"/>
                <w:sz w:val="13"/>
              </w:rPr>
              <w:t xml:space="preserve"> </w:t>
            </w:r>
            <w:r>
              <w:rPr>
                <w:color w:val="231F20"/>
                <w:sz w:val="13"/>
              </w:rPr>
              <w:t>Food</w:t>
            </w:r>
            <w:r>
              <w:rPr>
                <w:color w:val="231F20"/>
                <w:spacing w:val="-9"/>
                <w:sz w:val="13"/>
              </w:rPr>
              <w:t xml:space="preserve"> </w:t>
            </w:r>
            <w:r>
              <w:rPr>
                <w:color w:val="231F20"/>
                <w:sz w:val="13"/>
              </w:rPr>
              <w:t>Services</w:t>
            </w:r>
            <w:r>
              <w:rPr>
                <w:color w:val="231F20"/>
                <w:spacing w:val="-9"/>
                <w:sz w:val="13"/>
              </w:rPr>
              <w:t xml:space="preserve"> </w:t>
            </w:r>
            <w:r>
              <w:rPr>
                <w:color w:val="231F20"/>
                <w:sz w:val="13"/>
              </w:rPr>
              <w:t>(including</w:t>
            </w:r>
            <w:r>
              <w:rPr>
                <w:color w:val="231F20"/>
                <w:spacing w:val="40"/>
                <w:sz w:val="13"/>
              </w:rPr>
              <w:t xml:space="preserve"> </w:t>
            </w:r>
            <w:r>
              <w:rPr>
                <w:color w:val="231F20"/>
                <w:sz w:val="13"/>
              </w:rPr>
              <w:t>food service contractors &amp;</w:t>
            </w:r>
            <w:r>
              <w:rPr>
                <w:color w:val="231F20"/>
                <w:spacing w:val="40"/>
                <w:sz w:val="13"/>
              </w:rPr>
              <w:t xml:space="preserve"> </w:t>
            </w:r>
            <w:r>
              <w:rPr>
                <w:color w:val="231F20"/>
                <w:spacing w:val="-2"/>
                <w:sz w:val="13"/>
              </w:rPr>
              <w:t>caterers)</w:t>
            </w:r>
          </w:p>
          <w:p w:rsidR="003C6E52" w:rsidRDefault="0006039B">
            <w:pPr>
              <w:pStyle w:val="TableParagraph"/>
              <w:spacing w:before="40" w:line="201" w:lineRule="auto"/>
              <w:ind w:right="176" w:hanging="579"/>
              <w:rPr>
                <w:sz w:val="13"/>
              </w:rPr>
            </w:pPr>
            <w:r>
              <w:rPr>
                <w:color w:val="231F20"/>
                <w:sz w:val="13"/>
              </w:rPr>
              <w:t>722410</w:t>
            </w:r>
            <w:r>
              <w:rPr>
                <w:color w:val="231F20"/>
                <w:spacing w:val="73"/>
                <w:sz w:val="13"/>
              </w:rPr>
              <w:t xml:space="preserve"> </w:t>
            </w:r>
            <w:r>
              <w:rPr>
                <w:color w:val="231F20"/>
                <w:sz w:val="13"/>
              </w:rPr>
              <w:t>Drinking</w:t>
            </w:r>
            <w:r>
              <w:rPr>
                <w:color w:val="231F20"/>
                <w:spacing w:val="-10"/>
                <w:sz w:val="13"/>
              </w:rPr>
              <w:t xml:space="preserve"> </w:t>
            </w:r>
            <w:r>
              <w:rPr>
                <w:color w:val="231F20"/>
                <w:sz w:val="13"/>
              </w:rPr>
              <w:t>Places</w:t>
            </w:r>
            <w:r>
              <w:rPr>
                <w:color w:val="231F20"/>
                <w:spacing w:val="-9"/>
                <w:sz w:val="13"/>
              </w:rPr>
              <w:t xml:space="preserve"> </w:t>
            </w:r>
            <w:r>
              <w:rPr>
                <w:color w:val="231F20"/>
                <w:sz w:val="13"/>
              </w:rPr>
              <w:t>(Alcoholic</w:t>
            </w:r>
            <w:r>
              <w:rPr>
                <w:color w:val="231F20"/>
                <w:spacing w:val="40"/>
                <w:sz w:val="13"/>
              </w:rPr>
              <w:t xml:space="preserve"> </w:t>
            </w:r>
            <w:r>
              <w:rPr>
                <w:color w:val="231F20"/>
                <w:spacing w:val="-2"/>
                <w:sz w:val="13"/>
              </w:rPr>
              <w:t>Beverages)</w:t>
            </w:r>
          </w:p>
          <w:p w:rsidR="003C6E52" w:rsidRDefault="0006039B">
            <w:pPr>
              <w:pStyle w:val="TableParagraph"/>
              <w:ind w:left="80"/>
              <w:rPr>
                <w:sz w:val="13"/>
              </w:rPr>
            </w:pPr>
            <w:r>
              <w:rPr>
                <w:color w:val="231F20"/>
                <w:sz w:val="13"/>
              </w:rPr>
              <w:t>722511</w:t>
            </w:r>
            <w:r>
              <w:rPr>
                <w:color w:val="231F20"/>
                <w:spacing w:val="68"/>
                <w:w w:val="150"/>
                <w:sz w:val="13"/>
              </w:rPr>
              <w:t xml:space="preserve"> </w:t>
            </w:r>
            <w:r>
              <w:rPr>
                <w:color w:val="231F20"/>
                <w:sz w:val="13"/>
              </w:rPr>
              <w:t>Full-Service</w:t>
            </w:r>
            <w:r>
              <w:rPr>
                <w:color w:val="231F20"/>
                <w:spacing w:val="-9"/>
                <w:sz w:val="13"/>
              </w:rPr>
              <w:t xml:space="preserve"> </w:t>
            </w:r>
            <w:r>
              <w:rPr>
                <w:color w:val="231F20"/>
                <w:spacing w:val="-2"/>
                <w:sz w:val="13"/>
              </w:rPr>
              <w:t>Restaurants</w:t>
            </w:r>
          </w:p>
          <w:p w:rsidR="003C6E52" w:rsidRDefault="0006039B">
            <w:pPr>
              <w:pStyle w:val="TableParagraph"/>
              <w:spacing w:before="5" w:line="160" w:lineRule="atLeast"/>
              <w:ind w:left="80"/>
              <w:rPr>
                <w:sz w:val="13"/>
              </w:rPr>
            </w:pPr>
            <w:r>
              <w:rPr>
                <w:color w:val="231F20"/>
                <w:sz w:val="13"/>
              </w:rPr>
              <w:t>722513</w:t>
            </w:r>
            <w:r>
              <w:rPr>
                <w:color w:val="231F20"/>
                <w:spacing w:val="80"/>
                <w:sz w:val="13"/>
              </w:rPr>
              <w:t xml:space="preserve"> </w:t>
            </w:r>
            <w:r>
              <w:rPr>
                <w:color w:val="231F20"/>
                <w:sz w:val="13"/>
              </w:rPr>
              <w:t>Limited-Service Restaurants</w:t>
            </w:r>
            <w:r>
              <w:rPr>
                <w:color w:val="231F20"/>
                <w:spacing w:val="40"/>
                <w:sz w:val="13"/>
              </w:rPr>
              <w:t xml:space="preserve"> </w:t>
            </w:r>
            <w:r>
              <w:rPr>
                <w:color w:val="231F20"/>
                <w:sz w:val="13"/>
              </w:rPr>
              <w:t>722514</w:t>
            </w:r>
            <w:r>
              <w:rPr>
                <w:color w:val="231F20"/>
                <w:spacing w:val="60"/>
                <w:sz w:val="13"/>
              </w:rPr>
              <w:t xml:space="preserve"> </w:t>
            </w:r>
            <w:r>
              <w:rPr>
                <w:color w:val="231F20"/>
                <w:sz w:val="13"/>
              </w:rPr>
              <w:t>Cafeterias,</w:t>
            </w:r>
            <w:r>
              <w:rPr>
                <w:color w:val="231F20"/>
                <w:spacing w:val="-9"/>
                <w:sz w:val="13"/>
              </w:rPr>
              <w:t xml:space="preserve"> </w:t>
            </w:r>
            <w:r>
              <w:rPr>
                <w:color w:val="231F20"/>
                <w:sz w:val="13"/>
              </w:rPr>
              <w:t>Grill</w:t>
            </w:r>
            <w:r>
              <w:rPr>
                <w:color w:val="231F20"/>
                <w:spacing w:val="-9"/>
                <w:sz w:val="13"/>
              </w:rPr>
              <w:t xml:space="preserve"> </w:t>
            </w:r>
            <w:r>
              <w:rPr>
                <w:color w:val="231F20"/>
                <w:sz w:val="13"/>
              </w:rPr>
              <w:t>Buffets,</w:t>
            </w:r>
            <w:r>
              <w:rPr>
                <w:color w:val="231F20"/>
                <w:spacing w:val="-9"/>
                <w:sz w:val="13"/>
              </w:rPr>
              <w:t xml:space="preserve"> </w:t>
            </w:r>
            <w:r>
              <w:rPr>
                <w:color w:val="231F20"/>
                <w:sz w:val="13"/>
              </w:rPr>
              <w:t>&amp;</w:t>
            </w:r>
            <w:r>
              <w:rPr>
                <w:color w:val="231F20"/>
                <w:spacing w:val="-9"/>
                <w:sz w:val="13"/>
              </w:rPr>
              <w:t xml:space="preserve"> </w:t>
            </w:r>
            <w:r>
              <w:rPr>
                <w:color w:val="231F20"/>
                <w:sz w:val="13"/>
              </w:rPr>
              <w:t>Buffets</w:t>
            </w:r>
            <w:r>
              <w:rPr>
                <w:color w:val="231F20"/>
                <w:spacing w:val="40"/>
                <w:sz w:val="13"/>
              </w:rPr>
              <w:t xml:space="preserve"> </w:t>
            </w:r>
            <w:r>
              <w:rPr>
                <w:color w:val="231F20"/>
                <w:sz w:val="13"/>
              </w:rPr>
              <w:t>722515</w:t>
            </w:r>
            <w:r>
              <w:rPr>
                <w:color w:val="231F20"/>
                <w:spacing w:val="79"/>
                <w:w w:val="150"/>
                <w:sz w:val="13"/>
              </w:rPr>
              <w:t xml:space="preserve"> </w:t>
            </w:r>
            <w:r>
              <w:rPr>
                <w:color w:val="231F20"/>
                <w:sz w:val="13"/>
              </w:rPr>
              <w:t>Snack</w:t>
            </w:r>
            <w:r>
              <w:rPr>
                <w:color w:val="231F20"/>
                <w:spacing w:val="-8"/>
                <w:sz w:val="13"/>
              </w:rPr>
              <w:t xml:space="preserve"> </w:t>
            </w:r>
            <w:r>
              <w:rPr>
                <w:color w:val="231F20"/>
                <w:sz w:val="13"/>
              </w:rPr>
              <w:t>&amp;</w:t>
            </w:r>
            <w:r>
              <w:rPr>
                <w:color w:val="231F20"/>
                <w:spacing w:val="-8"/>
                <w:sz w:val="13"/>
              </w:rPr>
              <w:t xml:space="preserve"> </w:t>
            </w:r>
            <w:r>
              <w:rPr>
                <w:color w:val="231F20"/>
                <w:sz w:val="13"/>
              </w:rPr>
              <w:t>Non-alcoholic</w:t>
            </w:r>
            <w:r>
              <w:rPr>
                <w:color w:val="231F20"/>
                <w:spacing w:val="-7"/>
                <w:sz w:val="13"/>
              </w:rPr>
              <w:t xml:space="preserve"> </w:t>
            </w:r>
            <w:r>
              <w:rPr>
                <w:color w:val="231F20"/>
                <w:spacing w:val="-2"/>
                <w:sz w:val="13"/>
              </w:rPr>
              <w:t>Beverage</w:t>
            </w:r>
          </w:p>
          <w:p w:rsidR="003C6E52" w:rsidRDefault="0006039B">
            <w:pPr>
              <w:pStyle w:val="TableParagraph"/>
              <w:spacing w:before="0" w:line="121" w:lineRule="exact"/>
              <w:rPr>
                <w:sz w:val="13"/>
              </w:rPr>
            </w:pPr>
            <w:r>
              <w:rPr>
                <w:color w:val="231F20"/>
                <w:spacing w:val="-4"/>
                <w:sz w:val="13"/>
              </w:rPr>
              <w:t>Bars</w:t>
            </w:r>
          </w:p>
        </w:tc>
        <w:tc>
          <w:tcPr>
            <w:tcW w:w="2643" w:type="dxa"/>
            <w:vMerge w:val="restart"/>
            <w:tcBorders>
              <w:bottom w:val="single" w:sz="12" w:space="0" w:color="231F20"/>
            </w:tcBorders>
          </w:tcPr>
          <w:p w:rsidR="003C6E52" w:rsidRDefault="0006039B">
            <w:pPr>
              <w:pStyle w:val="TableParagraph"/>
              <w:spacing w:before="31" w:line="201" w:lineRule="auto"/>
              <w:ind w:hanging="579"/>
              <w:rPr>
                <w:sz w:val="13"/>
              </w:rPr>
            </w:pPr>
            <w:r>
              <w:rPr>
                <w:color w:val="231F20"/>
                <w:sz w:val="13"/>
              </w:rPr>
              <w:t>811410</w:t>
            </w:r>
            <w:r>
              <w:rPr>
                <w:color w:val="231F20"/>
                <w:spacing w:val="80"/>
                <w:sz w:val="13"/>
              </w:rPr>
              <w:t xml:space="preserve"> </w:t>
            </w:r>
            <w:r>
              <w:rPr>
                <w:color w:val="231F20"/>
                <w:sz w:val="13"/>
              </w:rPr>
              <w:t>Home &amp; Garden Equipment &amp;</w:t>
            </w:r>
            <w:r>
              <w:rPr>
                <w:color w:val="231F20"/>
                <w:spacing w:val="40"/>
                <w:sz w:val="13"/>
              </w:rPr>
              <w:t xml:space="preserve"> </w:t>
            </w:r>
            <w:r>
              <w:rPr>
                <w:color w:val="231F20"/>
                <w:spacing w:val="-2"/>
                <w:sz w:val="13"/>
              </w:rPr>
              <w:t>Appliance</w:t>
            </w:r>
            <w:r>
              <w:rPr>
                <w:color w:val="231F20"/>
                <w:spacing w:val="-3"/>
                <w:sz w:val="13"/>
              </w:rPr>
              <w:t xml:space="preserve"> </w:t>
            </w:r>
            <w:r>
              <w:rPr>
                <w:color w:val="231F20"/>
                <w:spacing w:val="-2"/>
                <w:sz w:val="13"/>
              </w:rPr>
              <w:t>Repair</w:t>
            </w:r>
            <w:r>
              <w:rPr>
                <w:color w:val="231F20"/>
                <w:spacing w:val="-3"/>
                <w:sz w:val="13"/>
              </w:rPr>
              <w:t xml:space="preserve"> </w:t>
            </w:r>
            <w:r>
              <w:rPr>
                <w:color w:val="231F20"/>
                <w:spacing w:val="-2"/>
                <w:sz w:val="13"/>
              </w:rPr>
              <w:t>&amp;</w:t>
            </w:r>
            <w:r>
              <w:rPr>
                <w:color w:val="231F20"/>
                <w:spacing w:val="-3"/>
                <w:sz w:val="13"/>
              </w:rPr>
              <w:t xml:space="preserve"> </w:t>
            </w:r>
            <w:r>
              <w:rPr>
                <w:color w:val="231F20"/>
                <w:spacing w:val="-2"/>
                <w:sz w:val="13"/>
              </w:rPr>
              <w:t>Maintenance</w:t>
            </w:r>
          </w:p>
          <w:p w:rsidR="003C6E52" w:rsidRDefault="0006039B">
            <w:pPr>
              <w:pStyle w:val="TableParagraph"/>
              <w:spacing w:before="11" w:line="160" w:lineRule="atLeast"/>
              <w:ind w:left="80"/>
              <w:rPr>
                <w:sz w:val="13"/>
              </w:rPr>
            </w:pPr>
            <w:r>
              <w:rPr>
                <w:color w:val="231F20"/>
                <w:sz w:val="13"/>
              </w:rPr>
              <w:t>811420</w:t>
            </w:r>
            <w:r>
              <w:rPr>
                <w:color w:val="231F20"/>
                <w:spacing w:val="58"/>
                <w:sz w:val="13"/>
              </w:rPr>
              <w:t xml:space="preserve"> </w:t>
            </w:r>
            <w:r>
              <w:rPr>
                <w:color w:val="231F20"/>
                <w:sz w:val="13"/>
              </w:rPr>
              <w:t>Reupholstery</w:t>
            </w:r>
            <w:r>
              <w:rPr>
                <w:color w:val="231F20"/>
                <w:spacing w:val="-9"/>
                <w:sz w:val="13"/>
              </w:rPr>
              <w:t xml:space="preserve"> </w:t>
            </w:r>
            <w:r>
              <w:rPr>
                <w:color w:val="231F20"/>
                <w:sz w:val="13"/>
              </w:rPr>
              <w:t>&amp;</w:t>
            </w:r>
            <w:r>
              <w:rPr>
                <w:color w:val="231F20"/>
                <w:spacing w:val="-9"/>
                <w:sz w:val="13"/>
              </w:rPr>
              <w:t xml:space="preserve"> </w:t>
            </w:r>
            <w:r>
              <w:rPr>
                <w:color w:val="231F20"/>
                <w:sz w:val="13"/>
              </w:rPr>
              <w:t>Furniture</w:t>
            </w:r>
            <w:r>
              <w:rPr>
                <w:color w:val="231F20"/>
                <w:spacing w:val="-9"/>
                <w:sz w:val="13"/>
              </w:rPr>
              <w:t xml:space="preserve"> </w:t>
            </w:r>
            <w:r>
              <w:rPr>
                <w:color w:val="231F20"/>
                <w:sz w:val="13"/>
              </w:rPr>
              <w:t>Repair</w:t>
            </w:r>
            <w:r>
              <w:rPr>
                <w:color w:val="231F20"/>
                <w:spacing w:val="40"/>
                <w:sz w:val="13"/>
              </w:rPr>
              <w:t xml:space="preserve"> </w:t>
            </w:r>
            <w:r>
              <w:rPr>
                <w:color w:val="231F20"/>
                <w:sz w:val="13"/>
              </w:rPr>
              <w:t>811430</w:t>
            </w:r>
            <w:r>
              <w:rPr>
                <w:color w:val="231F20"/>
                <w:spacing w:val="80"/>
                <w:sz w:val="13"/>
              </w:rPr>
              <w:t xml:space="preserve"> </w:t>
            </w:r>
            <w:r>
              <w:rPr>
                <w:color w:val="231F20"/>
                <w:sz w:val="13"/>
              </w:rPr>
              <w:t>Footwear &amp; Leather Goods</w:t>
            </w:r>
          </w:p>
          <w:p w:rsidR="003C6E52" w:rsidRDefault="0006039B">
            <w:pPr>
              <w:pStyle w:val="TableParagraph"/>
              <w:spacing w:before="0" w:line="131" w:lineRule="exact"/>
              <w:rPr>
                <w:sz w:val="13"/>
              </w:rPr>
            </w:pPr>
            <w:r>
              <w:rPr>
                <w:color w:val="231F20"/>
                <w:spacing w:val="-2"/>
                <w:sz w:val="13"/>
              </w:rPr>
              <w:t>Repair</w:t>
            </w:r>
          </w:p>
          <w:p w:rsidR="003C6E52" w:rsidRDefault="0006039B">
            <w:pPr>
              <w:pStyle w:val="TableParagraph"/>
              <w:spacing w:before="35" w:line="201" w:lineRule="auto"/>
              <w:ind w:right="125" w:hanging="579"/>
              <w:rPr>
                <w:sz w:val="13"/>
              </w:rPr>
            </w:pPr>
            <w:r>
              <w:rPr>
                <w:color w:val="231F20"/>
                <w:sz w:val="13"/>
              </w:rPr>
              <w:t>811490</w:t>
            </w:r>
            <w:r>
              <w:rPr>
                <w:color w:val="231F20"/>
                <w:spacing w:val="80"/>
                <w:sz w:val="13"/>
              </w:rPr>
              <w:t xml:space="preserve"> </w:t>
            </w:r>
            <w:r>
              <w:rPr>
                <w:color w:val="231F20"/>
                <w:sz w:val="13"/>
              </w:rPr>
              <w:t>Other</w:t>
            </w:r>
            <w:r>
              <w:rPr>
                <w:color w:val="231F20"/>
                <w:spacing w:val="-5"/>
                <w:sz w:val="13"/>
              </w:rPr>
              <w:t xml:space="preserve"> </w:t>
            </w:r>
            <w:r>
              <w:rPr>
                <w:color w:val="231F20"/>
                <w:sz w:val="13"/>
              </w:rPr>
              <w:t>Personal</w:t>
            </w:r>
            <w:r>
              <w:rPr>
                <w:color w:val="231F20"/>
                <w:spacing w:val="-5"/>
                <w:sz w:val="13"/>
              </w:rPr>
              <w:t xml:space="preserve"> </w:t>
            </w:r>
            <w:r>
              <w:rPr>
                <w:color w:val="231F20"/>
                <w:sz w:val="13"/>
              </w:rPr>
              <w:t>&amp;</w:t>
            </w:r>
            <w:r>
              <w:rPr>
                <w:color w:val="231F20"/>
                <w:spacing w:val="-5"/>
                <w:sz w:val="13"/>
              </w:rPr>
              <w:t xml:space="preserve"> </w:t>
            </w:r>
            <w:r>
              <w:rPr>
                <w:color w:val="231F20"/>
                <w:sz w:val="13"/>
              </w:rPr>
              <w:t>Household</w:t>
            </w:r>
            <w:r>
              <w:rPr>
                <w:color w:val="231F20"/>
                <w:spacing w:val="40"/>
                <w:sz w:val="13"/>
              </w:rPr>
              <w:t xml:space="preserve"> </w:t>
            </w:r>
            <w:r>
              <w:rPr>
                <w:color w:val="231F20"/>
                <w:spacing w:val="-2"/>
                <w:sz w:val="13"/>
              </w:rPr>
              <w:t>Goods</w:t>
            </w:r>
            <w:r>
              <w:rPr>
                <w:color w:val="231F20"/>
                <w:spacing w:val="-5"/>
                <w:sz w:val="13"/>
              </w:rPr>
              <w:t xml:space="preserve"> </w:t>
            </w:r>
            <w:r>
              <w:rPr>
                <w:color w:val="231F20"/>
                <w:spacing w:val="-2"/>
                <w:sz w:val="13"/>
              </w:rPr>
              <w:t>Repair</w:t>
            </w:r>
            <w:r>
              <w:rPr>
                <w:color w:val="231F20"/>
                <w:spacing w:val="-5"/>
                <w:sz w:val="13"/>
              </w:rPr>
              <w:t xml:space="preserve"> </w:t>
            </w:r>
            <w:r>
              <w:rPr>
                <w:color w:val="231F20"/>
                <w:spacing w:val="-2"/>
                <w:sz w:val="13"/>
              </w:rPr>
              <w:t>&amp;</w:t>
            </w:r>
            <w:r>
              <w:rPr>
                <w:color w:val="231F20"/>
                <w:spacing w:val="-5"/>
                <w:sz w:val="13"/>
              </w:rPr>
              <w:t xml:space="preserve"> </w:t>
            </w:r>
            <w:r>
              <w:rPr>
                <w:color w:val="231F20"/>
                <w:spacing w:val="-2"/>
                <w:sz w:val="13"/>
              </w:rPr>
              <w:t>Maintenance</w:t>
            </w:r>
          </w:p>
          <w:p w:rsidR="003C6E52" w:rsidRDefault="0006039B">
            <w:pPr>
              <w:pStyle w:val="TableParagraph"/>
              <w:ind w:left="80"/>
              <w:rPr>
                <w:b/>
                <w:sz w:val="13"/>
              </w:rPr>
            </w:pPr>
            <w:r>
              <w:rPr>
                <w:b/>
                <w:color w:val="231F20"/>
                <w:sz w:val="13"/>
              </w:rPr>
              <w:t>Personal</w:t>
            </w:r>
            <w:r>
              <w:rPr>
                <w:b/>
                <w:color w:val="231F20"/>
                <w:spacing w:val="-8"/>
                <w:sz w:val="13"/>
              </w:rPr>
              <w:t xml:space="preserve"> </w:t>
            </w:r>
            <w:r>
              <w:rPr>
                <w:b/>
                <w:color w:val="231F20"/>
                <w:sz w:val="13"/>
              </w:rPr>
              <w:t>and</w:t>
            </w:r>
            <w:r>
              <w:rPr>
                <w:b/>
                <w:color w:val="231F20"/>
                <w:spacing w:val="-7"/>
                <w:sz w:val="13"/>
              </w:rPr>
              <w:t xml:space="preserve"> </w:t>
            </w:r>
            <w:r>
              <w:rPr>
                <w:b/>
                <w:color w:val="231F20"/>
                <w:sz w:val="13"/>
              </w:rPr>
              <w:t>Laundry</w:t>
            </w:r>
            <w:r>
              <w:rPr>
                <w:b/>
                <w:color w:val="231F20"/>
                <w:spacing w:val="-7"/>
                <w:sz w:val="13"/>
              </w:rPr>
              <w:t xml:space="preserve"> </w:t>
            </w:r>
            <w:r>
              <w:rPr>
                <w:b/>
                <w:color w:val="231F20"/>
                <w:spacing w:val="-2"/>
                <w:sz w:val="13"/>
              </w:rPr>
              <w:t>Services</w:t>
            </w:r>
          </w:p>
          <w:p w:rsidR="003C6E52" w:rsidRDefault="0006039B">
            <w:pPr>
              <w:pStyle w:val="TableParagraph"/>
              <w:spacing w:before="16"/>
              <w:ind w:left="80"/>
              <w:rPr>
                <w:sz w:val="13"/>
              </w:rPr>
            </w:pPr>
            <w:r>
              <w:rPr>
                <w:color w:val="231F20"/>
                <w:sz w:val="13"/>
              </w:rPr>
              <w:t>812111</w:t>
            </w:r>
            <w:r>
              <w:rPr>
                <w:color w:val="231F20"/>
                <w:spacing w:val="30"/>
                <w:sz w:val="13"/>
              </w:rPr>
              <w:t xml:space="preserve">  </w:t>
            </w:r>
            <w:r>
              <w:rPr>
                <w:color w:val="231F20"/>
                <w:sz w:val="13"/>
              </w:rPr>
              <w:t>Barber</w:t>
            </w:r>
            <w:r>
              <w:rPr>
                <w:color w:val="231F20"/>
                <w:spacing w:val="-6"/>
                <w:sz w:val="13"/>
              </w:rPr>
              <w:t xml:space="preserve"> </w:t>
            </w:r>
            <w:r>
              <w:rPr>
                <w:color w:val="231F20"/>
                <w:spacing w:val="-2"/>
                <w:sz w:val="13"/>
              </w:rPr>
              <w:t>Shops</w:t>
            </w:r>
          </w:p>
          <w:p w:rsidR="003C6E52" w:rsidRDefault="0006039B">
            <w:pPr>
              <w:pStyle w:val="TableParagraph"/>
              <w:spacing w:before="17"/>
              <w:ind w:left="80"/>
              <w:rPr>
                <w:sz w:val="13"/>
              </w:rPr>
            </w:pPr>
            <w:r>
              <w:rPr>
                <w:color w:val="231F20"/>
                <w:sz w:val="13"/>
              </w:rPr>
              <w:t>812112</w:t>
            </w:r>
            <w:r>
              <w:rPr>
                <w:color w:val="231F20"/>
                <w:spacing w:val="79"/>
                <w:w w:val="150"/>
                <w:sz w:val="13"/>
              </w:rPr>
              <w:t xml:space="preserve"> </w:t>
            </w:r>
            <w:r>
              <w:rPr>
                <w:color w:val="231F20"/>
                <w:sz w:val="13"/>
              </w:rPr>
              <w:t>Beauty</w:t>
            </w:r>
            <w:r>
              <w:rPr>
                <w:color w:val="231F20"/>
                <w:spacing w:val="-7"/>
                <w:sz w:val="13"/>
              </w:rPr>
              <w:t xml:space="preserve"> </w:t>
            </w:r>
            <w:r>
              <w:rPr>
                <w:color w:val="231F20"/>
                <w:spacing w:val="-2"/>
                <w:sz w:val="13"/>
              </w:rPr>
              <w:t>Salons</w:t>
            </w:r>
          </w:p>
          <w:p w:rsidR="003C6E52" w:rsidRDefault="0006039B">
            <w:pPr>
              <w:pStyle w:val="TableParagraph"/>
              <w:spacing w:before="16"/>
              <w:ind w:left="80"/>
              <w:rPr>
                <w:sz w:val="13"/>
              </w:rPr>
            </w:pPr>
            <w:r>
              <w:rPr>
                <w:color w:val="231F20"/>
                <w:sz w:val="13"/>
              </w:rPr>
              <w:t>812113</w:t>
            </w:r>
            <w:r>
              <w:rPr>
                <w:color w:val="231F20"/>
                <w:spacing w:val="31"/>
                <w:sz w:val="13"/>
              </w:rPr>
              <w:t xml:space="preserve">  </w:t>
            </w:r>
            <w:r>
              <w:rPr>
                <w:color w:val="231F20"/>
                <w:sz w:val="13"/>
              </w:rPr>
              <w:t>Nail</w:t>
            </w:r>
            <w:r>
              <w:rPr>
                <w:color w:val="231F20"/>
                <w:spacing w:val="-6"/>
                <w:sz w:val="13"/>
              </w:rPr>
              <w:t xml:space="preserve"> </w:t>
            </w:r>
            <w:r>
              <w:rPr>
                <w:color w:val="231F20"/>
                <w:spacing w:val="-2"/>
                <w:sz w:val="13"/>
              </w:rPr>
              <w:t>Salons</w:t>
            </w:r>
          </w:p>
          <w:p w:rsidR="003C6E52" w:rsidRDefault="0006039B">
            <w:pPr>
              <w:pStyle w:val="TableParagraph"/>
              <w:spacing w:before="36" w:line="201" w:lineRule="auto"/>
              <w:ind w:right="120" w:hanging="579"/>
              <w:rPr>
                <w:sz w:val="13"/>
              </w:rPr>
            </w:pPr>
            <w:r>
              <w:rPr>
                <w:color w:val="231F20"/>
                <w:sz w:val="13"/>
              </w:rPr>
              <w:t>812190</w:t>
            </w:r>
            <w:r>
              <w:rPr>
                <w:color w:val="231F20"/>
                <w:spacing w:val="80"/>
                <w:sz w:val="13"/>
              </w:rPr>
              <w:t xml:space="preserve"> </w:t>
            </w:r>
            <w:r>
              <w:rPr>
                <w:color w:val="231F20"/>
                <w:sz w:val="13"/>
              </w:rPr>
              <w:t>Other Personal Care Services</w:t>
            </w:r>
            <w:r>
              <w:rPr>
                <w:color w:val="231F20"/>
                <w:spacing w:val="40"/>
                <w:sz w:val="13"/>
              </w:rPr>
              <w:t xml:space="preserve"> </w:t>
            </w:r>
            <w:r>
              <w:rPr>
                <w:color w:val="231F20"/>
                <w:sz w:val="13"/>
              </w:rPr>
              <w:t>(including</w:t>
            </w:r>
            <w:r>
              <w:rPr>
                <w:color w:val="231F20"/>
                <w:spacing w:val="-10"/>
                <w:sz w:val="13"/>
              </w:rPr>
              <w:t xml:space="preserve"> </w:t>
            </w:r>
            <w:r>
              <w:rPr>
                <w:color w:val="231F20"/>
                <w:sz w:val="13"/>
              </w:rPr>
              <w:t>diet</w:t>
            </w:r>
            <w:r>
              <w:rPr>
                <w:color w:val="231F20"/>
                <w:spacing w:val="-9"/>
                <w:sz w:val="13"/>
              </w:rPr>
              <w:t xml:space="preserve"> </w:t>
            </w:r>
            <w:r>
              <w:rPr>
                <w:color w:val="231F20"/>
                <w:sz w:val="13"/>
              </w:rPr>
              <w:t>&amp;</w:t>
            </w:r>
            <w:r>
              <w:rPr>
                <w:color w:val="231F20"/>
                <w:spacing w:val="-9"/>
                <w:sz w:val="13"/>
              </w:rPr>
              <w:t xml:space="preserve"> </w:t>
            </w:r>
            <w:r>
              <w:rPr>
                <w:color w:val="231F20"/>
                <w:sz w:val="13"/>
              </w:rPr>
              <w:t>weight</w:t>
            </w:r>
            <w:r>
              <w:rPr>
                <w:color w:val="231F20"/>
                <w:spacing w:val="-9"/>
                <w:sz w:val="13"/>
              </w:rPr>
              <w:t xml:space="preserve"> </w:t>
            </w:r>
            <w:r>
              <w:rPr>
                <w:color w:val="231F20"/>
                <w:sz w:val="13"/>
              </w:rPr>
              <w:t>reducing</w:t>
            </w:r>
            <w:r>
              <w:rPr>
                <w:color w:val="231F20"/>
                <w:spacing w:val="40"/>
                <w:sz w:val="13"/>
              </w:rPr>
              <w:t xml:space="preserve"> </w:t>
            </w:r>
            <w:r>
              <w:rPr>
                <w:color w:val="231F20"/>
                <w:spacing w:val="-2"/>
                <w:sz w:val="13"/>
              </w:rPr>
              <w:t>centers)</w:t>
            </w:r>
          </w:p>
          <w:p w:rsidR="003C6E52" w:rsidRDefault="0006039B">
            <w:pPr>
              <w:pStyle w:val="TableParagraph"/>
              <w:spacing w:before="40" w:line="201" w:lineRule="auto"/>
              <w:ind w:right="176" w:hanging="579"/>
              <w:rPr>
                <w:sz w:val="13"/>
              </w:rPr>
            </w:pPr>
            <w:r>
              <w:rPr>
                <w:color w:val="231F20"/>
                <w:sz w:val="13"/>
              </w:rPr>
              <w:t>812210</w:t>
            </w:r>
            <w:r>
              <w:rPr>
                <w:color w:val="231F20"/>
                <w:spacing w:val="58"/>
                <w:sz w:val="13"/>
              </w:rPr>
              <w:t xml:space="preserve"> </w:t>
            </w:r>
            <w:r>
              <w:rPr>
                <w:color w:val="231F20"/>
                <w:sz w:val="13"/>
              </w:rPr>
              <w:t>Funeral</w:t>
            </w:r>
            <w:r>
              <w:rPr>
                <w:color w:val="231F20"/>
                <w:spacing w:val="-9"/>
                <w:sz w:val="13"/>
              </w:rPr>
              <w:t xml:space="preserve"> </w:t>
            </w:r>
            <w:r>
              <w:rPr>
                <w:color w:val="231F20"/>
                <w:sz w:val="13"/>
              </w:rPr>
              <w:t>Homes</w:t>
            </w:r>
            <w:r>
              <w:rPr>
                <w:color w:val="231F20"/>
                <w:spacing w:val="-9"/>
                <w:sz w:val="13"/>
              </w:rPr>
              <w:t xml:space="preserve"> </w:t>
            </w:r>
            <w:r>
              <w:rPr>
                <w:color w:val="231F20"/>
                <w:sz w:val="13"/>
              </w:rPr>
              <w:t>&amp;</w:t>
            </w:r>
            <w:r>
              <w:rPr>
                <w:color w:val="231F20"/>
                <w:spacing w:val="-9"/>
                <w:sz w:val="13"/>
              </w:rPr>
              <w:t xml:space="preserve"> </w:t>
            </w:r>
            <w:r>
              <w:rPr>
                <w:color w:val="231F20"/>
                <w:sz w:val="13"/>
              </w:rPr>
              <w:t>Funeral</w:t>
            </w:r>
            <w:r>
              <w:rPr>
                <w:color w:val="231F20"/>
                <w:spacing w:val="40"/>
                <w:sz w:val="13"/>
              </w:rPr>
              <w:t xml:space="preserve"> </w:t>
            </w:r>
            <w:r>
              <w:rPr>
                <w:color w:val="231F20"/>
                <w:spacing w:val="-2"/>
                <w:sz w:val="13"/>
              </w:rPr>
              <w:t>Services</w:t>
            </w:r>
          </w:p>
          <w:p w:rsidR="003C6E52" w:rsidRDefault="0006039B">
            <w:pPr>
              <w:pStyle w:val="TableParagraph"/>
              <w:spacing w:before="10" w:line="160" w:lineRule="atLeast"/>
              <w:ind w:left="80" w:right="125"/>
              <w:rPr>
                <w:sz w:val="13"/>
              </w:rPr>
            </w:pPr>
            <w:r>
              <w:rPr>
                <w:color w:val="231F20"/>
                <w:sz w:val="13"/>
              </w:rPr>
              <w:t>812220</w:t>
            </w:r>
            <w:r>
              <w:rPr>
                <w:color w:val="231F20"/>
                <w:spacing w:val="80"/>
                <w:sz w:val="13"/>
              </w:rPr>
              <w:t xml:space="preserve"> </w:t>
            </w:r>
            <w:r>
              <w:rPr>
                <w:color w:val="231F20"/>
                <w:sz w:val="13"/>
              </w:rPr>
              <w:t>Cemeteries</w:t>
            </w:r>
            <w:r>
              <w:rPr>
                <w:color w:val="231F20"/>
                <w:spacing w:val="-5"/>
                <w:sz w:val="13"/>
              </w:rPr>
              <w:t xml:space="preserve"> </w:t>
            </w:r>
            <w:r>
              <w:rPr>
                <w:color w:val="231F20"/>
                <w:sz w:val="13"/>
              </w:rPr>
              <w:t>&amp;</w:t>
            </w:r>
            <w:r>
              <w:rPr>
                <w:color w:val="231F20"/>
                <w:spacing w:val="-5"/>
                <w:sz w:val="13"/>
              </w:rPr>
              <w:t xml:space="preserve"> </w:t>
            </w:r>
            <w:r>
              <w:rPr>
                <w:color w:val="231F20"/>
                <w:sz w:val="13"/>
              </w:rPr>
              <w:t>Crematories</w:t>
            </w:r>
            <w:r>
              <w:rPr>
                <w:color w:val="231F20"/>
                <w:spacing w:val="40"/>
                <w:sz w:val="13"/>
              </w:rPr>
              <w:t xml:space="preserve"> </w:t>
            </w:r>
            <w:r>
              <w:rPr>
                <w:color w:val="231F20"/>
                <w:sz w:val="13"/>
              </w:rPr>
              <w:t>812310</w:t>
            </w:r>
            <w:r>
              <w:rPr>
                <w:color w:val="231F20"/>
                <w:spacing w:val="69"/>
                <w:sz w:val="13"/>
              </w:rPr>
              <w:t xml:space="preserve"> </w:t>
            </w:r>
            <w:r>
              <w:rPr>
                <w:color w:val="231F20"/>
                <w:sz w:val="13"/>
              </w:rPr>
              <w:t>Coin-Operated</w:t>
            </w:r>
            <w:r>
              <w:rPr>
                <w:color w:val="231F20"/>
                <w:spacing w:val="-10"/>
                <w:sz w:val="13"/>
              </w:rPr>
              <w:t xml:space="preserve"> </w:t>
            </w:r>
            <w:r>
              <w:rPr>
                <w:color w:val="231F20"/>
                <w:sz w:val="13"/>
              </w:rPr>
              <w:t>Laundries</w:t>
            </w:r>
            <w:r>
              <w:rPr>
                <w:color w:val="231F20"/>
                <w:spacing w:val="-9"/>
                <w:sz w:val="13"/>
              </w:rPr>
              <w:t xml:space="preserve"> </w:t>
            </w:r>
            <w:r>
              <w:rPr>
                <w:color w:val="231F20"/>
                <w:sz w:val="13"/>
              </w:rPr>
              <w:t>&amp;</w:t>
            </w:r>
          </w:p>
          <w:p w:rsidR="003C6E52" w:rsidRDefault="0006039B">
            <w:pPr>
              <w:pStyle w:val="TableParagraph"/>
              <w:spacing w:before="0" w:line="131" w:lineRule="exact"/>
              <w:rPr>
                <w:sz w:val="13"/>
              </w:rPr>
            </w:pPr>
            <w:r>
              <w:rPr>
                <w:color w:val="231F20"/>
                <w:spacing w:val="-2"/>
                <w:sz w:val="13"/>
              </w:rPr>
              <w:t>Drycleaners</w:t>
            </w:r>
          </w:p>
          <w:p w:rsidR="003C6E52" w:rsidRDefault="0006039B">
            <w:pPr>
              <w:pStyle w:val="TableParagraph"/>
              <w:spacing w:before="36" w:line="201" w:lineRule="auto"/>
              <w:ind w:hanging="579"/>
              <w:rPr>
                <w:sz w:val="13"/>
              </w:rPr>
            </w:pPr>
            <w:r>
              <w:rPr>
                <w:color w:val="231F20"/>
                <w:sz w:val="13"/>
              </w:rPr>
              <w:t>812320</w:t>
            </w:r>
            <w:r>
              <w:rPr>
                <w:color w:val="231F20"/>
                <w:spacing w:val="80"/>
                <w:sz w:val="13"/>
              </w:rPr>
              <w:t xml:space="preserve"> </w:t>
            </w:r>
            <w:r>
              <w:rPr>
                <w:color w:val="231F20"/>
                <w:sz w:val="13"/>
              </w:rPr>
              <w:t>Drycleaning</w:t>
            </w:r>
            <w:r>
              <w:rPr>
                <w:color w:val="231F20"/>
                <w:spacing w:val="-10"/>
                <w:sz w:val="13"/>
              </w:rPr>
              <w:t xml:space="preserve"> </w:t>
            </w:r>
            <w:r>
              <w:rPr>
                <w:color w:val="231F20"/>
                <w:sz w:val="13"/>
              </w:rPr>
              <w:t>&amp;</w:t>
            </w:r>
            <w:r>
              <w:rPr>
                <w:color w:val="231F20"/>
                <w:spacing w:val="-9"/>
                <w:sz w:val="13"/>
              </w:rPr>
              <w:t xml:space="preserve"> </w:t>
            </w:r>
            <w:r>
              <w:rPr>
                <w:color w:val="231F20"/>
                <w:sz w:val="13"/>
              </w:rPr>
              <w:t>Laundry</w:t>
            </w:r>
            <w:r>
              <w:rPr>
                <w:color w:val="231F20"/>
                <w:spacing w:val="-9"/>
                <w:sz w:val="13"/>
              </w:rPr>
              <w:t xml:space="preserve"> </w:t>
            </w:r>
            <w:r>
              <w:rPr>
                <w:color w:val="231F20"/>
                <w:sz w:val="13"/>
              </w:rPr>
              <w:t>Services</w:t>
            </w:r>
            <w:r>
              <w:rPr>
                <w:color w:val="231F20"/>
                <w:spacing w:val="40"/>
                <w:sz w:val="13"/>
              </w:rPr>
              <w:t xml:space="preserve"> </w:t>
            </w:r>
            <w:r>
              <w:rPr>
                <w:color w:val="231F20"/>
                <w:sz w:val="13"/>
              </w:rPr>
              <w:t>(except</w:t>
            </w:r>
            <w:r>
              <w:rPr>
                <w:color w:val="231F20"/>
                <w:spacing w:val="-10"/>
                <w:sz w:val="13"/>
              </w:rPr>
              <w:t xml:space="preserve"> </w:t>
            </w:r>
            <w:r>
              <w:rPr>
                <w:color w:val="231F20"/>
                <w:sz w:val="13"/>
              </w:rPr>
              <w:t>Coin-Operated)</w:t>
            </w:r>
          </w:p>
          <w:p w:rsidR="003C6E52" w:rsidRDefault="0006039B">
            <w:pPr>
              <w:pStyle w:val="TableParagraph"/>
              <w:spacing w:before="10" w:line="160" w:lineRule="atLeast"/>
              <w:ind w:left="80" w:right="288"/>
              <w:rPr>
                <w:sz w:val="13"/>
              </w:rPr>
            </w:pPr>
            <w:r>
              <w:rPr>
                <w:color w:val="231F20"/>
                <w:sz w:val="13"/>
              </w:rPr>
              <w:t>812330</w:t>
            </w:r>
            <w:r>
              <w:rPr>
                <w:color w:val="231F20"/>
                <w:spacing w:val="80"/>
                <w:sz w:val="13"/>
              </w:rPr>
              <w:t xml:space="preserve"> </w:t>
            </w:r>
            <w:r>
              <w:rPr>
                <w:color w:val="231F20"/>
                <w:sz w:val="13"/>
              </w:rPr>
              <w:t>Linen &amp; Uniform Supply</w:t>
            </w:r>
            <w:r>
              <w:rPr>
                <w:color w:val="231F20"/>
                <w:spacing w:val="40"/>
                <w:sz w:val="13"/>
              </w:rPr>
              <w:t xml:space="preserve"> </w:t>
            </w:r>
            <w:r>
              <w:rPr>
                <w:color w:val="231F20"/>
                <w:sz w:val="13"/>
              </w:rPr>
              <w:t>812910</w:t>
            </w:r>
            <w:r>
              <w:rPr>
                <w:color w:val="231F20"/>
                <w:spacing w:val="58"/>
                <w:sz w:val="13"/>
              </w:rPr>
              <w:t xml:space="preserve"> </w:t>
            </w:r>
            <w:r>
              <w:rPr>
                <w:color w:val="231F20"/>
                <w:sz w:val="13"/>
              </w:rPr>
              <w:t>Pet</w:t>
            </w:r>
            <w:r>
              <w:rPr>
                <w:color w:val="231F20"/>
                <w:spacing w:val="-9"/>
                <w:sz w:val="13"/>
              </w:rPr>
              <w:t xml:space="preserve"> </w:t>
            </w:r>
            <w:r>
              <w:rPr>
                <w:color w:val="231F20"/>
                <w:sz w:val="13"/>
              </w:rPr>
              <w:t>Care</w:t>
            </w:r>
            <w:r>
              <w:rPr>
                <w:color w:val="231F20"/>
                <w:spacing w:val="-9"/>
                <w:sz w:val="13"/>
              </w:rPr>
              <w:t xml:space="preserve"> </w:t>
            </w:r>
            <w:r>
              <w:rPr>
                <w:color w:val="231F20"/>
                <w:sz w:val="13"/>
              </w:rPr>
              <w:t>(except</w:t>
            </w:r>
            <w:r>
              <w:rPr>
                <w:color w:val="231F20"/>
                <w:spacing w:val="-9"/>
                <w:sz w:val="13"/>
              </w:rPr>
              <w:t xml:space="preserve"> </w:t>
            </w:r>
            <w:r>
              <w:rPr>
                <w:color w:val="231F20"/>
                <w:sz w:val="13"/>
              </w:rPr>
              <w:t>Veterinary)</w:t>
            </w:r>
          </w:p>
          <w:p w:rsidR="003C6E52" w:rsidRDefault="0006039B">
            <w:pPr>
              <w:pStyle w:val="TableParagraph"/>
              <w:spacing w:before="0" w:line="131" w:lineRule="exact"/>
              <w:rPr>
                <w:sz w:val="13"/>
              </w:rPr>
            </w:pPr>
            <w:r>
              <w:rPr>
                <w:color w:val="231F20"/>
                <w:spacing w:val="-2"/>
                <w:sz w:val="13"/>
              </w:rPr>
              <w:t>Services</w:t>
            </w:r>
          </w:p>
          <w:p w:rsidR="003C6E52" w:rsidRDefault="0006039B">
            <w:pPr>
              <w:pStyle w:val="TableParagraph"/>
              <w:spacing w:before="16"/>
              <w:ind w:left="80"/>
              <w:rPr>
                <w:sz w:val="13"/>
              </w:rPr>
            </w:pPr>
            <w:r>
              <w:rPr>
                <w:color w:val="231F20"/>
                <w:sz w:val="13"/>
              </w:rPr>
              <w:t>812920</w:t>
            </w:r>
            <w:r>
              <w:rPr>
                <w:color w:val="231F20"/>
                <w:spacing w:val="31"/>
                <w:sz w:val="13"/>
              </w:rPr>
              <w:t xml:space="preserve">  </w:t>
            </w:r>
            <w:r>
              <w:rPr>
                <w:color w:val="231F20"/>
                <w:spacing w:val="-2"/>
                <w:sz w:val="13"/>
              </w:rPr>
              <w:t>Photofinishing</w:t>
            </w:r>
          </w:p>
          <w:p w:rsidR="003C6E52" w:rsidRDefault="0006039B">
            <w:pPr>
              <w:pStyle w:val="TableParagraph"/>
              <w:spacing w:before="6" w:line="160" w:lineRule="atLeast"/>
              <w:ind w:left="80" w:right="288"/>
              <w:rPr>
                <w:b/>
                <w:sz w:val="13"/>
              </w:rPr>
            </w:pPr>
            <w:r>
              <w:rPr>
                <w:color w:val="231F20"/>
                <w:sz w:val="13"/>
              </w:rPr>
              <w:t>812930</w:t>
            </w:r>
            <w:r>
              <w:rPr>
                <w:color w:val="231F20"/>
                <w:spacing w:val="80"/>
                <w:sz w:val="13"/>
              </w:rPr>
              <w:t xml:space="preserve"> </w:t>
            </w:r>
            <w:r>
              <w:rPr>
                <w:color w:val="231F20"/>
                <w:sz w:val="13"/>
              </w:rPr>
              <w:t>Parking Lots &amp; Garages</w:t>
            </w:r>
            <w:r>
              <w:rPr>
                <w:color w:val="231F20"/>
                <w:spacing w:val="40"/>
                <w:sz w:val="13"/>
              </w:rPr>
              <w:t xml:space="preserve"> </w:t>
            </w:r>
            <w:r>
              <w:rPr>
                <w:color w:val="231F20"/>
                <w:sz w:val="13"/>
              </w:rPr>
              <w:t>812990</w:t>
            </w:r>
            <w:r>
              <w:rPr>
                <w:color w:val="231F20"/>
                <w:spacing w:val="69"/>
                <w:sz w:val="13"/>
              </w:rPr>
              <w:t xml:space="preserve"> </w:t>
            </w:r>
            <w:r>
              <w:rPr>
                <w:color w:val="231F20"/>
                <w:sz w:val="13"/>
              </w:rPr>
              <w:t>All</w:t>
            </w:r>
            <w:r>
              <w:rPr>
                <w:color w:val="231F20"/>
                <w:spacing w:val="-9"/>
                <w:sz w:val="13"/>
              </w:rPr>
              <w:t xml:space="preserve"> </w:t>
            </w:r>
            <w:r>
              <w:rPr>
                <w:color w:val="231F20"/>
                <w:sz w:val="13"/>
              </w:rPr>
              <w:t>Other</w:t>
            </w:r>
            <w:r>
              <w:rPr>
                <w:color w:val="231F20"/>
                <w:spacing w:val="-9"/>
                <w:sz w:val="13"/>
              </w:rPr>
              <w:t xml:space="preserve"> </w:t>
            </w:r>
            <w:r>
              <w:rPr>
                <w:color w:val="231F20"/>
                <w:sz w:val="13"/>
              </w:rPr>
              <w:t>Personal</w:t>
            </w:r>
            <w:r>
              <w:rPr>
                <w:color w:val="231F20"/>
                <w:spacing w:val="-9"/>
                <w:sz w:val="13"/>
              </w:rPr>
              <w:t xml:space="preserve"> </w:t>
            </w:r>
            <w:r>
              <w:rPr>
                <w:color w:val="231F20"/>
                <w:sz w:val="13"/>
              </w:rPr>
              <w:t>Services</w:t>
            </w:r>
            <w:r>
              <w:rPr>
                <w:color w:val="231F20"/>
                <w:spacing w:val="40"/>
                <w:sz w:val="13"/>
              </w:rPr>
              <w:t xml:space="preserve"> </w:t>
            </w:r>
            <w:r>
              <w:rPr>
                <w:b/>
                <w:color w:val="231F20"/>
                <w:sz w:val="13"/>
              </w:rPr>
              <w:t>Religious, Grantmaking, Civic,</w:t>
            </w:r>
          </w:p>
          <w:p w:rsidR="003C6E52" w:rsidRDefault="0006039B">
            <w:pPr>
              <w:pStyle w:val="TableParagraph"/>
              <w:spacing w:before="0" w:line="137" w:lineRule="exact"/>
              <w:ind w:left="80"/>
              <w:rPr>
                <w:b/>
                <w:sz w:val="13"/>
              </w:rPr>
            </w:pPr>
            <w:r>
              <w:rPr>
                <w:b/>
                <w:color w:val="231F20"/>
                <w:spacing w:val="-2"/>
                <w:sz w:val="13"/>
              </w:rPr>
              <w:t>Professional,</w:t>
            </w:r>
            <w:r>
              <w:rPr>
                <w:b/>
                <w:color w:val="231F20"/>
                <w:spacing w:val="5"/>
                <w:sz w:val="13"/>
              </w:rPr>
              <w:t xml:space="preserve"> </w:t>
            </w:r>
            <w:r>
              <w:rPr>
                <w:b/>
                <w:color w:val="231F20"/>
                <w:spacing w:val="-2"/>
                <w:sz w:val="13"/>
              </w:rPr>
              <w:t>and</w:t>
            </w:r>
            <w:r>
              <w:rPr>
                <w:b/>
                <w:color w:val="231F20"/>
                <w:spacing w:val="6"/>
                <w:sz w:val="13"/>
              </w:rPr>
              <w:t xml:space="preserve"> </w:t>
            </w:r>
            <w:r>
              <w:rPr>
                <w:b/>
                <w:color w:val="231F20"/>
                <w:spacing w:val="-2"/>
                <w:sz w:val="13"/>
              </w:rPr>
              <w:t>Similar</w:t>
            </w:r>
            <w:r>
              <w:rPr>
                <w:b/>
                <w:color w:val="231F20"/>
                <w:spacing w:val="6"/>
                <w:sz w:val="13"/>
              </w:rPr>
              <w:t xml:space="preserve"> </w:t>
            </w:r>
            <w:r>
              <w:rPr>
                <w:b/>
                <w:color w:val="231F20"/>
                <w:spacing w:val="-2"/>
                <w:sz w:val="13"/>
              </w:rPr>
              <w:t>Organizations</w:t>
            </w:r>
          </w:p>
          <w:p w:rsidR="003C6E52" w:rsidRDefault="0006039B">
            <w:pPr>
              <w:pStyle w:val="TableParagraph"/>
              <w:spacing w:before="36" w:line="201" w:lineRule="auto"/>
              <w:ind w:hanging="579"/>
              <w:rPr>
                <w:sz w:val="13"/>
              </w:rPr>
            </w:pPr>
            <w:r>
              <w:rPr>
                <w:color w:val="231F20"/>
                <w:sz w:val="13"/>
              </w:rPr>
              <w:t>813000</w:t>
            </w:r>
            <w:r>
              <w:rPr>
                <w:color w:val="231F20"/>
                <w:spacing w:val="60"/>
                <w:sz w:val="13"/>
              </w:rPr>
              <w:t xml:space="preserve"> </w:t>
            </w:r>
            <w:r>
              <w:rPr>
                <w:color w:val="231F20"/>
                <w:sz w:val="13"/>
              </w:rPr>
              <w:t>Religious,</w:t>
            </w:r>
            <w:r>
              <w:rPr>
                <w:color w:val="231F20"/>
                <w:spacing w:val="-9"/>
                <w:sz w:val="13"/>
              </w:rPr>
              <w:t xml:space="preserve"> </w:t>
            </w:r>
            <w:r>
              <w:rPr>
                <w:color w:val="231F20"/>
                <w:sz w:val="13"/>
              </w:rPr>
              <w:t>Grantmaking,</w:t>
            </w:r>
            <w:r>
              <w:rPr>
                <w:color w:val="231F20"/>
                <w:spacing w:val="-9"/>
                <w:sz w:val="13"/>
              </w:rPr>
              <w:t xml:space="preserve"> </w:t>
            </w:r>
            <w:r>
              <w:rPr>
                <w:color w:val="231F20"/>
                <w:sz w:val="13"/>
              </w:rPr>
              <w:t>Civic,</w:t>
            </w:r>
            <w:r>
              <w:rPr>
                <w:color w:val="231F20"/>
                <w:spacing w:val="40"/>
                <w:sz w:val="13"/>
              </w:rPr>
              <w:t xml:space="preserve"> </w:t>
            </w:r>
            <w:r>
              <w:rPr>
                <w:color w:val="231F20"/>
                <w:sz w:val="13"/>
              </w:rPr>
              <w:t>Professional, &amp; Similar</w:t>
            </w:r>
            <w:r>
              <w:rPr>
                <w:color w:val="231F20"/>
                <w:spacing w:val="40"/>
                <w:sz w:val="13"/>
              </w:rPr>
              <w:t xml:space="preserve"> </w:t>
            </w:r>
            <w:r>
              <w:rPr>
                <w:color w:val="231F20"/>
                <w:sz w:val="13"/>
              </w:rPr>
              <w:t>Organizations</w:t>
            </w:r>
            <w:r>
              <w:rPr>
                <w:color w:val="231F20"/>
                <w:spacing w:val="-10"/>
                <w:sz w:val="13"/>
              </w:rPr>
              <w:t xml:space="preserve"> </w:t>
            </w:r>
            <w:r>
              <w:rPr>
                <w:color w:val="231F20"/>
                <w:sz w:val="13"/>
              </w:rPr>
              <w:t>(including</w:t>
            </w:r>
            <w:r>
              <w:rPr>
                <w:color w:val="231F20"/>
                <w:spacing w:val="40"/>
                <w:sz w:val="13"/>
              </w:rPr>
              <w:t xml:space="preserve"> </w:t>
            </w:r>
            <w:r>
              <w:rPr>
                <w:color w:val="231F20"/>
                <w:sz w:val="13"/>
              </w:rPr>
              <w:t>condominium</w:t>
            </w:r>
            <w:r>
              <w:rPr>
                <w:color w:val="231F20"/>
                <w:spacing w:val="-1"/>
                <w:sz w:val="13"/>
              </w:rPr>
              <w:t xml:space="preserve"> </w:t>
            </w:r>
            <w:r>
              <w:rPr>
                <w:color w:val="231F20"/>
                <w:sz w:val="13"/>
              </w:rPr>
              <w:t>&amp;</w:t>
            </w:r>
            <w:r>
              <w:rPr>
                <w:color w:val="231F20"/>
                <w:spacing w:val="-1"/>
                <w:sz w:val="13"/>
              </w:rPr>
              <w:t xml:space="preserve"> </w:t>
            </w:r>
            <w:r>
              <w:rPr>
                <w:color w:val="231F20"/>
                <w:sz w:val="13"/>
              </w:rPr>
              <w:t>homeowners</w:t>
            </w:r>
            <w:r>
              <w:rPr>
                <w:color w:val="231F20"/>
                <w:spacing w:val="40"/>
                <w:sz w:val="13"/>
              </w:rPr>
              <w:t xml:space="preserve"> </w:t>
            </w:r>
            <w:r>
              <w:rPr>
                <w:color w:val="231F20"/>
                <w:spacing w:val="-2"/>
                <w:sz w:val="13"/>
              </w:rPr>
              <w:t>associations)</w:t>
            </w:r>
          </w:p>
          <w:p w:rsidR="003C6E52" w:rsidRDefault="0006039B">
            <w:pPr>
              <w:pStyle w:val="TableParagraph"/>
              <w:ind w:left="80"/>
              <w:rPr>
                <w:b/>
                <w:sz w:val="13"/>
              </w:rPr>
            </w:pPr>
            <w:r>
              <w:rPr>
                <w:b/>
                <w:color w:val="231F20"/>
                <w:spacing w:val="-2"/>
                <w:sz w:val="13"/>
              </w:rPr>
              <w:t>Other</w:t>
            </w:r>
          </w:p>
          <w:p w:rsidR="003C6E52" w:rsidRDefault="0006039B">
            <w:pPr>
              <w:pStyle w:val="TableParagraph"/>
              <w:spacing w:before="36" w:line="201" w:lineRule="auto"/>
              <w:ind w:right="176" w:hanging="579"/>
              <w:rPr>
                <w:sz w:val="13"/>
              </w:rPr>
            </w:pPr>
            <w:r>
              <w:rPr>
                <w:color w:val="231F20"/>
                <w:sz w:val="13"/>
              </w:rPr>
              <w:t>999000</w:t>
            </w:r>
            <w:r>
              <w:rPr>
                <w:color w:val="231F20"/>
                <w:spacing w:val="68"/>
                <w:sz w:val="13"/>
              </w:rPr>
              <w:t xml:space="preserve"> </w:t>
            </w:r>
            <w:r>
              <w:rPr>
                <w:color w:val="231F20"/>
                <w:sz w:val="13"/>
              </w:rPr>
              <w:t>Unclassified</w:t>
            </w:r>
            <w:r>
              <w:rPr>
                <w:color w:val="231F20"/>
                <w:spacing w:val="-10"/>
                <w:sz w:val="13"/>
              </w:rPr>
              <w:t xml:space="preserve"> </w:t>
            </w:r>
            <w:r>
              <w:rPr>
                <w:color w:val="231F20"/>
                <w:sz w:val="13"/>
              </w:rPr>
              <w:t>Establishments</w:t>
            </w:r>
            <w:r>
              <w:rPr>
                <w:color w:val="231F20"/>
                <w:spacing w:val="40"/>
                <w:sz w:val="13"/>
              </w:rPr>
              <w:t xml:space="preserve"> </w:t>
            </w:r>
            <w:r>
              <w:rPr>
                <w:color w:val="231F20"/>
                <w:sz w:val="13"/>
              </w:rPr>
              <w:t>(unable to classify)</w:t>
            </w:r>
          </w:p>
        </w:tc>
      </w:tr>
      <w:tr w:rsidR="003C6E52">
        <w:trPr>
          <w:trHeight w:hRule="exact" w:val="2411"/>
        </w:trPr>
        <w:tc>
          <w:tcPr>
            <w:tcW w:w="2643" w:type="dxa"/>
            <w:vMerge/>
            <w:tcBorders>
              <w:top w:val="nil"/>
              <w:bottom w:val="single" w:sz="12" w:space="0" w:color="231F20"/>
            </w:tcBorders>
          </w:tcPr>
          <w:p w:rsidR="003C6E52" w:rsidRDefault="003C6E52">
            <w:pPr>
              <w:rPr>
                <w:sz w:val="2"/>
                <w:szCs w:val="2"/>
              </w:rPr>
            </w:pPr>
          </w:p>
        </w:tc>
        <w:tc>
          <w:tcPr>
            <w:tcW w:w="2643" w:type="dxa"/>
            <w:vMerge w:val="restart"/>
          </w:tcPr>
          <w:p w:rsidR="003C6E52" w:rsidRDefault="0006039B">
            <w:pPr>
              <w:pStyle w:val="TableParagraph"/>
              <w:spacing w:before="43" w:line="300" w:lineRule="auto"/>
              <w:ind w:left="79" w:right="176"/>
              <w:rPr>
                <w:b/>
                <w:sz w:val="16"/>
              </w:rPr>
            </w:pPr>
            <w:r>
              <w:rPr>
                <w:b/>
                <w:color w:val="231F20"/>
                <w:sz w:val="16"/>
              </w:rPr>
              <w:t>Arts,</w:t>
            </w:r>
            <w:r>
              <w:rPr>
                <w:b/>
                <w:color w:val="231F20"/>
                <w:spacing w:val="-12"/>
                <w:sz w:val="16"/>
              </w:rPr>
              <w:t xml:space="preserve"> </w:t>
            </w:r>
            <w:r>
              <w:rPr>
                <w:b/>
                <w:color w:val="231F20"/>
                <w:sz w:val="16"/>
              </w:rPr>
              <w:t>Entertainment,</w:t>
            </w:r>
            <w:r>
              <w:rPr>
                <w:b/>
                <w:color w:val="231F20"/>
                <w:spacing w:val="-11"/>
                <w:sz w:val="16"/>
              </w:rPr>
              <w:t xml:space="preserve"> </w:t>
            </w:r>
            <w:r>
              <w:rPr>
                <w:b/>
                <w:color w:val="231F20"/>
                <w:sz w:val="16"/>
              </w:rPr>
              <w:t xml:space="preserve">and </w:t>
            </w:r>
            <w:r>
              <w:rPr>
                <w:b/>
                <w:color w:val="231F20"/>
                <w:spacing w:val="-2"/>
                <w:sz w:val="16"/>
              </w:rPr>
              <w:t>Recreation</w:t>
            </w:r>
          </w:p>
          <w:p w:rsidR="003C6E52" w:rsidRDefault="0006039B">
            <w:pPr>
              <w:pStyle w:val="TableParagraph"/>
              <w:spacing w:before="28" w:line="201" w:lineRule="auto"/>
              <w:ind w:left="79"/>
              <w:rPr>
                <w:b/>
                <w:sz w:val="13"/>
              </w:rPr>
            </w:pPr>
            <w:r>
              <w:rPr>
                <w:b/>
                <w:color w:val="231F20"/>
                <w:sz w:val="13"/>
              </w:rPr>
              <w:t>Performing</w:t>
            </w:r>
            <w:r>
              <w:rPr>
                <w:b/>
                <w:color w:val="231F20"/>
                <w:spacing w:val="-10"/>
                <w:sz w:val="13"/>
              </w:rPr>
              <w:t xml:space="preserve"> </w:t>
            </w:r>
            <w:r>
              <w:rPr>
                <w:b/>
                <w:color w:val="231F20"/>
                <w:sz w:val="13"/>
              </w:rPr>
              <w:t>Arts,</w:t>
            </w:r>
            <w:r>
              <w:rPr>
                <w:b/>
                <w:color w:val="231F20"/>
                <w:spacing w:val="-9"/>
                <w:sz w:val="13"/>
              </w:rPr>
              <w:t xml:space="preserve"> </w:t>
            </w:r>
            <w:r>
              <w:rPr>
                <w:b/>
                <w:color w:val="231F20"/>
                <w:sz w:val="13"/>
              </w:rPr>
              <w:t>Spectator</w:t>
            </w:r>
            <w:r>
              <w:rPr>
                <w:b/>
                <w:color w:val="231F20"/>
                <w:spacing w:val="-9"/>
                <w:sz w:val="13"/>
              </w:rPr>
              <w:t xml:space="preserve"> </w:t>
            </w:r>
            <w:r>
              <w:rPr>
                <w:b/>
                <w:color w:val="231F20"/>
                <w:sz w:val="13"/>
              </w:rPr>
              <w:t>Sports,</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Related</w:t>
            </w:r>
            <w:r>
              <w:rPr>
                <w:b/>
                <w:color w:val="231F20"/>
                <w:spacing w:val="-9"/>
                <w:sz w:val="13"/>
              </w:rPr>
              <w:t xml:space="preserve"> </w:t>
            </w:r>
            <w:r>
              <w:rPr>
                <w:b/>
                <w:color w:val="231F20"/>
                <w:sz w:val="13"/>
              </w:rPr>
              <w:t>Industries</w:t>
            </w:r>
          </w:p>
          <w:p w:rsidR="003C6E52" w:rsidRDefault="0006039B">
            <w:pPr>
              <w:pStyle w:val="TableParagraph"/>
              <w:spacing w:before="11" w:line="160" w:lineRule="atLeast"/>
              <w:ind w:left="79" w:right="176"/>
              <w:rPr>
                <w:sz w:val="13"/>
              </w:rPr>
            </w:pPr>
            <w:r>
              <w:rPr>
                <w:color w:val="231F20"/>
                <w:sz w:val="13"/>
              </w:rPr>
              <w:t>711100</w:t>
            </w:r>
            <w:r>
              <w:rPr>
                <w:color w:val="231F20"/>
                <w:spacing w:val="65"/>
                <w:sz w:val="13"/>
              </w:rPr>
              <w:t xml:space="preserve"> </w:t>
            </w:r>
            <w:r>
              <w:rPr>
                <w:color w:val="231F20"/>
                <w:sz w:val="13"/>
              </w:rPr>
              <w:t>Performing</w:t>
            </w:r>
            <w:r>
              <w:rPr>
                <w:color w:val="231F20"/>
                <w:spacing w:val="-9"/>
                <w:sz w:val="13"/>
              </w:rPr>
              <w:t xml:space="preserve"> </w:t>
            </w:r>
            <w:r>
              <w:rPr>
                <w:color w:val="231F20"/>
                <w:sz w:val="13"/>
              </w:rPr>
              <w:t>Arts</w:t>
            </w:r>
            <w:r>
              <w:rPr>
                <w:color w:val="231F20"/>
                <w:spacing w:val="-9"/>
                <w:sz w:val="13"/>
              </w:rPr>
              <w:t xml:space="preserve"> </w:t>
            </w:r>
            <w:r>
              <w:rPr>
                <w:color w:val="231F20"/>
                <w:sz w:val="13"/>
              </w:rPr>
              <w:t>Companies</w:t>
            </w:r>
            <w:r>
              <w:rPr>
                <w:color w:val="231F20"/>
                <w:spacing w:val="40"/>
                <w:sz w:val="13"/>
              </w:rPr>
              <w:t xml:space="preserve"> </w:t>
            </w:r>
            <w:r>
              <w:rPr>
                <w:color w:val="231F20"/>
                <w:sz w:val="13"/>
              </w:rPr>
              <w:t>711210</w:t>
            </w:r>
            <w:r>
              <w:rPr>
                <w:color w:val="231F20"/>
                <w:spacing w:val="70"/>
                <w:w w:val="150"/>
                <w:sz w:val="13"/>
              </w:rPr>
              <w:t xml:space="preserve"> </w:t>
            </w:r>
            <w:r>
              <w:rPr>
                <w:color w:val="231F20"/>
                <w:sz w:val="13"/>
              </w:rPr>
              <w:t>Spectator</w:t>
            </w:r>
            <w:r>
              <w:rPr>
                <w:color w:val="231F20"/>
                <w:spacing w:val="-9"/>
                <w:sz w:val="13"/>
              </w:rPr>
              <w:t xml:space="preserve"> </w:t>
            </w:r>
            <w:r>
              <w:rPr>
                <w:color w:val="231F20"/>
                <w:sz w:val="13"/>
              </w:rPr>
              <w:t>Sports</w:t>
            </w:r>
            <w:r>
              <w:rPr>
                <w:color w:val="231F20"/>
                <w:spacing w:val="-9"/>
                <w:sz w:val="13"/>
              </w:rPr>
              <w:t xml:space="preserve"> </w:t>
            </w:r>
            <w:r>
              <w:rPr>
                <w:color w:val="231F20"/>
                <w:spacing w:val="-2"/>
                <w:sz w:val="13"/>
              </w:rPr>
              <w:t>(including</w:t>
            </w:r>
          </w:p>
          <w:p w:rsidR="003C6E52" w:rsidRDefault="0006039B">
            <w:pPr>
              <w:pStyle w:val="TableParagraph"/>
              <w:spacing w:before="0" w:line="131" w:lineRule="exact"/>
              <w:rPr>
                <w:sz w:val="13"/>
              </w:rPr>
            </w:pPr>
            <w:r>
              <w:rPr>
                <w:color w:val="231F20"/>
                <w:sz w:val="13"/>
              </w:rPr>
              <w:t>sports</w:t>
            </w:r>
            <w:r>
              <w:rPr>
                <w:color w:val="231F20"/>
                <w:spacing w:val="-7"/>
                <w:sz w:val="13"/>
              </w:rPr>
              <w:t xml:space="preserve"> </w:t>
            </w:r>
            <w:r>
              <w:rPr>
                <w:color w:val="231F20"/>
                <w:sz w:val="13"/>
              </w:rPr>
              <w:t>clubs</w:t>
            </w:r>
            <w:r>
              <w:rPr>
                <w:color w:val="231F20"/>
                <w:spacing w:val="-7"/>
                <w:sz w:val="13"/>
              </w:rPr>
              <w:t xml:space="preserve"> </w:t>
            </w:r>
            <w:r>
              <w:rPr>
                <w:color w:val="231F20"/>
                <w:sz w:val="13"/>
              </w:rPr>
              <w:t>&amp;</w:t>
            </w:r>
            <w:r>
              <w:rPr>
                <w:color w:val="231F20"/>
                <w:spacing w:val="-7"/>
                <w:sz w:val="13"/>
              </w:rPr>
              <w:t xml:space="preserve"> </w:t>
            </w:r>
            <w:r>
              <w:rPr>
                <w:color w:val="231F20"/>
                <w:spacing w:val="-2"/>
                <w:sz w:val="13"/>
              </w:rPr>
              <w:t>racetracks)</w:t>
            </w:r>
          </w:p>
          <w:p w:rsidR="003C6E52" w:rsidRDefault="0006039B">
            <w:pPr>
              <w:pStyle w:val="TableParagraph"/>
              <w:spacing w:before="35" w:line="201" w:lineRule="auto"/>
              <w:ind w:right="289" w:hanging="579"/>
              <w:jc w:val="both"/>
              <w:rPr>
                <w:sz w:val="13"/>
              </w:rPr>
            </w:pPr>
            <w:r>
              <w:rPr>
                <w:color w:val="231F20"/>
                <w:sz w:val="13"/>
              </w:rPr>
              <w:t>711300</w:t>
            </w:r>
            <w:r>
              <w:rPr>
                <w:color w:val="231F20"/>
                <w:spacing w:val="40"/>
                <w:sz w:val="13"/>
              </w:rPr>
              <w:t xml:space="preserve"> </w:t>
            </w:r>
            <w:r>
              <w:rPr>
                <w:color w:val="231F20"/>
                <w:sz w:val="13"/>
              </w:rPr>
              <w:t>Promoters</w:t>
            </w:r>
            <w:r>
              <w:rPr>
                <w:color w:val="231F20"/>
                <w:spacing w:val="-10"/>
                <w:sz w:val="13"/>
              </w:rPr>
              <w:t xml:space="preserve"> </w:t>
            </w:r>
            <w:r>
              <w:rPr>
                <w:color w:val="231F20"/>
                <w:sz w:val="13"/>
              </w:rPr>
              <w:t>of</w:t>
            </w:r>
            <w:r>
              <w:rPr>
                <w:color w:val="231F20"/>
                <w:spacing w:val="-9"/>
                <w:sz w:val="13"/>
              </w:rPr>
              <w:t xml:space="preserve"> </w:t>
            </w:r>
            <w:r>
              <w:rPr>
                <w:color w:val="231F20"/>
                <w:sz w:val="13"/>
              </w:rPr>
              <w:t>Performing</w:t>
            </w:r>
            <w:r>
              <w:rPr>
                <w:color w:val="231F20"/>
                <w:spacing w:val="-9"/>
                <w:sz w:val="13"/>
              </w:rPr>
              <w:t xml:space="preserve"> </w:t>
            </w:r>
            <w:r>
              <w:rPr>
                <w:color w:val="231F20"/>
                <w:sz w:val="13"/>
              </w:rPr>
              <w:t>Arts,</w:t>
            </w:r>
            <w:r>
              <w:rPr>
                <w:color w:val="231F20"/>
                <w:spacing w:val="40"/>
                <w:sz w:val="13"/>
              </w:rPr>
              <w:t xml:space="preserve"> </w:t>
            </w:r>
            <w:r>
              <w:rPr>
                <w:color w:val="231F20"/>
                <w:sz w:val="13"/>
              </w:rPr>
              <w:t>Sports, &amp; Similar Events</w:t>
            </w:r>
          </w:p>
          <w:p w:rsidR="003C6E52" w:rsidRDefault="0006039B">
            <w:pPr>
              <w:pStyle w:val="TableParagraph"/>
              <w:spacing w:before="41" w:line="201" w:lineRule="auto"/>
              <w:ind w:right="240" w:hanging="579"/>
              <w:jc w:val="both"/>
              <w:rPr>
                <w:sz w:val="13"/>
              </w:rPr>
            </w:pPr>
            <w:r>
              <w:rPr>
                <w:color w:val="231F20"/>
                <w:sz w:val="13"/>
              </w:rPr>
              <w:t>711410</w:t>
            </w:r>
            <w:r>
              <w:rPr>
                <w:color w:val="231F20"/>
                <w:spacing w:val="40"/>
                <w:sz w:val="13"/>
              </w:rPr>
              <w:t xml:space="preserve"> </w:t>
            </w:r>
            <w:r>
              <w:rPr>
                <w:color w:val="231F20"/>
                <w:sz w:val="13"/>
              </w:rPr>
              <w:t>Agents</w:t>
            </w:r>
            <w:r>
              <w:rPr>
                <w:color w:val="231F20"/>
                <w:spacing w:val="-10"/>
                <w:sz w:val="13"/>
              </w:rPr>
              <w:t xml:space="preserve"> </w:t>
            </w:r>
            <w:r>
              <w:rPr>
                <w:color w:val="231F20"/>
                <w:sz w:val="13"/>
              </w:rPr>
              <w:t>&amp;</w:t>
            </w:r>
            <w:r>
              <w:rPr>
                <w:color w:val="231F20"/>
                <w:spacing w:val="-9"/>
                <w:sz w:val="13"/>
              </w:rPr>
              <w:t xml:space="preserve"> </w:t>
            </w:r>
            <w:r>
              <w:rPr>
                <w:color w:val="231F20"/>
                <w:sz w:val="13"/>
              </w:rPr>
              <w:t>Managers</w:t>
            </w:r>
            <w:r>
              <w:rPr>
                <w:color w:val="231F20"/>
                <w:spacing w:val="-9"/>
                <w:sz w:val="13"/>
              </w:rPr>
              <w:t xml:space="preserve"> </w:t>
            </w:r>
            <w:r>
              <w:rPr>
                <w:color w:val="231F20"/>
                <w:sz w:val="13"/>
              </w:rPr>
              <w:t>for</w:t>
            </w:r>
            <w:r>
              <w:rPr>
                <w:color w:val="231F20"/>
                <w:spacing w:val="-9"/>
                <w:sz w:val="13"/>
              </w:rPr>
              <w:t xml:space="preserve"> </w:t>
            </w:r>
            <w:r>
              <w:rPr>
                <w:color w:val="231F20"/>
                <w:sz w:val="13"/>
              </w:rPr>
              <w:t>Artists,</w:t>
            </w:r>
            <w:r>
              <w:rPr>
                <w:color w:val="231F20"/>
                <w:spacing w:val="40"/>
                <w:sz w:val="13"/>
              </w:rPr>
              <w:t xml:space="preserve"> </w:t>
            </w:r>
            <w:r>
              <w:rPr>
                <w:color w:val="231F20"/>
                <w:spacing w:val="-2"/>
                <w:sz w:val="13"/>
              </w:rPr>
              <w:t>Athletes,</w:t>
            </w:r>
            <w:r>
              <w:rPr>
                <w:color w:val="231F20"/>
                <w:spacing w:val="-5"/>
                <w:sz w:val="13"/>
              </w:rPr>
              <w:t xml:space="preserve"> </w:t>
            </w:r>
            <w:r>
              <w:rPr>
                <w:color w:val="231F20"/>
                <w:spacing w:val="-2"/>
                <w:sz w:val="13"/>
              </w:rPr>
              <w:t>Entertainers,</w:t>
            </w:r>
            <w:r>
              <w:rPr>
                <w:color w:val="231F20"/>
                <w:spacing w:val="-5"/>
                <w:sz w:val="13"/>
              </w:rPr>
              <w:t xml:space="preserve"> </w:t>
            </w:r>
            <w:r>
              <w:rPr>
                <w:color w:val="231F20"/>
                <w:spacing w:val="-2"/>
                <w:sz w:val="13"/>
              </w:rPr>
              <w:t>&amp;</w:t>
            </w:r>
            <w:r>
              <w:rPr>
                <w:color w:val="231F20"/>
                <w:spacing w:val="-5"/>
                <w:sz w:val="13"/>
              </w:rPr>
              <w:t xml:space="preserve"> </w:t>
            </w:r>
            <w:r>
              <w:rPr>
                <w:color w:val="231F20"/>
                <w:spacing w:val="-2"/>
                <w:sz w:val="13"/>
              </w:rPr>
              <w:t>Other</w:t>
            </w:r>
            <w:r>
              <w:rPr>
                <w:color w:val="231F20"/>
                <w:spacing w:val="40"/>
                <w:sz w:val="13"/>
              </w:rPr>
              <w:t xml:space="preserve"> </w:t>
            </w:r>
            <w:r>
              <w:rPr>
                <w:color w:val="231F20"/>
                <w:sz w:val="13"/>
              </w:rPr>
              <w:t>Public</w:t>
            </w:r>
            <w:r>
              <w:rPr>
                <w:color w:val="231F20"/>
                <w:spacing w:val="-10"/>
                <w:sz w:val="13"/>
              </w:rPr>
              <w:t xml:space="preserve"> </w:t>
            </w:r>
            <w:r>
              <w:rPr>
                <w:color w:val="231F20"/>
                <w:sz w:val="13"/>
              </w:rPr>
              <w:t>Figures</w:t>
            </w:r>
          </w:p>
          <w:p w:rsidR="003C6E52" w:rsidRDefault="0006039B">
            <w:pPr>
              <w:pStyle w:val="TableParagraph"/>
              <w:spacing w:before="40" w:line="201" w:lineRule="auto"/>
              <w:ind w:right="237" w:hanging="579"/>
              <w:jc w:val="both"/>
              <w:rPr>
                <w:sz w:val="13"/>
              </w:rPr>
            </w:pPr>
            <w:r>
              <w:rPr>
                <w:color w:val="231F20"/>
                <w:sz w:val="13"/>
              </w:rPr>
              <w:t>711510</w:t>
            </w:r>
            <w:r>
              <w:rPr>
                <w:color w:val="231F20"/>
                <w:spacing w:val="40"/>
                <w:sz w:val="13"/>
              </w:rPr>
              <w:t xml:space="preserve"> </w:t>
            </w:r>
            <w:r>
              <w:rPr>
                <w:color w:val="231F20"/>
                <w:sz w:val="13"/>
              </w:rPr>
              <w:t>Independent</w:t>
            </w:r>
            <w:r>
              <w:rPr>
                <w:color w:val="231F20"/>
                <w:spacing w:val="-10"/>
                <w:sz w:val="13"/>
              </w:rPr>
              <w:t xml:space="preserve"> </w:t>
            </w:r>
            <w:r>
              <w:rPr>
                <w:color w:val="231F20"/>
                <w:sz w:val="13"/>
              </w:rPr>
              <w:t>Artists,</w:t>
            </w:r>
            <w:r>
              <w:rPr>
                <w:color w:val="231F20"/>
                <w:spacing w:val="-9"/>
                <w:sz w:val="13"/>
              </w:rPr>
              <w:t xml:space="preserve"> </w:t>
            </w:r>
            <w:r>
              <w:rPr>
                <w:color w:val="231F20"/>
                <w:sz w:val="13"/>
              </w:rPr>
              <w:t>Writers,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Performers</w:t>
            </w:r>
          </w:p>
          <w:p w:rsidR="003C6E52" w:rsidRDefault="0006039B">
            <w:pPr>
              <w:pStyle w:val="TableParagraph"/>
              <w:spacing w:before="40" w:line="201" w:lineRule="auto"/>
              <w:ind w:left="79" w:right="164"/>
              <w:jc w:val="both"/>
              <w:rPr>
                <w:b/>
                <w:sz w:val="13"/>
              </w:rPr>
            </w:pPr>
            <w:r>
              <w:rPr>
                <w:b/>
                <w:color w:val="231F20"/>
                <w:sz w:val="13"/>
              </w:rPr>
              <w:t>Museums,</w:t>
            </w:r>
            <w:r>
              <w:rPr>
                <w:b/>
                <w:color w:val="231F20"/>
                <w:spacing w:val="-9"/>
                <w:sz w:val="13"/>
              </w:rPr>
              <w:t xml:space="preserve"> </w:t>
            </w:r>
            <w:r>
              <w:rPr>
                <w:b/>
                <w:color w:val="231F20"/>
                <w:sz w:val="13"/>
              </w:rPr>
              <w:t>Historical</w:t>
            </w:r>
            <w:r>
              <w:rPr>
                <w:b/>
                <w:color w:val="231F20"/>
                <w:spacing w:val="-9"/>
                <w:sz w:val="13"/>
              </w:rPr>
              <w:t xml:space="preserve"> </w:t>
            </w:r>
            <w:r>
              <w:rPr>
                <w:b/>
                <w:color w:val="231F20"/>
                <w:sz w:val="13"/>
              </w:rPr>
              <w:t>Sites,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Similar</w:t>
            </w:r>
            <w:r>
              <w:rPr>
                <w:b/>
                <w:color w:val="231F20"/>
                <w:spacing w:val="40"/>
                <w:sz w:val="13"/>
              </w:rPr>
              <w:t xml:space="preserve"> </w:t>
            </w:r>
            <w:r>
              <w:rPr>
                <w:b/>
                <w:color w:val="231F20"/>
                <w:spacing w:val="-2"/>
                <w:sz w:val="13"/>
              </w:rPr>
              <w:t>Institutions</w:t>
            </w:r>
          </w:p>
          <w:p w:rsidR="003C6E52" w:rsidRDefault="0006039B">
            <w:pPr>
              <w:pStyle w:val="TableParagraph"/>
              <w:spacing w:before="41" w:line="201" w:lineRule="auto"/>
              <w:ind w:right="343" w:hanging="579"/>
              <w:jc w:val="both"/>
              <w:rPr>
                <w:sz w:val="13"/>
              </w:rPr>
            </w:pPr>
            <w:r>
              <w:rPr>
                <w:color w:val="231F20"/>
                <w:sz w:val="13"/>
              </w:rPr>
              <w:t>712100</w:t>
            </w:r>
            <w:r>
              <w:rPr>
                <w:color w:val="231F20"/>
                <w:spacing w:val="40"/>
                <w:sz w:val="13"/>
              </w:rPr>
              <w:t xml:space="preserve"> </w:t>
            </w:r>
            <w:r>
              <w:rPr>
                <w:color w:val="231F20"/>
                <w:sz w:val="13"/>
              </w:rPr>
              <w:t>Museums,</w:t>
            </w:r>
            <w:r>
              <w:rPr>
                <w:color w:val="231F20"/>
                <w:spacing w:val="-10"/>
                <w:sz w:val="13"/>
              </w:rPr>
              <w:t xml:space="preserve"> </w:t>
            </w:r>
            <w:r>
              <w:rPr>
                <w:color w:val="231F20"/>
                <w:sz w:val="13"/>
              </w:rPr>
              <w:t>Historical</w:t>
            </w:r>
            <w:r>
              <w:rPr>
                <w:color w:val="231F20"/>
                <w:spacing w:val="-9"/>
                <w:sz w:val="13"/>
              </w:rPr>
              <w:t xml:space="preserve"> </w:t>
            </w:r>
            <w:r>
              <w:rPr>
                <w:color w:val="231F20"/>
                <w:sz w:val="13"/>
              </w:rPr>
              <w:t>Sites,</w:t>
            </w:r>
            <w:r>
              <w:rPr>
                <w:color w:val="231F20"/>
                <w:spacing w:val="-9"/>
                <w:sz w:val="13"/>
              </w:rPr>
              <w:t xml:space="preserve"> </w:t>
            </w:r>
            <w:r>
              <w:rPr>
                <w:color w:val="231F20"/>
                <w:sz w:val="13"/>
              </w:rPr>
              <w:t>&amp;</w:t>
            </w:r>
            <w:r>
              <w:rPr>
                <w:color w:val="231F20"/>
                <w:spacing w:val="40"/>
                <w:sz w:val="13"/>
              </w:rPr>
              <w:t xml:space="preserve"> </w:t>
            </w:r>
            <w:r>
              <w:rPr>
                <w:color w:val="231F20"/>
                <w:sz w:val="13"/>
              </w:rPr>
              <w:t>Similar</w:t>
            </w:r>
            <w:r>
              <w:rPr>
                <w:color w:val="231F20"/>
                <w:spacing w:val="-10"/>
                <w:sz w:val="13"/>
              </w:rPr>
              <w:t xml:space="preserve"> </w:t>
            </w:r>
            <w:r>
              <w:rPr>
                <w:color w:val="231F20"/>
                <w:sz w:val="13"/>
              </w:rPr>
              <w:t>Institutions</w:t>
            </w:r>
          </w:p>
          <w:p w:rsidR="003C6E52" w:rsidRDefault="0006039B">
            <w:pPr>
              <w:pStyle w:val="TableParagraph"/>
              <w:spacing w:before="40" w:line="201" w:lineRule="auto"/>
              <w:ind w:left="79"/>
              <w:rPr>
                <w:b/>
                <w:sz w:val="13"/>
              </w:rPr>
            </w:pPr>
            <w:r>
              <w:rPr>
                <w:b/>
                <w:color w:val="231F20"/>
                <w:sz w:val="13"/>
              </w:rPr>
              <w:t>Amusement,</w:t>
            </w:r>
            <w:r>
              <w:rPr>
                <w:b/>
                <w:color w:val="231F20"/>
                <w:spacing w:val="-10"/>
                <w:sz w:val="13"/>
              </w:rPr>
              <w:t xml:space="preserve"> </w:t>
            </w:r>
            <w:r>
              <w:rPr>
                <w:b/>
                <w:color w:val="231F20"/>
                <w:sz w:val="13"/>
              </w:rPr>
              <w:t>Gambling,</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Recreation</w:t>
            </w:r>
            <w:r>
              <w:rPr>
                <w:b/>
                <w:color w:val="231F20"/>
                <w:spacing w:val="40"/>
                <w:sz w:val="13"/>
              </w:rPr>
              <w:t xml:space="preserve"> </w:t>
            </w:r>
            <w:r>
              <w:rPr>
                <w:b/>
                <w:color w:val="231F20"/>
                <w:spacing w:val="-2"/>
                <w:sz w:val="13"/>
              </w:rPr>
              <w:t>Industries</w:t>
            </w:r>
          </w:p>
          <w:p w:rsidR="003C6E52" w:rsidRDefault="0006039B">
            <w:pPr>
              <w:pStyle w:val="TableParagraph"/>
              <w:spacing w:line="266" w:lineRule="auto"/>
              <w:ind w:left="79" w:right="176"/>
              <w:rPr>
                <w:sz w:val="13"/>
              </w:rPr>
            </w:pPr>
            <w:r>
              <w:rPr>
                <w:color w:val="231F20"/>
                <w:sz w:val="13"/>
              </w:rPr>
              <w:t>713100</w:t>
            </w:r>
            <w:r>
              <w:rPr>
                <w:color w:val="231F20"/>
                <w:spacing w:val="65"/>
                <w:sz w:val="13"/>
              </w:rPr>
              <w:t xml:space="preserve"> </w:t>
            </w:r>
            <w:r>
              <w:rPr>
                <w:color w:val="231F20"/>
                <w:sz w:val="13"/>
              </w:rPr>
              <w:t>Amusement</w:t>
            </w:r>
            <w:r>
              <w:rPr>
                <w:color w:val="231F20"/>
                <w:spacing w:val="-9"/>
                <w:sz w:val="13"/>
              </w:rPr>
              <w:t xml:space="preserve"> </w:t>
            </w:r>
            <w:r>
              <w:rPr>
                <w:color w:val="231F20"/>
                <w:sz w:val="13"/>
              </w:rPr>
              <w:t>Parks</w:t>
            </w:r>
            <w:r>
              <w:rPr>
                <w:color w:val="231F20"/>
                <w:spacing w:val="-9"/>
                <w:sz w:val="13"/>
              </w:rPr>
              <w:t xml:space="preserve"> </w:t>
            </w:r>
            <w:r>
              <w:rPr>
                <w:color w:val="231F20"/>
                <w:sz w:val="13"/>
              </w:rPr>
              <w:t>&amp;</w:t>
            </w:r>
            <w:r>
              <w:rPr>
                <w:color w:val="231F20"/>
                <w:spacing w:val="-9"/>
                <w:sz w:val="13"/>
              </w:rPr>
              <w:t xml:space="preserve"> </w:t>
            </w:r>
            <w:r>
              <w:rPr>
                <w:color w:val="231F20"/>
                <w:sz w:val="13"/>
              </w:rPr>
              <w:t>Arcades</w:t>
            </w:r>
            <w:r>
              <w:rPr>
                <w:color w:val="231F20"/>
                <w:spacing w:val="40"/>
                <w:sz w:val="13"/>
              </w:rPr>
              <w:t xml:space="preserve"> </w:t>
            </w:r>
            <w:r>
              <w:rPr>
                <w:color w:val="231F20"/>
                <w:sz w:val="13"/>
              </w:rPr>
              <w:t>713200</w:t>
            </w:r>
            <w:r>
              <w:rPr>
                <w:color w:val="231F20"/>
                <w:spacing w:val="80"/>
                <w:sz w:val="13"/>
              </w:rPr>
              <w:t xml:space="preserve"> </w:t>
            </w:r>
            <w:r>
              <w:rPr>
                <w:color w:val="231F20"/>
                <w:sz w:val="13"/>
              </w:rPr>
              <w:t>Gambling Industries</w:t>
            </w:r>
          </w:p>
          <w:p w:rsidR="003C6E52" w:rsidRDefault="0006039B">
            <w:pPr>
              <w:pStyle w:val="TableParagraph"/>
              <w:spacing w:before="6" w:line="126" w:lineRule="exact"/>
              <w:ind w:right="122" w:hanging="579"/>
              <w:rPr>
                <w:sz w:val="13"/>
              </w:rPr>
            </w:pPr>
            <w:r>
              <w:rPr>
                <w:color w:val="231F20"/>
                <w:sz w:val="13"/>
              </w:rPr>
              <w:t>713900</w:t>
            </w:r>
            <w:r>
              <w:rPr>
                <w:color w:val="231F20"/>
                <w:spacing w:val="68"/>
                <w:sz w:val="13"/>
              </w:rPr>
              <w:t xml:space="preserve"> </w:t>
            </w:r>
            <w:r>
              <w:rPr>
                <w:color w:val="231F20"/>
                <w:sz w:val="13"/>
              </w:rPr>
              <w:t>Other</w:t>
            </w:r>
            <w:r>
              <w:rPr>
                <w:color w:val="231F20"/>
                <w:spacing w:val="-9"/>
                <w:sz w:val="13"/>
              </w:rPr>
              <w:t xml:space="preserve"> </w:t>
            </w:r>
            <w:r>
              <w:rPr>
                <w:color w:val="231F20"/>
                <w:sz w:val="13"/>
              </w:rPr>
              <w:t>Amusement</w:t>
            </w:r>
            <w:r>
              <w:rPr>
                <w:color w:val="231F20"/>
                <w:spacing w:val="-9"/>
                <w:sz w:val="13"/>
              </w:rPr>
              <w:t xml:space="preserve"> </w:t>
            </w:r>
            <w:r>
              <w:rPr>
                <w:color w:val="231F20"/>
                <w:sz w:val="13"/>
              </w:rPr>
              <w:t>&amp;</w:t>
            </w:r>
            <w:r>
              <w:rPr>
                <w:color w:val="231F20"/>
                <w:spacing w:val="-9"/>
                <w:sz w:val="13"/>
              </w:rPr>
              <w:t xml:space="preserve"> </w:t>
            </w:r>
            <w:r>
              <w:rPr>
                <w:color w:val="231F20"/>
                <w:sz w:val="13"/>
              </w:rPr>
              <w:t>Recreation</w:t>
            </w:r>
            <w:r>
              <w:rPr>
                <w:color w:val="231F20"/>
                <w:spacing w:val="40"/>
                <w:sz w:val="13"/>
              </w:rPr>
              <w:t xml:space="preserve"> </w:t>
            </w:r>
            <w:r>
              <w:rPr>
                <w:color w:val="231F20"/>
                <w:sz w:val="13"/>
              </w:rPr>
              <w:t>Industries (including golf</w:t>
            </w:r>
            <w:r>
              <w:rPr>
                <w:color w:val="231F20"/>
                <w:spacing w:val="40"/>
                <w:sz w:val="13"/>
              </w:rPr>
              <w:t xml:space="preserve"> </w:t>
            </w:r>
            <w:r>
              <w:rPr>
                <w:color w:val="231F20"/>
                <w:sz w:val="13"/>
              </w:rPr>
              <w:t>courses, skiing facilities,</w:t>
            </w:r>
            <w:r>
              <w:rPr>
                <w:color w:val="231F20"/>
                <w:spacing w:val="40"/>
                <w:sz w:val="13"/>
              </w:rPr>
              <w:t xml:space="preserve"> </w:t>
            </w:r>
            <w:r>
              <w:rPr>
                <w:color w:val="231F20"/>
                <w:sz w:val="13"/>
              </w:rPr>
              <w:t>marinas, fitness centers, &amp;</w:t>
            </w:r>
            <w:r>
              <w:rPr>
                <w:color w:val="231F20"/>
                <w:spacing w:val="40"/>
                <w:sz w:val="13"/>
              </w:rPr>
              <w:t xml:space="preserve"> </w:t>
            </w:r>
            <w:r>
              <w:rPr>
                <w:color w:val="231F20"/>
                <w:sz w:val="13"/>
              </w:rPr>
              <w:t>bowling</w:t>
            </w:r>
            <w:r>
              <w:rPr>
                <w:color w:val="231F20"/>
                <w:spacing w:val="-10"/>
                <w:sz w:val="13"/>
              </w:rPr>
              <w:t xml:space="preserve"> </w:t>
            </w:r>
            <w:r>
              <w:rPr>
                <w:color w:val="231F20"/>
                <w:sz w:val="13"/>
              </w:rPr>
              <w:t>centers)</w:t>
            </w:r>
          </w:p>
        </w:tc>
        <w:tc>
          <w:tcPr>
            <w:tcW w:w="2643" w:type="dxa"/>
            <w:vMerge/>
            <w:tcBorders>
              <w:top w:val="nil"/>
            </w:tcBorders>
          </w:tcPr>
          <w:p w:rsidR="003C6E52" w:rsidRDefault="003C6E52">
            <w:pPr>
              <w:rPr>
                <w:sz w:val="2"/>
                <w:szCs w:val="2"/>
              </w:rPr>
            </w:pPr>
          </w:p>
        </w:tc>
        <w:tc>
          <w:tcPr>
            <w:tcW w:w="2643" w:type="dxa"/>
            <w:vMerge/>
            <w:tcBorders>
              <w:top w:val="nil"/>
              <w:bottom w:val="single" w:sz="12" w:space="0" w:color="231F20"/>
            </w:tcBorders>
          </w:tcPr>
          <w:p w:rsidR="003C6E52" w:rsidRDefault="003C6E52">
            <w:pPr>
              <w:rPr>
                <w:sz w:val="2"/>
                <w:szCs w:val="2"/>
              </w:rPr>
            </w:pPr>
          </w:p>
        </w:tc>
      </w:tr>
      <w:tr w:rsidR="003C6E52">
        <w:trPr>
          <w:trHeight w:hRule="exact" w:val="1721"/>
        </w:trPr>
        <w:tc>
          <w:tcPr>
            <w:tcW w:w="2643" w:type="dxa"/>
            <w:vMerge/>
            <w:tcBorders>
              <w:top w:val="nil"/>
              <w:bottom w:val="single" w:sz="12" w:space="0" w:color="231F20"/>
            </w:tcBorders>
          </w:tcPr>
          <w:p w:rsidR="003C6E52" w:rsidRDefault="003C6E52">
            <w:pPr>
              <w:rPr>
                <w:sz w:val="2"/>
                <w:szCs w:val="2"/>
              </w:rPr>
            </w:pPr>
          </w:p>
        </w:tc>
        <w:tc>
          <w:tcPr>
            <w:tcW w:w="2643" w:type="dxa"/>
            <w:vMerge/>
            <w:tcBorders>
              <w:top w:val="nil"/>
            </w:tcBorders>
          </w:tcPr>
          <w:p w:rsidR="003C6E52" w:rsidRDefault="003C6E52">
            <w:pPr>
              <w:rPr>
                <w:sz w:val="2"/>
                <w:szCs w:val="2"/>
              </w:rPr>
            </w:pPr>
          </w:p>
        </w:tc>
        <w:tc>
          <w:tcPr>
            <w:tcW w:w="2643" w:type="dxa"/>
            <w:vMerge w:val="restart"/>
            <w:tcBorders>
              <w:bottom w:val="single" w:sz="12" w:space="0" w:color="231F20"/>
            </w:tcBorders>
          </w:tcPr>
          <w:p w:rsidR="003C6E52" w:rsidRDefault="0006039B">
            <w:pPr>
              <w:pStyle w:val="TableParagraph"/>
              <w:spacing w:before="43"/>
              <w:ind w:left="80"/>
              <w:rPr>
                <w:b/>
                <w:sz w:val="16"/>
              </w:rPr>
            </w:pPr>
            <w:r>
              <w:rPr>
                <w:b/>
                <w:color w:val="231F20"/>
                <w:sz w:val="16"/>
              </w:rPr>
              <w:t>Other</w:t>
            </w:r>
            <w:r>
              <w:rPr>
                <w:b/>
                <w:color w:val="231F20"/>
                <w:spacing w:val="-4"/>
                <w:sz w:val="16"/>
              </w:rPr>
              <w:t xml:space="preserve"> </w:t>
            </w:r>
            <w:r>
              <w:rPr>
                <w:b/>
                <w:color w:val="231F20"/>
                <w:spacing w:val="-2"/>
                <w:sz w:val="16"/>
              </w:rPr>
              <w:t>Services</w:t>
            </w:r>
          </w:p>
          <w:p w:rsidR="003C6E52" w:rsidRDefault="0006039B">
            <w:pPr>
              <w:pStyle w:val="TableParagraph"/>
              <w:spacing w:before="55"/>
              <w:ind w:left="80"/>
              <w:rPr>
                <w:b/>
                <w:sz w:val="13"/>
              </w:rPr>
            </w:pPr>
            <w:r>
              <w:rPr>
                <w:b/>
                <w:color w:val="231F20"/>
                <w:sz w:val="13"/>
              </w:rPr>
              <w:t>Repair</w:t>
            </w:r>
            <w:r>
              <w:rPr>
                <w:b/>
                <w:color w:val="231F20"/>
                <w:spacing w:val="-5"/>
                <w:sz w:val="13"/>
              </w:rPr>
              <w:t xml:space="preserve"> </w:t>
            </w:r>
            <w:r>
              <w:rPr>
                <w:b/>
                <w:color w:val="231F20"/>
                <w:sz w:val="13"/>
              </w:rPr>
              <w:t>and</w:t>
            </w:r>
            <w:r>
              <w:rPr>
                <w:b/>
                <w:color w:val="231F20"/>
                <w:spacing w:val="-4"/>
                <w:sz w:val="13"/>
              </w:rPr>
              <w:t xml:space="preserve"> </w:t>
            </w:r>
            <w:r>
              <w:rPr>
                <w:b/>
                <w:color w:val="231F20"/>
                <w:spacing w:val="-2"/>
                <w:sz w:val="13"/>
              </w:rPr>
              <w:t>Maintenance</w:t>
            </w:r>
          </w:p>
          <w:p w:rsidR="003C6E52" w:rsidRDefault="0006039B">
            <w:pPr>
              <w:pStyle w:val="TableParagraph"/>
              <w:spacing w:before="36" w:line="201" w:lineRule="auto"/>
              <w:ind w:right="176" w:hanging="579"/>
              <w:rPr>
                <w:sz w:val="13"/>
              </w:rPr>
            </w:pPr>
            <w:r>
              <w:rPr>
                <w:color w:val="231F20"/>
                <w:sz w:val="13"/>
              </w:rPr>
              <w:t>811110</w:t>
            </w:r>
            <w:r>
              <w:rPr>
                <w:color w:val="231F20"/>
                <w:spacing w:val="80"/>
                <w:sz w:val="13"/>
              </w:rPr>
              <w:t xml:space="preserve"> </w:t>
            </w:r>
            <w:r>
              <w:rPr>
                <w:color w:val="231F20"/>
                <w:sz w:val="13"/>
              </w:rPr>
              <w:t>Automotive Mechanical &amp;</w:t>
            </w:r>
            <w:r>
              <w:rPr>
                <w:color w:val="231F20"/>
                <w:spacing w:val="40"/>
                <w:sz w:val="13"/>
              </w:rPr>
              <w:t xml:space="preserve"> </w:t>
            </w:r>
            <w:r>
              <w:rPr>
                <w:color w:val="231F20"/>
                <w:w w:val="95"/>
                <w:sz w:val="13"/>
              </w:rPr>
              <w:t>Electrical</w:t>
            </w:r>
            <w:r>
              <w:rPr>
                <w:color w:val="231F20"/>
                <w:spacing w:val="5"/>
                <w:sz w:val="13"/>
              </w:rPr>
              <w:t xml:space="preserve"> </w:t>
            </w:r>
            <w:r>
              <w:rPr>
                <w:color w:val="231F20"/>
                <w:w w:val="95"/>
                <w:sz w:val="13"/>
              </w:rPr>
              <w:t>Repair</w:t>
            </w:r>
            <w:r>
              <w:rPr>
                <w:color w:val="231F20"/>
                <w:spacing w:val="5"/>
                <w:sz w:val="13"/>
              </w:rPr>
              <w:t xml:space="preserve"> </w:t>
            </w:r>
            <w:r>
              <w:rPr>
                <w:color w:val="231F20"/>
                <w:w w:val="95"/>
                <w:sz w:val="13"/>
              </w:rPr>
              <w:t>&amp;</w:t>
            </w:r>
            <w:r>
              <w:rPr>
                <w:color w:val="231F20"/>
                <w:spacing w:val="6"/>
                <w:sz w:val="13"/>
              </w:rPr>
              <w:t xml:space="preserve"> </w:t>
            </w:r>
            <w:r>
              <w:rPr>
                <w:color w:val="231F20"/>
                <w:spacing w:val="-2"/>
                <w:w w:val="95"/>
                <w:sz w:val="13"/>
              </w:rPr>
              <w:t>Maintenance</w:t>
            </w:r>
          </w:p>
          <w:p w:rsidR="003C6E52" w:rsidRDefault="0006039B">
            <w:pPr>
              <w:pStyle w:val="TableParagraph"/>
              <w:spacing w:before="40" w:line="201" w:lineRule="auto"/>
              <w:ind w:right="122" w:hanging="579"/>
              <w:rPr>
                <w:sz w:val="13"/>
              </w:rPr>
            </w:pPr>
            <w:r>
              <w:rPr>
                <w:color w:val="231F20"/>
                <w:sz w:val="13"/>
              </w:rPr>
              <w:t>811120</w:t>
            </w:r>
            <w:r>
              <w:rPr>
                <w:color w:val="231F20"/>
                <w:spacing w:val="58"/>
                <w:sz w:val="13"/>
              </w:rPr>
              <w:t xml:space="preserve"> </w:t>
            </w:r>
            <w:r>
              <w:rPr>
                <w:color w:val="231F20"/>
                <w:sz w:val="13"/>
              </w:rPr>
              <w:t>Automotive</w:t>
            </w:r>
            <w:r>
              <w:rPr>
                <w:color w:val="231F20"/>
                <w:spacing w:val="-9"/>
                <w:sz w:val="13"/>
              </w:rPr>
              <w:t xml:space="preserve"> </w:t>
            </w:r>
            <w:r>
              <w:rPr>
                <w:color w:val="231F20"/>
                <w:sz w:val="13"/>
              </w:rPr>
              <w:t>Body,</w:t>
            </w:r>
            <w:r>
              <w:rPr>
                <w:color w:val="231F20"/>
                <w:spacing w:val="-9"/>
                <w:sz w:val="13"/>
              </w:rPr>
              <w:t xml:space="preserve"> </w:t>
            </w:r>
            <w:r>
              <w:rPr>
                <w:color w:val="231F20"/>
                <w:sz w:val="13"/>
              </w:rPr>
              <w:t>Paint,</w:t>
            </w:r>
            <w:r>
              <w:rPr>
                <w:color w:val="231F20"/>
                <w:spacing w:val="-9"/>
                <w:sz w:val="13"/>
              </w:rPr>
              <w:t xml:space="preserve"> </w:t>
            </w:r>
            <w:r>
              <w:rPr>
                <w:color w:val="231F20"/>
                <w:sz w:val="13"/>
              </w:rPr>
              <w:t>Interior,</w:t>
            </w:r>
            <w:r>
              <w:rPr>
                <w:color w:val="231F20"/>
                <w:spacing w:val="40"/>
                <w:sz w:val="13"/>
              </w:rPr>
              <w:t xml:space="preserve"> </w:t>
            </w:r>
            <w:r>
              <w:rPr>
                <w:color w:val="231F20"/>
                <w:sz w:val="13"/>
              </w:rPr>
              <w:t>&amp; Glass Repair</w:t>
            </w:r>
          </w:p>
          <w:p w:rsidR="003C6E52" w:rsidRDefault="0006039B">
            <w:pPr>
              <w:pStyle w:val="TableParagraph"/>
              <w:spacing w:before="40" w:line="201" w:lineRule="auto"/>
              <w:ind w:right="100" w:hanging="579"/>
              <w:rPr>
                <w:sz w:val="13"/>
              </w:rPr>
            </w:pPr>
            <w:r>
              <w:rPr>
                <w:color w:val="231F20"/>
                <w:sz w:val="13"/>
              </w:rPr>
              <w:t>811190</w:t>
            </w:r>
            <w:r>
              <w:rPr>
                <w:color w:val="231F20"/>
                <w:spacing w:val="80"/>
                <w:sz w:val="13"/>
              </w:rPr>
              <w:t xml:space="preserve"> </w:t>
            </w:r>
            <w:r>
              <w:rPr>
                <w:color w:val="231F20"/>
                <w:sz w:val="13"/>
              </w:rPr>
              <w:t>Other Automotive Repair &amp;</w:t>
            </w:r>
            <w:r>
              <w:rPr>
                <w:color w:val="231F20"/>
                <w:spacing w:val="40"/>
                <w:sz w:val="13"/>
              </w:rPr>
              <w:t xml:space="preserve"> </w:t>
            </w:r>
            <w:r>
              <w:rPr>
                <w:color w:val="231F20"/>
                <w:sz w:val="13"/>
              </w:rPr>
              <w:t>Maintenance (including oil</w:t>
            </w:r>
            <w:r>
              <w:rPr>
                <w:color w:val="231F20"/>
                <w:spacing w:val="40"/>
                <w:sz w:val="13"/>
              </w:rPr>
              <w:t xml:space="preserve"> </w:t>
            </w:r>
            <w:r>
              <w:rPr>
                <w:color w:val="231F20"/>
                <w:sz w:val="13"/>
              </w:rPr>
              <w:t>change</w:t>
            </w:r>
            <w:r>
              <w:rPr>
                <w:color w:val="231F20"/>
                <w:spacing w:val="-10"/>
                <w:sz w:val="13"/>
              </w:rPr>
              <w:t xml:space="preserve"> </w:t>
            </w:r>
            <w:r>
              <w:rPr>
                <w:color w:val="231F20"/>
                <w:sz w:val="13"/>
              </w:rPr>
              <w:t>&amp;</w:t>
            </w:r>
            <w:r>
              <w:rPr>
                <w:color w:val="231F20"/>
                <w:spacing w:val="-9"/>
                <w:sz w:val="13"/>
              </w:rPr>
              <w:t xml:space="preserve"> </w:t>
            </w:r>
            <w:r>
              <w:rPr>
                <w:color w:val="231F20"/>
                <w:sz w:val="13"/>
              </w:rPr>
              <w:t>lubrication</w:t>
            </w:r>
            <w:r>
              <w:rPr>
                <w:color w:val="231F20"/>
                <w:spacing w:val="-9"/>
                <w:sz w:val="13"/>
              </w:rPr>
              <w:t xml:space="preserve"> </w:t>
            </w:r>
            <w:r>
              <w:rPr>
                <w:color w:val="231F20"/>
                <w:sz w:val="13"/>
              </w:rPr>
              <w:t>shops</w:t>
            </w:r>
            <w:r>
              <w:rPr>
                <w:color w:val="231F20"/>
                <w:spacing w:val="-9"/>
                <w:sz w:val="13"/>
              </w:rPr>
              <w:t xml:space="preserve"> </w:t>
            </w:r>
            <w:r>
              <w:rPr>
                <w:color w:val="231F20"/>
                <w:sz w:val="13"/>
              </w:rPr>
              <w:t>&amp;</w:t>
            </w:r>
            <w:r>
              <w:rPr>
                <w:color w:val="231F20"/>
                <w:spacing w:val="-9"/>
                <w:sz w:val="13"/>
              </w:rPr>
              <w:t xml:space="preserve"> </w:t>
            </w:r>
            <w:r>
              <w:rPr>
                <w:color w:val="231F20"/>
                <w:sz w:val="13"/>
              </w:rPr>
              <w:t>car</w:t>
            </w:r>
            <w:r>
              <w:rPr>
                <w:color w:val="231F20"/>
                <w:spacing w:val="40"/>
                <w:sz w:val="13"/>
              </w:rPr>
              <w:t xml:space="preserve"> </w:t>
            </w:r>
            <w:r>
              <w:rPr>
                <w:color w:val="231F20"/>
                <w:spacing w:val="-2"/>
                <w:sz w:val="13"/>
              </w:rPr>
              <w:t>washes)</w:t>
            </w:r>
          </w:p>
          <w:p w:rsidR="003C6E52" w:rsidRDefault="0006039B">
            <w:pPr>
              <w:pStyle w:val="TableParagraph"/>
              <w:spacing w:before="41" w:line="201" w:lineRule="auto"/>
              <w:ind w:hanging="579"/>
              <w:rPr>
                <w:sz w:val="13"/>
              </w:rPr>
            </w:pPr>
            <w:r>
              <w:rPr>
                <w:color w:val="231F20"/>
                <w:sz w:val="13"/>
              </w:rPr>
              <w:t>811210</w:t>
            </w:r>
            <w:r>
              <w:rPr>
                <w:color w:val="231F20"/>
                <w:spacing w:val="68"/>
                <w:sz w:val="13"/>
              </w:rPr>
              <w:t xml:space="preserve"> </w:t>
            </w:r>
            <w:r>
              <w:rPr>
                <w:color w:val="231F20"/>
                <w:sz w:val="13"/>
              </w:rPr>
              <w:t>Electronic</w:t>
            </w:r>
            <w:r>
              <w:rPr>
                <w:color w:val="231F20"/>
                <w:spacing w:val="-9"/>
                <w:sz w:val="13"/>
              </w:rPr>
              <w:t xml:space="preserve"> </w:t>
            </w:r>
            <w:r>
              <w:rPr>
                <w:color w:val="231F20"/>
                <w:sz w:val="13"/>
              </w:rPr>
              <w:t>&amp;</w:t>
            </w:r>
            <w:r>
              <w:rPr>
                <w:color w:val="231F20"/>
                <w:spacing w:val="-9"/>
                <w:sz w:val="13"/>
              </w:rPr>
              <w:t xml:space="preserve"> </w:t>
            </w:r>
            <w:r>
              <w:rPr>
                <w:color w:val="231F20"/>
                <w:sz w:val="13"/>
              </w:rPr>
              <w:t>Precision</w:t>
            </w:r>
            <w:r>
              <w:rPr>
                <w:color w:val="231F20"/>
                <w:spacing w:val="-9"/>
                <w:sz w:val="13"/>
              </w:rPr>
              <w:t xml:space="preserve"> </w:t>
            </w:r>
            <w:r>
              <w:rPr>
                <w:color w:val="231F20"/>
                <w:sz w:val="13"/>
              </w:rPr>
              <w:t>Equipment</w:t>
            </w:r>
            <w:r>
              <w:rPr>
                <w:color w:val="231F20"/>
                <w:spacing w:val="40"/>
                <w:sz w:val="13"/>
              </w:rPr>
              <w:t xml:space="preserve"> </w:t>
            </w:r>
            <w:r>
              <w:rPr>
                <w:color w:val="231F20"/>
                <w:sz w:val="13"/>
              </w:rPr>
              <w:t>Repair &amp; Maintenance</w:t>
            </w:r>
          </w:p>
          <w:p w:rsidR="003C6E52" w:rsidRDefault="0006039B">
            <w:pPr>
              <w:pStyle w:val="TableParagraph"/>
              <w:spacing w:before="40" w:line="201" w:lineRule="auto"/>
              <w:ind w:right="151" w:hanging="579"/>
              <w:rPr>
                <w:sz w:val="13"/>
              </w:rPr>
            </w:pPr>
            <w:r>
              <w:rPr>
                <w:color w:val="231F20"/>
                <w:sz w:val="13"/>
              </w:rPr>
              <w:t>811310</w:t>
            </w:r>
            <w:r>
              <w:rPr>
                <w:color w:val="231F20"/>
                <w:spacing w:val="80"/>
                <w:sz w:val="13"/>
              </w:rPr>
              <w:t xml:space="preserve"> </w:t>
            </w:r>
            <w:r>
              <w:rPr>
                <w:color w:val="231F20"/>
                <w:sz w:val="13"/>
              </w:rPr>
              <w:t>Commercial &amp; Industrial</w:t>
            </w:r>
            <w:r>
              <w:rPr>
                <w:color w:val="231F20"/>
                <w:spacing w:val="40"/>
                <w:sz w:val="13"/>
              </w:rPr>
              <w:t xml:space="preserve"> </w:t>
            </w:r>
            <w:r>
              <w:rPr>
                <w:color w:val="231F20"/>
                <w:spacing w:val="-2"/>
                <w:sz w:val="13"/>
              </w:rPr>
              <w:t>Machinery</w:t>
            </w:r>
            <w:r>
              <w:rPr>
                <w:color w:val="231F20"/>
                <w:spacing w:val="-4"/>
                <w:sz w:val="13"/>
              </w:rPr>
              <w:t xml:space="preserve"> </w:t>
            </w:r>
            <w:r>
              <w:rPr>
                <w:color w:val="231F20"/>
                <w:spacing w:val="-2"/>
                <w:sz w:val="13"/>
              </w:rPr>
              <w:t>&amp;</w:t>
            </w:r>
            <w:r>
              <w:rPr>
                <w:color w:val="231F20"/>
                <w:spacing w:val="-4"/>
                <w:sz w:val="13"/>
              </w:rPr>
              <w:t xml:space="preserve"> </w:t>
            </w:r>
            <w:r>
              <w:rPr>
                <w:color w:val="231F20"/>
                <w:spacing w:val="-2"/>
                <w:sz w:val="13"/>
              </w:rPr>
              <w:t>Equipment</w:t>
            </w:r>
            <w:r>
              <w:rPr>
                <w:color w:val="231F20"/>
                <w:spacing w:val="-4"/>
                <w:sz w:val="13"/>
              </w:rPr>
              <w:t xml:space="preserve"> </w:t>
            </w:r>
            <w:r>
              <w:rPr>
                <w:color w:val="231F20"/>
                <w:spacing w:val="-2"/>
                <w:sz w:val="13"/>
              </w:rPr>
              <w:t>(except</w:t>
            </w:r>
            <w:r>
              <w:rPr>
                <w:color w:val="231F20"/>
                <w:spacing w:val="40"/>
                <w:sz w:val="13"/>
              </w:rPr>
              <w:t xml:space="preserve"> </w:t>
            </w:r>
            <w:r>
              <w:rPr>
                <w:color w:val="231F20"/>
                <w:spacing w:val="-2"/>
                <w:sz w:val="13"/>
              </w:rPr>
              <w:t>Automotive &amp; Electronic) Repair</w:t>
            </w:r>
            <w:r>
              <w:rPr>
                <w:color w:val="231F20"/>
                <w:spacing w:val="40"/>
                <w:sz w:val="13"/>
              </w:rPr>
              <w:t xml:space="preserve"> </w:t>
            </w:r>
            <w:r>
              <w:rPr>
                <w:color w:val="231F20"/>
                <w:sz w:val="13"/>
              </w:rPr>
              <w:t>&amp;</w:t>
            </w:r>
            <w:r>
              <w:rPr>
                <w:color w:val="231F20"/>
                <w:spacing w:val="-10"/>
                <w:sz w:val="13"/>
              </w:rPr>
              <w:t xml:space="preserve"> </w:t>
            </w:r>
            <w:r>
              <w:rPr>
                <w:color w:val="231F20"/>
                <w:sz w:val="13"/>
              </w:rPr>
              <w:t>Maintenance</w:t>
            </w:r>
          </w:p>
        </w:tc>
        <w:tc>
          <w:tcPr>
            <w:tcW w:w="2643" w:type="dxa"/>
            <w:vMerge/>
            <w:tcBorders>
              <w:top w:val="nil"/>
              <w:bottom w:val="single" w:sz="12" w:space="0" w:color="231F20"/>
            </w:tcBorders>
          </w:tcPr>
          <w:p w:rsidR="003C6E52" w:rsidRDefault="003C6E52">
            <w:pPr>
              <w:rPr>
                <w:sz w:val="2"/>
                <w:szCs w:val="2"/>
              </w:rPr>
            </w:pPr>
          </w:p>
        </w:tc>
      </w:tr>
      <w:tr w:rsidR="003C6E52">
        <w:trPr>
          <w:trHeight w:hRule="exact" w:val="972"/>
        </w:trPr>
        <w:tc>
          <w:tcPr>
            <w:tcW w:w="2643" w:type="dxa"/>
            <w:vMerge/>
            <w:tcBorders>
              <w:top w:val="nil"/>
              <w:bottom w:val="single" w:sz="12" w:space="0" w:color="231F20"/>
            </w:tcBorders>
          </w:tcPr>
          <w:p w:rsidR="003C6E52" w:rsidRDefault="003C6E52">
            <w:pPr>
              <w:rPr>
                <w:sz w:val="2"/>
                <w:szCs w:val="2"/>
              </w:rPr>
            </w:pPr>
          </w:p>
        </w:tc>
        <w:tc>
          <w:tcPr>
            <w:tcW w:w="2643" w:type="dxa"/>
            <w:tcBorders>
              <w:bottom w:val="single" w:sz="12" w:space="0" w:color="231F20"/>
            </w:tcBorders>
          </w:tcPr>
          <w:p w:rsidR="003C6E52" w:rsidRDefault="0006039B">
            <w:pPr>
              <w:pStyle w:val="TableParagraph"/>
              <w:spacing w:before="43" w:line="300" w:lineRule="auto"/>
              <w:ind w:left="79" w:right="176"/>
              <w:rPr>
                <w:b/>
                <w:sz w:val="16"/>
              </w:rPr>
            </w:pPr>
            <w:r>
              <w:rPr>
                <w:b/>
                <w:color w:val="231F20"/>
                <w:sz w:val="16"/>
              </w:rPr>
              <w:t>Accommodation</w:t>
            </w:r>
            <w:r>
              <w:rPr>
                <w:b/>
                <w:color w:val="231F20"/>
                <w:spacing w:val="-12"/>
                <w:sz w:val="16"/>
              </w:rPr>
              <w:t xml:space="preserve"> </w:t>
            </w:r>
            <w:r>
              <w:rPr>
                <w:b/>
                <w:color w:val="231F20"/>
                <w:sz w:val="16"/>
              </w:rPr>
              <w:t>and</w:t>
            </w:r>
            <w:r>
              <w:rPr>
                <w:b/>
                <w:color w:val="231F20"/>
                <w:spacing w:val="-11"/>
                <w:sz w:val="16"/>
              </w:rPr>
              <w:t xml:space="preserve"> </w:t>
            </w:r>
            <w:r>
              <w:rPr>
                <w:b/>
                <w:color w:val="231F20"/>
                <w:sz w:val="16"/>
              </w:rPr>
              <w:t xml:space="preserve">Food </w:t>
            </w:r>
            <w:r>
              <w:rPr>
                <w:b/>
                <w:color w:val="231F20"/>
                <w:spacing w:val="-2"/>
                <w:sz w:val="16"/>
              </w:rPr>
              <w:t>Services</w:t>
            </w:r>
          </w:p>
          <w:p w:rsidR="003C6E52" w:rsidRDefault="0006039B">
            <w:pPr>
              <w:pStyle w:val="TableParagraph"/>
              <w:spacing w:before="9"/>
              <w:ind w:left="79"/>
              <w:rPr>
                <w:b/>
                <w:sz w:val="13"/>
              </w:rPr>
            </w:pPr>
            <w:r>
              <w:rPr>
                <w:b/>
                <w:color w:val="231F20"/>
                <w:spacing w:val="-2"/>
                <w:sz w:val="13"/>
              </w:rPr>
              <w:t>Accommodation</w:t>
            </w:r>
          </w:p>
          <w:p w:rsidR="003C6E52" w:rsidRDefault="0006039B">
            <w:pPr>
              <w:pStyle w:val="TableParagraph"/>
              <w:spacing w:before="18" w:line="126" w:lineRule="exact"/>
              <w:ind w:hanging="579"/>
              <w:rPr>
                <w:sz w:val="13"/>
              </w:rPr>
            </w:pPr>
            <w:r>
              <w:rPr>
                <w:color w:val="231F20"/>
                <w:sz w:val="13"/>
              </w:rPr>
              <w:t>721110</w:t>
            </w:r>
            <w:r>
              <w:rPr>
                <w:color w:val="231F20"/>
                <w:spacing w:val="77"/>
                <w:sz w:val="13"/>
              </w:rPr>
              <w:t xml:space="preserve"> </w:t>
            </w:r>
            <w:r>
              <w:rPr>
                <w:color w:val="231F20"/>
                <w:sz w:val="13"/>
              </w:rPr>
              <w:t>Hotels</w:t>
            </w:r>
            <w:r>
              <w:rPr>
                <w:color w:val="231F20"/>
                <w:spacing w:val="-10"/>
                <w:sz w:val="13"/>
              </w:rPr>
              <w:t xml:space="preserve"> </w:t>
            </w:r>
            <w:r>
              <w:rPr>
                <w:color w:val="231F20"/>
                <w:sz w:val="13"/>
              </w:rPr>
              <w:t>(except</w:t>
            </w:r>
            <w:r>
              <w:rPr>
                <w:color w:val="231F20"/>
                <w:spacing w:val="-9"/>
                <w:sz w:val="13"/>
              </w:rPr>
              <w:t xml:space="preserve"> </w:t>
            </w:r>
            <w:r>
              <w:rPr>
                <w:color w:val="231F20"/>
                <w:sz w:val="13"/>
              </w:rPr>
              <w:t>Casino</w:t>
            </w:r>
            <w:r>
              <w:rPr>
                <w:color w:val="231F20"/>
                <w:spacing w:val="-9"/>
                <w:sz w:val="13"/>
              </w:rPr>
              <w:t xml:space="preserve"> </w:t>
            </w:r>
            <w:r>
              <w:rPr>
                <w:color w:val="231F20"/>
                <w:sz w:val="13"/>
              </w:rPr>
              <w:t>Hotels)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Motels</w:t>
            </w:r>
          </w:p>
        </w:tc>
        <w:tc>
          <w:tcPr>
            <w:tcW w:w="2643" w:type="dxa"/>
            <w:vMerge/>
            <w:tcBorders>
              <w:top w:val="nil"/>
              <w:bottom w:val="single" w:sz="12" w:space="0" w:color="231F20"/>
            </w:tcBorders>
          </w:tcPr>
          <w:p w:rsidR="003C6E52" w:rsidRDefault="003C6E52">
            <w:pPr>
              <w:rPr>
                <w:sz w:val="2"/>
                <w:szCs w:val="2"/>
              </w:rPr>
            </w:pPr>
          </w:p>
        </w:tc>
        <w:tc>
          <w:tcPr>
            <w:tcW w:w="2643" w:type="dxa"/>
            <w:vMerge/>
            <w:tcBorders>
              <w:top w:val="nil"/>
              <w:bottom w:val="single" w:sz="12" w:space="0" w:color="231F20"/>
            </w:tcBorders>
          </w:tcPr>
          <w:p w:rsidR="003C6E52" w:rsidRDefault="003C6E52">
            <w:pPr>
              <w:rPr>
                <w:sz w:val="2"/>
                <w:szCs w:val="2"/>
              </w:rPr>
            </w:pPr>
          </w:p>
        </w:tc>
      </w:tr>
    </w:tbl>
    <w:p w:rsidR="003C6E52" w:rsidRDefault="003C6E52">
      <w:pPr>
        <w:rPr>
          <w:sz w:val="2"/>
          <w:szCs w:val="2"/>
        </w:rPr>
        <w:sectPr w:rsidR="003C6E52">
          <w:pgSz w:w="12240" w:h="15840"/>
          <w:pgMar w:top="100" w:right="720" w:bottom="820" w:left="720" w:header="0" w:footer="626" w:gutter="0"/>
          <w:cols w:space="720"/>
        </w:sectPr>
      </w:pPr>
    </w:p>
    <w:p w:rsidR="003C6E52" w:rsidRDefault="0006039B">
      <w:pPr>
        <w:pStyle w:val="Textkrper"/>
        <w:spacing w:line="80" w:lineRule="exact"/>
        <w:ind w:left="100" w:right="-15"/>
        <w:rPr>
          <w:sz w:val="8"/>
        </w:rPr>
      </w:pPr>
      <w:r>
        <w:rPr>
          <w:position w:val="-1"/>
          <w:sz w:val="8"/>
        </w:rPr>
      </w:r>
      <w:r>
        <w:rPr>
          <w:position w:val="-1"/>
          <w:sz w:val="8"/>
        </w:rPr>
        <w:pict>
          <v:group id="docshapegroup32" o:spid="_x0000_s2104" style="width:27.6pt;height:4pt;mso-position-horizontal-relative:char;mso-position-vertical-relative:line" coordsize="552,80">
            <v:line id="_x0000_s2106" style="position:absolute" from="0,20" to="552,20" strokecolor="#231f20" strokeweight="2pt"/>
            <v:line id="_x0000_s2105" style="position:absolute" from="0,75" to="552,75" strokecolor="#231f20" strokeweight=".5pt"/>
            <w10:wrap type="none"/>
            <w10:anchorlock/>
          </v:group>
        </w:pict>
      </w:r>
    </w:p>
    <w:p w:rsidR="003C6E52" w:rsidRDefault="0006039B">
      <w:pPr>
        <w:pStyle w:val="berschrift4"/>
        <w:spacing w:before="143"/>
      </w:pPr>
      <w:r>
        <w:pict>
          <v:line id="_x0000_s2103" style="position:absolute;left:0;text-align:left;z-index:15747584;mso-position-horizontal-relative:page" from="42pt,23.15pt" to="570pt,23.15pt" strokecolor="#231f20" strokeweight=".5pt">
            <w10:wrap anchorx="page"/>
          </v:line>
        </w:pict>
      </w:r>
      <w:bookmarkStart w:id="135" w:name="Index"/>
      <w:bookmarkEnd w:id="135"/>
      <w:r>
        <w:rPr>
          <w:color w:val="231F20"/>
          <w:spacing w:val="-2"/>
        </w:rPr>
        <w:t>Index</w:t>
      </w:r>
    </w:p>
    <w:p w:rsidR="003C6E52" w:rsidRDefault="0006039B">
      <w:pPr>
        <w:rPr>
          <w:b/>
        </w:rPr>
      </w:pPr>
      <w:r>
        <w:br w:type="column"/>
      </w:r>
    </w:p>
    <w:p w:rsidR="003C6E52" w:rsidRDefault="003C6E52">
      <w:pPr>
        <w:pStyle w:val="Textkrper"/>
        <w:ind w:left="0"/>
        <w:rPr>
          <w:b/>
          <w:sz w:val="22"/>
        </w:rPr>
      </w:pPr>
    </w:p>
    <w:p w:rsidR="003C6E52" w:rsidRDefault="003C6E52">
      <w:pPr>
        <w:pStyle w:val="Textkrper"/>
        <w:spacing w:before="2"/>
        <w:ind w:left="0"/>
        <w:rPr>
          <w:b/>
          <w:sz w:val="20"/>
        </w:rPr>
      </w:pPr>
    </w:p>
    <w:p w:rsidR="003C6E52" w:rsidRDefault="0006039B">
      <w:pPr>
        <w:tabs>
          <w:tab w:val="left" w:pos="3434"/>
          <w:tab w:val="left" w:pos="3759"/>
        </w:tabs>
        <w:spacing w:line="133" w:lineRule="exact"/>
        <w:ind w:left="120"/>
        <w:rPr>
          <w:sz w:val="16"/>
        </w:rPr>
      </w:pPr>
      <w:r>
        <w:pict>
          <v:group id="docshapegroup33" o:spid="_x0000_s2100" style="position:absolute;left:0;text-align:left;margin-left:42pt;margin-top:3pt;width:164pt;height:3.55pt;z-index:15748096;mso-position-horizontal-relative:page" coordorigin="840,60" coordsize="3280,71">
            <v:line id="_x0000_s2102" style="position:absolute" from="840,80" to="4120,80" strokecolor="#231f20" strokeweight="2pt"/>
            <v:line id="_x0000_s2101" style="position:absolute" from="840,125" to="4120,125" strokecolor="#231f20" strokeweight=".5pt"/>
            <w10:wrap anchorx="page"/>
          </v:group>
        </w:pict>
      </w:r>
      <w:r>
        <w:pict>
          <v:line id="_x0000_s2099" style="position:absolute;left:0;text-align:left;z-index:-17180672;mso-position-horizontal-relative:page" from="224pt,4pt" to="388pt,4pt" strokecolor="#231f20" strokeweight="2pt">
            <w10:wrap anchorx="page"/>
          </v:line>
        </w:pict>
      </w:r>
      <w:r>
        <w:rPr>
          <w:rFonts w:ascii="Times New Roman"/>
          <w:color w:val="231F20"/>
          <w:sz w:val="16"/>
          <w:u w:val="single" w:color="231F20"/>
        </w:rPr>
        <w:tab/>
      </w:r>
      <w:r>
        <w:rPr>
          <w:rFonts w:ascii="Times New Roman"/>
          <w:color w:val="231F20"/>
          <w:sz w:val="16"/>
        </w:rPr>
        <w:tab/>
      </w:r>
      <w:r>
        <w:rPr>
          <w:b/>
          <w:color w:val="231F20"/>
          <w:sz w:val="16"/>
        </w:rPr>
        <w:t>Passive</w:t>
      </w:r>
      <w:r>
        <w:rPr>
          <w:b/>
          <w:color w:val="231F20"/>
          <w:spacing w:val="-7"/>
          <w:sz w:val="16"/>
        </w:rPr>
        <w:t xml:space="preserve"> </w:t>
      </w:r>
      <w:r>
        <w:rPr>
          <w:b/>
          <w:color w:val="231F20"/>
          <w:sz w:val="16"/>
        </w:rPr>
        <w:t>activity</w:t>
      </w:r>
      <w:r>
        <w:rPr>
          <w:b/>
          <w:color w:val="231F20"/>
          <w:spacing w:val="-7"/>
          <w:sz w:val="16"/>
        </w:rPr>
        <w:t xml:space="preserve"> </w:t>
      </w:r>
      <w:r>
        <w:rPr>
          <w:b/>
          <w:color w:val="231F20"/>
          <w:sz w:val="16"/>
        </w:rPr>
        <w:t>limitations</w:t>
      </w:r>
      <w:r>
        <w:rPr>
          <w:b/>
          <w:color w:val="231F20"/>
          <w:spacing w:val="44"/>
          <w:sz w:val="16"/>
        </w:rPr>
        <w:t xml:space="preserve"> </w:t>
      </w:r>
      <w:r>
        <w:rPr>
          <w:color w:val="0056A2"/>
          <w:spacing w:val="-5"/>
          <w:sz w:val="16"/>
          <w:u w:val="single" w:color="0055A1"/>
        </w:rPr>
        <w:t>12</w:t>
      </w:r>
    </w:p>
    <w:p w:rsidR="003C6E52" w:rsidRDefault="003C6E52">
      <w:pPr>
        <w:spacing w:line="133" w:lineRule="exact"/>
        <w:rPr>
          <w:sz w:val="16"/>
        </w:rPr>
        <w:sectPr w:rsidR="003C6E52">
          <w:pgSz w:w="12240" w:h="15840"/>
          <w:pgMar w:top="580" w:right="720" w:bottom="820" w:left="720" w:header="0" w:footer="626" w:gutter="0"/>
          <w:cols w:num="2" w:space="720" w:equalWidth="0">
            <w:col w:w="712" w:space="2928"/>
            <w:col w:w="7160"/>
          </w:cols>
        </w:sectPr>
      </w:pPr>
    </w:p>
    <w:p w:rsidR="003C6E52" w:rsidRDefault="0006039B">
      <w:pPr>
        <w:pStyle w:val="berschrift5"/>
        <w:spacing w:before="47"/>
      </w:pPr>
      <w:r>
        <w:rPr>
          <w:color w:val="231F20"/>
          <w:w w:val="98"/>
        </w:rPr>
        <w:t>A</w:t>
      </w:r>
    </w:p>
    <w:p w:rsidR="003C6E52" w:rsidRDefault="0006039B">
      <w:pPr>
        <w:spacing w:before="72" w:line="247" w:lineRule="auto"/>
        <w:ind w:left="120"/>
        <w:rPr>
          <w:sz w:val="16"/>
        </w:rPr>
      </w:pPr>
      <w:r>
        <w:rPr>
          <w:b/>
          <w:color w:val="231F20"/>
          <w:sz w:val="16"/>
        </w:rPr>
        <w:t>Accounting methods</w:t>
      </w:r>
      <w:r>
        <w:rPr>
          <w:b/>
          <w:color w:val="231F20"/>
          <w:spacing w:val="40"/>
          <w:sz w:val="16"/>
        </w:rPr>
        <w:t xml:space="preserve"> </w:t>
      </w:r>
      <w:r>
        <w:rPr>
          <w:color w:val="0056A2"/>
          <w:sz w:val="16"/>
          <w:u w:val="single" w:color="0055A1"/>
        </w:rPr>
        <w:t>6</w:t>
      </w:r>
      <w:r>
        <w:rPr>
          <w:color w:val="0056A2"/>
          <w:sz w:val="16"/>
        </w:rPr>
        <w:t xml:space="preserve"> </w:t>
      </w:r>
      <w:r>
        <w:rPr>
          <w:b/>
          <w:color w:val="231F20"/>
          <w:sz w:val="16"/>
        </w:rPr>
        <w:t>Accounting</w:t>
      </w:r>
      <w:r>
        <w:rPr>
          <w:b/>
          <w:color w:val="231F20"/>
          <w:spacing w:val="-12"/>
          <w:sz w:val="16"/>
        </w:rPr>
        <w:t xml:space="preserve"> </w:t>
      </w:r>
      <w:r>
        <w:rPr>
          <w:b/>
          <w:color w:val="231F20"/>
          <w:sz w:val="16"/>
        </w:rPr>
        <w:t>period</w:t>
      </w:r>
      <w:r>
        <w:rPr>
          <w:b/>
          <w:color w:val="231F20"/>
          <w:spacing w:val="-11"/>
          <w:sz w:val="16"/>
        </w:rPr>
        <w:t xml:space="preserve"> </w:t>
      </w:r>
      <w:r>
        <w:rPr>
          <w:b/>
          <w:color w:val="231F20"/>
          <w:sz w:val="16"/>
        </w:rPr>
        <w:t>(Tax</w:t>
      </w:r>
      <w:r>
        <w:rPr>
          <w:b/>
          <w:color w:val="231F20"/>
          <w:spacing w:val="-11"/>
          <w:sz w:val="16"/>
        </w:rPr>
        <w:t xml:space="preserve"> </w:t>
      </w:r>
      <w:r>
        <w:rPr>
          <w:b/>
          <w:color w:val="231F20"/>
          <w:sz w:val="16"/>
        </w:rPr>
        <w:t>Year)</w:t>
      </w:r>
      <w:r>
        <w:rPr>
          <w:b/>
          <w:color w:val="231F20"/>
          <w:spacing w:val="29"/>
          <w:sz w:val="16"/>
        </w:rPr>
        <w:t xml:space="preserve"> </w:t>
      </w:r>
      <w:r>
        <w:rPr>
          <w:color w:val="0056A2"/>
          <w:sz w:val="16"/>
          <w:u w:val="single" w:color="0055A1"/>
        </w:rPr>
        <w:t>7</w:t>
      </w:r>
      <w:r>
        <w:rPr>
          <w:color w:val="0056A2"/>
          <w:sz w:val="16"/>
        </w:rPr>
        <w:t xml:space="preserve"> </w:t>
      </w:r>
      <w:r>
        <w:rPr>
          <w:b/>
          <w:color w:val="231F20"/>
          <w:sz w:val="16"/>
        </w:rPr>
        <w:t>Address change</w:t>
      </w:r>
      <w:r>
        <w:rPr>
          <w:b/>
          <w:color w:val="231F20"/>
          <w:spacing w:val="40"/>
          <w:sz w:val="16"/>
        </w:rPr>
        <w:t xml:space="preserve"> </w:t>
      </w:r>
      <w:r>
        <w:rPr>
          <w:color w:val="0056A2"/>
          <w:sz w:val="16"/>
          <w:u w:val="single" w:color="0055A1"/>
        </w:rPr>
        <w:t>9</w:t>
      </w:r>
    </w:p>
    <w:p w:rsidR="003C6E52" w:rsidRDefault="0006039B">
      <w:pPr>
        <w:spacing w:before="2"/>
        <w:ind w:left="120"/>
        <w:rPr>
          <w:sz w:val="16"/>
        </w:rPr>
      </w:pPr>
      <w:r>
        <w:rPr>
          <w:b/>
          <w:color w:val="231F20"/>
          <w:sz w:val="16"/>
        </w:rPr>
        <w:t>Advance</w:t>
      </w:r>
      <w:r>
        <w:rPr>
          <w:b/>
          <w:color w:val="231F20"/>
          <w:spacing w:val="-7"/>
          <w:sz w:val="16"/>
        </w:rPr>
        <w:t xml:space="preserve"> </w:t>
      </w:r>
      <w:r>
        <w:rPr>
          <w:b/>
          <w:color w:val="231F20"/>
          <w:sz w:val="16"/>
        </w:rPr>
        <w:t>payments</w:t>
      </w:r>
      <w:r>
        <w:rPr>
          <w:b/>
          <w:color w:val="231F20"/>
          <w:spacing w:val="43"/>
          <w:sz w:val="16"/>
        </w:rPr>
        <w:t xml:space="preserve"> </w:t>
      </w:r>
      <w:r>
        <w:rPr>
          <w:color w:val="0056A2"/>
          <w:spacing w:val="-5"/>
          <w:sz w:val="16"/>
          <w:u w:val="single" w:color="0055A1"/>
        </w:rPr>
        <w:t>10</w:t>
      </w:r>
    </w:p>
    <w:p w:rsidR="003C6E52" w:rsidRDefault="0006039B">
      <w:pPr>
        <w:spacing w:before="6"/>
        <w:ind w:left="120"/>
        <w:rPr>
          <w:sz w:val="16"/>
        </w:rPr>
      </w:pPr>
      <w:r>
        <w:rPr>
          <w:b/>
          <w:color w:val="231F20"/>
          <w:sz w:val="16"/>
        </w:rPr>
        <w:t>Affiliated</w:t>
      </w:r>
      <w:r>
        <w:rPr>
          <w:b/>
          <w:color w:val="231F20"/>
          <w:spacing w:val="-3"/>
          <w:sz w:val="16"/>
        </w:rPr>
        <w:t xml:space="preserve"> </w:t>
      </w:r>
      <w:r>
        <w:rPr>
          <w:b/>
          <w:color w:val="231F20"/>
          <w:sz w:val="16"/>
        </w:rPr>
        <w:t>group</w:t>
      </w:r>
      <w:r>
        <w:rPr>
          <w:b/>
          <w:color w:val="231F20"/>
          <w:spacing w:val="51"/>
          <w:sz w:val="16"/>
        </w:rPr>
        <w:t xml:space="preserve"> </w:t>
      </w:r>
      <w:r>
        <w:rPr>
          <w:color w:val="0056A2"/>
          <w:spacing w:val="-5"/>
          <w:sz w:val="16"/>
          <w:u w:val="single" w:color="0055A1"/>
        </w:rPr>
        <w:t>24</w:t>
      </w:r>
    </w:p>
    <w:p w:rsidR="003C6E52" w:rsidRDefault="0006039B">
      <w:pPr>
        <w:spacing w:before="6"/>
        <w:ind w:left="120"/>
        <w:rPr>
          <w:sz w:val="16"/>
        </w:rPr>
      </w:pPr>
      <w:r>
        <w:rPr>
          <w:b/>
          <w:color w:val="231F20"/>
          <w:sz w:val="16"/>
        </w:rPr>
        <w:t>Amended</w:t>
      </w:r>
      <w:r>
        <w:rPr>
          <w:b/>
          <w:color w:val="231F20"/>
          <w:spacing w:val="-3"/>
          <w:sz w:val="16"/>
        </w:rPr>
        <w:t xml:space="preserve"> </w:t>
      </w:r>
      <w:r>
        <w:rPr>
          <w:b/>
          <w:color w:val="231F20"/>
          <w:sz w:val="16"/>
        </w:rPr>
        <w:t>return</w:t>
      </w:r>
      <w:r>
        <w:rPr>
          <w:b/>
          <w:color w:val="231F20"/>
          <w:spacing w:val="53"/>
          <w:sz w:val="16"/>
        </w:rPr>
        <w:t xml:space="preserve"> </w:t>
      </w:r>
      <w:r>
        <w:rPr>
          <w:color w:val="0056A2"/>
          <w:spacing w:val="-10"/>
          <w:sz w:val="16"/>
          <w:u w:val="single" w:color="0055A1"/>
        </w:rPr>
        <w:t>7</w:t>
      </w:r>
    </w:p>
    <w:p w:rsidR="003C6E52" w:rsidRDefault="0006039B">
      <w:pPr>
        <w:spacing w:before="6" w:line="247" w:lineRule="auto"/>
        <w:ind w:left="120" w:right="543"/>
        <w:rPr>
          <w:sz w:val="16"/>
        </w:rPr>
      </w:pPr>
      <w:r>
        <w:pict>
          <v:group id="docshapegroup34" o:spid="_x0000_s2096" style="position:absolute;left:0;text-align:left;margin-left:42pt;margin-top:31.8pt;width:164pt;height:3.5pt;z-index:15748608;mso-position-horizontal-relative:page" coordorigin="840,636" coordsize="3280,70">
            <v:line id="_x0000_s2098" style="position:absolute" from="840,656" to="4120,656" strokecolor="#231f20" strokeweight="2pt"/>
            <v:line id="_x0000_s2097" style="position:absolute" from="840,701" to="4120,701" strokecolor="#231f20" strokeweight=".5pt"/>
            <w10:wrap anchorx="page"/>
          </v:group>
        </w:pict>
      </w:r>
      <w:r>
        <w:rPr>
          <w:b/>
          <w:color w:val="231F20"/>
          <w:sz w:val="16"/>
        </w:rPr>
        <w:t>Amortization</w:t>
      </w:r>
      <w:r>
        <w:rPr>
          <w:b/>
          <w:color w:val="231F20"/>
          <w:spacing w:val="40"/>
          <w:sz w:val="16"/>
        </w:rPr>
        <w:t xml:space="preserve"> </w:t>
      </w:r>
      <w:r>
        <w:rPr>
          <w:color w:val="0056A2"/>
          <w:sz w:val="16"/>
          <w:u w:val="single" w:color="0055A1"/>
        </w:rPr>
        <w:t>11</w:t>
      </w:r>
      <w:r>
        <w:rPr>
          <w:color w:val="0056A2"/>
          <w:sz w:val="16"/>
        </w:rPr>
        <w:t xml:space="preserve"> </w:t>
      </w:r>
      <w:r>
        <w:rPr>
          <w:b/>
          <w:color w:val="231F20"/>
          <w:sz w:val="16"/>
        </w:rPr>
        <w:t>Assembling</w:t>
      </w:r>
      <w:r>
        <w:rPr>
          <w:b/>
          <w:color w:val="231F20"/>
          <w:spacing w:val="-8"/>
          <w:sz w:val="16"/>
        </w:rPr>
        <w:t xml:space="preserve"> </w:t>
      </w:r>
      <w:r>
        <w:rPr>
          <w:b/>
          <w:color w:val="231F20"/>
          <w:sz w:val="16"/>
        </w:rPr>
        <w:t>the</w:t>
      </w:r>
      <w:r>
        <w:rPr>
          <w:b/>
          <w:color w:val="231F20"/>
          <w:spacing w:val="-8"/>
          <w:sz w:val="16"/>
        </w:rPr>
        <w:t xml:space="preserve"> </w:t>
      </w:r>
      <w:r>
        <w:rPr>
          <w:b/>
          <w:color w:val="231F20"/>
          <w:sz w:val="16"/>
        </w:rPr>
        <w:t>return</w:t>
      </w:r>
      <w:r>
        <w:rPr>
          <w:b/>
          <w:color w:val="231F20"/>
          <w:spacing w:val="39"/>
          <w:sz w:val="16"/>
        </w:rPr>
        <w:t xml:space="preserve"> </w:t>
      </w:r>
      <w:r>
        <w:rPr>
          <w:color w:val="0056A2"/>
          <w:sz w:val="16"/>
          <w:u w:val="single" w:color="0055A1"/>
        </w:rPr>
        <w:t>4</w:t>
      </w:r>
      <w:r>
        <w:rPr>
          <w:color w:val="0056A2"/>
          <w:sz w:val="16"/>
        </w:rPr>
        <w:t xml:space="preserve"> </w:t>
      </w:r>
      <w:r>
        <w:rPr>
          <w:b/>
          <w:color w:val="231F20"/>
          <w:sz w:val="16"/>
        </w:rPr>
        <w:t>At-risk rules</w:t>
      </w:r>
      <w:r>
        <w:rPr>
          <w:b/>
          <w:color w:val="231F20"/>
          <w:spacing w:val="40"/>
          <w:sz w:val="16"/>
        </w:rPr>
        <w:t xml:space="preserve"> </w:t>
      </w:r>
      <w:r>
        <w:rPr>
          <w:color w:val="0056A2"/>
          <w:sz w:val="16"/>
          <w:u w:val="single" w:color="0055A1"/>
        </w:rPr>
        <w:t>16</w:t>
      </w:r>
    </w:p>
    <w:p w:rsidR="003C6E52" w:rsidRDefault="0006039B">
      <w:pPr>
        <w:pStyle w:val="berschrift5"/>
        <w:spacing w:before="181"/>
      </w:pPr>
      <w:r>
        <w:rPr>
          <w:color w:val="231F20"/>
          <w:w w:val="98"/>
        </w:rPr>
        <w:t>B</w:t>
      </w:r>
    </w:p>
    <w:p w:rsidR="003C6E52" w:rsidRDefault="0006039B">
      <w:pPr>
        <w:spacing w:before="72"/>
        <w:ind w:left="119"/>
        <w:rPr>
          <w:sz w:val="16"/>
        </w:rPr>
      </w:pPr>
      <w:r>
        <w:rPr>
          <w:b/>
          <w:color w:val="231F20"/>
          <w:sz w:val="16"/>
        </w:rPr>
        <w:t>Backup</w:t>
      </w:r>
      <w:r>
        <w:rPr>
          <w:b/>
          <w:color w:val="231F20"/>
          <w:spacing w:val="-4"/>
          <w:sz w:val="16"/>
        </w:rPr>
        <w:t xml:space="preserve"> </w:t>
      </w:r>
      <w:r>
        <w:rPr>
          <w:b/>
          <w:color w:val="231F20"/>
          <w:sz w:val="16"/>
        </w:rPr>
        <w:t>withholding</w:t>
      </w:r>
      <w:r>
        <w:rPr>
          <w:b/>
          <w:color w:val="231F20"/>
          <w:spacing w:val="51"/>
          <w:sz w:val="16"/>
        </w:rPr>
        <w:t xml:space="preserve"> </w:t>
      </w:r>
      <w:r>
        <w:rPr>
          <w:color w:val="0056A2"/>
          <w:spacing w:val="-5"/>
          <w:sz w:val="16"/>
          <w:u w:val="single" w:color="0055A1"/>
        </w:rPr>
        <w:t>24</w:t>
      </w:r>
    </w:p>
    <w:p w:rsidR="003C6E52" w:rsidRDefault="0006039B">
      <w:pPr>
        <w:spacing w:before="6" w:line="63" w:lineRule="exact"/>
        <w:ind w:left="119"/>
        <w:rPr>
          <w:sz w:val="16"/>
        </w:rPr>
      </w:pPr>
      <w:r>
        <w:rPr>
          <w:b/>
          <w:color w:val="231F20"/>
          <w:sz w:val="16"/>
        </w:rPr>
        <w:t>Bad</w:t>
      </w:r>
      <w:r>
        <w:rPr>
          <w:b/>
          <w:color w:val="231F20"/>
          <w:spacing w:val="-2"/>
          <w:sz w:val="16"/>
        </w:rPr>
        <w:t xml:space="preserve"> </w:t>
      </w:r>
      <w:r>
        <w:rPr>
          <w:b/>
          <w:color w:val="231F20"/>
          <w:sz w:val="16"/>
        </w:rPr>
        <w:t>debts</w:t>
      </w:r>
      <w:r>
        <w:rPr>
          <w:b/>
          <w:color w:val="231F20"/>
          <w:spacing w:val="56"/>
          <w:sz w:val="16"/>
        </w:rPr>
        <w:t xml:space="preserve"> </w:t>
      </w:r>
      <w:r>
        <w:rPr>
          <w:color w:val="0056A2"/>
          <w:spacing w:val="-5"/>
          <w:sz w:val="16"/>
          <w:u w:val="single" w:color="0055A1"/>
        </w:rPr>
        <w:t>12</w:t>
      </w:r>
    </w:p>
    <w:p w:rsidR="003C6E52" w:rsidRDefault="0006039B">
      <w:pPr>
        <w:spacing w:before="47"/>
        <w:ind w:left="120"/>
        <w:rPr>
          <w:b/>
          <w:sz w:val="19"/>
        </w:rPr>
      </w:pPr>
      <w:r>
        <w:br w:type="column"/>
      </w:r>
      <w:r>
        <w:rPr>
          <w:b/>
          <w:color w:val="231F20"/>
          <w:spacing w:val="-10"/>
          <w:sz w:val="19"/>
        </w:rPr>
        <w:t>F</w:t>
      </w:r>
    </w:p>
    <w:p w:rsidR="003C6E52" w:rsidRDefault="0006039B">
      <w:pPr>
        <w:spacing w:before="72"/>
        <w:ind w:left="120"/>
        <w:rPr>
          <w:sz w:val="16"/>
        </w:rPr>
      </w:pPr>
      <w:r>
        <w:rPr>
          <w:b/>
          <w:color w:val="231F20"/>
          <w:sz w:val="16"/>
        </w:rPr>
        <w:t>Farming,</w:t>
      </w:r>
      <w:r>
        <w:rPr>
          <w:b/>
          <w:color w:val="231F20"/>
          <w:spacing w:val="-8"/>
          <w:sz w:val="16"/>
        </w:rPr>
        <w:t xml:space="preserve"> </w:t>
      </w:r>
      <w:r>
        <w:rPr>
          <w:b/>
          <w:color w:val="231F20"/>
          <w:sz w:val="16"/>
        </w:rPr>
        <w:t>corporations</w:t>
      </w:r>
      <w:r>
        <w:rPr>
          <w:b/>
          <w:color w:val="231F20"/>
          <w:spacing w:val="-7"/>
          <w:sz w:val="16"/>
        </w:rPr>
        <w:t xml:space="preserve"> </w:t>
      </w:r>
      <w:r>
        <w:rPr>
          <w:b/>
          <w:color w:val="231F20"/>
          <w:sz w:val="16"/>
        </w:rPr>
        <w:t>engaged</w:t>
      </w:r>
      <w:r>
        <w:rPr>
          <w:b/>
          <w:color w:val="231F20"/>
          <w:spacing w:val="-7"/>
          <w:sz w:val="16"/>
        </w:rPr>
        <w:t xml:space="preserve"> </w:t>
      </w:r>
      <w:r>
        <w:rPr>
          <w:b/>
          <w:color w:val="231F20"/>
          <w:sz w:val="16"/>
        </w:rPr>
        <w:t>in</w:t>
      </w:r>
      <w:r>
        <w:rPr>
          <w:b/>
          <w:color w:val="231F20"/>
          <w:spacing w:val="44"/>
          <w:sz w:val="16"/>
        </w:rPr>
        <w:t xml:space="preserve"> </w:t>
      </w:r>
      <w:r>
        <w:rPr>
          <w:color w:val="0056A2"/>
          <w:spacing w:val="-10"/>
          <w:sz w:val="16"/>
          <w:u w:val="single" w:color="0055A1"/>
        </w:rPr>
        <w:t>2</w:t>
      </w:r>
    </w:p>
    <w:p w:rsidR="003C6E52" w:rsidRDefault="0006039B">
      <w:pPr>
        <w:spacing w:before="6"/>
        <w:ind w:left="120"/>
        <w:rPr>
          <w:sz w:val="16"/>
        </w:rPr>
      </w:pPr>
      <w:r>
        <w:rPr>
          <w:b/>
          <w:color w:val="231F20"/>
          <w:sz w:val="16"/>
        </w:rPr>
        <w:t>Final</w:t>
      </w:r>
      <w:r>
        <w:rPr>
          <w:b/>
          <w:color w:val="231F20"/>
          <w:spacing w:val="-3"/>
          <w:sz w:val="16"/>
        </w:rPr>
        <w:t xml:space="preserve"> </w:t>
      </w:r>
      <w:r>
        <w:rPr>
          <w:b/>
          <w:color w:val="231F20"/>
          <w:sz w:val="16"/>
        </w:rPr>
        <w:t>return</w:t>
      </w:r>
      <w:r>
        <w:rPr>
          <w:b/>
          <w:color w:val="231F20"/>
          <w:spacing w:val="54"/>
          <w:sz w:val="16"/>
        </w:rPr>
        <w:t xml:space="preserve"> </w:t>
      </w:r>
      <w:r>
        <w:rPr>
          <w:color w:val="0056A2"/>
          <w:spacing w:val="-10"/>
          <w:sz w:val="16"/>
          <w:u w:val="single" w:color="0055A1"/>
        </w:rPr>
        <w:t>9</w:t>
      </w:r>
    </w:p>
    <w:p w:rsidR="003C6E52" w:rsidRDefault="0006039B">
      <w:pPr>
        <w:spacing w:before="26" w:line="208" w:lineRule="auto"/>
        <w:ind w:left="346" w:hanging="227"/>
        <w:rPr>
          <w:sz w:val="16"/>
        </w:rPr>
      </w:pPr>
      <w:r>
        <w:rPr>
          <w:b/>
          <w:color w:val="231F20"/>
          <w:sz w:val="16"/>
        </w:rPr>
        <w:t>Financial</w:t>
      </w:r>
      <w:r>
        <w:rPr>
          <w:b/>
          <w:color w:val="231F20"/>
          <w:spacing w:val="-10"/>
          <w:sz w:val="16"/>
        </w:rPr>
        <w:t xml:space="preserve"> </w:t>
      </w:r>
      <w:r>
        <w:rPr>
          <w:b/>
          <w:color w:val="231F20"/>
          <w:sz w:val="16"/>
        </w:rPr>
        <w:t>asset</w:t>
      </w:r>
      <w:r>
        <w:rPr>
          <w:b/>
          <w:color w:val="231F20"/>
          <w:spacing w:val="-10"/>
          <w:sz w:val="16"/>
        </w:rPr>
        <w:t xml:space="preserve"> </w:t>
      </w:r>
      <w:r>
        <w:rPr>
          <w:b/>
          <w:color w:val="231F20"/>
          <w:sz w:val="16"/>
        </w:rPr>
        <w:t>securitization</w:t>
      </w:r>
      <w:r>
        <w:rPr>
          <w:b/>
          <w:color w:val="231F20"/>
          <w:spacing w:val="-10"/>
          <w:sz w:val="16"/>
        </w:rPr>
        <w:t xml:space="preserve"> </w:t>
      </w:r>
      <w:r>
        <w:rPr>
          <w:b/>
          <w:color w:val="231F20"/>
          <w:sz w:val="16"/>
        </w:rPr>
        <w:t>investment trust (FASIT)</w:t>
      </w:r>
      <w:r>
        <w:rPr>
          <w:b/>
          <w:color w:val="231F20"/>
          <w:spacing w:val="40"/>
          <w:sz w:val="16"/>
        </w:rPr>
        <w:t xml:space="preserve"> </w:t>
      </w:r>
      <w:r>
        <w:rPr>
          <w:color w:val="0056A2"/>
          <w:sz w:val="16"/>
          <w:u w:val="single" w:color="0055A1"/>
        </w:rPr>
        <w:t>2</w:t>
      </w:r>
    </w:p>
    <w:p w:rsidR="003C6E52" w:rsidRDefault="0006039B">
      <w:pPr>
        <w:spacing w:before="10"/>
        <w:ind w:left="120"/>
        <w:rPr>
          <w:sz w:val="16"/>
        </w:rPr>
      </w:pPr>
      <w:r>
        <w:rPr>
          <w:b/>
          <w:color w:val="231F20"/>
          <w:sz w:val="16"/>
        </w:rPr>
        <w:t>Foreign</w:t>
      </w:r>
      <w:r>
        <w:rPr>
          <w:b/>
          <w:color w:val="231F20"/>
          <w:spacing w:val="-2"/>
          <w:sz w:val="16"/>
        </w:rPr>
        <w:t xml:space="preserve"> </w:t>
      </w:r>
      <w:r>
        <w:rPr>
          <w:b/>
          <w:color w:val="231F20"/>
          <w:sz w:val="16"/>
        </w:rPr>
        <w:t>person</w:t>
      </w:r>
      <w:r>
        <w:rPr>
          <w:b/>
          <w:color w:val="231F20"/>
          <w:spacing w:val="-2"/>
          <w:sz w:val="16"/>
        </w:rPr>
        <w:t xml:space="preserve"> </w:t>
      </w:r>
      <w:r>
        <w:rPr>
          <w:b/>
          <w:color w:val="231F20"/>
          <w:sz w:val="16"/>
        </w:rPr>
        <w:t>(defined)</w:t>
      </w:r>
      <w:r>
        <w:rPr>
          <w:b/>
          <w:color w:val="231F20"/>
          <w:spacing w:val="55"/>
          <w:sz w:val="16"/>
        </w:rPr>
        <w:t xml:space="preserve"> </w:t>
      </w:r>
      <w:r>
        <w:rPr>
          <w:color w:val="0056A2"/>
          <w:spacing w:val="-5"/>
          <w:sz w:val="16"/>
          <w:u w:val="single" w:color="0055A1"/>
        </w:rPr>
        <w:t>25</w:t>
      </w:r>
    </w:p>
    <w:p w:rsidR="003C6E52" w:rsidRDefault="0006039B">
      <w:pPr>
        <w:spacing w:before="6"/>
        <w:ind w:left="120"/>
        <w:rPr>
          <w:sz w:val="16"/>
        </w:rPr>
      </w:pPr>
      <w:r>
        <w:rPr>
          <w:b/>
          <w:color w:val="231F20"/>
          <w:sz w:val="16"/>
        </w:rPr>
        <w:t>Foreign</w:t>
      </w:r>
      <w:r>
        <w:rPr>
          <w:b/>
          <w:color w:val="231F20"/>
          <w:spacing w:val="-5"/>
          <w:sz w:val="16"/>
        </w:rPr>
        <w:t xml:space="preserve"> </w:t>
      </w:r>
      <w:r>
        <w:rPr>
          <w:b/>
          <w:color w:val="231F20"/>
          <w:sz w:val="16"/>
        </w:rPr>
        <w:t>tax</w:t>
      </w:r>
      <w:r>
        <w:rPr>
          <w:b/>
          <w:color w:val="231F20"/>
          <w:spacing w:val="-5"/>
          <w:sz w:val="16"/>
        </w:rPr>
        <w:t xml:space="preserve"> </w:t>
      </w:r>
      <w:r>
        <w:rPr>
          <w:b/>
          <w:color w:val="231F20"/>
          <w:sz w:val="16"/>
        </w:rPr>
        <w:t>credit</w:t>
      </w:r>
      <w:r>
        <w:rPr>
          <w:b/>
          <w:color w:val="231F20"/>
          <w:spacing w:val="48"/>
          <w:sz w:val="16"/>
        </w:rPr>
        <w:t xml:space="preserve"> </w:t>
      </w:r>
      <w:r>
        <w:rPr>
          <w:color w:val="0056A2"/>
          <w:spacing w:val="-5"/>
          <w:sz w:val="16"/>
          <w:u w:val="single" w:color="0055A1"/>
        </w:rPr>
        <w:t>22</w:t>
      </w:r>
    </w:p>
    <w:p w:rsidR="003C6E52" w:rsidRDefault="0006039B">
      <w:pPr>
        <w:spacing w:before="6"/>
        <w:ind w:left="120"/>
        <w:rPr>
          <w:sz w:val="16"/>
        </w:rPr>
      </w:pPr>
      <w:r>
        <w:rPr>
          <w:b/>
          <w:color w:val="231F20"/>
          <w:sz w:val="16"/>
        </w:rPr>
        <w:t>Forms</w:t>
      </w:r>
      <w:r>
        <w:rPr>
          <w:b/>
          <w:color w:val="231F20"/>
          <w:spacing w:val="-6"/>
          <w:sz w:val="16"/>
        </w:rPr>
        <w:t xml:space="preserve"> </w:t>
      </w:r>
      <w:r>
        <w:rPr>
          <w:b/>
          <w:color w:val="231F20"/>
          <w:sz w:val="16"/>
        </w:rPr>
        <w:t>and</w:t>
      </w:r>
      <w:r>
        <w:rPr>
          <w:b/>
          <w:color w:val="231F20"/>
          <w:spacing w:val="-5"/>
          <w:sz w:val="16"/>
        </w:rPr>
        <w:t xml:space="preserve"> </w:t>
      </w:r>
      <w:r>
        <w:rPr>
          <w:b/>
          <w:color w:val="231F20"/>
          <w:sz w:val="16"/>
        </w:rPr>
        <w:t>publications,</w:t>
      </w:r>
      <w:r>
        <w:rPr>
          <w:b/>
          <w:color w:val="231F20"/>
          <w:spacing w:val="-5"/>
          <w:sz w:val="16"/>
        </w:rPr>
        <w:t xml:space="preserve"> </w:t>
      </w:r>
      <w:r>
        <w:rPr>
          <w:b/>
          <w:color w:val="231F20"/>
          <w:sz w:val="16"/>
        </w:rPr>
        <w:t>how</w:t>
      </w:r>
      <w:r>
        <w:rPr>
          <w:b/>
          <w:color w:val="231F20"/>
          <w:spacing w:val="-5"/>
          <w:sz w:val="16"/>
        </w:rPr>
        <w:t xml:space="preserve"> </w:t>
      </w:r>
      <w:r>
        <w:rPr>
          <w:b/>
          <w:color w:val="231F20"/>
          <w:sz w:val="16"/>
        </w:rPr>
        <w:t>to</w:t>
      </w:r>
      <w:r>
        <w:rPr>
          <w:b/>
          <w:color w:val="231F20"/>
          <w:spacing w:val="-5"/>
          <w:sz w:val="16"/>
        </w:rPr>
        <w:t xml:space="preserve"> </w:t>
      </w:r>
      <w:r>
        <w:rPr>
          <w:b/>
          <w:color w:val="231F20"/>
          <w:sz w:val="16"/>
        </w:rPr>
        <w:t>get</w:t>
      </w:r>
      <w:r>
        <w:rPr>
          <w:b/>
          <w:color w:val="231F20"/>
          <w:spacing w:val="48"/>
          <w:sz w:val="16"/>
        </w:rPr>
        <w:t xml:space="preserve"> </w:t>
      </w:r>
      <w:r>
        <w:rPr>
          <w:color w:val="0056A2"/>
          <w:spacing w:val="-10"/>
          <w:sz w:val="16"/>
          <w:u w:val="single" w:color="0055A1"/>
        </w:rPr>
        <w:t>2</w:t>
      </w:r>
    </w:p>
    <w:p w:rsidR="003C6E52" w:rsidRDefault="0006039B">
      <w:pPr>
        <w:spacing w:before="6"/>
        <w:ind w:left="120"/>
        <w:rPr>
          <w:sz w:val="16"/>
        </w:rPr>
      </w:pPr>
      <w:r>
        <w:rPr>
          <w:b/>
          <w:color w:val="231F20"/>
          <w:sz w:val="16"/>
        </w:rPr>
        <w:t>Future</w:t>
      </w:r>
      <w:r>
        <w:rPr>
          <w:b/>
          <w:color w:val="231F20"/>
          <w:spacing w:val="-8"/>
          <w:sz w:val="16"/>
        </w:rPr>
        <w:t xml:space="preserve"> </w:t>
      </w:r>
      <w:r>
        <w:rPr>
          <w:b/>
          <w:color w:val="231F20"/>
          <w:sz w:val="16"/>
        </w:rPr>
        <w:t>Developments</w:t>
      </w:r>
      <w:r>
        <w:rPr>
          <w:b/>
          <w:color w:val="231F20"/>
          <w:spacing w:val="43"/>
          <w:sz w:val="16"/>
        </w:rPr>
        <w:t xml:space="preserve"> </w:t>
      </w:r>
      <w:r>
        <w:rPr>
          <w:color w:val="0056A2"/>
          <w:spacing w:val="-10"/>
          <w:sz w:val="16"/>
          <w:u w:val="single" w:color="0055A1"/>
        </w:rPr>
        <w:t>1</w:t>
      </w:r>
    </w:p>
    <w:p w:rsidR="003C6E52" w:rsidRDefault="003C6E52">
      <w:pPr>
        <w:pStyle w:val="Textkrper"/>
        <w:spacing w:before="8"/>
        <w:ind w:left="0"/>
        <w:rPr>
          <w:sz w:val="5"/>
        </w:rPr>
      </w:pPr>
    </w:p>
    <w:p w:rsidR="003C6E52" w:rsidRDefault="0006039B">
      <w:pPr>
        <w:pStyle w:val="Textkrper"/>
        <w:spacing w:line="69" w:lineRule="exact"/>
        <w:ind w:left="100" w:right="-173"/>
        <w:rPr>
          <w:sz w:val="6"/>
        </w:rPr>
      </w:pPr>
      <w:r>
        <w:rPr>
          <w:sz w:val="6"/>
        </w:rPr>
      </w:r>
      <w:r>
        <w:rPr>
          <w:sz w:val="6"/>
        </w:rPr>
        <w:pict>
          <v:group id="docshapegroup35" o:spid="_x0000_s2093" style="width:164.05pt;height:3.5pt;mso-position-horizontal-relative:char;mso-position-vertical-relative:line" coordsize="3281,70">
            <v:line id="_x0000_s2095" style="position:absolute" from="0,20" to="3280,20" strokecolor="#231f20" strokeweight="2pt"/>
            <v:line id="_x0000_s2094" style="position:absolute" from="0,65" to="3280,65" strokecolor="#231f20" strokeweight=".5pt"/>
            <w10:wrap type="none"/>
            <w10:anchorlock/>
          </v:group>
        </w:pict>
      </w:r>
    </w:p>
    <w:p w:rsidR="003C6E52" w:rsidRDefault="0006039B">
      <w:pPr>
        <w:pStyle w:val="berschrift5"/>
        <w:spacing w:before="51"/>
      </w:pPr>
      <w:r>
        <w:rPr>
          <w:color w:val="231F20"/>
          <w:w w:val="101"/>
        </w:rPr>
        <w:t>G</w:t>
      </w:r>
    </w:p>
    <w:p w:rsidR="003C6E52" w:rsidRDefault="0006039B">
      <w:pPr>
        <w:spacing w:before="72"/>
        <w:ind w:left="119"/>
        <w:rPr>
          <w:sz w:val="16"/>
        </w:rPr>
      </w:pPr>
      <w:r>
        <w:rPr>
          <w:b/>
          <w:color w:val="231F20"/>
          <w:sz w:val="16"/>
        </w:rPr>
        <w:t>General</w:t>
      </w:r>
      <w:r>
        <w:rPr>
          <w:b/>
          <w:color w:val="231F20"/>
          <w:spacing w:val="-5"/>
          <w:sz w:val="16"/>
        </w:rPr>
        <w:t xml:space="preserve"> </w:t>
      </w:r>
      <w:r>
        <w:rPr>
          <w:b/>
          <w:color w:val="231F20"/>
          <w:sz w:val="16"/>
        </w:rPr>
        <w:t>business</w:t>
      </w:r>
      <w:r>
        <w:rPr>
          <w:b/>
          <w:color w:val="231F20"/>
          <w:spacing w:val="-5"/>
          <w:sz w:val="16"/>
        </w:rPr>
        <w:t xml:space="preserve"> </w:t>
      </w:r>
      <w:r>
        <w:rPr>
          <w:b/>
          <w:color w:val="231F20"/>
          <w:sz w:val="16"/>
        </w:rPr>
        <w:t>credit</w:t>
      </w:r>
      <w:r>
        <w:rPr>
          <w:b/>
          <w:color w:val="231F20"/>
          <w:spacing w:val="49"/>
          <w:sz w:val="16"/>
        </w:rPr>
        <w:t xml:space="preserve"> </w:t>
      </w:r>
      <w:r>
        <w:rPr>
          <w:color w:val="0056A2"/>
          <w:spacing w:val="-5"/>
          <w:sz w:val="16"/>
          <w:u w:val="single" w:color="0055A1"/>
        </w:rPr>
        <w:t>22</w:t>
      </w:r>
    </w:p>
    <w:p w:rsidR="003C6E52" w:rsidRDefault="0006039B">
      <w:pPr>
        <w:spacing w:before="6"/>
        <w:ind w:left="119"/>
        <w:rPr>
          <w:sz w:val="16"/>
        </w:rPr>
      </w:pPr>
      <w:r>
        <w:rPr>
          <w:b/>
          <w:color w:val="231F20"/>
          <w:sz w:val="16"/>
        </w:rPr>
        <w:t>General</w:t>
      </w:r>
      <w:r>
        <w:rPr>
          <w:b/>
          <w:color w:val="231F20"/>
          <w:spacing w:val="-6"/>
          <w:sz w:val="16"/>
        </w:rPr>
        <w:t xml:space="preserve"> </w:t>
      </w:r>
      <w:r>
        <w:rPr>
          <w:b/>
          <w:color w:val="231F20"/>
          <w:sz w:val="16"/>
        </w:rPr>
        <w:t>Instructions</w:t>
      </w:r>
      <w:r>
        <w:rPr>
          <w:b/>
          <w:color w:val="231F20"/>
          <w:spacing w:val="46"/>
          <w:sz w:val="16"/>
        </w:rPr>
        <w:t xml:space="preserve"> </w:t>
      </w:r>
      <w:r>
        <w:rPr>
          <w:color w:val="0056A2"/>
          <w:spacing w:val="-10"/>
          <w:sz w:val="16"/>
          <w:u w:val="single" w:color="0055A1"/>
        </w:rPr>
        <w:t>2</w:t>
      </w:r>
    </w:p>
    <w:p w:rsidR="003C6E52" w:rsidRDefault="0006039B">
      <w:pPr>
        <w:spacing w:before="6" w:line="93" w:lineRule="exact"/>
        <w:ind w:left="119"/>
        <w:rPr>
          <w:sz w:val="16"/>
        </w:rPr>
      </w:pPr>
      <w:r>
        <w:rPr>
          <w:b/>
          <w:color w:val="231F20"/>
          <w:sz w:val="16"/>
        </w:rPr>
        <w:t>Gross</w:t>
      </w:r>
      <w:r>
        <w:rPr>
          <w:b/>
          <w:color w:val="231F20"/>
          <w:spacing w:val="-5"/>
          <w:sz w:val="16"/>
        </w:rPr>
        <w:t xml:space="preserve"> </w:t>
      </w:r>
      <w:r>
        <w:rPr>
          <w:b/>
          <w:color w:val="231F20"/>
          <w:sz w:val="16"/>
        </w:rPr>
        <w:t>receipts</w:t>
      </w:r>
      <w:r>
        <w:rPr>
          <w:b/>
          <w:color w:val="231F20"/>
          <w:spacing w:val="51"/>
          <w:sz w:val="16"/>
        </w:rPr>
        <w:t xml:space="preserve"> </w:t>
      </w:r>
      <w:r>
        <w:rPr>
          <w:color w:val="0056A2"/>
          <w:spacing w:val="-5"/>
          <w:sz w:val="16"/>
          <w:u w:val="single" w:color="0055A1"/>
        </w:rPr>
        <w:t>10</w:t>
      </w:r>
    </w:p>
    <w:p w:rsidR="003C6E52" w:rsidRDefault="0006039B">
      <w:pPr>
        <w:spacing w:before="57"/>
        <w:ind w:left="119"/>
        <w:rPr>
          <w:sz w:val="16"/>
        </w:rPr>
      </w:pPr>
      <w:r>
        <w:br w:type="column"/>
      </w:r>
      <w:r>
        <w:rPr>
          <w:b/>
          <w:color w:val="231F20"/>
          <w:sz w:val="16"/>
        </w:rPr>
        <w:t>Penalties</w:t>
      </w:r>
      <w:r>
        <w:rPr>
          <w:b/>
          <w:color w:val="231F20"/>
          <w:spacing w:val="47"/>
          <w:sz w:val="16"/>
        </w:rPr>
        <w:t xml:space="preserve"> </w:t>
      </w:r>
      <w:r>
        <w:rPr>
          <w:color w:val="0056A2"/>
          <w:sz w:val="16"/>
          <w:u w:val="single" w:color="0055A1"/>
        </w:rPr>
        <w:t>6</w:t>
      </w:r>
      <w:r>
        <w:rPr>
          <w:color w:val="231F20"/>
          <w:sz w:val="16"/>
        </w:rPr>
        <w:t>,</w:t>
      </w:r>
      <w:r>
        <w:rPr>
          <w:color w:val="231F20"/>
          <w:spacing w:val="-9"/>
          <w:sz w:val="16"/>
        </w:rPr>
        <w:t xml:space="preserve"> </w:t>
      </w:r>
      <w:r>
        <w:rPr>
          <w:color w:val="0056A2"/>
          <w:spacing w:val="-5"/>
          <w:sz w:val="16"/>
          <w:u w:val="single" w:color="0055A1"/>
        </w:rPr>
        <w:t>17</w:t>
      </w:r>
    </w:p>
    <w:p w:rsidR="003C6E52" w:rsidRDefault="0006039B">
      <w:pPr>
        <w:spacing w:before="7" w:line="247" w:lineRule="auto"/>
        <w:ind w:left="119" w:right="526"/>
        <w:rPr>
          <w:sz w:val="16"/>
        </w:rPr>
      </w:pPr>
      <w:r>
        <w:rPr>
          <w:b/>
          <w:color w:val="231F20"/>
          <w:sz w:val="16"/>
        </w:rPr>
        <w:t>Pension,</w:t>
      </w:r>
      <w:r>
        <w:rPr>
          <w:b/>
          <w:color w:val="231F20"/>
          <w:spacing w:val="-8"/>
          <w:sz w:val="16"/>
        </w:rPr>
        <w:t xml:space="preserve"> </w:t>
      </w:r>
      <w:r>
        <w:rPr>
          <w:b/>
          <w:color w:val="231F20"/>
          <w:sz w:val="16"/>
        </w:rPr>
        <w:t>profit-sharing,</w:t>
      </w:r>
      <w:r>
        <w:rPr>
          <w:b/>
          <w:color w:val="231F20"/>
          <w:spacing w:val="-8"/>
          <w:sz w:val="16"/>
        </w:rPr>
        <w:t xml:space="preserve"> </w:t>
      </w:r>
      <w:r>
        <w:rPr>
          <w:b/>
          <w:color w:val="231F20"/>
          <w:sz w:val="16"/>
        </w:rPr>
        <w:t>etc.</w:t>
      </w:r>
      <w:r>
        <w:rPr>
          <w:b/>
          <w:color w:val="231F20"/>
          <w:spacing w:val="-8"/>
          <w:sz w:val="16"/>
        </w:rPr>
        <w:t xml:space="preserve"> </w:t>
      </w:r>
      <w:r>
        <w:rPr>
          <w:b/>
          <w:color w:val="231F20"/>
          <w:sz w:val="16"/>
        </w:rPr>
        <w:t>plans</w:t>
      </w:r>
      <w:r>
        <w:rPr>
          <w:b/>
          <w:color w:val="231F20"/>
          <w:spacing w:val="40"/>
          <w:sz w:val="16"/>
        </w:rPr>
        <w:t xml:space="preserve"> </w:t>
      </w:r>
      <w:r>
        <w:rPr>
          <w:color w:val="0056A2"/>
          <w:sz w:val="16"/>
          <w:u w:val="single" w:color="0055A1"/>
        </w:rPr>
        <w:t>15</w:t>
      </w:r>
      <w:r>
        <w:rPr>
          <w:color w:val="0056A2"/>
          <w:sz w:val="16"/>
        </w:rPr>
        <w:t xml:space="preserve"> </w:t>
      </w:r>
      <w:r>
        <w:rPr>
          <w:b/>
          <w:color w:val="231F20"/>
          <w:sz w:val="16"/>
        </w:rPr>
        <w:t>Personal holding company</w:t>
      </w:r>
      <w:r>
        <w:rPr>
          <w:b/>
          <w:color w:val="231F20"/>
          <w:spacing w:val="40"/>
          <w:sz w:val="16"/>
        </w:rPr>
        <w:t xml:space="preserve"> </w:t>
      </w:r>
      <w:r>
        <w:rPr>
          <w:color w:val="0056A2"/>
          <w:sz w:val="16"/>
          <w:u w:val="single" w:color="0055A1"/>
        </w:rPr>
        <w:t>9</w:t>
      </w:r>
      <w:r>
        <w:rPr>
          <w:color w:val="0056A2"/>
          <w:sz w:val="16"/>
        </w:rPr>
        <w:t xml:space="preserve"> </w:t>
      </w:r>
      <w:r>
        <w:rPr>
          <w:b/>
          <w:color w:val="231F20"/>
          <w:sz w:val="16"/>
        </w:rPr>
        <w:t>Personal holding company tax</w:t>
      </w:r>
      <w:r>
        <w:rPr>
          <w:b/>
          <w:color w:val="231F20"/>
          <w:spacing w:val="40"/>
          <w:sz w:val="16"/>
        </w:rPr>
        <w:t xml:space="preserve"> </w:t>
      </w:r>
      <w:r>
        <w:rPr>
          <w:color w:val="0056A2"/>
          <w:sz w:val="16"/>
          <w:u w:val="single" w:color="0055A1"/>
        </w:rPr>
        <w:t>23</w:t>
      </w:r>
      <w:r>
        <w:rPr>
          <w:color w:val="0056A2"/>
          <w:sz w:val="16"/>
        </w:rPr>
        <w:t xml:space="preserve"> </w:t>
      </w:r>
      <w:r>
        <w:rPr>
          <w:b/>
          <w:color w:val="231F20"/>
          <w:sz w:val="16"/>
        </w:rPr>
        <w:t>Personal service corporation</w:t>
      </w:r>
      <w:r>
        <w:rPr>
          <w:b/>
          <w:color w:val="231F20"/>
          <w:spacing w:val="40"/>
          <w:sz w:val="16"/>
        </w:rPr>
        <w:t xml:space="preserve"> </w:t>
      </w:r>
      <w:r>
        <w:rPr>
          <w:color w:val="0056A2"/>
          <w:sz w:val="16"/>
          <w:u w:val="single" w:color="0055A1"/>
        </w:rPr>
        <w:t>9</w:t>
      </w:r>
      <w:r>
        <w:rPr>
          <w:color w:val="0056A2"/>
          <w:sz w:val="16"/>
        </w:rPr>
        <w:t xml:space="preserve"> </w:t>
      </w:r>
      <w:r>
        <w:rPr>
          <w:b/>
          <w:color w:val="231F20"/>
          <w:sz w:val="16"/>
        </w:rPr>
        <w:t>Preparer, tax return</w:t>
      </w:r>
      <w:r>
        <w:rPr>
          <w:b/>
          <w:color w:val="231F20"/>
          <w:spacing w:val="40"/>
          <w:sz w:val="16"/>
        </w:rPr>
        <w:t xml:space="preserve"> </w:t>
      </w:r>
      <w:r>
        <w:rPr>
          <w:color w:val="0056A2"/>
          <w:sz w:val="16"/>
          <w:u w:val="single" w:color="0055A1"/>
        </w:rPr>
        <w:t>4</w:t>
      </w:r>
    </w:p>
    <w:p w:rsidR="003C6E52" w:rsidRDefault="0006039B">
      <w:pPr>
        <w:spacing w:before="2"/>
        <w:ind w:left="119"/>
        <w:rPr>
          <w:sz w:val="16"/>
        </w:rPr>
      </w:pPr>
      <w:r>
        <w:rPr>
          <w:b/>
          <w:color w:val="231F20"/>
          <w:sz w:val="16"/>
        </w:rPr>
        <w:t>Private</w:t>
      </w:r>
      <w:r>
        <w:rPr>
          <w:b/>
          <w:color w:val="231F20"/>
          <w:spacing w:val="-2"/>
          <w:sz w:val="16"/>
        </w:rPr>
        <w:t xml:space="preserve"> </w:t>
      </w:r>
      <w:r>
        <w:rPr>
          <w:b/>
          <w:color w:val="231F20"/>
          <w:sz w:val="16"/>
        </w:rPr>
        <w:t>delivery</w:t>
      </w:r>
      <w:r>
        <w:rPr>
          <w:b/>
          <w:color w:val="231F20"/>
          <w:spacing w:val="-2"/>
          <w:sz w:val="16"/>
        </w:rPr>
        <w:t xml:space="preserve"> </w:t>
      </w:r>
      <w:r>
        <w:rPr>
          <w:b/>
          <w:color w:val="231F20"/>
          <w:sz w:val="16"/>
        </w:rPr>
        <w:t>services</w:t>
      </w:r>
      <w:r>
        <w:rPr>
          <w:b/>
          <w:color w:val="231F20"/>
          <w:spacing w:val="56"/>
          <w:sz w:val="16"/>
        </w:rPr>
        <w:t xml:space="preserve"> </w:t>
      </w:r>
      <w:r>
        <w:rPr>
          <w:color w:val="0056A2"/>
          <w:spacing w:val="-10"/>
          <w:sz w:val="16"/>
          <w:u w:val="single" w:color="0055A1"/>
        </w:rPr>
        <w:t>4</w:t>
      </w:r>
    </w:p>
    <w:p w:rsidR="003C6E52" w:rsidRDefault="0006039B">
      <w:pPr>
        <w:pStyle w:val="Textkrper"/>
        <w:spacing w:before="7"/>
        <w:ind w:left="0"/>
        <w:rPr>
          <w:sz w:val="3"/>
        </w:rPr>
      </w:pPr>
      <w:r>
        <w:pict>
          <v:group id="docshapegroup36" o:spid="_x0000_s2090" style="position:absolute;margin-left:406pt;margin-top:3.3pt;width:164pt;height:3.5pt;z-index:-15715328;mso-wrap-distance-left:0;mso-wrap-distance-right:0;mso-position-horizontal-relative:page" coordorigin="8120,66" coordsize="3280,70">
            <v:line id="_x0000_s2092" style="position:absolute" from="8120,86" to="11400,86" strokecolor="#231f20" strokeweight="2pt"/>
            <v:line id="_x0000_s2091" style="position:absolute" from="8120,131" to="11400,131" strokecolor="#231f20" strokeweight=".5pt"/>
            <w10:wrap type="topAndBottom" anchorx="page"/>
          </v:group>
        </w:pict>
      </w:r>
    </w:p>
    <w:p w:rsidR="003C6E52" w:rsidRDefault="0006039B">
      <w:pPr>
        <w:pStyle w:val="berschrift5"/>
        <w:ind w:left="119"/>
      </w:pPr>
      <w:r>
        <w:rPr>
          <w:color w:val="231F20"/>
          <w:w w:val="99"/>
        </w:rPr>
        <w:t>R</w:t>
      </w:r>
    </w:p>
    <w:p w:rsidR="003C6E52" w:rsidRDefault="0006039B">
      <w:pPr>
        <w:spacing w:before="72" w:line="247" w:lineRule="auto"/>
        <w:ind w:left="119" w:right="828"/>
        <w:rPr>
          <w:sz w:val="16"/>
        </w:rPr>
      </w:pPr>
      <w:r>
        <w:rPr>
          <w:b/>
          <w:color w:val="231F20"/>
          <w:sz w:val="16"/>
        </w:rPr>
        <w:t>Recapture taxes</w:t>
      </w:r>
      <w:r>
        <w:rPr>
          <w:b/>
          <w:color w:val="231F20"/>
          <w:spacing w:val="40"/>
          <w:sz w:val="16"/>
        </w:rPr>
        <w:t xml:space="preserve"> </w:t>
      </w:r>
      <w:r>
        <w:rPr>
          <w:color w:val="0056A2"/>
          <w:sz w:val="16"/>
          <w:u w:val="single" w:color="0055A1"/>
        </w:rPr>
        <w:t>23</w:t>
      </w:r>
      <w:r>
        <w:rPr>
          <w:color w:val="0056A2"/>
          <w:sz w:val="16"/>
        </w:rPr>
        <w:t xml:space="preserve"> </w:t>
      </w:r>
      <w:r>
        <w:rPr>
          <w:b/>
          <w:color w:val="231F20"/>
          <w:sz w:val="16"/>
        </w:rPr>
        <w:t>Reconciliation</w:t>
      </w:r>
      <w:r>
        <w:rPr>
          <w:b/>
          <w:color w:val="231F20"/>
          <w:spacing w:val="-9"/>
          <w:sz w:val="16"/>
        </w:rPr>
        <w:t xml:space="preserve"> </w:t>
      </w:r>
      <w:r>
        <w:rPr>
          <w:b/>
          <w:color w:val="231F20"/>
          <w:sz w:val="16"/>
        </w:rPr>
        <w:t>of</w:t>
      </w:r>
      <w:r>
        <w:rPr>
          <w:b/>
          <w:color w:val="231F20"/>
          <w:spacing w:val="-9"/>
          <w:sz w:val="16"/>
        </w:rPr>
        <w:t xml:space="preserve"> </w:t>
      </w:r>
      <w:r>
        <w:rPr>
          <w:b/>
          <w:color w:val="231F20"/>
          <w:sz w:val="16"/>
        </w:rPr>
        <w:t>income</w:t>
      </w:r>
      <w:r>
        <w:rPr>
          <w:b/>
          <w:color w:val="231F20"/>
          <w:spacing w:val="39"/>
          <w:sz w:val="16"/>
        </w:rPr>
        <w:t xml:space="preserve"> </w:t>
      </w:r>
      <w:r>
        <w:rPr>
          <w:color w:val="0056A2"/>
          <w:sz w:val="16"/>
          <w:u w:val="single" w:color="0055A1"/>
        </w:rPr>
        <w:t>29</w:t>
      </w:r>
      <w:r>
        <w:rPr>
          <w:color w:val="0056A2"/>
          <w:sz w:val="16"/>
        </w:rPr>
        <w:t xml:space="preserve"> </w:t>
      </w:r>
      <w:r>
        <w:rPr>
          <w:b/>
          <w:color w:val="231F20"/>
          <w:sz w:val="16"/>
        </w:rPr>
        <w:t>Recordkeeping</w:t>
      </w:r>
      <w:r>
        <w:rPr>
          <w:b/>
          <w:color w:val="231F20"/>
          <w:spacing w:val="40"/>
          <w:sz w:val="16"/>
        </w:rPr>
        <w:t xml:space="preserve"> </w:t>
      </w:r>
      <w:r>
        <w:rPr>
          <w:color w:val="0056A2"/>
          <w:sz w:val="16"/>
          <w:u w:val="single" w:color="0055A1"/>
        </w:rPr>
        <w:t>7</w:t>
      </w:r>
    </w:p>
    <w:p w:rsidR="003C6E52" w:rsidRDefault="0006039B">
      <w:pPr>
        <w:spacing w:before="2"/>
        <w:ind w:left="119"/>
        <w:rPr>
          <w:sz w:val="16"/>
        </w:rPr>
      </w:pPr>
      <w:r>
        <w:rPr>
          <w:b/>
          <w:color w:val="231F20"/>
          <w:sz w:val="16"/>
        </w:rPr>
        <w:t>Refundable</w:t>
      </w:r>
      <w:r>
        <w:rPr>
          <w:b/>
          <w:color w:val="231F20"/>
          <w:spacing w:val="-5"/>
          <w:sz w:val="16"/>
        </w:rPr>
        <w:t xml:space="preserve"> </w:t>
      </w:r>
      <w:r>
        <w:rPr>
          <w:b/>
          <w:color w:val="231F20"/>
          <w:sz w:val="16"/>
        </w:rPr>
        <w:t>credits</w:t>
      </w:r>
      <w:r>
        <w:rPr>
          <w:b/>
          <w:color w:val="231F20"/>
          <w:spacing w:val="49"/>
          <w:sz w:val="16"/>
        </w:rPr>
        <w:t xml:space="preserve"> </w:t>
      </w:r>
      <w:r>
        <w:rPr>
          <w:color w:val="0056A2"/>
          <w:spacing w:val="-5"/>
          <w:sz w:val="16"/>
          <w:u w:val="single" w:color="0055A1"/>
        </w:rPr>
        <w:t>24</w:t>
      </w:r>
    </w:p>
    <w:p w:rsidR="003C6E52" w:rsidRDefault="0006039B">
      <w:pPr>
        <w:spacing w:before="6" w:line="153" w:lineRule="exact"/>
        <w:ind w:left="119"/>
        <w:rPr>
          <w:sz w:val="16"/>
        </w:rPr>
      </w:pPr>
      <w:r>
        <w:rPr>
          <w:b/>
          <w:color w:val="231F20"/>
          <w:sz w:val="16"/>
        </w:rPr>
        <w:t>Related</w:t>
      </w:r>
      <w:r>
        <w:rPr>
          <w:b/>
          <w:color w:val="231F20"/>
          <w:spacing w:val="-4"/>
          <w:sz w:val="16"/>
        </w:rPr>
        <w:t xml:space="preserve"> </w:t>
      </w:r>
      <w:r>
        <w:rPr>
          <w:b/>
          <w:color w:val="231F20"/>
          <w:sz w:val="16"/>
        </w:rPr>
        <w:t>party</w:t>
      </w:r>
      <w:r>
        <w:rPr>
          <w:b/>
          <w:color w:val="231F20"/>
          <w:spacing w:val="-4"/>
          <w:sz w:val="16"/>
        </w:rPr>
        <w:t xml:space="preserve"> </w:t>
      </w:r>
      <w:r>
        <w:rPr>
          <w:b/>
          <w:color w:val="231F20"/>
          <w:sz w:val="16"/>
        </w:rPr>
        <w:t>transactions</w:t>
      </w:r>
      <w:r>
        <w:rPr>
          <w:b/>
          <w:color w:val="231F20"/>
          <w:spacing w:val="50"/>
          <w:sz w:val="16"/>
        </w:rPr>
        <w:t xml:space="preserve"> </w:t>
      </w:r>
      <w:r>
        <w:rPr>
          <w:color w:val="0056A2"/>
          <w:spacing w:val="-5"/>
          <w:sz w:val="16"/>
          <w:u w:val="single" w:color="0055A1"/>
        </w:rPr>
        <w:t>11</w:t>
      </w:r>
    </w:p>
    <w:p w:rsidR="003C6E52" w:rsidRDefault="003C6E52">
      <w:pPr>
        <w:spacing w:line="153" w:lineRule="exact"/>
        <w:rPr>
          <w:sz w:val="16"/>
        </w:rPr>
        <w:sectPr w:rsidR="003C6E52">
          <w:type w:val="continuous"/>
          <w:pgSz w:w="12240" w:h="15840"/>
          <w:pgMar w:top="160" w:right="720" w:bottom="280" w:left="720" w:header="0" w:footer="626" w:gutter="0"/>
          <w:cols w:num="3" w:space="720" w:equalWidth="0">
            <w:col w:w="2559" w:space="1081"/>
            <w:col w:w="3282" w:space="358"/>
            <w:col w:w="3520"/>
          </w:cols>
        </w:sectPr>
      </w:pPr>
    </w:p>
    <w:p w:rsidR="003C6E52" w:rsidRDefault="0006039B">
      <w:pPr>
        <w:spacing w:before="127" w:line="63" w:lineRule="exact"/>
        <w:ind w:left="119"/>
        <w:rPr>
          <w:sz w:val="16"/>
        </w:rPr>
      </w:pPr>
      <w:r>
        <w:rPr>
          <w:b/>
          <w:color w:val="231F20"/>
          <w:sz w:val="16"/>
        </w:rPr>
        <w:t>Balance</w:t>
      </w:r>
      <w:r>
        <w:rPr>
          <w:b/>
          <w:color w:val="231F20"/>
          <w:spacing w:val="-3"/>
          <w:sz w:val="16"/>
        </w:rPr>
        <w:t xml:space="preserve"> </w:t>
      </w:r>
      <w:r>
        <w:rPr>
          <w:b/>
          <w:color w:val="231F20"/>
          <w:sz w:val="16"/>
        </w:rPr>
        <w:t>sheets</w:t>
      </w:r>
      <w:r>
        <w:rPr>
          <w:b/>
          <w:color w:val="231F20"/>
          <w:spacing w:val="54"/>
          <w:sz w:val="16"/>
        </w:rPr>
        <w:t xml:space="preserve"> </w:t>
      </w:r>
      <w:r>
        <w:rPr>
          <w:color w:val="0056A2"/>
          <w:spacing w:val="-5"/>
          <w:sz w:val="16"/>
          <w:u w:val="single" w:color="0055A1"/>
        </w:rPr>
        <w:t>28</w:t>
      </w:r>
    </w:p>
    <w:p w:rsidR="003C6E52" w:rsidRDefault="0006039B">
      <w:pPr>
        <w:tabs>
          <w:tab w:val="left" w:pos="3434"/>
          <w:tab w:val="left" w:pos="3759"/>
        </w:tabs>
        <w:spacing w:before="37" w:line="153" w:lineRule="exact"/>
        <w:ind w:left="119"/>
        <w:rPr>
          <w:sz w:val="16"/>
        </w:rPr>
      </w:pPr>
      <w:r>
        <w:br w:type="column"/>
      </w:r>
      <w:r>
        <w:rPr>
          <w:rFonts w:ascii="Times New Roman"/>
          <w:color w:val="231F20"/>
          <w:sz w:val="16"/>
          <w:u w:val="single" w:color="231F20"/>
        </w:rPr>
        <w:tab/>
      </w:r>
      <w:r>
        <w:rPr>
          <w:rFonts w:ascii="Times New Roman"/>
          <w:color w:val="231F20"/>
          <w:sz w:val="16"/>
        </w:rPr>
        <w:tab/>
      </w:r>
      <w:r>
        <w:rPr>
          <w:b/>
          <w:color w:val="231F20"/>
          <w:sz w:val="16"/>
        </w:rPr>
        <w:t>Rents</w:t>
      </w:r>
      <w:r>
        <w:rPr>
          <w:b/>
          <w:color w:val="231F20"/>
          <w:spacing w:val="-2"/>
          <w:sz w:val="16"/>
        </w:rPr>
        <w:t xml:space="preserve"> </w:t>
      </w:r>
      <w:r>
        <w:rPr>
          <w:b/>
          <w:color w:val="231F20"/>
          <w:sz w:val="16"/>
        </w:rPr>
        <w:t>(expense)</w:t>
      </w:r>
      <w:r>
        <w:rPr>
          <w:b/>
          <w:color w:val="231F20"/>
          <w:spacing w:val="56"/>
          <w:sz w:val="16"/>
        </w:rPr>
        <w:t xml:space="preserve"> </w:t>
      </w:r>
      <w:r>
        <w:rPr>
          <w:color w:val="0056A2"/>
          <w:spacing w:val="-5"/>
          <w:sz w:val="16"/>
          <w:u w:val="single" w:color="0055A1"/>
        </w:rPr>
        <w:t>13</w:t>
      </w:r>
    </w:p>
    <w:p w:rsidR="003C6E52" w:rsidRDefault="003C6E52">
      <w:pPr>
        <w:spacing w:line="153" w:lineRule="exact"/>
        <w:rPr>
          <w:sz w:val="16"/>
        </w:rPr>
        <w:sectPr w:rsidR="003C6E52">
          <w:type w:val="continuous"/>
          <w:pgSz w:w="12240" w:h="15840"/>
          <w:pgMar w:top="160" w:right="720" w:bottom="280" w:left="720" w:header="0" w:footer="626" w:gutter="0"/>
          <w:cols w:num="2" w:space="720" w:equalWidth="0">
            <w:col w:w="1613" w:space="2027"/>
            <w:col w:w="7160"/>
          </w:cols>
        </w:sectPr>
      </w:pPr>
    </w:p>
    <w:p w:rsidR="003C6E52" w:rsidRDefault="0006039B">
      <w:pPr>
        <w:spacing w:before="127" w:line="247" w:lineRule="auto"/>
        <w:ind w:left="119" w:right="603"/>
        <w:rPr>
          <w:sz w:val="16"/>
        </w:rPr>
      </w:pPr>
      <w:r>
        <w:rPr>
          <w:b/>
          <w:color w:val="231F20"/>
          <w:sz w:val="16"/>
        </w:rPr>
        <w:t>Base erosion minimum tax</w:t>
      </w:r>
      <w:r>
        <w:rPr>
          <w:b/>
          <w:color w:val="231F20"/>
          <w:spacing w:val="40"/>
          <w:sz w:val="16"/>
        </w:rPr>
        <w:t xml:space="preserve"> </w:t>
      </w:r>
      <w:r>
        <w:rPr>
          <w:color w:val="0056A2"/>
          <w:sz w:val="16"/>
          <w:u w:val="single" w:color="0055A1"/>
        </w:rPr>
        <w:t>26</w:t>
      </w:r>
      <w:r>
        <w:rPr>
          <w:color w:val="0056A2"/>
          <w:sz w:val="16"/>
        </w:rPr>
        <w:t xml:space="preserve"> </w:t>
      </w:r>
      <w:r>
        <w:rPr>
          <w:b/>
          <w:color w:val="231F20"/>
          <w:sz w:val="16"/>
        </w:rPr>
        <w:t>Beneficiaries of trusts</w:t>
      </w:r>
      <w:r>
        <w:rPr>
          <w:b/>
          <w:color w:val="231F20"/>
          <w:spacing w:val="40"/>
          <w:sz w:val="16"/>
        </w:rPr>
        <w:t xml:space="preserve"> </w:t>
      </w:r>
      <w:r>
        <w:rPr>
          <w:color w:val="0056A2"/>
          <w:sz w:val="16"/>
          <w:u w:val="single" w:color="0055A1"/>
        </w:rPr>
        <w:t>23</w:t>
      </w:r>
      <w:r>
        <w:rPr>
          <w:color w:val="0056A2"/>
          <w:sz w:val="16"/>
        </w:rPr>
        <w:t xml:space="preserve"> </w:t>
      </w:r>
      <w:r>
        <w:rPr>
          <w:b/>
          <w:color w:val="231F20"/>
          <w:sz w:val="16"/>
        </w:rPr>
        <w:t>Business</w:t>
      </w:r>
      <w:r>
        <w:rPr>
          <w:b/>
          <w:color w:val="231F20"/>
          <w:spacing w:val="-7"/>
          <w:sz w:val="16"/>
        </w:rPr>
        <w:t xml:space="preserve"> </w:t>
      </w:r>
      <w:r>
        <w:rPr>
          <w:b/>
          <w:color w:val="231F20"/>
          <w:sz w:val="16"/>
        </w:rPr>
        <w:t>start-up</w:t>
      </w:r>
      <w:r>
        <w:rPr>
          <w:b/>
          <w:color w:val="231F20"/>
          <w:spacing w:val="-7"/>
          <w:sz w:val="16"/>
        </w:rPr>
        <w:t xml:space="preserve"> </w:t>
      </w:r>
      <w:r>
        <w:rPr>
          <w:b/>
          <w:color w:val="231F20"/>
          <w:sz w:val="16"/>
        </w:rPr>
        <w:t>expenses</w:t>
      </w:r>
      <w:r>
        <w:rPr>
          <w:b/>
          <w:color w:val="231F20"/>
          <w:spacing w:val="40"/>
          <w:sz w:val="16"/>
        </w:rPr>
        <w:t xml:space="preserve"> </w:t>
      </w:r>
      <w:r>
        <w:rPr>
          <w:color w:val="0056A2"/>
          <w:sz w:val="16"/>
          <w:u w:val="single" w:color="0055A1"/>
        </w:rPr>
        <w:t>11</w:t>
      </w:r>
    </w:p>
    <w:p w:rsidR="003C6E52" w:rsidRDefault="003C6E52">
      <w:pPr>
        <w:pStyle w:val="Textkrper"/>
        <w:spacing w:before="4"/>
        <w:ind w:left="0"/>
        <w:rPr>
          <w:sz w:val="5"/>
        </w:rPr>
      </w:pPr>
    </w:p>
    <w:p w:rsidR="003C6E52" w:rsidRDefault="0006039B">
      <w:pPr>
        <w:pStyle w:val="Textkrper"/>
        <w:spacing w:line="69" w:lineRule="exact"/>
        <w:ind w:left="100" w:right="-101"/>
        <w:rPr>
          <w:sz w:val="6"/>
        </w:rPr>
      </w:pPr>
      <w:r>
        <w:rPr>
          <w:sz w:val="6"/>
        </w:rPr>
      </w:r>
      <w:r>
        <w:rPr>
          <w:sz w:val="6"/>
        </w:rPr>
        <w:pict>
          <v:group id="docshapegroup37" o:spid="_x0000_s2087" style="width:164pt;height:3.5pt;mso-position-horizontal-relative:char;mso-position-vertical-relative:line" coordsize="3280,70">
            <v:line id="_x0000_s2089" style="position:absolute" from="0,20" to="3280,20" strokecolor="#231f20" strokeweight="2pt"/>
            <v:line id="_x0000_s2088" style="position:absolute" from="0,65" to="3280,65" strokecolor="#231f20" strokeweight=".5pt"/>
            <w10:wrap type="none"/>
            <w10:anchorlock/>
          </v:group>
        </w:pict>
      </w:r>
    </w:p>
    <w:p w:rsidR="003C6E52" w:rsidRDefault="0006039B">
      <w:pPr>
        <w:pStyle w:val="berschrift5"/>
        <w:spacing w:before="51"/>
        <w:ind w:left="119"/>
      </w:pPr>
      <w:r>
        <w:rPr>
          <w:color w:val="231F20"/>
          <w:w w:val="101"/>
        </w:rPr>
        <w:t>C</w:t>
      </w:r>
    </w:p>
    <w:p w:rsidR="003C6E52" w:rsidRDefault="0006039B">
      <w:pPr>
        <w:spacing w:before="91" w:line="208" w:lineRule="auto"/>
        <w:ind w:left="346" w:hanging="227"/>
        <w:rPr>
          <w:sz w:val="16"/>
        </w:rPr>
      </w:pPr>
      <w:r>
        <w:rPr>
          <w:b/>
          <w:color w:val="231F20"/>
          <w:sz w:val="16"/>
        </w:rPr>
        <w:t>Capital</w:t>
      </w:r>
      <w:r>
        <w:rPr>
          <w:b/>
          <w:color w:val="231F20"/>
          <w:spacing w:val="-8"/>
          <w:sz w:val="16"/>
        </w:rPr>
        <w:t xml:space="preserve"> </w:t>
      </w:r>
      <w:r>
        <w:rPr>
          <w:b/>
          <w:color w:val="231F20"/>
          <w:sz w:val="16"/>
        </w:rPr>
        <w:t>construction</w:t>
      </w:r>
      <w:r>
        <w:rPr>
          <w:b/>
          <w:color w:val="231F20"/>
          <w:spacing w:val="-8"/>
          <w:sz w:val="16"/>
        </w:rPr>
        <w:t xml:space="preserve"> </w:t>
      </w:r>
      <w:r>
        <w:rPr>
          <w:b/>
          <w:color w:val="231F20"/>
          <w:sz w:val="16"/>
        </w:rPr>
        <w:t>fund</w:t>
      </w:r>
      <w:r>
        <w:rPr>
          <w:b/>
          <w:color w:val="231F20"/>
          <w:spacing w:val="-11"/>
          <w:sz w:val="16"/>
        </w:rPr>
        <w:t xml:space="preserve"> </w:t>
      </w:r>
      <w:r>
        <w:rPr>
          <w:color w:val="231F20"/>
          <w:sz w:val="16"/>
        </w:rPr>
        <w:t>(</w:t>
      </w:r>
      <w:r>
        <w:rPr>
          <w:i/>
          <w:color w:val="231F20"/>
          <w:sz w:val="16"/>
        </w:rPr>
        <w:t>See</w:t>
      </w:r>
      <w:r>
        <w:rPr>
          <w:i/>
          <w:color w:val="231F20"/>
          <w:spacing w:val="6"/>
          <w:sz w:val="16"/>
        </w:rPr>
        <w:t xml:space="preserve"> </w:t>
      </w:r>
      <w:r>
        <w:rPr>
          <w:color w:val="231F20"/>
          <w:sz w:val="16"/>
        </w:rPr>
        <w:t>Merchant Marine capital construction fund)</w:t>
      </w:r>
    </w:p>
    <w:p w:rsidR="003C6E52" w:rsidRDefault="0006039B">
      <w:pPr>
        <w:spacing w:before="11" w:line="247" w:lineRule="auto"/>
        <w:ind w:left="120" w:right="247"/>
        <w:rPr>
          <w:sz w:val="16"/>
        </w:rPr>
      </w:pPr>
      <w:r>
        <w:rPr>
          <w:b/>
          <w:color w:val="231F20"/>
          <w:sz w:val="16"/>
        </w:rPr>
        <w:t>Closely held corporations</w:t>
      </w:r>
      <w:r>
        <w:rPr>
          <w:b/>
          <w:color w:val="231F20"/>
          <w:spacing w:val="40"/>
          <w:sz w:val="16"/>
        </w:rPr>
        <w:t xml:space="preserve"> </w:t>
      </w:r>
      <w:r>
        <w:rPr>
          <w:color w:val="0056A2"/>
          <w:sz w:val="16"/>
          <w:u w:val="single" w:color="0055A1"/>
        </w:rPr>
        <w:t>12</w:t>
      </w:r>
      <w:r>
        <w:rPr>
          <w:color w:val="0056A2"/>
          <w:sz w:val="16"/>
        </w:rPr>
        <w:t xml:space="preserve"> </w:t>
      </w:r>
      <w:r>
        <w:rPr>
          <w:b/>
          <w:color w:val="231F20"/>
          <w:sz w:val="16"/>
        </w:rPr>
        <w:t>Compensation of officers</w:t>
      </w:r>
      <w:r>
        <w:rPr>
          <w:b/>
          <w:color w:val="231F20"/>
          <w:spacing w:val="40"/>
          <w:sz w:val="16"/>
        </w:rPr>
        <w:t xml:space="preserve"> </w:t>
      </w:r>
      <w:r>
        <w:rPr>
          <w:color w:val="0056A2"/>
          <w:sz w:val="16"/>
          <w:u w:val="single" w:color="0055A1"/>
        </w:rPr>
        <w:t>12</w:t>
      </w:r>
      <w:r>
        <w:rPr>
          <w:color w:val="0056A2"/>
          <w:sz w:val="16"/>
        </w:rPr>
        <w:t xml:space="preserve"> </w:t>
      </w:r>
      <w:r>
        <w:rPr>
          <w:b/>
          <w:color w:val="231F20"/>
          <w:sz w:val="16"/>
        </w:rPr>
        <w:t>Consolidated return</w:t>
      </w:r>
      <w:r>
        <w:rPr>
          <w:b/>
          <w:color w:val="231F20"/>
          <w:spacing w:val="40"/>
          <w:sz w:val="16"/>
        </w:rPr>
        <w:t xml:space="preserve"> </w:t>
      </w:r>
      <w:r>
        <w:rPr>
          <w:color w:val="0056A2"/>
          <w:sz w:val="16"/>
          <w:u w:val="single" w:color="0055A1"/>
        </w:rPr>
        <w:t>8</w:t>
      </w:r>
      <w:r>
        <w:rPr>
          <w:color w:val="231F20"/>
          <w:sz w:val="16"/>
        </w:rPr>
        <w:t xml:space="preserve">, </w:t>
      </w:r>
      <w:r>
        <w:rPr>
          <w:color w:val="0056A2"/>
          <w:sz w:val="16"/>
          <w:u w:val="single" w:color="0055A1"/>
        </w:rPr>
        <w:t>25</w:t>
      </w:r>
      <w:r>
        <w:rPr>
          <w:color w:val="0056A2"/>
          <w:sz w:val="16"/>
        </w:rPr>
        <w:t xml:space="preserve"> </w:t>
      </w:r>
      <w:r>
        <w:rPr>
          <w:b/>
          <w:color w:val="231F20"/>
          <w:sz w:val="16"/>
        </w:rPr>
        <w:t>Contributions</w:t>
      </w:r>
      <w:r>
        <w:rPr>
          <w:b/>
          <w:color w:val="231F20"/>
          <w:spacing w:val="-4"/>
          <w:sz w:val="16"/>
        </w:rPr>
        <w:t xml:space="preserve"> </w:t>
      </w:r>
      <w:r>
        <w:rPr>
          <w:b/>
          <w:color w:val="231F20"/>
          <w:sz w:val="16"/>
        </w:rPr>
        <w:t>to</w:t>
      </w:r>
      <w:r>
        <w:rPr>
          <w:b/>
          <w:color w:val="231F20"/>
          <w:spacing w:val="-4"/>
          <w:sz w:val="16"/>
        </w:rPr>
        <w:t xml:space="preserve"> </w:t>
      </w:r>
      <w:r>
        <w:rPr>
          <w:b/>
          <w:color w:val="231F20"/>
          <w:sz w:val="16"/>
        </w:rPr>
        <w:t>reduce</w:t>
      </w:r>
      <w:r>
        <w:rPr>
          <w:b/>
          <w:color w:val="231F20"/>
          <w:spacing w:val="-4"/>
          <w:sz w:val="16"/>
        </w:rPr>
        <w:t xml:space="preserve"> </w:t>
      </w:r>
      <w:r>
        <w:rPr>
          <w:b/>
          <w:color w:val="231F20"/>
          <w:sz w:val="16"/>
        </w:rPr>
        <w:t>public</w:t>
      </w:r>
      <w:r>
        <w:rPr>
          <w:b/>
          <w:color w:val="231F20"/>
          <w:spacing w:val="-4"/>
          <w:sz w:val="16"/>
        </w:rPr>
        <w:t xml:space="preserve"> </w:t>
      </w:r>
      <w:r>
        <w:rPr>
          <w:b/>
          <w:color w:val="231F20"/>
          <w:sz w:val="16"/>
        </w:rPr>
        <w:t>debt</w:t>
      </w:r>
      <w:r>
        <w:rPr>
          <w:b/>
          <w:color w:val="231F20"/>
          <w:spacing w:val="40"/>
          <w:sz w:val="16"/>
        </w:rPr>
        <w:t xml:space="preserve"> </w:t>
      </w:r>
      <w:r>
        <w:rPr>
          <w:color w:val="0056A2"/>
          <w:sz w:val="16"/>
          <w:u w:val="single" w:color="0055A1"/>
        </w:rPr>
        <w:t>2</w:t>
      </w:r>
      <w:r>
        <w:rPr>
          <w:color w:val="0056A2"/>
          <w:sz w:val="16"/>
        </w:rPr>
        <w:t xml:space="preserve"> </w:t>
      </w:r>
      <w:r>
        <w:rPr>
          <w:b/>
          <w:color w:val="231F20"/>
          <w:sz w:val="16"/>
        </w:rPr>
        <w:t>Contributions, charitable</w:t>
      </w:r>
      <w:r>
        <w:rPr>
          <w:b/>
          <w:color w:val="231F20"/>
          <w:spacing w:val="40"/>
          <w:sz w:val="16"/>
        </w:rPr>
        <w:t xml:space="preserve"> </w:t>
      </w:r>
      <w:r>
        <w:rPr>
          <w:color w:val="0056A2"/>
          <w:sz w:val="16"/>
          <w:u w:val="single" w:color="0055A1"/>
        </w:rPr>
        <w:t>14</w:t>
      </w:r>
    </w:p>
    <w:p w:rsidR="003C6E52" w:rsidRDefault="0006039B">
      <w:pPr>
        <w:spacing w:before="2"/>
        <w:ind w:left="120"/>
        <w:rPr>
          <w:sz w:val="16"/>
        </w:rPr>
      </w:pPr>
      <w:r>
        <w:rPr>
          <w:b/>
          <w:color w:val="231F20"/>
          <w:sz w:val="16"/>
        </w:rPr>
        <w:t>Corporate</w:t>
      </w:r>
      <w:r>
        <w:rPr>
          <w:b/>
          <w:color w:val="231F20"/>
          <w:spacing w:val="-3"/>
          <w:sz w:val="16"/>
        </w:rPr>
        <w:t xml:space="preserve"> </w:t>
      </w:r>
      <w:r>
        <w:rPr>
          <w:b/>
          <w:color w:val="231F20"/>
          <w:sz w:val="16"/>
        </w:rPr>
        <w:t>alternative</w:t>
      </w:r>
      <w:r>
        <w:rPr>
          <w:b/>
          <w:color w:val="231F20"/>
          <w:spacing w:val="-4"/>
          <w:sz w:val="16"/>
        </w:rPr>
        <w:t xml:space="preserve"> </w:t>
      </w:r>
      <w:r>
        <w:rPr>
          <w:b/>
          <w:color w:val="231F20"/>
          <w:sz w:val="16"/>
        </w:rPr>
        <w:t>minimum</w:t>
      </w:r>
      <w:r>
        <w:rPr>
          <w:b/>
          <w:color w:val="231F20"/>
          <w:spacing w:val="-3"/>
          <w:sz w:val="16"/>
        </w:rPr>
        <w:t xml:space="preserve"> </w:t>
      </w:r>
      <w:r>
        <w:rPr>
          <w:b/>
          <w:color w:val="231F20"/>
          <w:sz w:val="16"/>
        </w:rPr>
        <w:t>tax</w:t>
      </w:r>
      <w:r>
        <w:rPr>
          <w:b/>
          <w:color w:val="231F20"/>
          <w:spacing w:val="52"/>
          <w:sz w:val="16"/>
        </w:rPr>
        <w:t xml:space="preserve"> </w:t>
      </w:r>
      <w:r>
        <w:rPr>
          <w:color w:val="0056A2"/>
          <w:sz w:val="16"/>
          <w:u w:val="single" w:color="0055A1"/>
        </w:rPr>
        <w:t>22</w:t>
      </w:r>
      <w:r>
        <w:rPr>
          <w:color w:val="231F20"/>
          <w:sz w:val="16"/>
        </w:rPr>
        <w:t>,</w:t>
      </w:r>
      <w:r>
        <w:rPr>
          <w:color w:val="231F20"/>
          <w:spacing w:val="-7"/>
          <w:sz w:val="16"/>
        </w:rPr>
        <w:t xml:space="preserve"> </w:t>
      </w:r>
      <w:r>
        <w:rPr>
          <w:color w:val="0056A2"/>
          <w:spacing w:val="-5"/>
          <w:sz w:val="16"/>
          <w:u w:val="single" w:color="0055A1"/>
        </w:rPr>
        <w:t>28</w:t>
      </w:r>
    </w:p>
    <w:p w:rsidR="003C6E52" w:rsidRDefault="0006039B">
      <w:pPr>
        <w:spacing w:before="6" w:line="153" w:lineRule="exact"/>
        <w:ind w:left="120"/>
        <w:rPr>
          <w:sz w:val="16"/>
        </w:rPr>
      </w:pPr>
      <w:r>
        <w:rPr>
          <w:b/>
          <w:color w:val="231F20"/>
          <w:sz w:val="16"/>
        </w:rPr>
        <w:t>Cost</w:t>
      </w:r>
      <w:r>
        <w:rPr>
          <w:b/>
          <w:color w:val="231F20"/>
          <w:spacing w:val="-5"/>
          <w:sz w:val="16"/>
        </w:rPr>
        <w:t xml:space="preserve"> </w:t>
      </w:r>
      <w:r>
        <w:rPr>
          <w:b/>
          <w:color w:val="231F20"/>
          <w:sz w:val="16"/>
        </w:rPr>
        <w:t>of</w:t>
      </w:r>
      <w:r>
        <w:rPr>
          <w:b/>
          <w:color w:val="231F20"/>
          <w:spacing w:val="-3"/>
          <w:sz w:val="16"/>
        </w:rPr>
        <w:t xml:space="preserve"> </w:t>
      </w:r>
      <w:r>
        <w:rPr>
          <w:b/>
          <w:color w:val="231F20"/>
          <w:sz w:val="16"/>
        </w:rPr>
        <w:t>goods</w:t>
      </w:r>
      <w:r>
        <w:rPr>
          <w:b/>
          <w:color w:val="231F20"/>
          <w:spacing w:val="-3"/>
          <w:sz w:val="16"/>
        </w:rPr>
        <w:t xml:space="preserve"> </w:t>
      </w:r>
      <w:r>
        <w:rPr>
          <w:b/>
          <w:color w:val="231F20"/>
          <w:sz w:val="16"/>
        </w:rPr>
        <w:t>sold</w:t>
      </w:r>
      <w:r>
        <w:rPr>
          <w:b/>
          <w:color w:val="231F20"/>
          <w:spacing w:val="53"/>
          <w:sz w:val="16"/>
        </w:rPr>
        <w:t xml:space="preserve"> </w:t>
      </w:r>
      <w:r>
        <w:rPr>
          <w:color w:val="0056A2"/>
          <w:spacing w:val="-5"/>
          <w:sz w:val="16"/>
          <w:u w:val="single" w:color="0055A1"/>
        </w:rPr>
        <w:t>10</w:t>
      </w:r>
    </w:p>
    <w:p w:rsidR="003C6E52" w:rsidRDefault="0006039B">
      <w:pPr>
        <w:spacing w:before="87"/>
        <w:ind w:left="119"/>
        <w:rPr>
          <w:b/>
          <w:sz w:val="19"/>
        </w:rPr>
      </w:pPr>
      <w:r>
        <w:br w:type="column"/>
      </w:r>
      <w:r>
        <w:rPr>
          <w:b/>
          <w:color w:val="231F20"/>
          <w:spacing w:val="-10"/>
          <w:w w:val="105"/>
          <w:sz w:val="19"/>
        </w:rPr>
        <w:t>I</w:t>
      </w:r>
    </w:p>
    <w:p w:rsidR="003C6E52" w:rsidRDefault="0006039B">
      <w:pPr>
        <w:spacing w:before="72"/>
        <w:ind w:left="120"/>
        <w:rPr>
          <w:sz w:val="16"/>
        </w:rPr>
      </w:pPr>
      <w:r>
        <w:rPr>
          <w:b/>
          <w:color w:val="231F20"/>
          <w:sz w:val="16"/>
        </w:rPr>
        <w:t>Installment</w:t>
      </w:r>
      <w:r>
        <w:rPr>
          <w:b/>
          <w:color w:val="231F20"/>
          <w:spacing w:val="-2"/>
          <w:sz w:val="16"/>
        </w:rPr>
        <w:t xml:space="preserve"> </w:t>
      </w:r>
      <w:r>
        <w:rPr>
          <w:b/>
          <w:color w:val="231F20"/>
          <w:sz w:val="16"/>
        </w:rPr>
        <w:t>sales</w:t>
      </w:r>
      <w:r>
        <w:rPr>
          <w:b/>
          <w:color w:val="231F20"/>
          <w:spacing w:val="58"/>
          <w:sz w:val="16"/>
        </w:rPr>
        <w:t xml:space="preserve"> </w:t>
      </w:r>
      <w:r>
        <w:rPr>
          <w:color w:val="0056A2"/>
          <w:spacing w:val="-5"/>
          <w:sz w:val="16"/>
        </w:rPr>
        <w:t>10</w:t>
      </w:r>
    </w:p>
    <w:p w:rsidR="003C6E52" w:rsidRDefault="0006039B">
      <w:pPr>
        <w:pStyle w:val="Textkrper"/>
        <w:spacing w:line="20" w:lineRule="exact"/>
        <w:ind w:left="1521"/>
        <w:rPr>
          <w:sz w:val="2"/>
        </w:rPr>
      </w:pPr>
      <w:r>
        <w:rPr>
          <w:sz w:val="2"/>
        </w:rPr>
      </w:r>
      <w:r>
        <w:rPr>
          <w:sz w:val="2"/>
        </w:rPr>
        <w:pict>
          <v:group id="docshapegroup38" o:spid="_x0000_s2085" style="width:8.9pt;height:.4pt;mso-position-horizontal-relative:char;mso-position-vertical-relative:line" coordsize="178,8">
            <v:line id="_x0000_s2086" style="position:absolute" from="0,4" to="178,4" strokecolor="#0055a1" strokeweight=".4pt"/>
            <w10:wrap type="none"/>
            <w10:anchorlock/>
          </v:group>
        </w:pict>
      </w:r>
    </w:p>
    <w:p w:rsidR="003C6E52" w:rsidRDefault="0006039B">
      <w:pPr>
        <w:ind w:left="120"/>
        <w:rPr>
          <w:b/>
          <w:sz w:val="16"/>
        </w:rPr>
      </w:pPr>
      <w:r>
        <w:rPr>
          <w:b/>
          <w:color w:val="231F20"/>
          <w:sz w:val="16"/>
        </w:rPr>
        <w:t>Interest</w:t>
      </w:r>
      <w:r>
        <w:rPr>
          <w:b/>
          <w:color w:val="231F20"/>
          <w:spacing w:val="-1"/>
          <w:sz w:val="16"/>
        </w:rPr>
        <w:t xml:space="preserve"> </w:t>
      </w:r>
      <w:r>
        <w:rPr>
          <w:b/>
          <w:color w:val="231F20"/>
          <w:spacing w:val="-5"/>
          <w:sz w:val="16"/>
        </w:rPr>
        <w:t>due</w:t>
      </w:r>
    </w:p>
    <w:p w:rsidR="003C6E52" w:rsidRDefault="0006039B">
      <w:pPr>
        <w:spacing w:line="247" w:lineRule="auto"/>
        <w:ind w:left="346" w:right="1322"/>
        <w:rPr>
          <w:sz w:val="16"/>
        </w:rPr>
      </w:pPr>
      <w:r>
        <w:rPr>
          <w:color w:val="231F20"/>
          <w:sz w:val="16"/>
        </w:rPr>
        <w:t>Late</w:t>
      </w:r>
      <w:r>
        <w:rPr>
          <w:color w:val="231F20"/>
          <w:spacing w:val="-10"/>
          <w:sz w:val="16"/>
        </w:rPr>
        <w:t xml:space="preserve"> </w:t>
      </w:r>
      <w:r>
        <w:rPr>
          <w:color w:val="231F20"/>
          <w:sz w:val="16"/>
        </w:rPr>
        <w:t>payment</w:t>
      </w:r>
      <w:r>
        <w:rPr>
          <w:color w:val="231F20"/>
          <w:spacing w:val="-10"/>
          <w:sz w:val="16"/>
        </w:rPr>
        <w:t xml:space="preserve"> </w:t>
      </w:r>
      <w:r>
        <w:rPr>
          <w:color w:val="231F20"/>
          <w:sz w:val="16"/>
        </w:rPr>
        <w:t>of</w:t>
      </w:r>
      <w:r>
        <w:rPr>
          <w:color w:val="231F20"/>
          <w:spacing w:val="-10"/>
          <w:sz w:val="16"/>
        </w:rPr>
        <w:t xml:space="preserve"> </w:t>
      </w:r>
      <w:r>
        <w:rPr>
          <w:color w:val="231F20"/>
          <w:sz w:val="16"/>
        </w:rPr>
        <w:t>tax</w:t>
      </w:r>
      <w:r>
        <w:rPr>
          <w:color w:val="231F20"/>
          <w:spacing w:val="40"/>
          <w:sz w:val="16"/>
        </w:rPr>
        <w:t xml:space="preserve"> </w:t>
      </w:r>
      <w:r>
        <w:rPr>
          <w:color w:val="0056A2"/>
          <w:sz w:val="16"/>
          <w:u w:val="single" w:color="0055A1"/>
        </w:rPr>
        <w:t>6</w:t>
      </w:r>
      <w:r>
        <w:rPr>
          <w:color w:val="0056A2"/>
          <w:sz w:val="16"/>
        </w:rPr>
        <w:t xml:space="preserve"> </w:t>
      </w:r>
      <w:r>
        <w:rPr>
          <w:color w:val="231F20"/>
          <w:sz w:val="16"/>
        </w:rPr>
        <w:t>Look-back</w:t>
      </w:r>
      <w:r>
        <w:rPr>
          <w:color w:val="231F20"/>
          <w:spacing w:val="-11"/>
          <w:sz w:val="16"/>
        </w:rPr>
        <w:t xml:space="preserve"> </w:t>
      </w:r>
      <w:r>
        <w:rPr>
          <w:color w:val="231F20"/>
          <w:sz w:val="16"/>
        </w:rPr>
        <w:t>method</w:t>
      </w:r>
      <w:r>
        <w:rPr>
          <w:color w:val="231F20"/>
          <w:spacing w:val="45"/>
          <w:sz w:val="16"/>
        </w:rPr>
        <w:t xml:space="preserve"> </w:t>
      </w:r>
      <w:r>
        <w:rPr>
          <w:color w:val="0056A2"/>
          <w:spacing w:val="-5"/>
          <w:sz w:val="16"/>
          <w:u w:val="single" w:color="0055A1"/>
        </w:rPr>
        <w:t>23</w:t>
      </w:r>
    </w:p>
    <w:p w:rsidR="003C6E52" w:rsidRDefault="0006039B">
      <w:pPr>
        <w:ind w:left="120"/>
        <w:rPr>
          <w:sz w:val="16"/>
        </w:rPr>
      </w:pPr>
      <w:r>
        <w:rPr>
          <w:b/>
          <w:color w:val="231F20"/>
          <w:sz w:val="16"/>
        </w:rPr>
        <w:t>Interest</w:t>
      </w:r>
      <w:r>
        <w:rPr>
          <w:b/>
          <w:color w:val="231F20"/>
          <w:spacing w:val="-3"/>
          <w:sz w:val="16"/>
        </w:rPr>
        <w:t xml:space="preserve"> </w:t>
      </w:r>
      <w:r>
        <w:rPr>
          <w:b/>
          <w:color w:val="231F20"/>
          <w:sz w:val="16"/>
        </w:rPr>
        <w:t>expense</w:t>
      </w:r>
      <w:r>
        <w:rPr>
          <w:b/>
          <w:color w:val="231F20"/>
          <w:spacing w:val="55"/>
          <w:sz w:val="16"/>
        </w:rPr>
        <w:t xml:space="preserve"> </w:t>
      </w:r>
      <w:r>
        <w:rPr>
          <w:color w:val="0056A2"/>
          <w:spacing w:val="-5"/>
          <w:sz w:val="16"/>
          <w:u w:val="single" w:color="0055A1"/>
        </w:rPr>
        <w:t>13</w:t>
      </w:r>
    </w:p>
    <w:p w:rsidR="003C6E52" w:rsidRDefault="0006039B">
      <w:pPr>
        <w:ind w:left="120"/>
        <w:rPr>
          <w:sz w:val="16"/>
        </w:rPr>
      </w:pPr>
      <w:r>
        <w:rPr>
          <w:b/>
          <w:color w:val="231F20"/>
          <w:sz w:val="16"/>
        </w:rPr>
        <w:t>Interest</w:t>
      </w:r>
      <w:r>
        <w:rPr>
          <w:b/>
          <w:color w:val="231F20"/>
          <w:spacing w:val="-1"/>
          <w:sz w:val="16"/>
        </w:rPr>
        <w:t xml:space="preserve"> </w:t>
      </w:r>
      <w:r>
        <w:rPr>
          <w:b/>
          <w:color w:val="231F20"/>
          <w:spacing w:val="-2"/>
          <w:sz w:val="16"/>
        </w:rPr>
        <w:t>income</w:t>
      </w:r>
      <w:r>
        <w:rPr>
          <w:color w:val="231F20"/>
          <w:spacing w:val="-2"/>
          <w:sz w:val="16"/>
        </w:rPr>
        <w:t>:</w:t>
      </w:r>
    </w:p>
    <w:p w:rsidR="003C6E52" w:rsidRDefault="0006039B">
      <w:pPr>
        <w:spacing w:before="5"/>
        <w:ind w:left="346"/>
        <w:rPr>
          <w:sz w:val="16"/>
        </w:rPr>
      </w:pPr>
      <w:r>
        <w:rPr>
          <w:color w:val="231F20"/>
          <w:spacing w:val="-2"/>
          <w:sz w:val="16"/>
        </w:rPr>
        <w:t>Tax-exempt</w:t>
      </w:r>
      <w:r>
        <w:rPr>
          <w:color w:val="231F20"/>
          <w:spacing w:val="43"/>
          <w:sz w:val="16"/>
        </w:rPr>
        <w:t xml:space="preserve"> </w:t>
      </w:r>
      <w:r>
        <w:rPr>
          <w:color w:val="0056A2"/>
          <w:spacing w:val="-2"/>
          <w:sz w:val="16"/>
          <w:u w:val="single" w:color="0055A1"/>
        </w:rPr>
        <w:t>25</w:t>
      </w:r>
      <w:r>
        <w:rPr>
          <w:color w:val="231F20"/>
          <w:spacing w:val="-2"/>
          <w:sz w:val="16"/>
        </w:rPr>
        <w:t>,</w:t>
      </w:r>
      <w:r>
        <w:rPr>
          <w:color w:val="231F20"/>
          <w:spacing w:val="-10"/>
          <w:sz w:val="16"/>
        </w:rPr>
        <w:t xml:space="preserve"> </w:t>
      </w:r>
      <w:r>
        <w:rPr>
          <w:color w:val="0056A2"/>
          <w:spacing w:val="-5"/>
          <w:sz w:val="16"/>
          <w:u w:val="single" w:color="0055A1"/>
        </w:rPr>
        <w:t>29</w:t>
      </w:r>
    </w:p>
    <w:p w:rsidR="003C6E52" w:rsidRDefault="0006039B">
      <w:pPr>
        <w:spacing w:before="6"/>
        <w:ind w:left="346"/>
        <w:rPr>
          <w:sz w:val="16"/>
        </w:rPr>
      </w:pPr>
      <w:r>
        <w:rPr>
          <w:color w:val="231F20"/>
          <w:sz w:val="16"/>
        </w:rPr>
        <w:t>Taxable</w:t>
      </w:r>
      <w:r>
        <w:rPr>
          <w:color w:val="231F20"/>
          <w:spacing w:val="21"/>
          <w:sz w:val="16"/>
        </w:rPr>
        <w:t xml:space="preserve"> </w:t>
      </w:r>
      <w:r>
        <w:rPr>
          <w:color w:val="0056A2"/>
          <w:spacing w:val="-5"/>
          <w:sz w:val="16"/>
          <w:u w:val="single" w:color="0055A1"/>
        </w:rPr>
        <w:t>10</w:t>
      </w:r>
    </w:p>
    <w:p w:rsidR="003C6E52" w:rsidRDefault="003C6E52">
      <w:pPr>
        <w:pStyle w:val="Textkrper"/>
        <w:spacing w:before="8"/>
        <w:ind w:left="0"/>
        <w:rPr>
          <w:sz w:val="5"/>
        </w:rPr>
      </w:pPr>
    </w:p>
    <w:p w:rsidR="003C6E52" w:rsidRDefault="0006039B">
      <w:pPr>
        <w:pStyle w:val="Textkrper"/>
        <w:spacing w:line="69" w:lineRule="exact"/>
        <w:ind w:left="99" w:right="-202"/>
        <w:rPr>
          <w:sz w:val="6"/>
        </w:rPr>
      </w:pPr>
      <w:r>
        <w:rPr>
          <w:sz w:val="6"/>
        </w:rPr>
      </w:r>
      <w:r>
        <w:rPr>
          <w:sz w:val="6"/>
        </w:rPr>
        <w:pict>
          <v:group id="docshapegroup39" o:spid="_x0000_s2082" style="width:164.05pt;height:3.5pt;mso-position-horizontal-relative:char;mso-position-vertical-relative:line" coordsize="3281,70">
            <v:line id="_x0000_s2084" style="position:absolute" from="0,20" to="3280,20" strokecolor="#231f20" strokeweight="2pt"/>
            <v:line id="_x0000_s2083" style="position:absolute" from="0,65" to="3280,65" strokecolor="#231f20" strokeweight=".5pt"/>
            <w10:wrap type="none"/>
            <w10:anchorlock/>
          </v:group>
        </w:pict>
      </w:r>
    </w:p>
    <w:p w:rsidR="003C6E52" w:rsidRDefault="0006039B">
      <w:pPr>
        <w:pStyle w:val="berschrift5"/>
        <w:spacing w:before="51"/>
      </w:pPr>
      <w:r>
        <w:rPr>
          <w:color w:val="231F20"/>
          <w:w w:val="98"/>
        </w:rPr>
        <w:t>L</w:t>
      </w:r>
    </w:p>
    <w:p w:rsidR="003C6E52" w:rsidRDefault="0006039B">
      <w:pPr>
        <w:spacing w:before="72"/>
        <w:ind w:left="119"/>
        <w:rPr>
          <w:sz w:val="16"/>
        </w:rPr>
      </w:pPr>
      <w:r>
        <w:rPr>
          <w:b/>
          <w:color w:val="231F20"/>
          <w:sz w:val="16"/>
        </w:rPr>
        <w:t>Limitations</w:t>
      </w:r>
      <w:r>
        <w:rPr>
          <w:b/>
          <w:color w:val="231F20"/>
          <w:spacing w:val="-5"/>
          <w:sz w:val="16"/>
        </w:rPr>
        <w:t xml:space="preserve"> </w:t>
      </w:r>
      <w:r>
        <w:rPr>
          <w:b/>
          <w:color w:val="231F20"/>
          <w:sz w:val="16"/>
        </w:rPr>
        <w:t>on</w:t>
      </w:r>
      <w:r>
        <w:rPr>
          <w:b/>
          <w:color w:val="231F20"/>
          <w:spacing w:val="-4"/>
          <w:sz w:val="16"/>
        </w:rPr>
        <w:t xml:space="preserve"> </w:t>
      </w:r>
      <w:r>
        <w:rPr>
          <w:b/>
          <w:color w:val="231F20"/>
          <w:sz w:val="16"/>
        </w:rPr>
        <w:t>deductions</w:t>
      </w:r>
      <w:r>
        <w:rPr>
          <w:b/>
          <w:color w:val="231F20"/>
          <w:spacing w:val="49"/>
          <w:sz w:val="16"/>
        </w:rPr>
        <w:t xml:space="preserve"> </w:t>
      </w:r>
      <w:r>
        <w:rPr>
          <w:color w:val="0056A2"/>
          <w:sz w:val="16"/>
          <w:u w:val="single" w:color="0055A1"/>
        </w:rPr>
        <w:t>11</w:t>
      </w:r>
      <w:r>
        <w:rPr>
          <w:color w:val="231F20"/>
          <w:sz w:val="16"/>
        </w:rPr>
        <w:t>,</w:t>
      </w:r>
      <w:r>
        <w:rPr>
          <w:color w:val="231F20"/>
          <w:spacing w:val="-8"/>
          <w:sz w:val="16"/>
        </w:rPr>
        <w:t xml:space="preserve"> </w:t>
      </w:r>
      <w:r>
        <w:rPr>
          <w:color w:val="0056A2"/>
          <w:spacing w:val="-5"/>
          <w:sz w:val="16"/>
          <w:u w:val="single" w:color="0055A1"/>
        </w:rPr>
        <w:t>14</w:t>
      </w:r>
    </w:p>
    <w:p w:rsidR="003C6E52" w:rsidRDefault="0006039B">
      <w:pPr>
        <w:spacing w:before="6"/>
        <w:ind w:left="119"/>
        <w:rPr>
          <w:sz w:val="16"/>
        </w:rPr>
      </w:pPr>
      <w:r>
        <w:rPr>
          <w:b/>
          <w:color w:val="231F20"/>
          <w:sz w:val="16"/>
        </w:rPr>
        <w:t>Limited</w:t>
      </w:r>
      <w:r>
        <w:rPr>
          <w:b/>
          <w:color w:val="231F20"/>
          <w:spacing w:val="-8"/>
          <w:sz w:val="16"/>
        </w:rPr>
        <w:t xml:space="preserve"> </w:t>
      </w:r>
      <w:r>
        <w:rPr>
          <w:b/>
          <w:color w:val="231F20"/>
          <w:sz w:val="16"/>
        </w:rPr>
        <w:t>liability</w:t>
      </w:r>
      <w:r>
        <w:rPr>
          <w:b/>
          <w:color w:val="231F20"/>
          <w:spacing w:val="-5"/>
          <w:sz w:val="16"/>
        </w:rPr>
        <w:t xml:space="preserve"> </w:t>
      </w:r>
      <w:r>
        <w:rPr>
          <w:b/>
          <w:color w:val="231F20"/>
          <w:sz w:val="16"/>
        </w:rPr>
        <w:t>companies</w:t>
      </w:r>
      <w:r>
        <w:rPr>
          <w:b/>
          <w:color w:val="231F20"/>
          <w:spacing w:val="48"/>
          <w:sz w:val="16"/>
        </w:rPr>
        <w:t xml:space="preserve"> </w:t>
      </w:r>
      <w:r>
        <w:rPr>
          <w:color w:val="0056A2"/>
          <w:spacing w:val="-10"/>
          <w:sz w:val="16"/>
          <w:u w:val="single" w:color="0055A1"/>
        </w:rPr>
        <w:t>2</w:t>
      </w:r>
    </w:p>
    <w:p w:rsidR="003C6E52" w:rsidRDefault="0006039B">
      <w:pPr>
        <w:spacing w:before="6" w:line="63" w:lineRule="exact"/>
        <w:ind w:left="119"/>
        <w:rPr>
          <w:sz w:val="16"/>
        </w:rPr>
      </w:pPr>
      <w:r>
        <w:rPr>
          <w:b/>
          <w:color w:val="231F20"/>
          <w:sz w:val="16"/>
        </w:rPr>
        <w:t>Lobbying</w:t>
      </w:r>
      <w:r>
        <w:rPr>
          <w:b/>
          <w:color w:val="231F20"/>
          <w:spacing w:val="-10"/>
          <w:sz w:val="16"/>
        </w:rPr>
        <w:t xml:space="preserve"> </w:t>
      </w:r>
      <w:r>
        <w:rPr>
          <w:b/>
          <w:color w:val="231F20"/>
          <w:sz w:val="16"/>
        </w:rPr>
        <w:t>expenses,</w:t>
      </w:r>
      <w:r>
        <w:rPr>
          <w:b/>
          <w:color w:val="231F20"/>
          <w:spacing w:val="-9"/>
          <w:sz w:val="16"/>
        </w:rPr>
        <w:t xml:space="preserve"> </w:t>
      </w:r>
      <w:r>
        <w:rPr>
          <w:b/>
          <w:color w:val="231F20"/>
          <w:sz w:val="16"/>
        </w:rPr>
        <w:t>nondeductibility</w:t>
      </w:r>
      <w:r>
        <w:rPr>
          <w:b/>
          <w:color w:val="231F20"/>
          <w:spacing w:val="39"/>
          <w:sz w:val="16"/>
        </w:rPr>
        <w:t xml:space="preserve"> </w:t>
      </w:r>
      <w:r>
        <w:rPr>
          <w:color w:val="0056A2"/>
          <w:spacing w:val="-5"/>
          <w:sz w:val="16"/>
          <w:u w:val="single" w:color="0055A1"/>
        </w:rPr>
        <w:t>16</w:t>
      </w:r>
    </w:p>
    <w:p w:rsidR="003C6E52" w:rsidRDefault="0006039B">
      <w:pPr>
        <w:spacing w:before="37"/>
        <w:ind w:left="119"/>
        <w:rPr>
          <w:sz w:val="16"/>
        </w:rPr>
      </w:pPr>
      <w:r>
        <w:br w:type="column"/>
      </w:r>
      <w:r>
        <w:rPr>
          <w:b/>
          <w:color w:val="231F20"/>
          <w:sz w:val="16"/>
        </w:rPr>
        <w:t>Rents</w:t>
      </w:r>
      <w:r>
        <w:rPr>
          <w:b/>
          <w:color w:val="231F20"/>
          <w:spacing w:val="-3"/>
          <w:sz w:val="16"/>
        </w:rPr>
        <w:t xml:space="preserve"> </w:t>
      </w:r>
      <w:r>
        <w:rPr>
          <w:b/>
          <w:color w:val="231F20"/>
          <w:sz w:val="16"/>
        </w:rPr>
        <w:t>(income)</w:t>
      </w:r>
      <w:r>
        <w:rPr>
          <w:b/>
          <w:color w:val="231F20"/>
          <w:spacing w:val="54"/>
          <w:sz w:val="16"/>
        </w:rPr>
        <w:t xml:space="preserve"> </w:t>
      </w:r>
      <w:r>
        <w:rPr>
          <w:color w:val="0056A2"/>
          <w:spacing w:val="-5"/>
          <w:sz w:val="16"/>
          <w:u w:val="single" w:color="0055A1"/>
        </w:rPr>
        <w:t>10</w:t>
      </w:r>
    </w:p>
    <w:p w:rsidR="003C6E52" w:rsidRDefault="0006039B">
      <w:pPr>
        <w:spacing w:before="6"/>
        <w:ind w:left="119"/>
        <w:rPr>
          <w:sz w:val="16"/>
        </w:rPr>
      </w:pPr>
      <w:r>
        <w:rPr>
          <w:b/>
          <w:color w:val="231F20"/>
          <w:sz w:val="16"/>
        </w:rPr>
        <w:t>Repairs</w:t>
      </w:r>
      <w:r>
        <w:rPr>
          <w:b/>
          <w:color w:val="231F20"/>
          <w:spacing w:val="-1"/>
          <w:sz w:val="16"/>
        </w:rPr>
        <w:t xml:space="preserve"> </w:t>
      </w:r>
      <w:r>
        <w:rPr>
          <w:b/>
          <w:color w:val="231F20"/>
          <w:sz w:val="16"/>
        </w:rPr>
        <w:t>and</w:t>
      </w:r>
      <w:r>
        <w:rPr>
          <w:b/>
          <w:color w:val="231F20"/>
          <w:spacing w:val="-1"/>
          <w:sz w:val="16"/>
        </w:rPr>
        <w:t xml:space="preserve"> </w:t>
      </w:r>
      <w:r>
        <w:rPr>
          <w:b/>
          <w:color w:val="231F20"/>
          <w:sz w:val="16"/>
        </w:rPr>
        <w:t>maintenance</w:t>
      </w:r>
      <w:r>
        <w:rPr>
          <w:b/>
          <w:color w:val="231F20"/>
          <w:spacing w:val="58"/>
          <w:sz w:val="16"/>
        </w:rPr>
        <w:t xml:space="preserve"> </w:t>
      </w:r>
      <w:r>
        <w:rPr>
          <w:color w:val="0056A2"/>
          <w:spacing w:val="-5"/>
          <w:sz w:val="16"/>
          <w:u w:val="single" w:color="0055A1"/>
        </w:rPr>
        <w:t>12</w:t>
      </w:r>
    </w:p>
    <w:p w:rsidR="003C6E52" w:rsidRDefault="0006039B">
      <w:pPr>
        <w:pStyle w:val="Textkrper"/>
        <w:spacing w:before="8"/>
        <w:ind w:left="0"/>
        <w:rPr>
          <w:sz w:val="3"/>
        </w:rPr>
      </w:pPr>
      <w:r>
        <w:pict>
          <v:group id="docshapegroup40" o:spid="_x0000_s2079" style="position:absolute;margin-left:406pt;margin-top:3.35pt;width:164pt;height:3.55pt;z-index:-15713280;mso-wrap-distance-left:0;mso-wrap-distance-right:0;mso-position-horizontal-relative:page" coordorigin="8120,67" coordsize="3280,71">
            <v:line id="_x0000_s2081" style="position:absolute" from="8120,87" to="11400,87" strokecolor="#231f20" strokeweight="2pt"/>
            <v:line id="_x0000_s2080" style="position:absolute" from="8120,132" to="11400,132" strokecolor="#231f20" strokeweight=".5pt"/>
            <w10:wrap type="topAndBottom" anchorx="page"/>
          </v:group>
        </w:pict>
      </w:r>
    </w:p>
    <w:p w:rsidR="003C6E52" w:rsidRDefault="0006039B">
      <w:pPr>
        <w:pStyle w:val="berschrift5"/>
      </w:pPr>
      <w:r>
        <w:rPr>
          <w:color w:val="231F20"/>
          <w:w w:val="101"/>
        </w:rPr>
        <w:t>S</w:t>
      </w:r>
    </w:p>
    <w:p w:rsidR="003C6E52" w:rsidRDefault="0006039B">
      <w:pPr>
        <w:spacing w:before="72"/>
        <w:ind w:left="120"/>
        <w:rPr>
          <w:sz w:val="16"/>
        </w:rPr>
      </w:pPr>
      <w:r>
        <w:rPr>
          <w:b/>
          <w:color w:val="231F20"/>
          <w:sz w:val="16"/>
        </w:rPr>
        <w:t>Salaries</w:t>
      </w:r>
      <w:r>
        <w:rPr>
          <w:b/>
          <w:color w:val="231F20"/>
          <w:spacing w:val="-3"/>
          <w:sz w:val="16"/>
        </w:rPr>
        <w:t xml:space="preserve"> </w:t>
      </w:r>
      <w:r>
        <w:rPr>
          <w:b/>
          <w:color w:val="231F20"/>
          <w:sz w:val="16"/>
        </w:rPr>
        <w:t>and</w:t>
      </w:r>
      <w:r>
        <w:rPr>
          <w:b/>
          <w:color w:val="231F20"/>
          <w:spacing w:val="-2"/>
          <w:sz w:val="16"/>
        </w:rPr>
        <w:t xml:space="preserve"> </w:t>
      </w:r>
      <w:r>
        <w:rPr>
          <w:b/>
          <w:color w:val="231F20"/>
          <w:sz w:val="16"/>
        </w:rPr>
        <w:t>wages</w:t>
      </w:r>
      <w:r>
        <w:rPr>
          <w:b/>
          <w:color w:val="231F20"/>
          <w:spacing w:val="54"/>
          <w:sz w:val="16"/>
        </w:rPr>
        <w:t xml:space="preserve"> </w:t>
      </w:r>
      <w:r>
        <w:rPr>
          <w:color w:val="0056A2"/>
          <w:spacing w:val="-5"/>
          <w:sz w:val="16"/>
          <w:u w:val="single" w:color="0055A1"/>
        </w:rPr>
        <w:t>12</w:t>
      </w:r>
    </w:p>
    <w:p w:rsidR="003C6E52" w:rsidRDefault="0006039B">
      <w:pPr>
        <w:spacing w:before="6" w:line="247" w:lineRule="auto"/>
        <w:ind w:left="346" w:right="2567" w:hanging="227"/>
        <w:rPr>
          <w:sz w:val="16"/>
        </w:rPr>
      </w:pPr>
      <w:r>
        <w:rPr>
          <w:b/>
          <w:color w:val="231F20"/>
          <w:spacing w:val="-2"/>
          <w:sz w:val="16"/>
        </w:rPr>
        <w:t>Schedule</w:t>
      </w:r>
      <w:r>
        <w:rPr>
          <w:color w:val="231F20"/>
          <w:spacing w:val="-2"/>
          <w:sz w:val="16"/>
        </w:rPr>
        <w:t xml:space="preserve">: </w:t>
      </w:r>
      <w:r>
        <w:rPr>
          <w:color w:val="231F20"/>
          <w:sz w:val="16"/>
        </w:rPr>
        <w:t>C</w:t>
      </w:r>
      <w:r>
        <w:rPr>
          <w:color w:val="231F20"/>
          <w:spacing w:val="40"/>
          <w:sz w:val="16"/>
        </w:rPr>
        <w:t xml:space="preserve"> </w:t>
      </w:r>
      <w:r>
        <w:rPr>
          <w:color w:val="0056A2"/>
          <w:sz w:val="16"/>
          <w:u w:val="single" w:color="0055A1"/>
        </w:rPr>
        <w:t>18</w:t>
      </w:r>
    </w:p>
    <w:p w:rsidR="003C6E52" w:rsidRDefault="0006039B">
      <w:pPr>
        <w:pStyle w:val="Listenabsatz"/>
        <w:numPr>
          <w:ilvl w:val="0"/>
          <w:numId w:val="1"/>
        </w:numPr>
        <w:tabs>
          <w:tab w:val="left" w:pos="529"/>
        </w:tabs>
        <w:spacing w:before="1"/>
        <w:ind w:hanging="183"/>
        <w:rPr>
          <w:sz w:val="16"/>
        </w:rPr>
      </w:pPr>
      <w:r>
        <w:rPr>
          <w:color w:val="0056A2"/>
          <w:spacing w:val="-5"/>
          <w:sz w:val="16"/>
          <w:u w:val="single" w:color="0055A1"/>
        </w:rPr>
        <w:t>22</w:t>
      </w:r>
    </w:p>
    <w:p w:rsidR="003C6E52" w:rsidRDefault="0006039B">
      <w:pPr>
        <w:pStyle w:val="Listenabsatz"/>
        <w:numPr>
          <w:ilvl w:val="0"/>
          <w:numId w:val="1"/>
        </w:numPr>
        <w:tabs>
          <w:tab w:val="left" w:pos="555"/>
        </w:tabs>
        <w:spacing w:before="6"/>
        <w:ind w:left="554" w:hanging="209"/>
        <w:rPr>
          <w:sz w:val="16"/>
        </w:rPr>
      </w:pPr>
      <w:r>
        <w:rPr>
          <w:color w:val="0056A2"/>
          <w:spacing w:val="-5"/>
          <w:sz w:val="16"/>
          <w:u w:val="single" w:color="0055A1"/>
        </w:rPr>
        <w:t>24</w:t>
      </w:r>
    </w:p>
    <w:p w:rsidR="003C6E52" w:rsidRDefault="0006039B">
      <w:pPr>
        <w:pStyle w:val="Listenabsatz"/>
        <w:numPr>
          <w:ilvl w:val="0"/>
          <w:numId w:val="1"/>
        </w:numPr>
        <w:tabs>
          <w:tab w:val="left" w:pos="536"/>
        </w:tabs>
        <w:spacing w:before="6"/>
        <w:ind w:left="535" w:hanging="190"/>
        <w:rPr>
          <w:sz w:val="16"/>
        </w:rPr>
      </w:pPr>
      <w:r>
        <w:rPr>
          <w:color w:val="0056A2"/>
          <w:spacing w:val="-5"/>
          <w:sz w:val="16"/>
        </w:rPr>
        <w:t>28</w:t>
      </w:r>
    </w:p>
    <w:p w:rsidR="003C6E52" w:rsidRDefault="0006039B">
      <w:pPr>
        <w:pStyle w:val="Textkrper"/>
        <w:spacing w:line="20" w:lineRule="exact"/>
        <w:ind w:left="535"/>
        <w:rPr>
          <w:sz w:val="2"/>
        </w:rPr>
      </w:pPr>
      <w:r>
        <w:rPr>
          <w:sz w:val="2"/>
        </w:rPr>
      </w:r>
      <w:r>
        <w:rPr>
          <w:sz w:val="2"/>
        </w:rPr>
        <w:pict>
          <v:group id="docshapegroup41" o:spid="_x0000_s2077" style="width:8.9pt;height:.4pt;mso-position-horizontal-relative:char;mso-position-vertical-relative:line" coordsize="178,8">
            <v:line id="_x0000_s2078" style="position:absolute" from="0,4" to="178,4" strokecolor="#0055a1" strokeweight=".4pt"/>
            <w10:wrap type="none"/>
            <w10:anchorlock/>
          </v:group>
        </w:pict>
      </w:r>
    </w:p>
    <w:p w:rsidR="003C6E52" w:rsidRDefault="0006039B">
      <w:pPr>
        <w:ind w:left="346"/>
        <w:rPr>
          <w:sz w:val="16"/>
        </w:rPr>
      </w:pPr>
      <w:r>
        <w:rPr>
          <w:color w:val="231F20"/>
          <w:sz w:val="16"/>
        </w:rPr>
        <w:t>M-1</w:t>
      </w:r>
      <w:r>
        <w:rPr>
          <w:color w:val="231F20"/>
          <w:spacing w:val="53"/>
          <w:sz w:val="16"/>
        </w:rPr>
        <w:t xml:space="preserve"> </w:t>
      </w:r>
      <w:r>
        <w:rPr>
          <w:color w:val="0056A2"/>
          <w:spacing w:val="-5"/>
          <w:sz w:val="16"/>
          <w:u w:val="single" w:color="0055A1"/>
        </w:rPr>
        <w:t>29</w:t>
      </w:r>
    </w:p>
    <w:p w:rsidR="003C6E52" w:rsidRDefault="0006039B">
      <w:pPr>
        <w:ind w:left="346"/>
        <w:rPr>
          <w:sz w:val="16"/>
        </w:rPr>
      </w:pPr>
      <w:r>
        <w:rPr>
          <w:color w:val="231F20"/>
          <w:sz w:val="16"/>
        </w:rPr>
        <w:t>M-3</w:t>
      </w:r>
      <w:r>
        <w:rPr>
          <w:color w:val="231F20"/>
          <w:spacing w:val="52"/>
          <w:sz w:val="16"/>
        </w:rPr>
        <w:t xml:space="preserve"> </w:t>
      </w:r>
      <w:r>
        <w:rPr>
          <w:color w:val="0056A2"/>
          <w:sz w:val="16"/>
          <w:u w:val="single" w:color="0055A1"/>
        </w:rPr>
        <w:t>9</w:t>
      </w:r>
      <w:r>
        <w:rPr>
          <w:color w:val="231F20"/>
          <w:sz w:val="16"/>
        </w:rPr>
        <w:t>,</w:t>
      </w:r>
      <w:r>
        <w:rPr>
          <w:color w:val="231F20"/>
          <w:spacing w:val="-6"/>
          <w:sz w:val="16"/>
        </w:rPr>
        <w:t xml:space="preserve"> </w:t>
      </w:r>
      <w:r>
        <w:rPr>
          <w:color w:val="0056A2"/>
          <w:spacing w:val="-5"/>
          <w:sz w:val="16"/>
          <w:u w:val="single" w:color="0055A1"/>
        </w:rPr>
        <w:t>29</w:t>
      </w:r>
    </w:p>
    <w:p w:rsidR="003C6E52" w:rsidRDefault="0006039B">
      <w:pPr>
        <w:spacing w:line="190" w:lineRule="atLeast"/>
        <w:ind w:left="120" w:right="543"/>
        <w:rPr>
          <w:sz w:val="16"/>
        </w:rPr>
      </w:pPr>
      <w:r>
        <w:rPr>
          <w:b/>
          <w:color w:val="231F20"/>
          <w:sz w:val="16"/>
        </w:rPr>
        <w:t>Section 263A costs</w:t>
      </w:r>
      <w:r>
        <w:rPr>
          <w:b/>
          <w:color w:val="231F20"/>
          <w:spacing w:val="80"/>
          <w:sz w:val="16"/>
        </w:rPr>
        <w:t xml:space="preserve"> </w:t>
      </w:r>
      <w:r>
        <w:rPr>
          <w:color w:val="0056A2"/>
          <w:sz w:val="16"/>
          <w:u w:val="single" w:color="0055A1"/>
        </w:rPr>
        <w:t>11</w:t>
      </w:r>
      <w:r>
        <w:rPr>
          <w:color w:val="0056A2"/>
          <w:spacing w:val="40"/>
          <w:sz w:val="16"/>
        </w:rPr>
        <w:t xml:space="preserve"> </w:t>
      </w:r>
      <w:r>
        <w:rPr>
          <w:b/>
          <w:color w:val="231F20"/>
          <w:sz w:val="16"/>
        </w:rPr>
        <w:t>Shareholders’</w:t>
      </w:r>
      <w:r>
        <w:rPr>
          <w:b/>
          <w:color w:val="231F20"/>
          <w:spacing w:val="-6"/>
          <w:sz w:val="16"/>
        </w:rPr>
        <w:t xml:space="preserve"> </w:t>
      </w:r>
      <w:r>
        <w:rPr>
          <w:b/>
          <w:color w:val="231F20"/>
          <w:sz w:val="16"/>
        </w:rPr>
        <w:t>equity</w:t>
      </w:r>
      <w:r>
        <w:rPr>
          <w:b/>
          <w:color w:val="231F20"/>
          <w:spacing w:val="-6"/>
          <w:sz w:val="16"/>
        </w:rPr>
        <w:t xml:space="preserve"> </w:t>
      </w:r>
      <w:r>
        <w:rPr>
          <w:b/>
          <w:color w:val="231F20"/>
          <w:sz w:val="16"/>
        </w:rPr>
        <w:t>adjustments</w:t>
      </w:r>
      <w:r>
        <w:rPr>
          <w:b/>
          <w:color w:val="231F20"/>
          <w:spacing w:val="40"/>
          <w:sz w:val="16"/>
        </w:rPr>
        <w:t xml:space="preserve"> </w:t>
      </w:r>
      <w:r>
        <w:rPr>
          <w:color w:val="0056A2"/>
          <w:sz w:val="16"/>
          <w:u w:val="single" w:color="0055A1"/>
        </w:rPr>
        <w:t>28</w:t>
      </w:r>
      <w:r>
        <w:rPr>
          <w:color w:val="0056A2"/>
          <w:sz w:val="16"/>
        </w:rPr>
        <w:t xml:space="preserve"> </w:t>
      </w:r>
      <w:r>
        <w:rPr>
          <w:b/>
          <w:color w:val="231F20"/>
          <w:sz w:val="16"/>
        </w:rPr>
        <w:t>Signature</w:t>
      </w:r>
      <w:r>
        <w:rPr>
          <w:b/>
          <w:color w:val="231F20"/>
          <w:spacing w:val="40"/>
          <w:sz w:val="16"/>
        </w:rPr>
        <w:t xml:space="preserve"> </w:t>
      </w:r>
      <w:r>
        <w:rPr>
          <w:color w:val="0056A2"/>
          <w:sz w:val="16"/>
          <w:u w:val="single" w:color="0055A1"/>
        </w:rPr>
        <w:t>4</w:t>
      </w:r>
    </w:p>
    <w:p w:rsidR="003C6E52" w:rsidRDefault="003C6E52">
      <w:pPr>
        <w:spacing w:line="190" w:lineRule="atLeast"/>
        <w:rPr>
          <w:sz w:val="16"/>
        </w:rPr>
        <w:sectPr w:rsidR="003C6E52">
          <w:type w:val="continuous"/>
          <w:pgSz w:w="12240" w:h="15840"/>
          <w:pgMar w:top="160" w:right="720" w:bottom="280" w:left="720" w:header="0" w:footer="626" w:gutter="0"/>
          <w:cols w:num="3" w:space="720" w:equalWidth="0">
            <w:col w:w="3357" w:space="283"/>
            <w:col w:w="3262" w:space="378"/>
            <w:col w:w="3520"/>
          </w:cols>
        </w:sectPr>
      </w:pPr>
    </w:p>
    <w:p w:rsidR="003C6E52" w:rsidRDefault="0006039B">
      <w:pPr>
        <w:tabs>
          <w:tab w:val="left" w:pos="3759"/>
          <w:tab w:val="left" w:pos="7074"/>
        </w:tabs>
        <w:spacing w:line="53" w:lineRule="exact"/>
        <w:ind w:left="120"/>
        <w:rPr>
          <w:rFonts w:ascii="Times New Roman"/>
          <w:sz w:val="16"/>
        </w:rPr>
      </w:pPr>
      <w:r>
        <w:pict>
          <v:group id="docshapegroup42" o:spid="_x0000_s2074" style="position:absolute;left:0;text-align:left;margin-left:42pt;margin-top:5.95pt;width:164pt;height:3.5pt;z-index:15749120;mso-position-horizontal-relative:page" coordorigin="840,119" coordsize="3280,70">
            <v:line id="_x0000_s2076" style="position:absolute" from="840,139" to="4120,139" strokecolor="#231f20" strokeweight="2pt"/>
            <v:line id="_x0000_s2075" style="position:absolute" from="840,184" to="4120,184" strokecolor="#231f20" strokeweight=".5pt"/>
            <w10:wrap anchorx="page"/>
          </v:group>
        </w:pict>
      </w:r>
      <w:r>
        <w:rPr>
          <w:b/>
          <w:color w:val="231F20"/>
          <w:sz w:val="16"/>
        </w:rPr>
        <w:t>Credits</w:t>
      </w:r>
      <w:r>
        <w:rPr>
          <w:b/>
          <w:color w:val="231F20"/>
          <w:spacing w:val="-3"/>
          <w:sz w:val="16"/>
        </w:rPr>
        <w:t xml:space="preserve"> </w:t>
      </w:r>
      <w:r>
        <w:rPr>
          <w:b/>
          <w:color w:val="231F20"/>
          <w:sz w:val="16"/>
        </w:rPr>
        <w:t>against</w:t>
      </w:r>
      <w:r>
        <w:rPr>
          <w:b/>
          <w:color w:val="231F20"/>
          <w:spacing w:val="-2"/>
          <w:sz w:val="16"/>
        </w:rPr>
        <w:t xml:space="preserve"> </w:t>
      </w:r>
      <w:r>
        <w:rPr>
          <w:b/>
          <w:color w:val="231F20"/>
          <w:sz w:val="16"/>
        </w:rPr>
        <w:t>tax</w:t>
      </w:r>
      <w:r>
        <w:rPr>
          <w:b/>
          <w:color w:val="231F20"/>
          <w:spacing w:val="55"/>
          <w:sz w:val="16"/>
        </w:rPr>
        <w:t xml:space="preserve"> </w:t>
      </w:r>
      <w:r>
        <w:rPr>
          <w:color w:val="0056A2"/>
          <w:spacing w:val="-5"/>
          <w:sz w:val="16"/>
          <w:u w:val="single" w:color="0055A1"/>
        </w:rPr>
        <w:t>22</w:t>
      </w:r>
      <w:r>
        <w:rPr>
          <w:color w:val="0056A2"/>
          <w:sz w:val="16"/>
        </w:rPr>
        <w:tab/>
      </w:r>
      <w:r>
        <w:rPr>
          <w:rFonts w:ascii="Times New Roman"/>
          <w:color w:val="0056A2"/>
          <w:sz w:val="16"/>
          <w:u w:val="double" w:color="231F20"/>
        </w:rPr>
        <w:tab/>
      </w:r>
    </w:p>
    <w:p w:rsidR="003C6E52" w:rsidRDefault="0006039B">
      <w:pPr>
        <w:spacing w:line="91" w:lineRule="exact"/>
        <w:ind w:left="120"/>
        <w:rPr>
          <w:sz w:val="16"/>
        </w:rPr>
      </w:pPr>
      <w:r>
        <w:br w:type="column"/>
      </w:r>
      <w:r>
        <w:rPr>
          <w:b/>
          <w:color w:val="231F20"/>
          <w:sz w:val="16"/>
        </w:rPr>
        <w:t>Small</w:t>
      </w:r>
      <w:r>
        <w:rPr>
          <w:b/>
          <w:color w:val="231F20"/>
          <w:spacing w:val="-5"/>
          <w:sz w:val="16"/>
        </w:rPr>
        <w:t xml:space="preserve"> </w:t>
      </w:r>
      <w:r>
        <w:rPr>
          <w:b/>
          <w:color w:val="231F20"/>
          <w:sz w:val="16"/>
        </w:rPr>
        <w:t>business</w:t>
      </w:r>
      <w:r>
        <w:rPr>
          <w:b/>
          <w:color w:val="231F20"/>
          <w:spacing w:val="-4"/>
          <w:sz w:val="16"/>
        </w:rPr>
        <w:t xml:space="preserve"> </w:t>
      </w:r>
      <w:r>
        <w:rPr>
          <w:b/>
          <w:color w:val="231F20"/>
          <w:sz w:val="16"/>
        </w:rPr>
        <w:t>taxpayer</w:t>
      </w:r>
      <w:r>
        <w:rPr>
          <w:b/>
          <w:color w:val="231F20"/>
          <w:spacing w:val="49"/>
          <w:sz w:val="16"/>
        </w:rPr>
        <w:t xml:space="preserve"> </w:t>
      </w:r>
      <w:r>
        <w:rPr>
          <w:color w:val="0056A2"/>
          <w:sz w:val="16"/>
        </w:rPr>
        <w:t>6</w:t>
      </w:r>
      <w:r>
        <w:rPr>
          <w:color w:val="231F20"/>
          <w:sz w:val="16"/>
        </w:rPr>
        <w:t>,</w:t>
      </w:r>
      <w:r>
        <w:rPr>
          <w:color w:val="231F20"/>
          <w:spacing w:val="-8"/>
          <w:sz w:val="16"/>
        </w:rPr>
        <w:t xml:space="preserve"> </w:t>
      </w:r>
      <w:r>
        <w:rPr>
          <w:color w:val="0056A2"/>
          <w:spacing w:val="-5"/>
          <w:sz w:val="16"/>
        </w:rPr>
        <w:t>27</w:t>
      </w:r>
    </w:p>
    <w:p w:rsidR="003C6E52" w:rsidRDefault="003C6E52">
      <w:pPr>
        <w:spacing w:line="91" w:lineRule="exact"/>
        <w:rPr>
          <w:sz w:val="16"/>
        </w:rPr>
        <w:sectPr w:rsidR="003C6E52">
          <w:type w:val="continuous"/>
          <w:pgSz w:w="12240" w:h="15840"/>
          <w:pgMar w:top="160" w:right="720" w:bottom="280" w:left="720" w:header="0" w:footer="626" w:gutter="0"/>
          <w:cols w:num="2" w:space="720" w:equalWidth="0">
            <w:col w:w="7116" w:space="165"/>
            <w:col w:w="3519"/>
          </w:cols>
        </w:sectPr>
      </w:pPr>
    </w:p>
    <w:p w:rsidR="003C6E52" w:rsidRDefault="0006039B">
      <w:pPr>
        <w:pStyle w:val="berschrift5"/>
        <w:spacing w:before="147"/>
      </w:pPr>
      <w:r>
        <w:rPr>
          <w:color w:val="231F20"/>
          <w:w w:val="101"/>
        </w:rPr>
        <w:t>D</w:t>
      </w:r>
    </w:p>
    <w:p w:rsidR="003C6E52" w:rsidRDefault="0006039B">
      <w:pPr>
        <w:spacing w:before="71"/>
        <w:ind w:left="119"/>
        <w:rPr>
          <w:sz w:val="16"/>
        </w:rPr>
      </w:pPr>
      <w:r>
        <w:rPr>
          <w:b/>
          <w:color w:val="231F20"/>
          <w:sz w:val="16"/>
        </w:rPr>
        <w:t>Deductions</w:t>
      </w:r>
      <w:r>
        <w:rPr>
          <w:b/>
          <w:color w:val="231F20"/>
          <w:spacing w:val="46"/>
          <w:sz w:val="16"/>
        </w:rPr>
        <w:t xml:space="preserve"> </w:t>
      </w:r>
      <w:r>
        <w:rPr>
          <w:color w:val="0056A2"/>
          <w:spacing w:val="-5"/>
          <w:sz w:val="16"/>
          <w:u w:val="single" w:color="0055A1"/>
        </w:rPr>
        <w:t>11</w:t>
      </w:r>
    </w:p>
    <w:p w:rsidR="003C6E52" w:rsidRDefault="0006039B">
      <w:pPr>
        <w:spacing w:before="6"/>
        <w:ind w:left="119"/>
        <w:rPr>
          <w:sz w:val="16"/>
        </w:rPr>
      </w:pPr>
      <w:r>
        <w:rPr>
          <w:b/>
          <w:color w:val="231F20"/>
          <w:sz w:val="16"/>
        </w:rPr>
        <w:t>Depletion</w:t>
      </w:r>
      <w:r>
        <w:rPr>
          <w:b/>
          <w:color w:val="231F20"/>
          <w:spacing w:val="54"/>
          <w:sz w:val="16"/>
        </w:rPr>
        <w:t xml:space="preserve"> </w:t>
      </w:r>
      <w:r>
        <w:rPr>
          <w:color w:val="0056A2"/>
          <w:spacing w:val="-5"/>
          <w:sz w:val="16"/>
          <w:u w:val="single" w:color="0055A1"/>
        </w:rPr>
        <w:t>14</w:t>
      </w:r>
    </w:p>
    <w:p w:rsidR="003C6E52" w:rsidRDefault="0006039B">
      <w:pPr>
        <w:spacing w:before="6"/>
        <w:ind w:left="119"/>
        <w:rPr>
          <w:sz w:val="16"/>
        </w:rPr>
      </w:pPr>
      <w:r>
        <w:rPr>
          <w:b/>
          <w:color w:val="231F20"/>
          <w:sz w:val="16"/>
        </w:rPr>
        <w:t>Depository</w:t>
      </w:r>
      <w:r>
        <w:rPr>
          <w:b/>
          <w:color w:val="231F20"/>
          <w:spacing w:val="-4"/>
          <w:sz w:val="16"/>
        </w:rPr>
        <w:t xml:space="preserve"> </w:t>
      </w:r>
      <w:r>
        <w:rPr>
          <w:b/>
          <w:color w:val="231F20"/>
          <w:sz w:val="16"/>
        </w:rPr>
        <w:t>methods</w:t>
      </w:r>
      <w:r>
        <w:rPr>
          <w:b/>
          <w:color w:val="231F20"/>
          <w:spacing w:val="-3"/>
          <w:sz w:val="16"/>
        </w:rPr>
        <w:t xml:space="preserve"> </w:t>
      </w:r>
      <w:r>
        <w:rPr>
          <w:b/>
          <w:color w:val="231F20"/>
          <w:sz w:val="16"/>
        </w:rPr>
        <w:t>of</w:t>
      </w:r>
      <w:r>
        <w:rPr>
          <w:b/>
          <w:color w:val="231F20"/>
          <w:spacing w:val="-4"/>
          <w:sz w:val="16"/>
        </w:rPr>
        <w:t xml:space="preserve"> </w:t>
      </w:r>
      <w:r>
        <w:rPr>
          <w:b/>
          <w:color w:val="231F20"/>
          <w:sz w:val="16"/>
        </w:rPr>
        <w:t>tax</w:t>
      </w:r>
      <w:r>
        <w:rPr>
          <w:b/>
          <w:color w:val="231F20"/>
          <w:spacing w:val="-3"/>
          <w:sz w:val="16"/>
        </w:rPr>
        <w:t xml:space="preserve"> </w:t>
      </w:r>
      <w:r>
        <w:rPr>
          <w:b/>
          <w:color w:val="231F20"/>
          <w:sz w:val="16"/>
        </w:rPr>
        <w:t>payment</w:t>
      </w:r>
      <w:r>
        <w:rPr>
          <w:b/>
          <w:color w:val="231F20"/>
          <w:spacing w:val="51"/>
          <w:sz w:val="16"/>
        </w:rPr>
        <w:t xml:space="preserve"> </w:t>
      </w:r>
      <w:r>
        <w:rPr>
          <w:color w:val="0056A2"/>
          <w:spacing w:val="-10"/>
          <w:sz w:val="16"/>
          <w:u w:val="single" w:color="0055A1"/>
        </w:rPr>
        <w:t>5</w:t>
      </w:r>
    </w:p>
    <w:p w:rsidR="003C6E52" w:rsidRDefault="0006039B">
      <w:pPr>
        <w:spacing w:before="6"/>
        <w:ind w:left="119"/>
        <w:rPr>
          <w:sz w:val="16"/>
        </w:rPr>
      </w:pPr>
      <w:r>
        <w:rPr>
          <w:b/>
          <w:color w:val="231F20"/>
          <w:sz w:val="16"/>
        </w:rPr>
        <w:t>Depreciation</w:t>
      </w:r>
      <w:r>
        <w:rPr>
          <w:b/>
          <w:color w:val="231F20"/>
          <w:spacing w:val="52"/>
          <w:sz w:val="16"/>
        </w:rPr>
        <w:t xml:space="preserve"> </w:t>
      </w:r>
      <w:r>
        <w:rPr>
          <w:color w:val="0056A2"/>
          <w:spacing w:val="-5"/>
          <w:sz w:val="16"/>
          <w:u w:val="single" w:color="0055A1"/>
        </w:rPr>
        <w:t>14</w:t>
      </w:r>
    </w:p>
    <w:p w:rsidR="003C6E52" w:rsidRDefault="0006039B">
      <w:pPr>
        <w:spacing w:before="6"/>
        <w:ind w:left="119"/>
        <w:rPr>
          <w:sz w:val="16"/>
        </w:rPr>
      </w:pPr>
      <w:r>
        <w:rPr>
          <w:b/>
          <w:color w:val="231F20"/>
          <w:sz w:val="16"/>
        </w:rPr>
        <w:t>Direct</w:t>
      </w:r>
      <w:r>
        <w:rPr>
          <w:b/>
          <w:color w:val="231F20"/>
          <w:spacing w:val="-3"/>
          <w:sz w:val="16"/>
        </w:rPr>
        <w:t xml:space="preserve"> </w:t>
      </w:r>
      <w:r>
        <w:rPr>
          <w:b/>
          <w:color w:val="231F20"/>
          <w:sz w:val="16"/>
        </w:rPr>
        <w:t>deposit</w:t>
      </w:r>
      <w:r>
        <w:rPr>
          <w:b/>
          <w:color w:val="231F20"/>
          <w:spacing w:val="-3"/>
          <w:sz w:val="16"/>
        </w:rPr>
        <w:t xml:space="preserve"> </w:t>
      </w:r>
      <w:r>
        <w:rPr>
          <w:b/>
          <w:color w:val="231F20"/>
          <w:sz w:val="16"/>
        </w:rPr>
        <w:t>of</w:t>
      </w:r>
      <w:r>
        <w:rPr>
          <w:b/>
          <w:color w:val="231F20"/>
          <w:spacing w:val="-2"/>
          <w:sz w:val="16"/>
        </w:rPr>
        <w:t xml:space="preserve"> </w:t>
      </w:r>
      <w:r>
        <w:rPr>
          <w:b/>
          <w:color w:val="231F20"/>
          <w:sz w:val="16"/>
        </w:rPr>
        <w:t>refund</w:t>
      </w:r>
      <w:r>
        <w:rPr>
          <w:b/>
          <w:color w:val="231F20"/>
          <w:spacing w:val="53"/>
          <w:sz w:val="16"/>
        </w:rPr>
        <w:t xml:space="preserve"> </w:t>
      </w:r>
      <w:r>
        <w:rPr>
          <w:color w:val="0056A2"/>
          <w:spacing w:val="-5"/>
          <w:sz w:val="16"/>
          <w:u w:val="single" w:color="0055A1"/>
        </w:rPr>
        <w:t>18</w:t>
      </w:r>
    </w:p>
    <w:p w:rsidR="003C6E52" w:rsidRDefault="0006039B">
      <w:pPr>
        <w:spacing w:before="7"/>
        <w:ind w:left="119"/>
        <w:rPr>
          <w:sz w:val="16"/>
        </w:rPr>
      </w:pPr>
      <w:r>
        <w:rPr>
          <w:b/>
          <w:color w:val="231F20"/>
          <w:sz w:val="16"/>
        </w:rPr>
        <w:t>Disclosure</w:t>
      </w:r>
      <w:r>
        <w:rPr>
          <w:b/>
          <w:color w:val="231F20"/>
          <w:spacing w:val="-2"/>
          <w:sz w:val="16"/>
        </w:rPr>
        <w:t xml:space="preserve"> </w:t>
      </w:r>
      <w:r>
        <w:rPr>
          <w:b/>
          <w:color w:val="231F20"/>
          <w:sz w:val="16"/>
        </w:rPr>
        <w:t>statement</w:t>
      </w:r>
      <w:r>
        <w:rPr>
          <w:b/>
          <w:color w:val="231F20"/>
          <w:spacing w:val="54"/>
          <w:sz w:val="16"/>
        </w:rPr>
        <w:t xml:space="preserve"> </w:t>
      </w:r>
      <w:r>
        <w:rPr>
          <w:color w:val="0056A2"/>
          <w:spacing w:val="-10"/>
          <w:sz w:val="16"/>
          <w:u w:val="single" w:color="0055A1"/>
        </w:rPr>
        <w:t>7</w:t>
      </w:r>
    </w:p>
    <w:p w:rsidR="003C6E52" w:rsidRDefault="0006039B">
      <w:pPr>
        <w:spacing w:before="6" w:line="153" w:lineRule="exact"/>
        <w:ind w:left="119"/>
        <w:rPr>
          <w:sz w:val="16"/>
        </w:rPr>
      </w:pPr>
      <w:r>
        <w:rPr>
          <w:b/>
          <w:color w:val="231F20"/>
          <w:sz w:val="16"/>
        </w:rPr>
        <w:t>Dividend</w:t>
      </w:r>
      <w:r>
        <w:rPr>
          <w:b/>
          <w:color w:val="231F20"/>
          <w:spacing w:val="-5"/>
          <w:sz w:val="16"/>
        </w:rPr>
        <w:t xml:space="preserve"> </w:t>
      </w:r>
      <w:r>
        <w:rPr>
          <w:b/>
          <w:color w:val="231F20"/>
          <w:sz w:val="16"/>
        </w:rPr>
        <w:t>income</w:t>
      </w:r>
      <w:r>
        <w:rPr>
          <w:b/>
          <w:color w:val="231F20"/>
          <w:spacing w:val="51"/>
          <w:sz w:val="16"/>
        </w:rPr>
        <w:t xml:space="preserve"> </w:t>
      </w:r>
      <w:r>
        <w:rPr>
          <w:color w:val="0056A2"/>
          <w:spacing w:val="-5"/>
          <w:sz w:val="16"/>
          <w:u w:val="single" w:color="0055A1"/>
        </w:rPr>
        <w:t>10</w:t>
      </w:r>
    </w:p>
    <w:p w:rsidR="003C6E52" w:rsidRDefault="0006039B">
      <w:pPr>
        <w:spacing w:before="46"/>
        <w:ind w:left="119"/>
        <w:rPr>
          <w:b/>
          <w:sz w:val="19"/>
        </w:rPr>
      </w:pPr>
      <w:r>
        <w:br w:type="column"/>
      </w:r>
      <w:r>
        <w:rPr>
          <w:b/>
          <w:color w:val="231F20"/>
          <w:spacing w:val="-10"/>
          <w:sz w:val="19"/>
        </w:rPr>
        <w:t>M</w:t>
      </w:r>
    </w:p>
    <w:p w:rsidR="003C6E52" w:rsidRDefault="0006039B">
      <w:pPr>
        <w:spacing w:before="92" w:line="208" w:lineRule="auto"/>
        <w:ind w:left="346" w:hanging="227"/>
        <w:rPr>
          <w:sz w:val="16"/>
        </w:rPr>
      </w:pPr>
      <w:r>
        <w:rPr>
          <w:b/>
          <w:color w:val="231F20"/>
          <w:sz w:val="16"/>
        </w:rPr>
        <w:t>Merchant</w:t>
      </w:r>
      <w:r>
        <w:rPr>
          <w:b/>
          <w:color w:val="231F20"/>
          <w:spacing w:val="-6"/>
          <w:sz w:val="16"/>
        </w:rPr>
        <w:t xml:space="preserve"> </w:t>
      </w:r>
      <w:r>
        <w:rPr>
          <w:b/>
          <w:color w:val="231F20"/>
          <w:sz w:val="16"/>
        </w:rPr>
        <w:t>Marine</w:t>
      </w:r>
      <w:r>
        <w:rPr>
          <w:b/>
          <w:color w:val="231F20"/>
          <w:spacing w:val="-6"/>
          <w:sz w:val="16"/>
        </w:rPr>
        <w:t xml:space="preserve"> </w:t>
      </w:r>
      <w:r>
        <w:rPr>
          <w:b/>
          <w:color w:val="231F20"/>
          <w:sz w:val="16"/>
        </w:rPr>
        <w:t>capital</w:t>
      </w:r>
      <w:r>
        <w:rPr>
          <w:b/>
          <w:color w:val="231F20"/>
          <w:spacing w:val="-6"/>
          <w:sz w:val="16"/>
        </w:rPr>
        <w:t xml:space="preserve"> </w:t>
      </w:r>
      <w:r>
        <w:rPr>
          <w:b/>
          <w:color w:val="231F20"/>
          <w:sz w:val="16"/>
        </w:rPr>
        <w:t xml:space="preserve">construction </w:t>
      </w:r>
      <w:r>
        <w:rPr>
          <w:b/>
          <w:color w:val="231F20"/>
          <w:spacing w:val="-2"/>
          <w:sz w:val="16"/>
        </w:rPr>
        <w:t>fund</w:t>
      </w:r>
      <w:r>
        <w:rPr>
          <w:color w:val="231F20"/>
          <w:spacing w:val="-2"/>
          <w:sz w:val="16"/>
        </w:rPr>
        <w:t>:</w:t>
      </w:r>
    </w:p>
    <w:p w:rsidR="003C6E52" w:rsidRDefault="0006039B">
      <w:pPr>
        <w:spacing w:before="10" w:line="247" w:lineRule="auto"/>
        <w:ind w:left="346" w:right="242"/>
        <w:rPr>
          <w:sz w:val="16"/>
        </w:rPr>
      </w:pPr>
      <w:r>
        <w:rPr>
          <w:color w:val="231F20"/>
          <w:sz w:val="16"/>
        </w:rPr>
        <w:t>Deduction for contributions</w:t>
      </w:r>
      <w:r>
        <w:rPr>
          <w:color w:val="231F20"/>
          <w:spacing w:val="40"/>
          <w:sz w:val="16"/>
        </w:rPr>
        <w:t xml:space="preserve"> </w:t>
      </w:r>
      <w:r>
        <w:rPr>
          <w:color w:val="0056A2"/>
          <w:sz w:val="16"/>
          <w:u w:val="single" w:color="0055A1"/>
        </w:rPr>
        <w:t>17</w:t>
      </w:r>
      <w:r>
        <w:rPr>
          <w:color w:val="0056A2"/>
          <w:sz w:val="16"/>
        </w:rPr>
        <w:t xml:space="preserve"> </w:t>
      </w:r>
      <w:r>
        <w:rPr>
          <w:color w:val="231F20"/>
          <w:sz w:val="16"/>
        </w:rPr>
        <w:t>Tax</w:t>
      </w:r>
      <w:r>
        <w:rPr>
          <w:color w:val="231F20"/>
          <w:spacing w:val="-12"/>
          <w:sz w:val="16"/>
        </w:rPr>
        <w:t xml:space="preserve"> </w:t>
      </w:r>
      <w:r>
        <w:rPr>
          <w:color w:val="231F20"/>
          <w:sz w:val="16"/>
        </w:rPr>
        <w:t>on</w:t>
      </w:r>
      <w:r>
        <w:rPr>
          <w:color w:val="231F20"/>
          <w:spacing w:val="-11"/>
          <w:sz w:val="16"/>
        </w:rPr>
        <w:t xml:space="preserve"> </w:t>
      </w:r>
      <w:r>
        <w:rPr>
          <w:color w:val="231F20"/>
          <w:sz w:val="16"/>
        </w:rPr>
        <w:t>nonqualified</w:t>
      </w:r>
      <w:r>
        <w:rPr>
          <w:color w:val="231F20"/>
          <w:spacing w:val="-11"/>
          <w:sz w:val="16"/>
        </w:rPr>
        <w:t xml:space="preserve"> </w:t>
      </w:r>
      <w:r>
        <w:rPr>
          <w:color w:val="231F20"/>
          <w:sz w:val="16"/>
        </w:rPr>
        <w:t>withdrawal</w:t>
      </w:r>
      <w:r>
        <w:rPr>
          <w:color w:val="231F20"/>
          <w:spacing w:val="20"/>
          <w:sz w:val="16"/>
        </w:rPr>
        <w:t xml:space="preserve"> </w:t>
      </w:r>
      <w:r>
        <w:rPr>
          <w:color w:val="0056A2"/>
          <w:sz w:val="16"/>
          <w:u w:val="single" w:color="0055A1"/>
        </w:rPr>
        <w:t>23</w:t>
      </w:r>
    </w:p>
    <w:p w:rsidR="003C6E52" w:rsidRDefault="0006039B">
      <w:pPr>
        <w:spacing w:before="1"/>
        <w:ind w:left="120"/>
        <w:rPr>
          <w:sz w:val="16"/>
        </w:rPr>
      </w:pPr>
      <w:r>
        <w:rPr>
          <w:b/>
          <w:color w:val="231F20"/>
          <w:sz w:val="16"/>
        </w:rPr>
        <w:t>Minimum</w:t>
      </w:r>
      <w:r>
        <w:rPr>
          <w:b/>
          <w:color w:val="231F20"/>
          <w:spacing w:val="-2"/>
          <w:sz w:val="16"/>
        </w:rPr>
        <w:t xml:space="preserve"> </w:t>
      </w:r>
      <w:r>
        <w:rPr>
          <w:b/>
          <w:color w:val="231F20"/>
          <w:spacing w:val="-4"/>
          <w:sz w:val="16"/>
        </w:rPr>
        <w:t>tax</w:t>
      </w:r>
      <w:r>
        <w:rPr>
          <w:color w:val="231F20"/>
          <w:spacing w:val="-4"/>
          <w:sz w:val="16"/>
        </w:rPr>
        <w:t>:</w:t>
      </w:r>
    </w:p>
    <w:p w:rsidR="003C6E52" w:rsidRDefault="0006039B">
      <w:pPr>
        <w:spacing w:before="6"/>
        <w:ind w:left="346"/>
        <w:rPr>
          <w:sz w:val="16"/>
        </w:rPr>
      </w:pPr>
      <w:r>
        <w:rPr>
          <w:color w:val="231F20"/>
          <w:sz w:val="16"/>
        </w:rPr>
        <w:t>Prior</w:t>
      </w:r>
      <w:r>
        <w:rPr>
          <w:color w:val="231F20"/>
          <w:spacing w:val="-12"/>
          <w:sz w:val="16"/>
        </w:rPr>
        <w:t xml:space="preserve"> </w:t>
      </w:r>
      <w:r>
        <w:rPr>
          <w:color w:val="231F20"/>
          <w:sz w:val="16"/>
        </w:rPr>
        <w:t>year,</w:t>
      </w:r>
      <w:r>
        <w:rPr>
          <w:color w:val="231F20"/>
          <w:spacing w:val="-11"/>
          <w:sz w:val="16"/>
        </w:rPr>
        <w:t xml:space="preserve"> </w:t>
      </w:r>
      <w:r>
        <w:rPr>
          <w:color w:val="231F20"/>
          <w:sz w:val="16"/>
        </w:rPr>
        <w:t>credit</w:t>
      </w:r>
      <w:r>
        <w:rPr>
          <w:color w:val="231F20"/>
          <w:spacing w:val="-11"/>
          <w:sz w:val="16"/>
        </w:rPr>
        <w:t xml:space="preserve"> </w:t>
      </w:r>
      <w:r>
        <w:rPr>
          <w:color w:val="231F20"/>
          <w:sz w:val="16"/>
        </w:rPr>
        <w:t>for</w:t>
      </w:r>
      <w:r>
        <w:rPr>
          <w:color w:val="231F20"/>
          <w:spacing w:val="28"/>
          <w:sz w:val="16"/>
        </w:rPr>
        <w:t xml:space="preserve"> </w:t>
      </w:r>
      <w:r>
        <w:rPr>
          <w:color w:val="0056A2"/>
          <w:spacing w:val="-5"/>
          <w:sz w:val="16"/>
          <w:u w:val="single" w:color="0055A1"/>
        </w:rPr>
        <w:t>22</w:t>
      </w:r>
    </w:p>
    <w:p w:rsidR="003C6E52" w:rsidRDefault="0006039B">
      <w:pPr>
        <w:spacing w:before="22" w:line="208" w:lineRule="auto"/>
        <w:ind w:left="346" w:hanging="227"/>
        <w:rPr>
          <w:sz w:val="16"/>
        </w:rPr>
      </w:pPr>
      <w:r>
        <w:pict>
          <v:group id="docshapegroup43" o:spid="_x0000_s2071" style="position:absolute;left:0;text-align:left;margin-left:406pt;margin-top:16.3pt;width:164pt;height:3.5pt;z-index:-17178624;mso-position-horizontal-relative:page" coordorigin="8120,326" coordsize="3280,70">
            <v:line id="_x0000_s2073" style="position:absolute" from="8120,346" to="11400,346" strokecolor="#231f20" strokeweight="2pt"/>
            <v:line id="_x0000_s2072" style="position:absolute" from="8120,391" to="11400,391" strokecolor="#231f20" strokeweight=".5pt"/>
            <w10:wrap anchorx="page"/>
          </v:group>
        </w:pict>
      </w:r>
      <w:r>
        <w:rPr>
          <w:b/>
          <w:color w:val="231F20"/>
          <w:sz w:val="16"/>
        </w:rPr>
        <w:t>Mutual</w:t>
      </w:r>
      <w:r>
        <w:rPr>
          <w:b/>
          <w:color w:val="231F20"/>
          <w:spacing w:val="-8"/>
          <w:sz w:val="16"/>
        </w:rPr>
        <w:t xml:space="preserve"> </w:t>
      </w:r>
      <w:r>
        <w:rPr>
          <w:b/>
          <w:color w:val="231F20"/>
          <w:sz w:val="16"/>
        </w:rPr>
        <w:t>savings</w:t>
      </w:r>
      <w:r>
        <w:rPr>
          <w:b/>
          <w:color w:val="231F20"/>
          <w:spacing w:val="-8"/>
          <w:sz w:val="16"/>
        </w:rPr>
        <w:t xml:space="preserve"> </w:t>
      </w:r>
      <w:r>
        <w:rPr>
          <w:b/>
          <w:color w:val="231F20"/>
          <w:sz w:val="16"/>
        </w:rPr>
        <w:t>banks</w:t>
      </w:r>
      <w:r>
        <w:rPr>
          <w:b/>
          <w:color w:val="231F20"/>
          <w:spacing w:val="-8"/>
          <w:sz w:val="16"/>
        </w:rPr>
        <w:t xml:space="preserve"> </w:t>
      </w:r>
      <w:r>
        <w:rPr>
          <w:b/>
          <w:color w:val="231F20"/>
          <w:sz w:val="16"/>
        </w:rPr>
        <w:t>conducting</w:t>
      </w:r>
      <w:r>
        <w:rPr>
          <w:b/>
          <w:color w:val="231F20"/>
          <w:spacing w:val="-8"/>
          <w:sz w:val="16"/>
        </w:rPr>
        <w:t xml:space="preserve"> </w:t>
      </w:r>
      <w:r>
        <w:rPr>
          <w:b/>
          <w:color w:val="231F20"/>
          <w:sz w:val="16"/>
        </w:rPr>
        <w:t>life insurance business</w:t>
      </w:r>
      <w:r>
        <w:rPr>
          <w:b/>
          <w:color w:val="231F20"/>
          <w:spacing w:val="40"/>
          <w:sz w:val="16"/>
        </w:rPr>
        <w:t xml:space="preserve"> </w:t>
      </w:r>
      <w:r>
        <w:rPr>
          <w:color w:val="0056A2"/>
          <w:sz w:val="16"/>
          <w:u w:val="single" w:color="0055A1"/>
        </w:rPr>
        <w:t>22</w:t>
      </w:r>
    </w:p>
    <w:p w:rsidR="003C6E52" w:rsidRDefault="0006039B">
      <w:pPr>
        <w:spacing w:before="7" w:after="24"/>
        <w:rPr>
          <w:sz w:val="4"/>
        </w:rPr>
      </w:pPr>
      <w:r>
        <w:br w:type="column"/>
      </w:r>
    </w:p>
    <w:p w:rsidR="003C6E52" w:rsidRDefault="0006039B">
      <w:pPr>
        <w:spacing w:line="20" w:lineRule="exact"/>
        <w:ind w:left="2095"/>
        <w:rPr>
          <w:sz w:val="2"/>
        </w:rPr>
      </w:pPr>
      <w:r>
        <w:rPr>
          <w:sz w:val="2"/>
        </w:rPr>
      </w:r>
      <w:r>
        <w:rPr>
          <w:sz w:val="2"/>
        </w:rPr>
        <w:pict>
          <v:group id="docshapegroup44" o:spid="_x0000_s2069" style="width:4.45pt;height:.4pt;mso-position-horizontal-relative:char;mso-position-vertical-relative:line" coordsize="89,8">
            <v:line id="_x0000_s2070" style="position:absolute" from="0,4" to="89,4" strokecolor="#0055a1" strokeweight=".4pt"/>
            <w10:wrap type="none"/>
            <w10:anchorlock/>
          </v:group>
        </w:pict>
      </w:r>
      <w:r>
        <w:rPr>
          <w:rFonts w:ascii="Times New Roman"/>
          <w:spacing w:val="70"/>
          <w:sz w:val="2"/>
        </w:rPr>
        <w:t xml:space="preserve"> </w:t>
      </w:r>
      <w:r>
        <w:rPr>
          <w:spacing w:val="70"/>
          <w:sz w:val="2"/>
        </w:rPr>
      </w:r>
      <w:r>
        <w:rPr>
          <w:spacing w:val="70"/>
          <w:sz w:val="2"/>
        </w:rPr>
        <w:pict>
          <v:group id="docshapegroup45" o:spid="_x0000_s2067" style="width:8.9pt;height:.4pt;mso-position-horizontal-relative:char;mso-position-vertical-relative:line" coordsize="178,8">
            <v:line id="_x0000_s2068" style="position:absolute" from="0,4" to="178,4" strokecolor="#0055a1" strokeweight=".4pt"/>
            <w10:wrap type="none"/>
            <w10:anchorlock/>
          </v:group>
        </w:pict>
      </w:r>
    </w:p>
    <w:p w:rsidR="003C6E52" w:rsidRDefault="0006039B">
      <w:pPr>
        <w:ind w:left="120"/>
        <w:rPr>
          <w:sz w:val="16"/>
        </w:rPr>
      </w:pPr>
      <w:r>
        <w:rPr>
          <w:b/>
          <w:color w:val="231F20"/>
          <w:sz w:val="16"/>
        </w:rPr>
        <w:t>Specific</w:t>
      </w:r>
      <w:r>
        <w:rPr>
          <w:b/>
          <w:color w:val="231F20"/>
          <w:spacing w:val="-8"/>
          <w:sz w:val="16"/>
        </w:rPr>
        <w:t xml:space="preserve"> </w:t>
      </w:r>
      <w:r>
        <w:rPr>
          <w:b/>
          <w:color w:val="231F20"/>
          <w:sz w:val="16"/>
        </w:rPr>
        <w:t>Instructions</w:t>
      </w:r>
      <w:r>
        <w:rPr>
          <w:b/>
          <w:color w:val="231F20"/>
          <w:spacing w:val="44"/>
          <w:sz w:val="16"/>
        </w:rPr>
        <w:t xml:space="preserve"> </w:t>
      </w:r>
      <w:r>
        <w:rPr>
          <w:color w:val="0056A2"/>
          <w:spacing w:val="-10"/>
          <w:sz w:val="16"/>
          <w:u w:val="single" w:color="0055A1"/>
        </w:rPr>
        <w:t>8</w:t>
      </w:r>
    </w:p>
    <w:p w:rsidR="003C6E52" w:rsidRDefault="0006039B">
      <w:pPr>
        <w:pStyle w:val="Textkrper"/>
        <w:spacing w:before="7"/>
        <w:ind w:left="0"/>
        <w:rPr>
          <w:sz w:val="3"/>
        </w:rPr>
      </w:pPr>
      <w:r>
        <w:pict>
          <v:group id="docshapegroup46" o:spid="_x0000_s2064" style="position:absolute;margin-left:406pt;margin-top:3.3pt;width:164pt;height:3.55pt;z-index:-15711232;mso-wrap-distance-left:0;mso-wrap-distance-right:0;mso-position-horizontal-relative:page" coordorigin="8120,66" coordsize="3280,71">
            <v:line id="_x0000_s2066" style="position:absolute" from="8120,86" to="11400,86" strokecolor="#231f20" strokeweight="2pt"/>
            <v:line id="_x0000_s2065" style="position:absolute" from="8120,131" to="11400,131" strokecolor="#231f20" strokeweight=".5pt"/>
            <w10:wrap type="topAndBottom" anchorx="page"/>
          </v:group>
        </w:pict>
      </w:r>
    </w:p>
    <w:p w:rsidR="003C6E52" w:rsidRDefault="0006039B">
      <w:pPr>
        <w:pStyle w:val="berschrift5"/>
      </w:pPr>
      <w:r>
        <w:rPr>
          <w:color w:val="231F20"/>
          <w:w w:val="101"/>
        </w:rPr>
        <w:t>T</w:t>
      </w:r>
    </w:p>
    <w:p w:rsidR="003C6E52" w:rsidRDefault="0006039B">
      <w:pPr>
        <w:spacing w:before="72" w:line="247" w:lineRule="auto"/>
        <w:ind w:left="119" w:right="1453"/>
        <w:rPr>
          <w:sz w:val="16"/>
        </w:rPr>
      </w:pPr>
      <w:r>
        <w:rPr>
          <w:b/>
          <w:color w:val="231F20"/>
          <w:sz w:val="16"/>
        </w:rPr>
        <w:t>Tax</w:t>
      </w:r>
      <w:r>
        <w:rPr>
          <w:b/>
          <w:color w:val="231F20"/>
          <w:spacing w:val="-11"/>
          <w:sz w:val="16"/>
        </w:rPr>
        <w:t xml:space="preserve"> </w:t>
      </w:r>
      <w:r>
        <w:rPr>
          <w:b/>
          <w:color w:val="231F20"/>
          <w:sz w:val="16"/>
        </w:rPr>
        <w:t>issues,</w:t>
      </w:r>
      <w:r>
        <w:rPr>
          <w:b/>
          <w:color w:val="231F20"/>
          <w:spacing w:val="-11"/>
          <w:sz w:val="16"/>
        </w:rPr>
        <w:t xml:space="preserve"> </w:t>
      </w:r>
      <w:r>
        <w:rPr>
          <w:b/>
          <w:color w:val="231F20"/>
          <w:sz w:val="16"/>
        </w:rPr>
        <w:t>unresolved</w:t>
      </w:r>
      <w:r>
        <w:rPr>
          <w:b/>
          <w:color w:val="231F20"/>
          <w:spacing w:val="34"/>
          <w:sz w:val="16"/>
        </w:rPr>
        <w:t xml:space="preserve"> </w:t>
      </w:r>
      <w:r>
        <w:rPr>
          <w:color w:val="0056A2"/>
          <w:sz w:val="16"/>
          <w:u w:val="single" w:color="0055A1"/>
        </w:rPr>
        <w:t>2</w:t>
      </w:r>
      <w:r>
        <w:rPr>
          <w:color w:val="0056A2"/>
          <w:sz w:val="16"/>
        </w:rPr>
        <w:t xml:space="preserve"> </w:t>
      </w:r>
      <w:r>
        <w:rPr>
          <w:b/>
          <w:color w:val="231F20"/>
          <w:sz w:val="16"/>
        </w:rPr>
        <w:t>Tax-exempt</w:t>
      </w:r>
      <w:r>
        <w:rPr>
          <w:b/>
          <w:color w:val="231F20"/>
          <w:spacing w:val="-12"/>
          <w:sz w:val="16"/>
        </w:rPr>
        <w:t xml:space="preserve"> </w:t>
      </w:r>
      <w:r>
        <w:rPr>
          <w:b/>
          <w:color w:val="231F20"/>
          <w:sz w:val="16"/>
        </w:rPr>
        <w:t>securities</w:t>
      </w:r>
      <w:r>
        <w:rPr>
          <w:b/>
          <w:color w:val="231F20"/>
          <w:spacing w:val="20"/>
          <w:sz w:val="16"/>
        </w:rPr>
        <w:t xml:space="preserve"> </w:t>
      </w:r>
      <w:r>
        <w:rPr>
          <w:color w:val="0056A2"/>
          <w:sz w:val="16"/>
          <w:u w:val="single" w:color="0055A1"/>
        </w:rPr>
        <w:t>28</w:t>
      </w:r>
      <w:r>
        <w:rPr>
          <w:color w:val="0056A2"/>
          <w:sz w:val="16"/>
        </w:rPr>
        <w:t xml:space="preserve"> </w:t>
      </w:r>
      <w:r>
        <w:rPr>
          <w:b/>
          <w:color w:val="231F20"/>
          <w:sz w:val="16"/>
        </w:rPr>
        <w:t>Taxes and licenses</w:t>
      </w:r>
      <w:r>
        <w:rPr>
          <w:b/>
          <w:color w:val="231F20"/>
          <w:spacing w:val="40"/>
          <w:sz w:val="16"/>
        </w:rPr>
        <w:t xml:space="preserve"> </w:t>
      </w:r>
      <w:r>
        <w:rPr>
          <w:color w:val="0056A2"/>
          <w:sz w:val="16"/>
          <w:u w:val="single" w:color="0055A1"/>
        </w:rPr>
        <w:t>13</w:t>
      </w:r>
      <w:r>
        <w:rPr>
          <w:color w:val="0056A2"/>
          <w:sz w:val="16"/>
        </w:rPr>
        <w:t xml:space="preserve"> </w:t>
      </w:r>
      <w:r>
        <w:rPr>
          <w:b/>
          <w:color w:val="231F20"/>
          <w:sz w:val="16"/>
        </w:rPr>
        <w:t>Total assets</w:t>
      </w:r>
      <w:r>
        <w:rPr>
          <w:b/>
          <w:color w:val="231F20"/>
          <w:spacing w:val="40"/>
          <w:sz w:val="16"/>
        </w:rPr>
        <w:t xml:space="preserve"> </w:t>
      </w:r>
      <w:r>
        <w:rPr>
          <w:color w:val="0056A2"/>
          <w:sz w:val="16"/>
          <w:u w:val="single" w:color="0055A1"/>
        </w:rPr>
        <w:t>9</w:t>
      </w:r>
    </w:p>
    <w:p w:rsidR="003C6E52" w:rsidRDefault="0006039B">
      <w:pPr>
        <w:spacing w:before="2"/>
        <w:ind w:left="119"/>
        <w:rPr>
          <w:sz w:val="16"/>
        </w:rPr>
      </w:pPr>
      <w:r>
        <w:rPr>
          <w:b/>
          <w:color w:val="231F20"/>
          <w:sz w:val="16"/>
        </w:rPr>
        <w:t>Travel,</w:t>
      </w:r>
      <w:r>
        <w:rPr>
          <w:b/>
          <w:color w:val="231F20"/>
          <w:spacing w:val="-7"/>
          <w:sz w:val="16"/>
        </w:rPr>
        <w:t xml:space="preserve"> </w:t>
      </w:r>
      <w:r>
        <w:rPr>
          <w:b/>
          <w:color w:val="231F20"/>
          <w:sz w:val="16"/>
        </w:rPr>
        <w:t>meals,</w:t>
      </w:r>
      <w:r>
        <w:rPr>
          <w:b/>
          <w:color w:val="231F20"/>
          <w:spacing w:val="-7"/>
          <w:sz w:val="16"/>
        </w:rPr>
        <w:t xml:space="preserve"> </w:t>
      </w:r>
      <w:r>
        <w:rPr>
          <w:b/>
          <w:color w:val="231F20"/>
          <w:sz w:val="16"/>
        </w:rPr>
        <w:t>and</w:t>
      </w:r>
      <w:r>
        <w:rPr>
          <w:b/>
          <w:color w:val="231F20"/>
          <w:spacing w:val="-6"/>
          <w:sz w:val="16"/>
        </w:rPr>
        <w:t xml:space="preserve"> </w:t>
      </w:r>
      <w:r>
        <w:rPr>
          <w:b/>
          <w:color w:val="231F20"/>
          <w:sz w:val="16"/>
        </w:rPr>
        <w:t>entertainment</w:t>
      </w:r>
      <w:r>
        <w:rPr>
          <w:b/>
          <w:color w:val="231F20"/>
          <w:spacing w:val="44"/>
          <w:sz w:val="16"/>
        </w:rPr>
        <w:t xml:space="preserve"> </w:t>
      </w:r>
      <w:r>
        <w:rPr>
          <w:color w:val="0056A2"/>
          <w:spacing w:val="-5"/>
          <w:sz w:val="16"/>
          <w:u w:val="single" w:color="0055A1"/>
        </w:rPr>
        <w:t>15</w:t>
      </w:r>
    </w:p>
    <w:p w:rsidR="003C6E52" w:rsidRDefault="003C6E52">
      <w:pPr>
        <w:rPr>
          <w:sz w:val="16"/>
        </w:rPr>
        <w:sectPr w:rsidR="003C6E52">
          <w:type w:val="continuous"/>
          <w:pgSz w:w="12240" w:h="15840"/>
          <w:pgMar w:top="160" w:right="720" w:bottom="280" w:left="720" w:header="0" w:footer="626" w:gutter="0"/>
          <w:cols w:num="3" w:space="720" w:equalWidth="0">
            <w:col w:w="3088" w:space="552"/>
            <w:col w:w="3017" w:space="623"/>
            <w:col w:w="3520"/>
          </w:cols>
        </w:sectPr>
      </w:pPr>
    </w:p>
    <w:p w:rsidR="003C6E52" w:rsidRDefault="0006039B">
      <w:pPr>
        <w:tabs>
          <w:tab w:val="left" w:pos="3759"/>
          <w:tab w:val="left" w:pos="7074"/>
          <w:tab w:val="left" w:pos="7399"/>
        </w:tabs>
        <w:spacing w:before="12" w:line="2" w:lineRule="auto"/>
        <w:ind w:left="119"/>
        <w:rPr>
          <w:b/>
          <w:sz w:val="19"/>
        </w:rPr>
      </w:pPr>
      <w:r>
        <w:pict>
          <v:line id="_x0000_s2063" style="position:absolute;left:0;text-align:left;z-index:-17180160;mso-position-horizontal-relative:page" from="224pt,4.7pt" to="388pt,4.7pt" strokecolor="#231f20" strokeweight="2pt">
            <w10:wrap anchorx="page"/>
          </v:line>
        </w:pict>
      </w:r>
      <w:r>
        <w:rPr>
          <w:b/>
          <w:color w:val="231F20"/>
          <w:sz w:val="16"/>
        </w:rPr>
        <w:t>Dividends-received</w:t>
      </w:r>
      <w:r>
        <w:rPr>
          <w:b/>
          <w:color w:val="231F20"/>
          <w:spacing w:val="-4"/>
          <w:sz w:val="16"/>
        </w:rPr>
        <w:t xml:space="preserve"> </w:t>
      </w:r>
      <w:r>
        <w:rPr>
          <w:b/>
          <w:color w:val="231F20"/>
          <w:sz w:val="16"/>
        </w:rPr>
        <w:t>deduction</w:t>
      </w:r>
      <w:r>
        <w:rPr>
          <w:b/>
          <w:color w:val="231F20"/>
          <w:spacing w:val="50"/>
          <w:sz w:val="16"/>
        </w:rPr>
        <w:t xml:space="preserve"> </w:t>
      </w:r>
      <w:r>
        <w:rPr>
          <w:color w:val="0056A2"/>
          <w:sz w:val="16"/>
          <w:u w:val="single" w:color="0055A1"/>
        </w:rPr>
        <w:t>18</w:t>
      </w:r>
      <w:r>
        <w:rPr>
          <w:color w:val="231F20"/>
          <w:sz w:val="16"/>
          <w:u w:val="single" w:color="0055A1"/>
        </w:rPr>
        <w:t>-</w:t>
      </w:r>
      <w:r>
        <w:rPr>
          <w:color w:val="0056A2"/>
          <w:spacing w:val="-5"/>
          <w:sz w:val="16"/>
          <w:u w:val="single" w:color="0055A1"/>
        </w:rPr>
        <w:t>22</w:t>
      </w:r>
      <w:r>
        <w:rPr>
          <w:color w:val="0056A2"/>
          <w:sz w:val="16"/>
        </w:rPr>
        <w:tab/>
      </w:r>
      <w:r>
        <w:rPr>
          <w:rFonts w:ascii="Times New Roman"/>
          <w:color w:val="0056A2"/>
          <w:sz w:val="16"/>
          <w:u w:val="single" w:color="231F20"/>
        </w:rPr>
        <w:tab/>
      </w:r>
      <w:r>
        <w:rPr>
          <w:rFonts w:ascii="Times New Roman"/>
          <w:color w:val="0056A2"/>
          <w:sz w:val="16"/>
        </w:rPr>
        <w:tab/>
      </w:r>
      <w:r>
        <w:rPr>
          <w:b/>
          <w:color w:val="231F20"/>
          <w:spacing w:val="-10"/>
          <w:position w:val="-14"/>
          <w:sz w:val="19"/>
        </w:rPr>
        <w:t>U</w:t>
      </w:r>
    </w:p>
    <w:p w:rsidR="003C6E52" w:rsidRDefault="003C6E52">
      <w:pPr>
        <w:spacing w:line="2" w:lineRule="auto"/>
        <w:rPr>
          <w:sz w:val="19"/>
        </w:rPr>
        <w:sectPr w:rsidR="003C6E52">
          <w:type w:val="continuous"/>
          <w:pgSz w:w="12240" w:h="15840"/>
          <w:pgMar w:top="160" w:right="720" w:bottom="280" w:left="720" w:header="0" w:footer="626" w:gutter="0"/>
          <w:cols w:space="720"/>
        </w:sectPr>
      </w:pPr>
    </w:p>
    <w:p w:rsidR="003C6E52" w:rsidRDefault="0006039B">
      <w:pPr>
        <w:spacing w:before="38"/>
        <w:ind w:left="119"/>
        <w:rPr>
          <w:sz w:val="16"/>
        </w:rPr>
      </w:pPr>
      <w:r>
        <w:pict>
          <v:group id="docshapegroup47" o:spid="_x0000_s2060" style="position:absolute;left:0;text-align:left;margin-left:42pt;margin-top:14.4pt;width:164pt;height:3.55pt;z-index:15749632;mso-position-horizontal-relative:page" coordorigin="840,288" coordsize="3280,71">
            <v:line id="_x0000_s2062" style="position:absolute" from="840,308" to="4120,308" strokecolor="#231f20" strokeweight="2pt"/>
            <v:line id="_x0000_s2061" style="position:absolute" from="840,353" to="4120,353" strokecolor="#231f20" strokeweight=".5pt"/>
            <w10:wrap anchorx="page"/>
          </v:group>
        </w:pict>
      </w:r>
      <w:r>
        <w:rPr>
          <w:b/>
          <w:color w:val="231F20"/>
          <w:sz w:val="16"/>
        </w:rPr>
        <w:t>Dues,</w:t>
      </w:r>
      <w:r>
        <w:rPr>
          <w:b/>
          <w:color w:val="231F20"/>
          <w:spacing w:val="-2"/>
          <w:sz w:val="16"/>
        </w:rPr>
        <w:t xml:space="preserve"> </w:t>
      </w:r>
      <w:r>
        <w:rPr>
          <w:b/>
          <w:color w:val="231F20"/>
          <w:sz w:val="16"/>
        </w:rPr>
        <w:t>membership</w:t>
      </w:r>
      <w:r>
        <w:rPr>
          <w:b/>
          <w:color w:val="231F20"/>
          <w:spacing w:val="-1"/>
          <w:sz w:val="16"/>
        </w:rPr>
        <w:t xml:space="preserve"> </w:t>
      </w:r>
      <w:r>
        <w:rPr>
          <w:b/>
          <w:color w:val="231F20"/>
          <w:sz w:val="16"/>
        </w:rPr>
        <w:t>and</w:t>
      </w:r>
      <w:r>
        <w:rPr>
          <w:b/>
          <w:color w:val="231F20"/>
          <w:spacing w:val="-1"/>
          <w:sz w:val="16"/>
        </w:rPr>
        <w:t xml:space="preserve"> </w:t>
      </w:r>
      <w:r>
        <w:rPr>
          <w:b/>
          <w:color w:val="231F20"/>
          <w:sz w:val="16"/>
        </w:rPr>
        <w:t>other</w:t>
      </w:r>
      <w:r>
        <w:rPr>
          <w:b/>
          <w:color w:val="231F20"/>
          <w:spacing w:val="56"/>
          <w:sz w:val="16"/>
        </w:rPr>
        <w:t xml:space="preserve"> </w:t>
      </w:r>
      <w:r>
        <w:rPr>
          <w:color w:val="0056A2"/>
          <w:spacing w:val="-5"/>
          <w:sz w:val="16"/>
          <w:u w:val="single" w:color="0055A1"/>
        </w:rPr>
        <w:t>15</w:t>
      </w:r>
    </w:p>
    <w:p w:rsidR="003C6E52" w:rsidRDefault="0006039B">
      <w:pPr>
        <w:pStyle w:val="berschrift5"/>
        <w:spacing w:before="186"/>
      </w:pPr>
      <w:r>
        <w:rPr>
          <w:color w:val="231F20"/>
        </w:rPr>
        <w:t>E</w:t>
      </w:r>
    </w:p>
    <w:p w:rsidR="003C6E52" w:rsidRDefault="0006039B">
      <w:pPr>
        <w:spacing w:before="72" w:line="153" w:lineRule="exact"/>
        <w:ind w:left="119"/>
        <w:rPr>
          <w:sz w:val="16"/>
        </w:rPr>
      </w:pPr>
      <w:r>
        <w:rPr>
          <w:b/>
          <w:color w:val="231F20"/>
          <w:sz w:val="16"/>
        </w:rPr>
        <w:t>Electronic</w:t>
      </w:r>
      <w:r>
        <w:rPr>
          <w:b/>
          <w:color w:val="231F20"/>
          <w:spacing w:val="-4"/>
          <w:sz w:val="16"/>
        </w:rPr>
        <w:t xml:space="preserve"> </w:t>
      </w:r>
      <w:r>
        <w:rPr>
          <w:b/>
          <w:color w:val="231F20"/>
          <w:sz w:val="16"/>
        </w:rPr>
        <w:t>deposit</w:t>
      </w:r>
      <w:r>
        <w:rPr>
          <w:b/>
          <w:color w:val="231F20"/>
          <w:spacing w:val="-4"/>
          <w:sz w:val="16"/>
        </w:rPr>
        <w:t xml:space="preserve"> </w:t>
      </w:r>
      <w:r>
        <w:rPr>
          <w:b/>
          <w:color w:val="231F20"/>
          <w:sz w:val="16"/>
        </w:rPr>
        <w:t>requirement</w:t>
      </w:r>
      <w:r>
        <w:rPr>
          <w:b/>
          <w:color w:val="231F20"/>
          <w:spacing w:val="50"/>
          <w:sz w:val="16"/>
        </w:rPr>
        <w:t xml:space="preserve"> </w:t>
      </w:r>
      <w:r>
        <w:rPr>
          <w:color w:val="0056A2"/>
          <w:spacing w:val="-10"/>
          <w:sz w:val="16"/>
          <w:u w:val="single" w:color="0055A1"/>
        </w:rPr>
        <w:t>5</w:t>
      </w:r>
    </w:p>
    <w:p w:rsidR="003C6E52" w:rsidRDefault="0006039B">
      <w:pPr>
        <w:spacing w:before="58"/>
        <w:ind w:left="120"/>
        <w:rPr>
          <w:b/>
          <w:sz w:val="19"/>
        </w:rPr>
      </w:pPr>
      <w:r>
        <w:br w:type="column"/>
      </w:r>
      <w:r>
        <w:rPr>
          <w:b/>
          <w:color w:val="231F20"/>
          <w:spacing w:val="-10"/>
          <w:sz w:val="19"/>
        </w:rPr>
        <w:t>N</w:t>
      </w:r>
    </w:p>
    <w:p w:rsidR="003C6E52" w:rsidRDefault="0006039B">
      <w:pPr>
        <w:spacing w:before="72"/>
        <w:ind w:left="119"/>
        <w:rPr>
          <w:sz w:val="16"/>
        </w:rPr>
      </w:pPr>
      <w:r>
        <w:rPr>
          <w:b/>
          <w:color w:val="231F20"/>
          <w:sz w:val="16"/>
        </w:rPr>
        <w:t>Name</w:t>
      </w:r>
      <w:r>
        <w:rPr>
          <w:b/>
          <w:color w:val="231F20"/>
          <w:spacing w:val="-2"/>
          <w:sz w:val="16"/>
        </w:rPr>
        <w:t xml:space="preserve"> </w:t>
      </w:r>
      <w:r>
        <w:rPr>
          <w:b/>
          <w:color w:val="231F20"/>
          <w:sz w:val="16"/>
        </w:rPr>
        <w:t>change</w:t>
      </w:r>
      <w:r>
        <w:rPr>
          <w:b/>
          <w:color w:val="231F20"/>
          <w:spacing w:val="56"/>
          <w:sz w:val="16"/>
        </w:rPr>
        <w:t xml:space="preserve"> </w:t>
      </w:r>
      <w:r>
        <w:rPr>
          <w:color w:val="0056A2"/>
          <w:spacing w:val="-10"/>
          <w:sz w:val="16"/>
          <w:u w:val="single" w:color="0055A1"/>
        </w:rPr>
        <w:t>9</w:t>
      </w:r>
    </w:p>
    <w:p w:rsidR="003C6E52" w:rsidRDefault="0006039B">
      <w:pPr>
        <w:tabs>
          <w:tab w:val="left" w:pos="2613"/>
        </w:tabs>
        <w:spacing w:before="6"/>
        <w:ind w:left="119"/>
        <w:rPr>
          <w:rFonts w:ascii="Times New Roman"/>
          <w:sz w:val="16"/>
        </w:rPr>
      </w:pPr>
      <w:r>
        <w:rPr>
          <w:b/>
          <w:color w:val="231F20"/>
          <w:sz w:val="16"/>
        </w:rPr>
        <w:t>Net</w:t>
      </w:r>
      <w:r>
        <w:rPr>
          <w:b/>
          <w:color w:val="231F20"/>
          <w:spacing w:val="-4"/>
          <w:sz w:val="16"/>
        </w:rPr>
        <w:t xml:space="preserve"> </w:t>
      </w:r>
      <w:r>
        <w:rPr>
          <w:b/>
          <w:color w:val="231F20"/>
          <w:sz w:val="16"/>
        </w:rPr>
        <w:t>operating</w:t>
      </w:r>
      <w:r>
        <w:rPr>
          <w:b/>
          <w:color w:val="231F20"/>
          <w:spacing w:val="-3"/>
          <w:sz w:val="16"/>
        </w:rPr>
        <w:t xml:space="preserve"> </w:t>
      </w:r>
      <w:r>
        <w:rPr>
          <w:b/>
          <w:color w:val="231F20"/>
          <w:sz w:val="16"/>
        </w:rPr>
        <w:t>loss</w:t>
      </w:r>
      <w:r>
        <w:rPr>
          <w:b/>
          <w:color w:val="231F20"/>
          <w:spacing w:val="52"/>
          <w:sz w:val="16"/>
        </w:rPr>
        <w:t xml:space="preserve"> </w:t>
      </w:r>
      <w:r>
        <w:rPr>
          <w:color w:val="0056A2"/>
          <w:sz w:val="16"/>
          <w:u w:val="single" w:color="0055A1"/>
        </w:rPr>
        <w:t>16</w:t>
      </w:r>
      <w:r>
        <w:rPr>
          <w:color w:val="231F20"/>
          <w:sz w:val="16"/>
        </w:rPr>
        <w:t>,</w:t>
      </w:r>
      <w:r>
        <w:rPr>
          <w:color w:val="231F20"/>
          <w:spacing w:val="-7"/>
          <w:sz w:val="16"/>
        </w:rPr>
        <w:t xml:space="preserve"> </w:t>
      </w:r>
      <w:r>
        <w:rPr>
          <w:color w:val="0056A2"/>
          <w:sz w:val="16"/>
          <w:u w:val="single" w:color="0055A1"/>
        </w:rPr>
        <w:t>25</w:t>
      </w:r>
      <w:r>
        <w:rPr>
          <w:color w:val="231F20"/>
          <w:sz w:val="16"/>
        </w:rPr>
        <w:t>,</w:t>
      </w:r>
      <w:r>
        <w:rPr>
          <w:color w:val="231F20"/>
          <w:spacing w:val="-7"/>
          <w:sz w:val="16"/>
        </w:rPr>
        <w:t xml:space="preserve"> </w:t>
      </w:r>
      <w:r>
        <w:rPr>
          <w:color w:val="0056A2"/>
          <w:spacing w:val="-5"/>
          <w:sz w:val="16"/>
          <w:u w:val="single" w:color="0055A1"/>
        </w:rPr>
        <w:t>26</w:t>
      </w:r>
      <w:r>
        <w:rPr>
          <w:color w:val="0056A2"/>
          <w:sz w:val="16"/>
        </w:rPr>
        <w:tab/>
      </w:r>
      <w:r>
        <w:rPr>
          <w:rFonts w:ascii="Times New Roman"/>
          <w:color w:val="0056A2"/>
          <w:spacing w:val="80"/>
          <w:sz w:val="16"/>
          <w:u w:val="single" w:color="0055A1"/>
        </w:rPr>
        <w:t xml:space="preserve"> </w:t>
      </w:r>
    </w:p>
    <w:p w:rsidR="003C6E52" w:rsidRDefault="0006039B">
      <w:pPr>
        <w:spacing w:before="6" w:line="123" w:lineRule="exact"/>
        <w:ind w:left="119"/>
        <w:rPr>
          <w:sz w:val="16"/>
        </w:rPr>
      </w:pPr>
      <w:r>
        <w:rPr>
          <w:b/>
          <w:color w:val="231F20"/>
          <w:sz w:val="16"/>
        </w:rPr>
        <w:t>Nonaccrual</w:t>
      </w:r>
      <w:r>
        <w:rPr>
          <w:b/>
          <w:color w:val="231F20"/>
          <w:spacing w:val="-4"/>
          <w:sz w:val="16"/>
        </w:rPr>
        <w:t xml:space="preserve"> </w:t>
      </w:r>
      <w:r>
        <w:rPr>
          <w:b/>
          <w:color w:val="231F20"/>
          <w:sz w:val="16"/>
        </w:rPr>
        <w:t>experience</w:t>
      </w:r>
      <w:r>
        <w:rPr>
          <w:b/>
          <w:color w:val="231F20"/>
          <w:spacing w:val="-3"/>
          <w:sz w:val="16"/>
        </w:rPr>
        <w:t xml:space="preserve"> </w:t>
      </w:r>
      <w:r>
        <w:rPr>
          <w:b/>
          <w:color w:val="231F20"/>
          <w:sz w:val="16"/>
        </w:rPr>
        <w:t>method</w:t>
      </w:r>
      <w:r>
        <w:rPr>
          <w:b/>
          <w:color w:val="231F20"/>
          <w:spacing w:val="52"/>
          <w:sz w:val="16"/>
        </w:rPr>
        <w:t xml:space="preserve"> </w:t>
      </w:r>
      <w:r>
        <w:rPr>
          <w:color w:val="0056A2"/>
          <w:spacing w:val="-5"/>
          <w:sz w:val="16"/>
        </w:rPr>
        <w:t>10</w:t>
      </w:r>
    </w:p>
    <w:p w:rsidR="003C6E52" w:rsidRDefault="0006039B">
      <w:pPr>
        <w:spacing w:before="5"/>
      </w:pPr>
      <w:r>
        <w:br w:type="column"/>
      </w:r>
    </w:p>
    <w:p w:rsidR="003C6E52" w:rsidRDefault="0006039B">
      <w:pPr>
        <w:ind w:left="119"/>
        <w:rPr>
          <w:sz w:val="16"/>
        </w:rPr>
      </w:pPr>
      <w:r>
        <w:rPr>
          <w:b/>
          <w:color w:val="231F20"/>
          <w:sz w:val="16"/>
        </w:rPr>
        <w:t>Uniform</w:t>
      </w:r>
      <w:r>
        <w:rPr>
          <w:b/>
          <w:color w:val="231F20"/>
          <w:spacing w:val="-7"/>
          <w:sz w:val="16"/>
        </w:rPr>
        <w:t xml:space="preserve"> </w:t>
      </w:r>
      <w:r>
        <w:rPr>
          <w:b/>
          <w:color w:val="231F20"/>
          <w:sz w:val="16"/>
        </w:rPr>
        <w:t>capitalization</w:t>
      </w:r>
      <w:r>
        <w:rPr>
          <w:b/>
          <w:color w:val="231F20"/>
          <w:spacing w:val="-6"/>
          <w:sz w:val="16"/>
        </w:rPr>
        <w:t xml:space="preserve"> </w:t>
      </w:r>
      <w:r>
        <w:rPr>
          <w:b/>
          <w:color w:val="231F20"/>
          <w:sz w:val="16"/>
        </w:rPr>
        <w:t>rules</w:t>
      </w:r>
      <w:r>
        <w:rPr>
          <w:b/>
          <w:color w:val="231F20"/>
          <w:spacing w:val="46"/>
          <w:sz w:val="16"/>
        </w:rPr>
        <w:t xml:space="preserve"> </w:t>
      </w:r>
      <w:r>
        <w:rPr>
          <w:color w:val="0056A2"/>
          <w:spacing w:val="-5"/>
          <w:sz w:val="16"/>
          <w:u w:val="single" w:color="0055A1"/>
        </w:rPr>
        <w:t>11</w:t>
      </w:r>
    </w:p>
    <w:p w:rsidR="003C6E52" w:rsidRDefault="0006039B">
      <w:pPr>
        <w:pStyle w:val="Textkrper"/>
        <w:spacing w:before="8"/>
        <w:ind w:left="0"/>
        <w:rPr>
          <w:sz w:val="3"/>
        </w:rPr>
      </w:pPr>
      <w:r>
        <w:pict>
          <v:group id="docshapegroup48" o:spid="_x0000_s2057" style="position:absolute;margin-left:406pt;margin-top:3.35pt;width:164pt;height:3.5pt;z-index:-15710720;mso-wrap-distance-left:0;mso-wrap-distance-right:0;mso-position-horizontal-relative:page" coordorigin="8120,67" coordsize="3280,70">
            <v:line id="_x0000_s2059" style="position:absolute" from="8120,87" to="11400,87" strokecolor="#231f20" strokeweight="2pt"/>
            <v:line id="_x0000_s2058" style="position:absolute" from="8120,132" to="11400,132" strokecolor="#231f20" strokeweight=".5pt"/>
            <w10:wrap type="topAndBottom" anchorx="page"/>
          </v:group>
        </w:pict>
      </w:r>
    </w:p>
    <w:p w:rsidR="003C6E52" w:rsidRDefault="0006039B">
      <w:pPr>
        <w:pStyle w:val="berschrift5"/>
      </w:pPr>
      <w:r>
        <w:rPr>
          <w:color w:val="231F20"/>
          <w:w w:val="101"/>
        </w:rPr>
        <w:t>W</w:t>
      </w:r>
    </w:p>
    <w:p w:rsidR="003C6E52" w:rsidRDefault="003C6E52">
      <w:pPr>
        <w:sectPr w:rsidR="003C6E52">
          <w:type w:val="continuous"/>
          <w:pgSz w:w="12240" w:h="15840"/>
          <w:pgMar w:top="160" w:right="720" w:bottom="280" w:left="720" w:header="0" w:footer="626" w:gutter="0"/>
          <w:cols w:num="3" w:space="720" w:equalWidth="0">
            <w:col w:w="2722" w:space="918"/>
            <w:col w:w="2868" w:space="772"/>
            <w:col w:w="3520"/>
          </w:cols>
        </w:sectPr>
      </w:pPr>
    </w:p>
    <w:p w:rsidR="003C6E52" w:rsidRDefault="0006039B">
      <w:pPr>
        <w:tabs>
          <w:tab w:val="left" w:pos="3759"/>
          <w:tab w:val="left" w:pos="7074"/>
        </w:tabs>
        <w:spacing w:before="37" w:line="153" w:lineRule="exact"/>
        <w:ind w:left="119"/>
        <w:rPr>
          <w:rFonts w:ascii="Times New Roman"/>
          <w:sz w:val="16"/>
        </w:rPr>
      </w:pPr>
      <w:r>
        <w:pict>
          <v:line id="_x0000_s2056" style="position:absolute;left:0;text-align:left;z-index:-17179648;mso-position-horizontal-relative:page" from="224pt,7.35pt" to="388pt,7.35pt" strokecolor="#231f20" strokeweight="2pt">
            <w10:wrap anchorx="page"/>
          </v:line>
        </w:pict>
      </w:r>
      <w:r>
        <w:rPr>
          <w:b/>
          <w:color w:val="231F20"/>
          <w:sz w:val="16"/>
        </w:rPr>
        <w:t>Electronic</w:t>
      </w:r>
      <w:r>
        <w:rPr>
          <w:b/>
          <w:color w:val="231F20"/>
          <w:spacing w:val="-8"/>
          <w:sz w:val="16"/>
        </w:rPr>
        <w:t xml:space="preserve"> </w:t>
      </w:r>
      <w:r>
        <w:rPr>
          <w:b/>
          <w:color w:val="231F20"/>
          <w:sz w:val="16"/>
        </w:rPr>
        <w:t>filing</w:t>
      </w:r>
      <w:r>
        <w:rPr>
          <w:b/>
          <w:color w:val="231F20"/>
          <w:spacing w:val="42"/>
          <w:sz w:val="16"/>
        </w:rPr>
        <w:t xml:space="preserve"> </w:t>
      </w:r>
      <w:r>
        <w:rPr>
          <w:color w:val="0056A2"/>
          <w:spacing w:val="-10"/>
          <w:sz w:val="16"/>
          <w:u w:val="single" w:color="0055A1"/>
        </w:rPr>
        <w:t>3</w:t>
      </w:r>
      <w:r>
        <w:rPr>
          <w:color w:val="0056A2"/>
          <w:sz w:val="16"/>
        </w:rPr>
        <w:tab/>
      </w:r>
      <w:r>
        <w:rPr>
          <w:rFonts w:ascii="Times New Roman"/>
          <w:color w:val="0056A2"/>
          <w:sz w:val="16"/>
          <w:u w:val="single" w:color="231F20"/>
        </w:rPr>
        <w:tab/>
      </w:r>
    </w:p>
    <w:p w:rsidR="003C6E52" w:rsidRDefault="0006039B">
      <w:pPr>
        <w:spacing w:before="67" w:line="123" w:lineRule="exact"/>
        <w:ind w:left="119"/>
        <w:rPr>
          <w:sz w:val="16"/>
        </w:rPr>
      </w:pPr>
      <w:r>
        <w:br w:type="column"/>
      </w:r>
      <w:r>
        <w:rPr>
          <w:b/>
          <w:color w:val="231F20"/>
          <w:sz w:val="16"/>
        </w:rPr>
        <w:t>What’s</w:t>
      </w:r>
      <w:r>
        <w:rPr>
          <w:b/>
          <w:color w:val="231F20"/>
          <w:spacing w:val="-6"/>
          <w:sz w:val="16"/>
        </w:rPr>
        <w:t xml:space="preserve"> </w:t>
      </w:r>
      <w:r>
        <w:rPr>
          <w:b/>
          <w:color w:val="231F20"/>
          <w:sz w:val="16"/>
        </w:rPr>
        <w:t>New</w:t>
      </w:r>
      <w:r>
        <w:rPr>
          <w:b/>
          <w:color w:val="231F20"/>
          <w:spacing w:val="47"/>
          <w:sz w:val="16"/>
        </w:rPr>
        <w:t xml:space="preserve"> </w:t>
      </w:r>
      <w:r>
        <w:rPr>
          <w:color w:val="0056A2"/>
          <w:spacing w:val="-10"/>
          <w:sz w:val="16"/>
          <w:u w:val="single" w:color="0055A1"/>
        </w:rPr>
        <w:t>1</w:t>
      </w:r>
    </w:p>
    <w:p w:rsidR="003C6E52" w:rsidRDefault="003C6E52">
      <w:pPr>
        <w:spacing w:line="123" w:lineRule="exact"/>
        <w:rPr>
          <w:sz w:val="16"/>
        </w:rPr>
        <w:sectPr w:rsidR="003C6E52">
          <w:type w:val="continuous"/>
          <w:pgSz w:w="12240" w:h="15840"/>
          <w:pgMar w:top="160" w:right="720" w:bottom="280" w:left="720" w:header="0" w:footer="626" w:gutter="0"/>
          <w:cols w:num="2" w:space="720" w:equalWidth="0">
            <w:col w:w="7116" w:space="165"/>
            <w:col w:w="3519"/>
          </w:cols>
        </w:sectPr>
      </w:pPr>
    </w:p>
    <w:p w:rsidR="003C6E52" w:rsidRDefault="0006039B">
      <w:pPr>
        <w:spacing w:before="32" w:line="190" w:lineRule="atLeast"/>
        <w:ind w:left="119"/>
        <w:rPr>
          <w:b/>
          <w:sz w:val="16"/>
        </w:rPr>
      </w:pPr>
      <w:r>
        <w:rPr>
          <w:b/>
          <w:color w:val="231F20"/>
          <w:sz w:val="16"/>
        </w:rPr>
        <w:t>Employee benefit programs</w:t>
      </w:r>
      <w:r>
        <w:rPr>
          <w:b/>
          <w:color w:val="231F20"/>
          <w:spacing w:val="40"/>
          <w:sz w:val="16"/>
        </w:rPr>
        <w:t xml:space="preserve"> </w:t>
      </w:r>
      <w:r>
        <w:rPr>
          <w:color w:val="0056A2"/>
          <w:sz w:val="16"/>
          <w:u w:val="single" w:color="0055A1"/>
        </w:rPr>
        <w:t>15</w:t>
      </w:r>
      <w:r>
        <w:rPr>
          <w:color w:val="0056A2"/>
          <w:sz w:val="16"/>
        </w:rPr>
        <w:t xml:space="preserve"> </w:t>
      </w:r>
      <w:r>
        <w:rPr>
          <w:b/>
          <w:color w:val="231F20"/>
          <w:sz w:val="16"/>
        </w:rPr>
        <w:t>Employer</w:t>
      </w:r>
      <w:r>
        <w:rPr>
          <w:b/>
          <w:color w:val="231F20"/>
          <w:spacing w:val="-3"/>
          <w:sz w:val="16"/>
        </w:rPr>
        <w:t xml:space="preserve"> </w:t>
      </w:r>
      <w:r>
        <w:rPr>
          <w:b/>
          <w:color w:val="231F20"/>
          <w:sz w:val="16"/>
        </w:rPr>
        <w:t>identification</w:t>
      </w:r>
      <w:r>
        <w:rPr>
          <w:b/>
          <w:color w:val="231F20"/>
          <w:spacing w:val="-3"/>
          <w:sz w:val="16"/>
        </w:rPr>
        <w:t xml:space="preserve"> </w:t>
      </w:r>
      <w:r>
        <w:rPr>
          <w:b/>
          <w:color w:val="231F20"/>
          <w:sz w:val="16"/>
        </w:rPr>
        <w:t>number</w:t>
      </w:r>
      <w:r>
        <w:rPr>
          <w:b/>
          <w:color w:val="231F20"/>
          <w:spacing w:val="-3"/>
          <w:sz w:val="16"/>
        </w:rPr>
        <w:t xml:space="preserve"> </w:t>
      </w:r>
      <w:r>
        <w:rPr>
          <w:b/>
          <w:color w:val="231F20"/>
          <w:sz w:val="16"/>
        </w:rPr>
        <w:t>(EIN)</w:t>
      </w:r>
      <w:r>
        <w:rPr>
          <w:b/>
          <w:color w:val="231F20"/>
          <w:spacing w:val="40"/>
          <w:sz w:val="16"/>
        </w:rPr>
        <w:t xml:space="preserve"> </w:t>
      </w:r>
      <w:r>
        <w:rPr>
          <w:color w:val="0056A2"/>
          <w:sz w:val="16"/>
          <w:u w:val="single" w:color="0055A1"/>
        </w:rPr>
        <w:t>9</w:t>
      </w:r>
      <w:r>
        <w:rPr>
          <w:color w:val="0056A2"/>
          <w:sz w:val="16"/>
        </w:rPr>
        <w:t xml:space="preserve"> </w:t>
      </w:r>
      <w:r>
        <w:rPr>
          <w:b/>
          <w:color w:val="231F20"/>
          <w:sz w:val="16"/>
        </w:rPr>
        <w:t>Entities electing to be taxed as</w:t>
      </w:r>
    </w:p>
    <w:p w:rsidR="003C6E52" w:rsidRDefault="0006039B">
      <w:pPr>
        <w:spacing w:line="160" w:lineRule="exact"/>
        <w:ind w:left="346"/>
        <w:rPr>
          <w:sz w:val="16"/>
        </w:rPr>
      </w:pPr>
      <w:r>
        <w:rPr>
          <w:b/>
          <w:color w:val="231F20"/>
          <w:sz w:val="16"/>
        </w:rPr>
        <w:t>corporations</w:t>
      </w:r>
      <w:r>
        <w:rPr>
          <w:b/>
          <w:color w:val="231F20"/>
          <w:spacing w:val="43"/>
          <w:sz w:val="16"/>
        </w:rPr>
        <w:t xml:space="preserve"> </w:t>
      </w:r>
      <w:r>
        <w:rPr>
          <w:color w:val="0056A2"/>
          <w:spacing w:val="-10"/>
          <w:sz w:val="16"/>
          <w:u w:val="single" w:color="0055A1"/>
        </w:rPr>
        <w:t>2</w:t>
      </w:r>
    </w:p>
    <w:p w:rsidR="003C6E52" w:rsidRDefault="0006039B">
      <w:pPr>
        <w:spacing w:before="6" w:line="247" w:lineRule="auto"/>
        <w:ind w:left="346" w:right="1475" w:hanging="227"/>
        <w:rPr>
          <w:sz w:val="16"/>
        </w:rPr>
      </w:pPr>
      <w:r>
        <w:rPr>
          <w:b/>
          <w:color w:val="231F20"/>
          <w:sz w:val="16"/>
        </w:rPr>
        <w:t>Estimated tax</w:t>
      </w:r>
      <w:r>
        <w:rPr>
          <w:color w:val="231F20"/>
          <w:sz w:val="16"/>
        </w:rPr>
        <w:t>: Penalty</w:t>
      </w:r>
      <w:r>
        <w:rPr>
          <w:color w:val="231F20"/>
          <w:spacing w:val="20"/>
          <w:sz w:val="16"/>
        </w:rPr>
        <w:t xml:space="preserve"> </w:t>
      </w:r>
      <w:r>
        <w:rPr>
          <w:color w:val="0056A2"/>
          <w:sz w:val="16"/>
          <w:u w:val="single" w:color="0055A1"/>
        </w:rPr>
        <w:t>6</w:t>
      </w:r>
      <w:r>
        <w:rPr>
          <w:color w:val="231F20"/>
          <w:sz w:val="16"/>
        </w:rPr>
        <w:t>,</w:t>
      </w:r>
      <w:r>
        <w:rPr>
          <w:color w:val="231F20"/>
          <w:spacing w:val="-11"/>
          <w:sz w:val="16"/>
        </w:rPr>
        <w:t xml:space="preserve"> </w:t>
      </w:r>
      <w:r>
        <w:rPr>
          <w:color w:val="0056A2"/>
          <w:sz w:val="16"/>
          <w:u w:val="single" w:color="0055A1"/>
        </w:rPr>
        <w:t>17</w:t>
      </w:r>
    </w:p>
    <w:p w:rsidR="003C6E52" w:rsidRDefault="0006039B">
      <w:pPr>
        <w:spacing w:before="1"/>
        <w:ind w:left="119"/>
        <w:rPr>
          <w:sz w:val="16"/>
        </w:rPr>
      </w:pPr>
      <w:r>
        <w:rPr>
          <w:b/>
          <w:color w:val="231F20"/>
          <w:sz w:val="16"/>
        </w:rPr>
        <w:t>Estimated</w:t>
      </w:r>
      <w:r>
        <w:rPr>
          <w:b/>
          <w:color w:val="231F20"/>
          <w:spacing w:val="-5"/>
          <w:sz w:val="16"/>
        </w:rPr>
        <w:t xml:space="preserve"> </w:t>
      </w:r>
      <w:r>
        <w:rPr>
          <w:b/>
          <w:color w:val="231F20"/>
          <w:sz w:val="16"/>
        </w:rPr>
        <w:t>tax</w:t>
      </w:r>
      <w:r>
        <w:rPr>
          <w:b/>
          <w:color w:val="231F20"/>
          <w:spacing w:val="-5"/>
          <w:sz w:val="16"/>
        </w:rPr>
        <w:t xml:space="preserve"> </w:t>
      </w:r>
      <w:r>
        <w:rPr>
          <w:b/>
          <w:color w:val="231F20"/>
          <w:sz w:val="16"/>
        </w:rPr>
        <w:t>payments</w:t>
      </w:r>
      <w:r>
        <w:rPr>
          <w:b/>
          <w:color w:val="231F20"/>
          <w:spacing w:val="49"/>
          <w:sz w:val="16"/>
        </w:rPr>
        <w:t xml:space="preserve"> </w:t>
      </w:r>
      <w:r>
        <w:rPr>
          <w:color w:val="0056A2"/>
          <w:spacing w:val="-10"/>
          <w:sz w:val="16"/>
          <w:u w:val="single" w:color="0055A1"/>
        </w:rPr>
        <w:t>5</w:t>
      </w:r>
    </w:p>
    <w:p w:rsidR="003C6E52" w:rsidRDefault="0006039B">
      <w:pPr>
        <w:spacing w:before="6"/>
        <w:ind w:left="119"/>
        <w:rPr>
          <w:sz w:val="16"/>
        </w:rPr>
      </w:pPr>
      <w:r>
        <w:rPr>
          <w:b/>
          <w:color w:val="231F20"/>
          <w:sz w:val="16"/>
        </w:rPr>
        <w:t>Extension</w:t>
      </w:r>
      <w:r>
        <w:rPr>
          <w:b/>
          <w:color w:val="231F20"/>
          <w:spacing w:val="-4"/>
          <w:sz w:val="16"/>
        </w:rPr>
        <w:t xml:space="preserve"> </w:t>
      </w:r>
      <w:r>
        <w:rPr>
          <w:b/>
          <w:color w:val="231F20"/>
          <w:sz w:val="16"/>
        </w:rPr>
        <w:t>of</w:t>
      </w:r>
      <w:r>
        <w:rPr>
          <w:b/>
          <w:color w:val="231F20"/>
          <w:spacing w:val="-3"/>
          <w:sz w:val="16"/>
        </w:rPr>
        <w:t xml:space="preserve"> </w:t>
      </w:r>
      <w:r>
        <w:rPr>
          <w:b/>
          <w:color w:val="231F20"/>
          <w:sz w:val="16"/>
        </w:rPr>
        <w:t>time</w:t>
      </w:r>
      <w:r>
        <w:rPr>
          <w:b/>
          <w:color w:val="231F20"/>
          <w:spacing w:val="-4"/>
          <w:sz w:val="16"/>
        </w:rPr>
        <w:t xml:space="preserve"> </w:t>
      </w:r>
      <w:r>
        <w:rPr>
          <w:b/>
          <w:color w:val="231F20"/>
          <w:sz w:val="16"/>
        </w:rPr>
        <w:t>to</w:t>
      </w:r>
      <w:r>
        <w:rPr>
          <w:b/>
          <w:color w:val="231F20"/>
          <w:spacing w:val="-3"/>
          <w:sz w:val="16"/>
        </w:rPr>
        <w:t xml:space="preserve"> </w:t>
      </w:r>
      <w:r>
        <w:rPr>
          <w:b/>
          <w:color w:val="231F20"/>
          <w:sz w:val="16"/>
        </w:rPr>
        <w:t>file</w:t>
      </w:r>
      <w:r>
        <w:rPr>
          <w:b/>
          <w:color w:val="231F20"/>
          <w:spacing w:val="52"/>
          <w:sz w:val="16"/>
        </w:rPr>
        <w:t xml:space="preserve"> </w:t>
      </w:r>
      <w:r>
        <w:rPr>
          <w:color w:val="0056A2"/>
          <w:spacing w:val="-10"/>
          <w:sz w:val="16"/>
          <w:u w:val="single" w:color="0055A1"/>
        </w:rPr>
        <w:t>4</w:t>
      </w:r>
    </w:p>
    <w:p w:rsidR="003C6E52" w:rsidRDefault="0006039B">
      <w:pPr>
        <w:spacing w:before="57"/>
        <w:ind w:left="120"/>
        <w:rPr>
          <w:b/>
          <w:sz w:val="19"/>
        </w:rPr>
      </w:pPr>
      <w:r>
        <w:br w:type="column"/>
      </w:r>
      <w:r>
        <w:rPr>
          <w:b/>
          <w:color w:val="231F20"/>
          <w:spacing w:val="-10"/>
          <w:sz w:val="19"/>
        </w:rPr>
        <w:t>O</w:t>
      </w:r>
    </w:p>
    <w:p w:rsidR="003C6E52" w:rsidRDefault="0006039B">
      <w:pPr>
        <w:spacing w:before="72"/>
        <w:ind w:left="119"/>
        <w:rPr>
          <w:sz w:val="16"/>
        </w:rPr>
      </w:pPr>
      <w:r>
        <w:rPr>
          <w:b/>
          <w:color w:val="231F20"/>
          <w:sz w:val="16"/>
        </w:rPr>
        <w:t>Other</w:t>
      </w:r>
      <w:r>
        <w:rPr>
          <w:b/>
          <w:color w:val="231F20"/>
          <w:spacing w:val="-2"/>
          <w:sz w:val="16"/>
        </w:rPr>
        <w:t xml:space="preserve"> </w:t>
      </w:r>
      <w:r>
        <w:rPr>
          <w:b/>
          <w:color w:val="231F20"/>
          <w:sz w:val="16"/>
        </w:rPr>
        <w:t>deductions</w:t>
      </w:r>
      <w:r>
        <w:rPr>
          <w:b/>
          <w:color w:val="231F20"/>
          <w:spacing w:val="54"/>
          <w:sz w:val="16"/>
        </w:rPr>
        <w:t xml:space="preserve"> </w:t>
      </w:r>
      <w:r>
        <w:rPr>
          <w:color w:val="0056A2"/>
          <w:spacing w:val="-5"/>
          <w:sz w:val="16"/>
          <w:u w:val="single" w:color="0055A1"/>
        </w:rPr>
        <w:t>15</w:t>
      </w:r>
    </w:p>
    <w:p w:rsidR="003C6E52" w:rsidRDefault="0006039B">
      <w:pPr>
        <w:spacing w:before="6"/>
        <w:ind w:left="119"/>
        <w:rPr>
          <w:sz w:val="16"/>
        </w:rPr>
      </w:pPr>
      <w:r>
        <w:rPr>
          <w:b/>
          <w:color w:val="231F20"/>
          <w:sz w:val="16"/>
        </w:rPr>
        <w:t>Other</w:t>
      </w:r>
      <w:r>
        <w:rPr>
          <w:b/>
          <w:color w:val="231F20"/>
          <w:spacing w:val="-2"/>
          <w:sz w:val="16"/>
        </w:rPr>
        <w:t xml:space="preserve"> </w:t>
      </w:r>
      <w:r>
        <w:rPr>
          <w:b/>
          <w:color w:val="231F20"/>
          <w:sz w:val="16"/>
        </w:rPr>
        <w:t>income</w:t>
      </w:r>
      <w:r>
        <w:rPr>
          <w:b/>
          <w:color w:val="231F20"/>
          <w:spacing w:val="54"/>
          <w:sz w:val="16"/>
        </w:rPr>
        <w:t xml:space="preserve"> </w:t>
      </w:r>
      <w:r>
        <w:rPr>
          <w:color w:val="0056A2"/>
          <w:spacing w:val="-5"/>
          <w:sz w:val="16"/>
          <w:u w:val="single" w:color="0055A1"/>
        </w:rPr>
        <w:t>10</w:t>
      </w:r>
    </w:p>
    <w:p w:rsidR="003C6E52" w:rsidRDefault="0006039B">
      <w:pPr>
        <w:spacing w:before="6"/>
        <w:ind w:left="119"/>
        <w:rPr>
          <w:sz w:val="16"/>
        </w:rPr>
      </w:pPr>
      <w:r>
        <w:rPr>
          <w:b/>
          <w:color w:val="231F20"/>
          <w:sz w:val="16"/>
        </w:rPr>
        <w:t>Other</w:t>
      </w:r>
      <w:r>
        <w:rPr>
          <w:b/>
          <w:color w:val="231F20"/>
          <w:spacing w:val="-3"/>
          <w:sz w:val="16"/>
        </w:rPr>
        <w:t xml:space="preserve"> </w:t>
      </w:r>
      <w:r>
        <w:rPr>
          <w:b/>
          <w:color w:val="231F20"/>
          <w:sz w:val="16"/>
        </w:rPr>
        <w:t>taxes</w:t>
      </w:r>
      <w:r>
        <w:rPr>
          <w:b/>
          <w:color w:val="231F20"/>
          <w:spacing w:val="52"/>
          <w:sz w:val="16"/>
        </w:rPr>
        <w:t xml:space="preserve"> </w:t>
      </w:r>
      <w:r>
        <w:rPr>
          <w:color w:val="0056A2"/>
          <w:spacing w:val="-7"/>
          <w:sz w:val="16"/>
          <w:u w:val="single" w:color="0055A1"/>
        </w:rPr>
        <w:t>23</w:t>
      </w:r>
    </w:p>
    <w:p w:rsidR="003C6E52" w:rsidRDefault="0006039B">
      <w:pPr>
        <w:spacing w:before="6"/>
        <w:ind w:left="119"/>
        <w:rPr>
          <w:sz w:val="16"/>
        </w:rPr>
      </w:pPr>
      <w:r>
        <w:pict>
          <v:group id="docshapegroup49" o:spid="_x0000_s2053" style="position:absolute;left:0;text-align:left;margin-left:224pt;margin-top:12.8pt;width:164.05pt;height:3.5pt;z-index:15751680;mso-position-horizontal-relative:page" coordorigin="4480,256" coordsize="3281,70">
            <v:line id="_x0000_s2055" style="position:absolute" from="4480,276" to="7760,276" strokecolor="#231f20" strokeweight="2pt"/>
            <v:line id="_x0000_s2054" style="position:absolute" from="4480,321" to="7760,321" strokecolor="#231f20" strokeweight=".5pt"/>
            <w10:wrap anchorx="page"/>
          </v:group>
        </w:pict>
      </w:r>
      <w:r>
        <w:rPr>
          <w:b/>
          <w:color w:val="231F20"/>
          <w:sz w:val="16"/>
        </w:rPr>
        <w:t>Overpaid</w:t>
      </w:r>
      <w:r>
        <w:rPr>
          <w:b/>
          <w:color w:val="231F20"/>
          <w:spacing w:val="-4"/>
          <w:sz w:val="16"/>
        </w:rPr>
        <w:t xml:space="preserve"> </w:t>
      </w:r>
      <w:r>
        <w:rPr>
          <w:b/>
          <w:color w:val="231F20"/>
          <w:sz w:val="16"/>
        </w:rPr>
        <w:t>estimated</w:t>
      </w:r>
      <w:r>
        <w:rPr>
          <w:b/>
          <w:color w:val="231F20"/>
          <w:spacing w:val="-3"/>
          <w:sz w:val="16"/>
        </w:rPr>
        <w:t xml:space="preserve"> </w:t>
      </w:r>
      <w:r>
        <w:rPr>
          <w:b/>
          <w:color w:val="231F20"/>
          <w:sz w:val="16"/>
        </w:rPr>
        <w:t>tax</w:t>
      </w:r>
      <w:r>
        <w:rPr>
          <w:b/>
          <w:color w:val="231F20"/>
          <w:spacing w:val="54"/>
          <w:sz w:val="16"/>
        </w:rPr>
        <w:t xml:space="preserve"> </w:t>
      </w:r>
      <w:r>
        <w:rPr>
          <w:color w:val="0056A2"/>
          <w:spacing w:val="-5"/>
          <w:sz w:val="16"/>
          <w:u w:val="single" w:color="0055A1"/>
        </w:rPr>
        <w:t>23</w:t>
      </w:r>
    </w:p>
    <w:p w:rsidR="003C6E52" w:rsidRDefault="0006039B">
      <w:pPr>
        <w:pStyle w:val="berschrift5"/>
        <w:spacing w:before="186"/>
        <w:ind w:left="119"/>
      </w:pPr>
      <w:r>
        <w:rPr>
          <w:color w:val="231F20"/>
        </w:rPr>
        <w:t>P</w:t>
      </w:r>
    </w:p>
    <w:p w:rsidR="003C6E52" w:rsidRDefault="0006039B">
      <w:pPr>
        <w:spacing w:before="72"/>
        <w:ind w:left="119"/>
        <w:rPr>
          <w:sz w:val="16"/>
        </w:rPr>
      </w:pPr>
      <w:r>
        <w:rPr>
          <w:b/>
          <w:color w:val="231F20"/>
          <w:sz w:val="16"/>
        </w:rPr>
        <w:t>Partnership</w:t>
      </w:r>
      <w:r>
        <w:rPr>
          <w:b/>
          <w:color w:val="231F20"/>
          <w:spacing w:val="-2"/>
          <w:sz w:val="16"/>
        </w:rPr>
        <w:t xml:space="preserve"> </w:t>
      </w:r>
      <w:r>
        <w:rPr>
          <w:b/>
          <w:color w:val="231F20"/>
          <w:sz w:val="16"/>
        </w:rPr>
        <w:t>income</w:t>
      </w:r>
      <w:r>
        <w:rPr>
          <w:b/>
          <w:color w:val="231F20"/>
          <w:spacing w:val="-1"/>
          <w:sz w:val="16"/>
        </w:rPr>
        <w:t xml:space="preserve"> </w:t>
      </w:r>
      <w:r>
        <w:rPr>
          <w:b/>
          <w:color w:val="231F20"/>
          <w:sz w:val="16"/>
        </w:rPr>
        <w:t>(loss)</w:t>
      </w:r>
      <w:r>
        <w:rPr>
          <w:b/>
          <w:color w:val="231F20"/>
          <w:spacing w:val="56"/>
          <w:sz w:val="16"/>
        </w:rPr>
        <w:t xml:space="preserve"> </w:t>
      </w:r>
      <w:r>
        <w:rPr>
          <w:color w:val="0056A2"/>
          <w:spacing w:val="-5"/>
          <w:sz w:val="16"/>
          <w:u w:val="single" w:color="0055A1"/>
        </w:rPr>
        <w:t>15</w:t>
      </w:r>
    </w:p>
    <w:p w:rsidR="003C6E52" w:rsidRDefault="0006039B">
      <w:pPr>
        <w:spacing w:before="68" w:line="247" w:lineRule="auto"/>
        <w:ind w:left="119" w:right="1941"/>
        <w:rPr>
          <w:sz w:val="16"/>
        </w:rPr>
      </w:pPr>
      <w:r>
        <w:br w:type="column"/>
      </w:r>
      <w:r>
        <w:rPr>
          <w:b/>
          <w:color w:val="231F20"/>
          <w:sz w:val="16"/>
        </w:rPr>
        <w:t>When to file</w:t>
      </w:r>
      <w:r>
        <w:rPr>
          <w:b/>
          <w:color w:val="231F20"/>
          <w:spacing w:val="40"/>
          <w:sz w:val="16"/>
        </w:rPr>
        <w:t xml:space="preserve"> </w:t>
      </w:r>
      <w:r>
        <w:rPr>
          <w:color w:val="0056A2"/>
          <w:sz w:val="16"/>
          <w:u w:val="single" w:color="0055A1"/>
        </w:rPr>
        <w:t>4</w:t>
      </w:r>
      <w:r>
        <w:rPr>
          <w:color w:val="0056A2"/>
          <w:sz w:val="16"/>
        </w:rPr>
        <w:t xml:space="preserve"> </w:t>
      </w:r>
      <w:r>
        <w:rPr>
          <w:b/>
          <w:color w:val="231F20"/>
          <w:sz w:val="16"/>
        </w:rPr>
        <w:t>Where to file</w:t>
      </w:r>
      <w:r>
        <w:rPr>
          <w:b/>
          <w:color w:val="231F20"/>
          <w:spacing w:val="40"/>
          <w:sz w:val="16"/>
        </w:rPr>
        <w:t xml:space="preserve"> </w:t>
      </w:r>
      <w:r>
        <w:rPr>
          <w:color w:val="0056A2"/>
          <w:sz w:val="16"/>
          <w:u w:val="single" w:color="0055A1"/>
        </w:rPr>
        <w:t>5</w:t>
      </w:r>
      <w:r>
        <w:rPr>
          <w:color w:val="0056A2"/>
          <w:sz w:val="16"/>
        </w:rPr>
        <w:t xml:space="preserve"> </w:t>
      </w:r>
      <w:r>
        <w:rPr>
          <w:b/>
          <w:color w:val="231F20"/>
          <w:sz w:val="16"/>
        </w:rPr>
        <w:t>Who must file</w:t>
      </w:r>
      <w:r>
        <w:rPr>
          <w:b/>
          <w:color w:val="231F20"/>
          <w:spacing w:val="40"/>
          <w:sz w:val="16"/>
        </w:rPr>
        <w:t xml:space="preserve"> </w:t>
      </w:r>
      <w:r>
        <w:rPr>
          <w:color w:val="0056A2"/>
          <w:sz w:val="16"/>
          <w:u w:val="single" w:color="0055A1"/>
        </w:rPr>
        <w:t>2</w:t>
      </w:r>
      <w:r>
        <w:rPr>
          <w:color w:val="0056A2"/>
          <w:sz w:val="16"/>
        </w:rPr>
        <w:t xml:space="preserve"> </w:t>
      </w:r>
      <w:r>
        <w:rPr>
          <w:b/>
          <w:color w:val="231F20"/>
          <w:sz w:val="16"/>
        </w:rPr>
        <w:t>Who</w:t>
      </w:r>
      <w:r>
        <w:rPr>
          <w:b/>
          <w:color w:val="231F20"/>
          <w:spacing w:val="-10"/>
          <w:sz w:val="16"/>
        </w:rPr>
        <w:t xml:space="preserve"> </w:t>
      </w:r>
      <w:r>
        <w:rPr>
          <w:b/>
          <w:color w:val="231F20"/>
          <w:sz w:val="16"/>
        </w:rPr>
        <w:t>must</w:t>
      </w:r>
      <w:r>
        <w:rPr>
          <w:b/>
          <w:color w:val="231F20"/>
          <w:spacing w:val="-10"/>
          <w:sz w:val="16"/>
        </w:rPr>
        <w:t xml:space="preserve"> </w:t>
      </w:r>
      <w:r>
        <w:rPr>
          <w:b/>
          <w:color w:val="231F20"/>
          <w:sz w:val="16"/>
        </w:rPr>
        <w:t>sign</w:t>
      </w:r>
      <w:r>
        <w:rPr>
          <w:b/>
          <w:color w:val="231F20"/>
          <w:spacing w:val="36"/>
          <w:sz w:val="16"/>
        </w:rPr>
        <w:t xml:space="preserve"> </w:t>
      </w:r>
      <w:r>
        <w:rPr>
          <w:color w:val="0056A2"/>
          <w:sz w:val="16"/>
          <w:u w:val="single" w:color="0055A1"/>
        </w:rPr>
        <w:t>4</w:t>
      </w:r>
      <w:r>
        <w:rPr>
          <w:color w:val="0056A2"/>
          <w:sz w:val="16"/>
        </w:rPr>
        <w:t xml:space="preserve"> </w:t>
      </w:r>
      <w:r>
        <w:rPr>
          <w:b/>
          <w:color w:val="231F20"/>
          <w:spacing w:val="-2"/>
          <w:sz w:val="16"/>
        </w:rPr>
        <w:t>Worksheets</w:t>
      </w:r>
      <w:r>
        <w:rPr>
          <w:color w:val="231F20"/>
          <w:spacing w:val="-2"/>
          <w:sz w:val="16"/>
        </w:rPr>
        <w:t>:</w:t>
      </w:r>
    </w:p>
    <w:p w:rsidR="003C6E52" w:rsidRDefault="0006039B">
      <w:pPr>
        <w:spacing w:before="2"/>
        <w:ind w:left="346"/>
        <w:rPr>
          <w:sz w:val="16"/>
        </w:rPr>
      </w:pPr>
      <w:r>
        <w:rPr>
          <w:color w:val="231F20"/>
          <w:sz w:val="16"/>
        </w:rPr>
        <w:t>Schedule</w:t>
      </w:r>
      <w:r>
        <w:rPr>
          <w:color w:val="231F20"/>
          <w:spacing w:val="-8"/>
          <w:sz w:val="16"/>
        </w:rPr>
        <w:t xml:space="preserve"> </w:t>
      </w:r>
      <w:r>
        <w:rPr>
          <w:color w:val="231F20"/>
          <w:sz w:val="16"/>
        </w:rPr>
        <w:t>C</w:t>
      </w:r>
      <w:r>
        <w:rPr>
          <w:color w:val="231F20"/>
          <w:spacing w:val="50"/>
          <w:sz w:val="16"/>
        </w:rPr>
        <w:t xml:space="preserve"> </w:t>
      </w:r>
      <w:r>
        <w:rPr>
          <w:color w:val="0056A2"/>
          <w:spacing w:val="-5"/>
          <w:sz w:val="16"/>
          <w:u w:val="single" w:color="0055A1"/>
        </w:rPr>
        <w:t>20</w:t>
      </w:r>
    </w:p>
    <w:p w:rsidR="003C6E52" w:rsidRDefault="003C6E52">
      <w:pPr>
        <w:pStyle w:val="Textkrper"/>
        <w:ind w:left="0"/>
        <w:rPr>
          <w:sz w:val="4"/>
        </w:rPr>
      </w:pPr>
    </w:p>
    <w:p w:rsidR="003C6E52" w:rsidRDefault="0006039B">
      <w:pPr>
        <w:pStyle w:val="Textkrper"/>
        <w:spacing w:line="70" w:lineRule="exact"/>
        <w:ind w:left="100"/>
        <w:rPr>
          <w:sz w:val="6"/>
        </w:rPr>
      </w:pPr>
      <w:r>
        <w:rPr>
          <w:sz w:val="6"/>
        </w:rPr>
      </w:r>
      <w:r>
        <w:rPr>
          <w:sz w:val="6"/>
        </w:rPr>
        <w:pict>
          <v:group id="docshapegroup50" o:spid="_x0000_s2050" style="width:164pt;height:3.5pt;mso-position-horizontal-relative:char;mso-position-vertical-relative:line" coordsize="3280,70">
            <v:line id="_x0000_s2052" style="position:absolute" from="0,20" to="3280,20" strokecolor="#231f20" strokeweight="2pt"/>
            <v:line id="_x0000_s2051" style="position:absolute" from="0,65" to="3280,65" strokecolor="#231f20" strokeweight=".5pt"/>
            <w10:wrap type="none"/>
            <w10:anchorlock/>
          </v:group>
        </w:pict>
      </w:r>
    </w:p>
    <w:sectPr w:rsidR="003C6E52">
      <w:type w:val="continuous"/>
      <w:pgSz w:w="12240" w:h="15840"/>
      <w:pgMar w:top="160" w:right="720" w:bottom="280" w:left="720" w:header="0" w:footer="626" w:gutter="0"/>
      <w:cols w:num="3" w:space="720" w:equalWidth="0">
        <w:col w:w="3193" w:space="447"/>
        <w:col w:w="2422" w:space="1218"/>
        <w:col w:w="35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039B" w:rsidRDefault="0006039B">
      <w:r>
        <w:separator/>
      </w:r>
    </w:p>
  </w:endnote>
  <w:endnote w:type="continuationSeparator" w:id="0">
    <w:p w:rsidR="0006039B" w:rsidRDefault="0006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6E52" w:rsidRDefault="0006039B">
    <w:pPr>
      <w:pStyle w:val="Textkrper"/>
      <w:spacing w:line="14" w:lineRule="auto"/>
      <w:ind w:left="0"/>
      <w:rPr>
        <w:sz w:val="20"/>
      </w:rPr>
    </w:pPr>
    <w:r>
      <w:pict>
        <v:shapetype id="_x0000_t202" coordsize="21600,21600" o:spt="202" path="m,l,21600r21600,l21600,xe">
          <v:stroke joinstyle="miter"/>
          <v:path gradientshapeok="t" o:connecttype="rect"/>
        </v:shapetype>
        <v:shape id="docshape4" o:spid="_x0000_s1030" type="#_x0000_t202" style="position:absolute;margin-left:39pt;margin-top:749.2pt;width:17.4pt;height:14.9pt;z-index:-17202176;mso-position-horizontal-relative:page;mso-position-vertical-relative:page" filled="f" stroked="f">
          <v:textbox inset="0,0,0,0">
            <w:txbxContent>
              <w:p w:rsidR="003C6E52" w:rsidRDefault="0006039B">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10</w:t>
                </w:r>
                <w:r>
                  <w:rPr>
                    <w:b/>
                    <w:color w:val="231F20"/>
                    <w:spacing w:val="-5"/>
                    <w:w w:val="105"/>
                    <w:sz w:val="18"/>
                  </w:rPr>
                  <w:fldChar w:fldCharType="end"/>
                </w:r>
              </w:p>
            </w:txbxContent>
          </v:textbox>
          <w10:wrap anchorx="page" anchory="page"/>
        </v:shape>
      </w:pict>
    </w:r>
    <w:r>
      <w:pict>
        <v:shape id="docshape5" o:spid="_x0000_s1029" type="#_x0000_t202" style="position:absolute;margin-left:425.1pt;margin-top:749.85pt;width:145.8pt;height:14.9pt;z-index:-17201664;mso-position-horizontal-relative:page;mso-position-vertical-relative:page" filled="f" stroked="f">
          <v:textbox inset="0,0,0,0">
            <w:txbxContent>
              <w:p w:rsidR="003C6E52" w:rsidRDefault="0006039B">
                <w:pPr>
                  <w:spacing w:before="62"/>
                  <w:ind w:left="20"/>
                  <w:rPr>
                    <w:b/>
                    <w:sz w:val="18"/>
                  </w:rPr>
                </w:pPr>
                <w:r>
                  <w:rPr>
                    <w:b/>
                    <w:color w:val="231F20"/>
                    <w:sz w:val="18"/>
                  </w:rPr>
                  <w:t>Instructions</w:t>
                </w:r>
                <w:r>
                  <w:rPr>
                    <w:b/>
                    <w:color w:val="231F20"/>
                    <w:spacing w:val="-7"/>
                    <w:sz w:val="18"/>
                  </w:rPr>
                  <w:t xml:space="preserve"> </w:t>
                </w:r>
                <w:r>
                  <w:rPr>
                    <w:b/>
                    <w:color w:val="231F20"/>
                    <w:sz w:val="18"/>
                  </w:rPr>
                  <w:t>for</w:t>
                </w:r>
                <w:r>
                  <w:rPr>
                    <w:b/>
                    <w:color w:val="231F20"/>
                    <w:spacing w:val="-6"/>
                    <w:sz w:val="18"/>
                  </w:rPr>
                  <w:t xml:space="preserve"> </w:t>
                </w:r>
                <w:r>
                  <w:rPr>
                    <w:b/>
                    <w:color w:val="231F20"/>
                    <w:sz w:val="18"/>
                  </w:rPr>
                  <w:t>Form</w:t>
                </w:r>
                <w:r>
                  <w:rPr>
                    <w:b/>
                    <w:color w:val="231F20"/>
                    <w:spacing w:val="-6"/>
                    <w:sz w:val="18"/>
                  </w:rPr>
                  <w:t xml:space="preserve"> </w:t>
                </w:r>
                <w:r>
                  <w:rPr>
                    <w:b/>
                    <w:color w:val="231F20"/>
                    <w:sz w:val="18"/>
                  </w:rPr>
                  <w:t>1120</w:t>
                </w:r>
                <w:r>
                  <w:rPr>
                    <w:b/>
                    <w:color w:val="231F20"/>
                    <w:spacing w:val="-6"/>
                    <w:sz w:val="18"/>
                  </w:rPr>
                  <w:t xml:space="preserve"> </w:t>
                </w:r>
                <w:r>
                  <w:rPr>
                    <w:b/>
                    <w:color w:val="231F20"/>
                    <w:spacing w:val="-2"/>
                    <w:sz w:val="18"/>
                  </w:rPr>
                  <w:t>(2025)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6E52" w:rsidRDefault="0006039B">
    <w:pPr>
      <w:pStyle w:val="Textkrper"/>
      <w:spacing w:line="14" w:lineRule="auto"/>
      <w:ind w:left="0"/>
      <w:rPr>
        <w:sz w:val="20"/>
      </w:rPr>
    </w:pPr>
    <w:r>
      <w:pict>
        <v:shapetype id="_x0000_t202" coordsize="21600,21600" o:spt="202" path="m,l,21600r21600,l21600,xe">
          <v:stroke joinstyle="miter"/>
          <v:path gradientshapeok="t" o:connecttype="rect"/>
        </v:shapetype>
        <v:shape id="docshape6" o:spid="_x0000_s1028" type="#_x0000_t202" style="position:absolute;margin-left:556.65pt;margin-top:749.2pt;width:17.4pt;height:14.9pt;z-index:-17201152;mso-position-horizontal-relative:page;mso-position-vertical-relative:page" filled="f" stroked="f">
          <v:textbox inset="0,0,0,0">
            <w:txbxContent>
              <w:p w:rsidR="003C6E52" w:rsidRDefault="0006039B">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11</w:t>
                </w:r>
                <w:r>
                  <w:rPr>
                    <w:b/>
                    <w:color w:val="231F20"/>
                    <w:spacing w:val="-5"/>
                    <w:w w:val="105"/>
                    <w:sz w:val="18"/>
                  </w:rPr>
                  <w:fldChar w:fldCharType="end"/>
                </w:r>
              </w:p>
            </w:txbxContent>
          </v:textbox>
          <w10:wrap anchorx="page" anchory="page"/>
        </v:shape>
      </w:pict>
    </w:r>
    <w:r>
      <w:pict>
        <v:shape id="docshape7" o:spid="_x0000_s1027" type="#_x0000_t202" style="position:absolute;margin-left:41pt;margin-top:749.85pt;width:145.8pt;height:14.9pt;z-index:-17200640;mso-position-horizontal-relative:page;mso-position-vertical-relative:page" filled="f" stroked="f">
          <v:textbox inset="0,0,0,0">
            <w:txbxContent>
              <w:p w:rsidR="003C6E52" w:rsidRDefault="0006039B">
                <w:pPr>
                  <w:spacing w:before="62"/>
                  <w:ind w:left="20"/>
                  <w:rPr>
                    <w:b/>
                    <w:sz w:val="18"/>
                  </w:rPr>
                </w:pPr>
                <w:r>
                  <w:rPr>
                    <w:b/>
                    <w:color w:val="231F20"/>
                    <w:sz w:val="18"/>
                  </w:rPr>
                  <w:t>Instructions</w:t>
                </w:r>
                <w:r>
                  <w:rPr>
                    <w:b/>
                    <w:color w:val="231F20"/>
                    <w:spacing w:val="-7"/>
                    <w:sz w:val="18"/>
                  </w:rPr>
                  <w:t xml:space="preserve"> </w:t>
                </w:r>
                <w:r>
                  <w:rPr>
                    <w:b/>
                    <w:color w:val="231F20"/>
                    <w:sz w:val="18"/>
                  </w:rPr>
                  <w:t>for</w:t>
                </w:r>
                <w:r>
                  <w:rPr>
                    <w:b/>
                    <w:color w:val="231F20"/>
                    <w:spacing w:val="-6"/>
                    <w:sz w:val="18"/>
                  </w:rPr>
                  <w:t xml:space="preserve"> </w:t>
                </w:r>
                <w:r>
                  <w:rPr>
                    <w:b/>
                    <w:color w:val="231F20"/>
                    <w:sz w:val="18"/>
                  </w:rPr>
                  <w:t>Form</w:t>
                </w:r>
                <w:r>
                  <w:rPr>
                    <w:b/>
                    <w:color w:val="231F20"/>
                    <w:spacing w:val="-6"/>
                    <w:sz w:val="18"/>
                  </w:rPr>
                  <w:t xml:space="preserve"> </w:t>
                </w:r>
                <w:r>
                  <w:rPr>
                    <w:b/>
                    <w:color w:val="231F20"/>
                    <w:sz w:val="18"/>
                  </w:rPr>
                  <w:t>1120</w:t>
                </w:r>
                <w:r>
                  <w:rPr>
                    <w:b/>
                    <w:color w:val="231F20"/>
                    <w:spacing w:val="-6"/>
                    <w:sz w:val="18"/>
                  </w:rPr>
                  <w:t xml:space="preserve"> </w:t>
                </w:r>
                <w:r>
                  <w:rPr>
                    <w:b/>
                    <w:color w:val="231F20"/>
                    <w:spacing w:val="-2"/>
                    <w:sz w:val="18"/>
                  </w:rPr>
                  <w:t>(2025)</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6E52" w:rsidRDefault="0006039B">
    <w:pPr>
      <w:pStyle w:val="Textkrper"/>
      <w:spacing w:line="14" w:lineRule="auto"/>
      <w:ind w:left="0"/>
      <w:rPr>
        <w:sz w:val="20"/>
      </w:rPr>
    </w:pPr>
    <w:r>
      <w:pict>
        <v:shapetype id="_x0000_t202" coordsize="21600,21600" o:spt="202" path="m,l,21600r21600,l21600,xe">
          <v:stroke joinstyle="miter"/>
          <v:path gradientshapeok="t" o:connecttype="rect"/>
        </v:shapetype>
        <v:shape id="docshape31" o:spid="_x0000_s1025" type="#_x0000_t202" style="position:absolute;margin-left:86.6pt;margin-top:749.7pt;width:17.4pt;height:14.9pt;z-index:-17199616;mso-position-horizontal-relative:page;mso-position-vertical-relative:page" filled="f" stroked="f">
          <v:textbox inset="0,0,0,0">
            <w:txbxContent>
              <w:p w:rsidR="003C6E52" w:rsidRDefault="0006039B">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32</w:t>
                </w:r>
                <w:r>
                  <w:rPr>
                    <w:b/>
                    <w:color w:val="231F20"/>
                    <w:spacing w:val="-5"/>
                    <w:w w:val="105"/>
                    <w:sz w:val="18"/>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6E52" w:rsidRDefault="0006039B">
    <w:pPr>
      <w:pStyle w:val="Textkrper"/>
      <w:spacing w:line="14" w:lineRule="auto"/>
      <w:ind w:left="0"/>
      <w:rPr>
        <w:sz w:val="20"/>
      </w:rPr>
    </w:pPr>
    <w:r>
      <w:pict>
        <v:shapetype id="_x0000_t202" coordsize="21600,21600" o:spt="202" path="m,l,21600r21600,l21600,xe">
          <v:stroke joinstyle="miter"/>
          <v:path gradientshapeok="t" o:connecttype="rect"/>
        </v:shapetype>
        <v:shape id="docshape30" o:spid="_x0000_s1026" type="#_x0000_t202" style="position:absolute;margin-left:556.65pt;margin-top:749.7pt;width:17.4pt;height:14.9pt;z-index:-17200128;mso-position-horizontal-relative:page;mso-position-vertical-relative:page" filled="f" stroked="f">
          <v:textbox inset="0,0,0,0">
            <w:txbxContent>
              <w:p w:rsidR="003C6E52" w:rsidRDefault="0006039B">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31</w:t>
                </w:r>
                <w:r>
                  <w:rPr>
                    <w:b/>
                    <w:color w:val="231F20"/>
                    <w:spacing w:val="-5"/>
                    <w:w w:val="105"/>
                    <w:sz w:val="18"/>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039B" w:rsidRDefault="0006039B">
      <w:r>
        <w:separator/>
      </w:r>
    </w:p>
  </w:footnote>
  <w:footnote w:type="continuationSeparator" w:id="0">
    <w:p w:rsidR="0006039B" w:rsidRDefault="00060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5CC"/>
    <w:multiLevelType w:val="hybridMultilevel"/>
    <w:tmpl w:val="B31A5C30"/>
    <w:lvl w:ilvl="0" w:tplc="1A8812E6">
      <w:numFmt w:val="bullet"/>
      <w:lvlText w:val="•"/>
      <w:lvlJc w:val="left"/>
      <w:pPr>
        <w:ind w:left="120" w:hanging="190"/>
      </w:pPr>
      <w:rPr>
        <w:rFonts w:ascii="Arial" w:eastAsia="Arial" w:hAnsi="Arial" w:cs="Arial" w:hint="default"/>
        <w:b w:val="0"/>
        <w:bCs w:val="0"/>
        <w:i w:val="0"/>
        <w:iCs w:val="0"/>
        <w:color w:val="231F20"/>
        <w:w w:val="114"/>
        <w:sz w:val="21"/>
        <w:szCs w:val="21"/>
      </w:rPr>
    </w:lvl>
    <w:lvl w:ilvl="1" w:tplc="56E4C658">
      <w:numFmt w:val="bullet"/>
      <w:lvlText w:val="•"/>
      <w:lvlJc w:val="left"/>
      <w:pPr>
        <w:ind w:left="200" w:hanging="190"/>
      </w:pPr>
      <w:rPr>
        <w:rFonts w:ascii="Arial" w:eastAsia="Arial" w:hAnsi="Arial" w:cs="Arial" w:hint="default"/>
        <w:b w:val="0"/>
        <w:bCs w:val="0"/>
        <w:i w:val="0"/>
        <w:iCs w:val="0"/>
        <w:color w:val="231F20"/>
        <w:w w:val="114"/>
        <w:sz w:val="21"/>
        <w:szCs w:val="21"/>
      </w:rPr>
    </w:lvl>
    <w:lvl w:ilvl="2" w:tplc="A64C3D60">
      <w:numFmt w:val="bullet"/>
      <w:lvlText w:val="•"/>
      <w:lvlJc w:val="left"/>
      <w:pPr>
        <w:ind w:left="161" w:hanging="190"/>
      </w:pPr>
      <w:rPr>
        <w:rFonts w:hint="default"/>
      </w:rPr>
    </w:lvl>
    <w:lvl w:ilvl="3" w:tplc="1ECE3366">
      <w:numFmt w:val="bullet"/>
      <w:lvlText w:val="•"/>
      <w:lvlJc w:val="left"/>
      <w:pPr>
        <w:ind w:left="123" w:hanging="190"/>
      </w:pPr>
      <w:rPr>
        <w:rFonts w:hint="default"/>
      </w:rPr>
    </w:lvl>
    <w:lvl w:ilvl="4" w:tplc="28048446">
      <w:numFmt w:val="bullet"/>
      <w:lvlText w:val="•"/>
      <w:lvlJc w:val="left"/>
      <w:pPr>
        <w:ind w:left="85" w:hanging="190"/>
      </w:pPr>
      <w:rPr>
        <w:rFonts w:hint="default"/>
      </w:rPr>
    </w:lvl>
    <w:lvl w:ilvl="5" w:tplc="08D29C4C">
      <w:numFmt w:val="bullet"/>
      <w:lvlText w:val="•"/>
      <w:lvlJc w:val="left"/>
      <w:pPr>
        <w:ind w:left="47" w:hanging="190"/>
      </w:pPr>
      <w:rPr>
        <w:rFonts w:hint="default"/>
      </w:rPr>
    </w:lvl>
    <w:lvl w:ilvl="6" w:tplc="BB7C0F60">
      <w:numFmt w:val="bullet"/>
      <w:lvlText w:val="•"/>
      <w:lvlJc w:val="left"/>
      <w:pPr>
        <w:ind w:left="9" w:hanging="190"/>
      </w:pPr>
      <w:rPr>
        <w:rFonts w:hint="default"/>
      </w:rPr>
    </w:lvl>
    <w:lvl w:ilvl="7" w:tplc="542EE072">
      <w:numFmt w:val="bullet"/>
      <w:lvlText w:val="•"/>
      <w:lvlJc w:val="left"/>
      <w:pPr>
        <w:ind w:left="-29" w:hanging="190"/>
      </w:pPr>
      <w:rPr>
        <w:rFonts w:hint="default"/>
      </w:rPr>
    </w:lvl>
    <w:lvl w:ilvl="8" w:tplc="3A681C28">
      <w:numFmt w:val="bullet"/>
      <w:lvlText w:val="•"/>
      <w:lvlJc w:val="left"/>
      <w:pPr>
        <w:ind w:left="-68" w:hanging="190"/>
      </w:pPr>
      <w:rPr>
        <w:rFonts w:hint="default"/>
      </w:rPr>
    </w:lvl>
  </w:abstractNum>
  <w:abstractNum w:abstractNumId="1" w15:restartNumberingAfterBreak="0">
    <w:nsid w:val="13F8418A"/>
    <w:multiLevelType w:val="hybridMultilevel"/>
    <w:tmpl w:val="10F29B74"/>
    <w:lvl w:ilvl="0" w:tplc="5D388E4E">
      <w:start w:val="10"/>
      <w:numFmt w:val="upperLetter"/>
      <w:lvlText w:val="%1"/>
      <w:lvlJc w:val="left"/>
      <w:pPr>
        <w:ind w:left="528" w:hanging="182"/>
        <w:jc w:val="left"/>
      </w:pPr>
      <w:rPr>
        <w:rFonts w:ascii="Arial" w:eastAsia="Arial" w:hAnsi="Arial" w:cs="Arial" w:hint="default"/>
        <w:b w:val="0"/>
        <w:bCs w:val="0"/>
        <w:i w:val="0"/>
        <w:iCs w:val="0"/>
        <w:color w:val="231F20"/>
        <w:w w:val="102"/>
        <w:sz w:val="16"/>
        <w:szCs w:val="16"/>
      </w:rPr>
    </w:lvl>
    <w:lvl w:ilvl="1" w:tplc="C0F88A82">
      <w:numFmt w:val="bullet"/>
      <w:lvlText w:val="•"/>
      <w:lvlJc w:val="left"/>
      <w:pPr>
        <w:ind w:left="820" w:hanging="182"/>
      </w:pPr>
      <w:rPr>
        <w:rFonts w:hint="default"/>
      </w:rPr>
    </w:lvl>
    <w:lvl w:ilvl="2" w:tplc="23246CE2">
      <w:numFmt w:val="bullet"/>
      <w:lvlText w:val="•"/>
      <w:lvlJc w:val="left"/>
      <w:pPr>
        <w:ind w:left="1119" w:hanging="182"/>
      </w:pPr>
      <w:rPr>
        <w:rFonts w:hint="default"/>
      </w:rPr>
    </w:lvl>
    <w:lvl w:ilvl="3" w:tplc="AFA040FA">
      <w:numFmt w:val="bullet"/>
      <w:lvlText w:val="•"/>
      <w:lvlJc w:val="left"/>
      <w:pPr>
        <w:ind w:left="1419" w:hanging="182"/>
      </w:pPr>
      <w:rPr>
        <w:rFonts w:hint="default"/>
      </w:rPr>
    </w:lvl>
    <w:lvl w:ilvl="4" w:tplc="4B103AC4">
      <w:numFmt w:val="bullet"/>
      <w:lvlText w:val="•"/>
      <w:lvlJc w:val="left"/>
      <w:pPr>
        <w:ind w:left="1719" w:hanging="182"/>
      </w:pPr>
      <w:rPr>
        <w:rFonts w:hint="default"/>
      </w:rPr>
    </w:lvl>
    <w:lvl w:ilvl="5" w:tplc="DE003D98">
      <w:numFmt w:val="bullet"/>
      <w:lvlText w:val="•"/>
      <w:lvlJc w:val="left"/>
      <w:pPr>
        <w:ind w:left="2019" w:hanging="182"/>
      </w:pPr>
      <w:rPr>
        <w:rFonts w:hint="default"/>
      </w:rPr>
    </w:lvl>
    <w:lvl w:ilvl="6" w:tplc="713A491C">
      <w:numFmt w:val="bullet"/>
      <w:lvlText w:val="•"/>
      <w:lvlJc w:val="left"/>
      <w:pPr>
        <w:ind w:left="2319" w:hanging="182"/>
      </w:pPr>
      <w:rPr>
        <w:rFonts w:hint="default"/>
      </w:rPr>
    </w:lvl>
    <w:lvl w:ilvl="7" w:tplc="2F2C196C">
      <w:numFmt w:val="bullet"/>
      <w:lvlText w:val="•"/>
      <w:lvlJc w:val="left"/>
      <w:pPr>
        <w:ind w:left="2619" w:hanging="182"/>
      </w:pPr>
      <w:rPr>
        <w:rFonts w:hint="default"/>
      </w:rPr>
    </w:lvl>
    <w:lvl w:ilvl="8" w:tplc="93442F9A">
      <w:numFmt w:val="bullet"/>
      <w:lvlText w:val="•"/>
      <w:lvlJc w:val="left"/>
      <w:pPr>
        <w:ind w:left="2919" w:hanging="182"/>
      </w:pPr>
      <w:rPr>
        <w:rFonts w:hint="default"/>
      </w:rPr>
    </w:lvl>
  </w:abstractNum>
  <w:abstractNum w:abstractNumId="2" w15:restartNumberingAfterBreak="0">
    <w:nsid w:val="16C2543D"/>
    <w:multiLevelType w:val="hybridMultilevel"/>
    <w:tmpl w:val="DA602CDE"/>
    <w:lvl w:ilvl="0" w:tplc="B91CEBD8">
      <w:start w:val="1"/>
      <w:numFmt w:val="decimal"/>
      <w:lvlText w:val="%1."/>
      <w:lvlJc w:val="left"/>
      <w:pPr>
        <w:ind w:left="119" w:hanging="300"/>
        <w:jc w:val="left"/>
      </w:pPr>
      <w:rPr>
        <w:rFonts w:ascii="Arial" w:eastAsia="Arial" w:hAnsi="Arial" w:cs="Arial" w:hint="default"/>
        <w:b w:val="0"/>
        <w:bCs w:val="0"/>
        <w:i w:val="0"/>
        <w:iCs w:val="0"/>
        <w:color w:val="231F20"/>
        <w:spacing w:val="-1"/>
        <w:w w:val="100"/>
        <w:sz w:val="18"/>
        <w:szCs w:val="18"/>
      </w:rPr>
    </w:lvl>
    <w:lvl w:ilvl="1" w:tplc="7922AEBA">
      <w:numFmt w:val="bullet"/>
      <w:lvlText w:val="•"/>
      <w:lvlJc w:val="left"/>
      <w:pPr>
        <w:ind w:left="642" w:hanging="300"/>
      </w:pPr>
      <w:rPr>
        <w:rFonts w:hint="default"/>
      </w:rPr>
    </w:lvl>
    <w:lvl w:ilvl="2" w:tplc="8BA6F7BE">
      <w:numFmt w:val="bullet"/>
      <w:lvlText w:val="•"/>
      <w:lvlJc w:val="left"/>
      <w:pPr>
        <w:ind w:left="1163" w:hanging="300"/>
      </w:pPr>
      <w:rPr>
        <w:rFonts w:hint="default"/>
      </w:rPr>
    </w:lvl>
    <w:lvl w:ilvl="3" w:tplc="E4DEAE88">
      <w:numFmt w:val="bullet"/>
      <w:lvlText w:val="•"/>
      <w:lvlJc w:val="left"/>
      <w:pPr>
        <w:ind w:left="1685" w:hanging="300"/>
      </w:pPr>
      <w:rPr>
        <w:rFonts w:hint="default"/>
      </w:rPr>
    </w:lvl>
    <w:lvl w:ilvl="4" w:tplc="3E628830">
      <w:numFmt w:val="bullet"/>
      <w:lvlText w:val="•"/>
      <w:lvlJc w:val="left"/>
      <w:pPr>
        <w:ind w:left="2207" w:hanging="300"/>
      </w:pPr>
      <w:rPr>
        <w:rFonts w:hint="default"/>
      </w:rPr>
    </w:lvl>
    <w:lvl w:ilvl="5" w:tplc="32A2CF96">
      <w:numFmt w:val="bullet"/>
      <w:lvlText w:val="•"/>
      <w:lvlJc w:val="left"/>
      <w:pPr>
        <w:ind w:left="2729" w:hanging="300"/>
      </w:pPr>
      <w:rPr>
        <w:rFonts w:hint="default"/>
      </w:rPr>
    </w:lvl>
    <w:lvl w:ilvl="6" w:tplc="50D8FB24">
      <w:numFmt w:val="bullet"/>
      <w:lvlText w:val="•"/>
      <w:lvlJc w:val="left"/>
      <w:pPr>
        <w:ind w:left="3251" w:hanging="300"/>
      </w:pPr>
      <w:rPr>
        <w:rFonts w:hint="default"/>
      </w:rPr>
    </w:lvl>
    <w:lvl w:ilvl="7" w:tplc="31808A8C">
      <w:numFmt w:val="bullet"/>
      <w:lvlText w:val="•"/>
      <w:lvlJc w:val="left"/>
      <w:pPr>
        <w:ind w:left="3773" w:hanging="300"/>
      </w:pPr>
      <w:rPr>
        <w:rFonts w:hint="default"/>
      </w:rPr>
    </w:lvl>
    <w:lvl w:ilvl="8" w:tplc="A55C67A0">
      <w:numFmt w:val="bullet"/>
      <w:lvlText w:val="•"/>
      <w:lvlJc w:val="left"/>
      <w:pPr>
        <w:ind w:left="4295" w:hanging="300"/>
      </w:pPr>
      <w:rPr>
        <w:rFonts w:hint="default"/>
      </w:rPr>
    </w:lvl>
  </w:abstractNum>
  <w:abstractNum w:abstractNumId="3" w15:restartNumberingAfterBreak="0">
    <w:nsid w:val="19C26411"/>
    <w:multiLevelType w:val="hybridMultilevel"/>
    <w:tmpl w:val="5B762946"/>
    <w:lvl w:ilvl="0" w:tplc="B6DA494E">
      <w:start w:val="1"/>
      <w:numFmt w:val="decimal"/>
      <w:lvlText w:val="%1."/>
      <w:lvlJc w:val="left"/>
      <w:pPr>
        <w:ind w:left="660" w:hanging="301"/>
        <w:jc w:val="left"/>
      </w:pPr>
      <w:rPr>
        <w:rFonts w:ascii="Arial" w:eastAsia="Arial" w:hAnsi="Arial" w:cs="Arial" w:hint="default"/>
        <w:b w:val="0"/>
        <w:bCs w:val="0"/>
        <w:i w:val="0"/>
        <w:iCs w:val="0"/>
        <w:color w:val="231F20"/>
        <w:spacing w:val="-1"/>
        <w:w w:val="100"/>
        <w:sz w:val="18"/>
        <w:szCs w:val="18"/>
      </w:rPr>
    </w:lvl>
    <w:lvl w:ilvl="1" w:tplc="90A8E6AC">
      <w:numFmt w:val="bullet"/>
      <w:lvlText w:val="•"/>
      <w:lvlJc w:val="left"/>
      <w:pPr>
        <w:ind w:left="1119" w:hanging="301"/>
      </w:pPr>
      <w:rPr>
        <w:rFonts w:hint="default"/>
      </w:rPr>
    </w:lvl>
    <w:lvl w:ilvl="2" w:tplc="0BFC107E">
      <w:numFmt w:val="bullet"/>
      <w:lvlText w:val="•"/>
      <w:lvlJc w:val="left"/>
      <w:pPr>
        <w:ind w:left="1578" w:hanging="301"/>
      </w:pPr>
      <w:rPr>
        <w:rFonts w:hint="default"/>
      </w:rPr>
    </w:lvl>
    <w:lvl w:ilvl="3" w:tplc="37C85610">
      <w:numFmt w:val="bullet"/>
      <w:lvlText w:val="•"/>
      <w:lvlJc w:val="left"/>
      <w:pPr>
        <w:ind w:left="2037" w:hanging="301"/>
      </w:pPr>
      <w:rPr>
        <w:rFonts w:hint="default"/>
      </w:rPr>
    </w:lvl>
    <w:lvl w:ilvl="4" w:tplc="3AA8A0A2">
      <w:numFmt w:val="bullet"/>
      <w:lvlText w:val="•"/>
      <w:lvlJc w:val="left"/>
      <w:pPr>
        <w:ind w:left="2496" w:hanging="301"/>
      </w:pPr>
      <w:rPr>
        <w:rFonts w:hint="default"/>
      </w:rPr>
    </w:lvl>
    <w:lvl w:ilvl="5" w:tplc="10BC6584">
      <w:numFmt w:val="bullet"/>
      <w:lvlText w:val="•"/>
      <w:lvlJc w:val="left"/>
      <w:pPr>
        <w:ind w:left="2955" w:hanging="301"/>
      </w:pPr>
      <w:rPr>
        <w:rFonts w:hint="default"/>
      </w:rPr>
    </w:lvl>
    <w:lvl w:ilvl="6" w:tplc="EF485806">
      <w:numFmt w:val="bullet"/>
      <w:lvlText w:val="•"/>
      <w:lvlJc w:val="left"/>
      <w:pPr>
        <w:ind w:left="3414" w:hanging="301"/>
      </w:pPr>
      <w:rPr>
        <w:rFonts w:hint="default"/>
      </w:rPr>
    </w:lvl>
    <w:lvl w:ilvl="7" w:tplc="41D4C052">
      <w:numFmt w:val="bullet"/>
      <w:lvlText w:val="•"/>
      <w:lvlJc w:val="left"/>
      <w:pPr>
        <w:ind w:left="3873" w:hanging="301"/>
      </w:pPr>
      <w:rPr>
        <w:rFonts w:hint="default"/>
      </w:rPr>
    </w:lvl>
    <w:lvl w:ilvl="8" w:tplc="988CCA80">
      <w:numFmt w:val="bullet"/>
      <w:lvlText w:val="•"/>
      <w:lvlJc w:val="left"/>
      <w:pPr>
        <w:ind w:left="4332" w:hanging="301"/>
      </w:pPr>
      <w:rPr>
        <w:rFonts w:hint="default"/>
      </w:rPr>
    </w:lvl>
  </w:abstractNum>
  <w:abstractNum w:abstractNumId="4" w15:restartNumberingAfterBreak="0">
    <w:nsid w:val="1AD7507B"/>
    <w:multiLevelType w:val="hybridMultilevel"/>
    <w:tmpl w:val="682CEDAC"/>
    <w:lvl w:ilvl="0" w:tplc="8EA6EFFC">
      <w:start w:val="10"/>
      <w:numFmt w:val="decimal"/>
      <w:lvlText w:val="%1."/>
      <w:lvlJc w:val="left"/>
      <w:pPr>
        <w:ind w:left="119" w:hanging="294"/>
        <w:jc w:val="left"/>
      </w:pPr>
      <w:rPr>
        <w:rFonts w:ascii="Arial" w:eastAsia="Arial" w:hAnsi="Arial" w:cs="Arial" w:hint="default"/>
        <w:b w:val="0"/>
        <w:bCs w:val="0"/>
        <w:i w:val="0"/>
        <w:iCs w:val="0"/>
        <w:color w:val="231F20"/>
        <w:spacing w:val="-1"/>
        <w:w w:val="100"/>
        <w:sz w:val="18"/>
        <w:szCs w:val="18"/>
      </w:rPr>
    </w:lvl>
    <w:lvl w:ilvl="1" w:tplc="31E0A5D4">
      <w:start w:val="1"/>
      <w:numFmt w:val="decimal"/>
      <w:lvlText w:val="%2."/>
      <w:lvlJc w:val="left"/>
      <w:pPr>
        <w:ind w:left="119" w:hanging="300"/>
        <w:jc w:val="left"/>
      </w:pPr>
      <w:rPr>
        <w:rFonts w:ascii="Arial" w:eastAsia="Arial" w:hAnsi="Arial" w:cs="Arial" w:hint="default"/>
        <w:b w:val="0"/>
        <w:bCs w:val="0"/>
        <w:i w:val="0"/>
        <w:iCs w:val="0"/>
        <w:color w:val="231F20"/>
        <w:spacing w:val="-1"/>
        <w:w w:val="100"/>
        <w:sz w:val="18"/>
        <w:szCs w:val="18"/>
      </w:rPr>
    </w:lvl>
    <w:lvl w:ilvl="2" w:tplc="2F543902">
      <w:numFmt w:val="bullet"/>
      <w:lvlText w:val="•"/>
      <w:lvlJc w:val="left"/>
      <w:pPr>
        <w:ind w:left="1164" w:hanging="300"/>
      </w:pPr>
      <w:rPr>
        <w:rFonts w:hint="default"/>
      </w:rPr>
    </w:lvl>
    <w:lvl w:ilvl="3" w:tplc="83B67848">
      <w:numFmt w:val="bullet"/>
      <w:lvlText w:val="•"/>
      <w:lvlJc w:val="left"/>
      <w:pPr>
        <w:ind w:left="1686" w:hanging="300"/>
      </w:pPr>
      <w:rPr>
        <w:rFonts w:hint="default"/>
      </w:rPr>
    </w:lvl>
    <w:lvl w:ilvl="4" w:tplc="C7F6B01C">
      <w:numFmt w:val="bullet"/>
      <w:lvlText w:val="•"/>
      <w:lvlJc w:val="left"/>
      <w:pPr>
        <w:ind w:left="2208" w:hanging="300"/>
      </w:pPr>
      <w:rPr>
        <w:rFonts w:hint="default"/>
      </w:rPr>
    </w:lvl>
    <w:lvl w:ilvl="5" w:tplc="C95677F8">
      <w:numFmt w:val="bullet"/>
      <w:lvlText w:val="•"/>
      <w:lvlJc w:val="left"/>
      <w:pPr>
        <w:ind w:left="2729" w:hanging="300"/>
      </w:pPr>
      <w:rPr>
        <w:rFonts w:hint="default"/>
      </w:rPr>
    </w:lvl>
    <w:lvl w:ilvl="6" w:tplc="041A99E0">
      <w:numFmt w:val="bullet"/>
      <w:lvlText w:val="•"/>
      <w:lvlJc w:val="left"/>
      <w:pPr>
        <w:ind w:left="3251" w:hanging="300"/>
      </w:pPr>
      <w:rPr>
        <w:rFonts w:hint="default"/>
      </w:rPr>
    </w:lvl>
    <w:lvl w:ilvl="7" w:tplc="9CF257A2">
      <w:numFmt w:val="bullet"/>
      <w:lvlText w:val="•"/>
      <w:lvlJc w:val="left"/>
      <w:pPr>
        <w:ind w:left="3773" w:hanging="300"/>
      </w:pPr>
      <w:rPr>
        <w:rFonts w:hint="default"/>
      </w:rPr>
    </w:lvl>
    <w:lvl w:ilvl="8" w:tplc="4202A2D6">
      <w:numFmt w:val="bullet"/>
      <w:lvlText w:val="•"/>
      <w:lvlJc w:val="left"/>
      <w:pPr>
        <w:ind w:left="4295" w:hanging="300"/>
      </w:pPr>
      <w:rPr>
        <w:rFonts w:hint="default"/>
      </w:rPr>
    </w:lvl>
  </w:abstractNum>
  <w:abstractNum w:abstractNumId="5" w15:restartNumberingAfterBreak="0">
    <w:nsid w:val="1E3A5833"/>
    <w:multiLevelType w:val="hybridMultilevel"/>
    <w:tmpl w:val="C562C222"/>
    <w:lvl w:ilvl="0" w:tplc="054A61D6">
      <w:start w:val="1"/>
      <w:numFmt w:val="decimal"/>
      <w:lvlText w:val="%1."/>
      <w:lvlJc w:val="left"/>
      <w:pPr>
        <w:ind w:left="120" w:hanging="301"/>
        <w:jc w:val="left"/>
      </w:pPr>
      <w:rPr>
        <w:rFonts w:ascii="Arial" w:eastAsia="Arial" w:hAnsi="Arial" w:cs="Arial" w:hint="default"/>
        <w:b w:val="0"/>
        <w:bCs w:val="0"/>
        <w:i w:val="0"/>
        <w:iCs w:val="0"/>
        <w:color w:val="231F20"/>
        <w:spacing w:val="-1"/>
        <w:w w:val="100"/>
        <w:sz w:val="18"/>
        <w:szCs w:val="18"/>
      </w:rPr>
    </w:lvl>
    <w:lvl w:ilvl="1" w:tplc="D264ED82">
      <w:numFmt w:val="bullet"/>
      <w:lvlText w:val="•"/>
      <w:lvlJc w:val="left"/>
      <w:pPr>
        <w:ind w:left="630" w:hanging="301"/>
      </w:pPr>
      <w:rPr>
        <w:rFonts w:hint="default"/>
      </w:rPr>
    </w:lvl>
    <w:lvl w:ilvl="2" w:tplc="11A2B97E">
      <w:numFmt w:val="bullet"/>
      <w:lvlText w:val="•"/>
      <w:lvlJc w:val="left"/>
      <w:pPr>
        <w:ind w:left="1140" w:hanging="301"/>
      </w:pPr>
      <w:rPr>
        <w:rFonts w:hint="default"/>
      </w:rPr>
    </w:lvl>
    <w:lvl w:ilvl="3" w:tplc="97FACE64">
      <w:numFmt w:val="bullet"/>
      <w:lvlText w:val="•"/>
      <w:lvlJc w:val="left"/>
      <w:pPr>
        <w:ind w:left="1650" w:hanging="301"/>
      </w:pPr>
      <w:rPr>
        <w:rFonts w:hint="default"/>
      </w:rPr>
    </w:lvl>
    <w:lvl w:ilvl="4" w:tplc="87BE0876">
      <w:numFmt w:val="bullet"/>
      <w:lvlText w:val="•"/>
      <w:lvlJc w:val="left"/>
      <w:pPr>
        <w:ind w:left="2161" w:hanging="301"/>
      </w:pPr>
      <w:rPr>
        <w:rFonts w:hint="default"/>
      </w:rPr>
    </w:lvl>
    <w:lvl w:ilvl="5" w:tplc="EC1A660A">
      <w:numFmt w:val="bullet"/>
      <w:lvlText w:val="•"/>
      <w:lvlJc w:val="left"/>
      <w:pPr>
        <w:ind w:left="2671" w:hanging="301"/>
      </w:pPr>
      <w:rPr>
        <w:rFonts w:hint="default"/>
      </w:rPr>
    </w:lvl>
    <w:lvl w:ilvl="6" w:tplc="E5907BCC">
      <w:numFmt w:val="bullet"/>
      <w:lvlText w:val="•"/>
      <w:lvlJc w:val="left"/>
      <w:pPr>
        <w:ind w:left="3181" w:hanging="301"/>
      </w:pPr>
      <w:rPr>
        <w:rFonts w:hint="default"/>
      </w:rPr>
    </w:lvl>
    <w:lvl w:ilvl="7" w:tplc="BD68CB64">
      <w:numFmt w:val="bullet"/>
      <w:lvlText w:val="•"/>
      <w:lvlJc w:val="left"/>
      <w:pPr>
        <w:ind w:left="3691" w:hanging="301"/>
      </w:pPr>
      <w:rPr>
        <w:rFonts w:hint="default"/>
      </w:rPr>
    </w:lvl>
    <w:lvl w:ilvl="8" w:tplc="45BA6B5C">
      <w:numFmt w:val="bullet"/>
      <w:lvlText w:val="•"/>
      <w:lvlJc w:val="left"/>
      <w:pPr>
        <w:ind w:left="4202" w:hanging="301"/>
      </w:pPr>
      <w:rPr>
        <w:rFonts w:hint="default"/>
      </w:rPr>
    </w:lvl>
  </w:abstractNum>
  <w:abstractNum w:abstractNumId="6" w15:restartNumberingAfterBreak="0">
    <w:nsid w:val="21AA31B2"/>
    <w:multiLevelType w:val="hybridMultilevel"/>
    <w:tmpl w:val="713EC322"/>
    <w:lvl w:ilvl="0" w:tplc="A6BAB90A">
      <w:start w:val="29"/>
      <w:numFmt w:val="decimal"/>
      <w:lvlText w:val="%1."/>
      <w:lvlJc w:val="left"/>
      <w:pPr>
        <w:ind w:left="933" w:hanging="306"/>
        <w:jc w:val="left"/>
      </w:pPr>
      <w:rPr>
        <w:rFonts w:ascii="Arial" w:eastAsia="Arial" w:hAnsi="Arial" w:cs="Arial" w:hint="default"/>
        <w:b/>
        <w:bCs/>
        <w:i w:val="0"/>
        <w:iCs w:val="0"/>
        <w:color w:val="231F20"/>
        <w:spacing w:val="-1"/>
        <w:w w:val="105"/>
        <w:sz w:val="14"/>
        <w:szCs w:val="14"/>
      </w:rPr>
    </w:lvl>
    <w:lvl w:ilvl="1" w:tplc="39362126">
      <w:numFmt w:val="bullet"/>
      <w:lvlText w:val="•"/>
      <w:lvlJc w:val="left"/>
      <w:pPr>
        <w:ind w:left="1926" w:hanging="306"/>
      </w:pPr>
      <w:rPr>
        <w:rFonts w:hint="default"/>
      </w:rPr>
    </w:lvl>
    <w:lvl w:ilvl="2" w:tplc="05EC8118">
      <w:numFmt w:val="bullet"/>
      <w:lvlText w:val="•"/>
      <w:lvlJc w:val="left"/>
      <w:pPr>
        <w:ind w:left="2912" w:hanging="306"/>
      </w:pPr>
      <w:rPr>
        <w:rFonts w:hint="default"/>
      </w:rPr>
    </w:lvl>
    <w:lvl w:ilvl="3" w:tplc="E8E0744C">
      <w:numFmt w:val="bullet"/>
      <w:lvlText w:val="•"/>
      <w:lvlJc w:val="left"/>
      <w:pPr>
        <w:ind w:left="3898" w:hanging="306"/>
      </w:pPr>
      <w:rPr>
        <w:rFonts w:hint="default"/>
      </w:rPr>
    </w:lvl>
    <w:lvl w:ilvl="4" w:tplc="29980FB0">
      <w:numFmt w:val="bullet"/>
      <w:lvlText w:val="•"/>
      <w:lvlJc w:val="left"/>
      <w:pPr>
        <w:ind w:left="4884" w:hanging="306"/>
      </w:pPr>
      <w:rPr>
        <w:rFonts w:hint="default"/>
      </w:rPr>
    </w:lvl>
    <w:lvl w:ilvl="5" w:tplc="482C1998">
      <w:numFmt w:val="bullet"/>
      <w:lvlText w:val="•"/>
      <w:lvlJc w:val="left"/>
      <w:pPr>
        <w:ind w:left="5870" w:hanging="306"/>
      </w:pPr>
      <w:rPr>
        <w:rFonts w:hint="default"/>
      </w:rPr>
    </w:lvl>
    <w:lvl w:ilvl="6" w:tplc="29061A7A">
      <w:numFmt w:val="bullet"/>
      <w:lvlText w:val="•"/>
      <w:lvlJc w:val="left"/>
      <w:pPr>
        <w:ind w:left="6856" w:hanging="306"/>
      </w:pPr>
      <w:rPr>
        <w:rFonts w:hint="default"/>
      </w:rPr>
    </w:lvl>
    <w:lvl w:ilvl="7" w:tplc="07B87102">
      <w:numFmt w:val="bullet"/>
      <w:lvlText w:val="•"/>
      <w:lvlJc w:val="left"/>
      <w:pPr>
        <w:ind w:left="7842" w:hanging="306"/>
      </w:pPr>
      <w:rPr>
        <w:rFonts w:hint="default"/>
      </w:rPr>
    </w:lvl>
    <w:lvl w:ilvl="8" w:tplc="CC8213EC">
      <w:numFmt w:val="bullet"/>
      <w:lvlText w:val="•"/>
      <w:lvlJc w:val="left"/>
      <w:pPr>
        <w:ind w:left="8828" w:hanging="306"/>
      </w:pPr>
      <w:rPr>
        <w:rFonts w:hint="default"/>
      </w:rPr>
    </w:lvl>
  </w:abstractNum>
  <w:abstractNum w:abstractNumId="7" w15:restartNumberingAfterBreak="0">
    <w:nsid w:val="225267C1"/>
    <w:multiLevelType w:val="hybridMultilevel"/>
    <w:tmpl w:val="572EFF02"/>
    <w:lvl w:ilvl="0" w:tplc="AADA17EC">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18"/>
        <w:szCs w:val="18"/>
      </w:rPr>
    </w:lvl>
    <w:lvl w:ilvl="1" w:tplc="2F6E11E8">
      <w:numFmt w:val="bullet"/>
      <w:lvlText w:val="•"/>
      <w:lvlJc w:val="left"/>
      <w:pPr>
        <w:ind w:left="633" w:hanging="300"/>
      </w:pPr>
      <w:rPr>
        <w:rFonts w:hint="default"/>
      </w:rPr>
    </w:lvl>
    <w:lvl w:ilvl="2" w:tplc="4C32A814">
      <w:numFmt w:val="bullet"/>
      <w:lvlText w:val="•"/>
      <w:lvlJc w:val="left"/>
      <w:pPr>
        <w:ind w:left="1146" w:hanging="300"/>
      </w:pPr>
      <w:rPr>
        <w:rFonts w:hint="default"/>
      </w:rPr>
    </w:lvl>
    <w:lvl w:ilvl="3" w:tplc="B9D4ACD2">
      <w:numFmt w:val="bullet"/>
      <w:lvlText w:val="•"/>
      <w:lvlJc w:val="left"/>
      <w:pPr>
        <w:ind w:left="1659" w:hanging="300"/>
      </w:pPr>
      <w:rPr>
        <w:rFonts w:hint="default"/>
      </w:rPr>
    </w:lvl>
    <w:lvl w:ilvl="4" w:tplc="A538EC4A">
      <w:numFmt w:val="bullet"/>
      <w:lvlText w:val="•"/>
      <w:lvlJc w:val="left"/>
      <w:pPr>
        <w:ind w:left="2172" w:hanging="300"/>
      </w:pPr>
      <w:rPr>
        <w:rFonts w:hint="default"/>
      </w:rPr>
    </w:lvl>
    <w:lvl w:ilvl="5" w:tplc="8C3C4750">
      <w:numFmt w:val="bullet"/>
      <w:lvlText w:val="•"/>
      <w:lvlJc w:val="left"/>
      <w:pPr>
        <w:ind w:left="2685" w:hanging="300"/>
      </w:pPr>
      <w:rPr>
        <w:rFonts w:hint="default"/>
      </w:rPr>
    </w:lvl>
    <w:lvl w:ilvl="6" w:tplc="3946A5C6">
      <w:numFmt w:val="bullet"/>
      <w:lvlText w:val="•"/>
      <w:lvlJc w:val="left"/>
      <w:pPr>
        <w:ind w:left="3198" w:hanging="300"/>
      </w:pPr>
      <w:rPr>
        <w:rFonts w:hint="default"/>
      </w:rPr>
    </w:lvl>
    <w:lvl w:ilvl="7" w:tplc="1E2E2E76">
      <w:numFmt w:val="bullet"/>
      <w:lvlText w:val="•"/>
      <w:lvlJc w:val="left"/>
      <w:pPr>
        <w:ind w:left="3711" w:hanging="300"/>
      </w:pPr>
      <w:rPr>
        <w:rFonts w:hint="default"/>
      </w:rPr>
    </w:lvl>
    <w:lvl w:ilvl="8" w:tplc="C9EA9DE4">
      <w:numFmt w:val="bullet"/>
      <w:lvlText w:val="•"/>
      <w:lvlJc w:val="left"/>
      <w:pPr>
        <w:ind w:left="4224" w:hanging="300"/>
      </w:pPr>
      <w:rPr>
        <w:rFonts w:hint="default"/>
      </w:rPr>
    </w:lvl>
  </w:abstractNum>
  <w:abstractNum w:abstractNumId="8" w15:restartNumberingAfterBreak="0">
    <w:nsid w:val="22CD59AD"/>
    <w:multiLevelType w:val="hybridMultilevel"/>
    <w:tmpl w:val="324CDEB6"/>
    <w:lvl w:ilvl="0" w:tplc="A8C03760">
      <w:start w:val="1"/>
      <w:numFmt w:val="decimal"/>
      <w:lvlText w:val="%1."/>
      <w:lvlJc w:val="left"/>
      <w:pPr>
        <w:ind w:left="659" w:hanging="300"/>
        <w:jc w:val="left"/>
      </w:pPr>
      <w:rPr>
        <w:rFonts w:ascii="Arial" w:eastAsia="Arial" w:hAnsi="Arial" w:cs="Arial" w:hint="default"/>
        <w:b w:val="0"/>
        <w:bCs w:val="0"/>
        <w:i w:val="0"/>
        <w:iCs w:val="0"/>
        <w:color w:val="231F20"/>
        <w:spacing w:val="-1"/>
        <w:w w:val="100"/>
        <w:sz w:val="18"/>
        <w:szCs w:val="18"/>
      </w:rPr>
    </w:lvl>
    <w:lvl w:ilvl="1" w:tplc="E5A6C11A">
      <w:numFmt w:val="bullet"/>
      <w:lvlText w:val="•"/>
      <w:lvlJc w:val="left"/>
      <w:pPr>
        <w:ind w:left="1128" w:hanging="300"/>
      </w:pPr>
      <w:rPr>
        <w:rFonts w:hint="default"/>
      </w:rPr>
    </w:lvl>
    <w:lvl w:ilvl="2" w:tplc="BA96AAD4">
      <w:numFmt w:val="bullet"/>
      <w:lvlText w:val="•"/>
      <w:lvlJc w:val="left"/>
      <w:pPr>
        <w:ind w:left="1596" w:hanging="300"/>
      </w:pPr>
      <w:rPr>
        <w:rFonts w:hint="default"/>
      </w:rPr>
    </w:lvl>
    <w:lvl w:ilvl="3" w:tplc="0FAA2E7A">
      <w:numFmt w:val="bullet"/>
      <w:lvlText w:val="•"/>
      <w:lvlJc w:val="left"/>
      <w:pPr>
        <w:ind w:left="2064" w:hanging="300"/>
      </w:pPr>
      <w:rPr>
        <w:rFonts w:hint="default"/>
      </w:rPr>
    </w:lvl>
    <w:lvl w:ilvl="4" w:tplc="46720854">
      <w:numFmt w:val="bullet"/>
      <w:lvlText w:val="•"/>
      <w:lvlJc w:val="left"/>
      <w:pPr>
        <w:ind w:left="2532" w:hanging="300"/>
      </w:pPr>
      <w:rPr>
        <w:rFonts w:hint="default"/>
      </w:rPr>
    </w:lvl>
    <w:lvl w:ilvl="5" w:tplc="D892E2A0">
      <w:numFmt w:val="bullet"/>
      <w:lvlText w:val="•"/>
      <w:lvlJc w:val="left"/>
      <w:pPr>
        <w:ind w:left="3000" w:hanging="300"/>
      </w:pPr>
      <w:rPr>
        <w:rFonts w:hint="default"/>
      </w:rPr>
    </w:lvl>
    <w:lvl w:ilvl="6" w:tplc="9370A760">
      <w:numFmt w:val="bullet"/>
      <w:lvlText w:val="•"/>
      <w:lvlJc w:val="left"/>
      <w:pPr>
        <w:ind w:left="3468" w:hanging="300"/>
      </w:pPr>
      <w:rPr>
        <w:rFonts w:hint="default"/>
      </w:rPr>
    </w:lvl>
    <w:lvl w:ilvl="7" w:tplc="8414717C">
      <w:numFmt w:val="bullet"/>
      <w:lvlText w:val="•"/>
      <w:lvlJc w:val="left"/>
      <w:pPr>
        <w:ind w:left="3935" w:hanging="300"/>
      </w:pPr>
      <w:rPr>
        <w:rFonts w:hint="default"/>
      </w:rPr>
    </w:lvl>
    <w:lvl w:ilvl="8" w:tplc="3DB6EB70">
      <w:numFmt w:val="bullet"/>
      <w:lvlText w:val="•"/>
      <w:lvlJc w:val="left"/>
      <w:pPr>
        <w:ind w:left="4403" w:hanging="300"/>
      </w:pPr>
      <w:rPr>
        <w:rFonts w:hint="default"/>
      </w:rPr>
    </w:lvl>
  </w:abstractNum>
  <w:abstractNum w:abstractNumId="9" w15:restartNumberingAfterBreak="0">
    <w:nsid w:val="24A6292F"/>
    <w:multiLevelType w:val="hybridMultilevel"/>
    <w:tmpl w:val="69847630"/>
    <w:lvl w:ilvl="0" w:tplc="859079E0">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18"/>
        <w:szCs w:val="18"/>
      </w:rPr>
    </w:lvl>
    <w:lvl w:ilvl="1" w:tplc="2C32C0C8">
      <w:start w:val="19"/>
      <w:numFmt w:val="decimal"/>
      <w:lvlText w:val="%2."/>
      <w:lvlJc w:val="left"/>
      <w:pPr>
        <w:ind w:left="933" w:hanging="306"/>
        <w:jc w:val="left"/>
      </w:pPr>
      <w:rPr>
        <w:rFonts w:ascii="Arial" w:eastAsia="Arial" w:hAnsi="Arial" w:cs="Arial" w:hint="default"/>
        <w:b/>
        <w:bCs/>
        <w:i w:val="0"/>
        <w:iCs w:val="0"/>
        <w:color w:val="231F20"/>
        <w:spacing w:val="-1"/>
        <w:w w:val="105"/>
        <w:sz w:val="14"/>
        <w:szCs w:val="14"/>
      </w:rPr>
    </w:lvl>
    <w:lvl w:ilvl="2" w:tplc="28EE892C">
      <w:numFmt w:val="bullet"/>
      <w:lvlText w:val="•"/>
      <w:lvlJc w:val="left"/>
      <w:pPr>
        <w:ind w:left="1417" w:hanging="306"/>
      </w:pPr>
      <w:rPr>
        <w:rFonts w:hint="default"/>
      </w:rPr>
    </w:lvl>
    <w:lvl w:ilvl="3" w:tplc="E8DCC308">
      <w:numFmt w:val="bullet"/>
      <w:lvlText w:val="•"/>
      <w:lvlJc w:val="left"/>
      <w:pPr>
        <w:ind w:left="1895" w:hanging="306"/>
      </w:pPr>
      <w:rPr>
        <w:rFonts w:hint="default"/>
      </w:rPr>
    </w:lvl>
    <w:lvl w:ilvl="4" w:tplc="8730D27C">
      <w:numFmt w:val="bullet"/>
      <w:lvlText w:val="•"/>
      <w:lvlJc w:val="left"/>
      <w:pPr>
        <w:ind w:left="2372" w:hanging="306"/>
      </w:pPr>
      <w:rPr>
        <w:rFonts w:hint="default"/>
      </w:rPr>
    </w:lvl>
    <w:lvl w:ilvl="5" w:tplc="8166C40A">
      <w:numFmt w:val="bullet"/>
      <w:lvlText w:val="•"/>
      <w:lvlJc w:val="left"/>
      <w:pPr>
        <w:ind w:left="2850" w:hanging="306"/>
      </w:pPr>
      <w:rPr>
        <w:rFonts w:hint="default"/>
      </w:rPr>
    </w:lvl>
    <w:lvl w:ilvl="6" w:tplc="40CA05E2">
      <w:numFmt w:val="bullet"/>
      <w:lvlText w:val="•"/>
      <w:lvlJc w:val="left"/>
      <w:pPr>
        <w:ind w:left="3328" w:hanging="306"/>
      </w:pPr>
      <w:rPr>
        <w:rFonts w:hint="default"/>
      </w:rPr>
    </w:lvl>
    <w:lvl w:ilvl="7" w:tplc="F280B132">
      <w:numFmt w:val="bullet"/>
      <w:lvlText w:val="•"/>
      <w:lvlJc w:val="left"/>
      <w:pPr>
        <w:ind w:left="3805" w:hanging="306"/>
      </w:pPr>
      <w:rPr>
        <w:rFonts w:hint="default"/>
      </w:rPr>
    </w:lvl>
    <w:lvl w:ilvl="8" w:tplc="746610A4">
      <w:numFmt w:val="bullet"/>
      <w:lvlText w:val="•"/>
      <w:lvlJc w:val="left"/>
      <w:pPr>
        <w:ind w:left="4283" w:hanging="306"/>
      </w:pPr>
      <w:rPr>
        <w:rFonts w:hint="default"/>
      </w:rPr>
    </w:lvl>
  </w:abstractNum>
  <w:abstractNum w:abstractNumId="10" w15:restartNumberingAfterBreak="0">
    <w:nsid w:val="27910F04"/>
    <w:multiLevelType w:val="hybridMultilevel"/>
    <w:tmpl w:val="5BC03200"/>
    <w:lvl w:ilvl="0" w:tplc="90B87398">
      <w:start w:val="2"/>
      <w:numFmt w:val="decimal"/>
      <w:lvlText w:val="(%1)"/>
      <w:lvlJc w:val="left"/>
      <w:pPr>
        <w:ind w:left="120" w:hanging="264"/>
        <w:jc w:val="left"/>
      </w:pPr>
      <w:rPr>
        <w:rFonts w:ascii="Arial" w:eastAsia="Arial" w:hAnsi="Arial" w:cs="Arial" w:hint="default"/>
        <w:b w:val="0"/>
        <w:bCs w:val="0"/>
        <w:i w:val="0"/>
        <w:iCs w:val="0"/>
        <w:color w:val="231F20"/>
        <w:w w:val="100"/>
        <w:sz w:val="18"/>
        <w:szCs w:val="18"/>
      </w:rPr>
    </w:lvl>
    <w:lvl w:ilvl="1" w:tplc="E7345D7C">
      <w:start w:val="1"/>
      <w:numFmt w:val="decimal"/>
      <w:lvlText w:val="%2."/>
      <w:lvlJc w:val="left"/>
      <w:pPr>
        <w:ind w:left="659" w:hanging="300"/>
        <w:jc w:val="left"/>
      </w:pPr>
      <w:rPr>
        <w:rFonts w:ascii="Arial" w:eastAsia="Arial" w:hAnsi="Arial" w:cs="Arial" w:hint="default"/>
        <w:b w:val="0"/>
        <w:bCs w:val="0"/>
        <w:i w:val="0"/>
        <w:iCs w:val="0"/>
        <w:color w:val="231F20"/>
        <w:spacing w:val="-1"/>
        <w:w w:val="100"/>
        <w:sz w:val="18"/>
        <w:szCs w:val="18"/>
      </w:rPr>
    </w:lvl>
    <w:lvl w:ilvl="2" w:tplc="E0246DDC">
      <w:numFmt w:val="bullet"/>
      <w:lvlText w:val="•"/>
      <w:lvlJc w:val="left"/>
      <w:pPr>
        <w:ind w:left="563" w:hanging="300"/>
      </w:pPr>
      <w:rPr>
        <w:rFonts w:hint="default"/>
      </w:rPr>
    </w:lvl>
    <w:lvl w:ilvl="3" w:tplc="28F4A6FA">
      <w:numFmt w:val="bullet"/>
      <w:lvlText w:val="•"/>
      <w:lvlJc w:val="left"/>
      <w:pPr>
        <w:ind w:left="466" w:hanging="300"/>
      </w:pPr>
      <w:rPr>
        <w:rFonts w:hint="default"/>
      </w:rPr>
    </w:lvl>
    <w:lvl w:ilvl="4" w:tplc="36804FD0">
      <w:numFmt w:val="bullet"/>
      <w:lvlText w:val="•"/>
      <w:lvlJc w:val="left"/>
      <w:pPr>
        <w:ind w:left="369" w:hanging="300"/>
      </w:pPr>
      <w:rPr>
        <w:rFonts w:hint="default"/>
      </w:rPr>
    </w:lvl>
    <w:lvl w:ilvl="5" w:tplc="49440244">
      <w:numFmt w:val="bullet"/>
      <w:lvlText w:val="•"/>
      <w:lvlJc w:val="left"/>
      <w:pPr>
        <w:ind w:left="272" w:hanging="300"/>
      </w:pPr>
      <w:rPr>
        <w:rFonts w:hint="default"/>
      </w:rPr>
    </w:lvl>
    <w:lvl w:ilvl="6" w:tplc="6C103C48">
      <w:numFmt w:val="bullet"/>
      <w:lvlText w:val="•"/>
      <w:lvlJc w:val="left"/>
      <w:pPr>
        <w:ind w:left="175" w:hanging="300"/>
      </w:pPr>
      <w:rPr>
        <w:rFonts w:hint="default"/>
      </w:rPr>
    </w:lvl>
    <w:lvl w:ilvl="7" w:tplc="F9AE1674">
      <w:numFmt w:val="bullet"/>
      <w:lvlText w:val="•"/>
      <w:lvlJc w:val="left"/>
      <w:pPr>
        <w:ind w:left="78" w:hanging="300"/>
      </w:pPr>
      <w:rPr>
        <w:rFonts w:hint="default"/>
      </w:rPr>
    </w:lvl>
    <w:lvl w:ilvl="8" w:tplc="E830298E">
      <w:numFmt w:val="bullet"/>
      <w:lvlText w:val="•"/>
      <w:lvlJc w:val="left"/>
      <w:pPr>
        <w:ind w:left="-19" w:hanging="300"/>
      </w:pPr>
      <w:rPr>
        <w:rFonts w:hint="default"/>
      </w:rPr>
    </w:lvl>
  </w:abstractNum>
  <w:abstractNum w:abstractNumId="11" w15:restartNumberingAfterBreak="0">
    <w:nsid w:val="32BC02C4"/>
    <w:multiLevelType w:val="hybridMultilevel"/>
    <w:tmpl w:val="6BC6006A"/>
    <w:lvl w:ilvl="0" w:tplc="59822C22">
      <w:start w:val="19"/>
      <w:numFmt w:val="decimal"/>
      <w:lvlText w:val="%1."/>
      <w:lvlJc w:val="left"/>
      <w:pPr>
        <w:ind w:left="660" w:hanging="300"/>
        <w:jc w:val="left"/>
      </w:pPr>
      <w:rPr>
        <w:rFonts w:ascii="Arial" w:eastAsia="Arial" w:hAnsi="Arial" w:cs="Arial" w:hint="default"/>
        <w:b w:val="0"/>
        <w:bCs w:val="0"/>
        <w:i w:val="0"/>
        <w:iCs w:val="0"/>
        <w:color w:val="231F20"/>
        <w:spacing w:val="-1"/>
        <w:w w:val="87"/>
        <w:sz w:val="18"/>
        <w:szCs w:val="18"/>
      </w:rPr>
    </w:lvl>
    <w:lvl w:ilvl="1" w:tplc="6A9EB09C">
      <w:numFmt w:val="bullet"/>
      <w:lvlText w:val="•"/>
      <w:lvlJc w:val="left"/>
      <w:pPr>
        <w:ind w:left="1128" w:hanging="300"/>
      </w:pPr>
      <w:rPr>
        <w:rFonts w:hint="default"/>
      </w:rPr>
    </w:lvl>
    <w:lvl w:ilvl="2" w:tplc="E6B2EC5A">
      <w:numFmt w:val="bullet"/>
      <w:lvlText w:val="•"/>
      <w:lvlJc w:val="left"/>
      <w:pPr>
        <w:ind w:left="1596" w:hanging="300"/>
      </w:pPr>
      <w:rPr>
        <w:rFonts w:hint="default"/>
      </w:rPr>
    </w:lvl>
    <w:lvl w:ilvl="3" w:tplc="C0480430">
      <w:numFmt w:val="bullet"/>
      <w:lvlText w:val="•"/>
      <w:lvlJc w:val="left"/>
      <w:pPr>
        <w:ind w:left="2064" w:hanging="300"/>
      </w:pPr>
      <w:rPr>
        <w:rFonts w:hint="default"/>
      </w:rPr>
    </w:lvl>
    <w:lvl w:ilvl="4" w:tplc="FE5A5C8E">
      <w:numFmt w:val="bullet"/>
      <w:lvlText w:val="•"/>
      <w:lvlJc w:val="left"/>
      <w:pPr>
        <w:ind w:left="2532" w:hanging="300"/>
      </w:pPr>
      <w:rPr>
        <w:rFonts w:hint="default"/>
      </w:rPr>
    </w:lvl>
    <w:lvl w:ilvl="5" w:tplc="333A9974">
      <w:numFmt w:val="bullet"/>
      <w:lvlText w:val="•"/>
      <w:lvlJc w:val="left"/>
      <w:pPr>
        <w:ind w:left="3000" w:hanging="300"/>
      </w:pPr>
      <w:rPr>
        <w:rFonts w:hint="default"/>
      </w:rPr>
    </w:lvl>
    <w:lvl w:ilvl="6" w:tplc="6E16B2C8">
      <w:numFmt w:val="bullet"/>
      <w:lvlText w:val="•"/>
      <w:lvlJc w:val="left"/>
      <w:pPr>
        <w:ind w:left="3468" w:hanging="300"/>
      </w:pPr>
      <w:rPr>
        <w:rFonts w:hint="default"/>
      </w:rPr>
    </w:lvl>
    <w:lvl w:ilvl="7" w:tplc="3B105F44">
      <w:numFmt w:val="bullet"/>
      <w:lvlText w:val="•"/>
      <w:lvlJc w:val="left"/>
      <w:pPr>
        <w:ind w:left="3935" w:hanging="300"/>
      </w:pPr>
      <w:rPr>
        <w:rFonts w:hint="default"/>
      </w:rPr>
    </w:lvl>
    <w:lvl w:ilvl="8" w:tplc="37C4AFF4">
      <w:numFmt w:val="bullet"/>
      <w:lvlText w:val="•"/>
      <w:lvlJc w:val="left"/>
      <w:pPr>
        <w:ind w:left="4403" w:hanging="300"/>
      </w:pPr>
      <w:rPr>
        <w:rFonts w:hint="default"/>
      </w:rPr>
    </w:lvl>
  </w:abstractNum>
  <w:abstractNum w:abstractNumId="12" w15:restartNumberingAfterBreak="0">
    <w:nsid w:val="49E80A8B"/>
    <w:multiLevelType w:val="hybridMultilevel"/>
    <w:tmpl w:val="727EEC8A"/>
    <w:lvl w:ilvl="0" w:tplc="2A2AE968">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18"/>
        <w:szCs w:val="18"/>
      </w:rPr>
    </w:lvl>
    <w:lvl w:ilvl="1" w:tplc="B8A04D68">
      <w:numFmt w:val="bullet"/>
      <w:lvlText w:val="•"/>
      <w:lvlJc w:val="left"/>
      <w:pPr>
        <w:ind w:left="630" w:hanging="300"/>
      </w:pPr>
      <w:rPr>
        <w:rFonts w:hint="default"/>
      </w:rPr>
    </w:lvl>
    <w:lvl w:ilvl="2" w:tplc="E10C227A">
      <w:numFmt w:val="bullet"/>
      <w:lvlText w:val="•"/>
      <w:lvlJc w:val="left"/>
      <w:pPr>
        <w:ind w:left="1140" w:hanging="300"/>
      </w:pPr>
      <w:rPr>
        <w:rFonts w:hint="default"/>
      </w:rPr>
    </w:lvl>
    <w:lvl w:ilvl="3" w:tplc="15968906">
      <w:numFmt w:val="bullet"/>
      <w:lvlText w:val="•"/>
      <w:lvlJc w:val="left"/>
      <w:pPr>
        <w:ind w:left="1650" w:hanging="300"/>
      </w:pPr>
      <w:rPr>
        <w:rFonts w:hint="default"/>
      </w:rPr>
    </w:lvl>
    <w:lvl w:ilvl="4" w:tplc="1E8C2438">
      <w:numFmt w:val="bullet"/>
      <w:lvlText w:val="•"/>
      <w:lvlJc w:val="left"/>
      <w:pPr>
        <w:ind w:left="2161" w:hanging="300"/>
      </w:pPr>
      <w:rPr>
        <w:rFonts w:hint="default"/>
      </w:rPr>
    </w:lvl>
    <w:lvl w:ilvl="5" w:tplc="FFB43D92">
      <w:numFmt w:val="bullet"/>
      <w:lvlText w:val="•"/>
      <w:lvlJc w:val="left"/>
      <w:pPr>
        <w:ind w:left="2671" w:hanging="300"/>
      </w:pPr>
      <w:rPr>
        <w:rFonts w:hint="default"/>
      </w:rPr>
    </w:lvl>
    <w:lvl w:ilvl="6" w:tplc="83666190">
      <w:numFmt w:val="bullet"/>
      <w:lvlText w:val="•"/>
      <w:lvlJc w:val="left"/>
      <w:pPr>
        <w:ind w:left="3181" w:hanging="300"/>
      </w:pPr>
      <w:rPr>
        <w:rFonts w:hint="default"/>
      </w:rPr>
    </w:lvl>
    <w:lvl w:ilvl="7" w:tplc="6CE4F502">
      <w:numFmt w:val="bullet"/>
      <w:lvlText w:val="•"/>
      <w:lvlJc w:val="left"/>
      <w:pPr>
        <w:ind w:left="3691" w:hanging="300"/>
      </w:pPr>
      <w:rPr>
        <w:rFonts w:hint="default"/>
      </w:rPr>
    </w:lvl>
    <w:lvl w:ilvl="8" w:tplc="17C2B9BC">
      <w:numFmt w:val="bullet"/>
      <w:lvlText w:val="•"/>
      <w:lvlJc w:val="left"/>
      <w:pPr>
        <w:ind w:left="4202" w:hanging="300"/>
      </w:pPr>
      <w:rPr>
        <w:rFonts w:hint="default"/>
      </w:rPr>
    </w:lvl>
  </w:abstractNum>
  <w:abstractNum w:abstractNumId="13" w15:restartNumberingAfterBreak="0">
    <w:nsid w:val="4AE16816"/>
    <w:multiLevelType w:val="hybridMultilevel"/>
    <w:tmpl w:val="A2867F22"/>
    <w:lvl w:ilvl="0" w:tplc="B386CDBA">
      <w:start w:val="9"/>
      <w:numFmt w:val="decimal"/>
      <w:lvlText w:val="%1."/>
      <w:lvlJc w:val="left"/>
      <w:pPr>
        <w:ind w:left="120" w:hanging="194"/>
        <w:jc w:val="left"/>
      </w:pPr>
      <w:rPr>
        <w:rFonts w:ascii="Arial" w:eastAsia="Arial" w:hAnsi="Arial" w:cs="Arial" w:hint="default"/>
        <w:b w:val="0"/>
        <w:bCs w:val="0"/>
        <w:i w:val="0"/>
        <w:iCs w:val="0"/>
        <w:color w:val="231F20"/>
        <w:spacing w:val="-1"/>
        <w:w w:val="100"/>
        <w:sz w:val="18"/>
        <w:szCs w:val="18"/>
      </w:rPr>
    </w:lvl>
    <w:lvl w:ilvl="1" w:tplc="CE8204D8">
      <w:start w:val="1"/>
      <w:numFmt w:val="decimal"/>
      <w:lvlText w:val="%2."/>
      <w:lvlJc w:val="left"/>
      <w:pPr>
        <w:ind w:left="120" w:hanging="300"/>
        <w:jc w:val="left"/>
      </w:pPr>
      <w:rPr>
        <w:rFonts w:ascii="Arial" w:eastAsia="Arial" w:hAnsi="Arial" w:cs="Arial" w:hint="default"/>
        <w:b w:val="0"/>
        <w:bCs w:val="0"/>
        <w:i w:val="0"/>
        <w:iCs w:val="0"/>
        <w:color w:val="231F20"/>
        <w:spacing w:val="-1"/>
        <w:w w:val="100"/>
        <w:sz w:val="18"/>
        <w:szCs w:val="18"/>
      </w:rPr>
    </w:lvl>
    <w:lvl w:ilvl="2" w:tplc="16808F60">
      <w:numFmt w:val="bullet"/>
      <w:lvlText w:val="•"/>
      <w:lvlJc w:val="left"/>
      <w:pPr>
        <w:ind w:left="54" w:hanging="300"/>
      </w:pPr>
      <w:rPr>
        <w:rFonts w:hint="default"/>
      </w:rPr>
    </w:lvl>
    <w:lvl w:ilvl="3" w:tplc="F7D42710">
      <w:numFmt w:val="bullet"/>
      <w:lvlText w:val="•"/>
      <w:lvlJc w:val="left"/>
      <w:pPr>
        <w:ind w:left="21" w:hanging="300"/>
      </w:pPr>
      <w:rPr>
        <w:rFonts w:hint="default"/>
      </w:rPr>
    </w:lvl>
    <w:lvl w:ilvl="4" w:tplc="1180B5BA">
      <w:numFmt w:val="bullet"/>
      <w:lvlText w:val="•"/>
      <w:lvlJc w:val="left"/>
      <w:pPr>
        <w:ind w:left="-12" w:hanging="300"/>
      </w:pPr>
      <w:rPr>
        <w:rFonts w:hint="default"/>
      </w:rPr>
    </w:lvl>
    <w:lvl w:ilvl="5" w:tplc="47AA9CE4">
      <w:numFmt w:val="bullet"/>
      <w:lvlText w:val="•"/>
      <w:lvlJc w:val="left"/>
      <w:pPr>
        <w:ind w:left="-45" w:hanging="300"/>
      </w:pPr>
      <w:rPr>
        <w:rFonts w:hint="default"/>
      </w:rPr>
    </w:lvl>
    <w:lvl w:ilvl="6" w:tplc="6EE4AB34">
      <w:numFmt w:val="bullet"/>
      <w:lvlText w:val="•"/>
      <w:lvlJc w:val="left"/>
      <w:pPr>
        <w:ind w:left="-78" w:hanging="300"/>
      </w:pPr>
      <w:rPr>
        <w:rFonts w:hint="default"/>
      </w:rPr>
    </w:lvl>
    <w:lvl w:ilvl="7" w:tplc="5698840C">
      <w:numFmt w:val="bullet"/>
      <w:lvlText w:val="•"/>
      <w:lvlJc w:val="left"/>
      <w:pPr>
        <w:ind w:left="-111" w:hanging="300"/>
      </w:pPr>
      <w:rPr>
        <w:rFonts w:hint="default"/>
      </w:rPr>
    </w:lvl>
    <w:lvl w:ilvl="8" w:tplc="42D45370">
      <w:numFmt w:val="bullet"/>
      <w:lvlText w:val="•"/>
      <w:lvlJc w:val="left"/>
      <w:pPr>
        <w:ind w:left="-144" w:hanging="300"/>
      </w:pPr>
      <w:rPr>
        <w:rFonts w:hint="default"/>
      </w:rPr>
    </w:lvl>
  </w:abstractNum>
  <w:abstractNum w:abstractNumId="14" w15:restartNumberingAfterBreak="0">
    <w:nsid w:val="4C727DB7"/>
    <w:multiLevelType w:val="hybridMultilevel"/>
    <w:tmpl w:val="5DCAAAC0"/>
    <w:lvl w:ilvl="0" w:tplc="FB046E6A">
      <w:start w:val="1"/>
      <w:numFmt w:val="decimal"/>
      <w:lvlText w:val="%1."/>
      <w:lvlJc w:val="left"/>
      <w:pPr>
        <w:ind w:left="119" w:hanging="300"/>
        <w:jc w:val="left"/>
      </w:pPr>
      <w:rPr>
        <w:rFonts w:ascii="Arial" w:eastAsia="Arial" w:hAnsi="Arial" w:cs="Arial" w:hint="default"/>
        <w:b w:val="0"/>
        <w:bCs w:val="0"/>
        <w:i w:val="0"/>
        <w:iCs w:val="0"/>
        <w:color w:val="231F20"/>
        <w:spacing w:val="-1"/>
        <w:w w:val="100"/>
        <w:sz w:val="18"/>
        <w:szCs w:val="18"/>
      </w:rPr>
    </w:lvl>
    <w:lvl w:ilvl="1" w:tplc="7A544FA2">
      <w:start w:val="1"/>
      <w:numFmt w:val="lowerLetter"/>
      <w:lvlText w:val="%2."/>
      <w:lvlJc w:val="left"/>
      <w:pPr>
        <w:ind w:left="119" w:hanging="300"/>
        <w:jc w:val="left"/>
      </w:pPr>
      <w:rPr>
        <w:rFonts w:ascii="Arial" w:eastAsia="Arial" w:hAnsi="Arial" w:cs="Arial" w:hint="default"/>
        <w:b w:val="0"/>
        <w:bCs w:val="0"/>
        <w:i w:val="0"/>
        <w:iCs w:val="0"/>
        <w:color w:val="231F20"/>
        <w:spacing w:val="-1"/>
        <w:w w:val="99"/>
        <w:sz w:val="18"/>
        <w:szCs w:val="18"/>
      </w:rPr>
    </w:lvl>
    <w:lvl w:ilvl="2" w:tplc="8ED4DAAE">
      <w:numFmt w:val="bullet"/>
      <w:lvlText w:val="•"/>
      <w:lvlJc w:val="left"/>
      <w:pPr>
        <w:ind w:left="1164" w:hanging="300"/>
      </w:pPr>
      <w:rPr>
        <w:rFonts w:hint="default"/>
      </w:rPr>
    </w:lvl>
    <w:lvl w:ilvl="3" w:tplc="C5CA6024">
      <w:numFmt w:val="bullet"/>
      <w:lvlText w:val="•"/>
      <w:lvlJc w:val="left"/>
      <w:pPr>
        <w:ind w:left="1686" w:hanging="300"/>
      </w:pPr>
      <w:rPr>
        <w:rFonts w:hint="default"/>
      </w:rPr>
    </w:lvl>
    <w:lvl w:ilvl="4" w:tplc="CD18BFAA">
      <w:numFmt w:val="bullet"/>
      <w:lvlText w:val="•"/>
      <w:lvlJc w:val="left"/>
      <w:pPr>
        <w:ind w:left="2208" w:hanging="300"/>
      </w:pPr>
      <w:rPr>
        <w:rFonts w:hint="default"/>
      </w:rPr>
    </w:lvl>
    <w:lvl w:ilvl="5" w:tplc="714AB79A">
      <w:numFmt w:val="bullet"/>
      <w:lvlText w:val="•"/>
      <w:lvlJc w:val="left"/>
      <w:pPr>
        <w:ind w:left="2730" w:hanging="300"/>
      </w:pPr>
      <w:rPr>
        <w:rFonts w:hint="default"/>
      </w:rPr>
    </w:lvl>
    <w:lvl w:ilvl="6" w:tplc="3A2629FC">
      <w:numFmt w:val="bullet"/>
      <w:lvlText w:val="•"/>
      <w:lvlJc w:val="left"/>
      <w:pPr>
        <w:ind w:left="3252" w:hanging="300"/>
      </w:pPr>
      <w:rPr>
        <w:rFonts w:hint="default"/>
      </w:rPr>
    </w:lvl>
    <w:lvl w:ilvl="7" w:tplc="02220B7A">
      <w:numFmt w:val="bullet"/>
      <w:lvlText w:val="•"/>
      <w:lvlJc w:val="left"/>
      <w:pPr>
        <w:ind w:left="3774" w:hanging="300"/>
      </w:pPr>
      <w:rPr>
        <w:rFonts w:hint="default"/>
      </w:rPr>
    </w:lvl>
    <w:lvl w:ilvl="8" w:tplc="B30C653C">
      <w:numFmt w:val="bullet"/>
      <w:lvlText w:val="•"/>
      <w:lvlJc w:val="left"/>
      <w:pPr>
        <w:ind w:left="4296" w:hanging="300"/>
      </w:pPr>
      <w:rPr>
        <w:rFonts w:hint="default"/>
      </w:rPr>
    </w:lvl>
  </w:abstractNum>
  <w:abstractNum w:abstractNumId="15" w15:restartNumberingAfterBreak="0">
    <w:nsid w:val="76F4384D"/>
    <w:multiLevelType w:val="hybridMultilevel"/>
    <w:tmpl w:val="1E0643B8"/>
    <w:lvl w:ilvl="0" w:tplc="411C5634">
      <w:start w:val="1"/>
      <w:numFmt w:val="decimal"/>
      <w:lvlText w:val="%1."/>
      <w:lvlJc w:val="left"/>
      <w:pPr>
        <w:ind w:left="120" w:hanging="300"/>
        <w:jc w:val="left"/>
      </w:pPr>
      <w:rPr>
        <w:rFonts w:ascii="Arial" w:eastAsia="Arial" w:hAnsi="Arial" w:cs="Arial" w:hint="default"/>
        <w:b w:val="0"/>
        <w:bCs w:val="0"/>
        <w:i w:val="0"/>
        <w:iCs w:val="0"/>
        <w:color w:val="231F20"/>
        <w:spacing w:val="-1"/>
        <w:w w:val="100"/>
        <w:sz w:val="18"/>
        <w:szCs w:val="18"/>
      </w:rPr>
    </w:lvl>
    <w:lvl w:ilvl="1" w:tplc="9A727E58">
      <w:numFmt w:val="bullet"/>
      <w:lvlText w:val="•"/>
      <w:lvlJc w:val="left"/>
      <w:pPr>
        <w:ind w:left="632" w:hanging="300"/>
      </w:pPr>
      <w:rPr>
        <w:rFonts w:hint="default"/>
      </w:rPr>
    </w:lvl>
    <w:lvl w:ilvl="2" w:tplc="5E30CB00">
      <w:numFmt w:val="bullet"/>
      <w:lvlText w:val="•"/>
      <w:lvlJc w:val="left"/>
      <w:pPr>
        <w:ind w:left="1145" w:hanging="300"/>
      </w:pPr>
      <w:rPr>
        <w:rFonts w:hint="default"/>
      </w:rPr>
    </w:lvl>
    <w:lvl w:ilvl="3" w:tplc="79120CBE">
      <w:numFmt w:val="bullet"/>
      <w:lvlText w:val="•"/>
      <w:lvlJc w:val="left"/>
      <w:pPr>
        <w:ind w:left="1658" w:hanging="300"/>
      </w:pPr>
      <w:rPr>
        <w:rFonts w:hint="default"/>
      </w:rPr>
    </w:lvl>
    <w:lvl w:ilvl="4" w:tplc="349483AA">
      <w:numFmt w:val="bullet"/>
      <w:lvlText w:val="•"/>
      <w:lvlJc w:val="left"/>
      <w:pPr>
        <w:ind w:left="2170" w:hanging="300"/>
      </w:pPr>
      <w:rPr>
        <w:rFonts w:hint="default"/>
      </w:rPr>
    </w:lvl>
    <w:lvl w:ilvl="5" w:tplc="B1384D40">
      <w:numFmt w:val="bullet"/>
      <w:lvlText w:val="•"/>
      <w:lvlJc w:val="left"/>
      <w:pPr>
        <w:ind w:left="2683" w:hanging="300"/>
      </w:pPr>
      <w:rPr>
        <w:rFonts w:hint="default"/>
      </w:rPr>
    </w:lvl>
    <w:lvl w:ilvl="6" w:tplc="F618B0AE">
      <w:numFmt w:val="bullet"/>
      <w:lvlText w:val="•"/>
      <w:lvlJc w:val="left"/>
      <w:pPr>
        <w:ind w:left="3196" w:hanging="300"/>
      </w:pPr>
      <w:rPr>
        <w:rFonts w:hint="default"/>
      </w:rPr>
    </w:lvl>
    <w:lvl w:ilvl="7" w:tplc="79B0E660">
      <w:numFmt w:val="bullet"/>
      <w:lvlText w:val="•"/>
      <w:lvlJc w:val="left"/>
      <w:pPr>
        <w:ind w:left="3708" w:hanging="300"/>
      </w:pPr>
      <w:rPr>
        <w:rFonts w:hint="default"/>
      </w:rPr>
    </w:lvl>
    <w:lvl w:ilvl="8" w:tplc="B56A205E">
      <w:numFmt w:val="bullet"/>
      <w:lvlText w:val="•"/>
      <w:lvlJc w:val="left"/>
      <w:pPr>
        <w:ind w:left="4221" w:hanging="300"/>
      </w:pPr>
      <w:rPr>
        <w:rFonts w:hint="default"/>
      </w:rPr>
    </w:lvl>
  </w:abstractNum>
  <w:num w:numId="1" w16cid:durableId="706952687">
    <w:abstractNumId w:val="1"/>
  </w:num>
  <w:num w:numId="2" w16cid:durableId="2047484862">
    <w:abstractNumId w:val="15"/>
  </w:num>
  <w:num w:numId="3" w16cid:durableId="319504841">
    <w:abstractNumId w:val="12"/>
  </w:num>
  <w:num w:numId="4" w16cid:durableId="1352029886">
    <w:abstractNumId w:val="5"/>
  </w:num>
  <w:num w:numId="5" w16cid:durableId="5063938">
    <w:abstractNumId w:val="4"/>
  </w:num>
  <w:num w:numId="6" w16cid:durableId="544486317">
    <w:abstractNumId w:val="14"/>
  </w:num>
  <w:num w:numId="7" w16cid:durableId="436798911">
    <w:abstractNumId w:val="6"/>
  </w:num>
  <w:num w:numId="8" w16cid:durableId="2092313219">
    <w:abstractNumId w:val="9"/>
  </w:num>
  <w:num w:numId="9" w16cid:durableId="781610665">
    <w:abstractNumId w:val="7"/>
  </w:num>
  <w:num w:numId="10" w16cid:durableId="1614752982">
    <w:abstractNumId w:val="3"/>
  </w:num>
  <w:num w:numId="11" w16cid:durableId="534197831">
    <w:abstractNumId w:val="13"/>
  </w:num>
  <w:num w:numId="12" w16cid:durableId="2103143219">
    <w:abstractNumId w:val="10"/>
  </w:num>
  <w:num w:numId="13" w16cid:durableId="1977904301">
    <w:abstractNumId w:val="2"/>
  </w:num>
  <w:num w:numId="14" w16cid:durableId="1165975315">
    <w:abstractNumId w:val="11"/>
  </w:num>
  <w:num w:numId="15" w16cid:durableId="495339626">
    <w:abstractNumId w:val="8"/>
  </w:num>
  <w:num w:numId="16" w16cid:durableId="195940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evenAndOddHeaders/>
  <w:drawingGridHorizontalSpacing w:val="110"/>
  <w:displayHorizontalDrawingGridEvery w:val="2"/>
  <w:characterSpacingControl w:val="doNotCompress"/>
  <w:hdrShapeDefaults>
    <o:shapedefaults v:ext="edit" spidmax="214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6E52"/>
    <w:rsid w:val="000040AC"/>
    <w:rsid w:val="0006039B"/>
    <w:rsid w:val="003C6E52"/>
    <w:rsid w:val="007F6C7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4"/>
    <o:shapelayout v:ext="edit">
      <o:idmap v:ext="edit" data="2"/>
    </o:shapelayout>
  </w:shapeDefaults>
  <w:decimalSymbol w:val=","/>
  <w:listSeparator w:val=";"/>
  <w15:docId w15:val="{A565EDDF-FAAE-4C53-AC19-6C01BAEF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18"/>
      <w:ind w:left="120"/>
      <w:outlineLvl w:val="0"/>
    </w:pPr>
    <w:rPr>
      <w:b/>
      <w:bCs/>
      <w:sz w:val="34"/>
      <w:szCs w:val="34"/>
    </w:rPr>
  </w:style>
  <w:style w:type="paragraph" w:styleId="berschrift2">
    <w:name w:val="heading 2"/>
    <w:basedOn w:val="Standard"/>
    <w:uiPriority w:val="9"/>
    <w:unhideWhenUsed/>
    <w:qFormat/>
    <w:pPr>
      <w:spacing w:before="75"/>
      <w:ind w:left="119"/>
      <w:outlineLvl w:val="1"/>
    </w:pPr>
    <w:rPr>
      <w:b/>
      <w:bCs/>
      <w:sz w:val="28"/>
      <w:szCs w:val="28"/>
    </w:rPr>
  </w:style>
  <w:style w:type="paragraph" w:styleId="berschrift3">
    <w:name w:val="heading 3"/>
    <w:basedOn w:val="Standard"/>
    <w:uiPriority w:val="9"/>
    <w:unhideWhenUsed/>
    <w:qFormat/>
    <w:pPr>
      <w:spacing w:before="157"/>
      <w:ind w:left="120"/>
      <w:outlineLvl w:val="2"/>
    </w:pPr>
    <w:rPr>
      <w:b/>
      <w:bCs/>
    </w:rPr>
  </w:style>
  <w:style w:type="paragraph" w:styleId="berschrift4">
    <w:name w:val="heading 4"/>
    <w:basedOn w:val="Standard"/>
    <w:uiPriority w:val="9"/>
    <w:unhideWhenUsed/>
    <w:qFormat/>
    <w:pPr>
      <w:ind w:left="120"/>
      <w:outlineLvl w:val="3"/>
    </w:pPr>
    <w:rPr>
      <w:b/>
      <w:bCs/>
      <w:sz w:val="21"/>
      <w:szCs w:val="21"/>
    </w:rPr>
  </w:style>
  <w:style w:type="paragraph" w:styleId="berschrift5">
    <w:name w:val="heading 5"/>
    <w:basedOn w:val="Standard"/>
    <w:uiPriority w:val="9"/>
    <w:unhideWhenUsed/>
    <w:qFormat/>
    <w:pPr>
      <w:spacing w:before="49"/>
      <w:ind w:left="120"/>
      <w:outlineLvl w:val="4"/>
    </w:pPr>
    <w:rPr>
      <w:b/>
      <w:bCs/>
      <w:sz w:val="19"/>
      <w:szCs w:val="19"/>
    </w:rPr>
  </w:style>
  <w:style w:type="paragraph" w:styleId="berschrift6">
    <w:name w:val="heading 6"/>
    <w:basedOn w:val="Standard"/>
    <w:uiPriority w:val="9"/>
    <w:unhideWhenUsed/>
    <w:qFormat/>
    <w:pPr>
      <w:spacing w:before="62"/>
      <w:ind w:left="60"/>
      <w:outlineLvl w:val="5"/>
    </w:pPr>
    <w:rPr>
      <w:b/>
      <w:b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ind w:left="120"/>
    </w:pPr>
    <w:rPr>
      <w:sz w:val="18"/>
      <w:szCs w:val="18"/>
    </w:rPr>
  </w:style>
  <w:style w:type="paragraph" w:styleId="Titel">
    <w:name w:val="Title"/>
    <w:basedOn w:val="Standard"/>
    <w:uiPriority w:val="10"/>
    <w:qFormat/>
    <w:pPr>
      <w:spacing w:before="104" w:line="798" w:lineRule="exact"/>
      <w:ind w:left="119"/>
    </w:pPr>
    <w:rPr>
      <w:sz w:val="72"/>
      <w:szCs w:val="72"/>
    </w:rPr>
  </w:style>
  <w:style w:type="paragraph" w:styleId="Listenabsatz">
    <w:name w:val="List Paragraph"/>
    <w:basedOn w:val="Standard"/>
    <w:uiPriority w:val="1"/>
    <w:qFormat/>
    <w:pPr>
      <w:ind w:left="120" w:firstLine="20"/>
    </w:pPr>
  </w:style>
  <w:style w:type="paragraph" w:customStyle="1" w:styleId="TableParagraph">
    <w:name w:val="Table Paragraph"/>
    <w:basedOn w:val="Standard"/>
    <w:uiPriority w:val="1"/>
    <w:qFormat/>
    <w:pPr>
      <w:spacing w:before="21"/>
      <w:ind w:left="6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rs.gov/"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FAST.dol.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33707</Words>
  <Characters>175491</Characters>
  <Application>Microsoft Office Word</Application>
  <DocSecurity>4</DocSecurity>
  <Lines>4802</Lines>
  <Paragraphs>1783</Paragraphs>
  <ScaleCrop>false</ScaleCrop>
  <Company/>
  <LinksUpToDate>false</LinksUpToDate>
  <CharactersWithSpaces>207723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2026-06-05T16:34:00Z</dcterms:created>
  <dcterms:modified xsi:type="dcterms:W3CDTF">2026-06-05T16:34:00Z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