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476" w:rsidRDefault="00143476" w:rsidP="00143476"/>
    <w:p w:rsidR="00143476" w:rsidRDefault="00143476" w:rsidP="00143476">
      <w:r>
        <w:t xml:space="preserve"> A method and non-transitory </w:t>
      </w:r>
      <w:r w:rsidRPr="00143476">
        <w:rPr>
          <w:highlight w:val="yellow"/>
        </w:rPr>
        <w:t>computer-readable</w:t>
      </w:r>
      <w:r>
        <w:t xml:space="preserve"> medium capture an image of</w:t>
      </w:r>
    </w:p>
    <w:p w:rsidR="00143476" w:rsidRDefault="00143476" w:rsidP="00143476">
      <w:r>
        <w:t xml:space="preserve">     </w:t>
      </w:r>
      <w:r w:rsidRPr="00143476">
        <w:rPr>
          <w:highlight w:val="darkCyan"/>
        </w:rPr>
        <w:t>bulk grain</w:t>
      </w:r>
      <w:r>
        <w:t xml:space="preserve"> and apply a feature extractor to the image to determine a</w:t>
      </w:r>
    </w:p>
    <w:p w:rsidR="00143476" w:rsidRDefault="00143476" w:rsidP="00143476">
      <w:r>
        <w:t xml:space="preserve">     feature of the bulk grain in the image. For each of a plurality of</w:t>
      </w:r>
    </w:p>
    <w:p w:rsidR="00143476" w:rsidRDefault="00143476" w:rsidP="00143476">
      <w:r>
        <w:t xml:space="preserve">     different sampling locations in the image, based upon the feature of the</w:t>
      </w:r>
    </w:p>
    <w:p w:rsidR="00143476" w:rsidRDefault="00143476" w:rsidP="00143476">
      <w:r>
        <w:t xml:space="preserve">     bulk grain at the sampling location, a determination is made regarding a</w:t>
      </w:r>
    </w:p>
    <w:p w:rsidR="00143476" w:rsidRDefault="00143476" w:rsidP="00143476">
      <w:r>
        <w:t xml:space="preserve">     </w:t>
      </w:r>
      <w:r w:rsidRPr="00143476">
        <w:rPr>
          <w:highlight w:val="darkCyan"/>
        </w:rPr>
        <w:t>classification score</w:t>
      </w:r>
      <w:r>
        <w:t xml:space="preserve"> for the presence of a classification of material at</w:t>
      </w:r>
    </w:p>
    <w:p w:rsidR="00143476" w:rsidRDefault="00143476" w:rsidP="00143476">
      <w:r>
        <w:t xml:space="preserve">     the sampling location. A quality of the bulk grain of the image is</w:t>
      </w:r>
    </w:p>
    <w:p w:rsidR="00143476" w:rsidRDefault="00143476" w:rsidP="00143476">
      <w:r>
        <w:t xml:space="preserve">     determined based upon an aggregation of the classification scores for the</w:t>
      </w:r>
    </w:p>
    <w:p w:rsidR="00143476" w:rsidRDefault="00143476" w:rsidP="00143476">
      <w:r>
        <w:t xml:space="preserve">     presence of the classification of material at the </w:t>
      </w:r>
      <w:r w:rsidRPr="00143476">
        <w:rPr>
          <w:highlight w:val="darkCyan"/>
        </w:rPr>
        <w:t>sampling locations</w:t>
      </w:r>
      <w:r>
        <w:t>.</w:t>
      </w:r>
    </w:p>
    <w:p w:rsidR="00143476" w:rsidRDefault="00143476" w:rsidP="00143476"/>
    <w:p w:rsidR="00143476" w:rsidRDefault="00143476" w:rsidP="00143476"/>
    <w:p w:rsidR="00143476" w:rsidRDefault="00143476" w:rsidP="00143476">
      <w:r>
        <w:t xml:space="preserve"> Present invention is an adjustable </w:t>
      </w:r>
      <w:r w:rsidRPr="00143476">
        <w:rPr>
          <w:highlight w:val="darkCyan"/>
        </w:rPr>
        <w:t>transfer device</w:t>
      </w:r>
      <w:r>
        <w:t xml:space="preserve"> for unloading</w:t>
      </w:r>
    </w:p>
    <w:p w:rsidR="00143476" w:rsidRDefault="00143476" w:rsidP="00143476">
      <w:r>
        <w:t xml:space="preserve">     processed crop onto a container of a transport vehicle including a</w:t>
      </w:r>
    </w:p>
    <w:p w:rsidR="00143476" w:rsidRDefault="00143476" w:rsidP="00143476">
      <w:r>
        <w:t xml:space="preserve">     control arrangement with an </w:t>
      </w:r>
      <w:r w:rsidRPr="00143476">
        <w:rPr>
          <w:highlight w:val="darkCyan"/>
        </w:rPr>
        <w:t>electronic control unit</w:t>
      </w:r>
      <w:r>
        <w:t>, among other</w:t>
      </w:r>
    </w:p>
    <w:p w:rsidR="00143476" w:rsidRDefault="00143476" w:rsidP="00143476">
      <w:r>
        <w:t xml:space="preserve">     integrated components. Electronic control unit calculates position of</w:t>
      </w:r>
    </w:p>
    <w:p w:rsidR="00143476" w:rsidRDefault="00143476" w:rsidP="00143476">
      <w:r>
        <w:t xml:space="preserve">     expected point of incidence of </w:t>
      </w:r>
      <w:r w:rsidRPr="00143476">
        <w:rPr>
          <w:highlight w:val="darkCyan"/>
        </w:rPr>
        <w:t>crop flow</w:t>
      </w:r>
      <w:r>
        <w:t xml:space="preserve"> on the container within field of</w:t>
      </w:r>
    </w:p>
    <w:p w:rsidR="00143476" w:rsidRDefault="00143476" w:rsidP="00143476">
      <w:r>
        <w:t xml:space="preserve">     view of optical image capture device, displays image of container</w:t>
      </w:r>
    </w:p>
    <w:p w:rsidR="00143476" w:rsidRDefault="00143476" w:rsidP="00143476">
      <w:r>
        <w:t xml:space="preserve">     together with symbol representing calculated expected point of incidence</w:t>
      </w:r>
    </w:p>
    <w:p w:rsidR="00143476" w:rsidRDefault="00143476" w:rsidP="00143476">
      <w:r>
        <w:t xml:space="preserve">     of crop flow on container on display, receives adjustment inputs from</w:t>
      </w:r>
    </w:p>
    <w:p w:rsidR="00143476" w:rsidRDefault="00143476" w:rsidP="00143476">
      <w:r>
        <w:t xml:space="preserve">     </w:t>
      </w:r>
      <w:r w:rsidRPr="00143476">
        <w:rPr>
          <w:highlight w:val="darkCyan"/>
        </w:rPr>
        <w:t>user interface</w:t>
      </w:r>
      <w:r>
        <w:t xml:space="preserve"> for adjusting position of actuator and thus of adjustable</w:t>
      </w:r>
    </w:p>
    <w:p w:rsidR="00143476" w:rsidRDefault="00143476" w:rsidP="00143476">
      <w:r>
        <w:t xml:space="preserve">     transfer device, updates position of symbol in image on display, receives</w:t>
      </w:r>
    </w:p>
    <w:p w:rsidR="00143476" w:rsidRDefault="00143476" w:rsidP="00143476">
      <w:r>
        <w:t xml:space="preserve">     confirmation input from user interface once symbol in image on display is</w:t>
      </w:r>
    </w:p>
    <w:p w:rsidR="00143476" w:rsidRDefault="00143476" w:rsidP="00143476">
      <w:r>
        <w:t xml:space="preserve">     in appropriate position, derives at least one feature in image</w:t>
      </w:r>
    </w:p>
    <w:p w:rsidR="00143476" w:rsidRDefault="00143476" w:rsidP="00143476">
      <w:r>
        <w:t xml:space="preserve">     representing container, and tracks container within </w:t>
      </w:r>
      <w:r w:rsidRPr="00143476">
        <w:rPr>
          <w:highlight w:val="darkCyan"/>
        </w:rPr>
        <w:t>output signal</w:t>
      </w:r>
      <w:r>
        <w:t xml:space="preserve"> of</w:t>
      </w:r>
    </w:p>
    <w:p w:rsidR="00143476" w:rsidRDefault="00143476" w:rsidP="00143476">
      <w:r>
        <w:t xml:space="preserve">     </w:t>
      </w:r>
      <w:r w:rsidRPr="00143476">
        <w:rPr>
          <w:highlight w:val="darkCyan"/>
        </w:rPr>
        <w:t>image processing system</w:t>
      </w:r>
      <w:r>
        <w:t xml:space="preserve"> based on retrieved </w:t>
      </w:r>
      <w:r w:rsidRPr="00143476">
        <w:rPr>
          <w:highlight w:val="darkCyan"/>
        </w:rPr>
        <w:t>image feature</w:t>
      </w:r>
      <w:r>
        <w:t xml:space="preserve"> and controls</w:t>
      </w:r>
    </w:p>
    <w:p w:rsidR="00143476" w:rsidRDefault="00143476" w:rsidP="00143476">
      <w:r>
        <w:t xml:space="preserve">     actuator accordingly to fill container with crop.</w:t>
      </w:r>
    </w:p>
    <w:p w:rsidR="00143476" w:rsidRDefault="00143476" w:rsidP="00143476"/>
    <w:p w:rsidR="00143476" w:rsidRDefault="00143476" w:rsidP="00143476"/>
    <w:p w:rsidR="00143476" w:rsidRPr="00143476" w:rsidRDefault="00143476" w:rsidP="00143476">
      <w:pPr>
        <w:rPr>
          <w:highlight w:val="darkCyan"/>
        </w:rPr>
      </w:pPr>
      <w:r>
        <w:lastRenderedPageBreak/>
        <w:t xml:space="preserve"> Techniques and circuits are disclosed for obtaining a </w:t>
      </w:r>
      <w:r w:rsidRPr="00143476">
        <w:rPr>
          <w:highlight w:val="darkCyan"/>
        </w:rPr>
        <w:t>physical unclonable</w:t>
      </w:r>
    </w:p>
    <w:p w:rsidR="00143476" w:rsidRDefault="00143476" w:rsidP="00143476">
      <w:r w:rsidRPr="00143476">
        <w:rPr>
          <w:highlight w:val="darkCyan"/>
        </w:rPr>
        <w:t xml:space="preserve">     function</w:t>
      </w:r>
      <w:r>
        <w:t xml:space="preserve"> (PUF) circuit that is configured to provide, during a first</w:t>
      </w:r>
    </w:p>
    <w:p w:rsidR="00143476" w:rsidRDefault="00143476" w:rsidP="00143476">
      <w:r>
        <w:t xml:space="preserve">     operational mode, an output signal that is dependent on an electric</w:t>
      </w:r>
    </w:p>
    <w:p w:rsidR="00143476" w:rsidRDefault="00143476" w:rsidP="00143476">
      <w:r>
        <w:t xml:space="preserve">     characteristic of the PUF circuit. Techniques and circuits described</w:t>
      </w:r>
    </w:p>
    <w:p w:rsidR="00143476" w:rsidRDefault="00143476" w:rsidP="00143476">
      <w:r>
        <w:t xml:space="preserve">     herein can cause the PUF circuit to enter a second operational mode by</w:t>
      </w:r>
    </w:p>
    <w:p w:rsidR="00143476" w:rsidRDefault="00143476" w:rsidP="00143476">
      <w:r>
        <w:t xml:space="preserve">     applying a stress signal to the PUF circuit that changes a value of the</w:t>
      </w:r>
    </w:p>
    <w:p w:rsidR="00143476" w:rsidRPr="00143476" w:rsidRDefault="00143476" w:rsidP="00143476">
      <w:pPr>
        <w:rPr>
          <w:highlight w:val="darkCyan"/>
        </w:rPr>
      </w:pPr>
      <w:r>
        <w:t xml:space="preserve">     electric characteristic relative to another value of the </w:t>
      </w:r>
      <w:r w:rsidRPr="00143476">
        <w:rPr>
          <w:highlight w:val="darkCyan"/>
        </w:rPr>
        <w:t>electric</w:t>
      </w:r>
    </w:p>
    <w:p w:rsidR="00143476" w:rsidRDefault="00143476" w:rsidP="00143476">
      <w:r w:rsidRPr="00143476">
        <w:rPr>
          <w:highlight w:val="darkCyan"/>
        </w:rPr>
        <w:t xml:space="preserve">     characteristi</w:t>
      </w:r>
      <w:r>
        <w:t>c during the first operational mode of the PUF circuit; and</w:t>
      </w:r>
    </w:p>
    <w:p w:rsidR="00143476" w:rsidRDefault="00143476" w:rsidP="00143476">
      <w:r>
        <w:t xml:space="preserve">     adjusting, based on changing the absolute value of the first electric</w:t>
      </w:r>
    </w:p>
    <w:p w:rsidR="00143476" w:rsidRDefault="00143476" w:rsidP="00143476">
      <w:r>
        <w:t xml:space="preserve">     characteristic, a </w:t>
      </w:r>
      <w:r w:rsidRPr="00143476">
        <w:rPr>
          <w:highlight w:val="darkCyan"/>
        </w:rPr>
        <w:t>bias magnitude</w:t>
      </w:r>
      <w:r>
        <w:t xml:space="preserve"> of the output signal relative to another</w:t>
      </w:r>
    </w:p>
    <w:p w:rsidR="00143476" w:rsidRDefault="00143476" w:rsidP="00143476">
      <w:r>
        <w:t xml:space="preserve">     bias magnitude of the output signal during the first operational mode of</w:t>
      </w:r>
    </w:p>
    <w:p w:rsidR="00143476" w:rsidRDefault="00143476" w:rsidP="00143476">
      <w:r>
        <w:t xml:space="preserve">     the PUF circuit.</w:t>
      </w:r>
    </w:p>
    <w:p w:rsidR="00143476" w:rsidRDefault="00143476" w:rsidP="00143476"/>
    <w:p w:rsidR="00143476" w:rsidRDefault="00143476" w:rsidP="00143476"/>
    <w:p w:rsidR="00143476" w:rsidRDefault="00143476" w:rsidP="00143476">
      <w:r>
        <w:t xml:space="preserve"> A </w:t>
      </w:r>
      <w:r w:rsidRPr="00143476">
        <w:rPr>
          <w:highlight w:val="darkCyan"/>
        </w:rPr>
        <w:t>highly articulated robotic probe</w:t>
      </w:r>
      <w:r>
        <w:t xml:space="preserve"> (HARP) is comprised of a first</w:t>
      </w:r>
    </w:p>
    <w:p w:rsidR="00143476" w:rsidRDefault="00143476" w:rsidP="00143476">
      <w:r>
        <w:t xml:space="preserve">     mechanism and a second mechanism, one or both of which can be steered in</w:t>
      </w:r>
    </w:p>
    <w:p w:rsidR="00143476" w:rsidRDefault="00143476" w:rsidP="00143476">
      <w:r>
        <w:t xml:space="preserve">     desired directions. Each mechanism can alternate between being rigid and</w:t>
      </w:r>
    </w:p>
    <w:p w:rsidR="00143476" w:rsidRDefault="00143476" w:rsidP="00143476">
      <w:r>
        <w:t xml:space="preserve">     limp. In </w:t>
      </w:r>
      <w:r w:rsidRPr="00766004">
        <w:rPr>
          <w:highlight w:val="darkCyan"/>
        </w:rPr>
        <w:t>limp mode</w:t>
      </w:r>
      <w:r>
        <w:t xml:space="preserve"> the mechanism is highly flexible. When one mechanism</w:t>
      </w:r>
    </w:p>
    <w:p w:rsidR="00143476" w:rsidRDefault="00143476" w:rsidP="00143476">
      <w:r>
        <w:t xml:space="preserve">     is limp, the other is rigid. The limp mechanism is then pushed or pulled</w:t>
      </w:r>
    </w:p>
    <w:p w:rsidR="00143476" w:rsidRDefault="00143476" w:rsidP="00143476">
      <w:r>
        <w:t xml:space="preserve">     along the rigid mechanism. The limp mechanism is made rigid, thereby</w:t>
      </w:r>
    </w:p>
    <w:p w:rsidR="00143476" w:rsidRDefault="00143476" w:rsidP="00143476">
      <w:r>
        <w:t xml:space="preserve">     assuming the shape of the rigid mechanism. The rigid mechanism is made</w:t>
      </w:r>
    </w:p>
    <w:p w:rsidR="00143476" w:rsidRDefault="00143476" w:rsidP="00143476">
      <w:r>
        <w:t xml:space="preserve">     limp and the process repeats. These innovations allow the device to drive</w:t>
      </w:r>
    </w:p>
    <w:p w:rsidR="00143476" w:rsidRDefault="00143476" w:rsidP="00143476">
      <w:r>
        <w:t xml:space="preserve">     anywhere in three dimensions. The device can "remember" its previous</w:t>
      </w:r>
    </w:p>
    <w:p w:rsidR="00143476" w:rsidRDefault="00143476" w:rsidP="00143476">
      <w:r>
        <w:t xml:space="preserve">     configurations, and can go anywhere in a body or other structure (e.g.</w:t>
      </w:r>
    </w:p>
    <w:p w:rsidR="00143476" w:rsidRDefault="00143476" w:rsidP="00143476">
      <w:r>
        <w:t xml:space="preserve">     </w:t>
      </w:r>
      <w:r w:rsidRPr="00143476">
        <w:rPr>
          <w:highlight w:val="darkCyan"/>
        </w:rPr>
        <w:t>jet engine</w:t>
      </w:r>
      <w:r>
        <w:t>). When used in medical applications, once the device arrives</w:t>
      </w:r>
    </w:p>
    <w:p w:rsidR="00143476" w:rsidRDefault="00143476" w:rsidP="00143476">
      <w:r>
        <w:t xml:space="preserve">     at a desired location, the inner core mechanism can be removed and</w:t>
      </w:r>
    </w:p>
    <w:p w:rsidR="00143476" w:rsidRDefault="00143476" w:rsidP="00143476">
      <w:r>
        <w:t xml:space="preserve">     another functional device such as a scalpel, clamp or other tool slid</w:t>
      </w:r>
    </w:p>
    <w:p w:rsidR="00143476" w:rsidRDefault="00143476" w:rsidP="00143476">
      <w:r>
        <w:t xml:space="preserve">     through the rigid sleeve to perform. Because of the rules governing</w:t>
      </w:r>
    </w:p>
    <w:p w:rsidR="00143476" w:rsidRDefault="00143476" w:rsidP="00143476">
      <w:r>
        <w:t xml:space="preserve">     abstracts, this abstract should not be used to construe the claims.</w:t>
      </w:r>
    </w:p>
    <w:p w:rsidR="00143476" w:rsidRDefault="00143476" w:rsidP="00143476"/>
    <w:p w:rsidR="00143476" w:rsidRDefault="00143476" w:rsidP="00143476"/>
    <w:p w:rsidR="00143476" w:rsidRDefault="00143476" w:rsidP="00143476">
      <w:r>
        <w:t xml:space="preserve"> In one aspect, a method includes providing support material within which</w:t>
      </w:r>
    </w:p>
    <w:p w:rsidR="00143476" w:rsidRDefault="00143476" w:rsidP="00143476">
      <w:r>
        <w:t xml:space="preserve">     the structure is fabricated, depositing, into the </w:t>
      </w:r>
      <w:r w:rsidRPr="0096276D">
        <w:rPr>
          <w:highlight w:val="darkCyan"/>
        </w:rPr>
        <w:t>support material</w:t>
      </w:r>
      <w:r>
        <w:t>,</w:t>
      </w:r>
    </w:p>
    <w:p w:rsidR="00143476" w:rsidRDefault="00143476" w:rsidP="00143476">
      <w:r>
        <w:t xml:space="preserve">     </w:t>
      </w:r>
      <w:r w:rsidRPr="0096276D">
        <w:rPr>
          <w:highlight w:val="darkCyan"/>
        </w:rPr>
        <w:t>structure material</w:t>
      </w:r>
      <w:r>
        <w:t xml:space="preserve"> to form the fabricated structure, and removing the</w:t>
      </w:r>
    </w:p>
    <w:p w:rsidR="00143476" w:rsidRDefault="00143476" w:rsidP="00143476">
      <w:r>
        <w:t xml:space="preserve">     support material to release the fabricated structure from the support</w:t>
      </w:r>
    </w:p>
    <w:p w:rsidR="00143476" w:rsidRDefault="00143476" w:rsidP="00143476">
      <w:r>
        <w:t xml:space="preserve">     material. The provided support material is stationary at an applied</w:t>
      </w:r>
    </w:p>
    <w:p w:rsidR="00143476" w:rsidRDefault="00143476" w:rsidP="00143476">
      <w:r>
        <w:t xml:space="preserve">     stress level below a threshold </w:t>
      </w:r>
      <w:r w:rsidRPr="0096276D">
        <w:rPr>
          <w:highlight w:val="darkCyan"/>
        </w:rPr>
        <w:t>stress level</w:t>
      </w:r>
      <w:r>
        <w:t xml:space="preserve"> and flows at an applied</w:t>
      </w:r>
    </w:p>
    <w:p w:rsidR="00143476" w:rsidRDefault="00143476" w:rsidP="00143476">
      <w:r>
        <w:t xml:space="preserve">     stress level at or above the threshold stress level during fabrication of</w:t>
      </w:r>
    </w:p>
    <w:p w:rsidR="00143476" w:rsidRDefault="00143476" w:rsidP="00143476">
      <w:r>
        <w:t xml:space="preserve">     the structure. The provided support material is configured to</w:t>
      </w:r>
    </w:p>
    <w:p w:rsidR="00143476" w:rsidRDefault="00143476" w:rsidP="00143476">
      <w:r>
        <w:t xml:space="preserve">     mechanically support at least a portion of the structure and to prevent</w:t>
      </w:r>
    </w:p>
    <w:p w:rsidR="00143476" w:rsidRDefault="00143476" w:rsidP="00143476">
      <w:r>
        <w:t xml:space="preserve">     deformation of the structure during the fabrication of the structure. The</w:t>
      </w:r>
    </w:p>
    <w:p w:rsidR="00143476" w:rsidRDefault="00143476" w:rsidP="00143476">
      <w:r>
        <w:t xml:space="preserve">     deposited structure material is suspended in the support material at a</w:t>
      </w:r>
    </w:p>
    <w:p w:rsidR="00143476" w:rsidRDefault="00143476" w:rsidP="00143476">
      <w:r>
        <w:t xml:space="preserve">     location where the structure material is deposited. The structure</w:t>
      </w:r>
    </w:p>
    <w:p w:rsidR="00143476" w:rsidRDefault="00143476" w:rsidP="00143476">
      <w:r>
        <w:t xml:space="preserve">     material comprises a fluid that transitions to a solid or </w:t>
      </w:r>
      <w:r w:rsidRPr="0096276D">
        <w:rPr>
          <w:highlight w:val="darkCyan"/>
        </w:rPr>
        <w:t>semi-solid</w:t>
      </w:r>
    </w:p>
    <w:p w:rsidR="00143476" w:rsidRDefault="00143476" w:rsidP="00143476">
      <w:r>
        <w:t xml:space="preserve">     state after deposition of the structure material.</w:t>
      </w:r>
    </w:p>
    <w:p w:rsidR="00143476" w:rsidRDefault="00143476" w:rsidP="00143476"/>
    <w:p w:rsidR="00143476" w:rsidRDefault="00143476" w:rsidP="00143476"/>
    <w:p w:rsidR="00143476" w:rsidRDefault="00143476" w:rsidP="00143476">
      <w:r>
        <w:t xml:space="preserve"> An articulate probe device includes a first mechanism, a second</w:t>
      </w:r>
    </w:p>
    <w:p w:rsidR="00143476" w:rsidRDefault="00143476" w:rsidP="00143476">
      <w:r>
        <w:t xml:space="preserve">     mechanism, and an </w:t>
      </w:r>
      <w:proofErr w:type="spellStart"/>
      <w:r>
        <w:t>overtube</w:t>
      </w:r>
      <w:proofErr w:type="spellEnd"/>
      <w:r>
        <w:t xml:space="preserve"> mechanism. The first mechanism includes a</w:t>
      </w:r>
    </w:p>
    <w:p w:rsidR="00143476" w:rsidRDefault="00143476" w:rsidP="00143476">
      <w:r>
        <w:t xml:space="preserve">     proximal link which is movable coupled to a first intermediate link, a</w:t>
      </w:r>
    </w:p>
    <w:p w:rsidR="00143476" w:rsidRDefault="00143476" w:rsidP="00143476">
      <w:r>
        <w:t xml:space="preserve">     plurality of intermediate links, and a distal link which is moveably</w:t>
      </w:r>
    </w:p>
    <w:p w:rsidR="00143476" w:rsidRDefault="00143476" w:rsidP="00143476">
      <w:r>
        <w:t xml:space="preserve">     coupled to a second one of the intermediate links. The second mechanism</w:t>
      </w:r>
    </w:p>
    <w:p w:rsidR="00143476" w:rsidRDefault="00143476" w:rsidP="00143476">
      <w:r>
        <w:t xml:space="preserve">     includes a proximal link which is movable coupled to a first intermediate</w:t>
      </w:r>
    </w:p>
    <w:p w:rsidR="00143476" w:rsidRDefault="00143476" w:rsidP="00143476">
      <w:r>
        <w:t xml:space="preserve">     link, a plurality of intermediate links, and a distal link which is</w:t>
      </w:r>
    </w:p>
    <w:p w:rsidR="00143476" w:rsidRPr="0096276D" w:rsidRDefault="00143476" w:rsidP="00143476">
      <w:pPr>
        <w:rPr>
          <w:highlight w:val="darkCyan"/>
        </w:rPr>
      </w:pPr>
      <w:r>
        <w:t xml:space="preserve">     moveably coupled to a second one of the intermediate links. The </w:t>
      </w:r>
      <w:proofErr w:type="spellStart"/>
      <w:r w:rsidRPr="0096276D">
        <w:rPr>
          <w:highlight w:val="darkCyan"/>
        </w:rPr>
        <w:t>overtube</w:t>
      </w:r>
      <w:proofErr w:type="spellEnd"/>
    </w:p>
    <w:p w:rsidR="00143476" w:rsidRDefault="00143476" w:rsidP="00143476">
      <w:r w:rsidRPr="0096276D">
        <w:rPr>
          <w:highlight w:val="darkCyan"/>
        </w:rPr>
        <w:t xml:space="preserve">     mechanism</w:t>
      </w:r>
      <w:r>
        <w:t xml:space="preserve"> includes a </w:t>
      </w:r>
      <w:r w:rsidRPr="0096276D">
        <w:rPr>
          <w:highlight w:val="darkCyan"/>
        </w:rPr>
        <w:t>proximal link</w:t>
      </w:r>
      <w:r>
        <w:t xml:space="preserve"> which is movable coupled to a first</w:t>
      </w:r>
    </w:p>
    <w:p w:rsidR="00143476" w:rsidRDefault="00143476" w:rsidP="00143476">
      <w:r>
        <w:t xml:space="preserve">     intermediate link, a plurality of intermediate links, and a proximal link</w:t>
      </w:r>
    </w:p>
    <w:p w:rsidR="00143476" w:rsidRDefault="00143476" w:rsidP="00143476">
      <w:r>
        <w:t xml:space="preserve">     which is moveably coupled to a second one of the intermediate links.</w:t>
      </w:r>
    </w:p>
    <w:p w:rsidR="00143476" w:rsidRDefault="00143476" w:rsidP="00143476">
      <w:r>
        <w:lastRenderedPageBreak/>
        <w:t xml:space="preserve">     Further, at least one of the first mechanism, second mechanism, and</w:t>
      </w:r>
    </w:p>
    <w:p w:rsidR="00143476" w:rsidRDefault="00143476" w:rsidP="00143476">
      <w:r>
        <w:t xml:space="preserve">     </w:t>
      </w:r>
      <w:proofErr w:type="spellStart"/>
      <w:r>
        <w:t>overtube</w:t>
      </w:r>
      <w:proofErr w:type="spellEnd"/>
      <w:r>
        <w:t xml:space="preserve"> mechanism is steerable and extendable beyond the other</w:t>
      </w:r>
    </w:p>
    <w:p w:rsidR="00143476" w:rsidRDefault="00143476" w:rsidP="00143476">
      <w:r>
        <w:t xml:space="preserve">     mechanisms.</w:t>
      </w:r>
    </w:p>
    <w:p w:rsidR="00143476" w:rsidRDefault="00143476" w:rsidP="00143476"/>
    <w:p w:rsidR="00143476" w:rsidRDefault="00143476" w:rsidP="00143476"/>
    <w:p w:rsidR="00143476" w:rsidRDefault="00143476" w:rsidP="00143476">
      <w:r>
        <w:t xml:space="preserve"> The disclosure describes an audio-based </w:t>
      </w:r>
      <w:r w:rsidRPr="0096276D">
        <w:rPr>
          <w:highlight w:val="darkCyan"/>
        </w:rPr>
        <w:t>emotion recognition system</w:t>
      </w:r>
      <w:r>
        <w:t xml:space="preserve"> that</w:t>
      </w:r>
    </w:p>
    <w:p w:rsidR="00143476" w:rsidRDefault="00143476" w:rsidP="00143476">
      <w:r>
        <w:t xml:space="preserve">     is able to classify emotions in real-time. The emotion recognition</w:t>
      </w:r>
    </w:p>
    <w:p w:rsidR="00143476" w:rsidRDefault="00143476" w:rsidP="00143476">
      <w:r>
        <w:t xml:space="preserve">     system, according to some embodiments, adjusts the behavior of</w:t>
      </w:r>
    </w:p>
    <w:p w:rsidR="00143476" w:rsidRDefault="00143476" w:rsidP="00143476">
      <w:r>
        <w:t xml:space="preserve">     </w:t>
      </w:r>
      <w:r w:rsidRPr="0096276D">
        <w:rPr>
          <w:highlight w:val="darkCyan"/>
        </w:rPr>
        <w:t>intelligent systems</w:t>
      </w:r>
      <w:r>
        <w:t xml:space="preserve">, such as a </w:t>
      </w:r>
      <w:r w:rsidR="003F41B9">
        <w:t>,</w:t>
      </w:r>
      <w:r w:rsidRPr="0059277E">
        <w:rPr>
          <w:highlight w:val="darkCyan"/>
        </w:rPr>
        <w:t>virtual coach</w:t>
      </w:r>
      <w:r>
        <w:t>, depending on the user's</w:t>
      </w:r>
    </w:p>
    <w:p w:rsidR="00143476" w:rsidRDefault="00143476" w:rsidP="00143476">
      <w:r>
        <w:t xml:space="preserve">     emotion, thereby providing an improved </w:t>
      </w:r>
      <w:r w:rsidRPr="0096276D">
        <w:rPr>
          <w:highlight w:val="darkCyan"/>
        </w:rPr>
        <w:t>user experience</w:t>
      </w:r>
      <w:r>
        <w:t>. Embodiments of</w:t>
      </w:r>
    </w:p>
    <w:p w:rsidR="00143476" w:rsidRDefault="00143476" w:rsidP="00143476">
      <w:r>
        <w:t xml:space="preserve">     the emotion recognition system and method use short utterances as</w:t>
      </w:r>
    </w:p>
    <w:p w:rsidR="00143476" w:rsidRDefault="00143476" w:rsidP="00143476">
      <w:r>
        <w:t xml:space="preserve">     real-time speech from the user and use prosodic and phonetic features,</w:t>
      </w:r>
    </w:p>
    <w:p w:rsidR="00143476" w:rsidRDefault="00143476" w:rsidP="00143476">
      <w:r>
        <w:t xml:space="preserve">     such as fundamental frequency, amplitude, and Mel-Frequency Cepstral</w:t>
      </w:r>
    </w:p>
    <w:p w:rsidR="00143476" w:rsidRDefault="00143476" w:rsidP="00143476">
      <w:r>
        <w:t xml:space="preserve">     Coefficients, as the main set of features by which the </w:t>
      </w:r>
      <w:r w:rsidRPr="0096276D">
        <w:rPr>
          <w:highlight w:val="darkCyan"/>
        </w:rPr>
        <w:t>human speech</w:t>
      </w:r>
      <w:r>
        <w:t xml:space="preserve"> is</w:t>
      </w:r>
    </w:p>
    <w:p w:rsidR="00143476" w:rsidRDefault="00143476" w:rsidP="00143476">
      <w:r>
        <w:t xml:space="preserve">     characterized. In addition, certain embodiments of the present invention</w:t>
      </w:r>
    </w:p>
    <w:p w:rsidR="00143476" w:rsidRDefault="00143476" w:rsidP="00143476">
      <w:r>
        <w:t xml:space="preserve">     use One-Against-All or Two-Stage </w:t>
      </w:r>
      <w:r w:rsidRPr="0096276D">
        <w:rPr>
          <w:highlight w:val="darkCyan"/>
        </w:rPr>
        <w:t>classification systems</w:t>
      </w:r>
      <w:r>
        <w:t xml:space="preserve"> to determine</w:t>
      </w:r>
    </w:p>
    <w:p w:rsidR="00143476" w:rsidRDefault="00143476" w:rsidP="00143476">
      <w:r>
        <w:t xml:space="preserve">     different emotions. A minimum-error feature removal mechanism is further</w:t>
      </w:r>
    </w:p>
    <w:p w:rsidR="00143476" w:rsidRDefault="00143476" w:rsidP="00143476">
      <w:r>
        <w:t xml:space="preserve">     provided in alternate embodiments to reduce bandwidth and increase</w:t>
      </w:r>
    </w:p>
    <w:p w:rsidR="00143476" w:rsidRDefault="00143476" w:rsidP="00143476">
      <w:r>
        <w:t xml:space="preserve">     accuracy of the emotion recognition system.</w:t>
      </w:r>
    </w:p>
    <w:p w:rsidR="00143476" w:rsidRDefault="00143476" w:rsidP="00143476"/>
    <w:p w:rsidR="00143476" w:rsidRDefault="00143476" w:rsidP="00143476"/>
    <w:p w:rsidR="00143476" w:rsidRDefault="00143476" w:rsidP="00143476">
      <w:r>
        <w:t xml:space="preserve"> This invention provides an apparatus and method for </w:t>
      </w:r>
      <w:r w:rsidRPr="0096276D">
        <w:rPr>
          <w:highlight w:val="darkCyan"/>
        </w:rPr>
        <w:t>culturing cells</w:t>
      </w:r>
      <w:r>
        <w:t xml:space="preserve"> to</w:t>
      </w:r>
    </w:p>
    <w:p w:rsidR="00143476" w:rsidRDefault="00143476" w:rsidP="00143476">
      <w:r>
        <w:t xml:space="preserve">     probe the influence that the properties of a surface onto which the cells</w:t>
      </w:r>
    </w:p>
    <w:p w:rsidR="00143476" w:rsidRDefault="00143476" w:rsidP="00143476">
      <w:r>
        <w:t xml:space="preserve">     are bonded has on the properties of the cell.</w:t>
      </w:r>
    </w:p>
    <w:p w:rsidR="00143476" w:rsidRDefault="00143476" w:rsidP="00143476"/>
    <w:p w:rsidR="00143476" w:rsidRDefault="00143476" w:rsidP="00143476"/>
    <w:p w:rsidR="00143476" w:rsidRDefault="00143476" w:rsidP="00143476">
      <w:r>
        <w:t xml:space="preserve"> A method of forming a microneedle array can include forming a microneedle</w:t>
      </w:r>
    </w:p>
    <w:p w:rsidR="00143476" w:rsidRDefault="00143476" w:rsidP="00143476">
      <w:r>
        <w:t xml:space="preserve">     array having one or more </w:t>
      </w:r>
      <w:r w:rsidRPr="0096276D">
        <w:rPr>
          <w:highlight w:val="darkCyan"/>
        </w:rPr>
        <w:t>chemotherapeutic agents</w:t>
      </w:r>
      <w:r>
        <w:t>. The microneedle array</w:t>
      </w:r>
    </w:p>
    <w:p w:rsidR="00143476" w:rsidRDefault="00143476" w:rsidP="00143476">
      <w:r>
        <w:t xml:space="preserve">     can include a base portion and plurality of microneedles extending from</w:t>
      </w:r>
    </w:p>
    <w:p w:rsidR="00143476" w:rsidRDefault="00143476" w:rsidP="00143476">
      <w:r>
        <w:lastRenderedPageBreak/>
        <w:t xml:space="preserve">     the base portion, and the one or more chemotherapeutic agents can be</w:t>
      </w:r>
    </w:p>
    <w:p w:rsidR="00143476" w:rsidRDefault="00143476" w:rsidP="00143476">
      <w:r>
        <w:t xml:space="preserve">     present in a higher concentration in the plurality of microneedles than</w:t>
      </w:r>
    </w:p>
    <w:p w:rsidR="00143476" w:rsidRDefault="00143476" w:rsidP="00143476">
      <w:r>
        <w:t xml:space="preserve">     in the base portion.</w:t>
      </w:r>
    </w:p>
    <w:p w:rsidR="00143476" w:rsidRDefault="00143476" w:rsidP="00143476"/>
    <w:p w:rsidR="00143476" w:rsidRDefault="00143476" w:rsidP="00143476"/>
    <w:p w:rsidR="00143476" w:rsidRDefault="00143476" w:rsidP="00143476">
      <w:r>
        <w:t xml:space="preserve"> Methods, systems and apparatuses of ultra-miniature, ultra-compliant</w:t>
      </w:r>
    </w:p>
    <w:p w:rsidR="00143476" w:rsidRDefault="00143476" w:rsidP="00143476">
      <w:r>
        <w:t xml:space="preserve">     </w:t>
      </w:r>
      <w:r w:rsidRPr="0096276D">
        <w:rPr>
          <w:highlight w:val="darkCyan"/>
        </w:rPr>
        <w:t>probe arrays</w:t>
      </w:r>
      <w:r>
        <w:t xml:space="preserve"> that allows for design flexibility to match the stiffness of</w:t>
      </w:r>
    </w:p>
    <w:p w:rsidR="00143476" w:rsidRDefault="00143476" w:rsidP="00143476">
      <w:r>
        <w:t xml:space="preserve">     the tissue it is being applied to, such as the </w:t>
      </w:r>
      <w:r w:rsidRPr="0096276D">
        <w:rPr>
          <w:highlight w:val="darkCyan"/>
        </w:rPr>
        <w:t>brain tissue</w:t>
      </w:r>
      <w:r>
        <w:t>, in all three</w:t>
      </w:r>
    </w:p>
    <w:p w:rsidR="00143476" w:rsidRPr="0096276D" w:rsidRDefault="00143476" w:rsidP="00143476">
      <w:pPr>
        <w:rPr>
          <w:highlight w:val="darkCyan"/>
        </w:rPr>
      </w:pPr>
      <w:r>
        <w:t xml:space="preserve">     axes (x, y and z), with interconnect cross section smaller than </w:t>
      </w:r>
      <w:r w:rsidRPr="0096276D">
        <w:rPr>
          <w:highlight w:val="darkCyan"/>
        </w:rPr>
        <w:t>cell</w:t>
      </w:r>
    </w:p>
    <w:p w:rsidR="00143476" w:rsidRDefault="00143476" w:rsidP="00143476">
      <w:r w:rsidRPr="0096276D">
        <w:rPr>
          <w:highlight w:val="darkCyan"/>
        </w:rPr>
        <w:t xml:space="preserve">     dimensions</w:t>
      </w:r>
      <w:r>
        <w:t>. Stiffness matching requires specific geometric and</w:t>
      </w:r>
    </w:p>
    <w:p w:rsidR="00143476" w:rsidRDefault="00143476" w:rsidP="00143476">
      <w:r>
        <w:t xml:space="preserve">     fabrication approaches, commonly leading to ultra-thin probe wires.</w:t>
      </w:r>
    </w:p>
    <w:p w:rsidR="00143476" w:rsidRDefault="00143476" w:rsidP="00143476">
      <w:r>
        <w:t xml:space="preserve">     Sizing of the electrodes for specific cell dimensions reduces glial</w:t>
      </w:r>
    </w:p>
    <w:p w:rsidR="00143476" w:rsidRDefault="00143476" w:rsidP="00143476">
      <w:r>
        <w:t xml:space="preserve">     formation. Further reduction in stiffness is obtained by incorporating</w:t>
      </w:r>
    </w:p>
    <w:p w:rsidR="00143476" w:rsidRDefault="00143476" w:rsidP="00143476">
      <w:r>
        <w:t xml:space="preserve">     different </w:t>
      </w:r>
      <w:r w:rsidRPr="0096276D">
        <w:rPr>
          <w:highlight w:val="darkCyan"/>
        </w:rPr>
        <w:t>geometric features</w:t>
      </w:r>
      <w:r>
        <w:t xml:space="preserve"> to the electrode, such as meandering the</w:t>
      </w:r>
    </w:p>
    <w:p w:rsidR="00143476" w:rsidRDefault="00143476" w:rsidP="00143476">
      <w:r>
        <w:t xml:space="preserve">     electrode wires. The small thickness and geometric features of the wires</w:t>
      </w:r>
    </w:p>
    <w:p w:rsidR="00143476" w:rsidRDefault="00143476" w:rsidP="00143476">
      <w:r>
        <w:t xml:space="preserve">     commonly result in very high compliance. To enable effective insertion of</w:t>
      </w:r>
    </w:p>
    <w:p w:rsidR="00143476" w:rsidRDefault="00143476" w:rsidP="00143476">
      <w:r>
        <w:t xml:space="preserve">     the probes to the tissue, the present invention uses stiff </w:t>
      </w:r>
      <w:proofErr w:type="spellStart"/>
      <w:r>
        <w:t>biodisolvable</w:t>
      </w:r>
      <w:proofErr w:type="spellEnd"/>
    </w:p>
    <w:p w:rsidR="00143476" w:rsidRDefault="00143476" w:rsidP="00143476">
      <w:r>
        <w:t xml:space="preserve">     and/or biodegradable polymers, including single use or combinations of</w:t>
      </w:r>
    </w:p>
    <w:p w:rsidR="00143476" w:rsidRDefault="00143476" w:rsidP="00143476">
      <w:r>
        <w:t xml:space="preserve">     </w:t>
      </w:r>
      <w:proofErr w:type="spellStart"/>
      <w:r>
        <w:t>carboxymethyl</w:t>
      </w:r>
      <w:proofErr w:type="spellEnd"/>
      <w:r>
        <w:t xml:space="preserve"> cellulose, </w:t>
      </w:r>
      <w:proofErr w:type="spellStart"/>
      <w:r>
        <w:t>polyvinylpyrrolidone</w:t>
      </w:r>
      <w:proofErr w:type="spellEnd"/>
      <w:r>
        <w:t>, polyvinyl alcohol,</w:t>
      </w:r>
    </w:p>
    <w:p w:rsidR="00143476" w:rsidRDefault="00143476" w:rsidP="00143476">
      <w:r>
        <w:t xml:space="preserve">     maltose, other sugar molecules, </w:t>
      </w:r>
      <w:r w:rsidRPr="0096276D">
        <w:rPr>
          <w:highlight w:val="darkCyan"/>
        </w:rPr>
        <w:t>polylactic acid</w:t>
      </w:r>
      <w:r>
        <w:t xml:space="preserve"> and its co-polymers.</w:t>
      </w:r>
    </w:p>
    <w:p w:rsidR="00143476" w:rsidRDefault="00143476" w:rsidP="00143476"/>
    <w:p w:rsidR="00143476" w:rsidRDefault="00143476" w:rsidP="00143476"/>
    <w:p w:rsidR="00143476" w:rsidRDefault="00143476" w:rsidP="00143476">
      <w:r>
        <w:t xml:space="preserve"> A method includes receiving a data bit value at a buffer in a </w:t>
      </w:r>
      <w:proofErr w:type="spellStart"/>
      <w:r>
        <w:t>bitcell</w:t>
      </w:r>
      <w:proofErr w:type="spellEnd"/>
    </w:p>
    <w:p w:rsidR="00143476" w:rsidRDefault="00143476" w:rsidP="00143476">
      <w:r>
        <w:t xml:space="preserve">     based on a first state of a write </w:t>
      </w:r>
      <w:proofErr w:type="spellStart"/>
      <w:r>
        <w:t>bitline</w:t>
      </w:r>
      <w:proofErr w:type="spellEnd"/>
      <w:r>
        <w:t xml:space="preserve"> connected to the buffer, and</w:t>
      </w:r>
    </w:p>
    <w:p w:rsidR="00143476" w:rsidRDefault="00143476" w:rsidP="00143476">
      <w:r>
        <w:t xml:space="preserve">     transferring the data bit value from the buffer to a first magnetic</w:t>
      </w:r>
    </w:p>
    <w:p w:rsidR="00143476" w:rsidRDefault="00143476" w:rsidP="00143476">
      <w:r>
        <w:t xml:space="preserve">     </w:t>
      </w:r>
      <w:r w:rsidRPr="0096276D">
        <w:rPr>
          <w:highlight w:val="darkCyan"/>
        </w:rPr>
        <w:t>switching cell</w:t>
      </w:r>
      <w:r>
        <w:t xml:space="preserve"> in the </w:t>
      </w:r>
      <w:proofErr w:type="spellStart"/>
      <w:r>
        <w:t>bitcell</w:t>
      </w:r>
      <w:proofErr w:type="spellEnd"/>
      <w:r>
        <w:t xml:space="preserve"> for a later read operation at least by</w:t>
      </w:r>
    </w:p>
    <w:p w:rsidR="00143476" w:rsidRDefault="00143476" w:rsidP="00143476">
      <w:r>
        <w:t xml:space="preserve">     holding the write </w:t>
      </w:r>
      <w:proofErr w:type="spellStart"/>
      <w:r>
        <w:t>bitline</w:t>
      </w:r>
      <w:proofErr w:type="spellEnd"/>
      <w:r>
        <w:t xml:space="preserve"> to a reference value different from the first</w:t>
      </w:r>
    </w:p>
    <w:p w:rsidR="00143476" w:rsidRDefault="00143476" w:rsidP="00143476">
      <w:r>
        <w:t xml:space="preserve">     state, and asserting first and second predetermined voltage levels on</w:t>
      </w:r>
    </w:p>
    <w:p w:rsidR="00143476" w:rsidRDefault="00143476" w:rsidP="00143476">
      <w:r>
        <w:t xml:space="preserve">     respective first and second write </w:t>
      </w:r>
      <w:proofErr w:type="spellStart"/>
      <w:r>
        <w:t>wordlines</w:t>
      </w:r>
      <w:proofErr w:type="spellEnd"/>
      <w:r>
        <w:t xml:space="preserve"> connected to the buffer.</w:t>
      </w:r>
    </w:p>
    <w:p w:rsidR="00143476" w:rsidRDefault="00143476" w:rsidP="00143476"/>
    <w:p w:rsidR="00143476" w:rsidRDefault="00143476" w:rsidP="00143476"/>
    <w:p w:rsidR="00143476" w:rsidRDefault="00143476" w:rsidP="00143476">
      <w:r>
        <w:t xml:space="preserve"> The disclosure describes the use of a neural </w:t>
      </w:r>
      <w:r w:rsidRPr="0096276D">
        <w:rPr>
          <w:highlight w:val="darkCyan"/>
        </w:rPr>
        <w:t>network circuit</w:t>
      </w:r>
      <w:r>
        <w:t>, such as an</w:t>
      </w:r>
    </w:p>
    <w:p w:rsidR="00143476" w:rsidRDefault="00143476" w:rsidP="00143476">
      <w:r>
        <w:t xml:space="preserve">     oscillatory neural network or cellular neural network, to serve as a</w:t>
      </w:r>
    </w:p>
    <w:p w:rsidR="00143476" w:rsidRDefault="00143476" w:rsidP="00143476">
      <w:r>
        <w:t xml:space="preserve">     physically unclonable function on an integrated circuit or within an</w:t>
      </w:r>
    </w:p>
    <w:p w:rsidR="00143476" w:rsidRDefault="00143476" w:rsidP="00143476">
      <w:r>
        <w:t xml:space="preserve">     </w:t>
      </w:r>
      <w:r w:rsidRPr="0096276D">
        <w:rPr>
          <w:highlight w:val="darkCyan"/>
        </w:rPr>
        <w:t>electronic system</w:t>
      </w:r>
      <w:r>
        <w:t>. The manufacturing process variations that impact the</w:t>
      </w:r>
    </w:p>
    <w:p w:rsidR="00143476" w:rsidRDefault="00143476" w:rsidP="00143476">
      <w:r>
        <w:t xml:space="preserve">     initial state of the </w:t>
      </w:r>
      <w:r w:rsidRPr="0096276D">
        <w:rPr>
          <w:highlight w:val="darkCyan"/>
        </w:rPr>
        <w:t>neural network</w:t>
      </w:r>
      <w:r>
        <w:t xml:space="preserve"> parameters are used to provide the</w:t>
      </w:r>
    </w:p>
    <w:p w:rsidR="00143476" w:rsidRDefault="00143476" w:rsidP="00143476">
      <w:r>
        <w:t xml:space="preserve">     unique identification for the physically unclonable function. A challenge</w:t>
      </w:r>
    </w:p>
    <w:p w:rsidR="00143476" w:rsidRDefault="00143476" w:rsidP="00143476">
      <w:r>
        <w:t xml:space="preserve">     signal to the neural network results in a response that is unique to the</w:t>
      </w:r>
    </w:p>
    <w:p w:rsidR="00143476" w:rsidRDefault="00143476" w:rsidP="00143476">
      <w:r>
        <w:t xml:space="preserve">     circuits process variations. The neural network is designed such that</w:t>
      </w:r>
    </w:p>
    <w:p w:rsidR="00143476" w:rsidRDefault="00143476" w:rsidP="00143476">
      <w:r>
        <w:t xml:space="preserve">     there are random variations among manufactured circuits, but that the</w:t>
      </w:r>
    </w:p>
    <w:p w:rsidR="00143476" w:rsidRDefault="00143476" w:rsidP="00143476">
      <w:r>
        <w:t xml:space="preserve">     specific instance variations are sufficiently deterministic with respect</w:t>
      </w:r>
    </w:p>
    <w:p w:rsidR="00143476" w:rsidRDefault="00143476" w:rsidP="00143476">
      <w:r>
        <w:t xml:space="preserve">     to circuit aging and environmental conditions such as temperature and</w:t>
      </w:r>
    </w:p>
    <w:p w:rsidR="00143476" w:rsidRDefault="00143476" w:rsidP="00143476">
      <w:r>
        <w:t xml:space="preserve">     </w:t>
      </w:r>
      <w:r w:rsidRPr="0096276D">
        <w:rPr>
          <w:highlight w:val="darkCyan"/>
        </w:rPr>
        <w:t>supply voltage</w:t>
      </w:r>
      <w:r>
        <w:t>.</w:t>
      </w:r>
    </w:p>
    <w:p w:rsidR="00143476" w:rsidRDefault="00143476" w:rsidP="00143476"/>
    <w:p w:rsidR="00143476" w:rsidRDefault="00143476" w:rsidP="00143476"/>
    <w:p w:rsidR="00143476" w:rsidRDefault="00143476" w:rsidP="00143476">
      <w:r>
        <w:t xml:space="preserve"> System and method for determining a classifier to discriminate between</w:t>
      </w:r>
    </w:p>
    <w:p w:rsidR="00143476" w:rsidRDefault="00143476" w:rsidP="00143476">
      <w:r>
        <w:t xml:space="preserve">     two classes--object or non-object. The classifier may be used by an</w:t>
      </w:r>
    </w:p>
    <w:p w:rsidR="00143476" w:rsidRDefault="00143476" w:rsidP="00143476">
      <w:r>
        <w:t xml:space="preserve">     </w:t>
      </w:r>
      <w:r w:rsidRPr="0096276D">
        <w:rPr>
          <w:highlight w:val="darkCyan"/>
        </w:rPr>
        <w:t>object detection program</w:t>
      </w:r>
      <w:r>
        <w:t xml:space="preserve"> to detect presence of a 3D object in a 2D image.</w:t>
      </w:r>
    </w:p>
    <w:p w:rsidR="00143476" w:rsidRDefault="00143476" w:rsidP="00143476">
      <w:r>
        <w:t xml:space="preserve">     The overall classifier is constructed of a sequence of classifiers, where</w:t>
      </w:r>
    </w:p>
    <w:p w:rsidR="00143476" w:rsidRPr="0096276D" w:rsidRDefault="00143476" w:rsidP="00143476">
      <w:pPr>
        <w:rPr>
          <w:highlight w:val="darkCyan"/>
        </w:rPr>
      </w:pPr>
      <w:r>
        <w:t xml:space="preserve">     each such classifier is based on a ratio of two graphical </w:t>
      </w:r>
      <w:r w:rsidRPr="0096276D">
        <w:rPr>
          <w:highlight w:val="darkCyan"/>
        </w:rPr>
        <w:t>probability</w:t>
      </w:r>
    </w:p>
    <w:p w:rsidR="00143476" w:rsidRDefault="00143476" w:rsidP="00143476">
      <w:r w:rsidRPr="0096276D">
        <w:rPr>
          <w:highlight w:val="darkCyan"/>
        </w:rPr>
        <w:t xml:space="preserve">     models</w:t>
      </w:r>
      <w:r>
        <w:t>. A discreet-valued variable representation at each node in a</w:t>
      </w:r>
    </w:p>
    <w:p w:rsidR="00143476" w:rsidRPr="0096276D" w:rsidRDefault="00143476" w:rsidP="00143476">
      <w:pPr>
        <w:rPr>
          <w:highlight w:val="darkCyan"/>
        </w:rPr>
      </w:pPr>
      <w:r>
        <w:t xml:space="preserve">     </w:t>
      </w:r>
      <w:r w:rsidRPr="0096276D">
        <w:rPr>
          <w:highlight w:val="darkCyan"/>
        </w:rPr>
        <w:t>Bayesian network</w:t>
      </w:r>
      <w:r>
        <w:t xml:space="preserve"> by a two-stage process of tree-structured </w:t>
      </w:r>
      <w:r w:rsidRPr="0096276D">
        <w:rPr>
          <w:highlight w:val="darkCyan"/>
        </w:rPr>
        <w:t>vector</w:t>
      </w:r>
    </w:p>
    <w:p w:rsidR="00143476" w:rsidRDefault="00143476" w:rsidP="00143476">
      <w:r w:rsidRPr="0096276D">
        <w:rPr>
          <w:highlight w:val="darkCyan"/>
        </w:rPr>
        <w:t xml:space="preserve">     quantization</w:t>
      </w:r>
      <w:r>
        <w:t xml:space="preserve"> is discussed. The overall classifier may be part of an</w:t>
      </w:r>
    </w:p>
    <w:p w:rsidR="00143476" w:rsidRDefault="00143476" w:rsidP="00143476">
      <w:r>
        <w:t xml:space="preserve">     object detector program that is trained to automatically detect different</w:t>
      </w:r>
    </w:p>
    <w:p w:rsidR="00143476" w:rsidRDefault="00143476" w:rsidP="00143476">
      <w:r>
        <w:t xml:space="preserve">     types of 3D objects. Computationally efficient </w:t>
      </w:r>
      <w:r w:rsidRPr="0096276D">
        <w:rPr>
          <w:highlight w:val="darkCyan"/>
        </w:rPr>
        <w:t>statistical methods</w:t>
      </w:r>
      <w:r w:rsidR="0096276D">
        <w:tab/>
      </w:r>
      <w:r>
        <w:t xml:space="preserve"> to</w:t>
      </w:r>
    </w:p>
    <w:p w:rsidR="00143476" w:rsidRDefault="00143476" w:rsidP="00143476">
      <w:r>
        <w:t xml:space="preserve">     evaluate overall classifiers are disclosed. The Bayesian network-based</w:t>
      </w:r>
    </w:p>
    <w:p w:rsidR="00143476" w:rsidRDefault="00143476" w:rsidP="00143476">
      <w:r>
        <w:t xml:space="preserve">     classifier may also be used to determine if two observations belong to</w:t>
      </w:r>
    </w:p>
    <w:p w:rsidR="00143476" w:rsidRDefault="00143476" w:rsidP="00143476">
      <w:r>
        <w:t xml:space="preserve">     the same category.</w:t>
      </w:r>
    </w:p>
    <w:p w:rsidR="00143476" w:rsidRDefault="00143476" w:rsidP="00143476"/>
    <w:p w:rsidR="00143476" w:rsidRDefault="00143476" w:rsidP="00143476"/>
    <w:p w:rsidR="00143476" w:rsidRDefault="00143476" w:rsidP="00143476">
      <w:r>
        <w:t xml:space="preserve"> Described herein are devices, systems and methods for lysing </w:t>
      </w:r>
      <w:r w:rsidRPr="0096276D">
        <w:rPr>
          <w:highlight w:val="darkCyan"/>
        </w:rPr>
        <w:t>algae cells</w:t>
      </w:r>
      <w:r>
        <w:t>,</w:t>
      </w:r>
    </w:p>
    <w:p w:rsidR="00143476" w:rsidRDefault="00143476" w:rsidP="00143476">
      <w:r>
        <w:t xml:space="preserve">     for production of a lysate product such as a biofuel. The systems and</w:t>
      </w:r>
    </w:p>
    <w:p w:rsidR="00143476" w:rsidRDefault="00143476" w:rsidP="00143476">
      <w:r>
        <w:t xml:space="preserve">     methods use a passive device that lyses the cells through flow</w:t>
      </w:r>
    </w:p>
    <w:p w:rsidR="00143476" w:rsidRDefault="00143476" w:rsidP="00143476">
      <w:r>
        <w:t xml:space="preserve">     configurations, geometries, and surfaces that would induce different</w:t>
      </w:r>
    </w:p>
    <w:p w:rsidR="00143476" w:rsidRDefault="00143476" w:rsidP="00143476">
      <w:r>
        <w:t xml:space="preserve">     stresses and negative pressure on the microalgae cells. When the stress</w:t>
      </w:r>
    </w:p>
    <w:p w:rsidR="00143476" w:rsidRDefault="00143476" w:rsidP="00143476">
      <w:r>
        <w:t xml:space="preserve">     is designed to exceed the mechanical strength of the microalgae cells,</w:t>
      </w:r>
    </w:p>
    <w:p w:rsidR="00143476" w:rsidRDefault="00143476" w:rsidP="00143476">
      <w:r>
        <w:t xml:space="preserve">     the cells are lysed, causing, e.g., lipid release which can be used to</w:t>
      </w:r>
    </w:p>
    <w:p w:rsidR="00143476" w:rsidRDefault="00143476" w:rsidP="00143476">
      <w:r>
        <w:t xml:space="preserve">     produce biofuels. Through an internally-created computational framework,</w:t>
      </w:r>
    </w:p>
    <w:p w:rsidR="00143476" w:rsidRDefault="00143476" w:rsidP="00143476">
      <w:r>
        <w:t xml:space="preserve">     the concept is validated and can be optimized for the lowest energy input</w:t>
      </w:r>
    </w:p>
    <w:p w:rsidR="00143476" w:rsidRDefault="00143476" w:rsidP="00143476">
      <w:r>
        <w:t xml:space="preserve">     with the highest level of lipid release. Also provided herein are</w:t>
      </w:r>
    </w:p>
    <w:p w:rsidR="00143476" w:rsidRDefault="00143476" w:rsidP="00143476">
      <w:r>
        <w:t xml:space="preserve">     computer-implemented methods for optimizing lysis in such systems and</w:t>
      </w:r>
    </w:p>
    <w:p w:rsidR="00143476" w:rsidRDefault="00143476" w:rsidP="00143476">
      <w:r>
        <w:t xml:space="preserve">     computer-readable media containing instructions for performing the</w:t>
      </w:r>
    </w:p>
    <w:p w:rsidR="00143476" w:rsidRDefault="00143476" w:rsidP="00143476">
      <w:r>
        <w:t xml:space="preserve">     computer-implemented methods.</w:t>
      </w:r>
    </w:p>
    <w:p w:rsidR="00143476" w:rsidRDefault="00143476" w:rsidP="00143476"/>
    <w:p w:rsidR="00143476" w:rsidRDefault="00143476" w:rsidP="00143476"/>
    <w:p w:rsidR="00143476" w:rsidRDefault="00143476" w:rsidP="00143476">
      <w:r>
        <w:t xml:space="preserve"> The present invention relates to .gamma.-PNA monomers according to</w:t>
      </w:r>
    </w:p>
    <w:p w:rsidR="00143476" w:rsidRDefault="00143476" w:rsidP="00143476">
      <w:r>
        <w:t xml:space="preserve">     Formula I where substituent groups R.sub.1, R.sub.2, R.sub.3, R.sub.4,</w:t>
      </w:r>
    </w:p>
    <w:p w:rsidR="00143476" w:rsidRDefault="00143476" w:rsidP="00143476">
      <w:r>
        <w:t xml:space="preserve">     R.sub.5, R.sub.6, B and P are defined as set forth in the specification.</w:t>
      </w:r>
    </w:p>
    <w:p w:rsidR="00143476" w:rsidRDefault="00143476" w:rsidP="00143476">
      <w:r>
        <w:t xml:space="preserve">     The invention also provides methodology for synthesizing compounds</w:t>
      </w:r>
    </w:p>
    <w:p w:rsidR="00143476" w:rsidRDefault="00143476" w:rsidP="00143476">
      <w:r>
        <w:t xml:space="preserve">     according to Formula I and methodology for synthesizing PNA oligomers</w:t>
      </w:r>
    </w:p>
    <w:p w:rsidR="00143476" w:rsidRDefault="00143476" w:rsidP="00143476">
      <w:r>
        <w:t xml:space="preserve">     that incorporate one or more Formula I monomers.</w:t>
      </w:r>
    </w:p>
    <w:p w:rsidR="002045A4" w:rsidRDefault="002045A4"/>
    <w:p w:rsidR="003459FB" w:rsidRDefault="003459FB"/>
    <w:p w:rsidR="003459FB" w:rsidRDefault="003459FB" w:rsidP="003459FB">
      <w:r>
        <w:t>for w in words:</w:t>
      </w:r>
    </w:p>
    <w:p w:rsidR="003459FB" w:rsidRDefault="003459FB" w:rsidP="003459FB">
      <w:r>
        <w:t xml:space="preserve">    </w:t>
      </w:r>
      <w:proofErr w:type="spellStart"/>
      <w:r>
        <w:t>syns</w:t>
      </w:r>
      <w:proofErr w:type="spellEnd"/>
      <w:r>
        <w:t xml:space="preserve"> = </w:t>
      </w:r>
      <w:proofErr w:type="spellStart"/>
      <w:r>
        <w:t>wordnet.synsets</w:t>
      </w:r>
      <w:proofErr w:type="spellEnd"/>
      <w:r>
        <w:t>(w)</w:t>
      </w:r>
    </w:p>
    <w:p w:rsidR="003459FB" w:rsidRDefault="003459FB" w:rsidP="003459FB">
      <w:r>
        <w:t xml:space="preserve">    print(</w:t>
      </w:r>
      <w:proofErr w:type="spellStart"/>
      <w:r>
        <w:t>syns</w:t>
      </w:r>
      <w:proofErr w:type="spellEnd"/>
      <w:r>
        <w:t>[0].lemmas()[0].name())</w:t>
      </w:r>
    </w:p>
    <w:p w:rsidR="00720D82" w:rsidRDefault="00720D82" w:rsidP="003459FB"/>
    <w:p w:rsidR="00720D82" w:rsidRDefault="00720D82" w:rsidP="003459FB"/>
    <w:p w:rsidR="00720D82" w:rsidRDefault="00720D82" w:rsidP="003459FB"/>
    <w:p w:rsidR="00720D82" w:rsidRDefault="00720D82" w:rsidP="00720D82">
      <w:r>
        <w:t>for w in words:</w:t>
      </w:r>
    </w:p>
    <w:p w:rsidR="00720D82" w:rsidRDefault="00720D82" w:rsidP="00720D82">
      <w:r>
        <w:t xml:space="preserve">    </w:t>
      </w:r>
      <w:proofErr w:type="spellStart"/>
      <w:r>
        <w:t>syns</w:t>
      </w:r>
      <w:proofErr w:type="spellEnd"/>
      <w:r>
        <w:t xml:space="preserve"> = </w:t>
      </w:r>
      <w:proofErr w:type="spellStart"/>
      <w:r>
        <w:t>wordnet.synsets</w:t>
      </w:r>
      <w:proofErr w:type="spellEnd"/>
      <w:r>
        <w:t>(w)</w:t>
      </w:r>
    </w:p>
    <w:p w:rsidR="00720D82" w:rsidRDefault="00720D82" w:rsidP="00720D82">
      <w:r>
        <w:t xml:space="preserve">    replace = </w:t>
      </w:r>
      <w:proofErr w:type="spellStart"/>
      <w:r>
        <w:t>syns</w:t>
      </w:r>
      <w:proofErr w:type="spellEnd"/>
      <w:r>
        <w:t>[0].lemmas()[0].name())</w:t>
      </w:r>
    </w:p>
    <w:p w:rsidR="00720D82" w:rsidRDefault="00720D82" w:rsidP="00720D82">
      <w:r>
        <w:t xml:space="preserve">    print(replace)</w:t>
      </w:r>
    </w:p>
    <w:p w:rsidR="00720D82" w:rsidRDefault="00720D82" w:rsidP="00720D82">
      <w:r>
        <w:t xml:space="preserve">    for </w:t>
      </w:r>
      <w:proofErr w:type="spellStart"/>
      <w:r>
        <w:t>toreplace</w:t>
      </w:r>
      <w:proofErr w:type="spellEnd"/>
      <w:r>
        <w:t xml:space="preserve"> in </w:t>
      </w:r>
      <w:proofErr w:type="spellStart"/>
      <w:r>
        <w:t>syns</w:t>
      </w:r>
      <w:proofErr w:type="spellEnd"/>
      <w:r>
        <w:t>:</w:t>
      </w:r>
    </w:p>
    <w:p w:rsidR="00720D82" w:rsidRDefault="00720D82" w:rsidP="00720D82">
      <w:r>
        <w:t xml:space="preserve">        </w:t>
      </w:r>
    </w:p>
    <w:p w:rsidR="00720D82" w:rsidRDefault="00720D82" w:rsidP="00720D82">
      <w:r>
        <w:t xml:space="preserve">        </w:t>
      </w:r>
    </w:p>
    <w:p w:rsidR="00720D82" w:rsidRDefault="00720D82" w:rsidP="00720D82"/>
    <w:p w:rsidR="00720D82" w:rsidRDefault="00720D82" w:rsidP="00720D82"/>
    <w:p w:rsidR="00720D82" w:rsidRDefault="00720D82" w:rsidP="00720D82"/>
    <w:p w:rsidR="00720D82" w:rsidRDefault="00720D82" w:rsidP="00720D82">
      <w:proofErr w:type="spellStart"/>
      <w:r>
        <w:t>syns</w:t>
      </w:r>
      <w:proofErr w:type="spellEnd"/>
      <w:r>
        <w:t xml:space="preserve"> = </w:t>
      </w:r>
      <w:proofErr w:type="spellStart"/>
      <w:r>
        <w:t>wordnet.synsets</w:t>
      </w:r>
      <w:proofErr w:type="spellEnd"/>
      <w:r>
        <w:t>('programs')</w:t>
      </w:r>
    </w:p>
    <w:p w:rsidR="00720D82" w:rsidRDefault="00720D82" w:rsidP="00720D82">
      <w:r>
        <w:t>print(words[5])</w:t>
      </w:r>
    </w:p>
    <w:p w:rsidR="00720D82" w:rsidRDefault="00720D82" w:rsidP="00720D82">
      <w:r>
        <w:t xml:space="preserve">for </w:t>
      </w:r>
      <w:proofErr w:type="spellStart"/>
      <w:r>
        <w:t>dd</w:t>
      </w:r>
      <w:proofErr w:type="spellEnd"/>
      <w:r>
        <w:t xml:space="preserve"> in </w:t>
      </w:r>
      <w:proofErr w:type="spellStart"/>
      <w:r>
        <w:t>syns</w:t>
      </w:r>
      <w:proofErr w:type="spellEnd"/>
      <w:r>
        <w:t>:</w:t>
      </w:r>
    </w:p>
    <w:p w:rsidR="00720D82" w:rsidRDefault="00720D82" w:rsidP="00720D82">
      <w:r>
        <w:t xml:space="preserve">    print(</w:t>
      </w:r>
      <w:proofErr w:type="spellStart"/>
      <w:r>
        <w:t>dd.lemmas</w:t>
      </w:r>
      <w:proofErr w:type="spellEnd"/>
      <w:r>
        <w:t>()[0].name())</w:t>
      </w:r>
    </w:p>
    <w:p w:rsidR="00720D82" w:rsidRDefault="00720D82" w:rsidP="00720D82">
      <w:r>
        <w:t xml:space="preserve">    </w:t>
      </w:r>
    </w:p>
    <w:p w:rsidR="00720D82" w:rsidRDefault="00720D82" w:rsidP="00720D82"/>
    <w:p w:rsidR="00720D82" w:rsidRDefault="00720D82" w:rsidP="00720D82">
      <w:r>
        <w:t>print(</w:t>
      </w:r>
      <w:proofErr w:type="spellStart"/>
      <w:r>
        <w:t>syns</w:t>
      </w:r>
      <w:proofErr w:type="spellEnd"/>
      <w:r>
        <w:t>)</w:t>
      </w:r>
    </w:p>
    <w:p w:rsidR="00720D82" w:rsidRDefault="00720D82" w:rsidP="00720D82">
      <w:r>
        <w:t xml:space="preserve">    </w:t>
      </w:r>
    </w:p>
    <w:p w:rsidR="00720D82" w:rsidRDefault="00720D82" w:rsidP="00720D82">
      <w:r>
        <w:t xml:space="preserve">        </w:t>
      </w:r>
    </w:p>
    <w:p w:rsidR="00720D82" w:rsidRDefault="00720D82" w:rsidP="00720D82">
      <w:r>
        <w:t>#</w:t>
      </w:r>
      <w:proofErr w:type="spellStart"/>
      <w:r>
        <w:t>syns</w:t>
      </w:r>
      <w:proofErr w:type="spellEnd"/>
      <w:r>
        <w:t xml:space="preserve"> = </w:t>
      </w:r>
      <w:proofErr w:type="spellStart"/>
      <w:r>
        <w:t>wordnet.synsets</w:t>
      </w:r>
      <w:proofErr w:type="spellEnd"/>
      <w:r>
        <w:t>("program")</w:t>
      </w:r>
    </w:p>
    <w:p w:rsidR="00720D82" w:rsidRDefault="00720D82" w:rsidP="00720D82">
      <w:r>
        <w:t>#print(</w:t>
      </w:r>
      <w:proofErr w:type="spellStart"/>
      <w:r>
        <w:t>syns</w:t>
      </w:r>
      <w:proofErr w:type="spellEnd"/>
      <w:r>
        <w:t>[0].lemmas()[0].name())</w:t>
      </w:r>
    </w:p>
    <w:p w:rsidR="000421B3" w:rsidRDefault="000421B3" w:rsidP="00720D82"/>
    <w:p w:rsidR="000421B3" w:rsidRDefault="000421B3" w:rsidP="00720D82"/>
    <w:p w:rsidR="000421B3" w:rsidRDefault="000421B3" w:rsidP="00720D82"/>
    <w:p w:rsidR="000421B3" w:rsidRPr="000421B3" w:rsidRDefault="000421B3" w:rsidP="006A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Concept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bookmarkStart w:id="0" w:name="_GoBack"/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about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after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all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also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an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and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another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any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are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as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at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be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because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been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before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,b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eing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between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both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but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by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came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can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come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could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did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do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each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got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has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had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he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have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her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here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him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himself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his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how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in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into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it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like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make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many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me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might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more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most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much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must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my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never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now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on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only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or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other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our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out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o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ver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said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same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see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should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since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some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still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such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take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than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their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,th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em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then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there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these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they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those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through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to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too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under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up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very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was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way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we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well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what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where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which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while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who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with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would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you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your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21B3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r w:rsidR="006A32DF">
        <w:rPr>
          <w:rFonts w:ascii="Courier New" w:eastAsia="Times New Roman" w:hAnsi="Courier New" w:cs="Courier New"/>
          <w:color w:val="000000"/>
          <w:sz w:val="21"/>
          <w:szCs w:val="21"/>
        </w:rPr>
        <w:t>,e,f,g,h,i,j,k,l,m,n,o,p,q,r,s,t,u,v,w,x,y,z,1,2,3,4,5,6,7,8,9,0,$,-</w:t>
      </w:r>
    </w:p>
    <w:bookmarkEnd w:id="0"/>
    <w:p w:rsidR="000421B3" w:rsidRDefault="000421B3" w:rsidP="00720D82"/>
    <w:sectPr w:rsidR="0004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76"/>
    <w:rsid w:val="000421B3"/>
    <w:rsid w:val="00143476"/>
    <w:rsid w:val="002045A4"/>
    <w:rsid w:val="003459FB"/>
    <w:rsid w:val="003F41B9"/>
    <w:rsid w:val="004C3559"/>
    <w:rsid w:val="0059277E"/>
    <w:rsid w:val="006A32DF"/>
    <w:rsid w:val="00720D82"/>
    <w:rsid w:val="00766004"/>
    <w:rsid w:val="0096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BD24"/>
  <w15:chartTrackingRefBased/>
  <w15:docId w15:val="{1D19CDC6-A0FE-4428-92D7-E80BDB0D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9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rushabhs</dc:creator>
  <cp:keywords/>
  <dc:description/>
  <cp:lastModifiedBy>rushabhs</cp:lastModifiedBy>
  <cp:revision>1</cp:revision>
  <dcterms:created xsi:type="dcterms:W3CDTF">2017-04-28T05:04:00Z</dcterms:created>
  <dcterms:modified xsi:type="dcterms:W3CDTF">2017-04-29T23:32:00Z</dcterms:modified>
</cp:coreProperties>
</file>