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 Digital vs Analog: On/Off vs Continuous Values</w:t>
      </w:r>
    </w:p>
    <w:p>
      <w:pPr>
        <w:pStyle w:val="Heading2"/>
      </w:pPr>
      <w:r>
        <w:t>1. Definition</w:t>
      </w:r>
    </w:p>
    <w:p>
      <w:r>
        <w:t>In industrial automation, digital and analog signals are two fundamental ways of representing information about a machine, process, or physical condition.</w:t>
      </w:r>
    </w:p>
    <w:p>
      <w:pPr>
        <w:pStyle w:val="ListBullet"/>
      </w:pPr>
      <w:r>
        <w:t>Digital signal: Represents information using distinct states or discrete values. In basic industrial control, this commonly means OFF and ON.</w:t>
      </w:r>
    </w:p>
    <w:p>
      <w:pPr>
        <w:pStyle w:val="ListBullet"/>
      </w:pPr>
      <w:r>
        <w:t>Analog signal: Represents information using a continuously variable value within a defined range, such as temperature, pressure, speed, or position.</w:t>
      </w:r>
    </w:p>
    <w:p>
      <w:r>
        <w:t>For example, a proximity sensor may tell a PLC whether a metal component is present or absent. An analog pressure transmitter may tell the PLC that the pressure is 6.4 bar.</w:t>
      </w:r>
    </w:p>
    <w:p>
      <w:r>
        <w:t>The first provides a state. The second provides a measured quantity.</w:t>
      </w:r>
    </w:p>
    <w:p>
      <w:pPr>
        <w:pStyle w:val="Heading2"/>
      </w:pPr>
      <w:r>
        <w:t>2. Digital signals</w:t>
      </w:r>
    </w:p>
    <w:p>
      <w:r>
        <w:t>A digital signal has distinct, identifiable states. In typical industrial 24 V DC control circuits, a digital input often interprets a low voltage as OFF and a sufficiently high voltage as ON, according to the input module's electrical specifications.</w:t>
      </w:r>
    </w:p>
    <w:p>
      <w:r>
        <w:t>Common examples include:</w:t>
      </w:r>
    </w:p>
    <w:p>
      <w:pPr>
        <w:pStyle w:val="ListBullet"/>
      </w:pPr>
      <w:r>
        <w:t>Push buttons: pressed or released.</w:t>
      </w:r>
    </w:p>
    <w:p>
      <w:pPr>
        <w:pStyle w:val="ListBullet"/>
      </w:pPr>
      <w:r>
        <w:t>Limit switches: actuated or not actuated.</w:t>
      </w:r>
    </w:p>
    <w:p>
      <w:pPr>
        <w:pStyle w:val="ListBullet"/>
      </w:pPr>
      <w:r>
        <w:t>Proximity sensors: target detected or not detected.</w:t>
      </w:r>
    </w:p>
    <w:p>
      <w:pPr>
        <w:pStyle w:val="ListBullet"/>
      </w:pPr>
      <w:r>
        <w:t>Contactor auxiliary contacts: open or closed.</w:t>
      </w:r>
    </w:p>
    <w:p>
      <w:pPr>
        <w:pStyle w:val="ListBullet"/>
      </w:pPr>
      <w:r>
        <w:t>Machine status: running or stopped.</w:t>
      </w:r>
    </w:p>
    <w:p>
      <w:pPr>
        <w:pStyle w:val="ListBullet"/>
      </w:pPr>
      <w:r>
        <w:t>Fault indication: fault present or absent.</w:t>
      </w:r>
    </w:p>
    <w:p>
      <w:pPr>
        <w:pStyle w:val="Heading3"/>
      </w:pPr>
      <w:r>
        <w:t>How a digital input works</w:t>
      </w:r>
    </w:p>
    <w:p>
      <w:r>
        <w:t>Consider a proximity sensor detecting a metal component on a conveyor.</w:t>
      </w:r>
    </w:p>
    <w:p>
      <w:pPr>
        <w:shd w:val="clear" w:color="auto" w:fill="F4F4F4"/>
        <w:spacing w:before="0" w:after="0" w:line="240" w:lineRule="auto"/>
        <w:ind w:left="216" w:right="216"/>
        <w:jc w:val="left"/>
      </w:pPr>
      <w:r>
        <w:rPr>
          <w:rFonts w:ascii="Consolas" w:hAnsi="Consolas"/>
          <w:color w:val="202020"/>
          <w:sz w:val="18"/>
        </w:rPr>
        <w:t>Metal component absent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output OFF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 = 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interprets: Component absent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Metal component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output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 =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interprets: Component present</w:t>
      </w:r>
    </w:p>
    <w:p/>
    <w:p>
      <w:r>
        <w:t xml:space="preserve">The PLC typically reads the input as a Boolean value, such as </w:t>
      </w:r>
      <w:r>
        <w:rPr>
          <w:rFonts w:ascii="Consolas" w:hAnsi="Consolas"/>
          <w:color w:val="333333"/>
          <w:sz w:val="19"/>
          <w:shd w:val="clear" w:color="auto" w:fill="EFEFEF"/>
        </w:rPr>
        <w:t>FALSE</w:t>
      </w:r>
      <w:r>
        <w:t xml:space="preserve"> or </w:t>
      </w:r>
      <w:r>
        <w:rPr>
          <w:rFonts w:ascii="Consolas" w:hAnsi="Consolas"/>
          <w:color w:val="333333"/>
          <w:sz w:val="19"/>
          <w:shd w:val="clear" w:color="auto" w:fill="EFEFEF"/>
        </w:rPr>
        <w:t>TRUE</w:t>
      </w:r>
      <w:r>
        <w:t xml:space="preserve">, or as a bit represented by </w:t>
      </w:r>
      <w:r>
        <w:rPr>
          <w:rFonts w:ascii="Consolas" w:hAnsi="Consolas"/>
          <w:color w:val="333333"/>
          <w:sz w:val="19"/>
          <w:shd w:val="clear" w:color="auto" w:fill="EFEFEF"/>
        </w:rPr>
        <w:t>0</w:t>
      </w:r>
      <w:r>
        <w:t xml:space="preserve"> or </w:t>
      </w:r>
      <w:r>
        <w:rPr>
          <w:rFonts w:ascii="Consolas" w:hAnsi="Consolas"/>
          <w:color w:val="333333"/>
          <w:sz w:val="19"/>
          <w:shd w:val="clear" w:color="auto" w:fill="EFEFEF"/>
        </w:rPr>
        <w:t>1</w:t>
      </w:r>
      <w:r>
        <w:t>.</w:t>
      </w:r>
    </w:p>
    <w:p>
      <w:r>
        <w:t xml:space="preserve">However, a PLC input value of </w:t>
      </w:r>
      <w:r>
        <w:rPr>
          <w:rFonts w:ascii="Consolas" w:hAnsi="Consolas"/>
          <w:color w:val="333333"/>
          <w:sz w:val="19"/>
          <w:shd w:val="clear" w:color="auto" w:fill="EFEFEF"/>
        </w:rPr>
        <w:t>0</w:t>
      </w:r>
      <w:r>
        <w:t xml:space="preserve"> does not always prove that a component is absent. A broken wire, failed sensor, missing supply, or communication problem may also result in a low input. Correct diagnosis requires checking the electrical circuit and the system's diagnostic capabilities.</w:t>
      </w:r>
    </w:p>
    <w:p>
      <w:pPr>
        <w:pStyle w:val="Heading2"/>
      </w:pPr>
      <w:r>
        <w:t>3. Analog signals</w:t>
      </w:r>
    </w:p>
    <w:p>
      <w:r>
        <w:t>An analog signal represents a varying quantity. Its value changes according to the physical condition being measured or the control command being generated.</w:t>
      </w:r>
    </w:p>
    <w:p>
      <w:r>
        <w:t>Common examples include:</w:t>
      </w:r>
    </w:p>
    <w:p>
      <w:pPr>
        <w:pStyle w:val="ListBullet"/>
      </w:pPr>
      <w:r>
        <w:t>Temperature: 25.6 °C.</w:t>
      </w:r>
    </w:p>
    <w:p>
      <w:pPr>
        <w:pStyle w:val="ListBullet"/>
      </w:pPr>
      <w:r>
        <w:t>Pressure: 6.4 bar.</w:t>
      </w:r>
    </w:p>
    <w:p>
      <w:pPr>
        <w:pStyle w:val="ListBullet"/>
      </w:pPr>
      <w:r>
        <w:t>Tank level: 72.5%.</w:t>
      </w:r>
    </w:p>
    <w:p>
      <w:pPr>
        <w:pStyle w:val="ListBullet"/>
      </w:pPr>
      <w:r>
        <w:t>Motor speed feedback: 1,450 rpm.</w:t>
      </w:r>
    </w:p>
    <w:p>
      <w:pPr>
        <w:pStyle w:val="ListBullet"/>
      </w:pPr>
      <w:r>
        <w:t>Position feedback: 125.7 mm.</w:t>
      </w:r>
    </w:p>
    <w:p>
      <w:pPr>
        <w:pStyle w:val="ListBullet"/>
      </w:pPr>
      <w:r>
        <w:t>Flow rate: 18.3 L/min.</w:t>
      </w:r>
    </w:p>
    <w:p>
      <w:r>
        <w:t>Unlike a simple ON/OFF signal, an analog measurement provides information about the magnitude of a quantity.</w:t>
      </w:r>
    </w:p>
    <w:p>
      <w:pPr>
        <w:pStyle w:val="Heading3"/>
      </w:pPr>
      <w:r>
        <w:t>How an analog input works</w:t>
      </w:r>
    </w:p>
    <w:p>
      <w:r>
        <w:t>Consider a pressure transmitter connected to a PLC analog input.</w:t>
      </w:r>
    </w:p>
    <w:p>
      <w:pPr>
        <w:shd w:val="clear" w:color="auto" w:fill="F4F4F4"/>
        <w:spacing w:before="0" w:after="0" w:line="240" w:lineRule="auto"/>
        <w:ind w:left="216" w:right="216"/>
        <w:jc w:val="left"/>
      </w:pPr>
      <w:r>
        <w:rPr>
          <w:rFonts w:ascii="Consolas" w:hAnsi="Consolas"/>
          <w:color w:val="202020"/>
          <w:sz w:val="18"/>
        </w:rPr>
        <w:t>Actual pressure = 6.4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Pressure transmitter measures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Transmitter produces proportional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analog input receives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module converts signal to digital 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scales count into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value = 6.4 bar</w:t>
      </w:r>
    </w:p>
    <w:p/>
    <w:p>
      <w:r>
        <w:t>The physical signal might be 4–20 mA or 0–10 V. The PLC does not automatically know that a raw electrical value means 6.4 bar. The configured range and scaling determine that interpretation.</w:t>
      </w:r>
    </w:p>
    <w:p>
      <w:r>
        <w:t>Strictly speaking, a PLC ultimately processes digital numbers. An analog input module converts the incoming electrical signal into a digital numerical representation of the measured quantity.</w:t>
      </w:r>
    </w:p>
    <w:p>
      <w:pPr>
        <w:pStyle w:val="Heading2"/>
      </w:pPr>
      <w:r>
        <w:t>4. Digital vs analog: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Digital signal</w:t>
            </w:r>
          </w:p>
        </w:tc>
        <w:tc>
          <w:tcPr>
            <w:tcW w:type="dxa" w:w="3600"/>
            <w:shd w:val="clear" w:color="auto" w:fill="EEF2F7"/>
          </w:tcPr>
          <w:p>
            <w:pPr>
              <w:spacing w:after="0" w:before="0" w:line="240" w:lineRule="auto"/>
              <w:jc w:val="left"/>
            </w:pPr>
            <w:r>
              <w:rPr>
                <w:b/>
                <w:color w:val="1A2E4A"/>
              </w:rPr>
              <w:t>Analog signal</w:t>
            </w:r>
          </w:p>
        </w:tc>
      </w:tr>
      <w:tr>
        <w:tc>
          <w:tcPr>
            <w:tcW w:type="dxa" w:w="3600"/>
          </w:tcPr>
          <w:p>
            <w:pPr>
              <w:spacing w:after="0" w:before="0" w:line="240" w:lineRule="auto"/>
              <w:jc w:val="left"/>
            </w:pPr>
            <w:r>
              <w:t>Information represented</w:t>
            </w:r>
          </w:p>
        </w:tc>
        <w:tc>
          <w:tcPr>
            <w:tcW w:type="dxa" w:w="3600"/>
          </w:tcPr>
          <w:p>
            <w:pPr>
              <w:spacing w:after="0" w:before="0" w:line="240" w:lineRule="auto"/>
              <w:jc w:val="left"/>
            </w:pPr>
            <w:r>
              <w:t>Distinct states or discrete values</w:t>
            </w:r>
          </w:p>
        </w:tc>
        <w:tc>
          <w:tcPr>
            <w:tcW w:type="dxa" w:w="3600"/>
          </w:tcPr>
          <w:p>
            <w:pPr>
              <w:spacing w:after="0" w:before="0" w:line="240" w:lineRule="auto"/>
              <w:jc w:val="left"/>
            </w:pPr>
            <w:r>
              <w:t>Varying quantity</w:t>
            </w:r>
          </w:p>
        </w:tc>
      </w:tr>
      <w:tr>
        <w:tc>
          <w:tcPr>
            <w:tcW w:type="dxa" w:w="3600"/>
          </w:tcPr>
          <w:p>
            <w:pPr>
              <w:spacing w:after="0" w:before="0" w:line="240" w:lineRule="auto"/>
              <w:jc w:val="left"/>
            </w:pPr>
            <w:r>
              <w:t>Typical industrial example</w:t>
            </w:r>
          </w:p>
        </w:tc>
        <w:tc>
          <w:tcPr>
            <w:tcW w:type="dxa" w:w="3600"/>
          </w:tcPr>
          <w:p>
            <w:pPr>
              <w:spacing w:after="0" w:before="0" w:line="240" w:lineRule="auto"/>
              <w:jc w:val="left"/>
            </w:pPr>
            <w:r>
              <w:t>ON/OFF sensor</w:t>
            </w:r>
          </w:p>
        </w:tc>
        <w:tc>
          <w:tcPr>
            <w:tcW w:type="dxa" w:w="3600"/>
          </w:tcPr>
          <w:p>
            <w:pPr>
              <w:spacing w:after="0" w:before="0" w:line="240" w:lineRule="auto"/>
              <w:jc w:val="left"/>
            </w:pPr>
            <w:r>
              <w:t>Pressure transmitter</w:t>
            </w:r>
          </w:p>
        </w:tc>
      </w:tr>
      <w:tr>
        <w:tc>
          <w:tcPr>
            <w:tcW w:type="dxa" w:w="3600"/>
          </w:tcPr>
          <w:p>
            <w:pPr>
              <w:spacing w:after="0" w:before="0" w:line="240" w:lineRule="auto"/>
              <w:jc w:val="left"/>
            </w:pPr>
            <w:r>
              <w:t>Common electrical interface</w:t>
            </w:r>
          </w:p>
        </w:tc>
        <w:tc>
          <w:tcPr>
            <w:tcW w:type="dxa" w:w="3600"/>
          </w:tcPr>
          <w:p>
            <w:pPr>
              <w:spacing w:after="0" w:before="0" w:line="240" w:lineRule="auto"/>
              <w:jc w:val="left"/>
            </w:pPr>
            <w:r>
              <w:t>24 V DC digital I/O</w:t>
            </w:r>
          </w:p>
        </w:tc>
        <w:tc>
          <w:tcPr>
            <w:tcW w:type="dxa" w:w="3600"/>
          </w:tcPr>
          <w:p>
            <w:pPr>
              <w:spacing w:after="0" w:before="0" w:line="240" w:lineRule="auto"/>
              <w:jc w:val="left"/>
            </w:pPr>
            <w:r>
              <w:t>4–20 mA, 0–10 V</w:t>
            </w:r>
          </w:p>
        </w:tc>
      </w:tr>
      <w:tr>
        <w:tc>
          <w:tcPr>
            <w:tcW w:type="dxa" w:w="3600"/>
          </w:tcPr>
          <w:p>
            <w:pPr>
              <w:spacing w:after="0" w:before="0" w:line="240" w:lineRule="auto"/>
              <w:jc w:val="left"/>
            </w:pPr>
            <w:r>
              <w:t>PLC representation</w:t>
            </w:r>
          </w:p>
        </w:tc>
        <w:tc>
          <w:tcPr>
            <w:tcW w:type="dxa" w:w="3600"/>
          </w:tcPr>
          <w:p>
            <w:pPr>
              <w:spacing w:after="0" w:before="0" w:line="240" w:lineRule="auto"/>
              <w:jc w:val="left"/>
            </w:pPr>
            <w:r>
              <w:t>Boolean or bit</w:t>
            </w:r>
          </w:p>
        </w:tc>
        <w:tc>
          <w:tcPr>
            <w:tcW w:type="dxa" w:w="3600"/>
          </w:tcPr>
          <w:p>
            <w:pPr>
              <w:spacing w:after="0" w:before="0" w:line="240" w:lineRule="auto"/>
              <w:jc w:val="left"/>
            </w:pPr>
            <w:r>
              <w:t>Numerical value</w:t>
            </w:r>
          </w:p>
        </w:tc>
      </w:tr>
      <w:tr>
        <w:tc>
          <w:tcPr>
            <w:tcW w:type="dxa" w:w="3600"/>
          </w:tcPr>
          <w:p>
            <w:pPr>
              <w:spacing w:after="0" w:before="0" w:line="240" w:lineRule="auto"/>
              <w:jc w:val="left"/>
            </w:pPr>
            <w:r>
              <w:t>Typical interpretation</w:t>
            </w:r>
          </w:p>
        </w:tc>
        <w:tc>
          <w:tcPr>
            <w:tcW w:type="dxa" w:w="3600"/>
          </w:tcPr>
          <w:p>
            <w:pPr>
              <w:spacing w:after="0" w:before="0" w:line="240" w:lineRule="auto"/>
              <w:jc w:val="left"/>
            </w:pPr>
            <w:r>
              <w:t>Present/absent, open/closed</w:t>
            </w:r>
          </w:p>
        </w:tc>
        <w:tc>
          <w:tcPr>
            <w:tcW w:type="dxa" w:w="3600"/>
          </w:tcPr>
          <w:p>
            <w:pPr>
              <w:spacing w:after="0" w:before="0" w:line="240" w:lineRule="auto"/>
              <w:jc w:val="left"/>
            </w:pPr>
            <w:r>
              <w:t>6.4 bar, 72.5%, 1,450 rpm</w:t>
            </w:r>
          </w:p>
        </w:tc>
      </w:tr>
      <w:tr>
        <w:tc>
          <w:tcPr>
            <w:tcW w:type="dxa" w:w="3600"/>
          </w:tcPr>
          <w:p>
            <w:pPr>
              <w:spacing w:after="0" w:before="0" w:line="240" w:lineRule="auto"/>
              <w:jc w:val="left"/>
            </w:pPr>
            <w:r>
              <w:t>Wiring and configuration</w:t>
            </w:r>
          </w:p>
        </w:tc>
        <w:tc>
          <w:tcPr>
            <w:tcW w:type="dxa" w:w="3600"/>
          </w:tcPr>
          <w:p>
            <w:pPr>
              <w:spacing w:after="0" w:before="0" w:line="240" w:lineRule="auto"/>
              <w:jc w:val="left"/>
            </w:pPr>
            <w:r>
              <w:t>Input type, voltage, polarity, common</w:t>
            </w:r>
          </w:p>
        </w:tc>
        <w:tc>
          <w:tcPr>
            <w:tcW w:type="dxa" w:w="3600"/>
          </w:tcPr>
          <w:p>
            <w:pPr>
              <w:spacing w:after="0" w:before="0" w:line="240" w:lineRule="auto"/>
              <w:jc w:val="left"/>
            </w:pPr>
            <w:r>
              <w:t>Signal type, range, scaling, polarity</w:t>
            </w:r>
          </w:p>
        </w:tc>
      </w:tr>
      <w:tr>
        <w:tc>
          <w:tcPr>
            <w:tcW w:type="dxa" w:w="3600"/>
          </w:tcPr>
          <w:p>
            <w:pPr>
              <w:spacing w:after="0" w:before="0" w:line="240" w:lineRule="auto"/>
              <w:jc w:val="left"/>
            </w:pPr>
            <w:r>
              <w:t>Typical fault clues</w:t>
            </w:r>
          </w:p>
        </w:tc>
        <w:tc>
          <w:tcPr>
            <w:tcW w:type="dxa" w:w="3600"/>
          </w:tcPr>
          <w:p>
            <w:pPr>
              <w:spacing w:after="0" w:before="0" w:line="240" w:lineRule="auto"/>
              <w:jc w:val="left"/>
            </w:pPr>
            <w:r>
              <w:t>State never changes, stuck ON/OFF</w:t>
            </w:r>
          </w:p>
        </w:tc>
        <w:tc>
          <w:tcPr>
            <w:tcW w:type="dxa" w:w="3600"/>
          </w:tcPr>
          <w:p>
            <w:pPr>
              <w:spacing w:after="0" w:before="0" w:line="240" w:lineRule="auto"/>
              <w:jc w:val="left"/>
            </w:pPr>
            <w:r>
              <w:t>Out-of-range value, unstable reading, incorrect scaling</w:t>
            </w:r>
          </w:p>
        </w:tc>
      </w:tr>
      <w:tr>
        <w:tc>
          <w:tcPr>
            <w:tcW w:type="dxa" w:w="3600"/>
          </w:tcPr>
          <w:p>
            <w:pPr>
              <w:spacing w:after="0" w:before="0" w:line="240" w:lineRule="auto"/>
              <w:jc w:val="left"/>
            </w:pPr>
            <w:r>
              <w:t>Main limitation</w:t>
            </w:r>
          </w:p>
        </w:tc>
        <w:tc>
          <w:tcPr>
            <w:tcW w:type="dxa" w:w="3600"/>
          </w:tcPr>
          <w:p>
            <w:pPr>
              <w:spacing w:after="0" w:before="0" w:line="240" w:lineRule="auto"/>
              <w:jc w:val="left"/>
            </w:pPr>
            <w:r>
              <w:t>Does not inherently communicate magnitude</w:t>
            </w:r>
          </w:p>
        </w:tc>
        <w:tc>
          <w:tcPr>
            <w:tcW w:type="dxa" w:w="3600"/>
          </w:tcPr>
          <w:p>
            <w:pPr>
              <w:spacing w:after="0" w:before="0" w:line="240" w:lineRule="auto"/>
              <w:jc w:val="left"/>
            </w:pPr>
            <w:r>
              <w:t>Requires measurement range and signal interpretation</w:t>
            </w:r>
          </w:p>
        </w:tc>
      </w:tr>
    </w:tbl>
    <w:p/>
    <w:p>
      <w:r>
        <w:t>Important distinction: Digital does not always mean only two states. Digital data can represent many discrete values, such as an integer count, a numeric temperature, or a communication message. In basic PLC field wiring, however, “digital input” and “digital output” usually refer to binary ON/OFF signals.</w:t>
      </w:r>
    </w:p>
    <w:p>
      <w:pPr>
        <w:pStyle w:val="Heading2"/>
      </w:pPr>
      <w:r>
        <w:t>5. Common industrial signal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Digital input (DI)</w:t>
            </w:r>
          </w:p>
        </w:tc>
        <w:tc>
          <w:tcPr>
            <w:tcW w:type="dxa" w:w="3600"/>
          </w:tcPr>
          <w:p>
            <w:pPr>
              <w:spacing w:after="0" w:before="0" w:line="240" w:lineRule="auto"/>
              <w:jc w:val="left"/>
            </w:pPr>
            <w:r>
              <w:t>Proximity sensor output</w:t>
            </w:r>
          </w:p>
        </w:tc>
        <w:tc>
          <w:tcPr>
            <w:tcW w:type="dxa" w:w="3600"/>
          </w:tcPr>
          <w:p>
            <w:pPr>
              <w:spacing w:after="0" w:before="0" w:line="240" w:lineRule="auto"/>
              <w:jc w:val="left"/>
            </w:pPr>
            <w:r>
              <w:t>Detect component presence</w:t>
            </w:r>
          </w:p>
        </w:tc>
      </w:tr>
      <w:tr>
        <w:tc>
          <w:tcPr>
            <w:tcW w:type="dxa" w:w="3600"/>
          </w:tcPr>
          <w:p>
            <w:pPr>
              <w:spacing w:after="0" w:before="0" w:line="240" w:lineRule="auto"/>
              <w:jc w:val="left"/>
            </w:pPr>
            <w:r>
              <w:t>Digital output (DO)</w:t>
            </w:r>
          </w:p>
        </w:tc>
        <w:tc>
          <w:tcPr>
            <w:tcW w:type="dxa" w:w="3600"/>
          </w:tcPr>
          <w:p>
            <w:pPr>
              <w:spacing w:after="0" w:before="0" w:line="240" w:lineRule="auto"/>
              <w:jc w:val="left"/>
            </w:pPr>
            <w:r>
              <w:t>PLC output to an interposing relay</w:t>
            </w:r>
          </w:p>
        </w:tc>
        <w:tc>
          <w:tcPr>
            <w:tcW w:type="dxa" w:w="3600"/>
          </w:tcPr>
          <w:p>
            <w:pPr>
              <w:spacing w:after="0" w:before="0" w:line="240" w:lineRule="auto"/>
              <w:jc w:val="left"/>
            </w:pPr>
            <w:r>
              <w:t>Command a solenoid valve</w:t>
            </w:r>
          </w:p>
        </w:tc>
      </w:tr>
      <w:tr>
        <w:tc>
          <w:tcPr>
            <w:tcW w:type="dxa" w:w="3600"/>
          </w:tcPr>
          <w:p>
            <w:pPr>
              <w:spacing w:after="0" w:before="0" w:line="240" w:lineRule="auto"/>
              <w:jc w:val="left"/>
            </w:pPr>
            <w:r>
              <w:t>Analog input (AI)</w:t>
            </w:r>
          </w:p>
        </w:tc>
        <w:tc>
          <w:tcPr>
            <w:tcW w:type="dxa" w:w="3600"/>
          </w:tcPr>
          <w:p>
            <w:pPr>
              <w:spacing w:after="0" w:before="0" w:line="240" w:lineRule="auto"/>
              <w:jc w:val="left"/>
            </w:pPr>
            <w:r>
              <w:t>4–20 mA pressure transmitter</w:t>
            </w:r>
          </w:p>
        </w:tc>
        <w:tc>
          <w:tcPr>
            <w:tcW w:type="dxa" w:w="3600"/>
          </w:tcPr>
          <w:p>
            <w:pPr>
              <w:spacing w:after="0" w:before="0" w:line="240" w:lineRule="auto"/>
              <w:jc w:val="left"/>
            </w:pPr>
            <w:r>
              <w:t>Measure hydraulic pressure</w:t>
            </w:r>
          </w:p>
        </w:tc>
      </w:tr>
      <w:tr>
        <w:tc>
          <w:tcPr>
            <w:tcW w:type="dxa" w:w="3600"/>
          </w:tcPr>
          <w:p>
            <w:pPr>
              <w:spacing w:after="0" w:before="0" w:line="240" w:lineRule="auto"/>
              <w:jc w:val="left"/>
            </w:pPr>
            <w:r>
              <w:t>Analog output (AO)</w:t>
            </w:r>
          </w:p>
        </w:tc>
        <w:tc>
          <w:tcPr>
            <w:tcW w:type="dxa" w:w="3600"/>
          </w:tcPr>
          <w:p>
            <w:pPr>
              <w:spacing w:after="0" w:before="0" w:line="240" w:lineRule="auto"/>
              <w:jc w:val="left"/>
            </w:pPr>
            <w:r>
              <w:t>0–10 V command to a compatible drive</w:t>
            </w:r>
          </w:p>
        </w:tc>
        <w:tc>
          <w:tcPr>
            <w:tcW w:type="dxa" w:w="3600"/>
          </w:tcPr>
          <w:p>
            <w:pPr>
              <w:spacing w:after="0" w:before="0" w:line="240" w:lineRule="auto"/>
              <w:jc w:val="left"/>
            </w:pPr>
            <w:r>
              <w:t>Set speed reference</w:t>
            </w:r>
          </w:p>
        </w:tc>
      </w:tr>
      <w:tr>
        <w:tc>
          <w:tcPr>
            <w:tcW w:type="dxa" w:w="3600"/>
          </w:tcPr>
          <w:p>
            <w:pPr>
              <w:spacing w:after="0" w:before="0" w:line="240" w:lineRule="auto"/>
              <w:jc w:val="left"/>
            </w:pPr>
            <w:r>
              <w:t>Digital communication</w:t>
            </w:r>
          </w:p>
        </w:tc>
        <w:tc>
          <w:tcPr>
            <w:tcW w:type="dxa" w:w="3600"/>
          </w:tcPr>
          <w:p>
            <w:pPr>
              <w:spacing w:after="0" w:before="0" w:line="240" w:lineRule="auto"/>
              <w:jc w:val="left"/>
            </w:pPr>
            <w:r>
              <w:t>EtherNet/IP, PROFINET</w:t>
            </w:r>
          </w:p>
        </w:tc>
        <w:tc>
          <w:tcPr>
            <w:tcW w:type="dxa" w:w="3600"/>
          </w:tcPr>
          <w:p>
            <w:pPr>
              <w:spacing w:after="0" w:before="0" w:line="240" w:lineRule="auto"/>
              <w:jc w:val="left"/>
            </w:pPr>
            <w:r>
              <w:t>Exchange multiple data values and status information</w:t>
            </w:r>
          </w:p>
        </w:tc>
      </w:tr>
      <w:tr>
        <w:tc>
          <w:tcPr>
            <w:tcW w:type="dxa" w:w="3600"/>
          </w:tcPr>
          <w:p>
            <w:pPr>
              <w:spacing w:after="0" w:before="0" w:line="240" w:lineRule="auto"/>
              <w:jc w:val="left"/>
            </w:pPr>
            <w:r>
              <w:t>Pulse/frequency signal</w:t>
            </w:r>
          </w:p>
        </w:tc>
        <w:tc>
          <w:tcPr>
            <w:tcW w:type="dxa" w:w="3600"/>
          </w:tcPr>
          <w:p>
            <w:pPr>
              <w:spacing w:after="0" w:before="0" w:line="240" w:lineRule="auto"/>
              <w:jc w:val="left"/>
            </w:pPr>
            <w:r>
              <w:t>Encoder pulse train</w:t>
            </w:r>
          </w:p>
        </w:tc>
        <w:tc>
          <w:tcPr>
            <w:tcW w:type="dxa" w:w="3600"/>
          </w:tcPr>
          <w:p>
            <w:pPr>
              <w:spacing w:after="0" w:before="0" w:line="240" w:lineRule="auto"/>
              <w:jc w:val="left"/>
            </w:pPr>
            <w:r>
              <w:t>Measure speed or position</w:t>
            </w:r>
          </w:p>
        </w:tc>
      </w:tr>
    </w:tbl>
    <w:p/>
    <w:p>
      <w:r>
        <w:t>Digital communication is not the same as a simple binary field signal. A communication network can carry Boolean states, analog measurements, diagnostics, commands, and many other data types over the same connection.</w:t>
      </w:r>
    </w:p>
    <w:p>
      <w:r>
        <w:t>Similarly, encoder signals are electrical digital pulses, but the pulse frequency or count can represent a continuously changing physical quantity such as speed or position.</w:t>
      </w:r>
    </w:p>
    <w:p>
      <w:pPr>
        <w:pStyle w:val="Heading2"/>
      </w:pPr>
      <w:r>
        <w:t>6. Common analog electrical standards</w:t>
      </w:r>
    </w:p>
    <w:p>
      <w:r>
        <w:t>Two widely used industrial analog signal standards are 4–20 mA and 0–10 V.</w:t>
      </w:r>
    </w:p>
    <w:p>
      <w:pPr>
        <w:pStyle w:val="Heading3"/>
      </w:pPr>
      <w:r>
        <w:t>6.1 The 4–20 mA current loop</w:t>
      </w:r>
    </w:p>
    <w:p>
      <w:r>
        <w:t>A transmitter may map its measurement range to a current range of 4–20 mA.</w:t>
      </w:r>
    </w:p>
    <w:p>
      <w:r>
        <w:t>For example, a pressure transmitter configured for 0–10 bar: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Pressure</w:t>
            </w:r>
          </w:p>
        </w:tc>
        <w:tc>
          <w:tcPr>
            <w:tcW w:type="dxa" w:w="5400"/>
            <w:shd w:val="clear" w:color="auto" w:fill="EEF2F7"/>
          </w:tcPr>
          <w:p>
            <w:pPr>
              <w:spacing w:after="0" w:before="0" w:line="240" w:lineRule="auto"/>
              <w:jc w:val="left"/>
            </w:pPr>
            <w:r>
              <w:rPr>
                <w:b/>
                <w:color w:val="1A2E4A"/>
              </w:rPr>
              <w:t>Output current</w:t>
            </w:r>
          </w:p>
        </w:tc>
      </w:tr>
      <w:tr>
        <w:tc>
          <w:tcPr>
            <w:tcW w:type="dxa" w:w="5400"/>
          </w:tcPr>
          <w:p>
            <w:pPr>
              <w:spacing w:after="0" w:before="0" w:line="240" w:lineRule="auto"/>
              <w:jc w:val="left"/>
            </w:pPr>
            <w:r>
              <w:t>0 bar</w:t>
            </w:r>
          </w:p>
        </w:tc>
        <w:tc>
          <w:tcPr>
            <w:tcW w:type="dxa" w:w="5400"/>
          </w:tcPr>
          <w:p>
            <w:pPr>
              <w:spacing w:after="0" w:before="0" w:line="240" w:lineRule="auto"/>
              <w:jc w:val="left"/>
            </w:pPr>
            <w:r>
              <w:t>4 mA</w:t>
            </w:r>
          </w:p>
        </w:tc>
      </w:tr>
      <w:tr>
        <w:tc>
          <w:tcPr>
            <w:tcW w:type="dxa" w:w="5400"/>
          </w:tcPr>
          <w:p>
            <w:pPr>
              <w:spacing w:after="0" w:before="0" w:line="240" w:lineRule="auto"/>
              <w:jc w:val="left"/>
            </w:pPr>
            <w:r>
              <w:t>2.5 bar</w:t>
            </w:r>
          </w:p>
        </w:tc>
        <w:tc>
          <w:tcPr>
            <w:tcW w:type="dxa" w:w="5400"/>
          </w:tcPr>
          <w:p>
            <w:pPr>
              <w:spacing w:after="0" w:before="0" w:line="240" w:lineRule="auto"/>
              <w:jc w:val="left"/>
            </w:pPr>
            <w:r>
              <w:t>8 mA</w:t>
            </w:r>
          </w:p>
        </w:tc>
      </w:tr>
      <w:tr>
        <w:tc>
          <w:tcPr>
            <w:tcW w:type="dxa" w:w="5400"/>
          </w:tcPr>
          <w:p>
            <w:pPr>
              <w:spacing w:after="0" w:before="0" w:line="240" w:lineRule="auto"/>
              <w:jc w:val="left"/>
            </w:pPr>
            <w:r>
              <w:t>5 bar</w:t>
            </w:r>
          </w:p>
        </w:tc>
        <w:tc>
          <w:tcPr>
            <w:tcW w:type="dxa" w:w="5400"/>
          </w:tcPr>
          <w:p>
            <w:pPr>
              <w:spacing w:after="0" w:before="0" w:line="240" w:lineRule="auto"/>
              <w:jc w:val="left"/>
            </w:pPr>
            <w:r>
              <w:t>12 mA</w:t>
            </w:r>
          </w:p>
        </w:tc>
      </w:tr>
      <w:tr>
        <w:tc>
          <w:tcPr>
            <w:tcW w:type="dxa" w:w="5400"/>
          </w:tcPr>
          <w:p>
            <w:pPr>
              <w:spacing w:after="0" w:before="0" w:line="240" w:lineRule="auto"/>
              <w:jc w:val="left"/>
            </w:pPr>
            <w:r>
              <w:t>7.5 bar</w:t>
            </w:r>
          </w:p>
        </w:tc>
        <w:tc>
          <w:tcPr>
            <w:tcW w:type="dxa" w:w="5400"/>
          </w:tcPr>
          <w:p>
            <w:pPr>
              <w:spacing w:after="0" w:before="0" w:line="240" w:lineRule="auto"/>
              <w:jc w:val="left"/>
            </w:pPr>
            <w:r>
              <w:t>16 mA</w:t>
            </w:r>
          </w:p>
        </w:tc>
      </w:tr>
      <w:tr>
        <w:tc>
          <w:tcPr>
            <w:tcW w:type="dxa" w:w="5400"/>
          </w:tcPr>
          <w:p>
            <w:pPr>
              <w:spacing w:after="0" w:before="0" w:line="240" w:lineRule="auto"/>
              <w:jc w:val="left"/>
            </w:pPr>
            <w:r>
              <w:t>10 bar</w:t>
            </w:r>
          </w:p>
        </w:tc>
        <w:tc>
          <w:tcPr>
            <w:tcW w:type="dxa" w:w="5400"/>
          </w:tcPr>
          <w:p>
            <w:pPr>
              <w:spacing w:after="0" w:before="0" w:line="240" w:lineRule="auto"/>
              <w:jc w:val="left"/>
            </w:pPr>
            <w:r>
              <w:t>20 mA</w:t>
            </w:r>
          </w:p>
        </w:tc>
      </w:tr>
    </w:tbl>
    <w:p/>
    <w:p>
      <w:r>
        <w:t>The relationship is linear in this example.</w:t>
      </w:r>
    </w:p>
    <w:p>
      <w:r>
        <w:t>The normalized measurement is:</w:t>
      </w:r>
    </w:p>
    <w:p>
      <w:pPr>
        <w:spacing w:before="120" w:after="160"/>
        <w:jc w:val="center"/>
      </w:pPr>
      <m:oMathPara>
        <m:oMath>
          <m:r>
            <m:rPr>
              <m:nor/>
            </m:rPr>
            <m:t>Pressure</m:t>
          </m:r>
          <m:r>
            <m:t>=</m:t>
          </m:r>
          <m:f>
            <m:fPr>
              <m:type m:val="bar"/>
            </m:fPr>
            <m:num>
              <m:r>
                <m:t>I−4</m:t>
              </m:r>
            </m:num>
            <m:den>
              <m:r>
                <m:t>20−4</m:t>
              </m:r>
            </m:den>
          </m:f>
          <m:r>
            <m:t>×10</m:t>
          </m:r>
        </m:oMath>
      </m:oMathPara>
    </w:p>
    <w:p>
      <w:r>
        <w:t xml:space="preserve">where </w:t>
      </w:r>
      <m:oMath>
        <m:r>
          <m:t>I</m:t>
        </m:r>
      </m:oMath>
      <w:r>
        <w:t xml:space="preserve"> is the measured current in mA and pressure is expressed in bar.</w:t>
      </w:r>
    </w:p>
    <w:p>
      <w:r>
        <w:t>For a measured current of 14.4 mA:</w:t>
      </w:r>
    </w:p>
    <w:p>
      <w:pPr>
        <w:spacing w:before="120" w:after="160"/>
        <w:jc w:val="center"/>
      </w:pPr>
      <m:oMathPara>
        <m:oMath>
          <m:r>
            <m:rPr>
              <m:nor/>
            </m:rPr>
            <m:t>Pressure</m:t>
          </m:r>
          <m:r>
            <m:t>=</m:t>
          </m:r>
          <m:f>
            <m:fPr>
              <m:type m:val="bar"/>
            </m:fPr>
            <m:num>
              <m:r>
                <m:t>14.4−4</m:t>
              </m:r>
            </m:num>
            <m:den>
              <m:r>
                <m:t>16</m:t>
              </m:r>
            </m:den>
          </m:f>
          <m:r>
            <m:t>×10=6.5</m:t>
          </m:r>
          <m:r>
            <m:rPr>
              <m:nor/>
            </m:rPr>
            <m:t> bar</m:t>
          </m:r>
        </m:oMath>
      </m:oMathPara>
    </w:p>
    <w:p>
      <w:r>
        <w:t>Why use 4 mA instead of 0 mA?</w:t>
      </w:r>
    </w:p>
    <w:p>
      <w:r>
        <w:t>The 4 mA lower endpoint is called a live zero. It allows the system, when configured with suitable fault-detection limits, to distinguish a normal zero measurement from certain faults such as a broken current loop. A reading below the normal range can indicate a fault, although the actual thresholds depend on the transmitter and input module.</w:t>
      </w:r>
    </w:p>
    <w:p>
      <w:pPr>
        <w:pStyle w:val="Heading3"/>
      </w:pPr>
      <w:r>
        <w:t>6.2 The 0–10 V signal</w:t>
      </w:r>
    </w:p>
    <w:p>
      <w:r>
        <w:t>A device may use a voltage range of 0–10 V to represent a measurement or command.</w:t>
      </w:r>
    </w:p>
    <w:p>
      <w:r>
        <w:t>For example, a compatible drive may interpret:</w:t>
      </w:r>
    </w:p>
    <w:p>
      <w:pPr>
        <w:pStyle w:val="ListBullet"/>
      </w:pPr>
      <w:r>
        <w:t>0 V as a 0% speed reference.</w:t>
      </w:r>
    </w:p>
    <w:p>
      <w:pPr>
        <w:pStyle w:val="ListBullet"/>
      </w:pPr>
      <w:r>
        <w:t>5 V as a 50% speed reference.</w:t>
      </w:r>
    </w:p>
    <w:p>
      <w:pPr>
        <w:pStyle w:val="ListBullet"/>
      </w:pPr>
      <w:r>
        <w:t>10 V as a 100% speed reference.</w:t>
      </w:r>
    </w:p>
    <w:p>
      <w:r>
        <w:t>This mapping is valid only if the drive is configured for that reference range and scaling. Voltage signals can be more sensitive to voltage drop, electrical noise, and grounding differences than a properly designed current loop.</w:t>
      </w:r>
    </w:p>
    <w:p>
      <w:pPr>
        <w:pStyle w:val="Heading2"/>
      </w:pPr>
      <w:r>
        <w:t>7. How a PLC represents analog values</w:t>
      </w:r>
    </w:p>
    <w:p>
      <w:r>
        <w:t>An analog input module converts the electrical signal into a raw digital count. The PLC program then scales the count into engineering units.</w:t>
      </w:r>
    </w:p>
    <w:p>
      <w:pPr>
        <w:shd w:val="clear" w:color="auto" w:fill="F4F4F4"/>
        <w:spacing w:before="0" w:after="0" w:line="240" w:lineRule="auto"/>
        <w:ind w:left="216" w:right="216"/>
        <w:jc w:val="left"/>
      </w:pPr>
      <w:r>
        <w:rPr>
          <w:rFonts w:ascii="Consolas" w:hAnsi="Consolas"/>
          <w:color w:val="202020"/>
          <w:sz w:val="18"/>
        </w:rPr>
        <w:t>Physical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signal: 4–20 mA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Analog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Raw digital count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Scaling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Engineering value: pressure in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 HMI, alarm, or control loop</w:t>
      </w:r>
    </w:p>
    <w:p/>
    <w:p>
      <w:r>
        <w:t xml:space="preserve">For example, the raw input might be an integer such as </w:t>
      </w:r>
      <w:r>
        <w:rPr>
          <w:rFonts w:ascii="Consolas" w:hAnsi="Consolas"/>
          <w:color w:val="333333"/>
          <w:sz w:val="19"/>
          <w:shd w:val="clear" w:color="auto" w:fill="EFEFEF"/>
        </w:rPr>
        <w:t>16384</w:t>
      </w:r>
      <w:r>
        <w:t>, depending on the module and configured range. Another module may use a different raw-count range.</w:t>
      </w:r>
    </w:p>
    <w:p>
      <w:r>
        <w:t>Never assume a universal raw count for 4–20 mA. The correct range must be obtained from the specific PLC module documentation and configuration.</w:t>
      </w:r>
    </w:p>
    <w:p>
      <w:pPr>
        <w:pStyle w:val="Heading3"/>
      </w:pPr>
      <w:r>
        <w:t>Example: scaling a raw value</w:t>
      </w:r>
    </w:p>
    <w:p>
      <w:r>
        <w:t>Suppose a configured analog input represents 0–10 bar using a raw range of 0–27648. If the raw input is 16589:</w:t>
      </w:r>
    </w:p>
    <w:p>
      <w:pPr>
        <w:spacing w:before="120" w:after="160"/>
        <w:jc w:val="center"/>
      </w:pPr>
      <m:oMathPara>
        <m:oMath>
          <m:r>
            <m:rPr>
              <m:nor/>
            </m:rPr>
            <m:t>Pressure</m:t>
          </m:r>
          <m:r>
            <m:t>=</m:t>
          </m:r>
          <m:f>
            <m:fPr>
              <m:type m:val="bar"/>
            </m:fPr>
            <m:num>
              <m:r>
                <m:t>16589−0</m:t>
              </m:r>
            </m:num>
            <m:den>
              <m:r>
                <m:t>27648−0</m:t>
              </m:r>
            </m:den>
          </m:f>
          <m:r>
            <m:t>×10</m:t>
          </m:r>
        </m:oMath>
      </m:oMathPara>
    </w:p>
    <w:p>
      <w:pPr>
        <w:spacing w:before="120" w:after="160"/>
        <w:jc w:val="center"/>
      </w:pPr>
      <m:oMathPara>
        <m:oMath>
          <m:r>
            <m:rPr>
              <m:nor/>
            </m:rPr>
            <m:t>Pressure</m:t>
          </m:r>
          <m:r>
            <m:t>≈6.00</m:t>
          </m:r>
          <m:r>
            <m:rPr>
              <m:nor/>
            </m:rPr>
            <m:t> bar</m:t>
          </m:r>
        </m:oMath>
      </m:oMathPara>
    </w:p>
    <w:p>
      <w:r>
        <w:t>This is an illustrative scaling range, not a universal PLC standard.</w:t>
      </w:r>
    </w:p>
    <w:p>
      <w:r>
        <w:t>A general linear scaling formula is:</w:t>
      </w:r>
    </w:p>
    <w:p>
      <w:pPr>
        <w:spacing w:before="120" w:after="160"/>
        <w:jc w:val="center"/>
      </w:pPr>
      <m:oMathPara>
        <m:oMath>
          <m:r>
            <m:t>EU=</m:t>
          </m:r>
          <m:f>
            <m:fPr>
              <m:type m:val="bar"/>
            </m:fPr>
            <m:num>
              <m:r>
                <m:t>R−</m:t>
              </m:r>
              <m:sSub>
                <m:e>
                  <m:r>
                    <m:t>R</m:t>
                  </m:r>
                </m:e>
                <m:sub>
                  <m:r>
                    <m:t>min</m:t>
                  </m:r>
                </m:sub>
              </m:sSub>
            </m:num>
            <m:den>
              <m:sSub>
                <m:e>
                  <m:r>
                    <m:t>R</m:t>
                  </m:r>
                </m:e>
                <m:sub>
                  <m:r>
                    <m:t>max</m:t>
                  </m:r>
                </m:sub>
              </m:sSub>
              <m:r>
                <m:t>−</m:t>
              </m:r>
              <m:sSub>
                <m:e>
                  <m:r>
                    <m:t>R</m:t>
                  </m:r>
                </m:e>
                <m:sub>
                  <m:r>
                    <m:t>min</m:t>
                  </m:r>
                </m:sub>
              </m:sSub>
            </m:den>
          </m:f>
          <m:r>
            <m:t>(E</m:t>
          </m:r>
          <m:sSub>
            <m:e>
              <m:r>
                <m:t>U</m:t>
              </m:r>
            </m:e>
            <m:sub>
              <m:r>
                <m:t>max</m:t>
              </m:r>
            </m:sub>
          </m:sSub>
          <m:r>
            <m:t>−E</m:t>
          </m:r>
          <m:sSub>
            <m:e>
              <m:r>
                <m:t>U</m:t>
              </m:r>
            </m:e>
            <m:sub>
              <m:r>
                <m:t>min</m:t>
              </m:r>
            </m:sub>
          </m:sSub>
          <m:r>
            <m:t>)+E</m:t>
          </m:r>
          <m:sSub>
            <m:e>
              <m:r>
                <m:t>U</m:t>
              </m:r>
            </m:e>
            <m:sub>
              <m:r>
                <m:t>min</m:t>
              </m:r>
            </m:sub>
          </m:sSub>
        </m:oMath>
      </m:oMathPara>
    </w:p>
    <w:p>
      <w:r>
        <w:t>where:</w:t>
      </w:r>
    </w:p>
    <w:p>
      <w:pPr>
        <w:pStyle w:val="ListBullet"/>
      </w:pPr>
      <m:oMath>
        <m:r>
          <m:t>R</m:t>
        </m:r>
      </m:oMath>
      <w:r>
        <w:t xml:space="preserve"> = current raw input.</w:t>
      </w:r>
    </w:p>
    <w:p>
      <w:pPr>
        <w:pStyle w:val="ListBullet"/>
      </w:pPr>
      <m:oMath>
        <m:sSub>
          <m:e>
            <m:r>
              <m:t>R</m:t>
            </m:r>
          </m:e>
          <m:sub>
            <m:r>
              <m:t>min</m:t>
            </m:r>
          </m:sub>
        </m:sSub>
      </m:oMath>
      <w:r>
        <w:t xml:space="preserve">, </w:t>
      </w:r>
      <m:oMath>
        <m:sSub>
          <m:e>
            <m:r>
              <m:t>R</m:t>
            </m:r>
          </m:e>
          <m:sub>
            <m:r>
              <m:t>max</m:t>
            </m:r>
          </m:sub>
        </m:sSub>
      </m:oMath>
      <w:r>
        <w:t xml:space="preserve"> = configured raw range.</w:t>
      </w:r>
    </w:p>
    <w:p>
      <w:pPr>
        <w:pStyle w:val="ListBullet"/>
      </w:pPr>
      <m:oMath>
        <m:r>
          <m:t>E</m:t>
        </m:r>
        <m:sSub>
          <m:e>
            <m:r>
              <m:t>U</m:t>
            </m:r>
          </m:e>
          <m:sub>
            <m:r>
              <m:t>min</m:t>
            </m:r>
          </m:sub>
        </m:sSub>
      </m:oMath>
      <w:r>
        <w:t xml:space="preserve">, </w:t>
      </w:r>
      <m:oMath>
        <m:r>
          <m:t>E</m:t>
        </m:r>
        <m:sSub>
          <m:e>
            <m:r>
              <m:t>U</m:t>
            </m:r>
          </m:e>
          <m:sub>
            <m:r>
              <m:t>max</m:t>
            </m:r>
          </m:sub>
        </m:sSub>
      </m:oMath>
      <w:r>
        <w:t xml:space="preserve"> = engineering-unit limits.</w:t>
      </w:r>
    </w:p>
    <w:p>
      <w:pPr>
        <w:pStyle w:val="ListBullet"/>
      </w:pPr>
      <m:oMath>
        <m:r>
          <m:t>EU</m:t>
        </m:r>
      </m:oMath>
      <w:r>
        <w:t xml:space="preserve"> = scaled engineering value.</w:t>
      </w:r>
    </w:p>
    <w:p>
      <w:r>
        <w:t>Incorrect scaling can make a perfectly healthy transmitter appear to report an incorrect physical value. Sometimes the sensor is innocent; the mathematics is the culprit.</w:t>
      </w:r>
    </w:p>
    <w:p>
      <w:pPr>
        <w:pStyle w:val="Heading2"/>
      </w:pPr>
      <w:r>
        <w:t>8. Digital and analog signals in a production line</w:t>
      </w:r>
    </w:p>
    <w:p>
      <w:r>
        <w:t>Consider a conveyor transferring components to a robotic welding station.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or function</w:t>
            </w:r>
          </w:p>
        </w:tc>
        <w:tc>
          <w:tcPr>
            <w:tcW w:type="dxa" w:w="3600"/>
            <w:shd w:val="clear" w:color="auto" w:fill="EEF2F7"/>
          </w:tcPr>
          <w:p>
            <w:pPr>
              <w:spacing w:after="0" w:before="0" w:line="240" w:lineRule="auto"/>
              <w:jc w:val="left"/>
            </w:pPr>
            <w:r>
              <w:rPr>
                <w:b/>
                <w:color w:val="1A2E4A"/>
              </w:rPr>
              <w:t>Signal type</w:t>
            </w:r>
          </w:p>
        </w:tc>
        <w:tc>
          <w:tcPr>
            <w:tcW w:type="dxa" w:w="3600"/>
            <w:shd w:val="clear" w:color="auto" w:fill="EEF2F7"/>
          </w:tcPr>
          <w:p>
            <w:pPr>
              <w:spacing w:after="0" w:before="0" w:line="240" w:lineRule="auto"/>
              <w:jc w:val="left"/>
            </w:pPr>
            <w:r>
              <w:rPr>
                <w:b/>
                <w:color w:val="1A2E4A"/>
              </w:rPr>
              <w:t>Example information</w:t>
            </w:r>
          </w:p>
        </w:tc>
      </w:tr>
      <w:tr>
        <w:tc>
          <w:tcPr>
            <w:tcW w:type="dxa" w:w="3600"/>
          </w:tcPr>
          <w:p>
            <w:pPr>
              <w:spacing w:after="0" w:before="0" w:line="240" w:lineRule="auto"/>
              <w:jc w:val="left"/>
            </w:pPr>
            <w:r>
              <w:t>Entry proximity sensor</w:t>
            </w:r>
          </w:p>
        </w:tc>
        <w:tc>
          <w:tcPr>
            <w:tcW w:type="dxa" w:w="3600"/>
          </w:tcPr>
          <w:p>
            <w:pPr>
              <w:spacing w:after="0" w:before="0" w:line="240" w:lineRule="auto"/>
              <w:jc w:val="left"/>
            </w:pPr>
            <w:r>
              <w:t>DI</w:t>
            </w:r>
          </w:p>
        </w:tc>
        <w:tc>
          <w:tcPr>
            <w:tcW w:type="dxa" w:w="3600"/>
          </w:tcPr>
          <w:p>
            <w:pPr>
              <w:spacing w:after="0" w:before="0" w:line="240" w:lineRule="auto"/>
              <w:jc w:val="left"/>
            </w:pPr>
            <w:r>
              <w:t>Component detected</w:t>
            </w:r>
          </w:p>
        </w:tc>
      </w:tr>
      <w:tr>
        <w:tc>
          <w:tcPr>
            <w:tcW w:type="dxa" w:w="3600"/>
          </w:tcPr>
          <w:p>
            <w:pPr>
              <w:spacing w:after="0" w:before="0" w:line="240" w:lineRule="auto"/>
              <w:jc w:val="left"/>
            </w:pPr>
            <w:r>
              <w:t>Conveyor motor contactor feedback</w:t>
            </w:r>
          </w:p>
        </w:tc>
        <w:tc>
          <w:tcPr>
            <w:tcW w:type="dxa" w:w="3600"/>
          </w:tcPr>
          <w:p>
            <w:pPr>
              <w:spacing w:after="0" w:before="0" w:line="240" w:lineRule="auto"/>
              <w:jc w:val="left"/>
            </w:pPr>
            <w:r>
              <w:t>DI</w:t>
            </w:r>
          </w:p>
        </w:tc>
        <w:tc>
          <w:tcPr>
            <w:tcW w:type="dxa" w:w="3600"/>
          </w:tcPr>
          <w:p>
            <w:pPr>
              <w:spacing w:after="0" w:before="0" w:line="240" w:lineRule="auto"/>
              <w:jc w:val="left"/>
            </w:pPr>
            <w:r>
              <w:t>Contactor auxiliary contact closed</w:t>
            </w:r>
          </w:p>
        </w:tc>
      </w:tr>
      <w:tr>
        <w:tc>
          <w:tcPr>
            <w:tcW w:type="dxa" w:w="3600"/>
          </w:tcPr>
          <w:p>
            <w:pPr>
              <w:spacing w:after="0" w:before="0" w:line="240" w:lineRule="auto"/>
              <w:jc w:val="left"/>
            </w:pPr>
            <w:r>
              <w:t>Conveyor motor start command</w:t>
            </w:r>
          </w:p>
        </w:tc>
        <w:tc>
          <w:tcPr>
            <w:tcW w:type="dxa" w:w="3600"/>
          </w:tcPr>
          <w:p>
            <w:pPr>
              <w:spacing w:after="0" w:before="0" w:line="240" w:lineRule="auto"/>
              <w:jc w:val="left"/>
            </w:pPr>
            <w:r>
              <w:t>DO</w:t>
            </w:r>
          </w:p>
        </w:tc>
        <w:tc>
          <w:tcPr>
            <w:tcW w:type="dxa" w:w="3600"/>
          </w:tcPr>
          <w:p>
            <w:pPr>
              <w:spacing w:after="0" w:before="0" w:line="240" w:lineRule="auto"/>
              <w:jc w:val="left"/>
            </w:pPr>
            <w:r>
              <w:t>Start command ON</w:t>
            </w:r>
          </w:p>
        </w:tc>
      </w:tr>
      <w:tr>
        <w:tc>
          <w:tcPr>
            <w:tcW w:type="dxa" w:w="3600"/>
          </w:tcPr>
          <w:p>
            <w:pPr>
              <w:spacing w:after="0" w:before="0" w:line="240" w:lineRule="auto"/>
              <w:jc w:val="left"/>
            </w:pPr>
            <w:r>
              <w:t>Hydraulic pressure transmitter</w:t>
            </w:r>
          </w:p>
        </w:tc>
        <w:tc>
          <w:tcPr>
            <w:tcW w:type="dxa" w:w="3600"/>
          </w:tcPr>
          <w:p>
            <w:pPr>
              <w:spacing w:after="0" w:before="0" w:line="240" w:lineRule="auto"/>
              <w:jc w:val="left"/>
            </w:pPr>
            <w:r>
              <w:t>AI</w:t>
            </w:r>
          </w:p>
        </w:tc>
        <w:tc>
          <w:tcPr>
            <w:tcW w:type="dxa" w:w="3600"/>
          </w:tcPr>
          <w:p>
            <w:pPr>
              <w:spacing w:after="0" w:before="0" w:line="240" w:lineRule="auto"/>
              <w:jc w:val="left"/>
            </w:pPr>
            <w:r>
              <w:t>6.5 bar</w:t>
            </w:r>
          </w:p>
        </w:tc>
      </w:tr>
      <w:tr>
        <w:tc>
          <w:tcPr>
            <w:tcW w:type="dxa" w:w="3600"/>
          </w:tcPr>
          <w:p>
            <w:pPr>
              <w:spacing w:after="0" w:before="0" w:line="240" w:lineRule="auto"/>
              <w:jc w:val="left"/>
            </w:pPr>
            <w:r>
              <w:t>Conveyor speed reference</w:t>
            </w:r>
          </w:p>
        </w:tc>
        <w:tc>
          <w:tcPr>
            <w:tcW w:type="dxa" w:w="3600"/>
          </w:tcPr>
          <w:p>
            <w:pPr>
              <w:spacing w:after="0" w:before="0" w:line="240" w:lineRule="auto"/>
              <w:jc w:val="left"/>
            </w:pPr>
            <w:r>
              <w:t>AO</w:t>
            </w:r>
          </w:p>
        </w:tc>
        <w:tc>
          <w:tcPr>
            <w:tcW w:type="dxa" w:w="3600"/>
          </w:tcPr>
          <w:p>
            <w:pPr>
              <w:spacing w:after="0" w:before="0" w:line="240" w:lineRule="auto"/>
              <w:jc w:val="left"/>
            </w:pPr>
            <w:r>
              <w:t>6 V speed command, if configured for 0–10 V</w:t>
            </w:r>
          </w:p>
        </w:tc>
      </w:tr>
      <w:tr>
        <w:tc>
          <w:tcPr>
            <w:tcW w:type="dxa" w:w="3600"/>
          </w:tcPr>
          <w:p>
            <w:pPr>
              <w:spacing w:after="0" w:before="0" w:line="240" w:lineRule="auto"/>
              <w:jc w:val="left"/>
            </w:pPr>
            <w:r>
              <w:t>Robot ready status</w:t>
            </w:r>
          </w:p>
        </w:tc>
        <w:tc>
          <w:tcPr>
            <w:tcW w:type="dxa" w:w="3600"/>
          </w:tcPr>
          <w:p>
            <w:pPr>
              <w:spacing w:after="0" w:before="0" w:line="240" w:lineRule="auto"/>
              <w:jc w:val="left"/>
            </w:pPr>
            <w:r>
              <w:t>Digital data</w:t>
            </w:r>
          </w:p>
        </w:tc>
        <w:tc>
          <w:tcPr>
            <w:tcW w:type="dxa" w:w="3600"/>
          </w:tcPr>
          <w:p>
            <w:pPr>
              <w:spacing w:after="0" w:before="0" w:line="240" w:lineRule="auto"/>
              <w:jc w:val="left"/>
            </w:pPr>
            <w:r>
              <w:t>Ready bit received through PLC I/O or communication</w:t>
            </w:r>
          </w:p>
        </w:tc>
      </w:tr>
      <w:tr>
        <w:tc>
          <w:tcPr>
            <w:tcW w:type="dxa" w:w="3600"/>
          </w:tcPr>
          <w:p>
            <w:pPr>
              <w:spacing w:after="0" w:before="0" w:line="240" w:lineRule="auto"/>
              <w:jc w:val="left"/>
            </w:pPr>
            <w:r>
              <w:t>Welding current measurement</w:t>
            </w:r>
          </w:p>
        </w:tc>
        <w:tc>
          <w:tcPr>
            <w:tcW w:type="dxa" w:w="3600"/>
          </w:tcPr>
          <w:p>
            <w:pPr>
              <w:spacing w:after="0" w:before="0" w:line="240" w:lineRule="auto"/>
              <w:jc w:val="left"/>
            </w:pPr>
            <w:r>
              <w:t>AI or digital communication</w:t>
            </w:r>
          </w:p>
        </w:tc>
        <w:tc>
          <w:tcPr>
            <w:tcW w:type="dxa" w:w="3600"/>
          </w:tcPr>
          <w:p>
            <w:pPr>
              <w:spacing w:after="0" w:before="0" w:line="240" w:lineRule="auto"/>
              <w:jc w:val="left"/>
            </w:pPr>
            <w:r>
              <w:t>Actual current in configured units</w:t>
            </w:r>
          </w:p>
        </w:tc>
      </w:tr>
    </w:tbl>
    <w:p/>
    <w:p>
      <w:r>
        <w:t>The controller uses both signal types together.</w:t>
      </w:r>
    </w:p>
    <w:p>
      <w:r>
        <w:t>For example, the PLC may require the component-present input and robot-ready status to be TRUE before initiating a sequence. It may also monitor hydraulic pressure as an analog value and prevent operation when pressure falls below the permitted threshold.</w:t>
      </w:r>
    </w:p>
    <w:p>
      <w:r>
        <w:t>The exact permissives, interlocks, and safety requirements depend on the machine design.</w:t>
      </w:r>
    </w:p>
    <w:p>
      <w:pPr>
        <w:pStyle w:val="Heading2"/>
      </w:pPr>
      <w:r>
        <w:t>9. Troubleshooting digital and analog signals</w:t>
      </w:r>
    </w:p>
    <w:p>
      <w:pPr>
        <w:pStyle w:val="Heading3"/>
      </w:pPr>
      <w:r>
        <w:t>Digital signal troubleshooting</w:t>
      </w:r>
    </w:p>
    <w:p>
      <w:r>
        <w:t>If a proximity sensor does not detect a component:</w:t>
      </w:r>
    </w:p>
    <w:p>
      <w:pPr>
        <w:tabs>
          <w:tab w:pos="403" w:val="left"/>
        </w:tabs>
        <w:spacing w:after="40" w:line="276" w:lineRule="auto"/>
        <w:ind w:left="403" w:hanging="403"/>
        <w:jc w:val="left"/>
      </w:pPr>
      <w:r>
        <w:rPr>
          <w:color w:val="1A2E4A"/>
        </w:rPr>
        <w:t>1.</w:t>
        <w:tab/>
      </w:r>
      <w:r>
        <w:t>Verify the sensor's supply voltage.</w:t>
      </w:r>
    </w:p>
    <w:p>
      <w:pPr>
        <w:tabs>
          <w:tab w:pos="403" w:val="left"/>
        </w:tabs>
        <w:spacing w:after="40" w:line="276" w:lineRule="auto"/>
        <w:ind w:left="403" w:hanging="403"/>
        <w:jc w:val="left"/>
      </w:pPr>
      <w:r>
        <w:rPr>
          <w:color w:val="1A2E4A"/>
        </w:rPr>
        <w:t>2.</w:t>
        <w:tab/>
      </w:r>
      <w:r>
        <w:t>Confirm the sensor is positioned correctly and detects the intended target.</w:t>
      </w:r>
    </w:p>
    <w:p>
      <w:pPr>
        <w:tabs>
          <w:tab w:pos="403" w:val="left"/>
        </w:tabs>
        <w:spacing w:after="40" w:line="276" w:lineRule="auto"/>
        <w:ind w:left="403" w:hanging="403"/>
        <w:jc w:val="left"/>
      </w:pPr>
      <w:r>
        <w:rPr>
          <w:color w:val="1A2E4A"/>
        </w:rPr>
        <w:t>3.</w:t>
        <w:tab/>
      </w:r>
      <w:r>
        <w:t>Check the sensor output indicator and electrical output.</w:t>
      </w:r>
    </w:p>
    <w:p>
      <w:pPr>
        <w:tabs>
          <w:tab w:pos="403" w:val="left"/>
        </w:tabs>
        <w:spacing w:after="40" w:line="276" w:lineRule="auto"/>
        <w:ind w:left="403" w:hanging="403"/>
        <w:jc w:val="left"/>
      </w:pPr>
      <w:r>
        <w:rPr>
          <w:color w:val="1A2E4A"/>
        </w:rPr>
        <w:t>4.</w:t>
        <w:tab/>
      </w:r>
      <w:r>
        <w:t>Check wiring, connector, common, and input-module terminal.</w:t>
      </w:r>
    </w:p>
    <w:p>
      <w:pPr>
        <w:tabs>
          <w:tab w:pos="403" w:val="left"/>
        </w:tabs>
        <w:spacing w:after="40" w:line="276" w:lineRule="auto"/>
        <w:ind w:left="403" w:hanging="403"/>
        <w:jc w:val="left"/>
      </w:pPr>
      <w:r>
        <w:rPr>
          <w:color w:val="1A2E4A"/>
        </w:rPr>
        <w:t>5.</w:t>
        <w:tab/>
      </w:r>
      <w:r>
        <w:t>Verify the corresponding PLC input LED and online input bit.</w:t>
      </w:r>
    </w:p>
    <w:p>
      <w:pPr>
        <w:tabs>
          <w:tab w:pos="403" w:val="left"/>
        </w:tabs>
        <w:spacing w:after="40" w:line="276" w:lineRule="auto"/>
        <w:ind w:left="403" w:hanging="403"/>
        <w:jc w:val="left"/>
      </w:pPr>
      <w:r>
        <w:rPr>
          <w:color w:val="1A2E4A"/>
        </w:rPr>
        <w:t>6.</w:t>
        <w:tab/>
      </w:r>
      <w:r>
        <w:t>Check whether the PLC program is using the correct input address or tag.</w:t>
      </w:r>
    </w:p>
    <w:p>
      <w:pPr>
        <w:tabs>
          <w:tab w:pos="403" w:val="left"/>
        </w:tabs>
        <w:spacing w:after="40" w:line="276" w:lineRule="auto"/>
        <w:ind w:left="403" w:hanging="403"/>
        <w:jc w:val="left"/>
      </w:pPr>
      <w:r>
        <w:rPr>
          <w:color w:val="1A2E4A"/>
        </w:rPr>
        <w:t>7.</w:t>
        <w:tab/>
      </w:r>
      <w:r>
        <w:t>Check any logic conditions that might prevent the expected machine response.</w:t>
      </w:r>
    </w:p>
    <w:p>
      <w:r>
        <w:t>Do not immediately replace the sensor. First establish where the signal stops.</w:t>
      </w:r>
    </w:p>
    <w:p>
      <w:pPr>
        <w:pStyle w:val="Heading3"/>
      </w:pPr>
      <w:r>
        <w:t>Analog signal troubleshooting</w:t>
      </w:r>
    </w:p>
    <w:p>
      <w:r>
        <w:t>If a pressure transmitter reports an incorrect value:</w:t>
      </w:r>
    </w:p>
    <w:p>
      <w:pPr>
        <w:tabs>
          <w:tab w:pos="403" w:val="left"/>
        </w:tabs>
        <w:spacing w:after="40" w:line="276" w:lineRule="auto"/>
        <w:ind w:left="403" w:hanging="403"/>
        <w:jc w:val="left"/>
      </w:pPr>
      <w:r>
        <w:rPr>
          <w:color w:val="1A2E4A"/>
        </w:rPr>
        <w:t>1.</w:t>
        <w:tab/>
      </w:r>
      <w:r>
        <w:t>Verify the actual pressure using an appropriate independent measurement method.</w:t>
      </w:r>
    </w:p>
    <w:p>
      <w:pPr>
        <w:tabs>
          <w:tab w:pos="403" w:val="left"/>
        </w:tabs>
        <w:spacing w:after="40" w:line="276" w:lineRule="auto"/>
        <w:ind w:left="403" w:hanging="403"/>
        <w:jc w:val="left"/>
      </w:pPr>
      <w:r>
        <w:rPr>
          <w:color w:val="1A2E4A"/>
        </w:rPr>
        <w:t>2.</w:t>
        <w:tab/>
      </w:r>
      <w:r>
        <w:t>Confirm the transmitter's supply and configured measurement range.</w:t>
      </w:r>
    </w:p>
    <w:p>
      <w:pPr>
        <w:tabs>
          <w:tab w:pos="403" w:val="left"/>
        </w:tabs>
        <w:spacing w:after="40" w:line="276" w:lineRule="auto"/>
        <w:ind w:left="403" w:hanging="403"/>
        <w:jc w:val="left"/>
      </w:pPr>
      <w:r>
        <w:rPr>
          <w:color w:val="1A2E4A"/>
        </w:rPr>
        <w:t>3.</w:t>
        <w:tab/>
      </w:r>
      <w:r>
        <w:t>Measure the loop current or signal voltage using suitable equipment and procedures.</w:t>
      </w:r>
    </w:p>
    <w:p>
      <w:pPr>
        <w:tabs>
          <w:tab w:pos="403" w:val="left"/>
        </w:tabs>
        <w:spacing w:after="40" w:line="276" w:lineRule="auto"/>
        <w:ind w:left="403" w:hanging="403"/>
        <w:jc w:val="left"/>
      </w:pPr>
      <w:r>
        <w:rPr>
          <w:color w:val="1A2E4A"/>
        </w:rPr>
        <w:t>4.</w:t>
        <w:tab/>
      </w:r>
      <w:r>
        <w:t>Inspect wiring, terminals, grounding, shielding, and loop power as applicable.</w:t>
      </w:r>
    </w:p>
    <w:p>
      <w:pPr>
        <w:tabs>
          <w:tab w:pos="403" w:val="left"/>
        </w:tabs>
        <w:spacing w:after="40" w:line="276" w:lineRule="auto"/>
        <w:ind w:left="403" w:hanging="403"/>
        <w:jc w:val="left"/>
      </w:pPr>
      <w:r>
        <w:rPr>
          <w:color w:val="1A2E4A"/>
        </w:rPr>
        <w:t>5.</w:t>
        <w:tab/>
      </w:r>
      <w:r>
        <w:t>Check the analog module's channel configuration and fault status.</w:t>
      </w:r>
    </w:p>
    <w:p>
      <w:pPr>
        <w:tabs>
          <w:tab w:pos="403" w:val="left"/>
        </w:tabs>
        <w:spacing w:after="40" w:line="276" w:lineRule="auto"/>
        <w:ind w:left="403" w:hanging="403"/>
        <w:jc w:val="left"/>
      </w:pPr>
      <w:r>
        <w:rPr>
          <w:color w:val="1A2E4A"/>
        </w:rPr>
        <w:t>6.</w:t>
        <w:tab/>
      </w:r>
      <w:r>
        <w:t>Compare the raw input count with the scaled PLC value.</w:t>
      </w:r>
    </w:p>
    <w:p>
      <w:pPr>
        <w:tabs>
          <w:tab w:pos="403" w:val="left"/>
        </w:tabs>
        <w:spacing w:after="40" w:line="276" w:lineRule="auto"/>
        <w:ind w:left="403" w:hanging="403"/>
        <w:jc w:val="left"/>
      </w:pPr>
      <w:r>
        <w:rPr>
          <w:color w:val="1A2E4A"/>
        </w:rPr>
        <w:t>7.</w:t>
        <w:tab/>
      </w:r>
      <w:r>
        <w:t>Verify scaling limits, engineering units, filtering, and any conversion logic.</w:t>
      </w:r>
    </w:p>
    <w:p>
      <w:pPr>
        <w:tabs>
          <w:tab w:pos="403" w:val="left"/>
        </w:tabs>
        <w:spacing w:after="40" w:line="276" w:lineRule="auto"/>
        <w:ind w:left="403" w:hanging="403"/>
        <w:jc w:val="left"/>
      </w:pPr>
      <w:r>
        <w:rPr>
          <w:color w:val="1A2E4A"/>
        </w:rPr>
        <w:t>8.</w:t>
        <w:tab/>
      </w:r>
      <w:r>
        <w:t>Check HMI tag mapping and displayed units.</w:t>
      </w:r>
    </w:p>
    <w:p>
      <w:r>
        <w:t>For current-loop measurements, use the correct measurement method and meter connection. Incorrectly connecting a meter in current mode across a voltage source can create a short circuit.</w:t>
      </w:r>
    </w:p>
    <w:p>
      <w:r>
        <w:t>Never bypass machine safety functions or work on energized circuits without the required authorization and safe electrical work procedures.</w:t>
      </w:r>
    </w:p>
    <w:p>
      <w:pPr>
        <w:pStyle w:val="Heading2"/>
      </w:pPr>
      <w:r>
        <w:t>10. Common mistakes</w:t>
      </w:r>
    </w:p>
    <w:p>
      <w:pPr>
        <w:pStyle w:val="ListBullet"/>
      </w:pPr>
      <w:r>
        <w:t>Assuming a digital input reading of OFF always means the physical condition is absent.</w:t>
      </w:r>
    </w:p>
    <w:p>
      <w:pPr>
        <w:pStyle w:val="ListBullet"/>
      </w:pPr>
      <w:r>
        <w:t>Assuming all digital inputs use 24 V DC.</w:t>
      </w:r>
    </w:p>
    <w:p>
      <w:pPr>
        <w:pStyle w:val="ListBullet"/>
      </w:pPr>
      <w:r>
        <w:t>Assuming every analog signal uses 4–20 mA.</w:t>
      </w:r>
    </w:p>
    <w:p>
      <w:pPr>
        <w:pStyle w:val="ListBullet"/>
      </w:pPr>
      <w:r>
        <w:t>Treating raw analog counts as engineering units.</w:t>
      </w:r>
    </w:p>
    <w:p>
      <w:pPr>
        <w:pStyle w:val="ListBullet"/>
      </w:pPr>
      <w:r>
        <w:t>Using the wrong scaling limits or reversing minimum and maximum values.</w:t>
      </w:r>
    </w:p>
    <w:p>
      <w:pPr>
        <w:pStyle w:val="ListBullet"/>
      </w:pPr>
      <w:r>
        <w:t>Ignoring sensor range, module configuration, or transmitter configuration.</w:t>
      </w:r>
    </w:p>
    <w:p>
      <w:pPr>
        <w:pStyle w:val="ListBullet"/>
      </w:pPr>
      <w:r>
        <w:t>Confusing a digital communication value with a physical digital I/O signal.</w:t>
      </w:r>
    </w:p>
    <w:p>
      <w:pPr>
        <w:pStyle w:val="ListBullet"/>
      </w:pPr>
      <w:r>
        <w:t>Assuming an analog signal is automatically accurate just because it changes smoothly.</w:t>
      </w:r>
    </w:p>
    <w:p>
      <w:pPr>
        <w:pStyle w:val="ListBullet"/>
      </w:pPr>
      <w:r>
        <w:t>Assuming a 0–10 V command guarantees the actual motor speed. The drive, motor, load, and control configuration also matter.</w:t>
      </w:r>
    </w:p>
    <w:p>
      <w:pPr>
        <w:pStyle w:val="Heading2"/>
      </w:pPr>
      <w:r>
        <w:t>11. Interview questions and answers</w:t>
      </w:r>
    </w:p>
    <w:p>
      <w:r>
        <w:t>Q1. What is the difference between digital and analog signals?</w:t>
      </w:r>
    </w:p>
    <w:p>
      <w:r>
        <w:t>A digital signal represents distinct states or values, while an analog signal represents a varying quantity within a defined range.</w:t>
      </w:r>
    </w:p>
    <w:p>
      <w:r>
        <w:t>Q2. What is the difference between DI, DO, AI, and AO?</w:t>
      </w:r>
    </w:p>
    <w:p>
      <w:pPr>
        <w:pStyle w:val="ListBullet"/>
      </w:pPr>
      <w:r>
        <w:t>DI: Digital input, such as a proximity sensor.</w:t>
      </w:r>
    </w:p>
    <w:p>
      <w:pPr>
        <w:pStyle w:val="ListBullet"/>
      </w:pPr>
      <w:r>
        <w:t>DO: Digital output, such as a PLC command to a relay.</w:t>
      </w:r>
    </w:p>
    <w:p>
      <w:pPr>
        <w:pStyle w:val="ListBullet"/>
      </w:pPr>
      <w:r>
        <w:t>AI: Analog input, such as a pressure transmitter.</w:t>
      </w:r>
    </w:p>
    <w:p>
      <w:pPr>
        <w:pStyle w:val="ListBullet"/>
      </w:pPr>
      <w:r>
        <w:t>AO: Analog output, such as a speed reference to a compatible drive.</w:t>
      </w:r>
    </w:p>
    <w:p>
      <w:r>
        <w:t>Q3. Why is 4–20 mA widely used in industry?</w:t>
      </w:r>
    </w:p>
    <w:p>
      <w:r>
        <w:t>It is suitable for transmitting measurements over industrial wiring, provides useful noise immunity when correctly implemented, and uses a nonzero live-zero level that can help detect certain loop faults.</w:t>
      </w:r>
    </w:p>
    <w:p>
      <w:r>
        <w:t>Q4. What is signal scaling?</w:t>
      </w:r>
    </w:p>
    <w:p>
      <w:r>
        <w:t>Signal scaling converts a raw electrical or numerical input representation into a meaningful engineering value, such as bar, °C, mm, or percentage.</w:t>
      </w:r>
    </w:p>
    <w:p>
      <w:r>
        <w:t>Q5. Can a digital signal represent analog information?</w:t>
      </w:r>
    </w:p>
    <w:p>
      <w:r>
        <w:t>A binary signal alone cannot represent an arbitrary analog measurement in a single ON/OFF state. However, digital systems can represent analog measurements as numerical values using analog-to-digital conversion or digital communication.</w:t>
      </w:r>
    </w:p>
    <w:p>
      <w:r>
        <w:t>Q6. If the analog raw value is correct but the HMI value is wrong, what should be checked?</w:t>
      </w:r>
    </w:p>
    <w:p>
      <w:r>
        <w:t>Check the scaling calculation, engineering-unit limits, data type, tag mapping, and HMI display configuration.</w:t>
      </w:r>
    </w:p>
    <w:p>
      <w:pPr>
        <w:pStyle w:val="Heading2"/>
      </w:pPr>
      <w:r>
        <w:t>12. Final mental model</w:t>
      </w:r>
    </w:p>
    <w:p>
      <w:pPr>
        <w:pStyle w:val="ListBullet"/>
      </w:pPr>
      <w:r>
        <w:t>Digital: Is the condition ON or OFF? Which discrete state is active?</w:t>
      </w:r>
    </w:p>
    <w:p>
      <w:pPr>
        <w:pStyle w:val="ListBullet"/>
      </w:pPr>
      <w:r>
        <w:t>Analog: How much? How hot, how fast, how far, or how much pressure?</w:t>
      </w:r>
    </w:p>
    <w:p>
      <w:pPr>
        <w:pStyle w:val="ListBullet"/>
      </w:pPr>
      <w:r>
        <w:t>Raw value: What numerical representation did the input module produce?</w:t>
      </w:r>
    </w:p>
    <w:p>
      <w:pPr>
        <w:pStyle w:val="ListBullet"/>
      </w:pPr>
      <w:r>
        <w:t>Scaling: How does that representation map to the physical quantity?</w:t>
      </w:r>
    </w:p>
    <w:p>
      <w:pPr>
        <w:pStyle w:val="ListBullet"/>
      </w:pPr>
      <w:r>
        <w:t>PLC logic: What action should the machine take using that information?</w:t>
      </w:r>
    </w:p>
    <w:p>
      <w:r>
        <w:t>The signal chain is:</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or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data and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Decision, output, HMI, or communication</w:t>
      </w:r>
    </w:p>
    <w:p/>
    <w:p>
      <w:r>
        <w:t>Understanding this chain is fundamental to diagnosing industrial automation faults because it separates a physical problem, an electrical signal problem, an input-module problem, a program problem, and a display problem.</w:t>
      </w:r>
    </w:p>
    <w:p>
      <w:r>
        <w:t>Next topic: 02_Sink_Source | Sink vs source: NPN/PNP wiring logic. This will build directly on digital signals by explaining how current flows between sensors and PLC inputs, and why wiring compatibility matters.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Digital vs Analog: On/Off vs Continuous Values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