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31.02 Schematics: Follow Power and Control Circuits</w:t>
      </w:r>
    </w:p>
    <w:p>
      <w:pPr>
        <w:pStyle w:val="Heading2"/>
      </w:pPr>
      <w:r>
        <w:t>1. Definition</w:t>
      </w:r>
    </w:p>
    <w:p>
      <w:r>
        <w:t>An electrical schematic is a technical drawing that represents how electrical components are connected and how a machine's electrical system operates.</w:t>
      </w:r>
    </w:p>
    <w:p>
      <w:r>
        <w:t>A schematic uses standardized symbols, component reference tags, terminal numbers, wire numbers, and cross-references to explain the electrical relationships between devices.</w:t>
      </w:r>
    </w:p>
    <w:p>
      <w:r>
        <w:t>In industrial automation, schematics are used to understand, commission, maintain, troubleshoot, modify, and retrofit electrical systems.</w:t>
      </w:r>
    </w:p>
    <w:p>
      <w:r>
        <w:t>The most important skill is not simply recognizing symbols. It is tracing the complete electrical path from the power source or control signal to the final device, including every condition that can interrupt its operation.</w:t>
      </w:r>
    </w:p>
    <w:p>
      <w:pPr>
        <w:pStyle w:val="Heading2"/>
      </w:pPr>
      <w:r>
        <w:t>2. Power circuits vs control circuits</w:t>
      </w:r>
    </w:p>
    <w:p>
      <w:r>
        <w:t>Industrial electrical drawings commonly separate power circuits from control circuits because they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Power circuit</w:t>
            </w:r>
          </w:p>
        </w:tc>
        <w:tc>
          <w:tcPr>
            <w:tcW w:type="dxa" w:w="3600"/>
            <w:shd w:val="clear" w:color="auto" w:fill="EEF2F7"/>
          </w:tcPr>
          <w:p>
            <w:pPr>
              <w:spacing w:after="0" w:before="0" w:line="240" w:lineRule="auto"/>
              <w:jc w:val="left"/>
            </w:pPr>
            <w:r>
              <w:rPr>
                <w:b/>
                <w:color w:val="1A2E4A"/>
              </w:rPr>
              <w:t>Control circuit</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Supplies energy to the load</w:t>
            </w:r>
          </w:p>
        </w:tc>
        <w:tc>
          <w:tcPr>
            <w:tcW w:type="dxa" w:w="3600"/>
          </w:tcPr>
          <w:p>
            <w:pPr>
              <w:spacing w:after="0" w:before="0" w:line="240" w:lineRule="auto"/>
              <w:jc w:val="left"/>
            </w:pPr>
            <w:r>
              <w:t>Commands and controls operation</w:t>
            </w:r>
          </w:p>
        </w:tc>
      </w:tr>
      <w:tr>
        <w:tc>
          <w:tcPr>
            <w:tcW w:type="dxa" w:w="3600"/>
          </w:tcPr>
          <w:p>
            <w:pPr>
              <w:spacing w:after="0" w:before="0" w:line="240" w:lineRule="auto"/>
              <w:jc w:val="left"/>
            </w:pPr>
            <w:r>
              <w:t>Typical devices</w:t>
            </w:r>
          </w:p>
        </w:tc>
        <w:tc>
          <w:tcPr>
            <w:tcW w:type="dxa" w:w="3600"/>
          </w:tcPr>
          <w:p>
            <w:pPr>
              <w:spacing w:after="0" w:before="0" w:line="240" w:lineRule="auto"/>
              <w:jc w:val="left"/>
            </w:pPr>
            <w:r>
              <w:t>Breakers, fuses, contactors, overload relays, motors</w:t>
            </w:r>
          </w:p>
        </w:tc>
        <w:tc>
          <w:tcPr>
            <w:tcW w:type="dxa" w:w="3600"/>
          </w:tcPr>
          <w:p>
            <w:pPr>
              <w:spacing w:after="0" w:before="0" w:line="240" w:lineRule="auto"/>
              <w:jc w:val="left"/>
            </w:pPr>
            <w:r>
              <w:t>Push buttons, sensors, relay contacts, PLC outputs, contactor coils</w:t>
            </w:r>
          </w:p>
        </w:tc>
      </w:tr>
      <w:tr>
        <w:tc>
          <w:tcPr>
            <w:tcW w:type="dxa" w:w="3600"/>
          </w:tcPr>
          <w:p>
            <w:pPr>
              <w:spacing w:after="0" w:before="0" w:line="240" w:lineRule="auto"/>
              <w:jc w:val="left"/>
            </w:pPr>
            <w:r>
              <w:t>Typical voltage</w:t>
            </w:r>
          </w:p>
        </w:tc>
        <w:tc>
          <w:tcPr>
            <w:tcW w:type="dxa" w:w="3600"/>
          </w:tcPr>
          <w:p>
            <w:pPr>
              <w:spacing w:after="0" w:before="0" w:line="240" w:lineRule="auto"/>
              <w:jc w:val="left"/>
            </w:pPr>
            <w:r>
              <w:t>Depends on equipment, such as 400 V AC three-phase</w:t>
            </w:r>
          </w:p>
        </w:tc>
        <w:tc>
          <w:tcPr>
            <w:tcW w:type="dxa" w:w="3600"/>
          </w:tcPr>
          <w:p>
            <w:pPr>
              <w:spacing w:after="0" w:before="0" w:line="240" w:lineRule="auto"/>
              <w:jc w:val="left"/>
            </w:pPr>
            <w:r>
              <w:t>Could be 24 V DC, 110 V AC, 230 V AC, or another specified voltage</w:t>
            </w:r>
          </w:p>
        </w:tc>
      </w:tr>
      <w:tr>
        <w:tc>
          <w:tcPr>
            <w:tcW w:type="dxa" w:w="3600"/>
          </w:tcPr>
          <w:p>
            <w:pPr>
              <w:spacing w:after="0" w:before="0" w:line="240" w:lineRule="auto"/>
              <w:jc w:val="left"/>
            </w:pPr>
            <w:r>
              <w:t>Current</w:t>
            </w:r>
          </w:p>
        </w:tc>
        <w:tc>
          <w:tcPr>
            <w:tcW w:type="dxa" w:w="3600"/>
          </w:tcPr>
          <w:p>
            <w:pPr>
              <w:spacing w:after="0" w:before="0" w:line="240" w:lineRule="auto"/>
              <w:jc w:val="left"/>
            </w:pPr>
            <w:r>
              <w:t>Often higher, depending on load</w:t>
            </w:r>
          </w:p>
        </w:tc>
        <w:tc>
          <w:tcPr>
            <w:tcW w:type="dxa" w:w="3600"/>
          </w:tcPr>
          <w:p>
            <w:pPr>
              <w:spacing w:after="0" w:before="0" w:line="240" w:lineRule="auto"/>
              <w:jc w:val="left"/>
            </w:pPr>
            <w:r>
              <w:t>Usually lower</w:t>
            </w:r>
          </w:p>
        </w:tc>
      </w:tr>
      <w:tr>
        <w:tc>
          <w:tcPr>
            <w:tcW w:type="dxa" w:w="3600"/>
          </w:tcPr>
          <w:p>
            <w:pPr>
              <w:spacing w:after="0" w:before="0" w:line="240" w:lineRule="auto"/>
              <w:jc w:val="left"/>
            </w:pPr>
            <w:r>
              <w:t>Main troubleshooting question</w:t>
            </w:r>
          </w:p>
        </w:tc>
        <w:tc>
          <w:tcPr>
            <w:tcW w:type="dxa" w:w="3600"/>
          </w:tcPr>
          <w:p>
            <w:pPr>
              <w:spacing w:after="0" w:before="0" w:line="240" w:lineRule="auto"/>
              <w:jc w:val="left"/>
            </w:pPr>
            <w:r>
              <w:t>Is the required power reaching the load?</w:t>
            </w:r>
          </w:p>
        </w:tc>
        <w:tc>
          <w:tcPr>
            <w:tcW w:type="dxa" w:w="3600"/>
          </w:tcPr>
          <w:p>
            <w:pPr>
              <w:spacing w:after="0" w:before="0" w:line="240" w:lineRule="auto"/>
              <w:jc w:val="left"/>
            </w:pPr>
            <w:r>
              <w:t>Is the correct command reaching the switching device?</w:t>
            </w:r>
          </w:p>
        </w:tc>
      </w:tr>
      <w:tr>
        <w:tc>
          <w:tcPr>
            <w:tcW w:type="dxa" w:w="3600"/>
          </w:tcPr>
          <w:p>
            <w:pPr>
              <w:spacing w:after="0" w:before="0" w:line="240" w:lineRule="auto"/>
              <w:jc w:val="left"/>
            </w:pPr>
            <w:r>
              <w:t>Example</w:t>
            </w:r>
          </w:p>
        </w:tc>
        <w:tc>
          <w:tcPr>
            <w:tcW w:type="dxa" w:w="3600"/>
          </w:tcPr>
          <w:p>
            <w:pPr>
              <w:spacing w:after="0" w:before="0" w:line="240" w:lineRule="auto"/>
              <w:jc w:val="left"/>
            </w:pPr>
            <w:r>
              <w:t>Three-phase supply to a conveyor motor</w:t>
            </w:r>
          </w:p>
        </w:tc>
        <w:tc>
          <w:tcPr>
            <w:tcW w:type="dxa" w:w="3600"/>
          </w:tcPr>
          <w:p>
            <w:pPr>
              <w:spacing w:after="0" w:before="0" w:line="240" w:lineRule="auto"/>
              <w:jc w:val="left"/>
            </w:pPr>
            <w:r>
              <w:t>PLC command and interlocks controlling the motor contactor</w:t>
            </w:r>
          </w:p>
        </w:tc>
      </w:tr>
    </w:tbl>
    <w:p/>
    <w:p>
      <w:r>
        <w:t>A machine may have a healthy power circuit but a faulty control circuit. Conversely, a control command may be correct while a failed power component prevents the machine from operating.</w:t>
      </w:r>
    </w:p>
    <w:p>
      <w:pPr>
        <w:pStyle w:val="Heading2"/>
      </w:pPr>
      <w:r>
        <w:t>3. Understanding a typical motor power circuit</w:t>
      </w:r>
    </w:p>
    <w:p>
      <w:r>
        <w:t>Consider a three-phase induction motor driving a conveyor.</w:t>
      </w:r>
    </w:p>
    <w:p>
      <w:pPr>
        <w:shd w:val="clear" w:color="auto" w:fill="F4F4F4"/>
        <w:spacing w:before="0" w:after="0" w:line="240" w:lineRule="auto"/>
        <w:ind w:left="216" w:right="216"/>
        <w:jc w:val="left"/>
      </w:pPr>
      <w:r>
        <w:rPr>
          <w:rFonts w:ascii="Consolas" w:hAnsi="Consolas"/>
          <w:color w:val="202020"/>
          <w:sz w:val="18"/>
        </w:rPr>
        <w:t>THREE-PHASE POWER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L1 ──┐</w:t>
      </w:r>
    </w:p>
    <w:p>
      <w:pPr>
        <w:shd w:val="clear" w:color="auto" w:fill="F4F4F4"/>
        <w:spacing w:before="0" w:after="0" w:line="240" w:lineRule="auto"/>
        <w:ind w:left="216" w:right="216"/>
        <w:jc w:val="left"/>
      </w:pPr>
      <w:r>
        <w:rPr>
          <w:rFonts w:ascii="Consolas" w:hAnsi="Consolas"/>
          <w:color w:val="202020"/>
          <w:sz w:val="18"/>
        </w:rPr>
        <w:t>L2 ──┼── QF1 ── KM1 ── FR1 ── M1</w:t>
      </w:r>
    </w:p>
    <w:p>
      <w:pPr>
        <w:shd w:val="clear" w:color="auto" w:fill="F4F4F4"/>
        <w:spacing w:before="0" w:after="0" w:line="240" w:lineRule="auto"/>
        <w:ind w:left="216" w:right="216"/>
        <w:jc w:val="left"/>
      </w:pPr>
      <w:r>
        <w:rPr>
          <w:rFonts w:ascii="Consolas" w:hAnsi="Consolas"/>
          <w:color w:val="202020"/>
          <w:sz w:val="18"/>
        </w:rPr>
        <w:t>L3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QF1 = Circuit breaker</w:t>
      </w:r>
    </w:p>
    <w:p>
      <w:pPr>
        <w:shd w:val="clear" w:color="auto" w:fill="F4F4F4"/>
        <w:spacing w:before="0" w:after="0" w:line="240" w:lineRule="auto"/>
        <w:ind w:left="216" w:right="216"/>
        <w:jc w:val="left"/>
      </w:pPr>
      <w:r>
        <w:rPr>
          <w:rFonts w:ascii="Consolas" w:hAnsi="Consolas"/>
          <w:color w:val="202020"/>
          <w:sz w:val="18"/>
        </w:rPr>
        <w:t>KM1 = Main contactor contacts</w:t>
      </w:r>
    </w:p>
    <w:p>
      <w:pPr>
        <w:shd w:val="clear" w:color="auto" w:fill="F4F4F4"/>
        <w:spacing w:before="0" w:after="0" w:line="240" w:lineRule="auto"/>
        <w:ind w:left="216" w:right="216"/>
        <w:jc w:val="left"/>
      </w:pPr>
      <w:r>
        <w:rPr>
          <w:rFonts w:ascii="Consolas" w:hAnsi="Consolas"/>
          <w:color w:val="202020"/>
          <w:sz w:val="18"/>
        </w:rPr>
        <w:t>FR1 = Thermal overload relay</w:t>
      </w:r>
    </w:p>
    <w:p>
      <w:pPr>
        <w:shd w:val="clear" w:color="auto" w:fill="F4F4F4"/>
        <w:spacing w:before="0" w:after="0" w:line="240" w:lineRule="auto"/>
        <w:ind w:left="216" w:right="216"/>
        <w:jc w:val="left"/>
      </w:pPr>
      <w:r>
        <w:rPr>
          <w:rFonts w:ascii="Consolas" w:hAnsi="Consolas"/>
          <w:color w:val="202020"/>
          <w:sz w:val="18"/>
        </w:rPr>
        <w:t>M1  = Three-phase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 ─────────────────────── Motor frame</w:t>
      </w:r>
    </w:p>
    <w:p/>
    <w:p>
      <w:r>
        <w:t>This is a simplified functional representation, not a complete wiring diagram.</w:t>
      </w:r>
    </w:p>
    <w:p>
      <w:pPr>
        <w:pStyle w:val="Heading3"/>
      </w:pPr>
      <w:r>
        <w:t>How the circuit works</w:t>
      </w:r>
    </w:p>
    <w:p>
      <w:pPr>
        <w:tabs>
          <w:tab w:pos="403" w:val="left"/>
        </w:tabs>
        <w:spacing w:after="40" w:line="276" w:lineRule="auto"/>
        <w:ind w:left="403" w:hanging="403"/>
        <w:jc w:val="left"/>
      </w:pPr>
      <w:r>
        <w:rPr>
          <w:color w:val="1A2E4A"/>
        </w:rPr>
        <w:t>1.</w:t>
        <w:tab/>
      </w:r>
      <w:r>
        <w:t>The three-phase supply enters through the incoming power terminals.</w:t>
      </w:r>
    </w:p>
    <w:p>
      <w:pPr>
        <w:tabs>
          <w:tab w:pos="403" w:val="left"/>
        </w:tabs>
        <w:spacing w:after="40" w:line="276" w:lineRule="auto"/>
        <w:ind w:left="403" w:hanging="403"/>
        <w:jc w:val="left"/>
      </w:pPr>
      <w:r>
        <w:rPr>
          <w:color w:val="1A2E4A"/>
        </w:rPr>
        <w:t>2.</w:t>
        <w:tab/>
      </w:r>
      <w:r>
        <w:rPr>
          <w:rFonts w:ascii="Consolas" w:hAnsi="Consolas"/>
          <w:color w:val="333333"/>
          <w:sz w:val="19"/>
          <w:shd w:val="clear" w:color="auto" w:fill="EFEFEF"/>
        </w:rPr>
        <w:t>QF1</w:t>
      </w:r>
      <w:r>
        <w:t xml:space="preserve"> provides circuit isolation and overcurrent protection according to its design and rating.</w:t>
      </w:r>
    </w:p>
    <w:p>
      <w:pPr>
        <w:tabs>
          <w:tab w:pos="403" w:val="left"/>
        </w:tabs>
        <w:spacing w:after="40" w:line="276" w:lineRule="auto"/>
        <w:ind w:left="403" w:hanging="403"/>
        <w:jc w:val="left"/>
      </w:pPr>
      <w:r>
        <w:rPr>
          <w:color w:val="1A2E4A"/>
        </w:rPr>
        <w:t>3.</w:t>
        <w:tab/>
      </w:r>
      <w:r>
        <w:rPr>
          <w:rFonts w:ascii="Consolas" w:hAnsi="Consolas"/>
          <w:color w:val="333333"/>
          <w:sz w:val="19"/>
          <w:shd w:val="clear" w:color="auto" w:fill="EFEFEF"/>
        </w:rPr>
        <w:t>KM1</w:t>
      </w:r>
      <w:r>
        <w:t xml:space="preserve"> switches the three-phase supply to the motor.</w:t>
      </w:r>
    </w:p>
    <w:p>
      <w:pPr>
        <w:tabs>
          <w:tab w:pos="403" w:val="left"/>
        </w:tabs>
        <w:spacing w:after="40" w:line="276" w:lineRule="auto"/>
        <w:ind w:left="403" w:hanging="403"/>
        <w:jc w:val="left"/>
      </w:pPr>
      <w:r>
        <w:rPr>
          <w:color w:val="1A2E4A"/>
        </w:rPr>
        <w:t>4.</w:t>
        <w:tab/>
      </w:r>
      <w:r>
        <w:rPr>
          <w:rFonts w:ascii="Consolas" w:hAnsi="Consolas"/>
          <w:color w:val="333333"/>
          <w:sz w:val="19"/>
          <w:shd w:val="clear" w:color="auto" w:fill="EFEFEF"/>
        </w:rPr>
        <w:t>FR1</w:t>
      </w:r>
      <w:r>
        <w:t xml:space="preserve"> provides overload protection and may open a control contact when an overload condition occurs.</w:t>
      </w:r>
    </w:p>
    <w:p>
      <w:pPr>
        <w:tabs>
          <w:tab w:pos="403" w:val="left"/>
        </w:tabs>
        <w:spacing w:after="40" w:line="276" w:lineRule="auto"/>
        <w:ind w:left="403" w:hanging="403"/>
        <w:jc w:val="left"/>
      </w:pPr>
      <w:r>
        <w:rPr>
          <w:color w:val="1A2E4A"/>
        </w:rPr>
        <w:t>5.</w:t>
        <w:tab/>
      </w:r>
      <w:r>
        <w:rPr>
          <w:rFonts w:ascii="Consolas" w:hAnsi="Consolas"/>
          <w:color w:val="333333"/>
          <w:sz w:val="19"/>
          <w:shd w:val="clear" w:color="auto" w:fill="EFEFEF"/>
        </w:rPr>
        <w:t>M1</w:t>
      </w:r>
      <w:r>
        <w:t xml:space="preserve"> converts electrical energy into mechanical rotation.</w:t>
      </w:r>
    </w:p>
    <w:p>
      <w:pPr>
        <w:tabs>
          <w:tab w:pos="403" w:val="left"/>
        </w:tabs>
        <w:spacing w:after="40" w:line="276" w:lineRule="auto"/>
        <w:ind w:left="403" w:hanging="403"/>
        <w:jc w:val="left"/>
      </w:pPr>
      <w:r>
        <w:rPr>
          <w:color w:val="1A2E4A"/>
        </w:rPr>
        <w:t>6.</w:t>
        <w:tab/>
      </w:r>
      <w:r>
        <w:t>The protective earth conductor connects the motor frame to the protective earthing system.</w:t>
      </w:r>
    </w:p>
    <w:p>
      <w:r>
        <w:t>When the contactor closes, its main contacts connect the supply to the motor. When it opens, the motor supply is interrupted.</w:t>
      </w:r>
    </w:p>
    <w:p>
      <w:r>
        <w:t>Important: The overload relay and circuit breaker are not interchangeable. Their protection functions and trip characteristics differ.</w:t>
      </w:r>
    </w:p>
    <w:p>
      <w:pPr>
        <w:pStyle w:val="Heading2"/>
      </w:pPr>
      <w:r>
        <w:t>4. Understanding a typical motor control circuit</w:t>
      </w:r>
    </w:p>
    <w:p>
      <w:r>
        <w:t>The control circuit determines when the contactor coil is energized.</w:t>
      </w:r>
    </w:p>
    <w:p>
      <w:r>
        <w:t>A simplified hardwired three-wire start/stop circuit is shown below.</w:t>
      </w:r>
    </w:p>
    <w:p>
      <w:pPr>
        <w:shd w:val="clear" w:color="auto" w:fill="F4F4F4"/>
        <w:spacing w:before="0" w:after="0" w:line="240" w:lineRule="auto"/>
        <w:ind w:left="216" w:right="216"/>
        <w:jc w:val="left"/>
      </w:pPr>
      <w:r>
        <w:rPr>
          <w:rFonts w:ascii="Consolas" w:hAnsi="Consolas"/>
          <w:color w:val="202020"/>
          <w:sz w:val="18"/>
        </w:rPr>
        <w:t>SIMPLIFIED CONTROL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 ── F1 ── STOP ── FR1 ──┬── START ──┬── KM1 COIL ── N/0V</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KM1 AUX ─┘</w:t>
      </w:r>
    </w:p>
    <w:p/>
    <w:p>
      <w:r>
        <w:t>This is a logical representation. Actual wiring depends on the control voltage, relay arrangement, terminal connections, and manufacturer's circuit.</w:t>
      </w:r>
    </w:p>
    <w:p>
      <w:pPr>
        <w:pStyle w:val="Heading3"/>
      </w:pPr>
      <w:r>
        <w:t>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w:t>
            </w:r>
          </w:p>
        </w:tc>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Typical function</w:t>
            </w:r>
          </w:p>
        </w:tc>
      </w:tr>
      <w:tr>
        <w:tc>
          <w:tcPr>
            <w:tcW w:type="dxa" w:w="3600"/>
          </w:tcPr>
          <w:p>
            <w:pPr>
              <w:spacing w:after="0" w:before="0" w:line="240" w:lineRule="auto"/>
              <w:jc w:val="left"/>
            </w:pPr>
            <w:r>
              <w:rPr>
                <w:rFonts w:ascii="Consolas" w:hAnsi="Consolas"/>
                <w:color w:val="333333"/>
                <w:sz w:val="19"/>
                <w:shd w:val="clear" w:color="auto" w:fill="EFEFEF"/>
              </w:rPr>
              <w:t>F1</w:t>
            </w:r>
          </w:p>
        </w:tc>
        <w:tc>
          <w:tcPr>
            <w:tcW w:type="dxa" w:w="3600"/>
          </w:tcPr>
          <w:p>
            <w:pPr>
              <w:spacing w:after="0" w:before="0" w:line="240" w:lineRule="auto"/>
              <w:jc w:val="left"/>
            </w:pPr>
            <w:r>
              <w:t>Control fuse</w:t>
            </w:r>
          </w:p>
        </w:tc>
        <w:tc>
          <w:tcPr>
            <w:tcW w:type="dxa" w:w="3600"/>
          </w:tcPr>
          <w:p>
            <w:pPr>
              <w:spacing w:after="0" w:before="0" w:line="240" w:lineRule="auto"/>
              <w:jc w:val="left"/>
            </w:pPr>
            <w:r>
              <w:t>Protects the control circuit</w:t>
            </w:r>
          </w:p>
        </w:tc>
      </w:tr>
      <w:tr>
        <w:tc>
          <w:tcPr>
            <w:tcW w:type="dxa" w:w="3600"/>
          </w:tcPr>
          <w:p>
            <w:pPr>
              <w:spacing w:after="0" w:before="0" w:line="240" w:lineRule="auto"/>
              <w:jc w:val="left"/>
            </w:pPr>
            <w:r>
              <w:rPr>
                <w:rFonts w:ascii="Consolas" w:hAnsi="Consolas"/>
                <w:color w:val="333333"/>
                <w:sz w:val="19"/>
                <w:shd w:val="clear" w:color="auto" w:fill="EFEFEF"/>
              </w:rPr>
              <w:t>STOP</w:t>
            </w:r>
          </w:p>
        </w:tc>
        <w:tc>
          <w:tcPr>
            <w:tcW w:type="dxa" w:w="3600"/>
          </w:tcPr>
          <w:p>
            <w:pPr>
              <w:spacing w:after="0" w:before="0" w:line="240" w:lineRule="auto"/>
              <w:jc w:val="left"/>
            </w:pPr>
            <w:r>
              <w:t>Normally closed stop contact</w:t>
            </w:r>
          </w:p>
        </w:tc>
        <w:tc>
          <w:tcPr>
            <w:tcW w:type="dxa" w:w="3600"/>
          </w:tcPr>
          <w:p>
            <w:pPr>
              <w:spacing w:after="0" w:before="0" w:line="240" w:lineRule="auto"/>
              <w:jc w:val="left"/>
            </w:pPr>
            <w:r>
              <w:t>Interrupts the control path when operated</w:t>
            </w:r>
          </w:p>
        </w:tc>
      </w:tr>
      <w:tr>
        <w:tc>
          <w:tcPr>
            <w:tcW w:type="dxa" w:w="3600"/>
          </w:tcPr>
          <w:p>
            <w:pPr>
              <w:spacing w:after="0" w:before="0" w:line="240" w:lineRule="auto"/>
              <w:jc w:val="left"/>
            </w:pPr>
            <w:r>
              <w:rPr>
                <w:rFonts w:ascii="Consolas" w:hAnsi="Consolas"/>
                <w:color w:val="333333"/>
                <w:sz w:val="19"/>
                <w:shd w:val="clear" w:color="auto" w:fill="EFEFEF"/>
              </w:rPr>
              <w:t>FR1</w:t>
            </w:r>
          </w:p>
        </w:tc>
        <w:tc>
          <w:tcPr>
            <w:tcW w:type="dxa" w:w="3600"/>
          </w:tcPr>
          <w:p>
            <w:pPr>
              <w:spacing w:after="0" w:before="0" w:line="240" w:lineRule="auto"/>
              <w:jc w:val="left"/>
            </w:pPr>
            <w:r>
              <w:t>Normally closed overload auxiliary contact</w:t>
            </w:r>
          </w:p>
        </w:tc>
        <w:tc>
          <w:tcPr>
            <w:tcW w:type="dxa" w:w="3600"/>
          </w:tcPr>
          <w:p>
            <w:pPr>
              <w:spacing w:after="0" w:before="0" w:line="240" w:lineRule="auto"/>
              <w:jc w:val="left"/>
            </w:pPr>
            <w:r>
              <w:t>Opens when the overload relay trips</w:t>
            </w:r>
          </w:p>
        </w:tc>
      </w:tr>
      <w:tr>
        <w:tc>
          <w:tcPr>
            <w:tcW w:type="dxa" w:w="3600"/>
          </w:tcPr>
          <w:p>
            <w:pPr>
              <w:spacing w:after="0" w:before="0" w:line="240" w:lineRule="auto"/>
              <w:jc w:val="left"/>
            </w:pPr>
            <w:r>
              <w:rPr>
                <w:rFonts w:ascii="Consolas" w:hAnsi="Consolas"/>
                <w:color w:val="333333"/>
                <w:sz w:val="19"/>
                <w:shd w:val="clear" w:color="auto" w:fill="EFEFEF"/>
              </w:rPr>
              <w:t>START</w:t>
            </w:r>
          </w:p>
        </w:tc>
        <w:tc>
          <w:tcPr>
            <w:tcW w:type="dxa" w:w="3600"/>
          </w:tcPr>
          <w:p>
            <w:pPr>
              <w:spacing w:after="0" w:before="0" w:line="240" w:lineRule="auto"/>
              <w:jc w:val="left"/>
            </w:pPr>
            <w:r>
              <w:t>Normally open start contact</w:t>
            </w:r>
          </w:p>
        </w:tc>
        <w:tc>
          <w:tcPr>
            <w:tcW w:type="dxa" w:w="3600"/>
          </w:tcPr>
          <w:p>
            <w:pPr>
              <w:spacing w:after="0" w:before="0" w:line="240" w:lineRule="auto"/>
              <w:jc w:val="left"/>
            </w:pPr>
            <w:r>
              <w:t>Momentarily completes the start path</w:t>
            </w:r>
          </w:p>
        </w:tc>
      </w:tr>
      <w:tr>
        <w:tc>
          <w:tcPr>
            <w:tcW w:type="dxa" w:w="3600"/>
          </w:tcPr>
          <w:p>
            <w:pPr>
              <w:spacing w:after="0" w:before="0" w:line="240" w:lineRule="auto"/>
              <w:jc w:val="left"/>
            </w:pPr>
            <w:r>
              <w:rPr>
                <w:rFonts w:ascii="Consolas" w:hAnsi="Consolas"/>
                <w:color w:val="333333"/>
                <w:sz w:val="19"/>
                <w:shd w:val="clear" w:color="auto" w:fill="EFEFEF"/>
              </w:rPr>
              <w:t>KM1 AUX</w:t>
            </w:r>
          </w:p>
        </w:tc>
        <w:tc>
          <w:tcPr>
            <w:tcW w:type="dxa" w:w="3600"/>
          </w:tcPr>
          <w:p>
            <w:pPr>
              <w:spacing w:after="0" w:before="0" w:line="240" w:lineRule="auto"/>
              <w:jc w:val="left"/>
            </w:pPr>
            <w:r>
              <w:t>Normally open auxiliary contact</w:t>
            </w:r>
          </w:p>
        </w:tc>
        <w:tc>
          <w:tcPr>
            <w:tcW w:type="dxa" w:w="3600"/>
          </w:tcPr>
          <w:p>
            <w:pPr>
              <w:spacing w:after="0" w:before="0" w:line="240" w:lineRule="auto"/>
              <w:jc w:val="left"/>
            </w:pPr>
            <w:r>
              <w:t>Maintains the coil command after START is released</w:t>
            </w:r>
          </w:p>
        </w:tc>
      </w:tr>
      <w:tr>
        <w:tc>
          <w:tcPr>
            <w:tcW w:type="dxa" w:w="3600"/>
          </w:tcPr>
          <w:p>
            <w:pPr>
              <w:spacing w:after="0" w:before="0" w:line="240" w:lineRule="auto"/>
              <w:jc w:val="left"/>
            </w:pPr>
            <w:r>
              <w:rPr>
                <w:rFonts w:ascii="Consolas" w:hAnsi="Consolas"/>
                <w:color w:val="333333"/>
                <w:sz w:val="19"/>
                <w:shd w:val="clear" w:color="auto" w:fill="EFEFEF"/>
              </w:rPr>
              <w:t>KM1 COIL</w:t>
            </w:r>
          </w:p>
        </w:tc>
        <w:tc>
          <w:tcPr>
            <w:tcW w:type="dxa" w:w="3600"/>
          </w:tcPr>
          <w:p>
            <w:pPr>
              <w:spacing w:after="0" w:before="0" w:line="240" w:lineRule="auto"/>
              <w:jc w:val="left"/>
            </w:pPr>
            <w:r>
              <w:t>Contactor coil</w:t>
            </w:r>
          </w:p>
        </w:tc>
        <w:tc>
          <w:tcPr>
            <w:tcW w:type="dxa" w:w="3600"/>
          </w:tcPr>
          <w:p>
            <w:pPr>
              <w:spacing w:after="0" w:before="0" w:line="240" w:lineRule="auto"/>
              <w:jc w:val="left"/>
            </w:pPr>
            <w:r>
              <w:t>Operates the contactor when energized</w:t>
            </w:r>
          </w:p>
        </w:tc>
      </w:tr>
    </w:tbl>
    <w:p/>
    <w:p>
      <w:r>
        <w:t>The actual component tags and contact terminal numbers must be confirmed from the drawing legend and component documentation.</w:t>
      </w:r>
    </w:p>
    <w:p>
      <w:pPr>
        <w:pStyle w:val="Heading3"/>
      </w:pPr>
      <w:r>
        <w:t>Operating sequence</w:t>
      </w:r>
    </w:p>
    <w:p>
      <w:pPr>
        <w:tabs>
          <w:tab w:pos="403" w:val="left"/>
        </w:tabs>
        <w:spacing w:after="40" w:line="276" w:lineRule="auto"/>
        <w:ind w:left="403" w:hanging="403"/>
        <w:jc w:val="left"/>
      </w:pPr>
      <w:r>
        <w:rPr>
          <w:color w:val="1A2E4A"/>
        </w:rPr>
        <w:t>1.</w:t>
        <w:tab/>
      </w:r>
      <w:r>
        <w:t>The control supply is available.</w:t>
      </w:r>
    </w:p>
    <w:p>
      <w:pPr>
        <w:tabs>
          <w:tab w:pos="403" w:val="left"/>
        </w:tabs>
        <w:spacing w:after="40" w:line="276" w:lineRule="auto"/>
        <w:ind w:left="403" w:hanging="403"/>
        <w:jc w:val="left"/>
      </w:pPr>
      <w:r>
        <w:rPr>
          <w:color w:val="1A2E4A"/>
        </w:rPr>
        <w:t>2.</w:t>
        <w:tab/>
      </w:r>
      <w:r>
        <w:t>The stop contact and overload auxiliary contact are closed.</w:t>
      </w:r>
    </w:p>
    <w:p>
      <w:pPr>
        <w:tabs>
          <w:tab w:pos="403" w:val="left"/>
        </w:tabs>
        <w:spacing w:after="40" w:line="276" w:lineRule="auto"/>
        <w:ind w:left="403" w:hanging="403"/>
        <w:jc w:val="left"/>
      </w:pPr>
      <w:r>
        <w:rPr>
          <w:color w:val="1A2E4A"/>
        </w:rPr>
        <w:t>3.</w:t>
        <w:tab/>
      </w:r>
      <w:r>
        <w:t>Pressing START completes the path to the contactor coil.</w:t>
      </w:r>
    </w:p>
    <w:p>
      <w:pPr>
        <w:tabs>
          <w:tab w:pos="403" w:val="left"/>
        </w:tabs>
        <w:spacing w:after="40" w:line="276" w:lineRule="auto"/>
        <w:ind w:left="403" w:hanging="403"/>
        <w:jc w:val="left"/>
      </w:pPr>
      <w:r>
        <w:rPr>
          <w:color w:val="1A2E4A"/>
        </w:rPr>
        <w:t>4.</w:t>
        <w:tab/>
      </w:r>
      <w:r>
        <w:t>The coil energizes, closing the contactor's main contacts and supplying the motor.</w:t>
      </w:r>
    </w:p>
    <w:p>
      <w:pPr>
        <w:tabs>
          <w:tab w:pos="403" w:val="left"/>
        </w:tabs>
        <w:spacing w:after="40" w:line="276" w:lineRule="auto"/>
        <w:ind w:left="403" w:hanging="403"/>
        <w:jc w:val="left"/>
      </w:pPr>
      <w:r>
        <w:rPr>
          <w:color w:val="1A2E4A"/>
        </w:rPr>
        <w:t>5.</w:t>
        <w:tab/>
      </w:r>
      <w:r>
        <w:t>The contactor's auxiliary contact closes in parallel with START, maintaining the coil circuit after START is released.</w:t>
      </w:r>
    </w:p>
    <w:p>
      <w:pPr>
        <w:tabs>
          <w:tab w:pos="403" w:val="left"/>
        </w:tabs>
        <w:spacing w:after="40" w:line="276" w:lineRule="auto"/>
        <w:ind w:left="403" w:hanging="403"/>
        <w:jc w:val="left"/>
      </w:pPr>
      <w:r>
        <w:rPr>
          <w:color w:val="1A2E4A"/>
        </w:rPr>
        <w:t>6.</w:t>
        <w:tab/>
      </w:r>
      <w:r>
        <w:t>Pressing STOP opens the control path, de-energizing the coil and opening the main contacts.</w:t>
      </w:r>
    </w:p>
    <w:p>
      <w:pPr>
        <w:tabs>
          <w:tab w:pos="403" w:val="left"/>
        </w:tabs>
        <w:spacing w:after="40" w:line="276" w:lineRule="auto"/>
        <w:ind w:left="403" w:hanging="403"/>
        <w:jc w:val="left"/>
      </w:pPr>
      <w:r>
        <w:rPr>
          <w:color w:val="1A2E4A"/>
        </w:rPr>
        <w:t>7.</w:t>
        <w:tab/>
      </w:r>
      <w:r>
        <w:t>An overload trip also opens the control path if the overload auxiliary contact is wired into it.</w:t>
      </w:r>
    </w:p>
    <w:p>
      <w:r>
        <w:t>This is commonly called a three-wire control circuit because momentary START and STOP devices work with a holding circuit. The name does not mean that the circuit contains only three physical wires.</w:t>
      </w:r>
    </w:p>
    <w:p>
      <w:pPr>
        <w:pStyle w:val="Heading2"/>
      </w:pPr>
      <w:r>
        <w:t>5. How to read a schematic from beginning to end</w:t>
      </w:r>
    </w:p>
    <w:p>
      <w:r>
        <w:t>Use a consistent tracing method rather than jumping between symbols and guessing. Drawings are considerably less mysterious when treated as connected paths.</w:t>
      </w:r>
    </w:p>
    <w:p>
      <w:pPr>
        <w:pStyle w:val="Heading3"/>
      </w:pPr>
      <w:r>
        <w:t>Step 1: Identify the drawing information</w:t>
      </w:r>
    </w:p>
    <w:p>
      <w:r>
        <w:t>Before tracing, check:</w:t>
      </w:r>
    </w:p>
    <w:p>
      <w:pPr>
        <w:pStyle w:val="ListBullet"/>
      </w:pPr>
      <w:r>
        <w:t>Drawing title and machine or panel identification.</w:t>
      </w:r>
    </w:p>
    <w:p>
      <w:pPr>
        <w:pStyle w:val="ListBullet"/>
      </w:pPr>
      <w:r>
        <w:t>Sheet number and revision.</w:t>
      </w:r>
    </w:p>
    <w:p>
      <w:pPr>
        <w:pStyle w:val="ListBullet"/>
      </w:pPr>
      <w:r>
        <w:t>Voltage levels and supply designations.</w:t>
      </w:r>
    </w:p>
    <w:p>
      <w:pPr>
        <w:pStyle w:val="ListBullet"/>
      </w:pPr>
      <w:r>
        <w:t>Symbol legend and reference-tag conventions.</w:t>
      </w:r>
    </w:p>
    <w:p>
      <w:pPr>
        <w:pStyle w:val="ListBullet"/>
      </w:pPr>
      <w:r>
        <w:t>Wire-numbering and terminal-numbering conventions.</w:t>
      </w:r>
    </w:p>
    <w:p>
      <w:pPr>
        <w:pStyle w:val="ListBullet"/>
      </w:pPr>
      <w:r>
        <w:t>Cross-references to other sheets.</w:t>
      </w:r>
    </w:p>
    <w:p>
      <w:pPr>
        <w:pStyle w:val="ListBullet"/>
      </w:pPr>
      <w:r>
        <w:t>Whether the drawing represents the as-built installation or an earlier revision.</w:t>
      </w:r>
    </w:p>
    <w:p>
      <w:r>
        <w:t>An obsolete schematic can be perfectly readable and still lead maintenance to the wrong terminal.</w:t>
      </w:r>
    </w:p>
    <w:p>
      <w:pPr>
        <w:pStyle w:val="Heading3"/>
      </w:pPr>
      <w:r>
        <w:t>Step 2: Identify the supply source</w:t>
      </w:r>
    </w:p>
    <w:p>
      <w:r>
        <w:t>Find where the circuit begins.</w:t>
      </w:r>
    </w:p>
    <w:p>
      <w:r>
        <w:t>Examples include:</w:t>
      </w:r>
    </w:p>
    <w:p>
      <w:pPr>
        <w:pStyle w:val="ListBullet"/>
      </w:pPr>
      <w:r>
        <w:t>Incoming three-phase supply.</w:t>
      </w:r>
    </w:p>
    <w:p>
      <w:pPr>
        <w:pStyle w:val="ListBullet"/>
      </w:pPr>
      <w:r>
        <w:t>A 24 V DC power supply.</w:t>
      </w:r>
    </w:p>
    <w:p>
      <w:pPr>
        <w:pStyle w:val="ListBullet"/>
      </w:pPr>
      <w:r>
        <w:t>A control transformer.</w:t>
      </w:r>
    </w:p>
    <w:p>
      <w:pPr>
        <w:pStyle w:val="ListBullet"/>
      </w:pPr>
      <w:r>
        <w:t>A PLC output supply.</w:t>
      </w:r>
    </w:p>
    <w:p>
      <w:pPr>
        <w:pStyle w:val="ListBullet"/>
      </w:pPr>
      <w:r>
        <w:t>A fused distribution terminal.</w:t>
      </w:r>
    </w:p>
    <w:p>
      <w:r>
        <w:t>Check the stated voltage, polarity where applicable, and the protection device feeding the circuit.</w:t>
      </w:r>
    </w:p>
    <w:p>
      <w:pPr>
        <w:pStyle w:val="Heading3"/>
      </w:pPr>
      <w:r>
        <w:t>Step 3: Follow the path in electrical order</w:t>
      </w:r>
    </w:p>
    <w:p>
      <w:r>
        <w:t>For a power circuit, trace:</w:t>
      </w:r>
    </w:p>
    <w:p>
      <w:r>
        <w:rPr>
          <w:rFonts w:ascii="Consolas" w:hAnsi="Consolas"/>
          <w:color w:val="333333"/>
          <w:sz w:val="19"/>
          <w:shd w:val="clear" w:color="auto" w:fill="EFEFEF"/>
        </w:rPr>
        <w:t>Supply → Protection → Switching devices → Load</w:t>
      </w:r>
    </w:p>
    <w:p>
      <w:r>
        <w:t>For a hardwired control circuit, trace:</w:t>
      </w:r>
    </w:p>
    <w:p>
      <w:r>
        <w:rPr>
          <w:rFonts w:ascii="Consolas" w:hAnsi="Consolas"/>
          <w:color w:val="333333"/>
          <w:sz w:val="19"/>
          <w:shd w:val="clear" w:color="auto" w:fill="EFEFEF"/>
        </w:rPr>
        <w:t>Control supply → Stop/safety conditions → Start command → Coil → Return</w:t>
      </w:r>
    </w:p>
    <w:p>
      <w:r>
        <w:t>These are general tracing patterns, not universal wiring rules. Actual designs may place devices differently or use electronic controllers instead of hardwired logic.</w:t>
      </w:r>
    </w:p>
    <w:p>
      <w:pPr>
        <w:pStyle w:val="Heading3"/>
      </w:pPr>
      <w:r>
        <w:t>Step 4: Inspect every condition in the path</w:t>
      </w:r>
    </w:p>
    <w:p>
      <w:r>
        <w:t>A device may be shown as normally open or normally closed. The drawing normally represents its specified normal state, not necessarily its state during machine operation.</w:t>
      </w:r>
    </w:p>
    <w:p>
      <w:r>
        <w:t>For example:</w:t>
      </w:r>
    </w:p>
    <w:p>
      <w:pPr>
        <w:pStyle w:val="ListBullet"/>
      </w:pPr>
      <w:r>
        <w:t>A normally closed STOP contact opens when the stop button is operated.</w:t>
      </w:r>
    </w:p>
    <w:p>
      <w:pPr>
        <w:pStyle w:val="ListBullet"/>
      </w:pPr>
      <w:r>
        <w:t>An overload auxiliary contact may open when the relay trips.</w:t>
      </w:r>
    </w:p>
    <w:p>
      <w:pPr>
        <w:pStyle w:val="ListBullet"/>
      </w:pPr>
      <w:r>
        <w:t>A normally open START contact closes while the button is pressed.</w:t>
      </w:r>
    </w:p>
    <w:p>
      <w:pPr>
        <w:pStyle w:val="ListBullet"/>
      </w:pPr>
      <w:r>
        <w:t>A PLC output contact or electronic output may change state when its logic conditions are satisfied.</w:t>
      </w:r>
    </w:p>
    <w:p>
      <w:r>
        <w:t>Determine which contacts must be closed and which must be open for the intended operation.</w:t>
      </w:r>
    </w:p>
    <w:p>
      <w:pPr>
        <w:pStyle w:val="Heading3"/>
      </w:pPr>
      <w:r>
        <w:t>Step 5: Follow component cross-references</w:t>
      </w:r>
    </w:p>
    <w:p>
      <w:r>
        <w:t>A contactor's coil and its contacts may be shown on separate sheets or different areas of the same sheet.</w:t>
      </w:r>
    </w:p>
    <w:p>
      <w:r>
        <w:t xml:space="preserve">For example, </w:t>
      </w:r>
      <w:r>
        <w:rPr>
          <w:rFonts w:ascii="Consolas" w:hAnsi="Consolas"/>
          <w:color w:val="333333"/>
          <w:sz w:val="19"/>
          <w:shd w:val="clear" w:color="auto" w:fill="EFEFEF"/>
        </w:rPr>
        <w:t>KM1</w:t>
      </w:r>
      <w:r>
        <w:t xml:space="preserve"> may identify:</w:t>
      </w:r>
    </w:p>
    <w:p>
      <w:pPr>
        <w:pStyle w:val="ListBullet"/>
      </w:pPr>
      <w:r>
        <w:t>The main power contacts in the motor circuit.</w:t>
      </w:r>
    </w:p>
    <w:p>
      <w:pPr>
        <w:pStyle w:val="ListBullet"/>
      </w:pPr>
      <w:r>
        <w:t>The contactor coil in the control circuit.</w:t>
      </w:r>
    </w:p>
    <w:p>
      <w:pPr>
        <w:pStyle w:val="ListBullet"/>
      </w:pPr>
      <w:r>
        <w:t>An auxiliary contact in a holding circuit.</w:t>
      </w:r>
    </w:p>
    <w:p>
      <w:pPr>
        <w:pStyle w:val="ListBullet"/>
      </w:pPr>
      <w:r>
        <w:t>Another auxiliary contact used as a PLC input or status feedback.</w:t>
      </w:r>
    </w:p>
    <w:p>
      <w:r>
        <w:t>The shared tag indicates that these elements belong to the same device. It does not mean that they are electrically connected to each other in the same way.</w:t>
      </w:r>
    </w:p>
    <w:p>
      <w:pPr>
        <w:pStyle w:val="Heading3"/>
      </w:pPr>
      <w:r>
        <w:t>Step 6: Follow terminal and wire references</w:t>
      </w:r>
    </w:p>
    <w:p>
      <w:r>
        <w:t>Distinguish these identifiers: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Identifier</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Device tag</w:t>
            </w:r>
          </w:p>
        </w:tc>
        <w:tc>
          <w:tcPr>
            <w:tcW w:type="dxa" w:w="5400"/>
          </w:tcPr>
          <w:p>
            <w:pPr>
              <w:spacing w:after="0" w:before="0" w:line="240" w:lineRule="auto"/>
              <w:jc w:val="left"/>
            </w:pPr>
            <w:r>
              <w:t xml:space="preserve">Identifies the component, such as </w:t>
            </w:r>
            <w:r>
              <w:rPr>
                <w:rFonts w:ascii="Consolas" w:hAnsi="Consolas"/>
                <w:color w:val="333333"/>
                <w:sz w:val="19"/>
                <w:shd w:val="clear" w:color="auto" w:fill="EFEFEF"/>
              </w:rPr>
              <w:t>KM1</w:t>
            </w:r>
          </w:p>
        </w:tc>
      </w:tr>
      <w:tr>
        <w:tc>
          <w:tcPr>
            <w:tcW w:type="dxa" w:w="5400"/>
          </w:tcPr>
          <w:p>
            <w:pPr>
              <w:spacing w:after="0" w:before="0" w:line="240" w:lineRule="auto"/>
              <w:jc w:val="left"/>
            </w:pPr>
            <w:r>
              <w:t>Terminal number</w:t>
            </w:r>
          </w:p>
        </w:tc>
        <w:tc>
          <w:tcPr>
            <w:tcW w:type="dxa" w:w="5400"/>
          </w:tcPr>
          <w:p>
            <w:pPr>
              <w:spacing w:after="0" w:before="0" w:line="240" w:lineRule="auto"/>
              <w:jc w:val="left"/>
            </w:pPr>
            <w:r>
              <w:t xml:space="preserve">Identifies a physical or defined connection point, such as </w:t>
            </w:r>
            <w:r>
              <w:rPr>
                <w:rFonts w:ascii="Consolas" w:hAnsi="Consolas"/>
                <w:color w:val="333333"/>
                <w:sz w:val="19"/>
                <w:shd w:val="clear" w:color="auto" w:fill="EFEFEF"/>
              </w:rPr>
              <w:t>A1</w:t>
            </w:r>
            <w:r>
              <w:t xml:space="preserve">, </w:t>
            </w:r>
            <w:r>
              <w:rPr>
                <w:rFonts w:ascii="Consolas" w:hAnsi="Consolas"/>
                <w:color w:val="333333"/>
                <w:sz w:val="19"/>
                <w:shd w:val="clear" w:color="auto" w:fill="EFEFEF"/>
              </w:rPr>
              <w:t>A2</w:t>
            </w:r>
            <w:r>
              <w:t xml:space="preserve">, </w:t>
            </w:r>
            <w:r>
              <w:rPr>
                <w:rFonts w:ascii="Consolas" w:hAnsi="Consolas"/>
                <w:color w:val="333333"/>
                <w:sz w:val="19"/>
                <w:shd w:val="clear" w:color="auto" w:fill="EFEFEF"/>
              </w:rPr>
              <w:t>13</w:t>
            </w:r>
            <w:r>
              <w:t xml:space="preserve">, or </w:t>
            </w:r>
            <w:r>
              <w:rPr>
                <w:rFonts w:ascii="Consolas" w:hAnsi="Consolas"/>
                <w:color w:val="333333"/>
                <w:sz w:val="19"/>
                <w:shd w:val="clear" w:color="auto" w:fill="EFEFEF"/>
              </w:rPr>
              <w:t>14</w:t>
            </w:r>
          </w:p>
        </w:tc>
      </w:tr>
      <w:tr>
        <w:tc>
          <w:tcPr>
            <w:tcW w:type="dxa" w:w="5400"/>
          </w:tcPr>
          <w:p>
            <w:pPr>
              <w:spacing w:after="0" w:before="0" w:line="240" w:lineRule="auto"/>
              <w:jc w:val="left"/>
            </w:pPr>
            <w:r>
              <w:t>Wire number</w:t>
            </w:r>
          </w:p>
        </w:tc>
        <w:tc>
          <w:tcPr>
            <w:tcW w:type="dxa" w:w="5400"/>
          </w:tcPr>
          <w:p>
            <w:pPr>
              <w:spacing w:after="0" w:before="0" w:line="240" w:lineRule="auto"/>
              <w:jc w:val="left"/>
            </w:pPr>
            <w:r>
              <w:t>Identifies a conductor in the drawing or installation</w:t>
            </w:r>
          </w:p>
        </w:tc>
      </w:tr>
      <w:tr>
        <w:tc>
          <w:tcPr>
            <w:tcW w:type="dxa" w:w="5400"/>
          </w:tcPr>
          <w:p>
            <w:pPr>
              <w:spacing w:after="0" w:before="0" w:line="240" w:lineRule="auto"/>
              <w:jc w:val="left"/>
            </w:pPr>
            <w:r>
              <w:t>PLC address/tag</w:t>
            </w:r>
          </w:p>
        </w:tc>
        <w:tc>
          <w:tcPr>
            <w:tcW w:type="dxa" w:w="5400"/>
          </w:tcPr>
          <w:p>
            <w:pPr>
              <w:spacing w:after="0" w:before="0" w:line="240" w:lineRule="auto"/>
              <w:jc w:val="left"/>
            </w:pPr>
            <w:r>
              <w:t>Identifies a controller input, output, or variable</w:t>
            </w:r>
          </w:p>
        </w:tc>
      </w:tr>
      <w:tr>
        <w:tc>
          <w:tcPr>
            <w:tcW w:type="dxa" w:w="5400"/>
          </w:tcPr>
          <w:p>
            <w:pPr>
              <w:spacing w:after="0" w:before="0" w:line="240" w:lineRule="auto"/>
              <w:jc w:val="left"/>
            </w:pPr>
            <w:r>
              <w:t>Cross-reference</w:t>
            </w:r>
          </w:p>
        </w:tc>
        <w:tc>
          <w:tcPr>
            <w:tcW w:type="dxa" w:w="5400"/>
          </w:tcPr>
          <w:p>
            <w:pPr>
              <w:spacing w:after="0" w:before="0" w:line="240" w:lineRule="auto"/>
              <w:jc w:val="left"/>
            </w:pPr>
            <w:r>
              <w:t>Directs the reader to another drawing location containing related information</w:t>
            </w:r>
          </w:p>
        </w:tc>
      </w:tr>
    </w:tbl>
    <w:p/>
    <w:p>
      <w:r>
        <w:t>A wire number is not necessarily a PLC address. A terminal number is not a wire number. Confusing them creates a remarkably efficient way to troubleshoot the wrong circuit.</w:t>
      </w:r>
    </w:p>
    <w:p>
      <w:pPr>
        <w:pStyle w:val="Heading2"/>
      </w:pPr>
      <w:r>
        <w:t>6. Reading common control contact designations</w:t>
      </w:r>
    </w:p>
    <w:p>
      <w:r>
        <w:t>Common IEC-style terminal designations include the following. Always verify the device's markings and documentation.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Terminal designation</w:t>
            </w:r>
          </w:p>
        </w:tc>
        <w:tc>
          <w:tcPr>
            <w:tcW w:type="dxa" w:w="5400"/>
            <w:shd w:val="clear" w:color="auto" w:fill="EEF2F7"/>
          </w:tcPr>
          <w:p>
            <w:pPr>
              <w:spacing w:after="0" w:before="0" w:line="240" w:lineRule="auto"/>
              <w:jc w:val="left"/>
            </w:pPr>
            <w:r>
              <w:rPr>
                <w:b/>
                <w:color w:val="1A2E4A"/>
              </w:rPr>
              <w:t>Common interpretation</w:t>
            </w:r>
          </w:p>
        </w:tc>
      </w:tr>
      <w:tr>
        <w:tc>
          <w:tcPr>
            <w:tcW w:type="dxa" w:w="5400"/>
          </w:tcPr>
          <w:p>
            <w:pPr>
              <w:spacing w:after="0" w:before="0" w:line="240" w:lineRule="auto"/>
              <w:jc w:val="left"/>
            </w:pPr>
            <w:r>
              <w:rPr>
                <w:rFonts w:ascii="Consolas" w:hAnsi="Consolas"/>
                <w:color w:val="333333"/>
                <w:sz w:val="19"/>
                <w:shd w:val="clear" w:color="auto" w:fill="EFEFEF"/>
              </w:rPr>
              <w:t>A1</w:t>
            </w:r>
            <w:r>
              <w:t xml:space="preserve">, </w:t>
            </w:r>
            <w:r>
              <w:rPr>
                <w:rFonts w:ascii="Consolas" w:hAnsi="Consolas"/>
                <w:color w:val="333333"/>
                <w:sz w:val="19"/>
                <w:shd w:val="clear" w:color="auto" w:fill="EFEFEF"/>
              </w:rPr>
              <w:t>A2</w:t>
            </w:r>
          </w:p>
        </w:tc>
        <w:tc>
          <w:tcPr>
            <w:tcW w:type="dxa" w:w="5400"/>
          </w:tcPr>
          <w:p>
            <w:pPr>
              <w:spacing w:after="0" w:before="0" w:line="240" w:lineRule="auto"/>
              <w:jc w:val="left"/>
            </w:pPr>
            <w:r>
              <w:t>Contactor or relay coil terminals</w:t>
            </w:r>
          </w:p>
        </w:tc>
      </w:tr>
      <w:tr>
        <w:tc>
          <w:tcPr>
            <w:tcW w:type="dxa" w:w="5400"/>
          </w:tcPr>
          <w:p>
            <w:pPr>
              <w:spacing w:after="0" w:before="0" w:line="240" w:lineRule="auto"/>
              <w:jc w:val="left"/>
            </w:pPr>
            <w:r>
              <w:rPr>
                <w:rFonts w:ascii="Consolas" w:hAnsi="Consolas"/>
                <w:color w:val="333333"/>
                <w:sz w:val="19"/>
                <w:shd w:val="clear" w:color="auto" w:fill="EFEFEF"/>
              </w:rPr>
              <w:t>13</w:t>
            </w:r>
            <w:r>
              <w:t xml:space="preserve">, </w:t>
            </w:r>
            <w:r>
              <w:rPr>
                <w:rFonts w:ascii="Consolas" w:hAnsi="Consolas"/>
                <w:color w:val="333333"/>
                <w:sz w:val="19"/>
                <w:shd w:val="clear" w:color="auto" w:fill="EFEFEF"/>
              </w:rPr>
              <w:t>14</w:t>
            </w:r>
          </w:p>
        </w:tc>
        <w:tc>
          <w:tcPr>
            <w:tcW w:type="dxa" w:w="5400"/>
          </w:tcPr>
          <w:p>
            <w:pPr>
              <w:spacing w:after="0" w:before="0" w:line="240" w:lineRule="auto"/>
              <w:jc w:val="left"/>
            </w:pPr>
            <w:r>
              <w:t>Commonly a normally open auxiliary contact</w:t>
            </w:r>
          </w:p>
        </w:tc>
      </w:tr>
      <w:tr>
        <w:tc>
          <w:tcPr>
            <w:tcW w:type="dxa" w:w="5400"/>
          </w:tcPr>
          <w:p>
            <w:pPr>
              <w:spacing w:after="0" w:before="0" w:line="240" w:lineRule="auto"/>
              <w:jc w:val="left"/>
            </w:pPr>
            <w:r>
              <w:rPr>
                <w:rFonts w:ascii="Consolas" w:hAnsi="Consolas"/>
                <w:color w:val="333333"/>
                <w:sz w:val="19"/>
                <w:shd w:val="clear" w:color="auto" w:fill="EFEFEF"/>
              </w:rPr>
              <w:t>21</w:t>
            </w:r>
            <w:r>
              <w:t xml:space="preserve">, </w:t>
            </w:r>
            <w:r>
              <w:rPr>
                <w:rFonts w:ascii="Consolas" w:hAnsi="Consolas"/>
                <w:color w:val="333333"/>
                <w:sz w:val="19"/>
                <w:shd w:val="clear" w:color="auto" w:fill="EFEFEF"/>
              </w:rPr>
              <w:t>22</w:t>
            </w:r>
          </w:p>
        </w:tc>
        <w:tc>
          <w:tcPr>
            <w:tcW w:type="dxa" w:w="5400"/>
          </w:tcPr>
          <w:p>
            <w:pPr>
              <w:spacing w:after="0" w:before="0" w:line="240" w:lineRule="auto"/>
              <w:jc w:val="left"/>
            </w:pPr>
            <w:r>
              <w:t>Commonly a normally closed auxiliary contact</w:t>
            </w:r>
          </w:p>
        </w:tc>
      </w:tr>
      <w:tr>
        <w:tc>
          <w:tcPr>
            <w:tcW w:type="dxa" w:w="5400"/>
          </w:tcPr>
          <w:p>
            <w:pPr>
              <w:spacing w:after="0" w:before="0" w:line="240" w:lineRule="auto"/>
              <w:jc w:val="left"/>
            </w:pPr>
            <w:r>
              <w:rPr>
                <w:rFonts w:ascii="Consolas" w:hAnsi="Consolas"/>
                <w:color w:val="333333"/>
                <w:sz w:val="19"/>
                <w:shd w:val="clear" w:color="auto" w:fill="EFEFEF"/>
              </w:rPr>
              <w:t>L1</w:t>
            </w:r>
            <w:r>
              <w:t xml:space="preserve">, </w:t>
            </w:r>
            <w:r>
              <w:rPr>
                <w:rFonts w:ascii="Consolas" w:hAnsi="Consolas"/>
                <w:color w:val="333333"/>
                <w:sz w:val="19"/>
                <w:shd w:val="clear" w:color="auto" w:fill="EFEFEF"/>
              </w:rPr>
              <w:t>L2</w:t>
            </w:r>
            <w:r>
              <w:t xml:space="preserve">, </w:t>
            </w:r>
            <w:r>
              <w:rPr>
                <w:rFonts w:ascii="Consolas" w:hAnsi="Consolas"/>
                <w:color w:val="333333"/>
                <w:sz w:val="19"/>
                <w:shd w:val="clear" w:color="auto" w:fill="EFEFEF"/>
              </w:rPr>
              <w:t>L3</w:t>
            </w:r>
          </w:p>
        </w:tc>
        <w:tc>
          <w:tcPr>
            <w:tcW w:type="dxa" w:w="5400"/>
          </w:tcPr>
          <w:p>
            <w:pPr>
              <w:spacing w:after="0" w:before="0" w:line="240" w:lineRule="auto"/>
              <w:jc w:val="left"/>
            </w:pPr>
            <w:r>
              <w:t>Three-phase supply-side terminals on suitable equipment</w:t>
            </w:r>
          </w:p>
        </w:tc>
      </w:tr>
      <w:tr>
        <w:tc>
          <w:tcPr>
            <w:tcW w:type="dxa" w:w="5400"/>
          </w:tcPr>
          <w:p>
            <w:pPr>
              <w:spacing w:after="0" w:before="0" w:line="240" w:lineRule="auto"/>
              <w:jc w:val="left"/>
            </w:pPr>
            <w:r>
              <w:rPr>
                <w:rFonts w:ascii="Consolas" w:hAnsi="Consolas"/>
                <w:color w:val="333333"/>
                <w:sz w:val="19"/>
                <w:shd w:val="clear" w:color="auto" w:fill="EFEFEF"/>
              </w:rPr>
              <w:t>T1</w:t>
            </w:r>
            <w:r>
              <w:t xml:space="preserve">, </w:t>
            </w:r>
            <w:r>
              <w:rPr>
                <w:rFonts w:ascii="Consolas" w:hAnsi="Consolas"/>
                <w:color w:val="333333"/>
                <w:sz w:val="19"/>
                <w:shd w:val="clear" w:color="auto" w:fill="EFEFEF"/>
              </w:rPr>
              <w:t>T2</w:t>
            </w:r>
            <w:r>
              <w:t xml:space="preserve">, </w:t>
            </w:r>
            <w:r>
              <w:rPr>
                <w:rFonts w:ascii="Consolas" w:hAnsi="Consolas"/>
                <w:color w:val="333333"/>
                <w:sz w:val="19"/>
                <w:shd w:val="clear" w:color="auto" w:fill="EFEFEF"/>
              </w:rPr>
              <w:t>T3</w:t>
            </w:r>
          </w:p>
        </w:tc>
        <w:tc>
          <w:tcPr>
            <w:tcW w:type="dxa" w:w="5400"/>
          </w:tcPr>
          <w:p>
            <w:pPr>
              <w:spacing w:after="0" w:before="0" w:line="240" w:lineRule="auto"/>
              <w:jc w:val="left"/>
            </w:pPr>
            <w:r>
              <w:t>Corresponding load-side terminals on suitable switching equipment</w:t>
            </w:r>
          </w:p>
        </w:tc>
      </w:tr>
      <w:tr>
        <w:tc>
          <w:tcPr>
            <w:tcW w:type="dxa" w:w="5400"/>
          </w:tcPr>
          <w:p>
            <w:pPr>
              <w:spacing w:after="0" w:before="0" w:line="240" w:lineRule="auto"/>
              <w:jc w:val="left"/>
            </w:pPr>
            <w:r>
              <w:rPr>
                <w:rFonts w:ascii="Consolas" w:hAnsi="Consolas"/>
                <w:color w:val="333333"/>
                <w:sz w:val="19"/>
                <w:shd w:val="clear" w:color="auto" w:fill="EFEFEF"/>
              </w:rPr>
              <w:t>95</w:t>
            </w:r>
            <w:r>
              <w:t xml:space="preserve">, </w:t>
            </w:r>
            <w:r>
              <w:rPr>
                <w:rFonts w:ascii="Consolas" w:hAnsi="Consolas"/>
                <w:color w:val="333333"/>
                <w:sz w:val="19"/>
                <w:shd w:val="clear" w:color="auto" w:fill="EFEFEF"/>
              </w:rPr>
              <w:t>96</w:t>
            </w:r>
          </w:p>
        </w:tc>
        <w:tc>
          <w:tcPr>
            <w:tcW w:type="dxa" w:w="5400"/>
          </w:tcPr>
          <w:p>
            <w:pPr>
              <w:spacing w:after="0" w:before="0" w:line="240" w:lineRule="auto"/>
              <w:jc w:val="left"/>
            </w:pPr>
            <w:r>
              <w:t>Commonly a normally closed overload-relay trip contact</w:t>
            </w:r>
          </w:p>
        </w:tc>
      </w:tr>
      <w:tr>
        <w:tc>
          <w:tcPr>
            <w:tcW w:type="dxa" w:w="5400"/>
          </w:tcPr>
          <w:p>
            <w:pPr>
              <w:spacing w:after="0" w:before="0" w:line="240" w:lineRule="auto"/>
              <w:jc w:val="left"/>
            </w:pPr>
            <w:r>
              <w:rPr>
                <w:rFonts w:ascii="Consolas" w:hAnsi="Consolas"/>
                <w:color w:val="333333"/>
                <w:sz w:val="19"/>
                <w:shd w:val="clear" w:color="auto" w:fill="EFEFEF"/>
              </w:rPr>
              <w:t>97</w:t>
            </w:r>
            <w:r>
              <w:t xml:space="preserve">, </w:t>
            </w:r>
            <w:r>
              <w:rPr>
                <w:rFonts w:ascii="Consolas" w:hAnsi="Consolas"/>
                <w:color w:val="333333"/>
                <w:sz w:val="19"/>
                <w:shd w:val="clear" w:color="auto" w:fill="EFEFEF"/>
              </w:rPr>
              <w:t>98</w:t>
            </w:r>
          </w:p>
        </w:tc>
        <w:tc>
          <w:tcPr>
            <w:tcW w:type="dxa" w:w="5400"/>
          </w:tcPr>
          <w:p>
            <w:pPr>
              <w:spacing w:after="0" w:before="0" w:line="240" w:lineRule="auto"/>
              <w:jc w:val="left"/>
            </w:pPr>
            <w:r>
              <w:t>Commonly a normally open overload-relay trip indication contact</w:t>
            </w:r>
          </w:p>
        </w:tc>
      </w:tr>
    </w:tbl>
    <w:p/>
    <w:p>
      <w:r>
        <w:t>These are common conventions, not guarantees for every component or application. Check the actual device markings, datasheet, and schematic.</w:t>
      </w:r>
    </w:p>
    <w:p>
      <w:pPr>
        <w:pStyle w:val="Heading2"/>
      </w:pPr>
      <w:r>
        <w:t>7. Power and control circuit relationship</w:t>
      </w:r>
    </w:p>
    <w:p>
      <w:r>
        <w:t>The control circuit commands the switching device. The power circuit carries energy to the load.</w:t>
      </w:r>
    </w:p>
    <w:p>
      <w:pPr>
        <w:shd w:val="clear" w:color="auto" w:fill="F4F4F4"/>
        <w:spacing w:before="0" w:after="0" w:line="240" w:lineRule="auto"/>
        <w:ind w:left="216" w:right="216"/>
        <w:jc w:val="left"/>
      </w:pPr>
      <w:r>
        <w:rPr>
          <w:rFonts w:ascii="Consolas" w:hAnsi="Consolas"/>
          <w:color w:val="202020"/>
          <w:sz w:val="18"/>
        </w:rPr>
        <w:t>CONTROL SIDE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INTERPOSING RELAY OR CONTACTOR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SWITCHING DEVICE OPERATES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SIDE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THREE-PHASE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CONTACTOR MAIN CONTACTS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OVERLOAD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w:t>
      </w:r>
    </w:p>
    <w:p/>
    <w:p>
      <w:r>
        <w:t>In a conventional contactor arrangement, the coil and main contacts are mechanically associated. Energizing the coil changes the state of the contacts.</w:t>
      </w:r>
    </w:p>
    <w:p>
      <w:r>
        <w:t>In a PLC-controlled motor starter, the PLC may command the contactor directly or through an interface relay, depending on the output type, voltage, current rating, and circuit design.</w:t>
      </w:r>
    </w:p>
    <w:p>
      <w:r>
        <w:t>A PLC output being ON does not prove that the motor is receiving power. The coil, contactor mechanism, main contacts, overload device, wiring, and supply can still have faults.</w:t>
      </w:r>
    </w:p>
    <w:p>
      <w:pPr>
        <w:pStyle w:val="Heading2"/>
      </w:pPr>
      <w:r>
        <w:t>8. PLC-controlled motor circuit</w:t>
      </w:r>
    </w:p>
    <w:p>
      <w:r>
        <w:t>Modern industrial equipment often uses a PLC to implement start/stop logic and operating permissives.</w:t>
      </w:r>
    </w:p>
    <w:p>
      <w:r>
        <w:t>A simplified example:</w:t>
      </w:r>
    </w:p>
    <w:p>
      <w:pPr>
        <w:shd w:val="clear" w:color="auto" w:fill="F4F4F4"/>
        <w:spacing w:before="0" w:after="0" w:line="240" w:lineRule="auto"/>
        <w:ind w:left="216" w:right="216"/>
        <w:jc w:val="left"/>
      </w:pPr>
      <w:r>
        <w:rPr>
          <w:rFonts w:ascii="Consolas" w:hAnsi="Consolas"/>
          <w:color w:val="202020"/>
          <w:sz w:val="18"/>
        </w:rPr>
        <w:t>FIELD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Start push button</w:t>
      </w:r>
    </w:p>
    <w:p>
      <w:pPr>
        <w:shd w:val="clear" w:color="auto" w:fill="F4F4F4"/>
        <w:spacing w:before="0" w:after="0" w:line="240" w:lineRule="auto"/>
        <w:ind w:left="216" w:right="216"/>
        <w:jc w:val="left"/>
      </w:pPr>
      <w:r>
        <w:rPr>
          <w:rFonts w:ascii="Consolas" w:hAnsi="Consolas"/>
          <w:color w:val="202020"/>
          <w:sz w:val="18"/>
        </w:rPr>
        <w:t xml:space="preserve">    +── Stop push button</w:t>
      </w:r>
    </w:p>
    <w:p>
      <w:pPr>
        <w:shd w:val="clear" w:color="auto" w:fill="F4F4F4"/>
        <w:spacing w:before="0" w:after="0" w:line="240" w:lineRule="auto"/>
        <w:ind w:left="216" w:right="216"/>
        <w:jc w:val="left"/>
      </w:pPr>
      <w:r>
        <w:rPr>
          <w:rFonts w:ascii="Consolas" w:hAnsi="Consolas"/>
          <w:color w:val="202020"/>
          <w:sz w:val="18"/>
        </w:rPr>
        <w:t xml:space="preserve">    +── Overload status</w:t>
      </w:r>
    </w:p>
    <w:p>
      <w:pPr>
        <w:shd w:val="clear" w:color="auto" w:fill="F4F4F4"/>
        <w:spacing w:before="0" w:after="0" w:line="240" w:lineRule="auto"/>
        <w:ind w:left="216" w:right="216"/>
        <w:jc w:val="left"/>
      </w:pPr>
      <w:r>
        <w:rPr>
          <w:rFonts w:ascii="Consolas" w:hAnsi="Consolas"/>
          <w:color w:val="202020"/>
          <w:sz w:val="18"/>
        </w:rPr>
        <w:t xml:space="preserve">    +── Safety-system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Start conditions satisfied?</w:t>
      </w:r>
    </w:p>
    <w:p>
      <w:pPr>
        <w:shd w:val="clear" w:color="auto" w:fill="F4F4F4"/>
        <w:spacing w:before="0" w:after="0" w:line="240" w:lineRule="auto"/>
        <w:ind w:left="216" w:right="216"/>
        <w:jc w:val="left"/>
      </w:pPr>
      <w:r>
        <w:rPr>
          <w:rFonts w:ascii="Consolas" w:hAnsi="Consolas"/>
          <w:color w:val="202020"/>
          <w:sz w:val="18"/>
        </w:rPr>
        <w:t xml:space="preserve">    +── Stop command absent?</w:t>
      </w:r>
    </w:p>
    <w:p>
      <w:pPr>
        <w:shd w:val="clear" w:color="auto" w:fill="F4F4F4"/>
        <w:spacing w:before="0" w:after="0" w:line="240" w:lineRule="auto"/>
        <w:ind w:left="216" w:right="216"/>
        <w:jc w:val="left"/>
      </w:pPr>
      <w:r>
        <w:rPr>
          <w:rFonts w:ascii="Consolas" w:hAnsi="Consolas"/>
          <w:color w:val="202020"/>
          <w:sz w:val="18"/>
        </w:rPr>
        <w:t xml:space="preserve">    +── Safety conditions satisfied?</w:t>
      </w:r>
    </w:p>
    <w:p>
      <w:pPr>
        <w:shd w:val="clear" w:color="auto" w:fill="F4F4F4"/>
        <w:spacing w:before="0" w:after="0" w:line="240" w:lineRule="auto"/>
        <w:ind w:left="216" w:right="216"/>
        <w:jc w:val="left"/>
      </w:pPr>
      <w:r>
        <w:rPr>
          <w:rFonts w:ascii="Consolas" w:hAnsi="Consolas"/>
          <w:color w:val="202020"/>
          <w:sz w:val="18"/>
        </w:rPr>
        <w:t xml:space="preserve">    +── Fault condition absent?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CONTACTOR COIL / MOTOR STARTER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w:t>
      </w:r>
    </w:p>
    <w:p/>
    <w:p>
      <w:r>
        <w:t>The diagram represents a functional relationship, not a substitute for the actual safety or electrical schematic.</w:t>
      </w:r>
    </w:p>
    <w:p>
      <w:pPr>
        <w:pStyle w:val="Heading3"/>
      </w:pPr>
      <w:r>
        <w:t>Important distinction: standard control vs safety control</w:t>
      </w:r>
    </w:p>
    <w:p>
      <w:r>
        <w:t>Emergency stops, guard interlocks, and other safety functions may be implemented through safety relays, safety PLCs, contactors with monitored feedback, or other validated safety architectures.</w:t>
      </w:r>
    </w:p>
    <w:p>
      <w:r>
        <w:t>Never assume that a standard PLC bit is the sole safety mechanism simply because it appears in the control logic. Follow the approved safety circuit and machine risk assessment. Do not bypass safety devices to make troubleshooting easier.</w:t>
      </w:r>
    </w:p>
    <w:p>
      <w:pPr>
        <w:pStyle w:val="Heading2"/>
      </w:pPr>
      <w:r>
        <w:t>9. Practical maintenance troubleshooting</w:t>
      </w:r>
    </w:p>
    <w:p>
      <w:r>
        <w:t>Suppose a conveyor does not start when START is pressed.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Possible causes to investigate</w:t>
            </w:r>
          </w:p>
        </w:tc>
        <w:tc>
          <w:tcPr>
            <w:tcW w:type="dxa" w:w="3600"/>
            <w:shd w:val="clear" w:color="auto" w:fill="EEF2F7"/>
          </w:tcPr>
          <w:p>
            <w:pPr>
              <w:spacing w:after="0" w:before="0" w:line="240" w:lineRule="auto"/>
              <w:jc w:val="left"/>
            </w:pPr>
            <w:r>
              <w:rPr>
                <w:b/>
                <w:color w:val="1A2E4A"/>
              </w:rPr>
              <w:t>Drawing to follow</w:t>
            </w:r>
          </w:p>
        </w:tc>
      </w:tr>
      <w:tr>
        <w:tc>
          <w:tcPr>
            <w:tcW w:type="dxa" w:w="3600"/>
          </w:tcPr>
          <w:p>
            <w:pPr>
              <w:spacing w:after="0" w:before="0" w:line="240" w:lineRule="auto"/>
              <w:jc w:val="left"/>
            </w:pPr>
            <w:r>
              <w:t>Control supply is absent</w:t>
            </w:r>
          </w:p>
        </w:tc>
        <w:tc>
          <w:tcPr>
            <w:tcW w:type="dxa" w:w="3600"/>
          </w:tcPr>
          <w:p>
            <w:pPr>
              <w:spacing w:after="0" w:before="0" w:line="240" w:lineRule="auto"/>
              <w:jc w:val="left"/>
            </w:pPr>
            <w:r>
              <w:t>Blown control fuse, failed power supply, disconnected conductor</w:t>
            </w:r>
          </w:p>
        </w:tc>
        <w:tc>
          <w:tcPr>
            <w:tcW w:type="dxa" w:w="3600"/>
          </w:tcPr>
          <w:p>
            <w:pPr>
              <w:spacing w:after="0" w:before="0" w:line="240" w:lineRule="auto"/>
              <w:jc w:val="left"/>
            </w:pPr>
            <w:r>
              <w:t>Control power distribution</w:t>
            </w:r>
          </w:p>
        </w:tc>
      </w:tr>
      <w:tr>
        <w:tc>
          <w:tcPr>
            <w:tcW w:type="dxa" w:w="3600"/>
          </w:tcPr>
          <w:p>
            <w:pPr>
              <w:spacing w:after="0" w:before="0" w:line="240" w:lineRule="auto"/>
              <w:jc w:val="left"/>
            </w:pPr>
            <w:r>
              <w:t>Start input does not change state</w:t>
            </w:r>
          </w:p>
        </w:tc>
        <w:tc>
          <w:tcPr>
            <w:tcW w:type="dxa" w:w="3600"/>
          </w:tcPr>
          <w:p>
            <w:pPr>
              <w:spacing w:after="0" w:before="0" w:line="240" w:lineRule="auto"/>
              <w:jc w:val="left"/>
            </w:pPr>
            <w:r>
              <w:t>Failed push button, broken wire, incorrect common or input supply</w:t>
            </w:r>
          </w:p>
        </w:tc>
        <w:tc>
          <w:tcPr>
            <w:tcW w:type="dxa" w:w="3600"/>
          </w:tcPr>
          <w:p>
            <w:pPr>
              <w:spacing w:after="0" w:before="0" w:line="240" w:lineRule="auto"/>
              <w:jc w:val="left"/>
            </w:pPr>
            <w:r>
              <w:t>Field wiring and PLC input circuit</w:t>
            </w:r>
          </w:p>
        </w:tc>
      </w:tr>
      <w:tr>
        <w:tc>
          <w:tcPr>
            <w:tcW w:type="dxa" w:w="3600"/>
          </w:tcPr>
          <w:p>
            <w:pPr>
              <w:spacing w:after="0" w:before="0" w:line="240" w:lineRule="auto"/>
              <w:jc w:val="left"/>
            </w:pPr>
            <w:r>
              <w:t>PLC start conditions are not satisfied</w:t>
            </w:r>
          </w:p>
        </w:tc>
        <w:tc>
          <w:tcPr>
            <w:tcW w:type="dxa" w:w="3600"/>
          </w:tcPr>
          <w:p>
            <w:pPr>
              <w:spacing w:after="0" w:before="0" w:line="240" w:lineRule="auto"/>
              <w:jc w:val="left"/>
            </w:pPr>
            <w:r>
              <w:t>Missing permissive, active stop request, fault latch, incorrect sequence state</w:t>
            </w:r>
          </w:p>
        </w:tc>
        <w:tc>
          <w:tcPr>
            <w:tcW w:type="dxa" w:w="3600"/>
          </w:tcPr>
          <w:p>
            <w:pPr>
              <w:spacing w:after="0" w:before="0" w:line="240" w:lineRule="auto"/>
              <w:jc w:val="left"/>
            </w:pPr>
            <w:r>
              <w:t>PLC logic and I/O references</w:t>
            </w:r>
          </w:p>
        </w:tc>
      </w:tr>
      <w:tr>
        <w:tc>
          <w:tcPr>
            <w:tcW w:type="dxa" w:w="3600"/>
          </w:tcPr>
          <w:p>
            <w:pPr>
              <w:spacing w:after="0" w:before="0" w:line="240" w:lineRule="auto"/>
              <w:jc w:val="left"/>
            </w:pPr>
            <w:r>
              <w:t>PLC output does not turn ON</w:t>
            </w:r>
          </w:p>
        </w:tc>
        <w:tc>
          <w:tcPr>
            <w:tcW w:type="dxa" w:w="3600"/>
          </w:tcPr>
          <w:p>
            <w:pPr>
              <w:spacing w:after="0" w:before="0" w:line="240" w:lineRule="auto"/>
              <w:jc w:val="left"/>
            </w:pPr>
            <w:r>
              <w:t>Logic condition not met, output inhibited, controller fault</w:t>
            </w:r>
          </w:p>
        </w:tc>
        <w:tc>
          <w:tcPr>
            <w:tcW w:type="dxa" w:w="3600"/>
          </w:tcPr>
          <w:p>
            <w:pPr>
              <w:spacing w:after="0" w:before="0" w:line="240" w:lineRule="auto"/>
              <w:jc w:val="left"/>
            </w:pPr>
            <w:r>
              <w:t>PLC program and output circuit</w:t>
            </w:r>
          </w:p>
        </w:tc>
      </w:tr>
      <w:tr>
        <w:tc>
          <w:tcPr>
            <w:tcW w:type="dxa" w:w="3600"/>
          </w:tcPr>
          <w:p>
            <w:pPr>
              <w:spacing w:after="0" w:before="0" w:line="240" w:lineRule="auto"/>
              <w:jc w:val="left"/>
            </w:pPr>
            <w:r>
              <w:t>PLC output is ON but coil does not energize</w:t>
            </w:r>
          </w:p>
        </w:tc>
        <w:tc>
          <w:tcPr>
            <w:tcW w:type="dxa" w:w="3600"/>
          </w:tcPr>
          <w:p>
            <w:pPr>
              <w:spacing w:after="0" w:before="0" w:line="240" w:lineRule="auto"/>
              <w:jc w:val="left"/>
            </w:pPr>
            <w:r>
              <w:t>Failed output channel, missing supply, broken wire, open interlock contact, faulty coil</w:t>
            </w:r>
          </w:p>
        </w:tc>
        <w:tc>
          <w:tcPr>
            <w:tcW w:type="dxa" w:w="3600"/>
          </w:tcPr>
          <w:p>
            <w:pPr>
              <w:spacing w:after="0" w:before="0" w:line="240" w:lineRule="auto"/>
              <w:jc w:val="left"/>
            </w:pPr>
            <w:r>
              <w:t>Control circuit</w:t>
            </w:r>
          </w:p>
        </w:tc>
      </w:tr>
      <w:tr>
        <w:tc>
          <w:tcPr>
            <w:tcW w:type="dxa" w:w="3600"/>
          </w:tcPr>
          <w:p>
            <w:pPr>
              <w:spacing w:after="0" w:before="0" w:line="240" w:lineRule="auto"/>
              <w:jc w:val="left"/>
            </w:pPr>
            <w:r>
              <w:t>Coil energizes but motor does not run</w:t>
            </w:r>
          </w:p>
        </w:tc>
        <w:tc>
          <w:tcPr>
            <w:tcW w:type="dxa" w:w="3600"/>
          </w:tcPr>
          <w:p>
            <w:pPr>
              <w:spacing w:after="0" w:before="0" w:line="240" w:lineRule="auto"/>
              <w:jc w:val="left"/>
            </w:pPr>
            <w:r>
              <w:t>Failed contactor mechanism, damaged main contacts, missing phase, tripped overload, motor fault</w:t>
            </w:r>
          </w:p>
        </w:tc>
        <w:tc>
          <w:tcPr>
            <w:tcW w:type="dxa" w:w="3600"/>
          </w:tcPr>
          <w:p>
            <w:pPr>
              <w:spacing w:after="0" w:before="0" w:line="240" w:lineRule="auto"/>
              <w:jc w:val="left"/>
            </w:pPr>
            <w:r>
              <w:t>Power circuit and protection devices</w:t>
            </w:r>
          </w:p>
        </w:tc>
      </w:tr>
      <w:tr>
        <w:tc>
          <w:tcPr>
            <w:tcW w:type="dxa" w:w="3600"/>
          </w:tcPr>
          <w:p>
            <w:pPr>
              <w:spacing w:after="0" w:before="0" w:line="240" w:lineRule="auto"/>
              <w:jc w:val="left"/>
            </w:pPr>
            <w:r>
              <w:t>Motor starts then stops</w:t>
            </w:r>
          </w:p>
        </w:tc>
        <w:tc>
          <w:tcPr>
            <w:tcW w:type="dxa" w:w="3600"/>
          </w:tcPr>
          <w:p>
            <w:pPr>
              <w:spacing w:after="0" w:before="0" w:line="240" w:lineRule="auto"/>
              <w:jc w:val="left"/>
            </w:pPr>
            <w:r>
              <w:t>Overload, intermittent supply, lost permissive, safety-system action, process fault</w:t>
            </w:r>
          </w:p>
        </w:tc>
        <w:tc>
          <w:tcPr>
            <w:tcW w:type="dxa" w:w="3600"/>
          </w:tcPr>
          <w:p>
            <w:pPr>
              <w:spacing w:after="0" w:before="0" w:line="240" w:lineRule="auto"/>
              <w:jc w:val="left"/>
            </w:pPr>
            <w:r>
              <w:t>Power, control, and diagnostic references</w:t>
            </w:r>
          </w:p>
        </w:tc>
      </w:tr>
    </w:tbl>
    <w:p/>
    <w:p>
      <w:r>
        <w:t>Use the schematic to narrow the fault to a specific section. Then verify the expected electrical state using suitable test equipment and approved procedures.</w:t>
      </w:r>
    </w:p>
    <w:p>
      <w:r>
        <w:t>Never perform live measurements or open energized equipment unless authorized, trained, and protected by the applicable electrical safety procedures. Isolate, lock out, and verify absence of voltage where required.</w:t>
      </w:r>
    </w:p>
    <w:p>
      <w:pPr>
        <w:pStyle w:val="Heading2"/>
      </w:pPr>
      <w:r>
        <w:t>10. Reading a VFD-controlled motor circuit</w:t>
      </w:r>
    </w:p>
    <w:p>
      <w:r>
        <w:t>Not every motor is controlled by a contactor that directly switches motor current during normal operation. A variable-frequency drive changes the motor's operating frequency and voltage according to its control strategy.</w:t>
      </w:r>
    </w:p>
    <w:p>
      <w:r>
        <w:t>A simplified VFD power path is:</w:t>
      </w:r>
    </w:p>
    <w:p>
      <w:pPr>
        <w:shd w:val="clear" w:color="auto" w:fill="F4F4F4"/>
        <w:spacing w:before="0" w:after="0" w:line="240" w:lineRule="auto"/>
        <w:ind w:left="216" w:right="216"/>
        <w:jc w:val="left"/>
      </w:pPr>
      <w:r>
        <w:rPr>
          <w:rFonts w:ascii="Consolas" w:hAnsi="Consolas"/>
          <w:color w:val="202020"/>
          <w:sz w:val="18"/>
        </w:rPr>
        <w:t>THREE-PHASE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UPSTREAM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POWER CONVERSION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 / V / W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w:t>
      </w:r>
    </w:p>
    <w:p/>
    <w:p>
      <w:r>
        <w:t>The control schematic may show:</w:t>
      </w:r>
    </w:p>
    <w:p>
      <w:pPr>
        <w:pStyle w:val="ListBullet"/>
      </w:pPr>
      <w:r>
        <w:t>PLC RUN command to a VFD digital input.</w:t>
      </w:r>
    </w:p>
    <w:p>
      <w:pPr>
        <w:pStyle w:val="ListBullet"/>
      </w:pPr>
      <w:r>
        <w:t>Speed reference through analog input, fieldbus, or network communication.</w:t>
      </w:r>
    </w:p>
    <w:p>
      <w:pPr>
        <w:pStyle w:val="ListBullet"/>
      </w:pPr>
      <w:r>
        <w:t>Drive-ready feedback to a PLC input.</w:t>
      </w:r>
    </w:p>
    <w:p>
      <w:pPr>
        <w:pStyle w:val="ListBullet"/>
      </w:pPr>
      <w:r>
        <w:t>Drive-running status.</w:t>
      </w:r>
    </w:p>
    <w:p>
      <w:pPr>
        <w:pStyle w:val="ListBullet"/>
      </w:pPr>
      <w:r>
        <w:t>Fault or trip feedback.</w:t>
      </w:r>
    </w:p>
    <w:p>
      <w:pPr>
        <w:pStyle w:val="ListBullet"/>
      </w:pPr>
      <w:r>
        <w:t>Safety-related drive functions, where fitted and correctly integrated.</w:t>
      </w:r>
    </w:p>
    <w:p>
      <w:r>
        <w:t>For a VFD fault, trace both the power path and the command/feedback path. A drive may have healthy incoming power but refuse to run because of an inhibit, missing enable, active fault, absent reference, or unmet permissive.</w:t>
      </w:r>
    </w:p>
    <w:p>
      <w:r>
        <w:t>Do not assume that a VFD output can be tested like a normal mains supply or that its output terminals are safe to touch after power is removed. Follow the manufacturer's discharge and measurement instructions.</w:t>
      </w:r>
    </w:p>
    <w:p>
      <w:pPr>
        <w:pStyle w:val="Heading2"/>
      </w:pPr>
      <w:r>
        <w:t>11. Cross-referencing across multiple sheets</w:t>
      </w:r>
    </w:p>
    <w:p>
      <w:r>
        <w:t>Large machine drawings divide circuits across sheets to improve readability. A power circuit might be on one sheet, its control circuit on another, and its PLC I/O references on a third.</w:t>
      </w:r>
    </w:p>
    <w:p>
      <w:r>
        <w:t>Example:</w:t>
      </w:r>
    </w:p>
    <w:p>
      <w:pPr>
        <w:shd w:val="clear" w:color="auto" w:fill="F4F4F4"/>
        <w:spacing w:before="0" w:after="0" w:line="240" w:lineRule="auto"/>
        <w:ind w:left="216" w:right="216"/>
        <w:jc w:val="left"/>
      </w:pPr>
      <w:r>
        <w:rPr>
          <w:rFonts w:ascii="Consolas" w:hAnsi="Consolas"/>
          <w:color w:val="202020"/>
          <w:sz w:val="18"/>
        </w:rPr>
        <w:t>SHEET 01: MOTOR POWER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KM1 main contacts</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SHEET 04: CONTACTOR CONTROL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PLC output command</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SHEET 12: PLC OUTPUT CONNECTIONS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PLC output address</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PROGRAM: MOTOR COMMAND LOGIC</w:t>
      </w:r>
    </w:p>
    <w:p/>
    <w:p>
      <w:r>
        <w:t>This is a conceptual navigation path. Actual cross-reference formats vary by drawing standard and CAD software.</w:t>
      </w:r>
    </w:p>
    <w:p>
      <w:r>
        <w:t>When following a cross-reference, confirm the destination sheet, grid or zone, component tag, and connection continuation. Do not assume two lines are electrically connected merely because they cross visually. Connection dots, junction conventions, wire identifiers, and continuation references determine the intended connection.</w:t>
      </w:r>
    </w:p>
    <w:p>
      <w:pPr>
        <w:pStyle w:val="Heading2"/>
      </w:pPr>
      <w:r>
        <w:t>12. Common mistakes when reading schematics</w:t>
      </w:r>
    </w:p>
    <w:p>
      <w:pPr>
        <w:pStyle w:val="ListBullet"/>
      </w:pPr>
      <w:r>
        <w:t>Treating the drawing as a physical layout. A schematic primarily describes electrical relationships, not the physical location of each component.</w:t>
      </w:r>
    </w:p>
    <w:p>
      <w:pPr>
        <w:pStyle w:val="ListBullet"/>
      </w:pPr>
      <w:r>
        <w:t>Assuming every line crossing is an electrical connection.</w:t>
      </w:r>
    </w:p>
    <w:p>
      <w:pPr>
        <w:pStyle w:val="ListBullet"/>
      </w:pPr>
      <w:r>
        <w:t>Ignoring normally open and normally closed contact states.</w:t>
      </w:r>
    </w:p>
    <w:p>
      <w:pPr>
        <w:pStyle w:val="ListBullet"/>
      </w:pPr>
      <w:r>
        <w:t>Confusing component tags, wire numbers, terminal numbers, and PLC addresses.</w:t>
      </w:r>
    </w:p>
    <w:p>
      <w:pPr>
        <w:pStyle w:val="ListBullet"/>
      </w:pPr>
      <w:r>
        <w:t>Looking only at the PLC program when the problem is in the field wiring or power circuit.</w:t>
      </w:r>
    </w:p>
    <w:p>
      <w:pPr>
        <w:pStyle w:val="ListBullet"/>
      </w:pPr>
      <w:r>
        <w:t>Looking only at the power circuit when the problem is a missing control command.</w:t>
      </w:r>
    </w:p>
    <w:p>
      <w:pPr>
        <w:pStyle w:val="ListBullet"/>
      </w:pPr>
      <w:r>
        <w:t>Assuming the drawing is current without checking its revision and the as-built condition.</w:t>
      </w:r>
    </w:p>
    <w:p>
      <w:pPr>
        <w:pStyle w:val="ListBullet"/>
      </w:pPr>
      <w:r>
        <w:t>Assuming a contactor coil being energized proves that all main contacts are healthy.</w:t>
      </w:r>
    </w:p>
    <w:p>
      <w:pPr>
        <w:pStyle w:val="ListBullet"/>
      </w:pPr>
      <w:r>
        <w:t>Bypassing interlocks or safety devices during troubleshooting.</w:t>
      </w:r>
    </w:p>
    <w:p>
      <w:pPr>
        <w:pStyle w:val="ListBullet"/>
      </w:pPr>
      <w:r>
        <w:t>Treating a simplified functional diagram as a complete wiring or safety design.</w:t>
      </w:r>
    </w:p>
    <w:p>
      <w:pPr>
        <w:pStyle w:val="Heading2"/>
      </w:pPr>
      <w:r>
        <w:t>13. Interview questions and answers</w:t>
      </w:r>
    </w:p>
    <w:p>
      <w:r>
        <w:t>Q1. What is the difference between a power schematic and a control schematic?</w:t>
      </w:r>
    </w:p>
    <w:p>
      <w:r>
        <w:t>A power schematic shows how electrical energy reaches the load. A control schematic shows how commands and conditions operate switching devices and determine when the load can run.</w:t>
      </w:r>
    </w:p>
    <w:p>
      <w:r>
        <w:t>Q2. Why are contactor coils and main contacts sometimes shown on different sheets?</w:t>
      </w:r>
    </w:p>
    <w:p>
      <w:r>
        <w:t>They perform different functions and may be placed in different drawing sections for clarity. The common device tag and cross-references identify their relationship.</w:t>
      </w:r>
    </w:p>
    <w:p>
      <w:r>
        <w:t>Q3. A PLC output is ON, but the motor does not run. What do you check?</w:t>
      </w:r>
    </w:p>
    <w:p>
      <w:r>
        <w:t>Check the output channel and supply, wiring, coil voltage, contactor operation, overload status, incoming and outgoing power, phase availability, and motor condition. Use the drawing to identify the expected state at each point.</w:t>
      </w:r>
    </w:p>
    <w:p>
      <w:r>
        <w:t>Q4. What is a holding circuit?</w:t>
      </w:r>
    </w:p>
    <w:p>
      <w:r>
        <w:t>A holding circuit uses an auxiliary contact, commonly a normally open contact of the energized contactor, to maintain the coil circuit after a momentary START command is released.</w:t>
      </w:r>
    </w:p>
    <w:p>
      <w:r>
        <w:t>Q5. Why can a motor fail to start even if the control circuit is healthy?</w:t>
      </w:r>
    </w:p>
    <w:p>
      <w:r>
        <w:t>The power supply may be missing, the breaker or overload may have tripped, the contactor's main contacts may be damaged, a phase may be lost, or the motor or mechanical load may be faulty.</w:t>
      </w:r>
    </w:p>
    <w:p>
      <w:r>
        <w:t>Q6. How does schematic reading help during a retrofit?</w:t>
      </w:r>
    </w:p>
    <w:p>
      <w:r>
        <w:t>It reveals the original power paths, control dependencies, protection devices, signal interfaces, and interconnections. This supports safe changes, correct component selection, and verification of the modified system against the approved design.</w:t>
      </w:r>
    </w:p>
    <w:p>
      <w:pPr>
        <w:pStyle w:val="Heading2"/>
      </w:pPr>
      <w:r>
        <w:t>14. Practical exercise</w:t>
      </w:r>
    </w:p>
    <w:p>
      <w:r>
        <w:t>Take an actual motor or conveyor schematic from a machine you maintain and complete this checklist.</w:t>
      </w:r>
    </w:p>
    <w:p>
      <w:pPr>
        <w:pStyle w:val="ListBullet"/>
      </w:pPr>
      <w:r>
        <w:t>Identify the motor tag and rated supply.</w:t>
      </w:r>
    </w:p>
    <w:p>
      <w:pPr>
        <w:pStyle w:val="ListBullet"/>
      </w:pPr>
      <w:r>
        <w:t>Trace the incoming supply through protection and switching devices to the motor.</w:t>
      </w:r>
    </w:p>
    <w:p>
      <w:pPr>
        <w:pStyle w:val="ListBullet"/>
      </w:pPr>
      <w:r>
        <w:t>Identify the contactor coil and its control voltage.</w:t>
      </w:r>
    </w:p>
    <w:p>
      <w:pPr>
        <w:pStyle w:val="ListBullet"/>
      </w:pPr>
      <w:r>
        <w:t>Find every contact in series with the coil.</w:t>
      </w:r>
    </w:p>
    <w:p>
      <w:pPr>
        <w:pStyle w:val="ListBullet"/>
      </w:pPr>
      <w:r>
        <w:t>Identify the START, STOP, overload, and permissive contacts.</w:t>
      </w:r>
    </w:p>
    <w:p>
      <w:pPr>
        <w:pStyle w:val="ListBullet"/>
      </w:pPr>
      <w:r>
        <w:t>Find the contactor holding contact, if present.</w:t>
      </w:r>
    </w:p>
    <w:p>
      <w:pPr>
        <w:pStyle w:val="ListBullet"/>
      </w:pPr>
      <w:r>
        <w:t>Identify the PLC output or relay that commands the contactor.</w:t>
      </w:r>
    </w:p>
    <w:p>
      <w:pPr>
        <w:pStyle w:val="ListBullet"/>
      </w:pPr>
      <w:r>
        <w:t>Find any PLC inputs that monitor running, overload, or fault status.</w:t>
      </w:r>
    </w:p>
    <w:p>
      <w:pPr>
        <w:pStyle w:val="ListBullet"/>
      </w:pPr>
      <w:r>
        <w:t>Follow the cross-references to the relevant PLC I/O drawing.</w:t>
      </w:r>
    </w:p>
    <w:p>
      <w:pPr>
        <w:pStyle w:val="ListBullet"/>
      </w:pPr>
      <w:r>
        <w:t>Document the expected state of each important point when the motor is stopped, starting, running, and faulted.</w:t>
      </w:r>
    </w:p>
    <w:p>
      <w:r>
        <w:t>This exercise develops the ability to move from a machine symptom to the exact circuit section that needs investigation.</w:t>
      </w:r>
    </w:p>
    <w:p>
      <w:pPr>
        <w:pStyle w:val="Heading2"/>
      </w:pPr>
      <w:r>
        <w:t>15. Final mental model</w:t>
      </w:r>
    </w:p>
    <w:p>
      <w:r>
        <w:t>A schematic should be read as a chain of electrical relationships:</w:t>
      </w:r>
    </w:p>
    <w:p>
      <w:pPr>
        <w:shd w:val="clear" w:color="auto" w:fill="F4F4F4"/>
        <w:spacing w:before="0" w:after="0" w:line="240" w:lineRule="auto"/>
        <w:ind w:left="216" w:right="216"/>
        <w:jc w:val="left"/>
      </w:pPr>
      <w:r>
        <w:rPr>
          <w:rFonts w:ascii="Consolas" w:hAnsi="Consolas"/>
          <w:color w:val="202020"/>
          <w:sz w:val="18"/>
        </w:rPr>
        <w:t>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COMMAND / SWITCHING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FEEDBACK AND DIAGNOSTICS</w:t>
      </w:r>
    </w:p>
    <w:p/>
    <w:p>
      <w:r>
        <w:t>The real circuit may branch, contain parallel paths, use network communication, or distribute its components across multiple sheets. The objective remains the same: establish what should happen, identify the path that enables it, and verify where actual behavior differs from the drawing.</w:t>
      </w:r>
    </w:p>
    <w:p>
      <w:r>
        <w:t>Next topic: 31.03 I/O List: Map an address to a field device.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31.02 Schematics: Follow Power and Control Circuits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