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04_Backup_Restore: Backup &amp; Restore, Save Project and Restore CPU</w:t>
      </w:r>
    </w:p>
    <w:p>
      <w:pPr>
        <w:pStyle w:val="Heading2"/>
      </w:pPr>
      <w:r>
        <w:t>1. Definition</w:t>
      </w:r>
    </w:p>
    <w:p>
      <w:r>
        <w:t>PLC backup and restoration is the process of preserving the information required to recover a control system after hardware failure, program corruption, accidental changes, project loss or controller replacement.</w:t>
      </w:r>
    </w:p>
    <w:p>
      <w:r>
        <w:t>A backup is a recoverable copy of the engineering project, controller program and other required configuration information. Restoration is the controlled process of returning the controller and associated system to an approved working state.</w:t>
      </w:r>
    </w:p>
    <w:p>
      <w:r>
        <w:t>The objective is not merely to save a PLC program. It is to preserve enough verified information to recover the intended machine behavior.</w:t>
      </w:r>
    </w:p>
    <w:p>
      <w:r>
        <w:t>For industrial maintenance, this is essential because a replacement CPU may be available immediately, while the correct program, firmware, configuration and commissioning records may not be.</w:t>
      </w:r>
    </w:p>
    <w:p>
      <w:pPr>
        <w:pStyle w:val="Heading2"/>
      </w:pPr>
      <w:r>
        <w:t>2. Why PLC Backup and Restore Matter</w:t>
      </w:r>
    </w:p>
    <w:p>
      <w:r>
        <w:t>Common situations requiring backup or restoration include:</w:t>
      </w:r>
    </w:p>
    <w:p>
      <w:pPr>
        <w:pStyle w:val="ListBullet"/>
      </w:pPr>
      <w:r>
        <w:t>PLC CPU failure.</w:t>
      </w:r>
    </w:p>
    <w:p>
      <w:pPr>
        <w:pStyle w:val="ListBullet"/>
      </w:pPr>
      <w:r>
        <w:t>Memory-card or storage failure.</w:t>
      </w:r>
    </w:p>
    <w:p>
      <w:pPr>
        <w:pStyle w:val="ListBullet"/>
      </w:pPr>
      <w:r>
        <w:t>Accidental program deletion or overwrite.</w:t>
      </w:r>
    </w:p>
    <w:p>
      <w:pPr>
        <w:pStyle w:val="ListBullet"/>
      </w:pPr>
      <w:r>
        <w:t>Incorrect download or online modification.</w:t>
      </w:r>
    </w:p>
    <w:p>
      <w:pPr>
        <w:pStyle w:val="ListBullet"/>
      </w:pPr>
      <w:r>
        <w:t>Corrupted engineering project.</w:t>
      </w:r>
    </w:p>
    <w:p>
      <w:pPr>
        <w:pStyle w:val="ListBullet"/>
      </w:pPr>
      <w:r>
        <w:t>Controller replacement during maintenance.</w:t>
      </w:r>
    </w:p>
    <w:p>
      <w:pPr>
        <w:pStyle w:val="ListBullet"/>
      </w:pPr>
      <w:r>
        <w:t>Firmware upgrade or hardware migration.</w:t>
      </w:r>
    </w:p>
    <w:p>
      <w:pPr>
        <w:pStyle w:val="ListBullet"/>
      </w:pPr>
      <w:r>
        <w:t>Recovery after an electrical event or other equipment failure.</w:t>
      </w:r>
    </w:p>
    <w:p>
      <w:pPr>
        <w:pStyle w:val="ListBullet"/>
      </w:pPr>
      <w:r>
        <w:t>Vendor changes that were not incorporated into the master project.</w:t>
      </w:r>
    </w:p>
    <w:p>
      <w:pPr>
        <w:pStyle w:val="ListBullet"/>
      </w:pPr>
      <w:r>
        <w:t>Loss of the engineering computer or original project files.</w:t>
      </w:r>
    </w:p>
    <w:p>
      <w:r>
        <w:t>A controller may be replaceable in a few hours, but recovery can take much longer if the correct project and configuration are unavailable.</w:t>
      </w:r>
    </w:p>
    <w:p>
      <w:r>
        <w:t>Maintenance principle: The real asset is not only the PLC hardware. It is the verified, documented and recoverable control-system configuration.</w:t>
      </w:r>
    </w:p>
    <w:p>
      <w:pPr>
        <w:pStyle w:val="Heading2"/>
      </w:pPr>
      <w:r>
        <w:t>3. Backup vs Upload vs Save vs Restore</w:t>
      </w:r>
    </w:p>
    <w:p>
      <w:r>
        <w:t>These operations are related but different.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Save project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Save the engineering project to storage.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the current local engineering work.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Retrieve supported information from the PLC to the engineering computer.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 or inspect controller contents.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a recoverable copy of the required project and configuration.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Enable recovery after loss or failure.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a suitable backup or approved source to recover the system.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Return the controller or system to an approved state.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Transfer an engineering project or supported configuration to the PLC.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Deploy the selected project.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supported differences between versions.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which version is present and identify changes.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Archive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 a controlled, identifiable snapshot of project information.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traceability and historical revisions.</w:t>
            </w:r>
          </w:p>
        </w:tc>
      </w:tr>
    </w:tbl>
    <w:p/>
    <w:p>
      <w:r>
        <w:t>Saving a file is not necessarily a complete backup. Uploading from the PLC does not necessarily recover all source documentation. Downloading a backup does not automatically restore every part of the physical control system.</w:t>
      </w:r>
    </w:p>
    <w:p>
      <w:pPr>
        <w:pStyle w:val="Heading2"/>
      </w:pPr>
      <w:r>
        <w:t>4. What Should Be Backed Up?</w:t>
      </w:r>
    </w:p>
    <w:p>
      <w:r>
        <w:t>A complete recovery package depends on the controller family and the machine's architecture. The following categories should be assessed.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Backup item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preserves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matters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Engineering project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Program, tags, routines and supported project structure.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Reconstructs the intended control logic.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CPU, rack, I/O modules and device configuration.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recreate the expected hardware arrangement.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CPU and application parameters.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be required to restore the intended behavior.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Installed firmware and compatibility details.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select a compatible replacement or engineering environment.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addresses, communication paths and device addressing.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communication with connected systems.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parameters and approved configuration files, where applicable.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restore motor-control behavior.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Relevant controller programs and configuration, where applicable.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recovery of integrated robotic systems.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/ SCADA project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screens, tags, alarms and communication configuration.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operator interaction and supervisory monitoring.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project and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safety project data, signatures or validation information as applicable.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controlled restoration and required safety validation.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Libraries and dependencies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External libraries, add-ons and required engineering assets.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Avoids missing dependencies during recovery.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lists, tag descriptions, network diagrams and change records.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engineers verify and maintain the restored system.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Version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revisions and descriptions of changes.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which project is authoritative.</w:t>
            </w:r>
          </w:p>
        </w:tc>
      </w:tr>
    </w:tbl>
    <w:p/>
    <w:p>
      <w:r>
        <w:t>A machine with PLCs, robots, drives, HMIs, remote I/O and SCADA may need multiple coordinated backups. A PLC project alone may not restore the complete machine.</w:t>
      </w:r>
    </w:p>
    <w:p>
      <w:pPr>
        <w:pStyle w:val="Heading2"/>
      </w:pPr>
      <w:r>
        <w:t>5. Types of Backup</w:t>
      </w:r>
    </w:p>
    <w:p>
      <w:pPr>
        <w:pStyle w:val="Heading3"/>
      </w:pPr>
      <w:r>
        <w:t>5.1 Engineering project backup</w:t>
      </w:r>
    </w:p>
    <w:p>
      <w:r>
        <w:t>This is the native project file saved by the engineering software.</w:t>
      </w:r>
    </w:p>
    <w:p>
      <w:r>
        <w:t>Examples include:</w:t>
      </w:r>
    </w:p>
    <w:p>
      <w:pPr>
        <w:pStyle w:val="ListBullet"/>
      </w:pPr>
      <w:r>
        <w:t>Rockwell Studio 5000 Logix Designer project files.</w:t>
      </w:r>
    </w:p>
    <w:p>
      <w:pPr>
        <w:pStyle w:val="ListBullet"/>
      </w:pPr>
      <w:r>
        <w:t>Siemens STEP 7 or TIA Portal project files.</w:t>
      </w:r>
    </w:p>
    <w:p>
      <w:pPr>
        <w:pStyle w:val="ListBullet"/>
      </w:pPr>
      <w:r>
        <w:t>Mitsubishi GX Works2 or GX Works3 project files.</w:t>
      </w:r>
    </w:p>
    <w:p>
      <w:r>
        <w:t>The native project is generally the primary engineering artifact because it can preserve source-level information that may not be recoverable from the controller alone.</w:t>
      </w:r>
    </w:p>
    <w:p>
      <w:pPr>
        <w:pStyle w:val="Heading3"/>
      </w:pPr>
      <w:r>
        <w:t>5.2 Controller-resident backup</w:t>
      </w:r>
    </w:p>
    <w:p>
      <w:r>
        <w:t>Some controllers support memory cards, removable storage, nonvolatile memory or other mechanisms for retaining programs and configuration.</w:t>
      </w:r>
    </w:p>
    <w:p>
      <w:r>
        <w:t>The stored contents and recovery behavior vary by controller family. A memory card is not automatically a complete, current backup of every engineering asset.</w:t>
      </w:r>
    </w:p>
    <w:p>
      <w:pPr>
        <w:pStyle w:val="Heading3"/>
      </w:pPr>
      <w:r>
        <w:t>5.3 Full engineering recovery package</w:t>
      </w:r>
    </w:p>
    <w:p>
      <w:r>
        <w:t>A recovery package combines the native project with the supporting information needed to restore the intended system.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FR1010_PLC_RECOVERY/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Engineering_Project/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Firmware_And_Versions/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Hardware_Configuration/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Network_Configuration/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I_O_And_Tag_Lists/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HMI_And_SCADA/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Drive_And_Robot_Assets/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Safety_Records/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Change_History/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Restore_Procedure/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Validation_Records/</w:t>
      </w:r>
    </w:p>
    <w:p/>
    <w:p>
      <w:r>
        <w:t>This is an illustrative folder structure. The actual contents should match the machine's architecture and site requirements.</w:t>
      </w:r>
    </w:p>
    <w:p>
      <w:pPr>
        <w:pStyle w:val="Heading3"/>
      </w:pPr>
      <w:r>
        <w:t>5.4 Full-system backup</w:t>
      </w:r>
    </w:p>
    <w:p>
      <w:r>
        <w:t>For a complex production line, the backup scope may extend beyond the PLC to include:</w:t>
      </w:r>
    </w:p>
    <w:p>
      <w:pPr>
        <w:pStyle w:val="ListBullet"/>
      </w:pPr>
      <w:r>
        <w:t>Engineering workstations and software versions.</w:t>
      </w:r>
    </w:p>
    <w:p>
      <w:pPr>
        <w:pStyle w:val="ListBullet"/>
      </w:pPr>
      <w:r>
        <w:t>HMI and SCADA computers.</w:t>
      </w:r>
    </w:p>
    <w:p>
      <w:pPr>
        <w:pStyle w:val="ListBullet"/>
      </w:pPr>
      <w:r>
        <w:t>Industrial PCs.</w:t>
      </w:r>
    </w:p>
    <w:p>
      <w:pPr>
        <w:pStyle w:val="ListBullet"/>
      </w:pPr>
      <w:r>
        <w:t>Databases and relevant application configurations.</w:t>
      </w:r>
    </w:p>
    <w:p>
      <w:pPr>
        <w:pStyle w:val="ListBullet"/>
      </w:pPr>
      <w:r>
        <w:t>Network and switch configurations.</w:t>
      </w:r>
    </w:p>
    <w:p>
      <w:pPr>
        <w:pStyle w:val="ListBullet"/>
      </w:pPr>
      <w:r>
        <w:t>Robot controllers.</w:t>
      </w:r>
    </w:p>
    <w:p>
      <w:pPr>
        <w:pStyle w:val="ListBullet"/>
      </w:pPr>
      <w:r>
        <w:t>CNC systems.</w:t>
      </w:r>
    </w:p>
    <w:p>
      <w:pPr>
        <w:pStyle w:val="ListBullet"/>
      </w:pPr>
      <w:r>
        <w:t>Drives and motion controllers.</w:t>
      </w:r>
    </w:p>
    <w:p>
      <w:pPr>
        <w:pStyle w:val="ListBullet"/>
      </w:pPr>
      <w:r>
        <w:t>License information and required installation media.</w:t>
      </w:r>
    </w:p>
    <w:p>
      <w:r>
        <w:t>Not every item should be copied in the same way. Databases, software licenses, encrypted configurations and safety-related assets may require their own supported backup procedures.</w:t>
      </w:r>
    </w:p>
    <w:p>
      <w:pPr>
        <w:pStyle w:val="Heading2"/>
      </w:pPr>
      <w:r>
        <w:t>6. What Makes a Backup Reliable?</w:t>
      </w:r>
    </w:p>
    <w:p>
      <w:r>
        <w:t>A backup is useful only if it is identifiable, complete enough for its intended purpose and recoverable.</w:t>
      </w:r>
    </w:p>
    <w:p>
      <w:r>
        <w:t>A reliable backup should have the following properties.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Property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identity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and controller are clearly identified.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Known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Project version and backup date are recorded.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Compatibility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model, firmware and engineering-software requirements are documented.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Completeness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programs, configuration and dependencies are included.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Integrity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stored files can be opened or otherwise validated using the supported method.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Traceability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Author, reason for change and approval information are recorded.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Security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Access is controlled, and sensitive configuration is protected.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Separation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is stored independently of the equipment it protects.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Recoverability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restore procedure is known and can be tested safely.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backup has been checked according to the site's recovery requirements.</w:t>
            </w:r>
          </w:p>
        </w:tc>
      </w:tr>
    </w:tbl>
    <w:p/>
    <w:p>
      <w:r>
        <w:t xml:space="preserve">A folder containing a file named </w:t>
      </w:r>
      <w:r>
        <w:rPr>
          <w:rFonts w:ascii="Consolas" w:hAnsi="Consolas"/>
          <w:color w:val="333333"/>
          <w:sz w:val="19"/>
          <w:shd w:val="clear" w:color="auto" w:fill="EFEFEF"/>
        </w:rPr>
        <w:t>FINAL_PLC_PROJECT_NEW</w:t>
      </w:r>
      <w:r>
        <w:t xml:space="preserve"> is not evidence of a reliable backup. Humans have an impressive ability to create filenames that communicate absolutely nothing.</w:t>
      </w:r>
    </w:p>
    <w:p>
      <w:pPr>
        <w:pStyle w:val="Heading2"/>
      </w:pPr>
      <w:r>
        <w:t>7. Recommended Backup Workflow</w:t>
      </w:r>
    </w:p>
    <w:p>
      <w:pPr>
        <w:pStyle w:val="Heading3"/>
      </w:pPr>
      <w:r>
        <w:t>Step 1: Identify the equipment</w:t>
      </w:r>
    </w:p>
    <w:p>
      <w:r>
        <w:t>Record the machine, line, controller model, controller identity, firmware, software version and relevant network information.</w:t>
      </w:r>
    </w:p>
    <w:p>
      <w:pPr>
        <w:pStyle w:val="Heading3"/>
      </w:pPr>
      <w:r>
        <w:t>Step 2: Establish the authoritative project</w:t>
      </w:r>
    </w:p>
    <w:p>
      <w:r>
        <w:t>Confirm which project corresponds to the approved controller program. If the local project and PLC differ, investigate the difference before overwriting either copy.</w:t>
      </w:r>
    </w:p>
    <w:p>
      <w:pPr>
        <w:pStyle w:val="Heading3"/>
      </w:pPr>
      <w:r>
        <w:t>Step 3: Save the project</w:t>
      </w:r>
    </w:p>
    <w:p>
      <w:r>
        <w:t>Save the native engineering project and create a separate revision for the backup. Avoid replacing the only known-good file.</w:t>
      </w:r>
    </w:p>
    <w:p>
      <w:pPr>
        <w:pStyle w:val="Heading3"/>
      </w:pPr>
      <w:r>
        <w:t>Step 4: Capture supporting configuration</w:t>
      </w:r>
    </w:p>
    <w:p>
      <w:r>
        <w:t>Preserve the required hardware configuration, network settings, I/O mapping, device parameters, HMI or SCADA assets and other dependencies.</w:t>
      </w:r>
    </w:p>
    <w:p>
      <w:r>
        <w:t>Use manufacturer-supported export or backup mechanisms where available.</w:t>
      </w:r>
    </w:p>
    <w:p>
      <w:pPr>
        <w:pStyle w:val="Heading3"/>
      </w:pPr>
      <w:r>
        <w:t>Step 5: Record controller information</w:t>
      </w:r>
    </w:p>
    <w:p>
      <w:r>
        <w:t>Record the CPU model, firmware, operating mode, fault state and any relevant memory-card or nonvolatile-storage configuration.</w:t>
      </w:r>
    </w:p>
    <w:p>
      <w:pPr>
        <w:pStyle w:val="Heading3"/>
      </w:pPr>
      <w:r>
        <w:t>Step 6: Validate the backup</w:t>
      </w:r>
    </w:p>
    <w:p>
      <w:r>
        <w:t>Check that the files are present and readable. Open the project in a compatible engineering environment where practical. Review any warnings or missing dependencies.</w:t>
      </w:r>
    </w:p>
    <w:p>
      <w:r>
        <w:t>A project opening successfully does not prove that every component of the machine can be restored, but it is a useful verification step.</w:t>
      </w:r>
    </w:p>
    <w:p>
      <w:pPr>
        <w:pStyle w:val="Heading3"/>
      </w:pPr>
      <w:r>
        <w:t>Step 7: Store the backup securely</w:t>
      </w:r>
    </w:p>
    <w:p>
      <w:r>
        <w:t>Store the backup in an approved location independent of the controller and its local engineering computer.</w:t>
      </w:r>
    </w:p>
    <w:p>
      <w:r>
        <w:t>Maintain appropriate access controls and additional copies according to site policy.</w:t>
      </w:r>
    </w:p>
    <w:p>
      <w:pPr>
        <w:pStyle w:val="Heading3"/>
      </w:pPr>
      <w:r>
        <w:t>Step 8: Record the restore procedure</w:t>
      </w:r>
    </w:p>
    <w:p>
      <w:r>
        <w:t>Document the steps, required software, compatible hardware, dependencies, safety precautions and validation checks needed for recovery.</w:t>
      </w:r>
    </w:p>
    <w:p>
      <w:pPr>
        <w:pStyle w:val="Heading3"/>
      </w:pPr>
      <w:r>
        <w:t>Step 9: Test recoverability</w:t>
      </w:r>
    </w:p>
    <w:p>
      <w:r>
        <w:t>Where practical, test the recovery process using a simulator, spare controller or approved test environment. Do not experiment with the only production controller.</w:t>
      </w:r>
    </w:p>
    <w:p>
      <w:pPr>
        <w:pStyle w:val="Heading2"/>
      </w:pPr>
      <w:r>
        <w:t>8. Backup Frequency and Triggers</w:t>
      </w:r>
    </w:p>
    <w:p>
      <w:r>
        <w:t>There is no single frequency suitable for every PLC system. The schedule should reflect the consequences of failure, how often changes occur and how difficult the system is to reconstruct.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Event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Recommended backup action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Initial commissioning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Create and verify the approved baseline backup.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program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Save a new revision and update the relevant recovery package.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Major configuration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 up affected program and configuration items.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 the original project and document the new firmware and compatibility state.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replacement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 the known-good source and record the restored configuration.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Vendor intervention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Obtain and review the updated source project and change records.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Periodic maintenance review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 that backups remain accessible, current and recoverable.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Before a risky maintenance operation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Create or verify an appropriate recovery point.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After successful restoration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Save and document the verified restored state.</w:t>
            </w:r>
          </w:p>
        </w:tc>
      </w:tr>
    </w:tbl>
    <w:p/>
    <w:p>
      <w:r>
        <w:t>For frequently modified systems, event-based backups after approved changes are especially important. A periodic schedule alone may miss a critical change made the previous day.</w:t>
      </w:r>
    </w:p>
    <w:p>
      <w:pPr>
        <w:pStyle w:val="Heading2"/>
      </w:pPr>
      <w:r>
        <w:t>9. Restore CPU: General Workflow</w:t>
      </w:r>
    </w:p>
    <w:p>
      <w:r>
        <w:t>Restoring a CPU means returning it to the required program and configuration state after failure, replacement, corruption or another recovery event.</w:t>
      </w:r>
    </w:p>
    <w:p>
      <w:r>
        <w:t>The exact procedure varies substantially between controller families. The general workflow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the Failed or Target CPU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Locate the Approved Recovery Package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Hardware and Firmware Compatibility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Review Network, I/O and Device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Prepare the Replacement or Recovered CPU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Load the Approved Program and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Controller Identity, Mode and 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I/O, Communications and Device Integration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Perform Approved Functional and Safety Validation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Document the Restored State</w:t>
      </w:r>
    </w:p>
    <w:p/>
    <w:p>
      <w:r>
        <w:t>Before starting, establish whether the CPU is truly failed or whether the problem is caused by power, network communication, a faulted module, an incorrect mode, memory configuration or another issue. Replacing a healthy CPU will not fix a failed power supply or network connection.</w:t>
      </w:r>
    </w:p>
    <w:p>
      <w:pPr>
        <w:pStyle w:val="Heading2"/>
      </w:pPr>
      <w:r>
        <w:t>10. Before Replacing a CPU</w:t>
      </w:r>
    </w:p>
    <w:p>
      <w:r>
        <w:t>A controller replacement should begin with diagnosis and compatibility checks, not with the assumption that the CPU is defective.</w:t>
      </w:r>
    </w:p>
    <w:p>
      <w:r>
        <w:t>Check:</w:t>
      </w:r>
    </w:p>
    <w:p>
      <w:pPr>
        <w:pStyle w:val="ListBullet"/>
      </w:pPr>
      <w:r>
        <w:t>CPU power and status indicators.</w:t>
      </w:r>
    </w:p>
    <w:p>
      <w:pPr>
        <w:pStyle w:val="ListBullet"/>
      </w:pPr>
      <w:r>
        <w:t>Power supply and chassis condition, where applicable.</w:t>
      </w:r>
    </w:p>
    <w:p>
      <w:pPr>
        <w:pStyle w:val="ListBullet"/>
      </w:pPr>
      <w:r>
        <w:t>Controller fault and diagnostic information.</w:t>
      </w:r>
    </w:p>
    <w:p>
      <w:pPr>
        <w:pStyle w:val="ListBullet"/>
      </w:pPr>
      <w:r>
        <w:t>Network link and communication status.</w:t>
      </w:r>
    </w:p>
    <w:p>
      <w:pPr>
        <w:pStyle w:val="ListBullet"/>
      </w:pPr>
      <w:r>
        <w:t>I/O module and remote-device status.</w:t>
      </w:r>
    </w:p>
    <w:p>
      <w:pPr>
        <w:pStyle w:val="ListBullet"/>
      </w:pPr>
      <w:r>
        <w:t>Controller operating mode.</w:t>
      </w:r>
    </w:p>
    <w:p>
      <w:pPr>
        <w:pStyle w:val="ListBullet"/>
      </w:pPr>
      <w:r>
        <w:t>Memory card or nonvolatile-storage status.</w:t>
      </w:r>
    </w:p>
    <w:p>
      <w:pPr>
        <w:pStyle w:val="ListBullet"/>
      </w:pPr>
      <w:r>
        <w:t>Firmware and hardware identity.</w:t>
      </w:r>
    </w:p>
    <w:p>
      <w:pPr>
        <w:pStyle w:val="ListBullet"/>
      </w:pPr>
      <w:r>
        <w:t>Whether a known-good backup exists.</w:t>
      </w:r>
    </w:p>
    <w:p>
      <w:pPr>
        <w:pStyle w:val="ListBullet"/>
      </w:pPr>
      <w:r>
        <w:t>Whether the suspected fault could be caused by another component.</w:t>
      </w:r>
    </w:p>
    <w:p>
      <w:r>
        <w:t>For modular systems, verify the chassis, power supply, communication modules and I/O configuration. For compact PLCs, check the integrated I/O, expansion modules and device-specific configuration.</w:t>
      </w:r>
    </w:p>
    <w:p>
      <w:r>
        <w:t>Follow the manufacturer's electrical safety and replacement instructions. Never remove or replace a module under power unless the hardware explicitly supports that operation and the approved procedure permits it.</w:t>
      </w:r>
    </w:p>
    <w:p>
      <w:pPr>
        <w:pStyle w:val="Heading2"/>
      </w:pPr>
      <w:r>
        <w:t>11. CPU Replacement Compatibility</w:t>
      </w:r>
    </w:p>
    <w:p>
      <w:r>
        <w:t>A physically similar CPU is not necessarily a compatible replacement.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Compatibility factor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matters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CPU family and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Determines supported instructions, memory, features and project compatibility.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Affects supported functionality and project requirements.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Engineering-software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be required to open, convert or deploy the project.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Memory capacity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replacement must support the program and required data.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project must match the actual chassis, modules or integrated I/O.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identity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IP address, device name and communication settings may need restoration.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Retentive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Values such as counters, recipes or production states may require separate handling.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Safety-related systems can require additional compatibility checks and validation.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Motion or technology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require specific hardware, firmware, parameters or commissioning.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Licensing and dependencies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Some engineering or integrated systems require additional licensed components or external assets.</w:t>
            </w:r>
          </w:p>
        </w:tc>
      </w:tr>
    </w:tbl>
    <w:p/>
    <w:p>
      <w:r>
        <w:t>A replacement CPU may have a different firmware version or memory configuration. Confirm compatibility before transferring a project.</w:t>
      </w:r>
    </w:p>
    <w:p>
      <w:pPr>
        <w:pStyle w:val="Heading2"/>
      </w:pPr>
      <w:r>
        <w:t>12. Program Restore vs Data Restore</w:t>
      </w:r>
    </w:p>
    <w:p>
      <w:r>
        <w:t>A particularly important distinction is the difference between restoring the program and restoring the data.</w:t>
      </w:r>
    </w:p>
    <w:p>
      <w:pPr>
        <w:pStyle w:val="Heading3"/>
      </w:pPr>
      <w:r>
        <w:t>Program restore</w:t>
      </w:r>
    </w:p>
    <w:p>
      <w:r>
        <w:t>Recovers the supported control logic and associated configuration required to execute the intended application.</w:t>
      </w:r>
    </w:p>
    <w:p>
      <w:pPr>
        <w:pStyle w:val="Heading3"/>
      </w:pPr>
      <w:r>
        <w:t>Data restore</w:t>
      </w:r>
    </w:p>
    <w:p>
      <w:r>
        <w:t>Recovers application data such as:</w:t>
      </w:r>
    </w:p>
    <w:p>
      <w:pPr>
        <w:pStyle w:val="ListBullet"/>
      </w:pPr>
      <w:r>
        <w:t>Recipe values.</w:t>
      </w:r>
    </w:p>
    <w:p>
      <w:pPr>
        <w:pStyle w:val="ListBullet"/>
      </w:pPr>
      <w:r>
        <w:t>Setpoints.</w:t>
      </w:r>
    </w:p>
    <w:p>
      <w:pPr>
        <w:pStyle w:val="ListBullet"/>
      </w:pPr>
      <w:r>
        <w:t>Retentive counters.</w:t>
      </w:r>
    </w:p>
    <w:p>
      <w:pPr>
        <w:pStyle w:val="ListBullet"/>
      </w:pPr>
      <w:r>
        <w:t>Production parameters.</w:t>
      </w:r>
    </w:p>
    <w:p>
      <w:pPr>
        <w:pStyle w:val="ListBullet"/>
      </w:pPr>
      <w:r>
        <w:t>Calibration values.</w:t>
      </w:r>
    </w:p>
    <w:p>
      <w:pPr>
        <w:pStyle w:val="ListBullet"/>
      </w:pPr>
      <w:r>
        <w:t>Machine-specific configuration.</w:t>
      </w:r>
    </w:p>
    <w:p>
      <w:pPr>
        <w:pStyle w:val="ListBullet"/>
      </w:pPr>
      <w:r>
        <w:t>Certain retained states.</w:t>
      </w:r>
    </w:p>
    <w:p>
      <w:r>
        <w:t>The exact data that can be retained, backed up or restored depends on the PLC and application.</w:t>
      </w:r>
    </w:p>
    <w:p>
      <w:r>
        <w:t>A program can be restored correctly while important production data remains missing or outdated.</w:t>
      </w:r>
    </w:p>
    <w:p>
      <w:r>
        <w:t>For example, a machine may have its original ladder logic but lack approved recipe values or calibration data. The PLC may enter RUN mode, yet the process may not produce acceptable results.</w:t>
      </w:r>
    </w:p>
    <w:p>
      <w:r>
        <w:t>Before restoration, identify which data must be preserved, which should be reinitialized and which must be recovered from an approved source.</w:t>
      </w:r>
    </w:p>
    <w:p>
      <w:pPr>
        <w:pStyle w:val="Heading2"/>
      </w:pPr>
      <w:r>
        <w:t>13. Memory Cards and Nonvolatile Storage</w:t>
      </w:r>
    </w:p>
    <w:p>
      <w:r>
        <w:t>Some PLC families use memory cards or nonvolatile storage to preserve programs, configuration or other supported information.</w:t>
      </w:r>
    </w:p>
    <w:p>
      <w:r>
        <w:t>These mechanisms can simplify recovery, but they must not be treated as universally interchangeable backups.</w:t>
      </w:r>
    </w:p>
    <w:p>
      <w:r>
        <w:t>Important checks include:</w:t>
      </w:r>
    </w:p>
    <w:p>
      <w:pPr>
        <w:pStyle w:val="ListBullet"/>
      </w:pPr>
      <w:r>
        <w:t>Whether the card is compatible with the target CPU.</w:t>
      </w:r>
    </w:p>
    <w:p>
      <w:pPr>
        <w:pStyle w:val="ListBullet"/>
      </w:pPr>
      <w:r>
        <w:t>Whether the stored image matches the intended hardware and firmware.</w:t>
      </w:r>
    </w:p>
    <w:p>
      <w:pPr>
        <w:pStyle w:val="ListBullet"/>
      </w:pPr>
      <w:r>
        <w:t>Whether the stored program is current.</w:t>
      </w:r>
    </w:p>
    <w:p>
      <w:pPr>
        <w:pStyle w:val="ListBullet"/>
      </w:pPr>
      <w:r>
        <w:t>Whether automatic loading is configured and under what conditions.</w:t>
      </w:r>
    </w:p>
    <w:p>
      <w:pPr>
        <w:pStyle w:val="ListBullet"/>
      </w:pPr>
      <w:r>
        <w:t>Whether retained data is included.</w:t>
      </w:r>
    </w:p>
    <w:p>
      <w:pPr>
        <w:pStyle w:val="ListBullet"/>
      </w:pPr>
      <w:r>
        <w:t>Whether the card contains the expected program and configuration.</w:t>
      </w:r>
    </w:p>
    <w:p>
      <w:pPr>
        <w:pStyle w:val="ListBullet"/>
      </w:pPr>
      <w:r>
        <w:t>Whether using it could overwrite a valid controller state.</w:t>
      </w:r>
    </w:p>
    <w:p>
      <w:pPr>
        <w:pStyle w:val="ListBullet"/>
      </w:pPr>
      <w:r>
        <w:t>Whether the manufacturer requires specific procedures for recovery.</w:t>
      </w:r>
    </w:p>
    <w:p>
      <w:r>
        <w:t>Do not insert a card or initiate an automatic restore without understanding what it contains and what the controller is configured to do with it.</w:t>
      </w:r>
    </w:p>
    <w:p>
      <w:pPr>
        <w:pStyle w:val="Heading2"/>
      </w:pPr>
      <w:r>
        <w:t>14. Safety During Restoration</w:t>
      </w:r>
    </w:p>
    <w:p>
      <w:r>
        <w:t>A successful restoration must not create an uncontrolled machine restart or unsafe sequence.</w:t>
      </w:r>
    </w:p>
    <w:p>
      <w:r>
        <w:t>Before restoration:</w:t>
      </w:r>
    </w:p>
    <w:p>
      <w:pPr>
        <w:pStyle w:val="ListBullet"/>
      </w:pPr>
      <w:r>
        <w:t>Establish the machine's safe state.</w:t>
      </w:r>
    </w:p>
    <w:p>
      <w:pPr>
        <w:pStyle w:val="ListBullet"/>
      </w:pPr>
      <w:r>
        <w:t>Follow the approved isolation and lockout/tagout requirements where applicable.</w:t>
      </w:r>
    </w:p>
    <w:p>
      <w:pPr>
        <w:pStyle w:val="ListBullet"/>
      </w:pPr>
      <w:r>
        <w:t>Prevent unexpected motion or energization.</w:t>
      </w:r>
    </w:p>
    <w:p>
      <w:pPr>
        <w:pStyle w:val="ListBullet"/>
      </w:pPr>
      <w:r>
        <w:t>Coordinate with production, maintenance and relevant engineering personnel.</w:t>
      </w:r>
    </w:p>
    <w:p>
      <w:pPr>
        <w:pStyle w:val="ListBullet"/>
      </w:pPr>
      <w:r>
        <w:t>Confirm that the approved project and configuration are being used.</w:t>
      </w:r>
    </w:p>
    <w:p>
      <w:pPr>
        <w:pStyle w:val="ListBullet"/>
      </w:pPr>
      <w:r>
        <w:t>Follow special procedures for safety PLCs, robots, motion systems and hazardous processes.</w:t>
      </w:r>
    </w:p>
    <w:p>
      <w:r>
        <w:t>After restoration:</w:t>
      </w:r>
    </w:p>
    <w:p>
      <w:pPr>
        <w:pStyle w:val="ListBullet"/>
      </w:pPr>
      <w:r>
        <w:t>Confirm the controller's operating mode.</w:t>
      </w:r>
    </w:p>
    <w:p>
      <w:pPr>
        <w:pStyle w:val="ListBullet"/>
      </w:pPr>
      <w:r>
        <w:t>Verify the program and configuration.</w:t>
      </w:r>
    </w:p>
    <w:p>
      <w:pPr>
        <w:pStyle w:val="ListBullet"/>
      </w:pPr>
      <w:r>
        <w:t>Check I/O and communication faults.</w:t>
      </w:r>
    </w:p>
    <w:p>
      <w:pPr>
        <w:pStyle w:val="ListBullet"/>
      </w:pPr>
      <w:r>
        <w:t>Confirm relevant permissives and interlocks.</w:t>
      </w:r>
    </w:p>
    <w:p>
      <w:pPr>
        <w:pStyle w:val="ListBullet"/>
      </w:pPr>
      <w:r>
        <w:t>Test the required sequence under controlled conditions.</w:t>
      </w:r>
    </w:p>
    <w:p>
      <w:pPr>
        <w:pStyle w:val="ListBullet"/>
      </w:pPr>
      <w:r>
        <w:t>Validate safety-related functions according to the approved process.</w:t>
      </w:r>
    </w:p>
    <w:p>
      <w:pPr>
        <w:pStyle w:val="ListBullet"/>
      </w:pPr>
      <w:r>
        <w:t>Confirm that the machine cannot restart unexpectedly.</w:t>
      </w:r>
    </w:p>
    <w:p>
      <w:pPr>
        <w:pStyle w:val="ListBullet"/>
      </w:pPr>
      <w:r>
        <w:t>Obtain the required approval before returning the equipment to production.</w:t>
      </w:r>
    </w:p>
    <w:p>
      <w:r>
        <w:t>Never treat “CPU is in RUN” as proof that the machine is safe or ready for production.</w:t>
      </w:r>
    </w:p>
    <w:p>
      <w:pPr>
        <w:pStyle w:val="Heading2"/>
      </w:pPr>
      <w:r>
        <w:t>15. Vendor-Specific Backup and Restore Awareness</w:t>
      </w:r>
    </w:p>
    <w:p>
      <w:pPr>
        <w:pStyle w:val="Heading3"/>
      </w:pPr>
      <w:r>
        <w:t>15.1 Rockwell Automation: Studio 5000 Logix Designer</w:t>
      </w:r>
    </w:p>
    <w:p>
      <w:r>
        <w:t>Typical considerations for ControlLogix and CompactLogix systems include:</w:t>
      </w:r>
    </w:p>
    <w:p>
      <w:pPr>
        <w:pStyle w:val="ListBullet"/>
      </w:pPr>
      <w:r>
        <w:t>Preserve the native Logix project and associated documentation.</w:t>
      </w:r>
    </w:p>
    <w:p>
      <w:pPr>
        <w:pStyle w:val="ListBullet"/>
      </w:pPr>
      <w:r>
        <w:t>Record the controller catalog number and firmware revision.</w:t>
      </w:r>
    </w:p>
    <w:p>
      <w:pPr>
        <w:pStyle w:val="ListBullet"/>
      </w:pPr>
      <w:r>
        <w:t>Record the chassis and module configuration where applicable.</w:t>
      </w:r>
    </w:p>
    <w:p>
      <w:pPr>
        <w:pStyle w:val="ListBullet"/>
      </w:pPr>
      <w:r>
        <w:t>Preserve relevant communication paths and network settings.</w:t>
      </w:r>
    </w:p>
    <w:p>
      <w:pPr>
        <w:pStyle w:val="ListBullet"/>
      </w:pPr>
      <w:r>
        <w:t>Check controller-resident nonvolatile-memory features if supported.</w:t>
      </w:r>
    </w:p>
    <w:p>
      <w:pPr>
        <w:pStyle w:val="ListBullet"/>
      </w:pPr>
      <w:r>
        <w:t>Understand the implications of uploading, downloading and restoring controller contents.</w:t>
      </w:r>
    </w:p>
    <w:p>
      <w:pPr>
        <w:pStyle w:val="ListBullet"/>
      </w:pPr>
      <w:r>
        <w:t>Use appropriate safety procedures for GuardLogix systems.</w:t>
      </w:r>
    </w:p>
    <w:p>
      <w:r>
        <w:t>A project download and a controller memory restore are not necessarily equivalent operations. The supported behavior depends on the controller family, firmware, memory features and selected operation.</w:t>
      </w:r>
    </w:p>
    <w:p>
      <w:pPr>
        <w:pStyle w:val="Heading3"/>
      </w:pPr>
      <w:r>
        <w:t>15.2 Siemens: STEP 7 and TIA Portal</w:t>
      </w:r>
    </w:p>
    <w:p>
      <w:r>
        <w:t>Typical considerations include:</w:t>
      </w:r>
    </w:p>
    <w:p>
      <w:pPr>
        <w:pStyle w:val="ListBullet"/>
      </w:pPr>
      <w:r>
        <w:t>Preserve the native engineering project.</w:t>
      </w:r>
    </w:p>
    <w:p>
      <w:pPr>
        <w:pStyle w:val="ListBullet"/>
      </w:pPr>
      <w:r>
        <w:t>Record the CPU model and firmware.</w:t>
      </w:r>
    </w:p>
    <w:p>
      <w:pPr>
        <w:pStyle w:val="ListBullet"/>
      </w:pPr>
      <w:r>
        <w:t>Preserve hardware configuration, device names, addressing and relevant network configuration.</w:t>
      </w:r>
    </w:p>
    <w:p>
      <w:pPr>
        <w:pStyle w:val="ListBullet"/>
      </w:pPr>
      <w:r>
        <w:t>Record required engineering-software versions and dependencies.</w:t>
      </w:r>
    </w:p>
    <w:p>
      <w:pPr>
        <w:pStyle w:val="ListBullet"/>
      </w:pPr>
      <w:r>
        <w:t>Understand the specific CPU's memory-card and load-memory behavior.</w:t>
      </w:r>
    </w:p>
    <w:p>
      <w:pPr>
        <w:pStyle w:val="ListBullet"/>
      </w:pPr>
      <w:r>
        <w:t>Use supported backup or retrieval methods for the target CPU.</w:t>
      </w:r>
    </w:p>
    <w:p>
      <w:pPr>
        <w:pStyle w:val="ListBullet"/>
      </w:pPr>
      <w:r>
        <w:t>Perform required safety and functional validation after restoration.</w:t>
      </w:r>
    </w:p>
    <w:p>
      <w:r>
        <w:t>The recovery capabilities of an S7-300, S7-400, S7-1200 and S7-1500 are not identical. Memory architecture, project workflow, firmware and available recovery mechanisms vary.</w:t>
      </w:r>
    </w:p>
    <w:p>
      <w:pPr>
        <w:pStyle w:val="Heading3"/>
      </w:pPr>
      <w:r>
        <w:t>15.3 Mitsubishi: GX Works2 and GX Works3</w:t>
      </w:r>
    </w:p>
    <w:p>
      <w:r>
        <w:t>Typical considerations include:</w:t>
      </w:r>
    </w:p>
    <w:p>
      <w:pPr>
        <w:pStyle w:val="ListBullet"/>
      </w:pPr>
      <w:r>
        <w:t>Preserve the correct native project.</w:t>
      </w:r>
    </w:p>
    <w:p>
      <w:pPr>
        <w:pStyle w:val="ListBullet"/>
      </w:pPr>
      <w:r>
        <w:t>Record the PLC series, CPU model and firmware where applicable.</w:t>
      </w:r>
    </w:p>
    <w:p>
      <w:pPr>
        <w:pStyle w:val="ListBullet"/>
      </w:pPr>
      <w:r>
        <w:t>Back up required programs, parameters and supported device data.</w:t>
      </w:r>
    </w:p>
    <w:p>
      <w:pPr>
        <w:pStyle w:val="ListBullet"/>
      </w:pPr>
      <w:r>
        <w:t>Verify communication settings and hardware configuration.</w:t>
      </w:r>
    </w:p>
    <w:p>
      <w:pPr>
        <w:pStyle w:val="ListBullet"/>
      </w:pPr>
      <w:r>
        <w:t>Follow the controller-specific procedure for reading, writing or restoring stored data.</w:t>
      </w:r>
    </w:p>
    <w:p>
      <w:pPr>
        <w:pStyle w:val="ListBullet"/>
      </w:pPr>
      <w:r>
        <w:t>Validate device behavior and machine sequences after recovery.</w:t>
      </w:r>
    </w:p>
    <w:p>
      <w:r>
        <w:t>The exact backup scope and recovery operations depend on the Mitsubishi PLC family and engineering-software version.</w:t>
      </w:r>
    </w:p>
    <w:p>
      <w:pPr>
        <w:pStyle w:val="Heading2"/>
      </w:pPr>
      <w:r>
        <w:t>16. Common Backup and Restore Failures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Problem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Recommended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Project file is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was not stored or was saved to an unknown location.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Search approved engineering storage and recovery locations.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Project opens with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software version, corrupted file or missing dependencies.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the original file and investigate compatibility and integrity.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Uploaded program lacks 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Original source information was not stored in recoverable controller contents.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Locate the original project, external documentation or revision history.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 CPU rejects the project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 or firmware incompatibility.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hardware compatibility and the supported conversion or deployment procedure.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 starts but devices do not communicate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settings, device configuration, firmware or addressing differs.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configuration and device diagnostics.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runs but machine behavior differs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Data, parameters, hardware configuration or program revision is incorrect.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restored state with the approved baseline.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Retentive values are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was not included in the backup or is not retained by the replacement.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approved data separately where supported.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Memory card does not restore expected contents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Card mismatch, stale image, incorrect configuration or unsupported operation.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card identity, stored contents and the manufacturer's procedure.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system does not accept the restored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configuration or validation requirements are unmet.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specific safety-system recovery and validation process.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appears successful but a fault remains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original fault may involve hardware, network, power or field devices rather than the program.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Diagnose the complete system instead of repeating the same restore.</w:t>
            </w:r>
          </w:p>
        </w:tc>
      </w:tr>
    </w:tbl>
    <w:p/>
    <w:p>
      <w:pPr>
        <w:pStyle w:val="Heading2"/>
      </w:pPr>
      <w:r>
        <w:t>17. Backup Integrity and Recovery Testing</w:t>
      </w:r>
    </w:p>
    <w:p>
      <w:r>
        <w:t>A backup that has never been checked is an assumption, not a dependable recovery asset.</w:t>
      </w:r>
    </w:p>
    <w:p>
      <w:r>
        <w:t>Useful verification methods include:</w:t>
      </w:r>
    </w:p>
    <w:p>
      <w:pPr>
        <w:pStyle w:val="ListBullet"/>
      </w:pPr>
      <w:r>
        <w:t>Confirming that all expected files are present.</w:t>
      </w:r>
    </w:p>
    <w:p>
      <w:pPr>
        <w:pStyle w:val="ListBullet"/>
      </w:pPr>
      <w:r>
        <w:t>Opening the project in a compatible engineering environment.</w:t>
      </w:r>
    </w:p>
    <w:p>
      <w:pPr>
        <w:pStyle w:val="ListBullet"/>
      </w:pPr>
      <w:r>
        <w:t>Checking the recorded CPU model and firmware.</w:t>
      </w:r>
    </w:p>
    <w:p>
      <w:pPr>
        <w:pStyle w:val="ListBullet"/>
      </w:pPr>
      <w:r>
        <w:t>Reviewing dependencies and hardware configuration.</w:t>
      </w:r>
    </w:p>
    <w:p>
      <w:pPr>
        <w:pStyle w:val="ListBullet"/>
      </w:pPr>
      <w:r>
        <w:t>Confirming that the revision and backup date are documented.</w:t>
      </w:r>
    </w:p>
    <w:p>
      <w:pPr>
        <w:pStyle w:val="ListBullet"/>
      </w:pPr>
      <w:r>
        <w:t>Comparing the backup against the approved project record.</w:t>
      </w:r>
    </w:p>
    <w:p>
      <w:pPr>
        <w:pStyle w:val="ListBullet"/>
      </w:pPr>
      <w:r>
        <w:t>Testing restoration using a simulator or spare controller when practical.</w:t>
      </w:r>
    </w:p>
    <w:p>
      <w:pPr>
        <w:pStyle w:val="ListBullet"/>
      </w:pPr>
      <w:r>
        <w:t>Documenting any components that could not be recovered or validated.</w:t>
      </w:r>
    </w:p>
    <w:p>
      <w:r>
        <w:t>A checksum can help detect accidental file changes, but it does not prove that a PLC project is correct or that the machine can be restored successfully.</w:t>
      </w:r>
    </w:p>
    <w:p>
      <w:r>
        <w:t>Recovery testing should be planned according to the criticality of the machine and the site's requirements.</w:t>
      </w:r>
    </w:p>
    <w:p>
      <w:pPr>
        <w:pStyle w:val="Heading2"/>
      </w:pPr>
      <w:r>
        <w:t>18. Example: Building a Recovery Package for an Automated Line</w:t>
      </w:r>
    </w:p>
    <w:p>
      <w:r>
        <w:t>Suppose a production line contains:</w:t>
      </w:r>
    </w:p>
    <w:p>
      <w:pPr>
        <w:pStyle w:val="ListBullet"/>
      </w:pPr>
      <w:r>
        <w:t>One PLC.</w:t>
      </w:r>
    </w:p>
    <w:p>
      <w:pPr>
        <w:pStyle w:val="ListBullet"/>
      </w:pPr>
      <w:r>
        <w:t>Remote I/O.</w:t>
      </w:r>
    </w:p>
    <w:p>
      <w:pPr>
        <w:pStyle w:val="ListBullet"/>
      </w:pPr>
      <w:r>
        <w:t>Multiple drives.</w:t>
      </w:r>
    </w:p>
    <w:p>
      <w:pPr>
        <w:pStyle w:val="ListBullet"/>
      </w:pPr>
      <w:r>
        <w:t>Robot controllers.</w:t>
      </w:r>
    </w:p>
    <w:p>
      <w:pPr>
        <w:pStyle w:val="ListBullet"/>
      </w:pPr>
      <w:r>
        <w:t>An HMI.</w:t>
      </w:r>
    </w:p>
    <w:p>
      <w:pPr>
        <w:pStyle w:val="ListBullet"/>
      </w:pPr>
      <w:r>
        <w:t>A local SCADA or data-collection computer.</w:t>
      </w:r>
    </w:p>
    <w:p>
      <w:r>
        <w:t>A PLC-only backup may recover the primary logic but still leave the line unable to operate because a robot program, drive parameter set or HMI configuration is missing.</w:t>
      </w:r>
    </w:p>
    <w:p>
      <w:r>
        <w:t>A more complete recovery inventory could look like this: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System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recovery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Native project, controller model, firmware and relevant configuration.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Remote I/O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Module configuration, addressing and communication details.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parameter backup, model and firmware information.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Controller-specific programs, configuration and required recovery records.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Native project, runtime dependencies and communication settings.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SCADA / industrial PC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Application configuration, required software versions and approved data backup.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IP plan, device names and relevant managed-network configuration.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safety project, configuration and validation records.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environment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software versions, libraries, dependencies and licensing information.</w:t>
            </w:r>
          </w:p>
        </w:tc>
      </w:tr>
    </w:tbl>
    <w:p/>
    <w:p>
      <w:r>
        <w:t>The recovery package should identify the correct revision for each component. Independently restoring the latest available file for every device may produce incompatible versions across the line.</w:t>
      </w:r>
    </w:p>
    <w:p>
      <w:pPr>
        <w:pStyle w:val="Heading2"/>
      </w:pPr>
      <w:r>
        <w:t>19. Example Recovery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entry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/ 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FR1010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Verified CPU model and identity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software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Vendor software and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project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date and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storage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scope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Program, configuration, data and supporting assets included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Recovery trigger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CPU failure, corruption or planned replacement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Replacement compatibility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Verified model and firmware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Restore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Manufacturer-supported procedure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Transfer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Completed, failed or incomplete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Post-restore diagnostics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controller and module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validation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results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validation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validation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Final approved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and return-to-service approval</w:t>
            </w:r>
          </w:p>
        </w:tc>
      </w:tr>
    </w:tbl>
    <w:p/>
    <w:p>
      <w:pPr>
        <w:pStyle w:val="Heading2"/>
      </w:pPr>
      <w:r>
        <w:t>20. Interview Questions and Answers</w:t>
      </w:r>
    </w:p>
    <w:p>
      <w:r>
        <w:t>Q1. What is the difference between a backup and an upload?</w:t>
      </w:r>
    </w:p>
    <w:p>
      <w:r>
        <w:t>An upload retrieves supported controller contents. A backup is a deliberately preserved recovery package that should include the project and any required configuration or supporting information.</w:t>
      </w:r>
    </w:p>
    <w:p>
      <w:r>
        <w:t>Q2. Why is saving the PLC project not always enough?</w:t>
      </w:r>
    </w:p>
    <w:p>
      <w:r>
        <w:t>The project may not contain the necessary data, firmware information, device configuration, external assets or restoration instructions required to recover the complete system.</w:t>
      </w:r>
    </w:p>
    <w:p>
      <w:r>
        <w:t>Q3. What should be checked before restoring a replacement CPU?</w:t>
      </w:r>
    </w:p>
    <w:p>
      <w:r>
        <w:t>Controller compatibility, firmware, project revision, hardware configuration, network settings, required data, safety requirements and the recovery procedure.</w:t>
      </w:r>
    </w:p>
    <w:p>
      <w:r>
        <w:t>Q4. Why can a restored CPU run while the machine still fails?</w:t>
      </w:r>
    </w:p>
    <w:p>
      <w:r>
        <w:t>The program may be running while communication, I/O, device parameters, retained data, sequence conditions or physical equipment remain incorrect.</w:t>
      </w:r>
    </w:p>
    <w:p>
      <w:r>
        <w:t>Q5. What is the difference between program restore and data restore?</w:t>
      </w:r>
    </w:p>
    <w:p>
      <w:r>
        <w:t>Program restore recovers supported logic and configuration. Data restore recovers application values such as recipes, setpoints and other required data.</w:t>
      </w:r>
    </w:p>
    <w:p>
      <w:r>
        <w:t>Q6. Why should a backup be tested?</w:t>
      </w:r>
    </w:p>
    <w:p>
      <w:r>
        <w:t>To establish that it is readable, sufficiently complete and usable under the intended recovery process.</w:t>
      </w:r>
    </w:p>
    <w:p>
      <w:r>
        <w:t>Q7. Can a memory card be treated as a complete backup?</w:t>
      </w:r>
    </w:p>
    <w:p>
      <w:r>
        <w:t>Not automatically. Its contents, compatibility, freshness and supported restore behavior must be verified for the specific controller.</w:t>
      </w:r>
    </w:p>
    <w:p>
      <w:r>
        <w:t>Q8. What should happen after a successful CPU restoration?</w:t>
      </w:r>
    </w:p>
    <w:p>
      <w:r>
        <w:t>Verify controller identity, program revision, diagnostics, communications, I/O behavior, required functional tests and safety validation before returning the machine to service.</w:t>
      </w:r>
    </w:p>
    <w:p>
      <w:r>
        <w:t>Q9. Why should the previous known-good project be preserved?</w:t>
      </w:r>
    </w:p>
    <w:p>
      <w:r>
        <w:t>It provides a reference and potential recovery path if a later change or restoration introduces a problem.</w:t>
      </w:r>
    </w:p>
    <w:p>
      <w:r>
        <w:t>Q10. What is the biggest mistake in PLC recovery planning?</w:t>
      </w:r>
    </w:p>
    <w:p>
      <w:r>
        <w:t>Assuming that the controller program alone is enough to restore the entire machine.</w:t>
      </w:r>
    </w:p>
    <w:p>
      <w:pPr>
        <w:pStyle w:val="Heading2"/>
      </w:pPr>
      <w:r>
        <w:t>21. Practical Exercises</w:t>
      </w:r>
    </w:p>
    <w:p>
      <w:r>
        <w:t>Use a training project, simulator or approved test environment.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Save a PLC project under a clearly identified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Create a separate recovery folder containing the project and a controller-information record.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Document the CPU model, firmware and required engineering-software version.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List which supporting files are needed to restore the machine.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Create a backup inventory for a hypothetical line with PLC, HMI, drives and robots.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two test revisions and record the differences.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Practise opening and verifying a stored project in a compatible environment.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Write a recovery checklist for a replacement CPU.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Identify which application data must be restored separately from the program.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Define the functional and safety checks that would be required before production restart.</w:t>
      </w:r>
    </w:p>
    <w:p>
      <w:r>
        <w:t>Do not practise controller replacement, memory-card restoration or production downloads on live equipment without an approved procedure.</w:t>
      </w:r>
    </w:p>
    <w:p>
      <w:pPr>
        <w:pStyle w:val="Heading2"/>
      </w:pPr>
      <w:r>
        <w:t>22.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the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Establish the Authoritative Project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Preserve Program, Configuration and Required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Backup Integrity and Compatibility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Store the Recovery Package Independently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Diagnose the Failure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Prepare the Compatible Replacement or CPU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Restore Using the Supported Procedure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 Program, I/O, Devices and Safety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Document the Final Approved State</w:t>
      </w:r>
    </w:p>
    <w:p/>
    <w:p>
      <w:r>
        <w:t>Remember: A PLC backup is not just a file, and CPU restoration is not just a download. Reliable recovery requires the correct project, compatible hardware and firmware, necessary configuration and data, a controlled restoration procedure, and verified machine behavior.</w:t>
      </w:r>
    </w:p>
    <w:p>
      <w:r>
        <w:t xml:space="preserve">Next study section: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02_PLAN_WISE_2026\02_INDUSTRY3_0\02_Auto_Tech\01_PLC\13_Manufacturer_Awareness\01_Siemens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01_Siemens | Siemens: S7-300/400/1200/1500, STEP 7, TIA Portal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04_Backup_Restore: Backup &amp; Restore, Save Project and Restore CPU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