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02_PLAN_WISE_2026\02_INDUSTRY3_0\02_Auto_Tech\04_VFD\04_Parameterization\05_Auto_Tune</w:t>
      </w:r>
    </w:p>
    <w:p>
      <w:pPr>
        <w:pStyle w:val="Heading1"/>
        <w:pBdr>
          <w:bottom w:val="single" w:sz="6" w:space="6" w:color="1A2E4A"/>
        </w:pBdr>
        <w:spacing w:after="200"/>
      </w:pPr>
      <w:r>
        <w:t>Auto-Tune: Motor Identification Run</w:t>
      </w:r>
    </w:p>
    <w:p>
      <w:pPr>
        <w:pStyle w:val="Heading2"/>
      </w:pPr>
      <w:r>
        <w:t>1. Definition</w:t>
      </w:r>
    </w:p>
    <w:p>
      <w:r>
        <w:t>VFD auto-tuning is a drive function that identifies or estimates electrical characteristics of a connected motor so the drive can control it more accurately.</w:t>
      </w:r>
    </w:p>
    <w:p>
      <w:r>
        <w:t>Depending on the VFD model and tuning method, the drive may estimate or identify parameters such as:</w:t>
      </w:r>
    </w:p>
    <w:p>
      <w:pPr>
        <w:pStyle w:val="ListBullet"/>
      </w:pPr>
      <w:r>
        <w:t>Stator resistance.</w:t>
      </w:r>
    </w:p>
    <w:p>
      <w:pPr>
        <w:pStyle w:val="ListBullet"/>
      </w:pPr>
      <w:r>
        <w:t>Rotor resistance or rotor-related parameters.</w:t>
      </w:r>
    </w:p>
    <w:p>
      <w:pPr>
        <w:pStyle w:val="ListBullet"/>
      </w:pPr>
      <w:r>
        <w:t>Motor leakage and magnetizing inductance.</w:t>
      </w:r>
    </w:p>
    <w:p>
      <w:pPr>
        <w:pStyle w:val="ListBullet"/>
      </w:pPr>
      <w:r>
        <w:t>Motor electrical characteristics used by the control algorithm.</w:t>
      </w:r>
    </w:p>
    <w:p>
      <w:pPr>
        <w:pStyle w:val="ListBullet"/>
      </w:pPr>
      <w:r>
        <w:t>Other model parameters required for vector control or motor-performance optimization.</w:t>
      </w:r>
    </w:p>
    <w:p>
      <w:r>
        <w:t>The drive uses this information to improve its mathematical model of the motor. This is especially important for sensorless vector control and other control methods that depend on accurate motor parameters.</w:t>
      </w:r>
    </w:p>
    <w:p>
      <w:r>
        <w:t>Auto-tuning does not physically repair the motor, increase its rated capacity, or automatically correct an incorrectly wired installation. It is an identification and configuration process, not industrial magic in a menu.</w:t>
      </w:r>
    </w:p>
    <w:p>
      <w:pPr>
        <w:pStyle w:val="Heading2"/>
      </w:pPr>
      <w:r>
        <w:t>2. Why auto-tuning is required</w:t>
      </w:r>
    </w:p>
    <w:p>
      <w:r>
        <w:t>A VFD needs motor data to estimate how the motor will respond to its voltage, current, frequency, and torque commands.</w:t>
      </w:r>
    </w:p>
    <w:p>
      <w:r>
        <w:t>Basic nameplate data may include:</w:t>
      </w:r>
    </w:p>
    <w:p>
      <w:pPr>
        <w:pStyle w:val="ListBullet"/>
      </w:pPr>
      <w:r>
        <w:t>Rated motor voltage.</w:t>
      </w:r>
    </w:p>
    <w:p>
      <w:pPr>
        <w:pStyle w:val="ListBullet"/>
      </w:pPr>
      <w:r>
        <w:t>Rated current.</w:t>
      </w:r>
    </w:p>
    <w:p>
      <w:pPr>
        <w:pStyle w:val="ListBullet"/>
      </w:pPr>
      <w:r>
        <w:t>Rated frequency.</w:t>
      </w:r>
    </w:p>
    <w:p>
      <w:pPr>
        <w:pStyle w:val="ListBullet"/>
      </w:pPr>
      <w:r>
        <w:t>Rated power.</w:t>
      </w:r>
    </w:p>
    <w:p>
      <w:pPr>
        <w:pStyle w:val="ListBullet"/>
      </w:pPr>
      <w:r>
        <w:t>Rated speed.</w:t>
      </w:r>
    </w:p>
    <w:p>
      <w:pPr>
        <w:pStyle w:val="ListBullet"/>
      </w:pPr>
      <w:r>
        <w:t>Power factor.</w:t>
      </w:r>
    </w:p>
    <w:p>
      <w:pPr>
        <w:pStyle w:val="ListBullet"/>
      </w:pPr>
      <w:r>
        <w:t>Motor connection and pole-related information, where required.</w:t>
      </w:r>
    </w:p>
    <w:p>
      <w:r>
        <w:t>These values are important, but they do not describe every electrical characteristic needed by every advanced control algorithm.</w:t>
      </w:r>
    </w:p>
    <w:p>
      <w:r>
        <w:t>Auto-tuning helps the drive estimate additional motor characteristics or refine its motor model.</w:t>
      </w:r>
    </w:p>
    <w:p>
      <w:pPr>
        <w:pStyle w:val="Heading3"/>
      </w:pPr>
      <w:r>
        <w:t>Example: Automotive conveyor motor</w:t>
      </w:r>
    </w:p>
    <w:p>
      <w:r>
        <w:t>Consider a conveyor driven by an induction motor through a gearbox.</w:t>
      </w:r>
    </w:p>
    <w:p>
      <w:r>
        <w:t>The drive has been configured with the motor's nameplate data, but low-speed torque response is poor and speed regulation is unstable under changing load.</w:t>
      </w:r>
    </w:p>
    <w:p>
      <w:r>
        <w:t>If the selected control mode benefits from motor identification, an appropriate auto-tuning procedure may improve the accuracy of the drive's motor model.</w:t>
      </w:r>
    </w:p>
    <w:p>
      <w:r>
        <w:t>However, the symptoms could also result from incorrect motor data, a mechanical problem, inappropriate control settings, or an unsuitable drive. Auto-tuning should not replace basic diagnosis.</w:t>
      </w:r>
    </w:p>
    <w:p>
      <w:pPr>
        <w:pStyle w:val="Heading2"/>
      </w:pPr>
      <w:r>
        <w:t>3. Types of auto-tuning</w:t>
      </w:r>
    </w:p>
    <w:p>
      <w:r>
        <w:t>Manufacturers use different names for their tuning methods. The following categories describe common approaches, not a universal naming standard.</w:t>
      </w:r>
    </w:p>
    <w:p>
      <w:pPr>
        <w:pStyle w:val="Heading3"/>
      </w:pPr>
      <w:r>
        <w:t>3.1 Static auto-tune</w:t>
      </w:r>
    </w:p>
    <w:p>
      <w:r>
        <w:t>Static auto-tuning identifies selected motor parameters while the motor shaft remains stationary.</w:t>
      </w:r>
    </w:p>
    <w:p>
      <w:r>
        <w:t>Depending on the drive, the procedure may inject test signals or apply controlled electrical excitation to estimate motor characteristics.</w:t>
      </w:r>
    </w:p>
    <w:p>
      <w:r>
        <w:t>Typical characteristics:</w:t>
      </w:r>
    </w:p>
    <w:p>
      <w:pPr>
        <w:pStyle w:val="ListBullet"/>
      </w:pPr>
      <w:r>
        <w:t>The motor shaft generally does not rotate.</w:t>
      </w:r>
    </w:p>
    <w:p>
      <w:pPr>
        <w:pStyle w:val="ListBullet"/>
      </w:pPr>
      <w:r>
        <w:t>The motor may still produce torque or experience magnetic excitation.</w:t>
      </w:r>
    </w:p>
    <w:p>
      <w:pPr>
        <w:pStyle w:val="ListBullet"/>
      </w:pPr>
      <w:r>
        <w:t>The load can often remain mechanically coupled, subject to the manufacturer's instructions.</w:t>
      </w:r>
    </w:p>
    <w:p>
      <w:pPr>
        <w:pStyle w:val="ListBullet"/>
      </w:pPr>
      <w:r>
        <w:t>The procedure may identify fewer parameters than a rotating test.</w:t>
      </w:r>
    </w:p>
    <w:p>
      <w:r>
        <w:t>Important: Static auto-tune does not mean electrically inactive or completely risk-free. The drive can energize motor terminals, so isolation and work procedures must be followed correctly.</w:t>
      </w:r>
    </w:p>
    <w:p>
      <w:pPr>
        <w:pStyle w:val="Heading3"/>
      </w:pPr>
      <w:r>
        <w:t>3.2 Rotating auto-tune</w:t>
      </w:r>
    </w:p>
    <w:p>
      <w:r>
        <w:t>Rotating auto-tuning runs the motor through a prescribed identification procedure. The drive measures the response and uses it to estimate motor parameters.</w:t>
      </w:r>
    </w:p>
    <w:p>
      <w:r>
        <w:t>Typical characteristics:</w:t>
      </w:r>
    </w:p>
    <w:p>
      <w:pPr>
        <w:pStyle w:val="ListBullet"/>
      </w:pPr>
      <w:r>
        <w:t>The motor shaft rotates.</w:t>
      </w:r>
    </w:p>
    <w:p>
      <w:pPr>
        <w:pStyle w:val="ListBullet"/>
      </w:pPr>
      <w:r>
        <w:t>The drive may command one or more speeds or operating conditions.</w:t>
      </w:r>
    </w:p>
    <w:p>
      <w:pPr>
        <w:pStyle w:val="ListBullet"/>
      </w:pPr>
      <w:r>
        <w:t>The machine must have sufficient clearance and be mechanically safe for the test.</w:t>
      </w:r>
    </w:p>
    <w:p>
      <w:pPr>
        <w:pStyle w:val="ListBullet"/>
      </w:pPr>
      <w:r>
        <w:t>The load may need to be disconnected, unloaded, or otherwise prepared according to the manufacturer's instructions.</w:t>
      </w:r>
    </w:p>
    <w:p>
      <w:r>
        <w:t>Rotating auto-tune can identify parameters that a static procedure cannot reliably determine on some drives.</w:t>
      </w:r>
    </w:p>
    <w:p>
      <w:r>
        <w:t>Never assume rotating auto-tune is safe with the load attached. Follow the exact procedure for the drive, motor, and machine.</w:t>
      </w:r>
    </w:p>
    <w:p>
      <w:pPr>
        <w:pStyle w:val="Heading3"/>
      </w:pPr>
      <w:r>
        <w:t>3.3 Standstill identification or simplified identification</w:t>
      </w:r>
    </w:p>
    <w:p>
      <w:r>
        <w:t>Some drives offer a motor-identification routine that runs while the motor is stopped and may not be explicitly labelled static auto-tune.</w:t>
      </w:r>
    </w:p>
    <w:p>
      <w:r>
        <w:t>Other drives provide multiple identification levels, from basic estimates to more comprehensive tests.</w:t>
      </w:r>
    </w:p>
    <w:p>
      <w:r>
        <w:t>Always check which parameters are actually identified by the selected routine. The label alone does not tell the whole story.</w:t>
      </w:r>
    </w:p>
    <w:p>
      <w:pPr>
        <w:pStyle w:val="Heading2"/>
      </w:pPr>
      <w:r>
        <w:t>4. What the drive does during auto-tuning</w:t>
      </w:r>
    </w:p>
    <w:p>
      <w:r>
        <w:t>A simplified sequence is:</w:t>
      </w:r>
    </w:p>
    <w:p>
      <w:pPr>
        <w:shd w:val="clear" w:color="auto" w:fill="F4F4F4"/>
        <w:spacing w:before="0" w:after="0" w:line="240" w:lineRule="auto"/>
        <w:ind w:left="216" w:right="216"/>
        <w:jc w:val="left"/>
      </w:pPr>
      <w:r>
        <w:rPr>
          <w:rFonts w:ascii="Consolas" w:hAnsi="Consolas"/>
          <w:color w:val="202020"/>
          <w:sz w:val="18"/>
        </w:rPr>
        <w:t>Motor nameplate data entered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drive configuration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Appropriate tuning method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applies test signals or runs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response is measured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estimates motor characteristics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Identified parameters are stored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Controlled functional test</w:t>
      </w:r>
    </w:p>
    <w:p/>
    <w:p>
      <w:r>
        <w:t>The exact test signals, calculations, and stored parameters are manufacturer-specific.</w:t>
      </w:r>
    </w:p>
    <w:p>
      <w:r>
        <w:t>The resulting motor model can improve torque estimation, current control, flux estimation, and speed regulation where those functions depend on the identified parameters.</w:t>
      </w:r>
    </w:p>
    <w:p>
      <w:pPr>
        <w:pStyle w:val="Heading2"/>
      </w:pPr>
      <w:r>
        <w:t>5. Static versus rotating auto-tune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Static auto-tune</w:t>
            </w:r>
          </w:p>
        </w:tc>
        <w:tc>
          <w:tcPr>
            <w:tcW w:type="dxa" w:w="3600"/>
            <w:shd w:val="clear" w:color="auto" w:fill="EEF2F7"/>
          </w:tcPr>
          <w:p>
            <w:pPr>
              <w:spacing w:after="0" w:before="0" w:line="240" w:lineRule="auto"/>
              <w:jc w:val="left"/>
            </w:pPr>
            <w:r>
              <w:rPr>
                <w:b/>
                <w:color w:val="1A2E4A"/>
              </w:rPr>
              <w:t>Rotating auto-tune</w:t>
            </w:r>
          </w:p>
        </w:tc>
      </w:tr>
      <w:tr>
        <w:tc>
          <w:tcPr>
            <w:tcW w:type="dxa" w:w="3600"/>
          </w:tcPr>
          <w:p>
            <w:pPr>
              <w:spacing w:after="0" w:before="0" w:line="240" w:lineRule="auto"/>
              <w:jc w:val="left"/>
            </w:pPr>
            <w:r>
              <w:t>Shaft movement</w:t>
            </w:r>
          </w:p>
        </w:tc>
        <w:tc>
          <w:tcPr>
            <w:tcW w:type="dxa" w:w="3600"/>
          </w:tcPr>
          <w:p>
            <w:pPr>
              <w:spacing w:after="0" w:before="0" w:line="240" w:lineRule="auto"/>
              <w:jc w:val="left"/>
            </w:pPr>
            <w:r>
              <w:t>Normally stationary</w:t>
            </w:r>
          </w:p>
        </w:tc>
        <w:tc>
          <w:tcPr>
            <w:tcW w:type="dxa" w:w="3600"/>
          </w:tcPr>
          <w:p>
            <w:pPr>
              <w:spacing w:after="0" w:before="0" w:line="240" w:lineRule="auto"/>
              <w:jc w:val="left"/>
            </w:pPr>
            <w:r>
              <w:t>Shaft rotates</w:t>
            </w:r>
          </w:p>
        </w:tc>
      </w:tr>
      <w:tr>
        <w:tc>
          <w:tcPr>
            <w:tcW w:type="dxa" w:w="3600"/>
          </w:tcPr>
          <w:p>
            <w:pPr>
              <w:spacing w:after="0" w:before="0" w:line="240" w:lineRule="auto"/>
              <w:jc w:val="left"/>
            </w:pPr>
            <w:r>
              <w:t>Mechanical clearance</w:t>
            </w:r>
          </w:p>
        </w:tc>
        <w:tc>
          <w:tcPr>
            <w:tcW w:type="dxa" w:w="3600"/>
          </w:tcPr>
          <w:p>
            <w:pPr>
              <w:spacing w:after="0" w:before="0" w:line="240" w:lineRule="auto"/>
              <w:jc w:val="left"/>
            </w:pPr>
            <w:r>
              <w:t>Usually easier to arrange</w:t>
            </w:r>
          </w:p>
        </w:tc>
        <w:tc>
          <w:tcPr>
            <w:tcW w:type="dxa" w:w="3600"/>
          </w:tcPr>
          <w:p>
            <w:pPr>
              <w:spacing w:after="0" w:before="0" w:line="240" w:lineRule="auto"/>
              <w:jc w:val="left"/>
            </w:pPr>
            <w:r>
              <w:t>Must allow for movement and test speed</w:t>
            </w:r>
          </w:p>
        </w:tc>
      </w:tr>
      <w:tr>
        <w:tc>
          <w:tcPr>
            <w:tcW w:type="dxa" w:w="3600"/>
          </w:tcPr>
          <w:p>
            <w:pPr>
              <w:spacing w:after="0" w:before="0" w:line="240" w:lineRule="auto"/>
              <w:jc w:val="left"/>
            </w:pPr>
            <w:r>
              <w:t>Load preparation</w:t>
            </w:r>
          </w:p>
        </w:tc>
        <w:tc>
          <w:tcPr>
            <w:tcW w:type="dxa" w:w="3600"/>
          </w:tcPr>
          <w:p>
            <w:pPr>
              <w:spacing w:after="0" w:before="0" w:line="240" w:lineRule="auto"/>
              <w:jc w:val="left"/>
            </w:pPr>
            <w:r>
              <w:t>May permit coupled load, depending on the drive</w:t>
            </w:r>
          </w:p>
        </w:tc>
        <w:tc>
          <w:tcPr>
            <w:tcW w:type="dxa" w:w="3600"/>
          </w:tcPr>
          <w:p>
            <w:pPr>
              <w:spacing w:after="0" w:before="0" w:line="240" w:lineRule="auto"/>
              <w:jc w:val="left"/>
            </w:pPr>
            <w:r>
              <w:t>May require uncoupling or unloading</w:t>
            </w:r>
          </w:p>
        </w:tc>
      </w:tr>
      <w:tr>
        <w:tc>
          <w:tcPr>
            <w:tcW w:type="dxa" w:w="3600"/>
          </w:tcPr>
          <w:p>
            <w:pPr>
              <w:spacing w:after="0" w:before="0" w:line="240" w:lineRule="auto"/>
              <w:jc w:val="left"/>
            </w:pPr>
            <w:r>
              <w:t>Identification scope</w:t>
            </w:r>
          </w:p>
        </w:tc>
        <w:tc>
          <w:tcPr>
            <w:tcW w:type="dxa" w:w="3600"/>
          </w:tcPr>
          <w:p>
            <w:pPr>
              <w:spacing w:after="0" w:before="0" w:line="240" w:lineRule="auto"/>
              <w:jc w:val="left"/>
            </w:pPr>
            <w:r>
              <w:t>May identify a limited parameter set</w:t>
            </w:r>
          </w:p>
        </w:tc>
        <w:tc>
          <w:tcPr>
            <w:tcW w:type="dxa" w:w="3600"/>
          </w:tcPr>
          <w:p>
            <w:pPr>
              <w:spacing w:after="0" w:before="0" w:line="240" w:lineRule="auto"/>
              <w:jc w:val="left"/>
            </w:pPr>
            <w:r>
              <w:t>May identify additional parameters</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Electrical excitation and possible torque</w:t>
            </w:r>
          </w:p>
        </w:tc>
        <w:tc>
          <w:tcPr>
            <w:tcW w:type="dxa" w:w="3600"/>
          </w:tcPr>
          <w:p>
            <w:pPr>
              <w:spacing w:after="0" w:before="0" w:line="240" w:lineRule="auto"/>
              <w:jc w:val="left"/>
            </w:pPr>
            <w:r>
              <w:t>Electrical excitation plus mechanical movement</w:t>
            </w:r>
          </w:p>
        </w:tc>
      </w:tr>
      <w:tr>
        <w:tc>
          <w:tcPr>
            <w:tcW w:type="dxa" w:w="3600"/>
          </w:tcPr>
          <w:p>
            <w:pPr>
              <w:spacing w:after="0" w:before="0" w:line="240" w:lineRule="auto"/>
              <w:jc w:val="left"/>
            </w:pPr>
            <w:r>
              <w:t>Suitability</w:t>
            </w:r>
          </w:p>
        </w:tc>
        <w:tc>
          <w:tcPr>
            <w:tcW w:type="dxa" w:w="3600"/>
          </w:tcPr>
          <w:p>
            <w:pPr>
              <w:spacing w:after="0" w:before="0" w:line="240" w:lineRule="auto"/>
              <w:jc w:val="left"/>
            </w:pPr>
            <w:r>
              <w:t>Applications where shaft rotation is impractical or restricted</w:t>
            </w:r>
          </w:p>
        </w:tc>
        <w:tc>
          <w:tcPr>
            <w:tcW w:type="dxa" w:w="3600"/>
          </w:tcPr>
          <w:p>
            <w:pPr>
              <w:spacing w:after="0" w:before="0" w:line="240" w:lineRule="auto"/>
              <w:jc w:val="left"/>
            </w:pPr>
            <w:r>
              <w:t>Applications where the drive requires rotational measurements</w:t>
            </w:r>
          </w:p>
        </w:tc>
      </w:tr>
    </w:tbl>
    <w:p/>
    <w:p>
      <w:r>
        <w:t>The exact capabilities vary by manufacturer and model. A static routine is not automatically suitable for every motor, and a rotating routine is not always necessary.</w:t>
      </w:r>
    </w:p>
    <w:p>
      <w:pPr>
        <w:pStyle w:val="Heading2"/>
      </w:pPr>
      <w:r>
        <w:t>6. Why correct motor data must be entered first</w:t>
      </w:r>
    </w:p>
    <w:p>
      <w:r>
        <w:t>Auto-tuning is not a substitute for accurate nameplate configuration.</w:t>
      </w:r>
    </w:p>
    <w:p>
      <w:r>
        <w:t>Before running it, verify the required motor data and settings.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or setting</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Helps establish the intended voltage operating point.</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Important for current control and motor protection configuration.</w:t>
            </w:r>
          </w:p>
        </w:tc>
      </w:tr>
      <w:tr>
        <w:tc>
          <w:tcPr>
            <w:tcW w:type="dxa" w:w="5400"/>
          </w:tcPr>
          <w:p>
            <w:pPr>
              <w:spacing w:after="0" w:before="0" w:line="240" w:lineRule="auto"/>
              <w:jc w:val="left"/>
            </w:pPr>
            <w:r>
              <w:t>Rated frequency</w:t>
            </w:r>
          </w:p>
        </w:tc>
        <w:tc>
          <w:tcPr>
            <w:tcW w:type="dxa" w:w="5400"/>
          </w:tcPr>
          <w:p>
            <w:pPr>
              <w:spacing w:after="0" w:before="0" w:line="240" w:lineRule="auto"/>
              <w:jc w:val="left"/>
            </w:pPr>
            <w:r>
              <w:t>Establishes the motor's rated electrical-frequency reference.</w:t>
            </w:r>
          </w:p>
        </w:tc>
      </w:tr>
      <w:tr>
        <w:tc>
          <w:tcPr>
            <w:tcW w:type="dxa" w:w="5400"/>
          </w:tcPr>
          <w:p>
            <w:pPr>
              <w:spacing w:after="0" w:before="0" w:line="240" w:lineRule="auto"/>
              <w:jc w:val="left"/>
            </w:pPr>
            <w:r>
              <w:t>Rated power</w:t>
            </w:r>
          </w:p>
        </w:tc>
        <w:tc>
          <w:tcPr>
            <w:tcW w:type="dxa" w:w="5400"/>
          </w:tcPr>
          <w:p>
            <w:pPr>
              <w:spacing w:after="0" w:before="0" w:line="240" w:lineRule="auto"/>
              <w:jc w:val="left"/>
            </w:pPr>
            <w:r>
              <w:t>Helps configure the motor model and related drive functions.</w:t>
            </w:r>
          </w:p>
        </w:tc>
      </w:tr>
      <w:tr>
        <w:tc>
          <w:tcPr>
            <w:tcW w:type="dxa" w:w="5400"/>
          </w:tcPr>
          <w:p>
            <w:pPr>
              <w:spacing w:after="0" w:before="0" w:line="240" w:lineRule="auto"/>
              <w:jc w:val="left"/>
            </w:pPr>
            <w:r>
              <w:t>Rated speed</w:t>
            </w:r>
          </w:p>
        </w:tc>
        <w:tc>
          <w:tcPr>
            <w:tcW w:type="dxa" w:w="5400"/>
          </w:tcPr>
          <w:p>
            <w:pPr>
              <w:spacing w:after="0" w:before="0" w:line="240" w:lineRule="auto"/>
              <w:jc w:val="left"/>
            </w:pPr>
            <w:r>
              <w:t>Helps the drive estimate speed-related characteristics when required.</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May be required by certain drive models or control modes.</w:t>
            </w:r>
          </w:p>
        </w:tc>
      </w:tr>
      <w:tr>
        <w:tc>
          <w:tcPr>
            <w:tcW w:type="dxa" w:w="5400"/>
          </w:tcPr>
          <w:p>
            <w:pPr>
              <w:spacing w:after="0" w:before="0" w:line="240" w:lineRule="auto"/>
              <w:jc w:val="left"/>
            </w:pPr>
            <w:r>
              <w:t>Motor connection</w:t>
            </w:r>
          </w:p>
        </w:tc>
        <w:tc>
          <w:tcPr>
            <w:tcW w:type="dxa" w:w="5400"/>
          </w:tcPr>
          <w:p>
            <w:pPr>
              <w:spacing w:after="0" w:before="0" w:line="240" w:lineRule="auto"/>
              <w:jc w:val="left"/>
            </w:pPr>
            <w:r>
              <w:t>Star/delta configuration affects the rated voltage applicable to the winding.</w:t>
            </w:r>
          </w:p>
        </w:tc>
      </w:tr>
      <w:tr>
        <w:tc>
          <w:tcPr>
            <w:tcW w:type="dxa" w:w="5400"/>
          </w:tcPr>
          <w:p>
            <w:pPr>
              <w:spacing w:after="0" w:before="0" w:line="240" w:lineRule="auto"/>
              <w:jc w:val="left"/>
            </w:pPr>
            <w:r>
              <w:t>Motor type</w:t>
            </w:r>
          </w:p>
        </w:tc>
        <w:tc>
          <w:tcPr>
            <w:tcW w:type="dxa" w:w="5400"/>
          </w:tcPr>
          <w:p>
            <w:pPr>
              <w:spacing w:after="0" w:before="0" w:line="240" w:lineRule="auto"/>
              <w:jc w:val="left"/>
            </w:pPr>
            <w:r>
              <w:t>The selected identification method must match the supported motor technology.</w:t>
            </w:r>
          </w:p>
        </w:tc>
      </w:tr>
    </w:tbl>
    <w:p/>
    <w:p>
      <w:r>
        <w:t>Enter values from the actual motor nameplate and the drive manual's instructions. Do not copy values from a similar-looking motor without confirming its specifications.</w:t>
      </w:r>
    </w:p>
    <w:p>
      <w:pPr>
        <w:pStyle w:val="Heading3"/>
      </w:pPr>
      <w:r>
        <w:t>Star and delta connection example</w:t>
      </w:r>
    </w:p>
    <w:p>
      <w:r>
        <w:t>A motor nameplate may list two voltage ratings corresponding to different winding connections.</w:t>
      </w:r>
    </w:p>
    <w:p>
      <w:r>
        <w:t>If the motor is connected in delta for the installed supply voltage, the drive must be configured according to the motor's applicable rated voltage and the manufacturer's instructions.</w:t>
      </w:r>
    </w:p>
    <w:p>
      <w:r>
        <w:t>An incorrect voltage or connection assumption can undermine the motor model and may lead to poor operation or electrical stress.</w:t>
      </w:r>
    </w:p>
    <w:p>
      <w:pPr>
        <w:pStyle w:val="Heading2"/>
      </w:pPr>
      <w:r>
        <w:t>7. When should auto-tuning be performed?</w:t>
      </w:r>
    </w:p>
    <w:p>
      <w:r>
        <w:t>Auto-tuning may be appropriate when:</w:t>
      </w:r>
    </w:p>
    <w:p>
      <w:pPr>
        <w:pStyle w:val="ListBullet"/>
      </w:pPr>
      <w:r>
        <w:t>A new motor is commissioned.</w:t>
      </w:r>
    </w:p>
    <w:p>
      <w:pPr>
        <w:pStyle w:val="ListBullet"/>
      </w:pPr>
      <w:r>
        <w:t>A motor is replaced with a different model or rating.</w:t>
      </w:r>
    </w:p>
    <w:p>
      <w:pPr>
        <w:pStyle w:val="ListBullet"/>
      </w:pPr>
      <w:r>
        <w:t>A drive's motor parameters have been reset or changed.</w:t>
      </w:r>
    </w:p>
    <w:p>
      <w:pPr>
        <w:pStyle w:val="ListBullet"/>
      </w:pPr>
      <w:r>
        <w:t>A control mode requiring identified motor parameters is selected.</w:t>
      </w:r>
    </w:p>
    <w:p>
      <w:pPr>
        <w:pStyle w:val="ListBullet"/>
      </w:pPr>
      <w:r>
        <w:t>The manufacturer recommends repeating identification after certain configuration changes.</w:t>
      </w:r>
    </w:p>
    <w:p>
      <w:pPr>
        <w:pStyle w:val="ListBullet"/>
      </w:pPr>
      <w:r>
        <w:t>Troubleshooting indicates that the motor model may be inaccurate.</w:t>
      </w:r>
    </w:p>
    <w:p>
      <w:r>
        <w:t>Auto-tuning is not automatically required after every power cycle or every minor parameter change. Follow the drive's documented requirements.</w:t>
      </w:r>
    </w:p>
    <w:p>
      <w:r>
        <w:t>If the motor is replaced with an identical model, whether a new tune is required depends on the drive, application, motor data, and manufacturer's recommendations.</w:t>
      </w:r>
    </w:p>
    <w:p>
      <w:pPr>
        <w:pStyle w:val="Heading2"/>
      </w:pPr>
      <w:r>
        <w:t>8. Pre-auto-tune checklist</w:t>
      </w:r>
    </w:p>
    <w:p>
      <w:r>
        <w:t>Before starting the procedure:</w:t>
      </w:r>
    </w:p>
    <w:p>
      <w:pPr>
        <w:tabs>
          <w:tab w:pos="403" w:val="left"/>
        </w:tabs>
        <w:spacing w:after="40" w:line="276" w:lineRule="auto"/>
        <w:ind w:left="403" w:hanging="403"/>
        <w:jc w:val="left"/>
      </w:pPr>
      <w:r>
        <w:rPr>
          <w:color w:val="1A2E4A"/>
        </w:rPr>
        <w:t>1.</w:t>
        <w:tab/>
      </w:r>
      <w:r>
        <w:t>Identify the exact VFD model and firmware or relevant manual revision.</w:t>
      </w:r>
    </w:p>
    <w:p>
      <w:pPr>
        <w:tabs>
          <w:tab w:pos="403" w:val="left"/>
        </w:tabs>
        <w:spacing w:after="40" w:line="276" w:lineRule="auto"/>
        <w:ind w:left="403" w:hanging="403"/>
        <w:jc w:val="left"/>
      </w:pPr>
      <w:r>
        <w:rPr>
          <w:color w:val="1A2E4A"/>
        </w:rPr>
        <w:t>2.</w:t>
        <w:tab/>
      </w:r>
      <w:r>
        <w:t>Confirm the motor type is supported by the selected tuning routine.</w:t>
      </w:r>
    </w:p>
    <w:p>
      <w:pPr>
        <w:tabs>
          <w:tab w:pos="403" w:val="left"/>
        </w:tabs>
        <w:spacing w:after="40" w:line="276" w:lineRule="auto"/>
        <w:ind w:left="403" w:hanging="403"/>
        <w:jc w:val="left"/>
      </w:pPr>
      <w:r>
        <w:rPr>
          <w:color w:val="1A2E4A"/>
        </w:rPr>
        <w:t>3.</w:t>
        <w:tab/>
      </w:r>
      <w:r>
        <w:t>Read the motor nameplate and verify all required parameters.</w:t>
      </w:r>
    </w:p>
    <w:p>
      <w:pPr>
        <w:tabs>
          <w:tab w:pos="403" w:val="left"/>
        </w:tabs>
        <w:spacing w:after="40" w:line="276" w:lineRule="auto"/>
        <w:ind w:left="403" w:hanging="403"/>
        <w:jc w:val="left"/>
      </w:pPr>
      <w:r>
        <w:rPr>
          <w:color w:val="1A2E4A"/>
        </w:rPr>
        <w:t>4.</w:t>
        <w:tab/>
      </w:r>
      <w:r>
        <w:t>Confirm motor wiring, terminal connections, and grounding.</w:t>
      </w:r>
    </w:p>
    <w:p>
      <w:pPr>
        <w:tabs>
          <w:tab w:pos="403" w:val="left"/>
        </w:tabs>
        <w:spacing w:after="40" w:line="276" w:lineRule="auto"/>
        <w:ind w:left="403" w:hanging="403"/>
        <w:jc w:val="left"/>
      </w:pPr>
      <w:r>
        <w:rPr>
          <w:color w:val="1A2E4A"/>
        </w:rPr>
        <w:t>5.</w:t>
        <w:tab/>
      </w:r>
      <w:r>
        <w:t>Check that the drive's rated capacity is suitable for the motor and application.</w:t>
      </w:r>
    </w:p>
    <w:p>
      <w:pPr>
        <w:tabs>
          <w:tab w:pos="403" w:val="left"/>
        </w:tabs>
        <w:spacing w:after="40" w:line="276" w:lineRule="auto"/>
        <w:ind w:left="403" w:hanging="403"/>
        <w:jc w:val="left"/>
      </w:pPr>
      <w:r>
        <w:rPr>
          <w:color w:val="1A2E4A"/>
        </w:rPr>
        <w:t>6.</w:t>
        <w:tab/>
      </w:r>
      <w:r>
        <w:t>Determine whether the selected tune is static or rotating.</w:t>
      </w:r>
    </w:p>
    <w:p>
      <w:pPr>
        <w:tabs>
          <w:tab w:pos="403" w:val="left"/>
        </w:tabs>
        <w:spacing w:after="40" w:line="276" w:lineRule="auto"/>
        <w:ind w:left="403" w:hanging="403"/>
        <w:jc w:val="left"/>
      </w:pPr>
      <w:r>
        <w:rPr>
          <w:color w:val="1A2E4A"/>
        </w:rPr>
        <w:t>7.</w:t>
        <w:tab/>
      </w:r>
      <w:r>
        <w:t>Check the manufacturer's requirements for coupling, load disconnection, brake release, and machine preparation.</w:t>
      </w:r>
    </w:p>
    <w:p>
      <w:pPr>
        <w:tabs>
          <w:tab w:pos="403" w:val="left"/>
        </w:tabs>
        <w:spacing w:after="40" w:line="276" w:lineRule="auto"/>
        <w:ind w:left="403" w:hanging="403"/>
        <w:jc w:val="left"/>
      </w:pPr>
      <w:r>
        <w:rPr>
          <w:color w:val="1A2E4A"/>
        </w:rPr>
        <w:t>8.</w:t>
        <w:tab/>
      </w:r>
      <w:r>
        <w:t>Ensure personnel are clear of moving parts and the machine is in the approved commissioning state.</w:t>
      </w:r>
    </w:p>
    <w:p>
      <w:pPr>
        <w:tabs>
          <w:tab w:pos="403" w:val="left"/>
        </w:tabs>
        <w:spacing w:after="40" w:line="276" w:lineRule="auto"/>
        <w:ind w:left="403" w:hanging="403"/>
        <w:jc w:val="left"/>
      </w:pPr>
      <w:r>
        <w:rPr>
          <w:color w:val="1A2E4A"/>
        </w:rPr>
        <w:t>9.</w:t>
        <w:tab/>
      </w:r>
      <w:r>
        <w:t>Confirm that safety functions and emergency-stop arrangements are operational and validated.</w:t>
      </w:r>
    </w:p>
    <w:p>
      <w:pPr>
        <w:tabs>
          <w:tab w:pos="403" w:val="left"/>
        </w:tabs>
        <w:spacing w:after="40" w:line="276" w:lineRule="auto"/>
        <w:ind w:left="403" w:hanging="403"/>
        <w:jc w:val="left"/>
      </w:pPr>
      <w:r>
        <w:rPr>
          <w:color w:val="1A2E4A"/>
        </w:rPr>
        <w:t>10.</w:t>
        <w:tab/>
      </w:r>
      <w:r>
        <w:t>Record existing parameters and relevant fault history before making changes.</w:t>
      </w:r>
    </w:p>
    <w:p>
      <w:r>
        <w:t>If a rotating tune is required, prevent unintended movement of connected conveyors, robots, transfer mechanisms, or other machinery. If a holding brake is present, follow the machine's designed brake procedure rather than improvising.</w:t>
      </w:r>
    </w:p>
    <w:p>
      <w:pPr>
        <w:pStyle w:val="Heading2"/>
      </w:pPr>
      <w:r>
        <w:t>9. Auto-tune procedure</w:t>
      </w:r>
    </w:p>
    <w:p>
      <w:r>
        <w:t>A general workflow is:</w:t>
      </w:r>
    </w:p>
    <w:p>
      <w:r>
        <w:t>Step 1: Verify the motor configuration.</w:t>
      </w:r>
    </w:p>
    <w:p>
      <w:r>
        <w:t>Enter the correct nameplate data and check the motor connection.</w:t>
      </w:r>
    </w:p>
    <w:p>
      <w:r>
        <w:t>Step 2: Select the required control mode.</w:t>
      </w:r>
    </w:p>
    <w:p>
      <w:r>
        <w:t>Confirm whether the application uses V/f control, sensorless vector control, or another supported mode. Some control modes do not require the same identification routine.</w:t>
      </w:r>
    </w:p>
    <w:p>
      <w:r>
        <w:t>Step 3: Select the appropriate tuning method.</w:t>
      </w:r>
    </w:p>
    <w:p>
      <w:r>
        <w:t>Choose the manufacturer's specified static, rotating, or other identification routine.</w:t>
      </w:r>
    </w:p>
    <w:p>
      <w:r>
        <w:t>Step 4: Prepare the machine.</w:t>
      </w:r>
    </w:p>
    <w:p>
      <w:r>
        <w:t>Follow the exact instructions for the selected routine. Confirm whether the load must be disconnected, unloaded, or mechanically secured.</w:t>
      </w:r>
    </w:p>
    <w:p>
      <w:r>
        <w:t>Step 5: Run the identification routine.</w:t>
      </w:r>
    </w:p>
    <w:p>
      <w:r>
        <w:t>Start the process through the drive keypad, software, or supported configuration interface. Monitor the drive's status and follow its prompts.</w:t>
      </w:r>
    </w:p>
    <w:p>
      <w:r>
        <w:t>Step 6: Verify completion.</w:t>
      </w:r>
    </w:p>
    <w:p>
      <w:r>
        <w:t>Check for a successful completion indication, warnings, or faults. Do not assume that a command to start the routine means it completed successfully.</w:t>
      </w:r>
    </w:p>
    <w:p>
      <w:r>
        <w:t>Step 7: Verify stored parameters.</w:t>
      </w:r>
    </w:p>
    <w:p>
      <w:r>
        <w:t>Confirm that identified values were accepted and stored as expected. Record relevant values where the manufacturer permits access.</w:t>
      </w:r>
    </w:p>
    <w:p>
      <w:r>
        <w:t>Step 8: Test operation.</w:t>
      </w:r>
    </w:p>
    <w:p>
      <w:r>
        <w:t>Perform a controlled functional test at an appropriate speed and load. Check motor current, speed stability, torque response, vibration, noise, and faults.</w:t>
      </w:r>
    </w:p>
    <w:p>
      <w:r>
        <w:t>Step 9: Document the result.</w:t>
      </w:r>
    </w:p>
    <w:p>
      <w:r>
        <w:t>Record the motor identification method, date, drive settings, outcome, and any changed parameters.</w:t>
      </w:r>
    </w:p>
    <w:p>
      <w:pPr>
        <w:pStyle w:val="Heading2"/>
      </w:pPr>
      <w:r>
        <w:t>10. Common auto-tune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Auto-tune will not start</w:t>
            </w:r>
          </w:p>
        </w:tc>
        <w:tc>
          <w:tcPr>
            <w:tcW w:type="dxa" w:w="3600"/>
          </w:tcPr>
          <w:p>
            <w:pPr>
              <w:spacing w:after="0" w:before="0" w:line="240" w:lineRule="auto"/>
              <w:jc w:val="left"/>
            </w:pPr>
            <w:r>
              <w:t>Incorrect configuration, missing enable, active fault, unsupported motor or mode</w:t>
            </w:r>
          </w:p>
        </w:tc>
        <w:tc>
          <w:tcPr>
            <w:tcW w:type="dxa" w:w="3600"/>
          </w:tcPr>
          <w:p>
            <w:pPr>
              <w:spacing w:after="0" w:before="0" w:line="240" w:lineRule="auto"/>
              <w:jc w:val="left"/>
            </w:pPr>
            <w:r>
              <w:t>Check prerequisites, drive status, and the manual.</w:t>
            </w:r>
          </w:p>
        </w:tc>
      </w:tr>
      <w:tr>
        <w:tc>
          <w:tcPr>
            <w:tcW w:type="dxa" w:w="3600"/>
          </w:tcPr>
          <w:p>
            <w:pPr>
              <w:spacing w:after="0" w:before="0" w:line="240" w:lineRule="auto"/>
              <w:jc w:val="left"/>
            </w:pPr>
            <w:r>
              <w:t>Auto-tune fails immediately</w:t>
            </w:r>
          </w:p>
        </w:tc>
        <w:tc>
          <w:tcPr>
            <w:tcW w:type="dxa" w:w="3600"/>
          </w:tcPr>
          <w:p>
            <w:pPr>
              <w:spacing w:after="0" w:before="0" w:line="240" w:lineRule="auto"/>
              <w:jc w:val="left"/>
            </w:pPr>
            <w:r>
              <w:t>Incorrect motor data, wiring problem, incompatible settings, or failed test conditions</w:t>
            </w:r>
          </w:p>
        </w:tc>
        <w:tc>
          <w:tcPr>
            <w:tcW w:type="dxa" w:w="3600"/>
          </w:tcPr>
          <w:p>
            <w:pPr>
              <w:spacing w:after="0" w:before="0" w:line="240" w:lineRule="auto"/>
              <w:jc w:val="left"/>
            </w:pPr>
            <w:r>
              <w:t>Verify nameplate data, connections, motor type, and fault details.</w:t>
            </w:r>
          </w:p>
        </w:tc>
      </w:tr>
      <w:tr>
        <w:tc>
          <w:tcPr>
            <w:tcW w:type="dxa" w:w="3600"/>
          </w:tcPr>
          <w:p>
            <w:pPr>
              <w:spacing w:after="0" w:before="0" w:line="240" w:lineRule="auto"/>
              <w:jc w:val="left"/>
            </w:pPr>
            <w:r>
              <w:t>Rotating tune causes unexpected movement</w:t>
            </w:r>
          </w:p>
        </w:tc>
        <w:tc>
          <w:tcPr>
            <w:tcW w:type="dxa" w:w="3600"/>
          </w:tcPr>
          <w:p>
            <w:pPr>
              <w:spacing w:after="0" w:before="0" w:line="240" w:lineRule="auto"/>
              <w:jc w:val="left"/>
            </w:pPr>
            <w:r>
              <w:t>Machine not correctly prepared, connected load or brake behavior not accounted for</w:t>
            </w:r>
          </w:p>
        </w:tc>
        <w:tc>
          <w:tcPr>
            <w:tcW w:type="dxa" w:w="3600"/>
          </w:tcPr>
          <w:p>
            <w:pPr>
              <w:spacing w:after="0" w:before="0" w:line="240" w:lineRule="auto"/>
              <w:jc w:val="left"/>
            </w:pPr>
            <w:r>
              <w:t>Stop using the approved procedure and review the machine setup and manufacturer's instructions.</w:t>
            </w:r>
          </w:p>
        </w:tc>
      </w:tr>
      <w:tr>
        <w:tc>
          <w:tcPr>
            <w:tcW w:type="dxa" w:w="3600"/>
          </w:tcPr>
          <w:p>
            <w:pPr>
              <w:spacing w:after="0" w:before="0" w:line="240" w:lineRule="auto"/>
              <w:jc w:val="left"/>
            </w:pPr>
            <w:r>
              <w:t>Poor low-speed torque after tuning</w:t>
            </w:r>
          </w:p>
        </w:tc>
        <w:tc>
          <w:tcPr>
            <w:tcW w:type="dxa" w:w="3600"/>
          </w:tcPr>
          <w:p>
            <w:pPr>
              <w:spacing w:after="0" w:before="0" w:line="240" w:lineRule="auto"/>
              <w:jc w:val="left"/>
            </w:pPr>
            <w:r>
              <w:t>Incorrect motor data, unsuitable control mode, inaccurate identification, mechanical issue</w:t>
            </w:r>
          </w:p>
        </w:tc>
        <w:tc>
          <w:tcPr>
            <w:tcW w:type="dxa" w:w="3600"/>
          </w:tcPr>
          <w:p>
            <w:pPr>
              <w:spacing w:after="0" w:before="0" w:line="240" w:lineRule="auto"/>
              <w:jc w:val="left"/>
            </w:pPr>
            <w:r>
              <w:t>Check stored parameters, control settings, motor condition, and load.</w:t>
            </w:r>
          </w:p>
        </w:tc>
      </w:tr>
      <w:tr>
        <w:tc>
          <w:tcPr>
            <w:tcW w:type="dxa" w:w="3600"/>
          </w:tcPr>
          <w:p>
            <w:pPr>
              <w:spacing w:after="0" w:before="0" w:line="240" w:lineRule="auto"/>
              <w:jc w:val="left"/>
            </w:pPr>
            <w:r>
              <w:t>Motor current is unusually high</w:t>
            </w:r>
          </w:p>
        </w:tc>
        <w:tc>
          <w:tcPr>
            <w:tcW w:type="dxa" w:w="3600"/>
          </w:tcPr>
          <w:p>
            <w:pPr>
              <w:spacing w:after="0" w:before="0" w:line="240" w:lineRule="auto"/>
              <w:jc w:val="left"/>
            </w:pPr>
            <w:r>
              <w:t>Incorrect voltage or current configuration, motor/wiring issue, excessive load, unsuitable settings</w:t>
            </w:r>
          </w:p>
        </w:tc>
        <w:tc>
          <w:tcPr>
            <w:tcW w:type="dxa" w:w="3600"/>
          </w:tcPr>
          <w:p>
            <w:pPr>
              <w:spacing w:after="0" w:before="0" w:line="240" w:lineRule="auto"/>
              <w:jc w:val="left"/>
            </w:pPr>
            <w:r>
              <w:t>Compare actual conditions with nameplate data and diagnose before retuning.</w:t>
            </w:r>
          </w:p>
        </w:tc>
      </w:tr>
      <w:tr>
        <w:tc>
          <w:tcPr>
            <w:tcW w:type="dxa" w:w="3600"/>
          </w:tcPr>
          <w:p>
            <w:pPr>
              <w:spacing w:after="0" w:before="0" w:line="240" w:lineRule="auto"/>
              <w:jc w:val="left"/>
            </w:pPr>
            <w:r>
              <w:t>Tune completes but speed control remains unstable</w:t>
            </w:r>
          </w:p>
        </w:tc>
        <w:tc>
          <w:tcPr>
            <w:tcW w:type="dxa" w:w="3600"/>
          </w:tcPr>
          <w:p>
            <w:pPr>
              <w:spacing w:after="0" w:before="0" w:line="240" w:lineRule="auto"/>
              <w:jc w:val="left"/>
            </w:pPr>
            <w:r>
              <w:t>Wrong reference scaling, speed-feedback issue, unsuitable control configuration, mechanical problems</w:t>
            </w:r>
          </w:p>
        </w:tc>
        <w:tc>
          <w:tcPr>
            <w:tcW w:type="dxa" w:w="3600"/>
          </w:tcPr>
          <w:p>
            <w:pPr>
              <w:spacing w:after="0" w:before="0" w:line="240" w:lineRule="auto"/>
              <w:jc w:val="left"/>
            </w:pPr>
            <w:r>
              <w:t>Check speed-reference path, feedback, motor parameters, and mechanical system.</w:t>
            </w:r>
          </w:p>
        </w:tc>
      </w:tr>
      <w:tr>
        <w:tc>
          <w:tcPr>
            <w:tcW w:type="dxa" w:w="3600"/>
          </w:tcPr>
          <w:p>
            <w:pPr>
              <w:spacing w:after="0" w:before="0" w:line="240" w:lineRule="auto"/>
              <w:jc w:val="left"/>
            </w:pPr>
            <w:r>
              <w:t>Tune fails on a coupled machine</w:t>
            </w:r>
          </w:p>
        </w:tc>
        <w:tc>
          <w:tcPr>
            <w:tcW w:type="dxa" w:w="3600"/>
          </w:tcPr>
          <w:p>
            <w:pPr>
              <w:spacing w:after="0" w:before="0" w:line="240" w:lineRule="auto"/>
              <w:jc w:val="left"/>
            </w:pPr>
            <w:r>
              <w:t>Load, brake, or mechanical constraints conflict with the required procedure</w:t>
            </w:r>
          </w:p>
        </w:tc>
        <w:tc>
          <w:tcPr>
            <w:tcW w:type="dxa" w:w="3600"/>
          </w:tcPr>
          <w:p>
            <w:pPr>
              <w:spacing w:after="0" w:before="0" w:line="240" w:lineRule="auto"/>
              <w:jc w:val="left"/>
            </w:pPr>
            <w:r>
              <w:t>Check whether the manufacturer requires an unloaded motor or another preparation method.</w:t>
            </w:r>
          </w:p>
        </w:tc>
      </w:tr>
      <w:tr>
        <w:tc>
          <w:tcPr>
            <w:tcW w:type="dxa" w:w="3600"/>
          </w:tcPr>
          <w:p>
            <w:pPr>
              <w:spacing w:after="0" w:before="0" w:line="240" w:lineRule="auto"/>
              <w:jc w:val="left"/>
            </w:pPr>
            <w:r>
              <w:t>Performance worsens after tuning</w:t>
            </w:r>
          </w:p>
        </w:tc>
        <w:tc>
          <w:tcPr>
            <w:tcW w:type="dxa" w:w="3600"/>
          </w:tcPr>
          <w:p>
            <w:pPr>
              <w:spacing w:after="0" w:before="0" w:line="240" w:lineRule="auto"/>
              <w:jc w:val="left"/>
            </w:pPr>
            <w:r>
              <w:t>Wrong routine, incorrect motor configuration, unsuitable conditions, or parameters not properly stored</w:t>
            </w:r>
          </w:p>
        </w:tc>
        <w:tc>
          <w:tcPr>
            <w:tcW w:type="dxa" w:w="3600"/>
          </w:tcPr>
          <w:p>
            <w:pPr>
              <w:spacing w:after="0" w:before="0" w:line="240" w:lineRule="auto"/>
              <w:jc w:val="left"/>
            </w:pPr>
            <w:r>
              <w:t>Review the procedure and configuration; restore a documented approved setup if required.</w:t>
            </w:r>
          </w:p>
        </w:tc>
      </w:tr>
    </w:tbl>
    <w:p/>
    <w:p>
      <w:r>
        <w:t>A failed tune should be diagnosed from the exact drive fault or status message. Repeating the same routine without correcting its cause is a very traditional way to waste an afternoon.</w:t>
      </w:r>
    </w:p>
    <w:p>
      <w:pPr>
        <w:pStyle w:val="Heading2"/>
      </w:pPr>
      <w:r>
        <w:t>11. Auto-tune versus commissioning and calibration</w:t>
      </w:r>
    </w:p>
    <w:p>
      <w:r>
        <w:t>These processes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Motor nameplate configuration</w:t>
            </w:r>
          </w:p>
        </w:tc>
        <w:tc>
          <w:tcPr>
            <w:tcW w:type="dxa" w:w="5400"/>
          </w:tcPr>
          <w:p>
            <w:pPr>
              <w:spacing w:after="0" w:before="0" w:line="240" w:lineRule="auto"/>
              <w:jc w:val="left"/>
            </w:pPr>
            <w:r>
              <w:t>Enters known motor ratings and connection information.</w:t>
            </w:r>
          </w:p>
        </w:tc>
      </w:tr>
      <w:tr>
        <w:tc>
          <w:tcPr>
            <w:tcW w:type="dxa" w:w="5400"/>
          </w:tcPr>
          <w:p>
            <w:pPr>
              <w:spacing w:after="0" w:before="0" w:line="240" w:lineRule="auto"/>
              <w:jc w:val="left"/>
            </w:pPr>
            <w:r>
              <w:t>Auto-tuning</w:t>
            </w:r>
          </w:p>
        </w:tc>
        <w:tc>
          <w:tcPr>
            <w:tcW w:type="dxa" w:w="5400"/>
          </w:tcPr>
          <w:p>
            <w:pPr>
              <w:spacing w:after="0" w:before="0" w:line="240" w:lineRule="auto"/>
              <w:jc w:val="left"/>
            </w:pPr>
            <w:r>
              <w:t>Identifies or estimates motor characteristics used by the drive.</w:t>
            </w:r>
          </w:p>
        </w:tc>
      </w:tr>
      <w:tr>
        <w:tc>
          <w:tcPr>
            <w:tcW w:type="dxa" w:w="5400"/>
          </w:tcPr>
          <w:p>
            <w:pPr>
              <w:spacing w:after="0" w:before="0" w:line="240" w:lineRule="auto"/>
              <w:jc w:val="left"/>
            </w:pPr>
            <w:r>
              <w:t>Functional commissioning</w:t>
            </w:r>
          </w:p>
        </w:tc>
        <w:tc>
          <w:tcPr>
            <w:tcW w:type="dxa" w:w="5400"/>
          </w:tcPr>
          <w:p>
            <w:pPr>
              <w:spacing w:after="0" w:before="0" w:line="240" w:lineRule="auto"/>
              <w:jc w:val="left"/>
            </w:pPr>
            <w:r>
              <w:t>Verifies that the complete drive, motor, controls, and machine operate as intended.</w:t>
            </w:r>
          </w:p>
        </w:tc>
      </w:tr>
      <w:tr>
        <w:tc>
          <w:tcPr>
            <w:tcW w:type="dxa" w:w="5400"/>
          </w:tcPr>
          <w:p>
            <w:pPr>
              <w:spacing w:after="0" w:before="0" w:line="240" w:lineRule="auto"/>
              <w:jc w:val="left"/>
            </w:pPr>
            <w:r>
              <w:t>Instrument calibration</w:t>
            </w:r>
          </w:p>
        </w:tc>
        <w:tc>
          <w:tcPr>
            <w:tcW w:type="dxa" w:w="5400"/>
          </w:tcPr>
          <w:p>
            <w:pPr>
              <w:spacing w:after="0" w:before="0" w:line="240" w:lineRule="auto"/>
              <w:jc w:val="left"/>
            </w:pPr>
            <w:r>
              <w:t>Establishes or verifies the accuracy of a measurement instrument against a reference.</w:t>
            </w:r>
          </w:p>
        </w:tc>
      </w:tr>
      <w:tr>
        <w:tc>
          <w:tcPr>
            <w:tcW w:type="dxa" w:w="5400"/>
          </w:tcPr>
          <w:p>
            <w:pPr>
              <w:spacing w:after="0" w:before="0" w:line="240" w:lineRule="auto"/>
              <w:jc w:val="left"/>
            </w:pPr>
            <w:r>
              <w:t>Mechanical alignment</w:t>
            </w:r>
          </w:p>
        </w:tc>
        <w:tc>
          <w:tcPr>
            <w:tcW w:type="dxa" w:w="5400"/>
          </w:tcPr>
          <w:p>
            <w:pPr>
              <w:spacing w:after="0" w:before="0" w:line="240" w:lineRule="auto"/>
              <w:jc w:val="left"/>
            </w:pPr>
            <w:r>
              <w:t>Corrects the physical alignment of connected machinery.</w:t>
            </w:r>
          </w:p>
        </w:tc>
      </w:tr>
    </w:tbl>
    <w:p/>
    <w:p>
      <w:r>
        <w:t>Successful auto-tuning does not certify that the entire machine is correctly commissioned. The motor may be identified successfully while the PLC logic, speed reference, mechanical coupling, or safety system still has a problem.</w:t>
      </w:r>
    </w:p>
    <w:p>
      <w:pPr>
        <w:pStyle w:val="Heading2"/>
      </w:pPr>
      <w:r>
        <w:t>12. Practical automotive maintenance example</w:t>
      </w:r>
    </w:p>
    <w:p>
      <w:r>
        <w:t>A conveyor motor is replaced during a maintenance shutdown. The replacement motor has the same power rating as the old motor but a different rated current and rated speed.</w:t>
      </w:r>
    </w:p>
    <w:p>
      <w:r>
        <w:t>A technician enters the old motor's data and runs the existing drive configuration.</w:t>
      </w:r>
    </w:p>
    <w:p>
      <w:r>
        <w:t>The conveyor starts, but low-speed operation is unstable.</w:t>
      </w:r>
    </w:p>
    <w:p>
      <w:r>
        <w:t>A disciplined investigation would be:</w:t>
      </w:r>
    </w:p>
    <w:p>
      <w:pPr>
        <w:tabs>
          <w:tab w:pos="403" w:val="left"/>
        </w:tabs>
        <w:spacing w:after="40" w:line="276" w:lineRule="auto"/>
        <w:ind w:left="403" w:hanging="403"/>
        <w:jc w:val="left"/>
      </w:pPr>
      <w:r>
        <w:rPr>
          <w:color w:val="1A2E4A"/>
        </w:rPr>
        <w:t>1.</w:t>
        <w:tab/>
      </w:r>
      <w:r>
        <w:t>Compare the replacement motor's nameplate with the configured drive data.</w:t>
      </w:r>
    </w:p>
    <w:p>
      <w:pPr>
        <w:tabs>
          <w:tab w:pos="403" w:val="left"/>
        </w:tabs>
        <w:spacing w:after="40" w:line="276" w:lineRule="auto"/>
        <w:ind w:left="403" w:hanging="403"/>
        <w:jc w:val="left"/>
      </w:pPr>
      <w:r>
        <w:rPr>
          <w:color w:val="1A2E4A"/>
        </w:rPr>
        <w:t>2.</w:t>
        <w:tab/>
      </w:r>
      <w:r>
        <w:t>Verify the motor connection and applicable rated voltage.</w:t>
      </w:r>
    </w:p>
    <w:p>
      <w:pPr>
        <w:tabs>
          <w:tab w:pos="403" w:val="left"/>
        </w:tabs>
        <w:spacing w:after="40" w:line="276" w:lineRule="auto"/>
        <w:ind w:left="403" w:hanging="403"/>
        <w:jc w:val="left"/>
      </w:pPr>
      <w:r>
        <w:rPr>
          <w:color w:val="1A2E4A"/>
        </w:rPr>
        <w:t>3.</w:t>
        <w:tab/>
      </w:r>
      <w:r>
        <w:t>Check whether the selected control mode requires motor identification.</w:t>
      </w:r>
    </w:p>
    <w:p>
      <w:pPr>
        <w:tabs>
          <w:tab w:pos="403" w:val="left"/>
        </w:tabs>
        <w:spacing w:after="40" w:line="276" w:lineRule="auto"/>
        <w:ind w:left="403" w:hanging="403"/>
        <w:jc w:val="left"/>
      </w:pPr>
      <w:r>
        <w:rPr>
          <w:color w:val="1A2E4A"/>
        </w:rPr>
        <w:t>4.</w:t>
        <w:tab/>
      </w:r>
      <w:r>
        <w:t>Confirm the correct static or rotating routine for the drive and machine.</w:t>
      </w:r>
    </w:p>
    <w:p>
      <w:pPr>
        <w:tabs>
          <w:tab w:pos="403" w:val="left"/>
        </w:tabs>
        <w:spacing w:after="40" w:line="276" w:lineRule="auto"/>
        <w:ind w:left="403" w:hanging="403"/>
        <w:jc w:val="left"/>
      </w:pPr>
      <w:r>
        <w:rPr>
          <w:color w:val="1A2E4A"/>
        </w:rPr>
        <w:t>5.</w:t>
        <w:tab/>
      </w:r>
      <w:r>
        <w:t>Perform the approved tuning procedure under the specified conditions.</w:t>
      </w:r>
    </w:p>
    <w:p>
      <w:pPr>
        <w:tabs>
          <w:tab w:pos="403" w:val="left"/>
        </w:tabs>
        <w:spacing w:after="40" w:line="276" w:lineRule="auto"/>
        <w:ind w:left="403" w:hanging="403"/>
        <w:jc w:val="left"/>
      </w:pPr>
      <w:r>
        <w:rPr>
          <w:color w:val="1A2E4A"/>
        </w:rPr>
        <w:t>6.</w:t>
        <w:tab/>
      </w:r>
      <w:r>
        <w:t>Verify completion and any changed motor parameters.</w:t>
      </w:r>
    </w:p>
    <w:p>
      <w:pPr>
        <w:tabs>
          <w:tab w:pos="403" w:val="left"/>
        </w:tabs>
        <w:spacing w:after="40" w:line="276" w:lineRule="auto"/>
        <w:ind w:left="403" w:hanging="403"/>
        <w:jc w:val="left"/>
      </w:pPr>
      <w:r>
        <w:rPr>
          <w:color w:val="1A2E4A"/>
        </w:rPr>
        <w:t>7.</w:t>
        <w:tab/>
      </w:r>
      <w:r>
        <w:t>Test the conveyor at low, normal, and approved maximum speeds.</w:t>
      </w:r>
    </w:p>
    <w:p>
      <w:pPr>
        <w:tabs>
          <w:tab w:pos="403" w:val="left"/>
        </w:tabs>
        <w:spacing w:after="40" w:line="276" w:lineRule="auto"/>
        <w:ind w:left="403" w:hanging="403"/>
        <w:jc w:val="left"/>
      </w:pPr>
      <w:r>
        <w:rPr>
          <w:color w:val="1A2E4A"/>
        </w:rPr>
        <w:t>8.</w:t>
        <w:tab/>
      </w:r>
      <w:r>
        <w:t>Compare current, speed stability, noise, vibration, and fault history with the expected operating condition.</w:t>
      </w:r>
    </w:p>
    <w:p>
      <w:r>
        <w:t>The same power rating does not guarantee identical motor characteristics. Motor identification can help, but it cannot compensate for an unsuitable replacement motor or a mechanical defect.</w:t>
      </w:r>
    </w:p>
    <w:p>
      <w:pPr>
        <w:pStyle w:val="Heading2"/>
      </w:pPr>
      <w:r>
        <w:t>13. Interview questions and answers</w:t>
      </w:r>
    </w:p>
    <w:p>
      <w:r>
        <w:t>Q1. What is VFD auto-tuning?</w:t>
      </w:r>
    </w:p>
    <w:p>
      <w:r>
        <w:t>It is a drive function that identifies or estimates motor characteristics to improve the accuracy of its motor model and, where applicable, motor control.</w:t>
      </w:r>
    </w:p>
    <w:p>
      <w:r>
        <w:t>Q2. What is the difference between static and rotating auto-tune?</w:t>
      </w:r>
    </w:p>
    <w:p>
      <w:r>
        <w:t>Static auto-tune normally identifies parameters with the shaft stationary. Rotating auto-tune runs the motor through a prescribed procedure and may identify additional parameters.</w:t>
      </w:r>
    </w:p>
    <w:p>
      <w:r>
        <w:t>Q3. Why should motor nameplate data be entered correctly before auto-tuning?</w:t>
      </w:r>
    </w:p>
    <w:p>
      <w:r>
        <w:t>The drive needs the correct motor configuration to perform identification appropriately and interpret the results.</w:t>
      </w:r>
    </w:p>
    <w:p>
      <w:r>
        <w:t>Q4. Does every VFD require auto-tuning?</w:t>
      </w:r>
    </w:p>
    <w:p>
      <w:r>
        <w:t>No. Requirements depend on the drive, motor type, selected control mode, application, and manufacturer's instructions.</w:t>
      </w:r>
    </w:p>
    <w:p>
      <w:r>
        <w:t>Q5. Can static auto-tune produce torque?</w:t>
      </w:r>
    </w:p>
    <w:p>
      <w:r>
        <w:t>Yes. The shaft may remain stationary while the drive applies electrical excitation, and torque can be produced. The procedure must be treated as an energized test.</w:t>
      </w:r>
    </w:p>
    <w:p>
      <w:r>
        <w:t>Q6. Why might rotating auto-tune require the load to be disconnected?</w:t>
      </w:r>
    </w:p>
    <w:p>
      <w:r>
        <w:t>The procedure may require the motor to rotate under specified conditions. A connected load, brake, or machine mechanism may interfere with the test or create a hazard.</w:t>
      </w:r>
    </w:p>
    <w:p>
      <w:r>
        <w:t>Q7. Does successful auto-tuning guarantee correct motor operation?</w:t>
      </w:r>
    </w:p>
    <w:p>
      <w:r>
        <w:t>No. Wiring, motor data, drive sizing, mechanical conditions, reference settings, and application configuration must still be verified.</w:t>
      </w:r>
    </w:p>
    <w:p>
      <w:r>
        <w:t>Q8. When should auto-tuning be repeated?</w:t>
      </w:r>
    </w:p>
    <w:p>
      <w:r>
        <w:t>When required by the manufacturer or when a relevant motor, configuration, or control-mode change makes the existing identified parameters unsuitable.</w:t>
      </w:r>
    </w:p>
    <w:p>
      <w:r>
        <w:t>Q9. What should be checked if auto-tuning fails?</w:t>
      </w:r>
    </w:p>
    <w:p>
      <w:r>
        <w:t>Check the exact fault, motor data, wiring, selected control mode, tuning method, machine preparation, and any prerequisites listed in the manual.</w:t>
      </w:r>
    </w:p>
    <w:p>
      <w:r>
        <w:t>Q10. Does auto-tuning repair a motor with damaged windings or bearings?</w:t>
      </w:r>
    </w:p>
    <w:p>
      <w:r>
        <w:t>No. It identifies motor characteristics; it is not a repair or a substitute for electrical and mechanical testing.</w:t>
      </w:r>
    </w:p>
    <w:p>
      <w:pPr>
        <w:pStyle w:val="Heading2"/>
      </w:pPr>
      <w:r>
        <w:t>14. Practical exercises</w:t>
      </w:r>
    </w:p>
    <w:p>
      <w:pPr>
        <w:tabs>
          <w:tab w:pos="403" w:val="left"/>
        </w:tabs>
        <w:spacing w:after="40" w:line="276" w:lineRule="auto"/>
        <w:ind w:left="403" w:hanging="403"/>
        <w:jc w:val="left"/>
      </w:pPr>
      <w:r>
        <w:rPr>
          <w:color w:val="1A2E4A"/>
        </w:rPr>
        <w:t>1.</w:t>
        <w:tab/>
      </w:r>
      <w:r>
        <w:t>Explain why two induction motors with the same rated power may not have identical electrical characteristics.</w:t>
      </w:r>
    </w:p>
    <w:p>
      <w:pPr>
        <w:tabs>
          <w:tab w:pos="403" w:val="left"/>
        </w:tabs>
        <w:spacing w:after="40" w:line="276" w:lineRule="auto"/>
        <w:ind w:left="403" w:hanging="403"/>
        <w:jc w:val="left"/>
      </w:pPr>
      <w:r>
        <w:rPr>
          <w:color w:val="1A2E4A"/>
        </w:rPr>
        <w:t>2.</w:t>
        <w:tab/>
      </w:r>
      <w:r>
        <w:t>Compare static and rotating auto-tuning in terms of shaft movement, machine preparation, and identification scope.</w:t>
      </w:r>
    </w:p>
    <w:p>
      <w:pPr>
        <w:tabs>
          <w:tab w:pos="403" w:val="left"/>
        </w:tabs>
        <w:spacing w:after="40" w:line="276" w:lineRule="auto"/>
        <w:ind w:left="403" w:hanging="403"/>
        <w:jc w:val="left"/>
      </w:pPr>
      <w:r>
        <w:rPr>
          <w:color w:val="1A2E4A"/>
        </w:rPr>
        <w:t>3.</w:t>
        <w:tab/>
      </w:r>
      <w:r>
        <w:t>Prepare a pre-auto-tune checklist for a conveyor motor replacement.</w:t>
      </w:r>
    </w:p>
    <w:p>
      <w:pPr>
        <w:tabs>
          <w:tab w:pos="403" w:val="left"/>
        </w:tabs>
        <w:spacing w:after="40" w:line="276" w:lineRule="auto"/>
        <w:ind w:left="403" w:hanging="403"/>
        <w:jc w:val="left"/>
      </w:pPr>
      <w:r>
        <w:rPr>
          <w:color w:val="1A2E4A"/>
        </w:rPr>
        <w:t>4.</w:t>
        <w:tab/>
      </w:r>
      <w:r>
        <w:t>Explain why incorrect nameplate data can undermine the usefulness of auto-tuning.</w:t>
      </w:r>
    </w:p>
    <w:p>
      <w:pPr>
        <w:tabs>
          <w:tab w:pos="403" w:val="left"/>
        </w:tabs>
        <w:spacing w:after="40" w:line="276" w:lineRule="auto"/>
        <w:ind w:left="403" w:hanging="403"/>
        <w:jc w:val="left"/>
      </w:pPr>
      <w:r>
        <w:rPr>
          <w:color w:val="1A2E4A"/>
        </w:rPr>
        <w:t>5.</w:t>
        <w:tab/>
      </w:r>
      <w:r>
        <w:t>Create a troubleshooting sequence for a drive that completes auto-tuning but still has unstable low-speed operation.</w:t>
      </w:r>
    </w:p>
    <w:p>
      <w:pPr>
        <w:tabs>
          <w:tab w:pos="403" w:val="left"/>
        </w:tabs>
        <w:spacing w:after="40" w:line="276" w:lineRule="auto"/>
        <w:ind w:left="403" w:hanging="403"/>
        <w:jc w:val="left"/>
      </w:pPr>
      <w:r>
        <w:rPr>
          <w:color w:val="1A2E4A"/>
        </w:rPr>
        <w:t>6.</w:t>
        <w:tab/>
      </w:r>
      <w:r>
        <w:t>Prepare a maintenance record with motor nameplate data, drive model, control mode, tuning method, result, faults, and post-tuning test results.</w:t>
      </w:r>
    </w:p>
    <w:p>
      <w:pPr>
        <w:pStyle w:val="Heading2"/>
      </w:pPr>
      <w:r>
        <w:t>15. Final mental model</w:t>
      </w:r>
    </w:p>
    <w:p>
      <w:pPr>
        <w:pStyle w:val="ListBullet"/>
      </w:pPr>
      <w:r>
        <w:t>Nameplate data tells the drive the motor's rated specifications.</w:t>
      </w:r>
    </w:p>
    <w:p>
      <w:pPr>
        <w:pStyle w:val="ListBullet"/>
      </w:pPr>
      <w:r>
        <w:t>Auto-tuning estimates or identifies additional motor characteristics required by supported control methods.</w:t>
      </w:r>
    </w:p>
    <w:p>
      <w:pPr>
        <w:pStyle w:val="ListBullet"/>
      </w:pPr>
      <w:r>
        <w:t>Static tuning generally keeps the shaft stationary; rotating tuning moves the motor.</w:t>
      </w:r>
    </w:p>
    <w:p>
      <w:pPr>
        <w:pStyle w:val="ListBullet"/>
      </w:pPr>
      <w:r>
        <w:t>The correct routine depends on the drive, motor, application, and manufacturer's instructions.</w:t>
      </w:r>
    </w:p>
    <w:p>
      <w:pPr>
        <w:pStyle w:val="ListBullet"/>
      </w:pPr>
      <w:r>
        <w:t>A successful tune does not replace wiring checks, mechanical inspection, commissioning, or safety validation.</w:t>
      </w:r>
    </w:p>
    <w:p>
      <w:pPr>
        <w:pStyle w:val="ListBullet"/>
      </w:pPr>
      <w:r>
        <w:t>Always verify the result under controlled operating conditions and document the final configuration.</w:t>
      </w:r>
    </w:p>
    <w:p>
      <w:r>
        <w:t xml:space="preserve">Next topic: </w:t>
      </w:r>
      <w:r>
        <w:rPr>
          <w:rFonts w:ascii="Consolas" w:hAnsi="Consolas"/>
          <w:color w:val="333333"/>
          <w:sz w:val="19"/>
          <w:shd w:val="clear" w:color="auto" w:fill="EFEFEF"/>
        </w:rPr>
        <w:t>02_PLAN_WISE_2026\02_INDUSTRY3_0\02_Auto_Tech\04_VFD\05_V_f</w:t>
      </w:r>
    </w:p>
    <w:p>
      <w:r>
        <w:t>05_V_f - V/f</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02_PLAN_WISE_2026\02_INDUSTRY3_0\02_Auto_Tech\04_VFD\04_Parameterization\05_Auto_Tune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