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02_PLAN_WISE_2026\02_INDUSTRY3_0\02_Auto_Tech\06_Servo_Motion\08_Servo_Tuning\04_Auto_Tune</w:t>
      </w:r>
    </w:p>
    <w:p>
      <w:pPr>
        <w:pStyle w:val="Heading1"/>
        <w:pBdr>
          <w:bottom w:val="single" w:sz="6" w:space="6" w:color="1A2E4A"/>
        </w:pBdr>
        <w:spacing w:after="200"/>
      </w:pPr>
      <w:r>
        <w:t>04_Auto_Tune - Auto-tune: Drive-run tuning</w:t>
      </w:r>
    </w:p>
    <w:p>
      <w:pPr>
        <w:pStyle w:val="Heading2"/>
      </w:pPr>
      <w:r>
        <w:t>1. Definition and purpose</w:t>
      </w:r>
    </w:p>
    <w:p>
      <w:r>
        <w:t>Servo auto-tuning is a drive-supported procedure that estimates or identifies characteristics of a motor and its mechanical load, then calculates or adjusts control parameters to achieve suitable motion performance.</w:t>
      </w:r>
    </w:p>
    <w:p>
      <w:r>
        <w:t>A servo drive must control motor torque, velocity, and position while accounting for the mechanical system connected to the motor. The motor may be coupled to a belt-driven slide, gearbox, rotary table, robot joint, transfer unit, or other load. Each mechanical arrangement behaves differently.</w:t>
      </w:r>
    </w:p>
    <w:p>
      <w:r>
        <w:t>Auto-tuning helps the drive determine suitable control settings without requiring an engineer to calculate every parameter manually. However, the quality of the result depends on the drive's algorithm, available measurements, machine configuration, and test conditions.</w:t>
      </w:r>
    </w:p>
    <w:p>
      <w:r>
        <w:t>Typical objectives include:</w:t>
      </w:r>
    </w:p>
    <w:p>
      <w:pPr>
        <w:pStyle w:val="ListBullet"/>
      </w:pPr>
      <w:r>
        <w:t>Identify motor electrical and mechanical characteristics.</w:t>
      </w:r>
    </w:p>
    <w:p>
      <w:pPr>
        <w:pStyle w:val="ListBullet"/>
      </w:pPr>
      <w:r>
        <w:t>Estimate the effective inertia of the connected load.</w:t>
      </w:r>
    </w:p>
    <w:p>
      <w:pPr>
        <w:pStyle w:val="ListBullet"/>
      </w:pPr>
      <w:r>
        <w:t>Calculate initial position-loop and velocity-loop settings.</w:t>
      </w:r>
    </w:p>
    <w:p>
      <w:pPr>
        <w:pStyle w:val="ListBullet"/>
      </w:pPr>
      <w:r>
        <w:t>Improve response, stability, and disturbance rejection.</w:t>
      </w:r>
    </w:p>
    <w:p>
      <w:pPr>
        <w:pStyle w:val="ListBullet"/>
      </w:pPr>
      <w:r>
        <w:t>Reduce commissioning time before manual optimization.</w:t>
      </w:r>
    </w:p>
    <w:p>
      <w:pPr>
        <w:pStyle w:val="ListBullet"/>
      </w:pPr>
      <w:r>
        <w:t>Establish a repeatable baseline for later tuning and fault diagnosis.</w:t>
      </w:r>
    </w:p>
    <w:p>
      <w:r>
        <w:t>Auto-tuning is a commissioning aid, not proof that the machine is correctly designed or mechanically healthy. A drive can calculate parameters from imperfect conditions, so the result still requires verification.</w:t>
      </w:r>
    </w:p>
    <w:p>
      <w:pPr>
        <w:pStyle w:val="Heading2"/>
      </w:pPr>
      <w:r>
        <w:t>2. What does a servo drive tune?</w:t>
      </w:r>
    </w:p>
    <w:p>
      <w:r>
        <w:t>A servo drive may need information about several parts of the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or characteristic</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Motor electrical characteristics</w:t>
            </w:r>
          </w:p>
        </w:tc>
        <w:tc>
          <w:tcPr>
            <w:tcW w:type="dxa" w:w="3600"/>
          </w:tcPr>
          <w:p>
            <w:pPr>
              <w:spacing w:after="0" w:before="0" w:line="240" w:lineRule="auto"/>
              <w:jc w:val="left"/>
            </w:pPr>
            <w:r>
              <w:t>Electrical properties used by the drive's motor model</w:t>
            </w:r>
          </w:p>
        </w:tc>
        <w:tc>
          <w:tcPr>
            <w:tcW w:type="dxa" w:w="3600"/>
          </w:tcPr>
          <w:p>
            <w:pPr>
              <w:spacing w:after="0" w:before="0" w:line="240" w:lineRule="auto"/>
              <w:jc w:val="left"/>
            </w:pPr>
            <w:r>
              <w:t>Helps the current controller regulate motor torque correctly</w:t>
            </w:r>
          </w:p>
        </w:tc>
      </w:tr>
      <w:tr>
        <w:tc>
          <w:tcPr>
            <w:tcW w:type="dxa" w:w="3600"/>
          </w:tcPr>
          <w:p>
            <w:pPr>
              <w:spacing w:after="0" w:before="0" w:line="240" w:lineRule="auto"/>
              <w:jc w:val="left"/>
            </w:pPr>
            <w:r>
              <w:t>Motor inertia</w:t>
            </w:r>
          </w:p>
        </w:tc>
        <w:tc>
          <w:tcPr>
            <w:tcW w:type="dxa" w:w="3600"/>
          </w:tcPr>
          <w:p>
            <w:pPr>
              <w:spacing w:after="0" w:before="0" w:line="240" w:lineRule="auto"/>
              <w:jc w:val="left"/>
            </w:pPr>
            <w:r>
              <w:t>Rotational inertia of the motor rotor</w:t>
            </w:r>
          </w:p>
        </w:tc>
        <w:tc>
          <w:tcPr>
            <w:tcW w:type="dxa" w:w="3600"/>
          </w:tcPr>
          <w:p>
            <w:pPr>
              <w:spacing w:after="0" w:before="0" w:line="240" w:lineRule="auto"/>
              <w:jc w:val="left"/>
            </w:pPr>
            <w:r>
              <w:t>Contributes to the total inertia being accelerated</w:t>
            </w:r>
          </w:p>
        </w:tc>
      </w:tr>
      <w:tr>
        <w:tc>
          <w:tcPr>
            <w:tcW w:type="dxa" w:w="3600"/>
          </w:tcPr>
          <w:p>
            <w:pPr>
              <w:spacing w:after="0" w:before="0" w:line="240" w:lineRule="auto"/>
              <w:jc w:val="left"/>
            </w:pPr>
            <w:r>
              <w:t>Load inertia</w:t>
            </w:r>
          </w:p>
        </w:tc>
        <w:tc>
          <w:tcPr>
            <w:tcW w:type="dxa" w:w="3600"/>
          </w:tcPr>
          <w:p>
            <w:pPr>
              <w:spacing w:after="0" w:before="0" w:line="240" w:lineRule="auto"/>
              <w:jc w:val="left"/>
            </w:pPr>
            <w:r>
              <w:t>Effective inertia reflected to the motor shaft</w:t>
            </w:r>
          </w:p>
        </w:tc>
        <w:tc>
          <w:tcPr>
            <w:tcW w:type="dxa" w:w="3600"/>
          </w:tcPr>
          <w:p>
            <w:pPr>
              <w:spacing w:after="0" w:before="0" w:line="240" w:lineRule="auto"/>
              <w:jc w:val="left"/>
            </w:pPr>
            <w:r>
              <w:t>Affects acceleration, deceleration, and control response</w:t>
            </w:r>
          </w:p>
        </w:tc>
      </w:tr>
      <w:tr>
        <w:tc>
          <w:tcPr>
            <w:tcW w:type="dxa" w:w="3600"/>
          </w:tcPr>
          <w:p>
            <w:pPr>
              <w:spacing w:after="0" w:before="0" w:line="240" w:lineRule="auto"/>
              <w:jc w:val="left"/>
            </w:pPr>
            <w:r>
              <w:t>Inertia ratio</w:t>
            </w:r>
          </w:p>
        </w:tc>
        <w:tc>
          <w:tcPr>
            <w:tcW w:type="dxa" w:w="3600"/>
          </w:tcPr>
          <w:p>
            <w:pPr>
              <w:spacing w:after="0" w:before="0" w:line="240" w:lineRule="auto"/>
              <w:jc w:val="left"/>
            </w:pPr>
            <w:r>
              <w:t>Load inertia relative to motor inertia, according to the manufacturer's definition</w:t>
            </w:r>
          </w:p>
        </w:tc>
        <w:tc>
          <w:tcPr>
            <w:tcW w:type="dxa" w:w="3600"/>
          </w:tcPr>
          <w:p>
            <w:pPr>
              <w:spacing w:after="0" w:before="0" w:line="240" w:lineRule="auto"/>
              <w:jc w:val="left"/>
            </w:pPr>
            <w:r>
              <w:t>Helps determine appropriate control settings</w:t>
            </w:r>
          </w:p>
        </w:tc>
      </w:tr>
      <w:tr>
        <w:tc>
          <w:tcPr>
            <w:tcW w:type="dxa" w:w="3600"/>
          </w:tcPr>
          <w:p>
            <w:pPr>
              <w:spacing w:after="0" w:before="0" w:line="240" w:lineRule="auto"/>
              <w:jc w:val="left"/>
            </w:pPr>
            <w:r>
              <w:t>Velocity-loop gain</w:t>
            </w:r>
          </w:p>
        </w:tc>
        <w:tc>
          <w:tcPr>
            <w:tcW w:type="dxa" w:w="3600"/>
          </w:tcPr>
          <w:p>
            <w:pPr>
              <w:spacing w:after="0" w:before="0" w:line="240" w:lineRule="auto"/>
              <w:jc w:val="left"/>
            </w:pPr>
            <w:r>
              <w:t>Strength of the velocity-control response</w:t>
            </w:r>
          </w:p>
        </w:tc>
        <w:tc>
          <w:tcPr>
            <w:tcW w:type="dxa" w:w="3600"/>
          </w:tcPr>
          <w:p>
            <w:pPr>
              <w:spacing w:after="0" w:before="0" w:line="240" w:lineRule="auto"/>
              <w:jc w:val="left"/>
            </w:pPr>
            <w:r>
              <w:t>Affects speed tracking and disturbance rejection</w:t>
            </w:r>
          </w:p>
        </w:tc>
      </w:tr>
      <w:tr>
        <w:tc>
          <w:tcPr>
            <w:tcW w:type="dxa" w:w="3600"/>
          </w:tcPr>
          <w:p>
            <w:pPr>
              <w:spacing w:after="0" w:before="0" w:line="240" w:lineRule="auto"/>
              <w:jc w:val="left"/>
            </w:pPr>
            <w:r>
              <w:t>Velocity-loop integration</w:t>
            </w:r>
          </w:p>
        </w:tc>
        <w:tc>
          <w:tcPr>
            <w:tcW w:type="dxa" w:w="3600"/>
          </w:tcPr>
          <w:p>
            <w:pPr>
              <w:spacing w:after="0" w:before="0" w:line="240" w:lineRule="auto"/>
              <w:jc w:val="left"/>
            </w:pPr>
            <w:r>
              <w:t>Correction of sustained velocity error, where supported</w:t>
            </w:r>
          </w:p>
        </w:tc>
        <w:tc>
          <w:tcPr>
            <w:tcW w:type="dxa" w:w="3600"/>
          </w:tcPr>
          <w:p>
            <w:pPr>
              <w:spacing w:after="0" w:before="0" w:line="240" w:lineRule="auto"/>
              <w:jc w:val="left"/>
            </w:pPr>
            <w:r>
              <w:t>Helps eliminate steady-state speed error</w:t>
            </w:r>
          </w:p>
        </w:tc>
      </w:tr>
      <w:tr>
        <w:tc>
          <w:tcPr>
            <w:tcW w:type="dxa" w:w="3600"/>
          </w:tcPr>
          <w:p>
            <w:pPr>
              <w:spacing w:after="0" w:before="0" w:line="240" w:lineRule="auto"/>
              <w:jc w:val="left"/>
            </w:pPr>
            <w:r>
              <w:t>Position-loop gain</w:t>
            </w:r>
          </w:p>
        </w:tc>
        <w:tc>
          <w:tcPr>
            <w:tcW w:type="dxa" w:w="3600"/>
          </w:tcPr>
          <w:p>
            <w:pPr>
              <w:spacing w:after="0" w:before="0" w:line="240" w:lineRule="auto"/>
              <w:jc w:val="left"/>
            </w:pPr>
            <w:r>
              <w:t>Strength of the position-control response</w:t>
            </w:r>
          </w:p>
        </w:tc>
        <w:tc>
          <w:tcPr>
            <w:tcW w:type="dxa" w:w="3600"/>
          </w:tcPr>
          <w:p>
            <w:pPr>
              <w:spacing w:after="0" w:before="0" w:line="240" w:lineRule="auto"/>
              <w:jc w:val="left"/>
            </w:pPr>
            <w:r>
              <w:t>Affects positioning response and tracking</w:t>
            </w:r>
          </w:p>
        </w:tc>
      </w:tr>
      <w:tr>
        <w:tc>
          <w:tcPr>
            <w:tcW w:type="dxa" w:w="3600"/>
          </w:tcPr>
          <w:p>
            <w:pPr>
              <w:spacing w:after="0" w:before="0" w:line="240" w:lineRule="auto"/>
              <w:jc w:val="left"/>
            </w:pPr>
            <w:r>
              <w:t>Resonance characteristics</w:t>
            </w:r>
          </w:p>
        </w:tc>
        <w:tc>
          <w:tcPr>
            <w:tcW w:type="dxa" w:w="3600"/>
          </w:tcPr>
          <w:p>
            <w:pPr>
              <w:spacing w:after="0" w:before="0" w:line="240" w:lineRule="auto"/>
              <w:jc w:val="left"/>
            </w:pPr>
            <w:r>
              <w:t>Frequencies at which the mechanical system tends to oscillate</w:t>
            </w:r>
          </w:p>
        </w:tc>
        <w:tc>
          <w:tcPr>
            <w:tcW w:type="dxa" w:w="3600"/>
          </w:tcPr>
          <w:p>
            <w:pPr>
              <w:spacing w:after="0" w:before="0" w:line="240" w:lineRule="auto"/>
              <w:jc w:val="left"/>
            </w:pPr>
            <w:r>
              <w:t>May inform resonance suppression or filter configuration</w:t>
            </w:r>
          </w:p>
        </w:tc>
      </w:tr>
      <w:tr>
        <w:tc>
          <w:tcPr>
            <w:tcW w:type="dxa" w:w="3600"/>
          </w:tcPr>
          <w:p>
            <w:pPr>
              <w:spacing w:after="0" w:before="0" w:line="240" w:lineRule="auto"/>
              <w:jc w:val="left"/>
            </w:pPr>
            <w:r>
              <w:t>Friction or load characteristics</w:t>
            </w:r>
          </w:p>
        </w:tc>
        <w:tc>
          <w:tcPr>
            <w:tcW w:type="dxa" w:w="3600"/>
          </w:tcPr>
          <w:p>
            <w:pPr>
              <w:spacing w:after="0" w:before="0" w:line="240" w:lineRule="auto"/>
              <w:jc w:val="left"/>
            </w:pPr>
            <w:r>
              <w:t>Resistance and disturbances during motion</w:t>
            </w:r>
          </w:p>
        </w:tc>
        <w:tc>
          <w:tcPr>
            <w:tcW w:type="dxa" w:w="3600"/>
          </w:tcPr>
          <w:p>
            <w:pPr>
              <w:spacing w:after="0" w:before="0" w:line="240" w:lineRule="auto"/>
              <w:jc w:val="left"/>
            </w:pPr>
            <w:r>
              <w:t>Can affect tracking, low-speed performance, and settling</w:t>
            </w:r>
          </w:p>
        </w:tc>
      </w:tr>
    </w:tbl>
    <w:p/>
    <w:p>
      <w:r>
        <w:t>Not every auto-tune function identifies every item in this table. Some procedures identify the motor only, some estimate load inertia, and others adjust the control loops or detect resonance. The available functions depend on the drive model and firmware.</w:t>
      </w:r>
    </w:p>
    <w:p>
      <w:pPr>
        <w:pStyle w:val="Heading2"/>
      </w:pPr>
      <w:r>
        <w:t>3. Where auto-tuning fits into servo commissioning</w:t>
      </w:r>
    </w:p>
    <w:p>
      <w:pPr>
        <w:shd w:val="clear" w:color="auto" w:fill="F4F4F4"/>
        <w:spacing w:before="0" w:after="0" w:line="240" w:lineRule="auto"/>
        <w:ind w:left="216" w:right="216"/>
        <w:jc w:val="left"/>
      </w:pPr>
      <w:r>
        <w:rPr>
          <w:rFonts w:ascii="Consolas" w:hAnsi="Consolas"/>
          <w:color w:val="202020"/>
          <w:sz w:val="18"/>
        </w:rPr>
        <w:t>Mechanical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and encoder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identification / setup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Load and inertia estimation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auto-tuning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Review gains and filter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Controlled test movements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Validate tracking, stability and settling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Manual optimization,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Back up approved parameters</w:t>
      </w:r>
    </w:p>
    <w:p/>
    <w:p>
      <w:r>
        <w:t>This is a typical workflow, not a mandatory sequence for every manufacturer. Follow the exact drive commissioning manual because some drives combine motor identification, inertia estimation, and gain adjustment in one procedure.</w:t>
      </w:r>
    </w:p>
    <w:p>
      <w:r>
        <w:t>Before auto-tuning, the motor model, encoder configuration, drive ratings, mechanical transmission, and machine limits must be correctly configured.</w:t>
      </w:r>
    </w:p>
    <w:p>
      <w:pPr>
        <w:pStyle w:val="Heading2"/>
      </w:pPr>
      <w:r>
        <w:t>4. Types of servo auto-tuning</w:t>
      </w:r>
    </w:p>
    <w:p>
      <w:pPr>
        <w:pStyle w:val="Heading3"/>
      </w:pPr>
      <w:r>
        <w:t>4.1 Motor identification</w:t>
      </w:r>
    </w:p>
    <w:p>
      <w:r>
        <w:t>Motor identification determines or verifies motor-related characteristics required by the drive.</w:t>
      </w:r>
    </w:p>
    <w:p>
      <w:r>
        <w:t>Depending on the drive, the procedure may use electrical measurements, motor nameplate information, encoder data, or a combination.</w:t>
      </w:r>
    </w:p>
    <w:p>
      <w:r>
        <w:t>Possible activities include:</w:t>
      </w:r>
    </w:p>
    <w:p>
      <w:pPr>
        <w:pStyle w:val="ListBullet"/>
      </w:pPr>
      <w:r>
        <w:t>Entering motor model and rated values.</w:t>
      </w:r>
    </w:p>
    <w:p>
      <w:pPr>
        <w:pStyle w:val="ListBullet"/>
      </w:pPr>
      <w:r>
        <w:t>Identifying electrical characteristics.</w:t>
      </w:r>
    </w:p>
    <w:p>
      <w:pPr>
        <w:pStyle w:val="ListBullet"/>
      </w:pPr>
      <w:r>
        <w:t>Checking feedback configuration.</w:t>
      </w:r>
    </w:p>
    <w:p>
      <w:pPr>
        <w:pStyle w:val="ListBullet"/>
      </w:pPr>
      <w:r>
        <w:t>Verifying motor rotation or feedback direction.</w:t>
      </w:r>
    </w:p>
    <w:p>
      <w:pPr>
        <w:pStyle w:val="ListBullet"/>
      </w:pPr>
      <w:r>
        <w:t>Establishing the motor model used by the control algorithm.</w:t>
      </w:r>
    </w:p>
    <w:p>
      <w:r>
        <w:t>Some identification procedures can run while the motor is stationary. Others require the motor to rotate. A stationary test does not automatically establish that all mechanical characteristics are known.</w:t>
      </w:r>
    </w:p>
    <w:p>
      <w:pPr>
        <w:pStyle w:val="Heading3"/>
      </w:pPr>
      <w:r>
        <w:t>4.2 Inertia estimation</w:t>
      </w:r>
    </w:p>
    <w:p>
      <w:r>
        <w:t>The drive estimates the effective inertia of the connected load from the relationship between commanded torque and observed acceleration, or by another manufacturer-specific method.</w:t>
      </w:r>
    </w:p>
    <w:p>
      <w:r>
        <w:t>A simplified rotational relationship is:</w:t>
      </w:r>
    </w:p>
    <w:p>
      <w:pPr>
        <w:spacing w:before="120" w:after="160"/>
        <w:jc w:val="center"/>
      </w:pPr>
      <m:oMathPara>
        <m:oMath>
          <m:r>
            <m:t>T=Jα</m:t>
          </m:r>
        </m:oMath>
      </m:oMathPara>
    </w:p>
    <w:p>
      <w:r>
        <w:t>Where:</w:t>
      </w:r>
    </w:p>
    <w:p>
      <w:pPr>
        <w:pStyle w:val="ListBullet"/>
      </w:pPr>
      <m:oMath>
        <m:r>
          <m:t>T</m:t>
        </m:r>
      </m:oMath>
      <w:r>
        <w:t xml:space="preserve"> is the net torque acting on the rotating system.</w:t>
      </w:r>
    </w:p>
    <w:p>
      <w:pPr>
        <w:pStyle w:val="ListBullet"/>
      </w:pPr>
      <m:oMath>
        <m:r>
          <m:t>J</m:t>
        </m:r>
      </m:oMath>
      <w:r>
        <w:t xml:space="preserve"> is the effective rotational inertia.</w:t>
      </w:r>
    </w:p>
    <w:p>
      <w:pPr>
        <w:pStyle w:val="ListBullet"/>
      </w:pPr>
      <m:oMath>
        <m:r>
          <m:t>α</m:t>
        </m:r>
      </m:oMath>
      <w:r>
        <w:t xml:space="preserve"> is angular acceleration.</w:t>
      </w:r>
    </w:p>
    <w:p>
      <w:r>
        <w:t>Rearranging:</w:t>
      </w:r>
    </w:p>
    <w:p>
      <w:pPr>
        <w:spacing w:before="120" w:after="160"/>
        <w:jc w:val="center"/>
      </w:pPr>
      <m:oMathPara>
        <m:oMath>
          <m:r>
            <m:t>J=</m:t>
          </m:r>
          <m:f>
            <m:fPr>
              <m:type m:val="bar"/>
            </m:fPr>
            <m:num>
              <m:r>
                <m:t>T</m:t>
              </m:r>
            </m:num>
            <m:den>
              <m:r>
                <m:t>α</m:t>
              </m:r>
            </m:den>
          </m:f>
        </m:oMath>
      </m:oMathPara>
    </w:p>
    <w:p>
      <w:r>
        <w:t>This is a simplified model. Real systems also involve friction, external loads, transmission losses, compliance, and other effects. A drive's actual estimation algorithm may be substantially more sophisticated.</w:t>
      </w:r>
    </w:p>
    <w:p>
      <w:r>
        <w:t>Inertia estimation helps the controller understand how much torque is required to accelerate and decelerate the motor and reflected load.</w:t>
      </w:r>
    </w:p>
    <w:p>
      <w:pPr>
        <w:pStyle w:val="Heading3"/>
      </w:pPr>
      <w:r>
        <w:t>4.3 Online auto-tuning</w:t>
      </w:r>
    </w:p>
    <w:p>
      <w:r>
        <w:t>An online auto-tuning function estimates or updates selected parameters while the machine operates, subject to the drive's supported operating conditions.</w:t>
      </w:r>
    </w:p>
    <w:p>
      <w:r>
        <w:t>Depending on the implementation, it may use normal motion, controlled excitation, or measured changes in torque and speed.</w:t>
      </w:r>
    </w:p>
    <w:p>
      <w:r>
        <w:t>Potential benefits:</w:t>
      </w:r>
    </w:p>
    <w:p>
      <w:pPr>
        <w:pStyle w:val="ListBullet"/>
      </w:pPr>
      <w:r>
        <w:t>Can account for changing operating conditions.</w:t>
      </w:r>
    </w:p>
    <w:p>
      <w:pPr>
        <w:pStyle w:val="ListBullet"/>
      </w:pPr>
      <w:r>
        <w:t>May adapt to load variation.</w:t>
      </w:r>
    </w:p>
    <w:p>
      <w:pPr>
        <w:pStyle w:val="ListBullet"/>
      </w:pPr>
      <w:r>
        <w:t>Can reduce the need to repeat a complete commissioning procedure.</w:t>
      </w:r>
    </w:p>
    <w:p>
      <w:r>
        <w:t>Limitations:</w:t>
      </w:r>
    </w:p>
    <w:p>
      <w:pPr>
        <w:pStyle w:val="ListBullet"/>
      </w:pPr>
      <w:r>
        <w:t>Estimates may be inaccurate when motion does not sufficiently excite the system.</w:t>
      </w:r>
    </w:p>
    <w:p>
      <w:pPr>
        <w:pStyle w:val="ListBullet"/>
      </w:pPr>
      <w:r>
        <w:t>Some operating conditions may be unsuitable for parameter updates.</w:t>
      </w:r>
    </w:p>
    <w:p>
      <w:pPr>
        <w:pStyle w:val="ListBullet"/>
      </w:pPr>
      <w:r>
        <w:t>Adaptation may be restricted by the drive's control mode or configuration.</w:t>
      </w:r>
    </w:p>
    <w:p>
      <w:pPr>
        <w:pStyle w:val="ListBullet"/>
      </w:pPr>
      <w:r>
        <w:t>Parameter changes must not compromise machine stability or safety.</w:t>
      </w:r>
    </w:p>
    <w:p>
      <w:r>
        <w:t>Online tuning should be enabled only when permitted by the manufacturer's procedure and the machine's risk controls.</w:t>
      </w:r>
    </w:p>
    <w:p>
      <w:pPr>
        <w:pStyle w:val="Heading3"/>
      </w:pPr>
      <w:r>
        <w:t>4.4 Offline or manual tuning</w:t>
      </w:r>
    </w:p>
    <w:p>
      <w:r>
        <w:t>Offline tuning uses recorded measurements, calculated values, engineering tools, or manually selected parameters rather than automatically adjusting the control system during normal operation.</w:t>
      </w:r>
    </w:p>
    <w:p>
      <w:r>
        <w:t>It can be useful when:</w:t>
      </w:r>
    </w:p>
    <w:p>
      <w:pPr>
        <w:pStyle w:val="ListBullet"/>
      </w:pPr>
      <w:r>
        <w:t>The machine cannot safely perform an automatic test.</w:t>
      </w:r>
    </w:p>
    <w:p>
      <w:pPr>
        <w:pStyle w:val="ListBullet"/>
      </w:pPr>
      <w:r>
        <w:t>The load or mechanics require special handling.</w:t>
      </w:r>
    </w:p>
    <w:p>
      <w:pPr>
        <w:pStyle w:val="ListBullet"/>
      </w:pPr>
      <w:r>
        <w:t>Auto-tune results are unsuitable.</w:t>
      </w:r>
    </w:p>
    <w:p>
      <w:pPr>
        <w:pStyle w:val="ListBullet"/>
      </w:pPr>
      <w:r>
        <w:t>The engineer needs precise control over each parameter change.</w:t>
      </w:r>
    </w:p>
    <w:p>
      <w:r>
        <w:t>Manual tuning requires a sound understanding of the control system and should not be treated as a guessing exercise with a drive keypad.</w:t>
      </w:r>
    </w:p>
    <w:p>
      <w:pPr>
        <w:pStyle w:val="Heading2"/>
      </w:pPr>
      <w:r>
        <w:t>5. Common auto-tune modes</w:t>
      </w:r>
    </w:p>
    <w:p>
      <w:r>
        <w:t>Drive manufacturers use different terminology. The following categories describe common behaviours rather than universal menu names.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Typical behaviour</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Stationary identification</w:t>
            </w:r>
          </w:p>
        </w:tc>
        <w:tc>
          <w:tcPr>
            <w:tcW w:type="dxa" w:w="3600"/>
          </w:tcPr>
          <w:p>
            <w:pPr>
              <w:spacing w:after="0" w:before="0" w:line="240" w:lineRule="auto"/>
              <w:jc w:val="left"/>
            </w:pPr>
            <w:r>
              <w:t>Estimates selected motor characteristics without rotating the motor</w:t>
            </w:r>
          </w:p>
        </w:tc>
        <w:tc>
          <w:tcPr>
            <w:tcW w:type="dxa" w:w="3600"/>
          </w:tcPr>
          <w:p>
            <w:pPr>
              <w:spacing w:after="0" w:before="0" w:line="240" w:lineRule="auto"/>
              <w:jc w:val="left"/>
            </w:pPr>
            <w:r>
              <w:t>May not estimate the mechanical load adequately</w:t>
            </w:r>
          </w:p>
        </w:tc>
      </w:tr>
      <w:tr>
        <w:tc>
          <w:tcPr>
            <w:tcW w:type="dxa" w:w="3600"/>
          </w:tcPr>
          <w:p>
            <w:pPr>
              <w:spacing w:after="0" w:before="0" w:line="240" w:lineRule="auto"/>
              <w:jc w:val="left"/>
            </w:pPr>
            <w:r>
              <w:t>Rotational identification</w:t>
            </w:r>
          </w:p>
        </w:tc>
        <w:tc>
          <w:tcPr>
            <w:tcW w:type="dxa" w:w="3600"/>
          </w:tcPr>
          <w:p>
            <w:pPr>
              <w:spacing w:after="0" w:before="0" w:line="240" w:lineRule="auto"/>
              <w:jc w:val="left"/>
            </w:pPr>
            <w:r>
              <w:t>Rotates the motor or performs controlled movement</w:t>
            </w:r>
          </w:p>
        </w:tc>
        <w:tc>
          <w:tcPr>
            <w:tcW w:type="dxa" w:w="3600"/>
          </w:tcPr>
          <w:p>
            <w:pPr>
              <w:spacing w:after="0" w:before="0" w:line="240" w:lineRule="auto"/>
              <w:jc w:val="left"/>
            </w:pPr>
            <w:r>
              <w:t>Requires sufficient clearance and safe motion conditions</w:t>
            </w:r>
          </w:p>
        </w:tc>
      </w:tr>
      <w:tr>
        <w:tc>
          <w:tcPr>
            <w:tcW w:type="dxa" w:w="3600"/>
          </w:tcPr>
          <w:p>
            <w:pPr>
              <w:spacing w:after="0" w:before="0" w:line="240" w:lineRule="auto"/>
              <w:jc w:val="left"/>
            </w:pPr>
            <w:r>
              <w:t>Inertia estimation</w:t>
            </w:r>
          </w:p>
        </w:tc>
        <w:tc>
          <w:tcPr>
            <w:tcW w:type="dxa" w:w="3600"/>
          </w:tcPr>
          <w:p>
            <w:pPr>
              <w:spacing w:after="0" w:before="0" w:line="240" w:lineRule="auto"/>
              <w:jc w:val="left"/>
            </w:pPr>
            <w:r>
              <w:t>Uses motion and drive response to estimate effective inertia</w:t>
            </w:r>
          </w:p>
        </w:tc>
        <w:tc>
          <w:tcPr>
            <w:tcW w:type="dxa" w:w="3600"/>
          </w:tcPr>
          <w:p>
            <w:pPr>
              <w:spacing w:after="0" w:before="0" w:line="240" w:lineRule="auto"/>
              <w:jc w:val="left"/>
            </w:pPr>
            <w:r>
              <w:t>Requires suitable excitation and valid measurements</w:t>
            </w:r>
          </w:p>
        </w:tc>
      </w:tr>
      <w:tr>
        <w:tc>
          <w:tcPr>
            <w:tcW w:type="dxa" w:w="3600"/>
          </w:tcPr>
          <w:p>
            <w:pPr>
              <w:spacing w:after="0" w:before="0" w:line="240" w:lineRule="auto"/>
              <w:jc w:val="left"/>
            </w:pPr>
            <w:r>
              <w:t>One-touch auto-tuning</w:t>
            </w:r>
          </w:p>
        </w:tc>
        <w:tc>
          <w:tcPr>
            <w:tcW w:type="dxa" w:w="3600"/>
          </w:tcPr>
          <w:p>
            <w:pPr>
              <w:spacing w:after="0" w:before="0" w:line="240" w:lineRule="auto"/>
              <w:jc w:val="left"/>
            </w:pPr>
            <w:r>
              <w:t>Calculates or adjusts selected gains automatically</w:t>
            </w:r>
          </w:p>
        </w:tc>
        <w:tc>
          <w:tcPr>
            <w:tcW w:type="dxa" w:w="3600"/>
          </w:tcPr>
          <w:p>
            <w:pPr>
              <w:spacing w:after="0" w:before="0" w:line="240" w:lineRule="auto"/>
              <w:jc w:val="left"/>
            </w:pPr>
            <w:r>
              <w:t>The result may be conservative or unsuitable for unusual mechanics</w:t>
            </w:r>
          </w:p>
        </w:tc>
      </w:tr>
      <w:tr>
        <w:tc>
          <w:tcPr>
            <w:tcW w:type="dxa" w:w="3600"/>
          </w:tcPr>
          <w:p>
            <w:pPr>
              <w:spacing w:after="0" w:before="0" w:line="240" w:lineRule="auto"/>
              <w:jc w:val="left"/>
            </w:pPr>
            <w:r>
              <w:t>Online adaptive tuning</w:t>
            </w:r>
          </w:p>
        </w:tc>
        <w:tc>
          <w:tcPr>
            <w:tcW w:type="dxa" w:w="3600"/>
          </w:tcPr>
          <w:p>
            <w:pPr>
              <w:spacing w:after="0" w:before="0" w:line="240" w:lineRule="auto"/>
              <w:jc w:val="left"/>
            </w:pPr>
            <w:r>
              <w:t>Updates selected parameters as operating conditions change</w:t>
            </w:r>
          </w:p>
        </w:tc>
        <w:tc>
          <w:tcPr>
            <w:tcW w:type="dxa" w:w="3600"/>
          </w:tcPr>
          <w:p>
            <w:pPr>
              <w:spacing w:after="0" w:before="0" w:line="240" w:lineRule="auto"/>
              <w:jc w:val="left"/>
            </w:pPr>
            <w:r>
              <w:t>Must be monitored and approved for the application</w:t>
            </w:r>
          </w:p>
        </w:tc>
      </w:tr>
      <w:tr>
        <w:tc>
          <w:tcPr>
            <w:tcW w:type="dxa" w:w="3600"/>
          </w:tcPr>
          <w:p>
            <w:pPr>
              <w:spacing w:after="0" w:before="0" w:line="240" w:lineRule="auto"/>
              <w:jc w:val="left"/>
            </w:pPr>
            <w:r>
              <w:t>Resonance identification</w:t>
            </w:r>
          </w:p>
        </w:tc>
        <w:tc>
          <w:tcPr>
            <w:tcW w:type="dxa" w:w="3600"/>
          </w:tcPr>
          <w:p>
            <w:pPr>
              <w:spacing w:after="0" w:before="0" w:line="240" w:lineRule="auto"/>
              <w:jc w:val="left"/>
            </w:pPr>
            <w:r>
              <w:t>Estimates problematic resonance frequencies</w:t>
            </w:r>
          </w:p>
        </w:tc>
        <w:tc>
          <w:tcPr>
            <w:tcW w:type="dxa" w:w="3600"/>
          </w:tcPr>
          <w:p>
            <w:pPr>
              <w:spacing w:after="0" w:before="0" w:line="240" w:lineRule="auto"/>
              <w:jc w:val="left"/>
            </w:pPr>
            <w:r>
              <w:t>May require special motion, excitation, or measurement procedures</w:t>
            </w:r>
          </w:p>
        </w:tc>
      </w:tr>
    </w:tbl>
    <w:p/>
    <w:p>
      <w:r>
        <w:t>A function called one-touch tuning on one drive may perform a different set of calculations from a similarly named function on another.</w:t>
      </w:r>
    </w:p>
    <w:p>
      <w:pPr>
        <w:pStyle w:val="Heading2"/>
      </w:pPr>
      <w:r>
        <w:t>6. How drive-run tuning works</w:t>
      </w:r>
    </w:p>
    <w:p>
      <w:r>
        <w:t>During drive-run tuning, the servo drive performs a specified test procedure while observing the motor and, where available, the connected load.</w:t>
      </w:r>
    </w:p>
    <w:p>
      <w:r>
        <w:t>A simplified sequence is:</w:t>
      </w:r>
    </w:p>
    <w:p>
      <w:pPr>
        <w:tabs>
          <w:tab w:pos="403" w:val="left"/>
        </w:tabs>
        <w:spacing w:after="40" w:line="276" w:lineRule="auto"/>
        <w:ind w:left="403" w:hanging="403"/>
        <w:jc w:val="left"/>
      </w:pPr>
      <w:r>
        <w:rPr>
          <w:color w:val="1A2E4A"/>
        </w:rPr>
        <w:t>1.</w:t>
        <w:tab/>
      </w:r>
      <w:r>
        <w:t>The drive verifies its configuration and operating conditions.</w:t>
      </w:r>
    </w:p>
    <w:p>
      <w:pPr>
        <w:tabs>
          <w:tab w:pos="403" w:val="left"/>
        </w:tabs>
        <w:spacing w:after="40" w:line="276" w:lineRule="auto"/>
        <w:ind w:left="403" w:hanging="403"/>
        <w:jc w:val="left"/>
      </w:pPr>
      <w:r>
        <w:rPr>
          <w:color w:val="1A2E4A"/>
        </w:rPr>
        <w:t>2.</w:t>
        <w:tab/>
      </w:r>
      <w:r>
        <w:t>It applies a controlled command, which may involve stationary electrical measurements or motor movement.</w:t>
      </w:r>
    </w:p>
    <w:p>
      <w:pPr>
        <w:tabs>
          <w:tab w:pos="403" w:val="left"/>
        </w:tabs>
        <w:spacing w:after="40" w:line="276" w:lineRule="auto"/>
        <w:ind w:left="403" w:hanging="403"/>
        <w:jc w:val="left"/>
      </w:pPr>
      <w:r>
        <w:rPr>
          <w:color w:val="1A2E4A"/>
        </w:rPr>
        <w:t>3.</w:t>
        <w:tab/>
      </w:r>
      <w:r>
        <w:t>It measures feedback signals such as position, velocity, and current or torque.</w:t>
      </w:r>
    </w:p>
    <w:p>
      <w:pPr>
        <w:tabs>
          <w:tab w:pos="403" w:val="left"/>
        </w:tabs>
        <w:spacing w:after="40" w:line="276" w:lineRule="auto"/>
        <w:ind w:left="403" w:hanging="403"/>
        <w:jc w:val="left"/>
      </w:pPr>
      <w:r>
        <w:rPr>
          <w:color w:val="1A2E4A"/>
        </w:rPr>
        <w:t>4.</w:t>
        <w:tab/>
      </w:r>
      <w:r>
        <w:t>It estimates relevant motor or load characteristics.</w:t>
      </w:r>
    </w:p>
    <w:p>
      <w:pPr>
        <w:tabs>
          <w:tab w:pos="403" w:val="left"/>
        </w:tabs>
        <w:spacing w:after="40" w:line="276" w:lineRule="auto"/>
        <w:ind w:left="403" w:hanging="403"/>
        <w:jc w:val="left"/>
      </w:pPr>
      <w:r>
        <w:rPr>
          <w:color w:val="1A2E4A"/>
        </w:rPr>
        <w:t>5.</w:t>
        <w:tab/>
      </w:r>
      <w:r>
        <w:t>It calculates or adjusts supported control parameters.</w:t>
      </w:r>
    </w:p>
    <w:p>
      <w:pPr>
        <w:tabs>
          <w:tab w:pos="403" w:val="left"/>
        </w:tabs>
        <w:spacing w:after="40" w:line="276" w:lineRule="auto"/>
        <w:ind w:left="403" w:hanging="403"/>
        <w:jc w:val="left"/>
      </w:pPr>
      <w:r>
        <w:rPr>
          <w:color w:val="1A2E4A"/>
        </w:rPr>
        <w:t>6.</w:t>
        <w:tab/>
      </w:r>
      <w:r>
        <w:t>It reports completion, a warning, or a fault depending on the result.</w:t>
      </w:r>
    </w:p>
    <w:p>
      <w:pPr>
        <w:tabs>
          <w:tab w:pos="403" w:val="left"/>
        </w:tabs>
        <w:spacing w:after="40" w:line="276" w:lineRule="auto"/>
        <w:ind w:left="403" w:hanging="403"/>
        <w:jc w:val="left"/>
      </w:pPr>
      <w:r>
        <w:rPr>
          <w:color w:val="1A2E4A"/>
        </w:rPr>
        <w:t>7.</w:t>
        <w:tab/>
      </w:r>
      <w:r>
        <w:t>The engineer verifies the parameters and performs controlled test movements.</w:t>
      </w:r>
    </w:p>
    <w:p>
      <w:pPr>
        <w:pStyle w:val="Heading3"/>
      </w:pPr>
      <w:r>
        <w:t>6.1 Why the motor may need to move</w:t>
      </w:r>
    </w:p>
    <w:p>
      <w:r>
        <w:t>Some characteristics cannot be estimated reliably from a stationary motor. For example, estimating load inertia requires information about how the system responds to torque and acceleration.</w:t>
      </w:r>
    </w:p>
    <w:p>
      <w:r>
        <w:t>A rotational test can reveal the relationship between the applied command and measured movement. However, if the motor barely moves, the load is obstructed, or the test is performed under unsuitable conditions, the estimation may be unreliable.</w:t>
      </w:r>
    </w:p>
    <w:p>
      <w:pPr>
        <w:pStyle w:val="Heading3"/>
      </w:pPr>
      <w:r>
        <w:t>6.2 Why tuning results vary</w:t>
      </w:r>
    </w:p>
    <w:p>
      <w:r>
        <w:t>The same motor can produce different tuning results when connected to different mechanics.</w:t>
      </w:r>
    </w:p>
    <w:p>
      <w:r>
        <w:t>Consider a motor used in three applications:</w:t>
      </w:r>
    </w:p>
    <w:p>
      <w:pPr>
        <w:pStyle w:val="ListBullet"/>
      </w:pPr>
      <w:r>
        <w:t>Directly coupled to a small rotary table.</w:t>
      </w:r>
    </w:p>
    <w:p>
      <w:pPr>
        <w:pStyle w:val="ListBullet"/>
      </w:pPr>
      <w:r>
        <w:t>Connected to a long belt-driven transfer slide.</w:t>
      </w:r>
    </w:p>
    <w:p>
      <w:pPr>
        <w:pStyle w:val="ListBullet"/>
      </w:pPr>
      <w:r>
        <w:t>Connected through a gearbox to a heavy indexing fixture.</w:t>
      </w:r>
    </w:p>
    <w:p>
      <w:r>
        <w:t>The motor is unchanged, but the reflected inertia, stiffness, friction, backlash, and resonance characteristics differ. A tuning result from one installation should not automatically be copied to another.</w:t>
      </w:r>
    </w:p>
    <w:p>
      <w:pPr>
        <w:pStyle w:val="Heading2"/>
      </w:pPr>
      <w:r>
        <w:t>7. Inertia estimation and transmission effects</w:t>
      </w:r>
    </w:p>
    <w:p>
      <w:r>
        <w:t>The load seen by the motor is not always equal to the physical inertia of the load itself. Transmission ratios change the effective inertia reflected to the motor shaft.</w:t>
      </w:r>
    </w:p>
    <w:p>
      <w:r>
        <w:t>For an ideal gearbox with reduction ratio</w:t>
      </w:r>
    </w:p>
    <w:p>
      <w:pPr>
        <w:spacing w:before="120" w:after="160"/>
        <w:jc w:val="center"/>
      </w:pPr>
      <m:oMathPara>
        <m:oMath>
          <m:r>
            <m:t>N=</m:t>
          </m:r>
          <m:f>
            <m:fPr>
              <m:type m:val="bar"/>
            </m:fPr>
            <m:num>
              <m:sSub>
                <m:e>
                  <m:r>
                    <m:t>ω</m:t>
                  </m:r>
                </m:e>
                <m:sub>
                  <m:r>
                    <m:t>m</m:t>
                  </m:r>
                </m:sub>
              </m:sSub>
            </m:num>
            <m:den>
              <m:sSub>
                <m:e>
                  <m:r>
                    <m:t>ω</m:t>
                  </m:r>
                </m:e>
                <m:sub>
                  <m:r>
                    <m:t>L</m:t>
                  </m:r>
                </m:sub>
              </m:sSub>
            </m:den>
          </m:f>
        </m:oMath>
      </m:oMathPara>
    </w:p>
    <w:p>
      <w:r>
        <w:t>the load inertia reflected to the motor shaft is approximately</w:t>
      </w:r>
    </w:p>
    <w:p>
      <w:pPr>
        <w:spacing w:before="120" w:after="160"/>
        <w:jc w:val="center"/>
      </w:pPr>
      <m:oMathPara>
        <m:oMath>
          <m:sSub>
            <m:e>
              <m:r>
                <m:t>J</m:t>
              </m:r>
            </m:e>
            <m:sub>
              <m:r>
                <m:t>L,</m:t>
              </m:r>
              <m:r>
                <m:rPr>
                  <m:sty m:val="p"/>
                </m:rPr>
                <m:t>ref</m:t>
              </m:r>
            </m:sub>
          </m:sSub>
          <m:r>
            <m:t>=</m:t>
          </m:r>
          <m:f>
            <m:fPr>
              <m:type m:val="bar"/>
            </m:fPr>
            <m:num>
              <m:sSub>
                <m:e>
                  <m:r>
                    <m:t>J</m:t>
                  </m:r>
                </m:e>
                <m:sub>
                  <m:r>
                    <m:t>L</m:t>
                  </m:r>
                </m:sub>
              </m:sSub>
            </m:num>
            <m:den>
              <m:sSup>
                <m:e>
                  <m:r>
                    <m:t>N</m:t>
                  </m:r>
                </m:e>
                <m:sup>
                  <m:r>
                    <m:t>2</m:t>
                  </m:r>
                </m:sup>
              </m:sSup>
            </m:den>
          </m:f>
        </m:oMath>
      </m:oMathPara>
    </w:p>
    <w:p>
      <w:r>
        <w:t>Where:</w:t>
      </w:r>
    </w:p>
    <w:p>
      <w:pPr>
        <w:pStyle w:val="ListBullet"/>
      </w:pPr>
      <m:oMath>
        <m:r>
          <m:t>N</m:t>
        </m:r>
      </m:oMath>
      <w:r>
        <w:t xml:space="preserve"> is the motor-to-load speed ratio.</w:t>
      </w:r>
    </w:p>
    <w:p>
      <w:pPr>
        <w:pStyle w:val="ListBullet"/>
      </w:pPr>
      <m:oMath>
        <m:sSub>
          <m:e>
            <m:r>
              <m:t>ω</m:t>
            </m:r>
          </m:e>
          <m:sub>
            <m:r>
              <m:t>m</m:t>
            </m:r>
          </m:sub>
        </m:sSub>
      </m:oMath>
      <w:r>
        <w:t xml:space="preserve"> is motor angular speed.</w:t>
      </w:r>
    </w:p>
    <w:p>
      <w:pPr>
        <w:pStyle w:val="ListBullet"/>
      </w:pPr>
      <m:oMath>
        <m:sSub>
          <m:e>
            <m:r>
              <m:t>ω</m:t>
            </m:r>
          </m:e>
          <m:sub>
            <m:r>
              <m:t>L</m:t>
            </m:r>
          </m:sub>
        </m:sSub>
      </m:oMath>
      <w:r>
        <w:t xml:space="preserve"> is load angular speed.</w:t>
      </w:r>
    </w:p>
    <w:p>
      <w:pPr>
        <w:pStyle w:val="ListBullet"/>
      </w:pPr>
      <m:oMath>
        <m:sSub>
          <m:e>
            <m:r>
              <m:t>J</m:t>
            </m:r>
          </m:e>
          <m:sub>
            <m:r>
              <m:t>L</m:t>
            </m:r>
          </m:sub>
        </m:sSub>
      </m:oMath>
      <w:r>
        <w:t xml:space="preserve"> is the load inertia at the load shaft.</w:t>
      </w:r>
    </w:p>
    <w:p>
      <w:pPr>
        <w:pStyle w:val="ListBullet"/>
      </w:pPr>
      <m:oMath>
        <m:sSub>
          <m:e>
            <m:r>
              <m:t>J</m:t>
            </m:r>
          </m:e>
          <m:sub>
            <m:r>
              <m:t>L,</m:t>
            </m:r>
            <m:r>
              <m:rPr>
                <m:sty m:val="p"/>
              </m:rPr>
              <m:t>ref</m:t>
            </m:r>
          </m:sub>
        </m:sSub>
      </m:oMath>
      <w:r>
        <w:t xml:space="preserve"> is the reflected load inertia at the motor shaft.</w:t>
      </w:r>
    </w:p>
    <w:p>
      <w:r>
        <w:t>This simplified relationship assumes an ideal transmission. Real gearboxes, belts, couplings, and other components introduce losses and compliance.</w:t>
      </w:r>
    </w:p>
    <w:p>
      <w:pPr>
        <w:pStyle w:val="Heading3"/>
      </w:pPr>
      <w:r>
        <w:t>Example</w:t>
      </w:r>
    </w:p>
    <w:p>
      <w:r>
        <w:t xml:space="preserve">Suppose a load has an inertia of </w:t>
      </w:r>
      <m:oMath>
        <m:r>
          <m:t>0.08</m:t>
        </m:r>
        <m:r>
          <m:rPr>
            <m:sty m:val="p"/>
          </m:rPr>
          <m:t> </m:t>
        </m:r>
        <m:r>
          <m:rPr>
            <m:sty m:val="p"/>
          </m:rPr>
          <m:t>kg</m:t>
        </m:r>
        <m:r>
          <m:t>,</m:t>
        </m:r>
        <m:sSup>
          <m:e>
            <m:r>
              <m:rPr>
                <m:sty m:val="p"/>
              </m:rPr>
              <m:t>m</m:t>
            </m:r>
          </m:e>
          <m:sup>
            <m:r>
              <m:t>2</m:t>
            </m:r>
          </m:sup>
        </m:sSup>
      </m:oMath>
      <w:r>
        <w:t xml:space="preserve"> at the output shaft and is connected through a 4:1 reduction gearbox.</w:t>
      </w:r>
    </w:p>
    <w:p>
      <w:pPr>
        <w:spacing w:before="120" w:after="160"/>
        <w:jc w:val="center"/>
      </w:pPr>
      <m:oMathPara>
        <m:oMath>
          <m:sSub>
            <m:e>
              <m:r>
                <m:t>J</m:t>
              </m:r>
            </m:e>
            <m:sub>
              <m:r>
                <m:t>L,</m:t>
              </m:r>
              <m:r>
                <m:rPr>
                  <m:sty m:val="p"/>
                </m:rPr>
                <m:t>ref</m:t>
              </m:r>
            </m:sub>
          </m:sSub>
          <m:r>
            <m:t>=</m:t>
          </m:r>
          <m:f>
            <m:fPr>
              <m:type m:val="bar"/>
            </m:fPr>
            <m:num>
              <m:r>
                <m:t>0.08</m:t>
              </m:r>
            </m:num>
            <m:den>
              <m:sSup>
                <m:e>
                  <m:r>
                    <m:t>4</m:t>
                  </m:r>
                </m:e>
                <m:sup>
                  <m:r>
                    <m:t>2</m:t>
                  </m:r>
                </m:sup>
              </m:sSup>
            </m:den>
          </m:f>
          <m:r>
            <m:t>=</m:t>
          </m:r>
          <m:f>
            <m:fPr>
              <m:type m:val="bar"/>
            </m:fPr>
            <m:num>
              <m:r>
                <m:t>0.08</m:t>
              </m:r>
            </m:num>
            <m:den>
              <m:r>
                <m:t>16</m:t>
              </m:r>
            </m:den>
          </m:f>
          <m:r>
            <m:t>=0.005</m:t>
          </m:r>
          <m:r>
            <m:rPr>
              <m:sty m:val="p"/>
            </m:rPr>
            <m:t> </m:t>
          </m:r>
          <m:r>
            <m:rPr>
              <m:sty m:val="p"/>
            </m:rPr>
            <m:t>kg</m:t>
          </m:r>
          <m:r>
            <m:t>,</m:t>
          </m:r>
          <m:sSup>
            <m:e>
              <m:r>
                <m:rPr>
                  <m:sty m:val="p"/>
                </m:rPr>
                <m:t>m</m:t>
              </m:r>
            </m:e>
            <m:sup>
              <m:r>
                <m:t>2</m:t>
              </m:r>
            </m:sup>
          </m:sSup>
        </m:oMath>
      </m:oMathPara>
    </w:p>
    <w:p>
      <w:r>
        <w:t xml:space="preserve">The ideal load inertia reflected to the motor is </w:t>
      </w:r>
      <m:oMath>
        <m:r>
          <m:t>0.005</m:t>
        </m:r>
        <m:r>
          <m:rPr>
            <m:sty m:val="p"/>
          </m:rPr>
          <m:t> </m:t>
        </m:r>
        <m:r>
          <m:rPr>
            <m:sty m:val="p"/>
          </m:rPr>
          <m:t>kg</m:t>
        </m:r>
        <m:r>
          <m:t>,</m:t>
        </m:r>
        <m:sSup>
          <m:e>
            <m:r>
              <m:rPr>
                <m:sty m:val="p"/>
              </m:rPr>
              <m:t>m</m:t>
            </m:r>
          </m:e>
          <m:sup>
            <m:r>
              <m:t>2</m:t>
            </m:r>
          </m:sup>
        </m:sSup>
      </m:oMath>
      <w:r>
        <w:t>.</w:t>
      </w:r>
    </w:p>
    <w:p>
      <w:r>
        <w:t>The motor rotor inertia must also be considered when calculating the total effective inertia. Actual drive estimates may account for additional transmission and friction effects.</w:t>
      </w:r>
    </w:p>
    <w:p>
      <w:r>
        <w:t>Practical implication: Incorrect gearbox or transmission configuration can undermine tuning even when the auto-tune procedure completes successfully.</w:t>
      </w:r>
    </w:p>
    <w:p>
      <w:pPr>
        <w:pStyle w:val="Heading2"/>
      </w:pPr>
      <w:r>
        <w:t>8. Preparation before auto-tuning</w:t>
      </w:r>
    </w:p>
    <w:p>
      <w:r>
        <w:t>Auto-tune should not be the first step after switching on a newly installed servo. The machine must be ready for a controlled test.</w:t>
      </w:r>
    </w:p>
    <w:p>
      <w:pPr>
        <w:pStyle w:val="Heading3"/>
      </w:pPr>
      <w:r>
        <w:t>8.1 Mechanical checks</w:t>
      </w:r>
    </w:p>
    <w:p>
      <w:pPr>
        <w:pStyle w:val="ListBullet"/>
      </w:pPr>
      <w:r>
        <w:t>Confirm that the motor is securely mounted.</w:t>
      </w:r>
    </w:p>
    <w:p>
      <w:pPr>
        <w:pStyle w:val="ListBullet"/>
      </w:pPr>
      <w:r>
        <w:t>Inspect couplings, belts, gears, bearings, and mechanical attachments.</w:t>
      </w:r>
    </w:p>
    <w:p>
      <w:pPr>
        <w:pStyle w:val="ListBullet"/>
      </w:pPr>
      <w:r>
        <w:t>Verify that the load can move through the required test range.</w:t>
      </w:r>
    </w:p>
    <w:p>
      <w:pPr>
        <w:pStyle w:val="ListBullet"/>
      </w:pPr>
      <w:r>
        <w:t>Check for obstructions, excessive friction, backlash, or abnormal looseness.</w:t>
      </w:r>
    </w:p>
    <w:p>
      <w:pPr>
        <w:pStyle w:val="ListBullet"/>
      </w:pPr>
      <w:r>
        <w:t>Confirm that vertical loads cannot fall or move dangerously if torque is removed.</w:t>
      </w:r>
    </w:p>
    <w:p>
      <w:pPr>
        <w:pStyle w:val="ListBullet"/>
      </w:pPr>
      <w:r>
        <w:t>Ensure that guards and physical clearances are suitable for the intended test.</w:t>
      </w:r>
    </w:p>
    <w:p>
      <w:pPr>
        <w:pStyle w:val="Heading3"/>
      </w:pPr>
      <w:r>
        <w:t>8.2 Electrical and configuration checks</w:t>
      </w:r>
    </w:p>
    <w:p>
      <w:pPr>
        <w:pStyle w:val="ListBullet"/>
      </w:pPr>
      <w:r>
        <w:t>Verify drive and motor compatibility.</w:t>
      </w:r>
    </w:p>
    <w:p>
      <w:pPr>
        <w:pStyle w:val="ListBullet"/>
      </w:pPr>
      <w:r>
        <w:t>Confirm the motor nameplate or motor-model settings.</w:t>
      </w:r>
    </w:p>
    <w:p>
      <w:pPr>
        <w:pStyle w:val="ListBullet"/>
      </w:pPr>
      <w:r>
        <w:t>Verify encoder type, resolution, feedback wiring, and polarity as applicable.</w:t>
      </w:r>
    </w:p>
    <w:p>
      <w:pPr>
        <w:pStyle w:val="ListBullet"/>
      </w:pPr>
      <w:r>
        <w:t>Confirm motor direction and configured travel limits.</w:t>
      </w:r>
    </w:p>
    <w:p>
      <w:pPr>
        <w:pStyle w:val="ListBullet"/>
      </w:pPr>
      <w:r>
        <w:t>Check drive alarms, wiring, power supply, and grounding.</w:t>
      </w:r>
    </w:p>
    <w:p>
      <w:pPr>
        <w:pStyle w:val="ListBullet"/>
      </w:pPr>
      <w:r>
        <w:t>Verify gearbox ratio and relevant machine parameters.</w:t>
      </w:r>
    </w:p>
    <w:p>
      <w:pPr>
        <w:pStyle w:val="ListBullet"/>
      </w:pPr>
      <w:r>
        <w:t>Back up the existing parameter set.</w:t>
      </w:r>
    </w:p>
    <w:p>
      <w:pPr>
        <w:pStyle w:val="Heading3"/>
      </w:pPr>
      <w:r>
        <w:t>8.3 Machine control checks</w:t>
      </w:r>
    </w:p>
    <w:p>
      <w:pPr>
        <w:pStyle w:val="ListBullet"/>
      </w:pPr>
      <w:r>
        <w:t>Confirm the correct operating mode for the tuning procedure.</w:t>
      </w:r>
    </w:p>
    <w:p>
      <w:pPr>
        <w:pStyle w:val="ListBullet"/>
      </w:pPr>
      <w:r>
        <w:t>Prevent unexpected PLC or motion-controller commands.</w:t>
      </w:r>
    </w:p>
    <w:p>
      <w:pPr>
        <w:pStyle w:val="ListBullet"/>
      </w:pPr>
      <w:r>
        <w:t>Verify the authorized test procedure and emergency-stop arrangements.</w:t>
      </w:r>
    </w:p>
    <w:p>
      <w:pPr>
        <w:pStyle w:val="ListBullet"/>
      </w:pPr>
      <w:r>
        <w:t>Establish how the test will be stopped and how the machine will be returned to a known safe state.</w:t>
      </w:r>
    </w:p>
    <w:p>
      <w:pPr>
        <w:pStyle w:val="ListBullet"/>
      </w:pPr>
      <w:r>
        <w:t>Remove personnel and loose objects from the movement zone.</w:t>
      </w:r>
    </w:p>
    <w:p>
      <w:r>
        <w:t>For a vertical axis or a machine with stored mechanical energy, establish the manufacturer's required holding, support, and isolation measures. A servo motor can move unexpectedly when control parameters or torque behaviour change.</w:t>
      </w:r>
    </w:p>
    <w:p>
      <w:pPr>
        <w:pStyle w:val="Heading2"/>
      </w:pPr>
      <w:r>
        <w:t>9. Step-by-step tuning procedure</w:t>
      </w:r>
    </w:p>
    <w:p>
      <w:r>
        <w:t>The following is a general commissioning workflow. The manufacturer's instructions take precedence over this generic sequence.</w:t>
      </w:r>
    </w:p>
    <w:p>
      <w:pPr>
        <w:pStyle w:val="Heading3"/>
      </w:pPr>
      <w:r>
        <w:t>Step 1: Save the baseline</w:t>
      </w:r>
    </w:p>
    <w:p>
      <w:r>
        <w:t>Record the original settings, alarms, motor and drive identification, load configuration, and existing performance.</w:t>
      </w:r>
    </w:p>
    <w:p>
      <w:r>
        <w:t>Useful baseline measurements include:</w:t>
      </w:r>
    </w:p>
    <w:p>
      <w:pPr>
        <w:pStyle w:val="ListBullet"/>
      </w:pPr>
      <w:r>
        <w:t>Positioning error.</w:t>
      </w:r>
    </w:p>
    <w:p>
      <w:pPr>
        <w:pStyle w:val="ListBullet"/>
      </w:pPr>
      <w:r>
        <w:t>Velocity tracking.</w:t>
      </w:r>
    </w:p>
    <w:p>
      <w:pPr>
        <w:pStyle w:val="ListBullet"/>
      </w:pPr>
      <w:r>
        <w:t>Torque or current demand.</w:t>
      </w:r>
    </w:p>
    <w:p>
      <w:pPr>
        <w:pStyle w:val="ListBullet"/>
      </w:pPr>
      <w:r>
        <w:t>Overshoot and settling time.</w:t>
      </w:r>
    </w:p>
    <w:p>
      <w:pPr>
        <w:pStyle w:val="ListBullet"/>
      </w:pPr>
      <w:r>
        <w:t>Move time and cycle time.</w:t>
      </w:r>
    </w:p>
    <w:p>
      <w:pPr>
        <w:pStyle w:val="ListBullet"/>
      </w:pPr>
      <w:r>
        <w:t>Audible or measured vibration.</w:t>
      </w:r>
    </w:p>
    <w:p>
      <w:pPr>
        <w:pStyle w:val="Heading3"/>
      </w:pPr>
      <w:r>
        <w:t>Step 2: Verify the machine model</w:t>
      </w:r>
    </w:p>
    <w:p>
      <w:r>
        <w:t>Confirm that the motor, encoder, gearbox, transmission ratio, and axis configuration match the physical installation.</w:t>
      </w:r>
    </w:p>
    <w:p>
      <w:r>
        <w:t>Do not compensate for an incorrect motor model or wrong transmission ratio by attempting repeated auto-tune runs.</w:t>
      </w:r>
    </w:p>
    <w:p>
      <w:pPr>
        <w:pStyle w:val="Heading3"/>
      </w:pPr>
      <w:r>
        <w:t>Step 3: Select the appropriate tuning mode</w:t>
      </w:r>
    </w:p>
    <w:p>
      <w:r>
        <w:t>Determine whether the task requires motor identification, inertia estimation, gain adjustment, resonance identification, or a combination.</w:t>
      </w:r>
    </w:p>
    <w:p>
      <w:r>
        <w:t>Check whether the chosen mode rotates the motor, moves the load, or changes parameters automatically.</w:t>
      </w:r>
    </w:p>
    <w:p>
      <w:pPr>
        <w:pStyle w:val="Heading3"/>
      </w:pPr>
      <w:r>
        <w:t>Step 4: Establish a safe test condition</w:t>
      </w:r>
    </w:p>
    <w:p>
      <w:r>
        <w:t>Use the approved commissioning mode and specified motion limits. Confirm that the test area is clear and the machine can be stopped safely.</w:t>
      </w:r>
    </w:p>
    <w:p>
      <w:r>
        <w:t>Do not assume that a low-speed tuning test is automatically safe. Even slow movement can crush, trap, or drop a load.</w:t>
      </w:r>
    </w:p>
    <w:p>
      <w:pPr>
        <w:pStyle w:val="Heading3"/>
      </w:pPr>
      <w:r>
        <w:t>Step 5: Run the procedure</w:t>
      </w:r>
    </w:p>
    <w:p>
      <w:r>
        <w:t>Follow the drive's exact sequence and monitor the status, warnings, alarms, and observed movement.</w:t>
      </w:r>
    </w:p>
    <w:p>
      <w:r>
        <w:t>Do not interrupt a procedure unless required by the safety conditions or the manufacturer's instructions.</w:t>
      </w:r>
    </w:p>
    <w:p>
      <w:pPr>
        <w:pStyle w:val="Heading3"/>
      </w:pPr>
      <w:r>
        <w:t>Step 6: Review the result</w:t>
      </w:r>
    </w:p>
    <w:p>
      <w:r>
        <w:t>Check whether the procedure completed successfully and inspect any reported estimates or parameter changes.</w:t>
      </w:r>
    </w:p>
    <w:p>
      <w:r>
        <w:t>A completion message confirms that the algorithm finished its procedure. It does not guarantee acceptable tracking, settling time, mechanical integrity, or stability.</w:t>
      </w:r>
    </w:p>
    <w:p>
      <w:pPr>
        <w:pStyle w:val="Heading3"/>
      </w:pPr>
      <w:r>
        <w:t>Step 7: Test the axis</w:t>
      </w:r>
    </w:p>
    <w:p>
      <w:r>
        <w:t>Start with controlled movements within approved limits. Compare the response with the baseline.</w:t>
      </w:r>
    </w:p>
    <w:p>
      <w:r>
        <w:t>Review position error, velocity tracking, torque/current, overshoot, settling time, and vibration.</w:t>
      </w:r>
    </w:p>
    <w:p>
      <w:pPr>
        <w:pStyle w:val="Heading3"/>
      </w:pPr>
      <w:r>
        <w:t>Step 8: Refine only where necessary</w:t>
      </w:r>
    </w:p>
    <w:p>
      <w:r>
        <w:t>If the result is stable but too slow, assess the appropriate control parameters and motion profile. If the axis vibrates, investigate the mechanical response and resonance before changing filters or increasing gain.</w:t>
      </w:r>
    </w:p>
    <w:p>
      <w:r>
        <w:t>Change one variable at a time so the effect can be identified.</w:t>
      </w:r>
    </w:p>
    <w:p>
      <w:pPr>
        <w:pStyle w:val="Heading3"/>
      </w:pPr>
      <w:r>
        <w:t>Step 9: Validate the operating envelope</w:t>
      </w:r>
    </w:p>
    <w:p>
      <w:r>
        <w:t>Test the representative payloads, speeds, accelerations, and operating conditions required by the machine specification.</w:t>
      </w:r>
    </w:p>
    <w:p>
      <w:r>
        <w:t>For a production transfer unit, an unloaded test alone is insufficient if the machine normally carries a heavy fixture.</w:t>
      </w:r>
    </w:p>
    <w:p>
      <w:pPr>
        <w:pStyle w:val="Heading3"/>
      </w:pPr>
      <w:r>
        <w:t>Step 10: Save the approved configuration</w:t>
      </w:r>
    </w:p>
    <w:p>
      <w:r>
        <w:t>Save the final parameters, test results, machine conditions, and rollback procedure according to the site's change-control requirements.</w:t>
      </w:r>
    </w:p>
    <w:p>
      <w:pPr>
        <w:pStyle w:val="Heading2"/>
      </w:pPr>
      <w:r>
        <w:t>10. Understanding a failed or poor auto-tune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reason</w:t>
            </w:r>
          </w:p>
        </w:tc>
        <w:tc>
          <w:tcPr>
            <w:tcW w:type="dxa" w:w="3600"/>
            <w:shd w:val="clear" w:color="auto" w:fill="EEF2F7"/>
          </w:tcPr>
          <w:p>
            <w:pPr>
              <w:spacing w:after="0" w:before="0" w:line="240" w:lineRule="auto"/>
              <w:jc w:val="left"/>
            </w:pPr>
            <w:r>
              <w:rPr>
                <w:b/>
                <w:color w:val="1A2E4A"/>
              </w:rPr>
              <w:t>Recommended diagnostic direction</w:t>
            </w:r>
          </w:p>
        </w:tc>
      </w:tr>
      <w:tr>
        <w:tc>
          <w:tcPr>
            <w:tcW w:type="dxa" w:w="3600"/>
          </w:tcPr>
          <w:p>
            <w:pPr>
              <w:spacing w:after="0" w:before="0" w:line="240" w:lineRule="auto"/>
              <w:jc w:val="left"/>
            </w:pPr>
            <w:r>
              <w:t>Auto-tune refuses to start</w:t>
            </w:r>
          </w:p>
        </w:tc>
        <w:tc>
          <w:tcPr>
            <w:tcW w:type="dxa" w:w="3600"/>
          </w:tcPr>
          <w:p>
            <w:pPr>
              <w:spacing w:after="0" w:before="0" w:line="240" w:lineRule="auto"/>
              <w:jc w:val="left"/>
            </w:pPr>
            <w:r>
              <w:t>Incorrect mode, active alarm, missing configuration, or unmet prerequisites</w:t>
            </w:r>
          </w:p>
        </w:tc>
        <w:tc>
          <w:tcPr>
            <w:tcW w:type="dxa" w:w="3600"/>
          </w:tcPr>
          <w:p>
            <w:pPr>
              <w:spacing w:after="0" w:before="0" w:line="240" w:lineRule="auto"/>
              <w:jc w:val="left"/>
            </w:pPr>
            <w:r>
              <w:t>Read the exact drive diagnostic and check the procedure's prerequisites</w:t>
            </w:r>
          </w:p>
        </w:tc>
      </w:tr>
      <w:tr>
        <w:tc>
          <w:tcPr>
            <w:tcW w:type="dxa" w:w="3600"/>
          </w:tcPr>
          <w:p>
            <w:pPr>
              <w:spacing w:after="0" w:before="0" w:line="240" w:lineRule="auto"/>
              <w:jc w:val="left"/>
            </w:pPr>
            <w:r>
              <w:t>Inertia estimate is implausible</w:t>
            </w:r>
          </w:p>
        </w:tc>
        <w:tc>
          <w:tcPr>
            <w:tcW w:type="dxa" w:w="3600"/>
          </w:tcPr>
          <w:p>
            <w:pPr>
              <w:spacing w:after="0" w:before="0" w:line="240" w:lineRule="auto"/>
              <w:jc w:val="left"/>
            </w:pPr>
            <w:r>
              <w:t>Insufficient motion, friction, incorrect ratio, or poor measurement conditions</w:t>
            </w:r>
          </w:p>
        </w:tc>
        <w:tc>
          <w:tcPr>
            <w:tcW w:type="dxa" w:w="3600"/>
          </w:tcPr>
          <w:p>
            <w:pPr>
              <w:spacing w:after="0" w:before="0" w:line="240" w:lineRule="auto"/>
              <w:jc w:val="left"/>
            </w:pPr>
            <w:r>
              <w:t>Verify mechanics, configuration, and test conditions</w:t>
            </w:r>
          </w:p>
        </w:tc>
      </w:tr>
      <w:tr>
        <w:tc>
          <w:tcPr>
            <w:tcW w:type="dxa" w:w="3600"/>
          </w:tcPr>
          <w:p>
            <w:pPr>
              <w:spacing w:after="0" w:before="0" w:line="240" w:lineRule="auto"/>
              <w:jc w:val="left"/>
            </w:pPr>
            <w:r>
              <w:t>Auto-tune completes but the axis oscillates</w:t>
            </w:r>
          </w:p>
        </w:tc>
        <w:tc>
          <w:tcPr>
            <w:tcW w:type="dxa" w:w="3600"/>
          </w:tcPr>
          <w:p>
            <w:pPr>
              <w:spacing w:after="0" w:before="0" w:line="240" w:lineRule="auto"/>
              <w:jc w:val="left"/>
            </w:pPr>
            <w:r>
              <w:t>Mechanical resonance, unsuitable gains, or incomplete identification</w:t>
            </w:r>
          </w:p>
        </w:tc>
        <w:tc>
          <w:tcPr>
            <w:tcW w:type="dxa" w:w="3600"/>
          </w:tcPr>
          <w:p>
            <w:pPr>
              <w:spacing w:after="0" w:before="0" w:line="240" w:lineRule="auto"/>
              <w:jc w:val="left"/>
            </w:pPr>
            <w:r>
              <w:t>Capture traces and investigate mechanics and control response</w:t>
            </w:r>
          </w:p>
        </w:tc>
      </w:tr>
      <w:tr>
        <w:tc>
          <w:tcPr>
            <w:tcW w:type="dxa" w:w="3600"/>
          </w:tcPr>
          <w:p>
            <w:pPr>
              <w:spacing w:after="0" w:before="0" w:line="240" w:lineRule="auto"/>
              <w:jc w:val="left"/>
            </w:pPr>
            <w:r>
              <w:t>Axis is sluggish after tuning</w:t>
            </w:r>
          </w:p>
        </w:tc>
        <w:tc>
          <w:tcPr>
            <w:tcW w:type="dxa" w:w="3600"/>
          </w:tcPr>
          <w:p>
            <w:pPr>
              <w:spacing w:after="0" w:before="0" w:line="240" w:lineRule="auto"/>
              <w:jc w:val="left"/>
            </w:pPr>
            <w:r>
              <w:t>Conservative gains, excessive filtering, or incorrect configuration</w:t>
            </w:r>
          </w:p>
        </w:tc>
        <w:tc>
          <w:tcPr>
            <w:tcW w:type="dxa" w:w="3600"/>
          </w:tcPr>
          <w:p>
            <w:pPr>
              <w:spacing w:after="0" w:before="0" w:line="240" w:lineRule="auto"/>
              <w:jc w:val="left"/>
            </w:pPr>
            <w:r>
              <w:t>Review tracking, gain settings, filter settings, and trajectory</w:t>
            </w:r>
          </w:p>
        </w:tc>
      </w:tr>
      <w:tr>
        <w:tc>
          <w:tcPr>
            <w:tcW w:type="dxa" w:w="3600"/>
          </w:tcPr>
          <w:p>
            <w:pPr>
              <w:spacing w:after="0" w:before="0" w:line="240" w:lineRule="auto"/>
              <w:jc w:val="left"/>
            </w:pPr>
            <w:r>
              <w:t>Tuning fails under load</w:t>
            </w:r>
          </w:p>
        </w:tc>
        <w:tc>
          <w:tcPr>
            <w:tcW w:type="dxa" w:w="3600"/>
          </w:tcPr>
          <w:p>
            <w:pPr>
              <w:spacing w:after="0" w:before="0" w:line="240" w:lineRule="auto"/>
              <w:jc w:val="left"/>
            </w:pPr>
            <w:r>
              <w:t>Load exceeds permitted test conditions or has significant friction/compliance</w:t>
            </w:r>
          </w:p>
        </w:tc>
        <w:tc>
          <w:tcPr>
            <w:tcW w:type="dxa" w:w="3600"/>
          </w:tcPr>
          <w:p>
            <w:pPr>
              <w:spacing w:after="0" w:before="0" w:line="240" w:lineRule="auto"/>
              <w:jc w:val="left"/>
            </w:pPr>
            <w:r>
              <w:t>Verify load limits and manufacturer's requirements</w:t>
            </w:r>
          </w:p>
        </w:tc>
      </w:tr>
      <w:tr>
        <w:tc>
          <w:tcPr>
            <w:tcW w:type="dxa" w:w="3600"/>
          </w:tcPr>
          <w:p>
            <w:pPr>
              <w:spacing w:after="0" w:before="0" w:line="240" w:lineRule="auto"/>
              <w:jc w:val="left"/>
            </w:pPr>
            <w:r>
              <w:t>Position error increases after tuning</w:t>
            </w:r>
          </w:p>
        </w:tc>
        <w:tc>
          <w:tcPr>
            <w:tcW w:type="dxa" w:w="3600"/>
          </w:tcPr>
          <w:p>
            <w:pPr>
              <w:spacing w:after="0" w:before="0" w:line="240" w:lineRule="auto"/>
              <w:jc w:val="left"/>
            </w:pPr>
            <w:r>
              <w:t>Changed gains, incorrect feedback configuration, or model mismatch</w:t>
            </w:r>
          </w:p>
        </w:tc>
        <w:tc>
          <w:tcPr>
            <w:tcW w:type="dxa" w:w="3600"/>
          </w:tcPr>
          <w:p>
            <w:pPr>
              <w:spacing w:after="0" w:before="0" w:line="240" w:lineRule="auto"/>
              <w:jc w:val="left"/>
            </w:pPr>
            <w:r>
              <w:t>Compare baseline and post-tune parameters and signals</w:t>
            </w:r>
          </w:p>
        </w:tc>
      </w:tr>
      <w:tr>
        <w:tc>
          <w:tcPr>
            <w:tcW w:type="dxa" w:w="3600"/>
          </w:tcPr>
          <w:p>
            <w:pPr>
              <w:spacing w:after="0" w:before="0" w:line="240" w:lineRule="auto"/>
              <w:jc w:val="left"/>
            </w:pPr>
            <w:r>
              <w:t>Different runs produce inconsistent results</w:t>
            </w:r>
          </w:p>
        </w:tc>
        <w:tc>
          <w:tcPr>
            <w:tcW w:type="dxa" w:w="3600"/>
          </w:tcPr>
          <w:p>
            <w:pPr>
              <w:spacing w:after="0" w:before="0" w:line="240" w:lineRule="auto"/>
              <w:jc w:val="left"/>
            </w:pPr>
            <w:r>
              <w:t>Changing load, friction, operating conditions, or measurement quality</w:t>
            </w:r>
          </w:p>
        </w:tc>
        <w:tc>
          <w:tcPr>
            <w:tcW w:type="dxa" w:w="3600"/>
          </w:tcPr>
          <w:p>
            <w:pPr>
              <w:spacing w:after="0" w:before="0" w:line="240" w:lineRule="auto"/>
              <w:jc w:val="left"/>
            </w:pPr>
            <w:r>
              <w:t>Standardize the test conditions and repeat only as permitted</w:t>
            </w:r>
          </w:p>
        </w:tc>
      </w:tr>
      <w:tr>
        <w:tc>
          <w:tcPr>
            <w:tcW w:type="dxa" w:w="3600"/>
          </w:tcPr>
          <w:p>
            <w:pPr>
              <w:spacing w:after="0" w:before="0" w:line="240" w:lineRule="auto"/>
              <w:jc w:val="left"/>
            </w:pPr>
            <w:r>
              <w:t>Vibration changes with fixture installation</w:t>
            </w:r>
          </w:p>
        </w:tc>
        <w:tc>
          <w:tcPr>
            <w:tcW w:type="dxa" w:w="3600"/>
          </w:tcPr>
          <w:p>
            <w:pPr>
              <w:spacing w:after="0" w:before="0" w:line="240" w:lineRule="auto"/>
              <w:jc w:val="left"/>
            </w:pPr>
            <w:r>
              <w:t>Fixture stiffness or effective inertia has changed</w:t>
            </w:r>
          </w:p>
        </w:tc>
        <w:tc>
          <w:tcPr>
            <w:tcW w:type="dxa" w:w="3600"/>
          </w:tcPr>
          <w:p>
            <w:pPr>
              <w:spacing w:after="0" w:before="0" w:line="240" w:lineRule="auto"/>
              <w:jc w:val="left"/>
            </w:pPr>
            <w:r>
              <w:t>Reassess the mechanics and validate tuning for that configuration</w:t>
            </w:r>
          </w:p>
        </w:tc>
      </w:tr>
      <w:tr>
        <w:tc>
          <w:tcPr>
            <w:tcW w:type="dxa" w:w="3600"/>
          </w:tcPr>
          <w:p>
            <w:pPr>
              <w:spacing w:after="0" w:before="0" w:line="240" w:lineRule="auto"/>
              <w:jc w:val="left"/>
            </w:pPr>
            <w:r>
              <w:t>The drive reports completion but cycle time worsens</w:t>
            </w:r>
          </w:p>
        </w:tc>
        <w:tc>
          <w:tcPr>
            <w:tcW w:type="dxa" w:w="3600"/>
          </w:tcPr>
          <w:p>
            <w:pPr>
              <w:spacing w:after="0" w:before="0" w:line="240" w:lineRule="auto"/>
              <w:jc w:val="left"/>
            </w:pPr>
            <w:r>
              <w:t>Stable settings may still be too conservative for the required application</w:t>
            </w:r>
          </w:p>
        </w:tc>
        <w:tc>
          <w:tcPr>
            <w:tcW w:type="dxa" w:w="3600"/>
          </w:tcPr>
          <w:p>
            <w:pPr>
              <w:spacing w:after="0" w:before="0" w:line="240" w:lineRule="auto"/>
              <w:jc w:val="left"/>
            </w:pPr>
            <w:r>
              <w:t>Evaluate tracking and settling against cycle-time and quality limits</w:t>
            </w:r>
          </w:p>
        </w:tc>
      </w:tr>
    </w:tbl>
    <w:p/>
    <w:p>
      <w:r>
        <w:t>Repeatedly running auto-tune without identifying why the previous result was poor is not a troubleshooting strategy. It is parameter roulette with a motor attached.</w:t>
      </w:r>
    </w:p>
    <w:p>
      <w:pPr>
        <w:pStyle w:val="Heading2"/>
      </w:pPr>
      <w:r>
        <w:t>11. Auto-tuning and resonance suppression</w:t>
      </w:r>
    </w:p>
    <w:p>
      <w:r>
        <w:t>Auto-tuning and resonance suppression are related but distinct functions.</w:t>
      </w:r>
    </w:p>
    <w:p>
      <w:pPr>
        <w:pStyle w:val="ListBullet"/>
      </w:pPr>
      <w:r>
        <w:t>Auto-tuning estimates system characteristics or adjusts supported control parameters.</w:t>
      </w:r>
    </w:p>
    <w:p>
      <w:pPr>
        <w:pStyle w:val="ListBullet"/>
      </w:pPr>
      <w:r>
        <w:t>Inertia estimation estimates the effective load inertia used by the drive's control model.</w:t>
      </w:r>
    </w:p>
    <w:p>
      <w:pPr>
        <w:pStyle w:val="ListBullet"/>
      </w:pPr>
      <w:r>
        <w:t>Gain tuning adjusts the strength of the control response.</w:t>
      </w:r>
    </w:p>
    <w:p>
      <w:pPr>
        <w:pStyle w:val="ListBullet"/>
      </w:pPr>
      <w:r>
        <w:t>Resonance identification estimates frequencies at which the mechanical system oscillates.</w:t>
      </w:r>
    </w:p>
    <w:p>
      <w:pPr>
        <w:pStyle w:val="ListBullet"/>
      </w:pPr>
      <w:r>
        <w:t>Notch filtering attenuates a selected frequency band to reduce a confirmed resonance.</w:t>
      </w:r>
    </w:p>
    <w:p>
      <w:r>
        <w:t>Some drives combine these functions in a single procedure. Others require separate operations.</w:t>
      </w:r>
    </w:p>
    <w:p>
      <w:r>
        <w:t>A successful gain adjustment does not prove that all resonances have been identified. Similarly, a resonance-suppression function does not establish that the load inertia or transmission ratio is configured correctly.</w:t>
      </w:r>
    </w:p>
    <w:p>
      <w:r>
        <w:t>When a machine has flexible structures, belts, long shafts, or heavy fixtures, review the actual mechanical response instead of assuming that one-touch tuning has solved every problem.</w:t>
      </w:r>
    </w:p>
    <w:p>
      <w:pPr>
        <w:pStyle w:val="Heading2"/>
      </w:pPr>
      <w:r>
        <w:t>12. Auto-tune versus manual tuning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Auto-tuning</w:t>
            </w:r>
          </w:p>
        </w:tc>
        <w:tc>
          <w:tcPr>
            <w:tcW w:type="dxa" w:w="3600"/>
            <w:shd w:val="clear" w:color="auto" w:fill="EEF2F7"/>
          </w:tcPr>
          <w:p>
            <w:pPr>
              <w:spacing w:after="0" w:before="0" w:line="240" w:lineRule="auto"/>
              <w:jc w:val="left"/>
            </w:pPr>
            <w:r>
              <w:rPr>
                <w:b/>
                <w:color w:val="1A2E4A"/>
              </w:rPr>
              <w:t>Manual tuning</w:t>
            </w:r>
          </w:p>
        </w:tc>
      </w:tr>
      <w:tr>
        <w:tc>
          <w:tcPr>
            <w:tcW w:type="dxa" w:w="3600"/>
          </w:tcPr>
          <w:p>
            <w:pPr>
              <w:spacing w:after="0" w:before="0" w:line="240" w:lineRule="auto"/>
              <w:jc w:val="left"/>
            </w:pPr>
            <w:r>
              <w:t>Parameter selection</w:t>
            </w:r>
          </w:p>
        </w:tc>
        <w:tc>
          <w:tcPr>
            <w:tcW w:type="dxa" w:w="3600"/>
          </w:tcPr>
          <w:p>
            <w:pPr>
              <w:spacing w:after="0" w:before="0" w:line="240" w:lineRule="auto"/>
              <w:jc w:val="left"/>
            </w:pPr>
            <w:r>
              <w:t>Algorithm estimates or calculates selected settings</w:t>
            </w:r>
          </w:p>
        </w:tc>
        <w:tc>
          <w:tcPr>
            <w:tcW w:type="dxa" w:w="3600"/>
          </w:tcPr>
          <w:p>
            <w:pPr>
              <w:spacing w:after="0" w:before="0" w:line="240" w:lineRule="auto"/>
              <w:jc w:val="left"/>
            </w:pPr>
            <w:r>
              <w:t>Engineer selects settings based on measurements and system behaviour</w:t>
            </w:r>
          </w:p>
        </w:tc>
      </w:tr>
      <w:tr>
        <w:tc>
          <w:tcPr>
            <w:tcW w:type="dxa" w:w="3600"/>
          </w:tcPr>
          <w:p>
            <w:pPr>
              <w:spacing w:after="0" w:before="0" w:line="240" w:lineRule="auto"/>
              <w:jc w:val="left"/>
            </w:pPr>
            <w:r>
              <w:t>Commissioning effort</w:t>
            </w:r>
          </w:p>
        </w:tc>
        <w:tc>
          <w:tcPr>
            <w:tcW w:type="dxa" w:w="3600"/>
          </w:tcPr>
          <w:p>
            <w:pPr>
              <w:spacing w:after="0" w:before="0" w:line="240" w:lineRule="auto"/>
              <w:jc w:val="left"/>
            </w:pPr>
            <w:r>
              <w:t>Often lower for supported standard applications</w:t>
            </w:r>
          </w:p>
        </w:tc>
        <w:tc>
          <w:tcPr>
            <w:tcW w:type="dxa" w:w="3600"/>
          </w:tcPr>
          <w:p>
            <w:pPr>
              <w:spacing w:after="0" w:before="0" w:line="240" w:lineRule="auto"/>
              <w:jc w:val="left"/>
            </w:pPr>
            <w:r>
              <w:t>Can require more analysis and iterations</w:t>
            </w:r>
          </w:p>
        </w:tc>
      </w:tr>
      <w:tr>
        <w:tc>
          <w:tcPr>
            <w:tcW w:type="dxa" w:w="3600"/>
          </w:tcPr>
          <w:p>
            <w:pPr>
              <w:spacing w:after="0" w:before="0" w:line="240" w:lineRule="auto"/>
              <w:jc w:val="left"/>
            </w:pPr>
            <w:r>
              <w:t>Unusual mechanics</w:t>
            </w:r>
          </w:p>
        </w:tc>
        <w:tc>
          <w:tcPr>
            <w:tcW w:type="dxa" w:w="3600"/>
          </w:tcPr>
          <w:p>
            <w:pPr>
              <w:spacing w:after="0" w:before="0" w:line="240" w:lineRule="auto"/>
              <w:jc w:val="left"/>
            </w:pPr>
            <w:r>
              <w:t>May produce conservative or unsuitable results</w:t>
            </w:r>
          </w:p>
        </w:tc>
        <w:tc>
          <w:tcPr>
            <w:tcW w:type="dxa" w:w="3600"/>
          </w:tcPr>
          <w:p>
            <w:pPr>
              <w:spacing w:after="0" w:before="0" w:line="240" w:lineRule="auto"/>
              <w:jc w:val="left"/>
            </w:pPr>
            <w:r>
              <w:t>Can address application-specific behaviour with sufficient expertise</w:t>
            </w:r>
          </w:p>
        </w:tc>
      </w:tr>
      <w:tr>
        <w:tc>
          <w:tcPr>
            <w:tcW w:type="dxa" w:w="3600"/>
          </w:tcPr>
          <w:p>
            <w:pPr>
              <w:spacing w:after="0" w:before="0" w:line="240" w:lineRule="auto"/>
              <w:jc w:val="left"/>
            </w:pPr>
            <w:r>
              <w:t>Transparency</w:t>
            </w:r>
          </w:p>
        </w:tc>
        <w:tc>
          <w:tcPr>
            <w:tcW w:type="dxa" w:w="3600"/>
          </w:tcPr>
          <w:p>
            <w:pPr>
              <w:spacing w:after="0" w:before="0" w:line="240" w:lineRule="auto"/>
              <w:jc w:val="left"/>
            </w:pPr>
            <w:r>
              <w:t>Internal algorithm may be partly hidden</w:t>
            </w:r>
          </w:p>
        </w:tc>
        <w:tc>
          <w:tcPr>
            <w:tcW w:type="dxa" w:w="3600"/>
          </w:tcPr>
          <w:p>
            <w:pPr>
              <w:spacing w:after="0" w:before="0" w:line="240" w:lineRule="auto"/>
              <w:jc w:val="left"/>
            </w:pPr>
            <w:r>
              <w:t>Parameter changes and reasoning can be explicitly documented</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Depends on standardized conditions and algorithm</w:t>
            </w:r>
          </w:p>
        </w:tc>
        <w:tc>
          <w:tcPr>
            <w:tcW w:type="dxa" w:w="3600"/>
          </w:tcPr>
          <w:p>
            <w:pPr>
              <w:spacing w:after="0" w:before="0" w:line="240" w:lineRule="auto"/>
              <w:jc w:val="left"/>
            </w:pPr>
            <w:r>
              <w:t>Depends on method, measurements, and engineer consistency</w:t>
            </w:r>
          </w:p>
        </w:tc>
      </w:tr>
      <w:tr>
        <w:tc>
          <w:tcPr>
            <w:tcW w:type="dxa" w:w="3600"/>
          </w:tcPr>
          <w:p>
            <w:pPr>
              <w:spacing w:after="0" w:before="0" w:line="240" w:lineRule="auto"/>
              <w:jc w:val="left"/>
            </w:pPr>
            <w:r>
              <w:t>Best use</w:t>
            </w:r>
          </w:p>
        </w:tc>
        <w:tc>
          <w:tcPr>
            <w:tcW w:type="dxa" w:w="3600"/>
          </w:tcPr>
          <w:p>
            <w:pPr>
              <w:spacing w:after="0" w:before="0" w:line="240" w:lineRule="auto"/>
              <w:jc w:val="left"/>
            </w:pPr>
            <w:r>
              <w:t>Establishing a baseline or tuning supported applications</w:t>
            </w:r>
          </w:p>
        </w:tc>
        <w:tc>
          <w:tcPr>
            <w:tcW w:type="dxa" w:w="3600"/>
          </w:tcPr>
          <w:p>
            <w:pPr>
              <w:spacing w:after="0" w:before="0" w:line="240" w:lineRule="auto"/>
              <w:jc w:val="left"/>
            </w:pPr>
            <w:r>
              <w:t>Refinement, unusual systems, and diagnosing limitations of automatic results</w:t>
            </w:r>
          </w:p>
        </w:tc>
      </w:tr>
    </w:tbl>
    <w:p/>
    <w:p>
      <w:r>
        <w:t>In practice, both approaches are often used together. Auto-tune establishes an initial setting, and an engineer validates and refines it against actual machine requirements.</w:t>
      </w:r>
    </w:p>
    <w:p>
      <w:pPr>
        <w:pStyle w:val="Heading2"/>
      </w:pPr>
      <w:r>
        <w:t>13. Practical industrial examples</w:t>
      </w:r>
    </w:p>
    <w:p>
      <w:pPr>
        <w:pStyle w:val="Heading3"/>
      </w:pPr>
      <w:r>
        <w:t>Example A: Servo transfer slide</w:t>
      </w:r>
    </w:p>
    <w:p>
      <w:r>
        <w:t>A new servo motor is installed on a belt-driven slide.</w:t>
      </w:r>
    </w:p>
    <w:p>
      <w:r>
        <w:t>The motor is configured correctly, but the axis overshoots and the frame vibrates during deceleration.</w:t>
      </w:r>
    </w:p>
    <w:p>
      <w:r>
        <w:t>A suitable investigation includes:</w:t>
      </w:r>
    </w:p>
    <w:p>
      <w:pPr>
        <w:tabs>
          <w:tab w:pos="403" w:val="left"/>
        </w:tabs>
        <w:spacing w:after="40" w:line="276" w:lineRule="auto"/>
        <w:ind w:left="403" w:hanging="403"/>
        <w:jc w:val="left"/>
      </w:pPr>
      <w:r>
        <w:rPr>
          <w:color w:val="1A2E4A"/>
        </w:rPr>
        <w:t>1.</w:t>
        <w:tab/>
      </w:r>
      <w:r>
        <w:t>Confirm motor and encoder configuration.</w:t>
      </w:r>
    </w:p>
    <w:p>
      <w:pPr>
        <w:tabs>
          <w:tab w:pos="403" w:val="left"/>
        </w:tabs>
        <w:spacing w:after="40" w:line="276" w:lineRule="auto"/>
        <w:ind w:left="403" w:hanging="403"/>
        <w:jc w:val="left"/>
      </w:pPr>
      <w:r>
        <w:rPr>
          <w:color w:val="1A2E4A"/>
        </w:rPr>
        <w:t>2.</w:t>
        <w:tab/>
      </w:r>
      <w:r>
        <w:t>Inspect belt tension, mounting, and mechanical condition.</w:t>
      </w:r>
    </w:p>
    <w:p>
      <w:pPr>
        <w:tabs>
          <w:tab w:pos="403" w:val="left"/>
        </w:tabs>
        <w:spacing w:after="40" w:line="276" w:lineRule="auto"/>
        <w:ind w:left="403" w:hanging="403"/>
        <w:jc w:val="left"/>
      </w:pPr>
      <w:r>
        <w:rPr>
          <w:color w:val="1A2E4A"/>
        </w:rPr>
        <w:t>3.</w:t>
        <w:tab/>
      </w:r>
      <w:r>
        <w:t>Verify the gearbox or transmission configuration, if applicable.</w:t>
      </w:r>
    </w:p>
    <w:p>
      <w:pPr>
        <w:tabs>
          <w:tab w:pos="403" w:val="left"/>
        </w:tabs>
        <w:spacing w:after="40" w:line="276" w:lineRule="auto"/>
        <w:ind w:left="403" w:hanging="403"/>
        <w:jc w:val="left"/>
      </w:pPr>
      <w:r>
        <w:rPr>
          <w:color w:val="1A2E4A"/>
        </w:rPr>
        <w:t>4.</w:t>
        <w:tab/>
      </w:r>
      <w:r>
        <w:t>Run the supported auto-tune procedure under approved conditions.</w:t>
      </w:r>
    </w:p>
    <w:p>
      <w:pPr>
        <w:tabs>
          <w:tab w:pos="403" w:val="left"/>
        </w:tabs>
        <w:spacing w:after="40" w:line="276" w:lineRule="auto"/>
        <w:ind w:left="403" w:hanging="403"/>
        <w:jc w:val="left"/>
      </w:pPr>
      <w:r>
        <w:rPr>
          <w:color w:val="1A2E4A"/>
        </w:rPr>
        <w:t>5.</w:t>
        <w:tab/>
      </w:r>
      <w:r>
        <w:t>Capture commanded and actual position, velocity, torque, and following error.</w:t>
      </w:r>
    </w:p>
    <w:p>
      <w:pPr>
        <w:tabs>
          <w:tab w:pos="403" w:val="left"/>
        </w:tabs>
        <w:spacing w:after="40" w:line="276" w:lineRule="auto"/>
        <w:ind w:left="403" w:hanging="403"/>
        <w:jc w:val="left"/>
      </w:pPr>
      <w:r>
        <w:rPr>
          <w:color w:val="1A2E4A"/>
        </w:rPr>
        <w:t>6.</w:t>
        <w:tab/>
      </w:r>
      <w:r>
        <w:t>Check whether the overshoot is associated with the control response or an aggressive motion profile.</w:t>
      </w:r>
    </w:p>
    <w:p>
      <w:pPr>
        <w:tabs>
          <w:tab w:pos="403" w:val="left"/>
        </w:tabs>
        <w:spacing w:after="40" w:line="276" w:lineRule="auto"/>
        <w:ind w:left="403" w:hanging="403"/>
        <w:jc w:val="left"/>
      </w:pPr>
      <w:r>
        <w:rPr>
          <w:color w:val="1A2E4A"/>
        </w:rPr>
        <w:t>7.</w:t>
        <w:tab/>
      </w:r>
      <w:r>
        <w:t>Investigate any repeatable mechanical resonance separately.</w:t>
      </w:r>
    </w:p>
    <w:p>
      <w:pPr>
        <w:tabs>
          <w:tab w:pos="403" w:val="left"/>
        </w:tabs>
        <w:spacing w:after="40" w:line="276" w:lineRule="auto"/>
        <w:ind w:left="403" w:hanging="403"/>
        <w:jc w:val="left"/>
      </w:pPr>
      <w:r>
        <w:rPr>
          <w:color w:val="1A2E4A"/>
        </w:rPr>
        <w:t>8.</w:t>
        <w:tab/>
      </w:r>
      <w:r>
        <w:t>Validate the final response under the production payload.</w:t>
      </w:r>
    </w:p>
    <w:p>
      <w:pPr>
        <w:pStyle w:val="Heading3"/>
      </w:pPr>
      <w:r>
        <w:t>Example B: Replacement motor</w:t>
      </w:r>
    </w:p>
    <w:p>
      <w:r>
        <w:t>A failed servo motor is replaced with a compatible replacement.</w:t>
      </w:r>
    </w:p>
    <w:p>
      <w:r>
        <w:t>The drive powers up, but the axis does not behave as it did before.</w:t>
      </w:r>
    </w:p>
    <w:p>
      <w:r>
        <w:t>Possible causes include incorrect motor identification, encoder configuration, feedback polarity, transmission settings, or a mismatch between the old and new motor characteristics.</w:t>
      </w:r>
    </w:p>
    <w:p>
      <w:r>
        <w:t>The correct approach is to verify configuration and compatibility first, then follow the manufacturer's motor identification and tuning procedure. Auto-tuning cannot correct a fundamentally incorrect motor or feedback configuration.</w:t>
      </w:r>
    </w:p>
    <w:p>
      <w:pPr>
        <w:pStyle w:val="Heading3"/>
      </w:pPr>
      <w:r>
        <w:t>Example C: Rotary indexing table</w:t>
      </w:r>
    </w:p>
    <w:p>
      <w:r>
        <w:t>An indexing table performs accurately when empty but vibrates when carrying its fixture.</w:t>
      </w:r>
    </w:p>
    <w:p>
      <w:r>
        <w:t>This suggests that the load changes the effective inertia and possibly the mechanical resonance.</w:t>
      </w:r>
    </w:p>
    <w:p>
      <w:r>
        <w:t>Tune and validate under representative operating conditions, provided the procedure permits them. Inspect the fixture and transmission, estimate the loaded inertia, and investigate resonance if the oscillation persists.</w:t>
      </w:r>
    </w:p>
    <w:p>
      <w:pPr>
        <w:pStyle w:val="Heading3"/>
      </w:pPr>
      <w:r>
        <w:t>Example D: Repeated auto-tune attempts</w:t>
      </w:r>
    </w:p>
    <w:p>
      <w:r>
        <w:t>A maintenance engineer runs auto-tune several times. Each run completes, but the machine still rings at the target position.</w:t>
      </w:r>
    </w:p>
    <w:p>
      <w:r>
        <w:t>The next action should be measurement, not another identical run. Capture the response, identify the vibration frequency, check the mechanical system, and distinguish a resonance problem from gain or trajectory issues.</w:t>
      </w:r>
    </w:p>
    <w:p>
      <w:pPr>
        <w:pStyle w:val="Heading2"/>
      </w:pPr>
      <w:r>
        <w:t>14. Interview questions and answers</w:t>
      </w:r>
    </w:p>
    <w:p>
      <w:r>
        <w:t>1\. What is servo auto-tuning?</w:t>
      </w:r>
    </w:p>
    <w:p>
      <w:r>
        <w:t>A drive-supported procedure that identifies or estimates system characteristics and calculates or adjusts selected servo control parameters.</w:t>
      </w:r>
    </w:p>
    <w:p>
      <w:r>
        <w:t>2\. What is the difference between motor identification and inertia estimation?</w:t>
      </w:r>
    </w:p>
    <w:p>
      <w:r>
        <w:t>Motor identification determines motor-related characteristics needed by the drive. Inertia estimation determines the effective inertia of the connected mechanical system or load, depending on the drive's definition.</w:t>
      </w:r>
    </w:p>
    <w:p>
      <w:r>
        <w:t>3\. Why does a servo drive need load inertia information?</w:t>
      </w:r>
    </w:p>
    <w:p>
      <w:r>
        <w:t>Inertia affects the torque required for acceleration and deceleration and influences the appropriate control response.</w:t>
      </w:r>
    </w:p>
    <w:p>
      <w:r>
        <w:t>4\. Does successful auto-tuning guarantee stable operation?</w:t>
      </w:r>
    </w:p>
    <w:p>
      <w:r>
        <w:t>No. The result must be validated under the actual mechanical, payload, speed, and motion conditions.</w:t>
      </w:r>
    </w:p>
    <w:p>
      <w:r>
        <w:t>5\. Why may an auto-tune procedure move the motor?</w:t>
      </w:r>
    </w:p>
    <w:p>
      <w:r>
        <w:t>Some system characteristics require controlled movement so the drive can observe the relationship between applied torque and measured motion.</w:t>
      </w:r>
    </w:p>
    <w:p>
      <w:r>
        <w:t>6\. Can all auto-tuning procedures be run with the motor stationary?</w:t>
      </w:r>
    </w:p>
    <w:p>
      <w:r>
        <w:t>No. Stationary identification can estimate selected characteristics, but inertia estimation and some tuning functions require movement.</w:t>
      </w:r>
    </w:p>
    <w:p>
      <w:r>
        <w:t>7\. Why is the gearbox ratio important?</w:t>
      </w:r>
    </w:p>
    <w:p>
      <w:r>
        <w:t>The transmission ratio affects the load inertia reflected to the motor and the relationship between motor and load movement.</w:t>
      </w:r>
    </w:p>
    <w:p>
      <w:r>
        <w:t>8\. Why might auto-tuning fail on a mechanically obstructed axis?</w:t>
      </w:r>
    </w:p>
    <w:p>
      <w:r>
        <w:t>The test cannot produce the expected motion response, and friction or obstruction can distort the estimated characteristics.</w:t>
      </w:r>
    </w:p>
    <w:p>
      <w:r>
        <w:t>9\. What should be checked before auto-tuning?</w:t>
      </w:r>
    </w:p>
    <w:p>
      <w:r>
        <w:t>Mechanical condition, motor and encoder configuration, drive alarms, transmission settings, travel limits, safe movement conditions, and parameter backups.</w:t>
      </w:r>
    </w:p>
    <w:p>
      <w:r>
        <w:t>10\. What should be measured after auto-tuning?</w:t>
      </w:r>
    </w:p>
    <w:p>
      <w:r>
        <w:t>Position error, velocity tracking, torque/current, overshoot, settling time, vibration, and cycle time.</w:t>
      </w:r>
    </w:p>
    <w:p>
      <w:r>
        <w:t>11\. Can auto-tuning remove mechanical resonance?</w:t>
      </w:r>
    </w:p>
    <w:p>
      <w:r>
        <w:t>Some procedures identify resonance or configure suppression filters, but ordinary gain or inertia tuning does not necessarily remove resonance. Mechanical defects must be corrected separately.</w:t>
      </w:r>
    </w:p>
    <w:p>
      <w:r>
        <w:t>12\. Why can auto-tuning produce different results for the same motor?</w:t>
      </w:r>
    </w:p>
    <w:p>
      <w:r>
        <w:t>The connected load, mechanical stiffness, friction, transmission, payload, and test conditions affect the observed system response.</w:t>
      </w:r>
    </w:p>
    <w:p>
      <w:r>
        <w:t>13\. What is online adaptive tuning?</w:t>
      </w:r>
    </w:p>
    <w:p>
      <w:r>
        <w:t>A supported function that estimates or updates selected parameters during operation based on observed system behaviour.</w:t>
      </w:r>
    </w:p>
    <w:p>
      <w:r>
        <w:t>14\. Why should the original parameter set be backed up?</w:t>
      </w:r>
    </w:p>
    <w:p>
      <w:r>
        <w:t>It provides a recovery point and a reference for determining which changes improved or degraded performance.</w:t>
      </w:r>
    </w:p>
    <w:p>
      <w:r>
        <w:t>15\. What is the difference between auto-tuning and commissioning?</w:t>
      </w:r>
    </w:p>
    <w:p>
      <w:r>
        <w:t>Auto-tuning is one activity within commissioning. Commissioning also includes configuration, mechanical and electrical verification, safety checks, functional testing, performance validation, and documentation.</w:t>
      </w:r>
    </w:p>
    <w:p>
      <w:r>
        <w:t>16\. When is manual tuning necessary?</w:t>
      </w:r>
    </w:p>
    <w:p>
      <w:r>
        <w:t>When automatic results are unsuitable, the mechanics are unusual, performance requirements are demanding, or the cause of instability requires detailed diagnosis.</w:t>
      </w:r>
    </w:p>
    <w:p>
      <w:pPr>
        <w:pStyle w:val="Heading2"/>
      </w:pPr>
      <w:r>
        <w:t>15. Practical exercises</w:t>
      </w:r>
    </w:p>
    <w:p>
      <w:pPr>
        <w:pStyle w:val="Heading3"/>
      </w:pPr>
      <w:r>
        <w:t>Exercise 1: Inertia estimation</w:t>
      </w:r>
    </w:p>
    <w:p>
      <w:r>
        <w:t xml:space="preserve">A servo axis has a motor inertia of </w:t>
      </w:r>
      <m:oMath>
        <m:r>
          <m:t>0.002</m:t>
        </m:r>
        <m:r>
          <m:rPr>
            <m:sty m:val="p"/>
          </m:rPr>
          <m:t> </m:t>
        </m:r>
        <m:r>
          <m:rPr>
            <m:sty m:val="p"/>
          </m:rPr>
          <m:t>kg</m:t>
        </m:r>
        <m:r>
          <m:t>,</m:t>
        </m:r>
        <m:sSup>
          <m:e>
            <m:r>
              <m:rPr>
                <m:sty m:val="p"/>
              </m:rPr>
              <m:t>m</m:t>
            </m:r>
          </m:e>
          <m:sup>
            <m:r>
              <m:t>2</m:t>
            </m:r>
          </m:sup>
        </m:sSup>
      </m:oMath>
      <w:r>
        <w:t xml:space="preserve">. The estimated reflected load inertia is </w:t>
      </w:r>
      <m:oMath>
        <m:r>
          <m:t>0.006</m:t>
        </m:r>
        <m:r>
          <m:rPr>
            <m:sty m:val="p"/>
          </m:rPr>
          <m:t> </m:t>
        </m:r>
        <m:r>
          <m:rPr>
            <m:sty m:val="p"/>
          </m:rPr>
          <m:t>kg</m:t>
        </m:r>
        <m:r>
          <m:t>,</m:t>
        </m:r>
        <m:sSup>
          <m:e>
            <m:r>
              <m:rPr>
                <m:sty m:val="p"/>
              </m:rPr>
              <m:t>m</m:t>
            </m:r>
          </m:e>
          <m:sup>
            <m:r>
              <m:t>2</m:t>
            </m:r>
          </m:sup>
        </m:sSup>
      </m:oMath>
      <w:r>
        <w:t>.</w:t>
      </w:r>
    </w:p>
    <w:p>
      <w:r>
        <w:t>Calculate the load-to-motor inertia ratio:</w:t>
      </w:r>
    </w:p>
    <w:p>
      <w:pPr>
        <w:spacing w:before="120" w:after="160"/>
        <w:jc w:val="center"/>
      </w:pPr>
      <m:oMathPara>
        <m:oMath>
          <m:r>
            <m:t>R=</m:t>
          </m:r>
          <m:f>
            <m:fPr>
              <m:type m:val="bar"/>
            </m:fPr>
            <m:num>
              <m:sSub>
                <m:e>
                  <m:r>
                    <m:t>J</m:t>
                  </m:r>
                </m:e>
                <m:sub>
                  <m:r>
                    <m:t>L</m:t>
                  </m:r>
                </m:sub>
              </m:sSub>
            </m:num>
            <m:den>
              <m:sSub>
                <m:e>
                  <m:r>
                    <m:t>J</m:t>
                  </m:r>
                </m:e>
                <m:sub>
                  <m:r>
                    <m:t>M</m:t>
                  </m:r>
                </m:sub>
              </m:sSub>
            </m:den>
          </m:f>
          <m:r>
            <m:t>=</m:t>
          </m:r>
          <m:f>
            <m:fPr>
              <m:type m:val="bar"/>
            </m:fPr>
            <m:num>
              <m:r>
                <m:t>0.006</m:t>
              </m:r>
            </m:num>
            <m:den>
              <m:r>
                <m:t>0.002</m:t>
              </m:r>
            </m:den>
          </m:f>
          <m:r>
            <m:t>=3</m:t>
          </m:r>
        </m:oMath>
      </m:oMathPara>
    </w:p>
    <w:p>
      <w:r>
        <w:t>The load-to-motor inertia ratio is 3:1 under this definition.</w:t>
      </w:r>
    </w:p>
    <w:p>
      <w:r>
        <w:t>This does not, by itself, establish whether the axis is easy to tune. Mechanical stiffness, resonance, friction, and the drive's capabilities also matter.</w:t>
      </w:r>
    </w:p>
    <w:p>
      <w:pPr>
        <w:pStyle w:val="Heading3"/>
      </w:pPr>
      <w:r>
        <w:t>Exercise 2: Auto-tune failure</w:t>
      </w:r>
    </w:p>
    <w:p>
      <w:r>
        <w:t>A servo drive reports that auto-tuning could not complete. The axis has an active mechanical overload alarm.</w:t>
      </w:r>
    </w:p>
    <w:p>
      <w:r>
        <w:t>Tasks:</w:t>
      </w:r>
    </w:p>
    <w:p>
      <w:pPr>
        <w:pStyle w:val="ListBullet"/>
      </w:pPr>
      <w:r>
        <w:t>Identify the first checks required.</w:t>
      </w:r>
    </w:p>
    <w:p>
      <w:pPr>
        <w:pStyle w:val="ListBullet"/>
      </w:pPr>
      <w:r>
        <w:t>Explain why repeatedly restarting auto-tune is inappropriate.</w:t>
      </w:r>
    </w:p>
    <w:p>
      <w:pPr>
        <w:pStyle w:val="ListBullet"/>
      </w:pPr>
      <w:r>
        <w:t>Describe what must be verified before another attempt.</w:t>
      </w:r>
    </w:p>
    <w:p>
      <w:pPr>
        <w:pStyle w:val="Heading3"/>
      </w:pPr>
      <w:r>
        <w:t>Exercise 3: Poor performance after successful tuning</w:t>
      </w:r>
    </w:p>
    <w:p>
      <w:r>
        <w:t>Auto-tuning completes, but the axis overshoots its target and takes too long to settle.</w:t>
      </w:r>
    </w:p>
    <w:p>
      <w:r>
        <w:t>Tasks:</w:t>
      </w:r>
    </w:p>
    <w:p>
      <w:pPr>
        <w:pStyle w:val="ListBullet"/>
      </w:pPr>
      <w:r>
        <w:t>List the signals to capture.</w:t>
      </w:r>
    </w:p>
    <w:p>
      <w:pPr>
        <w:pStyle w:val="ListBullet"/>
      </w:pPr>
      <w:r>
        <w:t>Distinguish possible gain, trajectory, and resonance problems.</w:t>
      </w:r>
    </w:p>
    <w:p>
      <w:pPr>
        <w:pStyle w:val="ListBullet"/>
      </w:pPr>
      <w:r>
        <w:t>Define the before-and-after measurements required to validate a correction.</w:t>
      </w:r>
    </w:p>
    <w:p>
      <w:pPr>
        <w:pStyle w:val="Heading3"/>
      </w:pPr>
      <w:r>
        <w:t>Exercise 4: Empty versus loaded machine</w:t>
      </w:r>
    </w:p>
    <w:p>
      <w:r>
        <w:t>An indexing table performs well when empty but vibrates with the production fixture installed.</w:t>
      </w:r>
    </w:p>
    <w:p>
      <w:r>
        <w:t>Tasks:</w:t>
      </w:r>
    </w:p>
    <w:p>
      <w:pPr>
        <w:pStyle w:val="ListBullet"/>
      </w:pPr>
      <w:r>
        <w:t>Explain how load inertia and stiffness may affect the result.</w:t>
      </w:r>
    </w:p>
    <w:p>
      <w:pPr>
        <w:pStyle w:val="ListBullet"/>
      </w:pPr>
      <w:r>
        <w:t>Identify the mechanical checks to perform.</w:t>
      </w:r>
    </w:p>
    <w:p>
      <w:pPr>
        <w:pStyle w:val="ListBullet"/>
      </w:pPr>
      <w:r>
        <w:t>Define how to validate the final tuning under approved representative conditions.</w:t>
      </w:r>
    </w:p>
    <w:p>
      <w:pPr>
        <w:pStyle w:val="Heading3"/>
      </w:pPr>
      <w:r>
        <w:t>Exercise 5: Prepare an auto-tune commissioning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Record</w:t>
            </w:r>
          </w:p>
        </w:tc>
      </w:tr>
      <w:tr>
        <w:tc>
          <w:tcPr>
            <w:tcW w:type="dxa" w:w="5400"/>
          </w:tcPr>
          <w:p>
            <w:pPr>
              <w:spacing w:after="0" w:before="0" w:line="240" w:lineRule="auto"/>
              <w:jc w:val="left"/>
            </w:pPr>
            <w:r>
              <w:t>Machine and axis</w:t>
            </w:r>
          </w:p>
        </w:tc>
        <w:tc>
          <w:tcPr>
            <w:tcW w:type="dxa" w:w="5400"/>
          </w:tcPr>
          <w:p>
            <w:pPr>
              <w:spacing w:after="0" w:before="0" w:line="240" w:lineRule="auto"/>
              <w:jc w:val="left"/>
            </w:pPr>
          </w:p>
        </w:tc>
      </w:tr>
      <w:tr>
        <w:tc>
          <w:tcPr>
            <w:tcW w:type="dxa" w:w="5400"/>
          </w:tcPr>
          <w:p>
            <w:pPr>
              <w:spacing w:after="0" w:before="0" w:line="240" w:lineRule="auto"/>
              <w:jc w:val="left"/>
            </w:pPr>
            <w:r>
              <w:t>Drive and motor model</w:t>
            </w:r>
          </w:p>
        </w:tc>
        <w:tc>
          <w:tcPr>
            <w:tcW w:type="dxa" w:w="5400"/>
          </w:tcPr>
          <w:p>
            <w:pPr>
              <w:spacing w:after="0" w:before="0" w:line="240" w:lineRule="auto"/>
              <w:jc w:val="left"/>
            </w:pPr>
          </w:p>
        </w:tc>
      </w:tr>
      <w:tr>
        <w:tc>
          <w:tcPr>
            <w:tcW w:type="dxa" w:w="5400"/>
          </w:tcPr>
          <w:p>
            <w:pPr>
              <w:spacing w:after="0" w:before="0" w:line="240" w:lineRule="auto"/>
              <w:jc w:val="left"/>
            </w:pPr>
            <w:r>
              <w:t>Encoder configuration</w:t>
            </w:r>
          </w:p>
        </w:tc>
        <w:tc>
          <w:tcPr>
            <w:tcW w:type="dxa" w:w="5400"/>
          </w:tcPr>
          <w:p>
            <w:pPr>
              <w:spacing w:after="0" w:before="0" w:line="240" w:lineRule="auto"/>
              <w:jc w:val="left"/>
            </w:pPr>
          </w:p>
        </w:tc>
      </w:tr>
      <w:tr>
        <w:tc>
          <w:tcPr>
            <w:tcW w:type="dxa" w:w="5400"/>
          </w:tcPr>
          <w:p>
            <w:pPr>
              <w:spacing w:after="0" w:before="0" w:line="240" w:lineRule="auto"/>
              <w:jc w:val="left"/>
            </w:pPr>
            <w:r>
              <w:t>Transmission ratio</w:t>
            </w:r>
          </w:p>
        </w:tc>
        <w:tc>
          <w:tcPr>
            <w:tcW w:type="dxa" w:w="5400"/>
          </w:tcPr>
          <w:p>
            <w:pPr>
              <w:spacing w:after="0" w:before="0" w:line="240" w:lineRule="auto"/>
              <w:jc w:val="left"/>
            </w:pPr>
          </w:p>
        </w:tc>
      </w:tr>
      <w:tr>
        <w:tc>
          <w:tcPr>
            <w:tcW w:type="dxa" w:w="5400"/>
          </w:tcPr>
          <w:p>
            <w:pPr>
              <w:spacing w:after="0" w:before="0" w:line="240" w:lineRule="auto"/>
              <w:jc w:val="left"/>
            </w:pPr>
            <w:r>
              <w:t>Payload and test conditions</w:t>
            </w:r>
          </w:p>
        </w:tc>
        <w:tc>
          <w:tcPr>
            <w:tcW w:type="dxa" w:w="5400"/>
          </w:tcPr>
          <w:p>
            <w:pPr>
              <w:spacing w:after="0" w:before="0" w:line="240" w:lineRule="auto"/>
              <w:jc w:val="left"/>
            </w:pPr>
          </w:p>
        </w:tc>
      </w:tr>
      <w:tr>
        <w:tc>
          <w:tcPr>
            <w:tcW w:type="dxa" w:w="5400"/>
          </w:tcPr>
          <w:p>
            <w:pPr>
              <w:spacing w:after="0" w:before="0" w:line="240" w:lineRule="auto"/>
              <w:jc w:val="left"/>
            </w:pPr>
            <w:r>
              <w:t>Initial alarms and symptoms</w:t>
            </w:r>
          </w:p>
        </w:tc>
        <w:tc>
          <w:tcPr>
            <w:tcW w:type="dxa" w:w="5400"/>
          </w:tcPr>
          <w:p>
            <w:pPr>
              <w:spacing w:after="0" w:before="0" w:line="240" w:lineRule="auto"/>
              <w:jc w:val="left"/>
            </w:pPr>
          </w:p>
        </w:tc>
      </w:tr>
      <w:tr>
        <w:tc>
          <w:tcPr>
            <w:tcW w:type="dxa" w:w="5400"/>
          </w:tcPr>
          <w:p>
            <w:pPr>
              <w:spacing w:after="0" w:before="0" w:line="240" w:lineRule="auto"/>
              <w:jc w:val="left"/>
            </w:pPr>
            <w:r>
              <w:t>Original parameter backup</w:t>
            </w:r>
          </w:p>
        </w:tc>
        <w:tc>
          <w:tcPr>
            <w:tcW w:type="dxa" w:w="5400"/>
          </w:tcPr>
          <w:p>
            <w:pPr>
              <w:spacing w:after="0" w:before="0" w:line="240" w:lineRule="auto"/>
              <w:jc w:val="left"/>
            </w:pPr>
          </w:p>
        </w:tc>
      </w:tr>
      <w:tr>
        <w:tc>
          <w:tcPr>
            <w:tcW w:type="dxa" w:w="5400"/>
          </w:tcPr>
          <w:p>
            <w:pPr>
              <w:spacing w:after="0" w:before="0" w:line="240" w:lineRule="auto"/>
              <w:jc w:val="left"/>
            </w:pPr>
            <w:r>
              <w:t>Auto-tune mode used</w:t>
            </w:r>
          </w:p>
        </w:tc>
        <w:tc>
          <w:tcPr>
            <w:tcW w:type="dxa" w:w="5400"/>
          </w:tcPr>
          <w:p>
            <w:pPr>
              <w:spacing w:after="0" w:before="0" w:line="240" w:lineRule="auto"/>
              <w:jc w:val="left"/>
            </w:pPr>
          </w:p>
        </w:tc>
      </w:tr>
      <w:tr>
        <w:tc>
          <w:tcPr>
            <w:tcW w:type="dxa" w:w="5400"/>
          </w:tcPr>
          <w:p>
            <w:pPr>
              <w:spacing w:after="0" w:before="0" w:line="240" w:lineRule="auto"/>
              <w:jc w:val="left"/>
            </w:pPr>
            <w:r>
              <w:t>Inertia estimate, if available</w:t>
            </w:r>
          </w:p>
        </w:tc>
        <w:tc>
          <w:tcPr>
            <w:tcW w:type="dxa" w:w="5400"/>
          </w:tcPr>
          <w:p>
            <w:pPr>
              <w:spacing w:after="0" w:before="0" w:line="240" w:lineRule="auto"/>
              <w:jc w:val="left"/>
            </w:pPr>
          </w:p>
        </w:tc>
      </w:tr>
      <w:tr>
        <w:tc>
          <w:tcPr>
            <w:tcW w:type="dxa" w:w="5400"/>
          </w:tcPr>
          <w:p>
            <w:pPr>
              <w:spacing w:after="0" w:before="0" w:line="240" w:lineRule="auto"/>
              <w:jc w:val="left"/>
            </w:pPr>
            <w:r>
              <w:t>Parameters changed</w:t>
            </w:r>
          </w:p>
        </w:tc>
        <w:tc>
          <w:tcPr>
            <w:tcW w:type="dxa" w:w="5400"/>
          </w:tcPr>
          <w:p>
            <w:pPr>
              <w:spacing w:after="0" w:before="0" w:line="240" w:lineRule="auto"/>
              <w:jc w:val="left"/>
            </w:pPr>
          </w:p>
        </w:tc>
      </w:tr>
      <w:tr>
        <w:tc>
          <w:tcPr>
            <w:tcW w:type="dxa" w:w="5400"/>
          </w:tcPr>
          <w:p>
            <w:pPr>
              <w:spacing w:after="0" w:before="0" w:line="240" w:lineRule="auto"/>
              <w:jc w:val="left"/>
            </w:pPr>
            <w:r>
              <w:t>Before-and-after position error</w:t>
            </w:r>
          </w:p>
        </w:tc>
        <w:tc>
          <w:tcPr>
            <w:tcW w:type="dxa" w:w="5400"/>
          </w:tcPr>
          <w:p>
            <w:pPr>
              <w:spacing w:after="0" w:before="0" w:line="240" w:lineRule="auto"/>
              <w:jc w:val="left"/>
            </w:pPr>
          </w:p>
        </w:tc>
      </w:tr>
      <w:tr>
        <w:tc>
          <w:tcPr>
            <w:tcW w:type="dxa" w:w="5400"/>
          </w:tcPr>
          <w:p>
            <w:pPr>
              <w:spacing w:after="0" w:before="0" w:line="240" w:lineRule="auto"/>
              <w:jc w:val="left"/>
            </w:pPr>
            <w:r>
              <w:t>Before-and-after settling time</w:t>
            </w:r>
          </w:p>
        </w:tc>
        <w:tc>
          <w:tcPr>
            <w:tcW w:type="dxa" w:w="5400"/>
          </w:tcPr>
          <w:p>
            <w:pPr>
              <w:spacing w:after="0" w:before="0" w:line="240" w:lineRule="auto"/>
              <w:jc w:val="left"/>
            </w:pPr>
          </w:p>
        </w:tc>
      </w:tr>
      <w:tr>
        <w:tc>
          <w:tcPr>
            <w:tcW w:type="dxa" w:w="5400"/>
          </w:tcPr>
          <w:p>
            <w:pPr>
              <w:spacing w:after="0" w:before="0" w:line="240" w:lineRule="auto"/>
              <w:jc w:val="left"/>
            </w:pPr>
            <w:r>
              <w:t>Torque/current behaviour</w:t>
            </w:r>
          </w:p>
        </w:tc>
        <w:tc>
          <w:tcPr>
            <w:tcW w:type="dxa" w:w="5400"/>
          </w:tcPr>
          <w:p>
            <w:pPr>
              <w:spacing w:after="0" w:before="0" w:line="240" w:lineRule="auto"/>
              <w:jc w:val="left"/>
            </w:pPr>
          </w:p>
        </w:tc>
      </w:tr>
      <w:tr>
        <w:tc>
          <w:tcPr>
            <w:tcW w:type="dxa" w:w="5400"/>
          </w:tcPr>
          <w:p>
            <w:pPr>
              <w:spacing w:after="0" w:before="0" w:line="240" w:lineRule="auto"/>
              <w:jc w:val="left"/>
            </w:pPr>
            <w:r>
              <w:t>Vibration and stability results</w:t>
            </w:r>
          </w:p>
        </w:tc>
        <w:tc>
          <w:tcPr>
            <w:tcW w:type="dxa" w:w="5400"/>
          </w:tcPr>
          <w:p>
            <w:pPr>
              <w:spacing w:after="0" w:before="0" w:line="240" w:lineRule="auto"/>
              <w:jc w:val="left"/>
            </w:pPr>
          </w:p>
        </w:tc>
      </w:tr>
      <w:tr>
        <w:tc>
          <w:tcPr>
            <w:tcW w:type="dxa" w:w="5400"/>
          </w:tcPr>
          <w:p>
            <w:pPr>
              <w:spacing w:after="0" w:before="0" w:line="240" w:lineRule="auto"/>
              <w:jc w:val="left"/>
            </w:pPr>
            <w:r>
              <w:t>Approved final configuration</w:t>
            </w:r>
          </w:p>
        </w:tc>
        <w:tc>
          <w:tcPr>
            <w:tcW w:type="dxa" w:w="5400"/>
          </w:tcPr>
          <w:p>
            <w:pPr>
              <w:spacing w:after="0" w:before="0" w:line="240" w:lineRule="auto"/>
              <w:jc w:val="left"/>
            </w:pPr>
          </w:p>
        </w:tc>
      </w:tr>
      <w:tr>
        <w:tc>
          <w:tcPr>
            <w:tcW w:type="dxa" w:w="5400"/>
          </w:tcPr>
          <w:p>
            <w:pPr>
              <w:spacing w:after="0" w:before="0" w:line="240" w:lineRule="auto"/>
              <w:jc w:val="left"/>
            </w:pPr>
            <w:r>
              <w:t>Rollback procedure</w:t>
            </w:r>
          </w:p>
        </w:tc>
        <w:tc>
          <w:tcPr>
            <w:tcW w:type="dxa" w:w="5400"/>
          </w:tcPr>
          <w:p>
            <w:pPr>
              <w:spacing w:after="0" w:before="0" w:line="240" w:lineRule="auto"/>
              <w:jc w:val="left"/>
            </w:pPr>
          </w:p>
        </w:tc>
      </w:tr>
    </w:tbl>
    <w:p/>
    <w:p>
      <w:pPr>
        <w:pStyle w:val="Heading2"/>
      </w:pPr>
      <w:r>
        <w:t>16. Final mental model</w:t>
      </w:r>
    </w:p>
    <w:p>
      <w:pPr>
        <w:pStyle w:val="ListBullet"/>
      </w:pPr>
      <w:r>
        <w:t>Motor identification establishes motor-related characteristics required by the drive.</w:t>
      </w:r>
    </w:p>
    <w:p>
      <w:pPr>
        <w:pStyle w:val="ListBullet"/>
      </w:pPr>
      <w:r>
        <w:t>Inertia estimation helps the drive model the mechanical load.</w:t>
      </w:r>
    </w:p>
    <w:p>
      <w:pPr>
        <w:pStyle w:val="ListBullet"/>
      </w:pPr>
      <w:r>
        <w:t>Auto-tuning calculates or adjusts supported control parameters.</w:t>
      </w:r>
    </w:p>
    <w:p>
      <w:pPr>
        <w:pStyle w:val="ListBullet"/>
      </w:pPr>
      <w:r>
        <w:t>Resonance suppression addresses identified frequency-related oscillation.</w:t>
      </w:r>
    </w:p>
    <w:p>
      <w:pPr>
        <w:pStyle w:val="ListBullet"/>
      </w:pPr>
      <w:r>
        <w:t>Validation determines whether the tuned axis actually meets machine requirements.</w:t>
      </w:r>
    </w:p>
    <w:p>
      <w:pPr>
        <w:pStyle w:val="ListBullet"/>
      </w:pPr>
      <w:r>
        <w:t>Commissioning includes all the configuration, safety, testing, and documentation needed to put the system into service.</w:t>
      </w:r>
    </w:p>
    <w:p>
      <w:r>
        <w:t>The right outcome is not merely an auto-tune procedure that reports success. It is a machine that moves safely, tracks accurately, settles within the required time, and performs consistently under its intended operating conditions.</w:t>
      </w:r>
    </w:p>
    <w:p>
      <w:pPr>
        <w:pStyle w:val="Heading2"/>
      </w:pPr>
      <w:r>
        <w:t>Next topic</w:t>
      </w:r>
    </w:p>
    <w:p>
      <w:r>
        <w:rPr>
          <w:rFonts w:ascii="Consolas" w:hAnsi="Consolas"/>
          <w:color w:val="333333"/>
          <w:sz w:val="19"/>
          <w:shd w:val="clear" w:color="auto" w:fill="EFEFEF"/>
        </w:rPr>
        <w:t>02_PLAN_WISE_2026\02_INDUSTRY3_0\02_Auto_Tech\06_Servo_Motion\09_Fault_Diagnosis</w:t>
      </w:r>
    </w:p>
    <w:p>
      <w:r>
        <w:t>09_Fault_Diagnosis - Fault diagnosis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02_PLAN_WISE_2026\02_INDUSTRY3_0\02_Auto_Tech\06_Servo_Motion\08_Servo_Tuning\04_Auto_Tune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