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02_PLAN_WISE_2026\02_INDUSTRY3_0\03_Comms\04_Conversion\01_Serial_Conversion</w:t>
      </w:r>
      <w:r>
        <w:t xml:space="preserve"> - Serial Conversion</w:t>
      </w:r>
    </w:p>
    <w:p>
      <w:pPr>
        <w:pStyle w:val="Heading2"/>
      </w:pPr>
      <w:r>
        <w:t>1. What Is Serial Conversion?</w:t>
      </w:r>
    </w:p>
    <w:p>
      <w:r>
        <w:t>Serial conversion is the process of adapting serial communication between devices that use different electrical interfaces, signal formats, connectors, or communication requirements.</w:t>
      </w:r>
    </w:p>
    <w:p>
      <w:r>
        <w:t>In industrial automation, a PLC, CNC, barcode scanner, drive, weighing instrument, or legacy controller may provide one serial interface while the connected computer or controller provides another.</w:t>
      </w:r>
    </w:p>
    <w:p>
      <w:r>
        <w:t>Serial conversion allows compatible devices to exchange data without necessarily replacing the original equipment.</w:t>
      </w:r>
    </w:p>
    <w:p>
      <w:r>
        <w:t>Common examples include:</w:t>
      </w:r>
    </w:p>
    <w:p>
      <w:pPr>
        <w:pStyle w:val="ListBullet"/>
      </w:pPr>
      <w:r>
        <w:t>RS-232 to USB.</w:t>
      </w:r>
    </w:p>
    <w:p>
      <w:pPr>
        <w:pStyle w:val="ListBullet"/>
      </w:pPr>
      <w:r>
        <w:t>RS-485 to USB.</w:t>
      </w:r>
    </w:p>
    <w:p>
      <w:pPr>
        <w:pStyle w:val="ListBullet"/>
      </w:pPr>
      <w:r>
        <w:t>RS-232 to RS-485.</w:t>
      </w:r>
    </w:p>
    <w:p>
      <w:pPr>
        <w:pStyle w:val="ListBullet"/>
      </w:pPr>
      <w:r>
        <w:t>RS-232 to RS-422.</w:t>
      </w:r>
    </w:p>
    <w:p>
      <w:pPr>
        <w:pStyle w:val="ListBullet"/>
      </w:pPr>
      <w:r>
        <w:t>RS-485 to Ethernet through a serial device server.</w:t>
      </w:r>
    </w:p>
    <w:p>
      <w:pPr>
        <w:pStyle w:val="ListBullet"/>
      </w:pPr>
      <w:r>
        <w:t>Legacy serial equipment connected to a modern industrial PC.</w:t>
      </w:r>
    </w:p>
    <w:p>
      <w:pPr>
        <w:pStyle w:val="ListBullet"/>
      </w:pPr>
      <w:r>
        <w:t>Serial instruments connected to a PLC through a compatible interface module.</w:t>
      </w:r>
    </w:p>
    <w:p>
      <w:r>
        <w:t>Important distinction: Converting an electrical interface is not the same as converting a communication protocol. A device may need only a physical interface converter, or it may need a gateway that understands and translates the data protocol.</w:t>
      </w:r>
    </w:p>
    <w:p>
      <w:pPr>
        <w:pStyle w:val="Heading2"/>
      </w:pPr>
      <w:r>
        <w:t>2. Why Serial Conversion Is Needed in Industry</w:t>
      </w:r>
    </w:p>
    <w:p>
      <w:r>
        <w:t>Many industrial devices continue to use serial communication because it is economical, robust, well understood, and supported by legacy equipment.</w:t>
      </w:r>
    </w:p>
    <w:p>
      <w:r>
        <w:t>Examples include:</w:t>
      </w:r>
    </w:p>
    <w:p>
      <w:pPr>
        <w:pStyle w:val="ListBullet"/>
      </w:pPr>
      <w:r>
        <w:t>CNC controllers exchanging data with computers.</w:t>
      </w:r>
    </w:p>
    <w:p>
      <w:pPr>
        <w:pStyle w:val="ListBullet"/>
      </w:pPr>
      <w:r>
        <w:t>PLCs communicating with serial HMIs or operator terminals.</w:t>
      </w:r>
    </w:p>
    <w:p>
      <w:pPr>
        <w:pStyle w:val="ListBullet"/>
      </w:pPr>
      <w:r>
        <w:t>VFDs using Modbus RTU over RS-485.</w:t>
      </w:r>
    </w:p>
    <w:p>
      <w:pPr>
        <w:pStyle w:val="ListBullet"/>
      </w:pPr>
      <w:r>
        <w:t>Barcode readers sending scanned strings over RS-232.</w:t>
      </w:r>
    </w:p>
    <w:p>
      <w:pPr>
        <w:pStyle w:val="ListBullet"/>
      </w:pPr>
      <w:r>
        <w:t>Weighing instruments transmitting measurements.</w:t>
      </w:r>
    </w:p>
    <w:p>
      <w:pPr>
        <w:pStyle w:val="ListBullet"/>
      </w:pPr>
      <w:r>
        <w:t>Energy meters exposing serial registers.</w:t>
      </w:r>
    </w:p>
    <w:p>
      <w:pPr>
        <w:pStyle w:val="ListBullet"/>
      </w:pPr>
      <w:r>
        <w:t>Temperature controllers communicating with supervisory systems.</w:t>
      </w:r>
    </w:p>
    <w:p>
      <w:pPr>
        <w:pStyle w:val="ListBullet"/>
      </w:pPr>
      <w:r>
        <w:t>Older equipment requiring a serial programming or maintenance port.</w:t>
      </w:r>
    </w:p>
    <w:p>
      <w:pPr>
        <w:pStyle w:val="Heading3"/>
      </w:pPr>
      <w:r>
        <w:t>Example</w:t>
      </w:r>
    </w:p>
    <w:p>
      <w:r>
        <w:t>A legacy weighing instrument has an RS-232 port, but the maintenance laptop has only USB ports.</w:t>
      </w:r>
    </w:p>
    <w:p>
      <w:pPr>
        <w:shd w:val="clear" w:color="auto" w:fill="F4F4F4"/>
        <w:spacing w:before="0" w:after="0" w:line="240" w:lineRule="auto"/>
        <w:ind w:left="216" w:right="216"/>
        <w:jc w:val="left"/>
      </w:pPr>
      <w:r>
        <w:rPr>
          <w:rFonts w:ascii="Consolas" w:hAnsi="Consolas"/>
          <w:color w:val="202020"/>
          <w:sz w:val="18"/>
        </w:rPr>
        <w:t>Weighing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RS-232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RS-232 to USB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USB</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Maintenance Laptop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Configuration / Monitoring Software</w:t>
      </w:r>
    </w:p>
    <w:p/>
    <w:p>
      <w:r>
        <w:t>The converter adapts the electrical interface to the USB interface and usually presents a virtual serial port to the computer through its driver.</w:t>
      </w:r>
    </w:p>
    <w:p>
      <w:r>
        <w:t>It does not automatically understand the weighing instrument's command set. The laptop software must still use the correct protocol, baud rate, parity, data bits, stop bits, and device-specific commands.</w:t>
      </w:r>
    </w:p>
    <w:p>
      <w:pPr>
        <w:pStyle w:val="Heading2"/>
      </w:pPr>
      <w:r>
        <w:t>3. The Different Layers of Serial Communication</w:t>
      </w:r>
    </w:p>
    <w:p>
      <w:r>
        <w:t>To troubleshoot serial conversion properly, separate the communication problem into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What it defines</w:t>
            </w:r>
          </w:p>
        </w:tc>
        <w:tc>
          <w:tcPr>
            <w:tcW w:type="dxa" w:w="3600"/>
            <w:shd w:val="clear" w:color="auto" w:fill="EEF2F7"/>
          </w:tcPr>
          <w:p>
            <w:pPr>
              <w:spacing w:after="0" w:before="0" w:line="240" w:lineRule="auto"/>
              <w:jc w:val="left"/>
            </w:pPr>
            <w:r>
              <w:rPr>
                <w:b/>
                <w:color w:val="1A2E4A"/>
              </w:rPr>
              <w:t>Example fault</w:t>
            </w:r>
          </w:p>
        </w:tc>
      </w:tr>
      <w:tr>
        <w:tc>
          <w:tcPr>
            <w:tcW w:type="dxa" w:w="3600"/>
          </w:tcPr>
          <w:p>
            <w:pPr>
              <w:spacing w:after="0" w:before="0" w:line="240" w:lineRule="auto"/>
              <w:jc w:val="left"/>
            </w:pPr>
            <w:r>
              <w:t>Physical interface</w:t>
            </w:r>
          </w:p>
        </w:tc>
        <w:tc>
          <w:tcPr>
            <w:tcW w:type="dxa" w:w="3600"/>
          </w:tcPr>
          <w:p>
            <w:pPr>
              <w:spacing w:after="0" w:before="0" w:line="240" w:lineRule="auto"/>
              <w:jc w:val="left"/>
            </w:pPr>
            <w:r>
              <w:t>Electrical signaling, voltage levels, wiring, connectors</w:t>
            </w:r>
          </w:p>
        </w:tc>
        <w:tc>
          <w:tcPr>
            <w:tcW w:type="dxa" w:w="3600"/>
          </w:tcPr>
          <w:p>
            <w:pPr>
              <w:spacing w:after="0" w:before="0" w:line="240" w:lineRule="auto"/>
              <w:jc w:val="left"/>
            </w:pPr>
            <w:r>
              <w:t>Wrong RS-232/RS-485 wiring</w:t>
            </w:r>
          </w:p>
        </w:tc>
      </w:tr>
      <w:tr>
        <w:tc>
          <w:tcPr>
            <w:tcW w:type="dxa" w:w="3600"/>
          </w:tcPr>
          <w:p>
            <w:pPr>
              <w:spacing w:after="0" w:before="0" w:line="240" w:lineRule="auto"/>
              <w:jc w:val="left"/>
            </w:pPr>
            <w:r>
              <w:t>Serial framing</w:t>
            </w:r>
          </w:p>
        </w:tc>
        <w:tc>
          <w:tcPr>
            <w:tcW w:type="dxa" w:w="3600"/>
          </w:tcPr>
          <w:p>
            <w:pPr>
              <w:spacing w:after="0" w:before="0" w:line="240" w:lineRule="auto"/>
              <w:jc w:val="left"/>
            </w:pPr>
            <w:r>
              <w:t>Baud rate, data bits, parity, stop bits</w:t>
            </w:r>
          </w:p>
        </w:tc>
        <w:tc>
          <w:tcPr>
            <w:tcW w:type="dxa" w:w="3600"/>
          </w:tcPr>
          <w:p>
            <w:pPr>
              <w:spacing w:after="0" w:before="0" w:line="240" w:lineRule="auto"/>
              <w:jc w:val="left"/>
            </w:pPr>
            <w:r>
              <w:t>Garbled or incomplete characters</w:t>
            </w:r>
          </w:p>
        </w:tc>
      </w:tr>
      <w:tr>
        <w:tc>
          <w:tcPr>
            <w:tcW w:type="dxa" w:w="3600"/>
          </w:tcPr>
          <w:p>
            <w:pPr>
              <w:spacing w:after="0" w:before="0" w:line="240" w:lineRule="auto"/>
              <w:jc w:val="left"/>
            </w:pPr>
            <w:r>
              <w:t>Link or bus behavior</w:t>
            </w:r>
          </w:p>
        </w:tc>
        <w:tc>
          <w:tcPr>
            <w:tcW w:type="dxa" w:w="3600"/>
          </w:tcPr>
          <w:p>
            <w:pPr>
              <w:spacing w:after="0" w:before="0" w:line="240" w:lineRule="auto"/>
              <w:jc w:val="left"/>
            </w:pPr>
            <w:r>
              <w:t>Direction control, addressing, termination, device participation</w:t>
            </w:r>
          </w:p>
        </w:tc>
        <w:tc>
          <w:tcPr>
            <w:tcW w:type="dxa" w:w="3600"/>
          </w:tcPr>
          <w:p>
            <w:pPr>
              <w:spacing w:after="0" w:before="0" w:line="240" w:lineRule="auto"/>
              <w:jc w:val="left"/>
            </w:pPr>
            <w:r>
              <w:t>RS-485 collision or missing response</w:t>
            </w:r>
          </w:p>
        </w:tc>
      </w:tr>
      <w:tr>
        <w:tc>
          <w:tcPr>
            <w:tcW w:type="dxa" w:w="3600"/>
          </w:tcPr>
          <w:p>
            <w:pPr>
              <w:spacing w:after="0" w:before="0" w:line="240" w:lineRule="auto"/>
              <w:jc w:val="left"/>
            </w:pPr>
            <w:r>
              <w:t>Application protocol</w:t>
            </w:r>
          </w:p>
        </w:tc>
        <w:tc>
          <w:tcPr>
            <w:tcW w:type="dxa" w:w="3600"/>
          </w:tcPr>
          <w:p>
            <w:pPr>
              <w:spacing w:after="0" w:before="0" w:line="240" w:lineRule="auto"/>
              <w:jc w:val="left"/>
            </w:pPr>
            <w:r>
              <w:t>Message structure, commands, registers, checksums</w:t>
            </w:r>
          </w:p>
        </w:tc>
        <w:tc>
          <w:tcPr>
            <w:tcW w:type="dxa" w:w="3600"/>
          </w:tcPr>
          <w:p>
            <w:pPr>
              <w:spacing w:after="0" w:before="0" w:line="240" w:lineRule="auto"/>
              <w:jc w:val="left"/>
            </w:pPr>
            <w:r>
              <w:t>Modbus exception or invalid command</w:t>
            </w:r>
          </w:p>
        </w:tc>
      </w:tr>
      <w:tr>
        <w:tc>
          <w:tcPr>
            <w:tcW w:type="dxa" w:w="3600"/>
          </w:tcPr>
          <w:p>
            <w:pPr>
              <w:spacing w:after="0" w:before="0" w:line="240" w:lineRule="auto"/>
              <w:jc w:val="left"/>
            </w:pPr>
            <w:r>
              <w:t>Application software</w:t>
            </w:r>
          </w:p>
        </w:tc>
        <w:tc>
          <w:tcPr>
            <w:tcW w:type="dxa" w:w="3600"/>
          </w:tcPr>
          <w:p>
            <w:pPr>
              <w:spacing w:after="0" w:before="0" w:line="240" w:lineRule="auto"/>
              <w:jc w:val="left"/>
            </w:pPr>
            <w:r>
              <w:t>Device selection, data interpretation, configuration</w:t>
            </w:r>
          </w:p>
        </w:tc>
        <w:tc>
          <w:tcPr>
            <w:tcW w:type="dxa" w:w="3600"/>
          </w:tcPr>
          <w:p>
            <w:pPr>
              <w:spacing w:after="0" w:before="0" w:line="240" w:lineRule="auto"/>
              <w:jc w:val="left"/>
            </w:pPr>
            <w:r>
              <w:t>Wrong COM port or incorrect scaling</w:t>
            </w:r>
          </w:p>
        </w:tc>
      </w:tr>
    </w:tbl>
    <w:p/>
    <w:p>
      <w:r>
        <w:t>A converter can solve a problem at one layer while leaving the actual communication problem untouched.</w:t>
      </w:r>
    </w:p>
    <w:p>
      <w:r>
        <w:t>For example, a USB-to-RS-485 adapter can provide the correct electrical interface, but it cannot fix a Modbus register-addressing error in the client software.</w:t>
      </w:r>
    </w:p>
    <w:p>
      <w:pPr>
        <w:pStyle w:val="Heading2"/>
      </w:pPr>
      <w:r>
        <w:t>4. Serial Interfaces You Must Recognize</w:t>
      </w:r>
    </w:p>
    <w:p>
      <w:pPr>
        <w:pStyle w:val="Heading3"/>
      </w:pPr>
      <w:r>
        <w:t>RS-232</w:t>
      </w:r>
    </w:p>
    <w:p>
      <w:r>
        <w:t>RS-232 is a point-to-point serial interface commonly used by older instruments, programming ports, terminals, and certain industrial devices.</w:t>
      </w:r>
    </w:p>
    <w:p>
      <w:r>
        <w:t>Key characteristics:</w:t>
      </w:r>
    </w:p>
    <w:p>
      <w:pPr>
        <w:pStyle w:val="ListBullet"/>
      </w:pPr>
      <w:r>
        <w:t>Generally connects two devices directly.</w:t>
      </w:r>
    </w:p>
    <w:p>
      <w:pPr>
        <w:pStyle w:val="ListBullet"/>
      </w:pPr>
      <w:r>
        <w:t>Uses single-ended electrical signaling referenced to a common signal ground.</w:t>
      </w:r>
    </w:p>
    <w:p>
      <w:pPr>
        <w:pStyle w:val="ListBullet"/>
      </w:pPr>
      <w:r>
        <w:t>Uses voltage levels different from ordinary TTL or CMOS logic.</w:t>
      </w:r>
    </w:p>
    <w:p>
      <w:pPr>
        <w:pStyle w:val="ListBullet"/>
      </w:pPr>
      <w:r>
        <w:t>Supports full-duplex communication when separate transmit and receive circuits are provided.</w:t>
      </w:r>
    </w:p>
    <w:p>
      <w:pPr>
        <w:pStyle w:val="ListBullet"/>
      </w:pPr>
      <w:r>
        <w:t>Has relatively limited distance and noise immunity compared with differential interfaces.</w:t>
      </w:r>
    </w:p>
    <w:p>
      <w:pPr>
        <w:pStyle w:val="ListBullet"/>
      </w:pPr>
      <w:r>
        <w:t>Often uses DB9 connectors, although connector type alone does not prove that the interface is RS-232.</w:t>
      </w:r>
    </w:p>
    <w:p>
      <w:r>
        <w:t xml:space="preserve">Typical signal names include </w:t>
      </w:r>
      <w:r>
        <w:rPr>
          <w:rFonts w:ascii="Consolas" w:hAnsi="Consolas"/>
          <w:color w:val="333333"/>
          <w:sz w:val="19"/>
          <w:shd w:val="clear" w:color="auto" w:fill="EFEFEF"/>
        </w:rPr>
        <w:t>TXD</w:t>
      </w:r>
      <w:r>
        <w:t xml:space="preserve">, </w:t>
      </w:r>
      <w:r>
        <w:rPr>
          <w:rFonts w:ascii="Consolas" w:hAnsi="Consolas"/>
          <w:color w:val="333333"/>
          <w:sz w:val="19"/>
          <w:shd w:val="clear" w:color="auto" w:fill="EFEFEF"/>
        </w:rPr>
        <w:t>RXD</w:t>
      </w:r>
      <w:r>
        <w:t xml:space="preserve">, and </w:t>
      </w:r>
      <w:r>
        <w:rPr>
          <w:rFonts w:ascii="Consolas" w:hAnsi="Consolas"/>
          <w:color w:val="333333"/>
          <w:sz w:val="19"/>
          <w:shd w:val="clear" w:color="auto" w:fill="EFEFEF"/>
        </w:rPr>
        <w:t>GND</w:t>
      </w:r>
      <w:r>
        <w:t xml:space="preserve">. Hardware flow-control signals such as </w:t>
      </w:r>
      <w:r>
        <w:rPr>
          <w:rFonts w:ascii="Consolas" w:hAnsi="Consolas"/>
          <w:color w:val="333333"/>
          <w:sz w:val="19"/>
          <w:shd w:val="clear" w:color="auto" w:fill="EFEFEF"/>
        </w:rPr>
        <w:t>RTS</w:t>
      </w:r>
      <w:r>
        <w:t xml:space="preserve">, </w:t>
      </w:r>
      <w:r>
        <w:rPr>
          <w:rFonts w:ascii="Consolas" w:hAnsi="Consolas"/>
          <w:color w:val="333333"/>
          <w:sz w:val="19"/>
          <w:shd w:val="clear" w:color="auto" w:fill="EFEFEF"/>
        </w:rPr>
        <w:t>CTS</w:t>
      </w:r>
      <w:r>
        <w:t xml:space="preserve">, </w:t>
      </w:r>
      <w:r>
        <w:rPr>
          <w:rFonts w:ascii="Consolas" w:hAnsi="Consolas"/>
          <w:color w:val="333333"/>
          <w:sz w:val="19"/>
          <w:shd w:val="clear" w:color="auto" w:fill="EFEFEF"/>
        </w:rPr>
        <w:t>DTR</w:t>
      </w:r>
      <w:r>
        <w:t xml:space="preserve">, and </w:t>
      </w:r>
      <w:r>
        <w:rPr>
          <w:rFonts w:ascii="Consolas" w:hAnsi="Consolas"/>
          <w:color w:val="333333"/>
          <w:sz w:val="19"/>
          <w:shd w:val="clear" w:color="auto" w:fill="EFEFEF"/>
        </w:rPr>
        <w:t>DSR</w:t>
      </w:r>
      <w:r>
        <w:t xml:space="preserve"> may also be used.</w:t>
      </w:r>
    </w:p>
    <w:p>
      <w:r>
        <w:t>Do not connect RS-232 signals directly to TTL UART pins. The electrical levels are different and can damage equipment. Use the appropriate level-translating interface.</w:t>
      </w:r>
    </w:p>
    <w:p>
      <w:pPr>
        <w:pStyle w:val="Heading3"/>
      </w:pPr>
      <w:r>
        <w:t>RS-485</w:t>
      </w:r>
    </w:p>
    <w:p>
      <w:r>
        <w:t>RS-485 defines differential electrical signaling and is widely used in industrial multi-drop communication.</w:t>
      </w:r>
    </w:p>
    <w:p>
      <w:r>
        <w:t>Key characteristics:</w:t>
      </w:r>
    </w:p>
    <w:p>
      <w:pPr>
        <w:pStyle w:val="ListBullet"/>
      </w:pPr>
      <w:r>
        <w:t>Suitable for longer cable runs than typical RS-232 installations.</w:t>
      </w:r>
    </w:p>
    <w:p>
      <w:pPr>
        <w:pStyle w:val="ListBullet"/>
      </w:pPr>
      <w:r>
        <w:t>Better resistance to common-mode electrical noise when properly installed.</w:t>
      </w:r>
    </w:p>
    <w:p>
      <w:pPr>
        <w:pStyle w:val="ListBullet"/>
      </w:pPr>
      <w:r>
        <w:t>Supports multi-drop networks with multiple transceivers on a shared bus.</w:t>
      </w:r>
    </w:p>
    <w:p>
      <w:pPr>
        <w:pStyle w:val="ListBullet"/>
      </w:pPr>
      <w:r>
        <w:t>Commonly used with Modbus RTU and vendor-specific serial protocols.</w:t>
      </w:r>
    </w:p>
    <w:p>
      <w:pPr>
        <w:pStyle w:val="ListBullet"/>
      </w:pPr>
      <w:r>
        <w:t>Often uses twisted-pair cable.</w:t>
      </w:r>
    </w:p>
    <w:p>
      <w:pPr>
        <w:pStyle w:val="ListBullet"/>
      </w:pPr>
      <w:r>
        <w:t>Requires appropriate bus topology, termination, and biasing where applicable.</w:t>
      </w:r>
    </w:p>
    <w:p>
      <w:r>
        <w:t>RS-485 is an electrical interface, not a complete communication protocol.</w:t>
      </w:r>
    </w:p>
    <w:p>
      <w:pPr>
        <w:pStyle w:val="Heading3"/>
      </w:pPr>
      <w:r>
        <w:t>RS-422</w:t>
      </w:r>
    </w:p>
    <w:p>
      <w:r>
        <w:t>RS-422 uses differential signaling and is commonly associated with one driver transmitting to one or more receivers, depending on the implementation and applicable specifications.</w:t>
      </w:r>
    </w:p>
    <w:p>
      <w:r>
        <w:t>It is used in certain industrial instruments, control systems, and legacy equipment.</w:t>
      </w:r>
    </w:p>
    <w:p>
      <w:r>
        <w:t>RS-422 and RS-485 are not interchangeable merely because both use differential signaling. Their driver, receiver, topology, and operating requirements must be checked.</w:t>
      </w:r>
    </w:p>
    <w:p>
      <w:pPr>
        <w:pStyle w:val="Heading3"/>
      </w:pPr>
      <w:r>
        <w:t>USB</w:t>
      </w:r>
    </w:p>
    <w:p>
      <w:r>
        <w:t>USB is a host-controlled digital interface used to connect peripherals to computers and compatible embedded hosts.</w:t>
      </w:r>
    </w:p>
    <w:p>
      <w:r>
        <w:t>A USB-to-serial converter typically contains a USB interface and a serial interface controller. The computer may require a driver that creates a virtual COM port.</w:t>
      </w:r>
    </w:p>
    <w:p>
      <w:r>
        <w:t>USB alone does not mean the serial side is RS-232 or RS-485. The converter's actual model and interface specifications determine that.</w:t>
      </w:r>
    </w:p>
    <w:p>
      <w:pPr>
        <w:pStyle w:val="Heading3"/>
      </w:pPr>
      <w:r>
        <w:t>Ethernet</w:t>
      </w:r>
    </w:p>
    <w:p>
      <w:r>
        <w:t>Ethernet is a network interface, not a serial electrical interface. An industrial serial device server can carry serial data over an Ethernet network, but that is a different conversion arrangement from a USB-to-serial adapter.</w:t>
      </w:r>
    </w:p>
    <w:p>
      <w:r>
        <w:t>A serial-to-Ethernet device may provide raw TCP/UDP transport, a virtual COM port, or protocol-aware gateway functionality. These capabilities are product-dependent.</w:t>
      </w:r>
    </w:p>
    <w:p>
      <w:pPr>
        <w:pStyle w:val="Heading2"/>
      </w:pPr>
      <w:r>
        <w:t>5. Types of Serial Converters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Converter type</w:t>
            </w:r>
          </w:p>
        </w:tc>
        <w:tc>
          <w:tcPr>
            <w:tcW w:type="dxa" w:w="2700"/>
            <w:shd w:val="clear" w:color="auto" w:fill="EEF2F7"/>
          </w:tcPr>
          <w:p>
            <w:pPr>
              <w:spacing w:after="0" w:before="0" w:line="240" w:lineRule="auto"/>
              <w:jc w:val="left"/>
            </w:pPr>
            <w:r>
              <w:rPr>
                <w:b/>
                <w:color w:val="1A2E4A"/>
              </w:rPr>
              <w:t>Input interface</w:t>
            </w:r>
          </w:p>
        </w:tc>
        <w:tc>
          <w:tcPr>
            <w:tcW w:type="dxa" w:w="2700"/>
            <w:shd w:val="clear" w:color="auto" w:fill="EEF2F7"/>
          </w:tcPr>
          <w:p>
            <w:pPr>
              <w:spacing w:after="0" w:before="0" w:line="240" w:lineRule="auto"/>
              <w:jc w:val="left"/>
            </w:pPr>
            <w:r>
              <w:rPr>
                <w:b/>
                <w:color w:val="1A2E4A"/>
              </w:rPr>
              <w:t>Output interface</w:t>
            </w:r>
          </w:p>
        </w:tc>
        <w:tc>
          <w:tcPr>
            <w:tcW w:type="dxa" w:w="2700"/>
            <w:shd w:val="clear" w:color="auto" w:fill="EEF2F7"/>
          </w:tcPr>
          <w:p>
            <w:pPr>
              <w:spacing w:after="0" w:before="0" w:line="240" w:lineRule="auto"/>
              <w:jc w:val="left"/>
            </w:pPr>
            <w:r>
              <w:rPr>
                <w:b/>
                <w:color w:val="1A2E4A"/>
              </w:rPr>
              <w:t>Typical use</w:t>
            </w:r>
          </w:p>
        </w:tc>
      </w:tr>
      <w:tr>
        <w:tc>
          <w:tcPr>
            <w:tcW w:type="dxa" w:w="2700"/>
          </w:tcPr>
          <w:p>
            <w:pPr>
              <w:spacing w:after="0" w:before="0" w:line="240" w:lineRule="auto"/>
              <w:jc w:val="left"/>
            </w:pPr>
            <w:r>
              <w:t>USB-to-RS-232</w:t>
            </w:r>
          </w:p>
        </w:tc>
        <w:tc>
          <w:tcPr>
            <w:tcW w:type="dxa" w:w="2700"/>
          </w:tcPr>
          <w:p>
            <w:pPr>
              <w:spacing w:after="0" w:before="0" w:line="240" w:lineRule="auto"/>
              <w:jc w:val="left"/>
            </w:pPr>
            <w:r>
              <w:t>USB</w:t>
            </w:r>
          </w:p>
        </w:tc>
        <w:tc>
          <w:tcPr>
            <w:tcW w:type="dxa" w:w="2700"/>
          </w:tcPr>
          <w:p>
            <w:pPr>
              <w:spacing w:after="0" w:before="0" w:line="240" w:lineRule="auto"/>
              <w:jc w:val="left"/>
            </w:pPr>
            <w:r>
              <w:t>RS-232</w:t>
            </w:r>
          </w:p>
        </w:tc>
        <w:tc>
          <w:tcPr>
            <w:tcW w:type="dxa" w:w="2700"/>
          </w:tcPr>
          <w:p>
            <w:pPr>
              <w:spacing w:after="0" w:before="0" w:line="240" w:lineRule="auto"/>
              <w:jc w:val="left"/>
            </w:pPr>
            <w:r>
              <w:t>Connecting a laptop to a legacy instrument</w:t>
            </w:r>
          </w:p>
        </w:tc>
      </w:tr>
      <w:tr>
        <w:tc>
          <w:tcPr>
            <w:tcW w:type="dxa" w:w="2700"/>
          </w:tcPr>
          <w:p>
            <w:pPr>
              <w:spacing w:after="0" w:before="0" w:line="240" w:lineRule="auto"/>
              <w:jc w:val="left"/>
            </w:pPr>
            <w:r>
              <w:t>USB-to-RS-485</w:t>
            </w:r>
          </w:p>
        </w:tc>
        <w:tc>
          <w:tcPr>
            <w:tcW w:type="dxa" w:w="2700"/>
          </w:tcPr>
          <w:p>
            <w:pPr>
              <w:spacing w:after="0" w:before="0" w:line="240" w:lineRule="auto"/>
              <w:jc w:val="left"/>
            </w:pPr>
            <w:r>
              <w:t>USB</w:t>
            </w:r>
          </w:p>
        </w:tc>
        <w:tc>
          <w:tcPr>
            <w:tcW w:type="dxa" w:w="2700"/>
          </w:tcPr>
          <w:p>
            <w:pPr>
              <w:spacing w:after="0" w:before="0" w:line="240" w:lineRule="auto"/>
              <w:jc w:val="left"/>
            </w:pPr>
            <w:r>
              <w:t>RS-485</w:t>
            </w:r>
          </w:p>
        </w:tc>
        <w:tc>
          <w:tcPr>
            <w:tcW w:type="dxa" w:w="2700"/>
          </w:tcPr>
          <w:p>
            <w:pPr>
              <w:spacing w:after="0" w:before="0" w:line="240" w:lineRule="auto"/>
              <w:jc w:val="left"/>
            </w:pPr>
            <w:r>
              <w:t>Laptop access to a Modbus RTU network</w:t>
            </w:r>
          </w:p>
        </w:tc>
      </w:tr>
      <w:tr>
        <w:tc>
          <w:tcPr>
            <w:tcW w:type="dxa" w:w="2700"/>
          </w:tcPr>
          <w:p>
            <w:pPr>
              <w:spacing w:after="0" w:before="0" w:line="240" w:lineRule="auto"/>
              <w:jc w:val="left"/>
            </w:pPr>
            <w:r>
              <w:t>RS-232-to-RS-485</w:t>
            </w:r>
          </w:p>
        </w:tc>
        <w:tc>
          <w:tcPr>
            <w:tcW w:type="dxa" w:w="2700"/>
          </w:tcPr>
          <w:p>
            <w:pPr>
              <w:spacing w:after="0" w:before="0" w:line="240" w:lineRule="auto"/>
              <w:jc w:val="left"/>
            </w:pPr>
            <w:r>
              <w:t>RS-232</w:t>
            </w:r>
          </w:p>
        </w:tc>
        <w:tc>
          <w:tcPr>
            <w:tcW w:type="dxa" w:w="2700"/>
          </w:tcPr>
          <w:p>
            <w:pPr>
              <w:spacing w:after="0" w:before="0" w:line="240" w:lineRule="auto"/>
              <w:jc w:val="left"/>
            </w:pPr>
            <w:r>
              <w:t>RS-485</w:t>
            </w:r>
          </w:p>
        </w:tc>
        <w:tc>
          <w:tcPr>
            <w:tcW w:type="dxa" w:w="2700"/>
          </w:tcPr>
          <w:p>
            <w:pPr>
              <w:spacing w:after="0" w:before="0" w:line="240" w:lineRule="auto"/>
              <w:jc w:val="left"/>
            </w:pPr>
            <w:r>
              <w:t>Connecting an RS-232 device to an RS-485 interface</w:t>
            </w:r>
          </w:p>
        </w:tc>
      </w:tr>
      <w:tr>
        <w:tc>
          <w:tcPr>
            <w:tcW w:type="dxa" w:w="2700"/>
          </w:tcPr>
          <w:p>
            <w:pPr>
              <w:spacing w:after="0" w:before="0" w:line="240" w:lineRule="auto"/>
              <w:jc w:val="left"/>
            </w:pPr>
            <w:r>
              <w:t>RS-232-to-RS-422</w:t>
            </w:r>
          </w:p>
        </w:tc>
        <w:tc>
          <w:tcPr>
            <w:tcW w:type="dxa" w:w="2700"/>
          </w:tcPr>
          <w:p>
            <w:pPr>
              <w:spacing w:after="0" w:before="0" w:line="240" w:lineRule="auto"/>
              <w:jc w:val="left"/>
            </w:pPr>
            <w:r>
              <w:t>RS-232</w:t>
            </w:r>
          </w:p>
        </w:tc>
        <w:tc>
          <w:tcPr>
            <w:tcW w:type="dxa" w:w="2700"/>
          </w:tcPr>
          <w:p>
            <w:pPr>
              <w:spacing w:after="0" w:before="0" w:line="240" w:lineRule="auto"/>
              <w:jc w:val="left"/>
            </w:pPr>
            <w:r>
              <w:t>RS-422</w:t>
            </w:r>
          </w:p>
        </w:tc>
        <w:tc>
          <w:tcPr>
            <w:tcW w:type="dxa" w:w="2700"/>
          </w:tcPr>
          <w:p>
            <w:pPr>
              <w:spacing w:after="0" w:before="0" w:line="240" w:lineRule="auto"/>
              <w:jc w:val="left"/>
            </w:pPr>
            <w:r>
              <w:t>Connecting compatible devices with different interfaces</w:t>
            </w:r>
          </w:p>
        </w:tc>
      </w:tr>
      <w:tr>
        <w:tc>
          <w:tcPr>
            <w:tcW w:type="dxa" w:w="2700"/>
          </w:tcPr>
          <w:p>
            <w:pPr>
              <w:spacing w:after="0" w:before="0" w:line="240" w:lineRule="auto"/>
              <w:jc w:val="left"/>
            </w:pPr>
            <w:r>
              <w:t>USB-to-TTL UART</w:t>
            </w:r>
          </w:p>
        </w:tc>
        <w:tc>
          <w:tcPr>
            <w:tcW w:type="dxa" w:w="2700"/>
          </w:tcPr>
          <w:p>
            <w:pPr>
              <w:spacing w:after="0" w:before="0" w:line="240" w:lineRule="auto"/>
              <w:jc w:val="left"/>
            </w:pPr>
            <w:r>
              <w:t>USB</w:t>
            </w:r>
          </w:p>
        </w:tc>
        <w:tc>
          <w:tcPr>
            <w:tcW w:type="dxa" w:w="2700"/>
          </w:tcPr>
          <w:p>
            <w:pPr>
              <w:spacing w:after="0" w:before="0" w:line="240" w:lineRule="auto"/>
              <w:jc w:val="left"/>
            </w:pPr>
            <w:r>
              <w:t>TTL/CMOS UART</w:t>
            </w:r>
          </w:p>
        </w:tc>
        <w:tc>
          <w:tcPr>
            <w:tcW w:type="dxa" w:w="2700"/>
          </w:tcPr>
          <w:p>
            <w:pPr>
              <w:spacing w:after="0" w:before="0" w:line="240" w:lineRule="auto"/>
              <w:jc w:val="left"/>
            </w:pPr>
            <w:r>
              <w:t>Embedded development and service diagnostics</w:t>
            </w:r>
          </w:p>
        </w:tc>
      </w:tr>
      <w:tr>
        <w:tc>
          <w:tcPr>
            <w:tcW w:type="dxa" w:w="2700"/>
          </w:tcPr>
          <w:p>
            <w:pPr>
              <w:spacing w:after="0" w:before="0" w:line="240" w:lineRule="auto"/>
              <w:jc w:val="left"/>
            </w:pPr>
            <w:r>
              <w:t>Serial device server</w:t>
            </w:r>
          </w:p>
        </w:tc>
        <w:tc>
          <w:tcPr>
            <w:tcW w:type="dxa" w:w="2700"/>
          </w:tcPr>
          <w:p>
            <w:pPr>
              <w:spacing w:after="0" w:before="0" w:line="240" w:lineRule="auto"/>
              <w:jc w:val="left"/>
            </w:pPr>
            <w:r>
              <w:t>RS-232, RS-422, or RS-485</w:t>
            </w:r>
          </w:p>
        </w:tc>
        <w:tc>
          <w:tcPr>
            <w:tcW w:type="dxa" w:w="2700"/>
          </w:tcPr>
          <w:p>
            <w:pPr>
              <w:spacing w:after="0" w:before="0" w:line="240" w:lineRule="auto"/>
              <w:jc w:val="left"/>
            </w:pPr>
            <w:r>
              <w:t>Ethernet</w:t>
            </w:r>
          </w:p>
        </w:tc>
        <w:tc>
          <w:tcPr>
            <w:tcW w:type="dxa" w:w="2700"/>
          </w:tcPr>
          <w:p>
            <w:pPr>
              <w:spacing w:after="0" w:before="0" w:line="240" w:lineRule="auto"/>
              <w:jc w:val="left"/>
            </w:pPr>
            <w:r>
              <w:t>Accessing serial equipment across a network</w:t>
            </w:r>
          </w:p>
        </w:tc>
      </w:tr>
      <w:tr>
        <w:tc>
          <w:tcPr>
            <w:tcW w:type="dxa" w:w="2700"/>
          </w:tcPr>
          <w:p>
            <w:pPr>
              <w:spacing w:after="0" w:before="0" w:line="240" w:lineRule="auto"/>
              <w:jc w:val="left"/>
            </w:pPr>
            <w:r>
              <w:t>Isolated serial converter</w:t>
            </w:r>
          </w:p>
        </w:tc>
        <w:tc>
          <w:tcPr>
            <w:tcW w:type="dxa" w:w="2700"/>
          </w:tcPr>
          <w:p>
            <w:pPr>
              <w:spacing w:after="0" w:before="0" w:line="240" w:lineRule="auto"/>
              <w:jc w:val="left"/>
            </w:pPr>
            <w:r>
              <w:t>Supported serial interface</w:t>
            </w:r>
          </w:p>
        </w:tc>
        <w:tc>
          <w:tcPr>
            <w:tcW w:type="dxa" w:w="2700"/>
          </w:tcPr>
          <w:p>
            <w:pPr>
              <w:spacing w:after="0" w:before="0" w:line="240" w:lineRule="auto"/>
              <w:jc w:val="left"/>
            </w:pPr>
            <w:r>
              <w:t>Same or different serial interface</w:t>
            </w:r>
          </w:p>
        </w:tc>
        <w:tc>
          <w:tcPr>
            <w:tcW w:type="dxa" w:w="2700"/>
          </w:tcPr>
          <w:p>
            <w:pPr>
              <w:spacing w:after="0" w:before="0" w:line="240" w:lineRule="auto"/>
              <w:jc w:val="left"/>
            </w:pPr>
            <w:r>
              <w:t>Reducing ground-loop and electrical disturbance risks</w:t>
            </w:r>
          </w:p>
        </w:tc>
      </w:tr>
      <w:tr>
        <w:tc>
          <w:tcPr>
            <w:tcW w:type="dxa" w:w="2700"/>
          </w:tcPr>
          <w:p>
            <w:pPr>
              <w:spacing w:after="0" w:before="0" w:line="240" w:lineRule="auto"/>
              <w:jc w:val="left"/>
            </w:pPr>
            <w:r>
              <w:t>Protocol-aware serial gateway</w:t>
            </w:r>
          </w:p>
        </w:tc>
        <w:tc>
          <w:tcPr>
            <w:tcW w:type="dxa" w:w="2700"/>
          </w:tcPr>
          <w:p>
            <w:pPr>
              <w:spacing w:after="0" w:before="0" w:line="240" w:lineRule="auto"/>
              <w:jc w:val="left"/>
            </w:pPr>
            <w:r>
              <w:t>One supported serial protocol</w:t>
            </w:r>
          </w:p>
        </w:tc>
        <w:tc>
          <w:tcPr>
            <w:tcW w:type="dxa" w:w="2700"/>
          </w:tcPr>
          <w:p>
            <w:pPr>
              <w:spacing w:after="0" w:before="0" w:line="240" w:lineRule="auto"/>
              <w:jc w:val="left"/>
            </w:pPr>
            <w:r>
              <w:t>Another supported protocol or data interface</w:t>
            </w:r>
          </w:p>
        </w:tc>
        <w:tc>
          <w:tcPr>
            <w:tcW w:type="dxa" w:w="2700"/>
          </w:tcPr>
          <w:p>
            <w:pPr>
              <w:spacing w:after="0" w:before="0" w:line="240" w:lineRule="auto"/>
              <w:jc w:val="left"/>
            </w:pPr>
            <w:r>
              <w:t>Translating messages between incompatible systems</w:t>
            </w:r>
          </w:p>
        </w:tc>
      </w:tr>
    </w:tbl>
    <w:p/>
    <w:p>
      <w:r>
        <w:t>The word converter is used loosely in industrial catalogs. Always inspect the specifications to determine whether a device converts only electrical signaling, also handles data framing, or translates the application protocol.</w:t>
      </w:r>
    </w:p>
    <w:p>
      <w:pPr>
        <w:pStyle w:val="Heading2"/>
      </w:pPr>
      <w:r>
        <w:t>6. Electrical Conversion Versus Protocol Conversion</w:t>
      </w:r>
    </w:p>
    <w:p>
      <w:r>
        <w:t>This is the most important distinction in this topic.</w:t>
      </w:r>
    </w:p>
    <w:p>
      <w:pPr>
        <w:pStyle w:val="Heading3"/>
      </w:pPr>
      <w:r>
        <w:t>Electrical interface conversion</w:t>
      </w:r>
    </w:p>
    <w:p>
      <w:r>
        <w:t>The converter adapts the electrical signaling between interfaces.</w:t>
      </w:r>
    </w:p>
    <w:p>
      <w:r>
        <w:t>Example:</w:t>
      </w:r>
    </w:p>
    <w:p>
      <w:pPr>
        <w:shd w:val="clear" w:color="auto" w:fill="F4F4F4"/>
        <w:spacing w:before="0" w:after="0" w:line="240" w:lineRule="auto"/>
        <w:ind w:left="216" w:right="216"/>
        <w:jc w:val="left"/>
      </w:pPr>
      <w:r>
        <w:rPr>
          <w:rFonts w:ascii="Consolas" w:hAnsi="Consolas"/>
          <w:color w:val="202020"/>
          <w:sz w:val="18"/>
        </w:rPr>
        <w:t>Computer USB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USB-to-RS-485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RS-485 Device</w:t>
      </w:r>
    </w:p>
    <w:p/>
    <w:p>
      <w:r>
        <w:t>The adapter does not necessarily understand Modbus RTU. It simply allows the computer to communicate through an RS-485 interface.</w:t>
      </w:r>
    </w:p>
    <w:p>
      <w:r>
        <w:t>The software on the computer must generate and interpret the correct protocol messages.</w:t>
      </w:r>
    </w:p>
    <w:p>
      <w:pPr>
        <w:pStyle w:val="Heading3"/>
      </w:pPr>
      <w:r>
        <w:t>Protocol conversion</w:t>
      </w:r>
    </w:p>
    <w:p>
      <w:r>
        <w:t>A protocol gateway understands the incoming message format and translates it into another protocol or data model.</w:t>
      </w:r>
    </w:p>
    <w:p>
      <w:r>
        <w:t>Example:</w:t>
      </w:r>
    </w:p>
    <w:p>
      <w:pPr>
        <w:shd w:val="clear" w:color="auto" w:fill="F4F4F4"/>
        <w:spacing w:before="0" w:after="0" w:line="240" w:lineRule="auto"/>
        <w:ind w:left="216" w:right="216"/>
        <w:jc w:val="left"/>
      </w:pPr>
      <w:r>
        <w:rPr>
          <w:rFonts w:ascii="Consolas" w:hAnsi="Consolas"/>
          <w:color w:val="202020"/>
          <w:sz w:val="18"/>
        </w:rPr>
        <w:t>Modbus RTU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Protocol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TCP Client</w:t>
      </w:r>
    </w:p>
    <w:p/>
    <w:p>
      <w:r>
        <w:t>The gateway must understand how to interpret the source protocol and map its data to the destination protocol.</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Electrical converter</w:t>
            </w:r>
          </w:p>
        </w:tc>
        <w:tc>
          <w:tcPr>
            <w:tcW w:type="dxa" w:w="3600"/>
            <w:shd w:val="clear" w:color="auto" w:fill="EEF2F7"/>
          </w:tcPr>
          <w:p>
            <w:pPr>
              <w:spacing w:after="0" w:before="0" w:line="240" w:lineRule="auto"/>
              <w:jc w:val="left"/>
            </w:pPr>
            <w:r>
              <w:rPr>
                <w:b/>
                <w:color w:val="1A2E4A"/>
              </w:rPr>
              <w:t>Protocol gateway</w:t>
            </w:r>
          </w:p>
        </w:tc>
      </w:tr>
      <w:tr>
        <w:tc>
          <w:tcPr>
            <w:tcW w:type="dxa" w:w="3600"/>
          </w:tcPr>
          <w:p>
            <w:pPr>
              <w:spacing w:after="0" w:before="0" w:line="240" w:lineRule="auto"/>
              <w:jc w:val="left"/>
            </w:pPr>
            <w:r>
              <w:t>Main function</w:t>
            </w:r>
          </w:p>
        </w:tc>
        <w:tc>
          <w:tcPr>
            <w:tcW w:type="dxa" w:w="3600"/>
          </w:tcPr>
          <w:p>
            <w:pPr>
              <w:spacing w:after="0" w:before="0" w:line="240" w:lineRule="auto"/>
              <w:jc w:val="left"/>
            </w:pPr>
            <w:r>
              <w:t>Adapts electrical interface or transport</w:t>
            </w:r>
          </w:p>
        </w:tc>
        <w:tc>
          <w:tcPr>
            <w:tcW w:type="dxa" w:w="3600"/>
          </w:tcPr>
          <w:p>
            <w:pPr>
              <w:spacing w:after="0" w:before="0" w:line="240" w:lineRule="auto"/>
              <w:jc w:val="left"/>
            </w:pPr>
            <w:r>
              <w:t>Translates communication protocols or data models</w:t>
            </w:r>
          </w:p>
        </w:tc>
      </w:tr>
      <w:tr>
        <w:tc>
          <w:tcPr>
            <w:tcW w:type="dxa" w:w="3600"/>
          </w:tcPr>
          <w:p>
            <w:pPr>
              <w:spacing w:after="0" w:before="0" w:line="240" w:lineRule="auto"/>
              <w:jc w:val="left"/>
            </w:pPr>
            <w:r>
              <w:t>Understands application commands</w:t>
            </w:r>
          </w:p>
        </w:tc>
        <w:tc>
          <w:tcPr>
            <w:tcW w:type="dxa" w:w="3600"/>
          </w:tcPr>
          <w:p>
            <w:pPr>
              <w:spacing w:after="0" w:before="0" w:line="240" w:lineRule="auto"/>
              <w:jc w:val="left"/>
            </w:pPr>
            <w:r>
              <w:t>Usually not required</w:t>
            </w:r>
          </w:p>
        </w:tc>
        <w:tc>
          <w:tcPr>
            <w:tcW w:type="dxa" w:w="3600"/>
          </w:tcPr>
          <w:p>
            <w:pPr>
              <w:spacing w:after="0" w:before="0" w:line="240" w:lineRule="auto"/>
              <w:jc w:val="left"/>
            </w:pPr>
            <w:r>
              <w:t>Required for the protocols it translates</w:t>
            </w:r>
          </w:p>
        </w:tc>
      </w:tr>
      <w:tr>
        <w:tc>
          <w:tcPr>
            <w:tcW w:type="dxa" w:w="3600"/>
          </w:tcPr>
          <w:p>
            <w:pPr>
              <w:spacing w:after="0" w:before="0" w:line="240" w:lineRule="auto"/>
              <w:jc w:val="left"/>
            </w:pPr>
            <w:r>
              <w:t>Changes register mapping</w:t>
            </w:r>
          </w:p>
        </w:tc>
        <w:tc>
          <w:tcPr>
            <w:tcW w:type="dxa" w:w="3600"/>
          </w:tcPr>
          <w:p>
            <w:pPr>
              <w:spacing w:after="0" w:before="0" w:line="240" w:lineRule="auto"/>
              <w:jc w:val="left"/>
            </w:pPr>
            <w:r>
              <w:t>No, not by electrical conversion alone</w:t>
            </w:r>
          </w:p>
        </w:tc>
        <w:tc>
          <w:tcPr>
            <w:tcW w:type="dxa" w:w="3600"/>
          </w:tcPr>
          <w:p>
            <w:pPr>
              <w:spacing w:after="0" w:before="0" w:line="240" w:lineRule="auto"/>
              <w:jc w:val="left"/>
            </w:pPr>
            <w:r>
              <w:t>May map registers or data points</w:t>
            </w:r>
          </w:p>
        </w:tc>
      </w:tr>
      <w:tr>
        <w:tc>
          <w:tcPr>
            <w:tcW w:type="dxa" w:w="3600"/>
          </w:tcPr>
          <w:p>
            <w:pPr>
              <w:spacing w:after="0" w:before="0" w:line="240" w:lineRule="auto"/>
              <w:jc w:val="left"/>
            </w:pPr>
            <w:r>
              <w:t>Handles message semantics</w:t>
            </w:r>
          </w:p>
        </w:tc>
        <w:tc>
          <w:tcPr>
            <w:tcW w:type="dxa" w:w="3600"/>
          </w:tcPr>
          <w:p>
            <w:pPr>
              <w:spacing w:after="0" w:before="0" w:line="240" w:lineRule="auto"/>
              <w:jc w:val="left"/>
            </w:pPr>
            <w:r>
              <w:t>Usually leaves them to the endpoints</w:t>
            </w:r>
          </w:p>
        </w:tc>
        <w:tc>
          <w:tcPr>
            <w:tcW w:type="dxa" w:w="3600"/>
          </w:tcPr>
          <w:p>
            <w:pPr>
              <w:spacing w:after="0" w:before="0" w:line="240" w:lineRule="auto"/>
              <w:jc w:val="left"/>
            </w:pPr>
            <w:r>
              <w:t>Must interpret enough of each protocol to translate it</w:t>
            </w:r>
          </w:p>
        </w:tc>
      </w:tr>
      <w:tr>
        <w:tc>
          <w:tcPr>
            <w:tcW w:type="dxa" w:w="3600"/>
          </w:tcPr>
          <w:p>
            <w:pPr>
              <w:spacing w:after="0" w:before="0" w:line="240" w:lineRule="auto"/>
              <w:jc w:val="left"/>
            </w:pPr>
            <w:r>
              <w:t>Example</w:t>
            </w:r>
          </w:p>
        </w:tc>
        <w:tc>
          <w:tcPr>
            <w:tcW w:type="dxa" w:w="3600"/>
          </w:tcPr>
          <w:p>
            <w:pPr>
              <w:spacing w:after="0" w:before="0" w:line="240" w:lineRule="auto"/>
              <w:jc w:val="left"/>
            </w:pPr>
            <w:r>
              <w:t>USB-to-RS-485 adapter</w:t>
            </w:r>
          </w:p>
        </w:tc>
        <w:tc>
          <w:tcPr>
            <w:tcW w:type="dxa" w:w="3600"/>
          </w:tcPr>
          <w:p>
            <w:pPr>
              <w:spacing w:after="0" w:before="0" w:line="240" w:lineRule="auto"/>
              <w:jc w:val="left"/>
            </w:pPr>
            <w:r>
              <w:t>Modbus RTU-to-Modbus TCP gateway</w:t>
            </w:r>
          </w:p>
        </w:tc>
      </w:tr>
    </w:tbl>
    <w:p/>
    <w:p>
      <w:r>
        <w:t>A device may combine both functions, so the product's actual capabilities matter more than its marketing name.</w:t>
      </w:r>
    </w:p>
    <w:p>
      <w:pPr>
        <w:pStyle w:val="Heading2"/>
      </w:pPr>
      <w:r>
        <w:t>7. Serial Communication Parameters</w:t>
      </w:r>
    </w:p>
    <w:p>
      <w:r>
        <w:t>Even with the correct converter, communication can fail if serial parameters do not match.</w:t>
      </w:r>
    </w:p>
    <w:p>
      <w:pPr>
        <w:pStyle w:val="Heading3"/>
      </w:pPr>
      <w:r>
        <w:t>Baud rate</w:t>
      </w:r>
    </w:p>
    <w:p>
      <w:r>
        <w:t>Baud rate describes the number of signaling symbols transmitted per second. In common asynchronous UART communication, each symbol generally carries one bit, so the baud rate and bit rate are numerically equal.</w:t>
      </w:r>
    </w:p>
    <w:p>
      <w:r>
        <w:t xml:space="preserve">Common industrial settings include </w:t>
      </w:r>
      <w:r>
        <w:rPr>
          <w:rFonts w:ascii="Consolas" w:hAnsi="Consolas"/>
          <w:color w:val="333333"/>
          <w:sz w:val="19"/>
          <w:shd w:val="clear" w:color="auto" w:fill="EFEFEF"/>
        </w:rPr>
        <w:t>9600</w:t>
      </w:r>
      <w:r>
        <w:t xml:space="preserve">, </w:t>
      </w:r>
      <w:r>
        <w:rPr>
          <w:rFonts w:ascii="Consolas" w:hAnsi="Consolas"/>
          <w:color w:val="333333"/>
          <w:sz w:val="19"/>
          <w:shd w:val="clear" w:color="auto" w:fill="EFEFEF"/>
        </w:rPr>
        <w:t>19200</w:t>
      </w:r>
      <w:r>
        <w:t xml:space="preserve">, </w:t>
      </w:r>
      <w:r>
        <w:rPr>
          <w:rFonts w:ascii="Consolas" w:hAnsi="Consolas"/>
          <w:color w:val="333333"/>
          <w:sz w:val="19"/>
          <w:shd w:val="clear" w:color="auto" w:fill="EFEFEF"/>
        </w:rPr>
        <w:t>38400</w:t>
      </w:r>
      <w:r>
        <w:t xml:space="preserve">, </w:t>
      </w:r>
      <w:r>
        <w:rPr>
          <w:rFonts w:ascii="Consolas" w:hAnsi="Consolas"/>
          <w:color w:val="333333"/>
          <w:sz w:val="19"/>
          <w:shd w:val="clear" w:color="auto" w:fill="EFEFEF"/>
        </w:rPr>
        <w:t>57600</w:t>
      </w:r>
      <w:r>
        <w:t xml:space="preserve">, and </w:t>
      </w:r>
      <w:r>
        <w:rPr>
          <w:rFonts w:ascii="Consolas" w:hAnsi="Consolas"/>
          <w:color w:val="333333"/>
          <w:sz w:val="19"/>
          <w:shd w:val="clear" w:color="auto" w:fill="EFEFEF"/>
        </w:rPr>
        <w:t>115200</w:t>
      </w:r>
      <w:r>
        <w:t xml:space="preserve"> baud, but the device manual determines the supported values.</w:t>
      </w:r>
    </w:p>
    <w:p>
      <w:pPr>
        <w:pStyle w:val="Heading3"/>
      </w:pPr>
      <w:r>
        <w:t>Data bits</w:t>
      </w:r>
    </w:p>
    <w:p>
      <w:r>
        <w:t>Data bits define the number of data bits in each character. Eight data bits are common, but some devices use seven.</w:t>
      </w:r>
    </w:p>
    <w:p>
      <w:pPr>
        <w:pStyle w:val="Heading3"/>
      </w:pPr>
      <w:r>
        <w:t>Parity</w:t>
      </w:r>
    </w:p>
    <w:p>
      <w:r>
        <w:t>Parity provides a simple mechanism for detecting some bit errors.</w:t>
      </w:r>
    </w:p>
    <w:p>
      <w:pPr>
        <w:pStyle w:val="ListBullet"/>
      </w:pPr>
      <w:r>
        <w:rPr>
          <w:rFonts w:ascii="Consolas" w:hAnsi="Consolas"/>
          <w:color w:val="333333"/>
          <w:sz w:val="19"/>
          <w:shd w:val="clear" w:color="auto" w:fill="EFEFEF"/>
        </w:rPr>
        <w:t>None</w:t>
      </w:r>
      <w:r>
        <w:t>: No parity bit.</w:t>
      </w:r>
    </w:p>
    <w:p>
      <w:pPr>
        <w:pStyle w:val="ListBullet"/>
      </w:pPr>
      <w:r>
        <w:rPr>
          <w:rFonts w:ascii="Consolas" w:hAnsi="Consolas"/>
          <w:color w:val="333333"/>
          <w:sz w:val="19"/>
          <w:shd w:val="clear" w:color="auto" w:fill="EFEFEF"/>
        </w:rPr>
        <w:t>Even</w:t>
      </w:r>
      <w:r>
        <w:t>: The total number of set data and parity bits is even.</w:t>
      </w:r>
    </w:p>
    <w:p>
      <w:pPr>
        <w:pStyle w:val="ListBullet"/>
      </w:pPr>
      <w:r>
        <w:rPr>
          <w:rFonts w:ascii="Consolas" w:hAnsi="Consolas"/>
          <w:color w:val="333333"/>
          <w:sz w:val="19"/>
          <w:shd w:val="clear" w:color="auto" w:fill="EFEFEF"/>
        </w:rPr>
        <w:t>Odd</w:t>
      </w:r>
      <w:r>
        <w:t>: The total number of set data and parity bits is odd.</w:t>
      </w:r>
    </w:p>
    <w:p>
      <w:r>
        <w:t>Parity does not provide comprehensive error detection or correction.</w:t>
      </w:r>
    </w:p>
    <w:p>
      <w:pPr>
        <w:pStyle w:val="Heading3"/>
      </w:pPr>
      <w:r>
        <w:t>Stop bits</w:t>
      </w:r>
    </w:p>
    <w:p>
      <w:r>
        <w:t>Stop bits indicate the end of a character in asynchronous serial communication. One stop bit is common, but other settings may be supported.</w:t>
      </w:r>
    </w:p>
    <w:p>
      <w:pPr>
        <w:pStyle w:val="Heading3"/>
      </w:pPr>
      <w:r>
        <w:t>Flow control</w:t>
      </w:r>
    </w:p>
    <w:p>
      <w:r>
        <w:t>Flow control regulates transmission when the receiver cannot accept data at the current rate.</w:t>
      </w:r>
    </w:p>
    <w:p>
      <w:r>
        <w:t>Common options include:</w:t>
      </w:r>
    </w:p>
    <w:p>
      <w:pPr>
        <w:pStyle w:val="ListBullet"/>
      </w:pPr>
      <w:r>
        <w:t>None.</w:t>
      </w:r>
    </w:p>
    <w:p>
      <w:pPr>
        <w:pStyle w:val="ListBullet"/>
      </w:pPr>
      <w:r>
        <w:t>Hardware flow control using signals such as RTS/CTS.</w:t>
      </w:r>
    </w:p>
    <w:p>
      <w:pPr>
        <w:pStyle w:val="ListBullet"/>
      </w:pPr>
      <w:r>
        <w:t>Software flow control using XON/XOFF, when supported.</w:t>
      </w:r>
    </w:p>
    <w:p>
      <w:r>
        <w:t>RS-232 devices may use hardware flow control. Many industrial RS-485 networks do not use XON/XOFF, but the device specification takes precedence.</w:t>
      </w:r>
    </w:p>
    <w:p>
      <w:pPr>
        <w:pStyle w:val="Heading3"/>
      </w:pPr>
      <w:r>
        <w:t>Example: Serial parameter mismatch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Device configuration</w:t>
            </w:r>
          </w:p>
        </w:tc>
        <w:tc>
          <w:tcPr>
            <w:tcW w:type="dxa" w:w="3600"/>
            <w:shd w:val="clear" w:color="auto" w:fill="EEF2F7"/>
          </w:tcPr>
          <w:p>
            <w:pPr>
              <w:spacing w:after="0" w:before="0" w:line="240" w:lineRule="auto"/>
              <w:jc w:val="left"/>
            </w:pPr>
            <w:r>
              <w:rPr>
                <w:b/>
                <w:color w:val="1A2E4A"/>
              </w:rPr>
              <w:t>Software configuration</w:t>
            </w:r>
          </w:p>
        </w:tc>
      </w:tr>
      <w:tr>
        <w:tc>
          <w:tcPr>
            <w:tcW w:type="dxa" w:w="3600"/>
          </w:tcPr>
          <w:p>
            <w:pPr>
              <w:spacing w:after="0" w:before="0" w:line="240" w:lineRule="auto"/>
              <w:jc w:val="left"/>
            </w:pPr>
            <w:r>
              <w:t>Baud rate</w:t>
            </w:r>
          </w:p>
        </w:tc>
        <w:tc>
          <w:tcPr>
            <w:tcW w:type="dxa" w:w="3600"/>
          </w:tcPr>
          <w:p>
            <w:pPr>
              <w:spacing w:after="0" w:before="0" w:line="240" w:lineRule="auto"/>
              <w:jc w:val="left"/>
            </w:pPr>
            <w:r>
              <w:t>9600</w:t>
            </w:r>
          </w:p>
        </w:tc>
        <w:tc>
          <w:tcPr>
            <w:tcW w:type="dxa" w:w="3600"/>
          </w:tcPr>
          <w:p>
            <w:pPr>
              <w:spacing w:after="0" w:before="0" w:line="240" w:lineRule="auto"/>
              <w:jc w:val="left"/>
            </w:pPr>
            <w:r>
              <w:t>19200</w:t>
            </w:r>
          </w:p>
        </w:tc>
      </w:tr>
      <w:tr>
        <w:tc>
          <w:tcPr>
            <w:tcW w:type="dxa" w:w="3600"/>
          </w:tcPr>
          <w:p>
            <w:pPr>
              <w:spacing w:after="0" w:before="0" w:line="240" w:lineRule="auto"/>
              <w:jc w:val="left"/>
            </w:pPr>
            <w:r>
              <w:t>Data bits</w:t>
            </w:r>
          </w:p>
        </w:tc>
        <w:tc>
          <w:tcPr>
            <w:tcW w:type="dxa" w:w="3600"/>
          </w:tcPr>
          <w:p>
            <w:pPr>
              <w:spacing w:after="0" w:before="0" w:line="240" w:lineRule="auto"/>
              <w:jc w:val="left"/>
            </w:pPr>
            <w:r>
              <w:t>8</w:t>
            </w:r>
          </w:p>
        </w:tc>
        <w:tc>
          <w:tcPr>
            <w:tcW w:type="dxa" w:w="3600"/>
          </w:tcPr>
          <w:p>
            <w:pPr>
              <w:spacing w:after="0" w:before="0" w:line="240" w:lineRule="auto"/>
              <w:jc w:val="left"/>
            </w:pPr>
            <w:r>
              <w:t>8</w:t>
            </w:r>
          </w:p>
        </w:tc>
      </w:tr>
      <w:tr>
        <w:tc>
          <w:tcPr>
            <w:tcW w:type="dxa" w:w="3600"/>
          </w:tcPr>
          <w:p>
            <w:pPr>
              <w:spacing w:after="0" w:before="0" w:line="240" w:lineRule="auto"/>
              <w:jc w:val="left"/>
            </w:pPr>
            <w:r>
              <w:t>Parity</w:t>
            </w:r>
          </w:p>
        </w:tc>
        <w:tc>
          <w:tcPr>
            <w:tcW w:type="dxa" w:w="3600"/>
          </w:tcPr>
          <w:p>
            <w:pPr>
              <w:spacing w:after="0" w:before="0" w:line="240" w:lineRule="auto"/>
              <w:jc w:val="left"/>
            </w:pPr>
            <w:r>
              <w:t>Even</w:t>
            </w:r>
          </w:p>
        </w:tc>
        <w:tc>
          <w:tcPr>
            <w:tcW w:type="dxa" w:w="3600"/>
          </w:tcPr>
          <w:p>
            <w:pPr>
              <w:spacing w:after="0" w:before="0" w:line="240" w:lineRule="auto"/>
              <w:jc w:val="left"/>
            </w:pPr>
            <w:r>
              <w:t>Even</w:t>
            </w:r>
          </w:p>
        </w:tc>
      </w:tr>
      <w:tr>
        <w:tc>
          <w:tcPr>
            <w:tcW w:type="dxa" w:w="3600"/>
          </w:tcPr>
          <w:p>
            <w:pPr>
              <w:spacing w:after="0" w:before="0" w:line="240" w:lineRule="auto"/>
              <w:jc w:val="left"/>
            </w:pPr>
            <w:r>
              <w:t>Stop bits</w:t>
            </w:r>
          </w:p>
        </w:tc>
        <w:tc>
          <w:tcPr>
            <w:tcW w:type="dxa" w:w="3600"/>
          </w:tcPr>
          <w:p>
            <w:pPr>
              <w:spacing w:after="0" w:before="0" w:line="240" w:lineRule="auto"/>
              <w:jc w:val="left"/>
            </w:pPr>
            <w:r>
              <w:t>1</w:t>
            </w:r>
          </w:p>
        </w:tc>
        <w:tc>
          <w:tcPr>
            <w:tcW w:type="dxa" w:w="3600"/>
          </w:tcPr>
          <w:p>
            <w:pPr>
              <w:spacing w:after="0" w:before="0" w:line="240" w:lineRule="auto"/>
              <w:jc w:val="left"/>
            </w:pPr>
            <w:r>
              <w:t>1</w:t>
            </w:r>
          </w:p>
        </w:tc>
      </w:tr>
    </w:tbl>
    <w:p/>
    <w:p>
      <w:r>
        <w:t>In this example, the baud rate differs. The devices may fail to communicate or produce framing errors and corrupted data.</w:t>
      </w:r>
    </w:p>
    <w:p>
      <w:r>
        <w:t xml:space="preserve">A common notation for a configuration is </w:t>
      </w:r>
      <w:r>
        <w:rPr>
          <w:rFonts w:ascii="Consolas" w:hAnsi="Consolas"/>
          <w:color w:val="333333"/>
          <w:sz w:val="19"/>
          <w:shd w:val="clear" w:color="auto" w:fill="EFEFEF"/>
        </w:rPr>
        <w:t>9600, 8E1</w:t>
      </w:r>
      <w:r>
        <w:t>, meaning 9600 baud, 8 data bits, even parity, and 1 stop bit.</w:t>
      </w:r>
    </w:p>
    <w:p>
      <w:pPr>
        <w:pStyle w:val="Heading2"/>
      </w:pPr>
      <w:r>
        <w:t>8. RS-232 Wiring and Troubleshooting</w:t>
      </w:r>
    </w:p>
    <w:p>
      <w:r>
        <w:t>RS-232 wiring depends on the signal direction and the equipment's connector arrangement.</w:t>
      </w:r>
    </w:p>
    <w:p>
      <w:pPr>
        <w:pStyle w:val="Heading3"/>
      </w:pPr>
      <w:r>
        <w:t>Basic signal relationships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TXD</w:t>
            </w:r>
          </w:p>
        </w:tc>
        <w:tc>
          <w:tcPr>
            <w:tcW w:type="dxa" w:w="5400"/>
          </w:tcPr>
          <w:p>
            <w:pPr>
              <w:spacing w:after="0" w:before="0" w:line="240" w:lineRule="auto"/>
              <w:jc w:val="left"/>
            </w:pPr>
            <w:r>
              <w:t>Transmits serial data</w:t>
            </w:r>
          </w:p>
        </w:tc>
      </w:tr>
      <w:tr>
        <w:tc>
          <w:tcPr>
            <w:tcW w:type="dxa" w:w="5400"/>
          </w:tcPr>
          <w:p>
            <w:pPr>
              <w:spacing w:after="0" w:before="0" w:line="240" w:lineRule="auto"/>
              <w:jc w:val="left"/>
            </w:pPr>
            <w:r>
              <w:t>RXD</w:t>
            </w:r>
          </w:p>
        </w:tc>
        <w:tc>
          <w:tcPr>
            <w:tcW w:type="dxa" w:w="5400"/>
          </w:tcPr>
          <w:p>
            <w:pPr>
              <w:spacing w:after="0" w:before="0" w:line="240" w:lineRule="auto"/>
              <w:jc w:val="left"/>
            </w:pPr>
            <w:r>
              <w:t>Receives serial data</w:t>
            </w:r>
          </w:p>
        </w:tc>
      </w:tr>
      <w:tr>
        <w:tc>
          <w:tcPr>
            <w:tcW w:type="dxa" w:w="5400"/>
          </w:tcPr>
          <w:p>
            <w:pPr>
              <w:spacing w:after="0" w:before="0" w:line="240" w:lineRule="auto"/>
              <w:jc w:val="left"/>
            </w:pPr>
            <w:r>
              <w:t>GND</w:t>
            </w:r>
          </w:p>
        </w:tc>
        <w:tc>
          <w:tcPr>
            <w:tcW w:type="dxa" w:w="5400"/>
          </w:tcPr>
          <w:p>
            <w:pPr>
              <w:spacing w:after="0" w:before="0" w:line="240" w:lineRule="auto"/>
              <w:jc w:val="left"/>
            </w:pPr>
            <w:r>
              <w:t>Signal reference</w:t>
            </w:r>
          </w:p>
        </w:tc>
      </w:tr>
      <w:tr>
        <w:tc>
          <w:tcPr>
            <w:tcW w:type="dxa" w:w="5400"/>
          </w:tcPr>
          <w:p>
            <w:pPr>
              <w:spacing w:after="0" w:before="0" w:line="240" w:lineRule="auto"/>
              <w:jc w:val="left"/>
            </w:pPr>
            <w:r>
              <w:t>RTS</w:t>
            </w:r>
          </w:p>
        </w:tc>
        <w:tc>
          <w:tcPr>
            <w:tcW w:type="dxa" w:w="5400"/>
          </w:tcPr>
          <w:p>
            <w:pPr>
              <w:spacing w:after="0" w:before="0" w:line="240" w:lineRule="auto"/>
              <w:jc w:val="left"/>
            </w:pPr>
            <w:r>
              <w:t>Request to Send, where implemented</w:t>
            </w:r>
          </w:p>
        </w:tc>
      </w:tr>
      <w:tr>
        <w:tc>
          <w:tcPr>
            <w:tcW w:type="dxa" w:w="5400"/>
          </w:tcPr>
          <w:p>
            <w:pPr>
              <w:spacing w:after="0" w:before="0" w:line="240" w:lineRule="auto"/>
              <w:jc w:val="left"/>
            </w:pPr>
            <w:r>
              <w:t>CTS</w:t>
            </w:r>
          </w:p>
        </w:tc>
        <w:tc>
          <w:tcPr>
            <w:tcW w:type="dxa" w:w="5400"/>
          </w:tcPr>
          <w:p>
            <w:pPr>
              <w:spacing w:after="0" w:before="0" w:line="240" w:lineRule="auto"/>
              <w:jc w:val="left"/>
            </w:pPr>
            <w:r>
              <w:t>Clear to Send, where implemented</w:t>
            </w:r>
          </w:p>
        </w:tc>
      </w:tr>
      <w:tr>
        <w:tc>
          <w:tcPr>
            <w:tcW w:type="dxa" w:w="5400"/>
          </w:tcPr>
          <w:p>
            <w:pPr>
              <w:spacing w:after="0" w:before="0" w:line="240" w:lineRule="auto"/>
              <w:jc w:val="left"/>
            </w:pPr>
            <w:r>
              <w:t>DTR</w:t>
            </w:r>
          </w:p>
        </w:tc>
        <w:tc>
          <w:tcPr>
            <w:tcW w:type="dxa" w:w="5400"/>
          </w:tcPr>
          <w:p>
            <w:pPr>
              <w:spacing w:after="0" w:before="0" w:line="240" w:lineRule="auto"/>
              <w:jc w:val="left"/>
            </w:pPr>
            <w:r>
              <w:t>Data Terminal Ready, where implemented</w:t>
            </w:r>
          </w:p>
        </w:tc>
      </w:tr>
      <w:tr>
        <w:tc>
          <w:tcPr>
            <w:tcW w:type="dxa" w:w="5400"/>
          </w:tcPr>
          <w:p>
            <w:pPr>
              <w:spacing w:after="0" w:before="0" w:line="240" w:lineRule="auto"/>
              <w:jc w:val="left"/>
            </w:pPr>
            <w:r>
              <w:t>DSR</w:t>
            </w:r>
          </w:p>
        </w:tc>
        <w:tc>
          <w:tcPr>
            <w:tcW w:type="dxa" w:w="5400"/>
          </w:tcPr>
          <w:p>
            <w:pPr>
              <w:spacing w:after="0" w:before="0" w:line="240" w:lineRule="auto"/>
              <w:jc w:val="left"/>
            </w:pPr>
            <w:r>
              <w:t>Data Set Ready, where implemented</w:t>
            </w:r>
          </w:p>
        </w:tc>
      </w:tr>
    </w:tbl>
    <w:p/>
    <w:p>
      <w:r>
        <w:t>A typical three-wire connection between compatible devices connects transmit to receive, receive to transmit, and signal ground to signal ground. However, DTE/DCE roles and vendor-specific pin assignments must be verified.</w:t>
      </w:r>
    </w:p>
    <w:p>
      <w:pPr>
        <w:pStyle w:val="Heading3"/>
      </w:pPr>
      <w:r>
        <w:t>Null-modem versus straight-through cable</w:t>
      </w:r>
    </w:p>
    <w:p>
      <w:r>
        <w:t>A straight-through cable preserves the corresponding pin connections. A null-modem cable crosses the transmit and receive paths for equipment that otherwise would not have compatible signal directions.</w:t>
      </w:r>
    </w:p>
    <w:p>
      <w:r>
        <w:t>The correct cable depends on the interfaces at both ends. Do not assume that two DB9 connectors require a straight-through cable.</w:t>
      </w:r>
    </w:p>
    <w:p>
      <w:pPr>
        <w:pStyle w:val="Heading3"/>
      </w:pPr>
      <w:r>
        <w:t>Troubleshooting sequence</w:t>
      </w:r>
    </w:p>
    <w:p>
      <w:pPr>
        <w:tabs>
          <w:tab w:pos="403" w:val="left"/>
        </w:tabs>
        <w:spacing w:after="40" w:line="276" w:lineRule="auto"/>
        <w:ind w:left="403" w:hanging="403"/>
        <w:jc w:val="left"/>
      </w:pPr>
      <w:r>
        <w:rPr>
          <w:color w:val="1A2E4A"/>
        </w:rPr>
        <w:t>1.</w:t>
        <w:tab/>
      </w:r>
      <w:r>
        <w:t>Confirm the device's interface type and pinout from its manual.</w:t>
      </w:r>
    </w:p>
    <w:p>
      <w:pPr>
        <w:tabs>
          <w:tab w:pos="403" w:val="left"/>
        </w:tabs>
        <w:spacing w:after="40" w:line="276" w:lineRule="auto"/>
        <w:ind w:left="403" w:hanging="403"/>
        <w:jc w:val="left"/>
      </w:pPr>
      <w:r>
        <w:rPr>
          <w:color w:val="1A2E4A"/>
        </w:rPr>
        <w:t>2.</w:t>
        <w:tab/>
      </w:r>
      <w:r>
        <w:t>Verify that the converter supports the required electrical interface.</w:t>
      </w:r>
    </w:p>
    <w:p>
      <w:pPr>
        <w:tabs>
          <w:tab w:pos="403" w:val="left"/>
        </w:tabs>
        <w:spacing w:after="40" w:line="276" w:lineRule="auto"/>
        <w:ind w:left="403" w:hanging="403"/>
        <w:jc w:val="left"/>
      </w:pPr>
      <w:r>
        <w:rPr>
          <w:color w:val="1A2E4A"/>
        </w:rPr>
        <w:t>3.</w:t>
        <w:tab/>
      </w:r>
      <w:r>
        <w:t>Check transmit and receive signal routing.</w:t>
      </w:r>
    </w:p>
    <w:p>
      <w:pPr>
        <w:tabs>
          <w:tab w:pos="403" w:val="left"/>
        </w:tabs>
        <w:spacing w:after="40" w:line="276" w:lineRule="auto"/>
        <w:ind w:left="403" w:hanging="403"/>
        <w:jc w:val="left"/>
      </w:pPr>
      <w:r>
        <w:rPr>
          <w:color w:val="1A2E4A"/>
        </w:rPr>
        <w:t>4.</w:t>
        <w:tab/>
      </w:r>
      <w:r>
        <w:t>Confirm signal-ground requirements.</w:t>
      </w:r>
    </w:p>
    <w:p>
      <w:pPr>
        <w:tabs>
          <w:tab w:pos="403" w:val="left"/>
        </w:tabs>
        <w:spacing w:after="40" w:line="276" w:lineRule="auto"/>
        <w:ind w:left="403" w:hanging="403"/>
        <w:jc w:val="left"/>
      </w:pPr>
      <w:r>
        <w:rPr>
          <w:color w:val="1A2E4A"/>
        </w:rPr>
        <w:t>5.</w:t>
        <w:tab/>
      </w:r>
      <w:r>
        <w:t>Check whether hardware flow control is required.</w:t>
      </w:r>
    </w:p>
    <w:p>
      <w:pPr>
        <w:tabs>
          <w:tab w:pos="403" w:val="left"/>
        </w:tabs>
        <w:spacing w:after="40" w:line="276" w:lineRule="auto"/>
        <w:ind w:left="403" w:hanging="403"/>
        <w:jc w:val="left"/>
      </w:pPr>
      <w:r>
        <w:rPr>
          <w:color w:val="1A2E4A"/>
        </w:rPr>
        <w:t>6.</w:t>
        <w:tab/>
      </w:r>
      <w:r>
        <w:t>Verify baud rate, data bits, parity, and stop bits.</w:t>
      </w:r>
    </w:p>
    <w:p>
      <w:pPr>
        <w:tabs>
          <w:tab w:pos="403" w:val="left"/>
        </w:tabs>
        <w:spacing w:after="40" w:line="276" w:lineRule="auto"/>
        <w:ind w:left="403" w:hanging="403"/>
        <w:jc w:val="left"/>
      </w:pPr>
      <w:r>
        <w:rPr>
          <w:color w:val="1A2E4A"/>
        </w:rPr>
        <w:t>7.</w:t>
        <w:tab/>
      </w:r>
      <w:r>
        <w:t>Use an appropriate serial diagnostic tool to inspect transmitted and received data.</w:t>
      </w:r>
    </w:p>
    <w:p>
      <w:pPr>
        <w:tabs>
          <w:tab w:pos="403" w:val="left"/>
        </w:tabs>
        <w:spacing w:after="40" w:line="276" w:lineRule="auto"/>
        <w:ind w:left="403" w:hanging="403"/>
        <w:jc w:val="left"/>
      </w:pPr>
      <w:r>
        <w:rPr>
          <w:color w:val="1A2E4A"/>
        </w:rPr>
        <w:t>8.</w:t>
        <w:tab/>
      </w:r>
      <w:r>
        <w:t>Confirm that the application is using the correct commands and protocol.</w:t>
      </w:r>
    </w:p>
    <w:p>
      <w:r>
        <w:t>Safety note: Never identify an unknown connector solely by its shape. Similar connectors can carry RS-232, TTL UART, RS-485, proprietary signals, or even power.</w:t>
      </w:r>
    </w:p>
    <w:p>
      <w:pPr>
        <w:pStyle w:val="Heading2"/>
      </w:pPr>
      <w:r>
        <w:t>9. RS-485 Wiring and Network Design</w:t>
      </w:r>
    </w:p>
    <w:p>
      <w:r>
        <w:t>RS-485 is commonly used where several industrial devices communicate over a shared differential bus.</w:t>
      </w:r>
    </w:p>
    <w:p>
      <w:pPr>
        <w:pStyle w:val="Heading3"/>
      </w:pPr>
      <w:r>
        <w:t>Differential signaling</w:t>
      </w:r>
    </w:p>
    <w:p>
      <w:r>
        <w:t>An RS-485 receiver interprets the voltage difference between the two bus conductors rather than relying only on either conductor's voltage relative to ground.</w:t>
      </w:r>
    </w:p>
    <w:p>
      <w:r>
        <w:t>This improves noise tolerance, provided the cable, grounding, common-mode limits, and installation are appropriate.</w:t>
      </w:r>
    </w:p>
    <w:p>
      <w:pPr>
        <w:pStyle w:val="Heading3"/>
      </w:pPr>
      <w:r>
        <w:t>A/B naming problem</w:t>
      </w:r>
    </w:p>
    <w:p>
      <w:r>
        <w:t xml:space="preserve">Different manufacturers have historically used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xml:space="preserve"> labels inconsistently. Do not assume that an </w:t>
      </w:r>
      <w:r>
        <w:rPr>
          <w:rFonts w:ascii="Consolas" w:hAnsi="Consolas"/>
          <w:color w:val="333333"/>
          <w:sz w:val="19"/>
          <w:shd w:val="clear" w:color="auto" w:fill="EFEFEF"/>
        </w:rPr>
        <w:t>A</w:t>
      </w:r>
      <w:r>
        <w:t xml:space="preserve"> terminal on one product always connects to the </w:t>
      </w:r>
      <w:r>
        <w:rPr>
          <w:rFonts w:ascii="Consolas" w:hAnsi="Consolas"/>
          <w:color w:val="333333"/>
          <w:sz w:val="19"/>
          <w:shd w:val="clear" w:color="auto" w:fill="EFEFEF"/>
        </w:rPr>
        <w:t>A</w:t>
      </w:r>
      <w:r>
        <w:t xml:space="preserve"> terminal on another.</w:t>
      </w:r>
    </w:p>
    <w:p>
      <w:r>
        <w:t xml:space="preserve">Use the manufacturer's documented signal polarity or </w:t>
      </w:r>
      <w:r>
        <w:rPr>
          <w:rFonts w:ascii="Consolas" w:hAnsi="Consolas"/>
          <w:color w:val="333333"/>
          <w:sz w:val="19"/>
          <w:shd w:val="clear" w:color="auto" w:fill="EFEFEF"/>
        </w:rPr>
        <w:t>D+</w:t>
      </w:r>
      <w:r>
        <w:t>/</w:t>
      </w:r>
      <w:r>
        <w:rPr>
          <w:rFonts w:ascii="Consolas" w:hAnsi="Consolas"/>
          <w:color w:val="333333"/>
          <w:sz w:val="19"/>
          <w:shd w:val="clear" w:color="auto" w:fill="EFEFEF"/>
        </w:rPr>
        <w:t>D-</w:t>
      </w:r>
      <w:r>
        <w:t xml:space="preserve"> definitions, and verify the actual device manuals.</w:t>
      </w:r>
    </w:p>
    <w:p>
      <w:pPr>
        <w:pStyle w:val="Heading3"/>
      </w:pPr>
      <w:r>
        <w:t>Bus topology</w:t>
      </w:r>
    </w:p>
    <w:p>
      <w:r>
        <w:t>A typical RS-485 installation uses a trunk or daisy-chain topology.</w:t>
      </w:r>
    </w:p>
    <w:p>
      <w:pPr>
        <w:shd w:val="clear" w:color="auto" w:fill="F4F4F4"/>
        <w:spacing w:before="0" w:after="0" w:line="240" w:lineRule="auto"/>
        <w:ind w:left="216" w:right="216"/>
        <w:jc w:val="left"/>
      </w:pPr>
      <w:r>
        <w:rPr>
          <w:rFonts w:ascii="Consolas" w:hAnsi="Consolas"/>
          <w:color w:val="202020"/>
          <w:sz w:val="18"/>
        </w:rPr>
        <w:t>Termination                                  Termination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Device 1 ---- Device 2 ---- Device 3 --+</w:t>
      </w:r>
    </w:p>
    <w:p>
      <w:pPr>
        <w:shd w:val="clear" w:color="auto" w:fill="F4F4F4"/>
        <w:spacing w:before="0" w:after="0" w:line="240" w:lineRule="auto"/>
        <w:ind w:left="216" w:right="216"/>
        <w:jc w:val="left"/>
      </w:pPr>
      <w:r>
        <w:rPr>
          <w:rFonts w:ascii="Consolas" w:hAnsi="Consolas"/>
          <w:color w:val="202020"/>
          <w:sz w:val="18"/>
        </w:rPr>
        <w:t xml:space="preserve">                Shared differential bus</w:t>
      </w:r>
    </w:p>
    <w:p/>
    <w:p>
      <w:r>
        <w:t>This is a conceptual illustration, not a wiring specification. Stub length, termination placement, cable characteristics, and network layout must follow the applicable equipment and bus requirements.</w:t>
      </w:r>
    </w:p>
    <w:p>
      <w:pPr>
        <w:pStyle w:val="Heading3"/>
      </w:pPr>
      <w:r>
        <w:t>Termination</w:t>
      </w:r>
    </w:p>
    <w:p>
      <w:r>
        <w:t>Termination resistors help match the transmission-line impedance and reduce signal reflections.</w:t>
      </w:r>
    </w:p>
    <w:p>
      <w:pPr>
        <w:pStyle w:val="ListBullet"/>
      </w:pPr>
      <w:r>
        <w:t>Install termination at the appropriate physical ends of the bus.</w:t>
      </w:r>
    </w:p>
    <w:p>
      <w:pPr>
        <w:pStyle w:val="ListBullet"/>
      </w:pPr>
      <w:r>
        <w:t>Use the value specified by the cable and network design, commonly around 120 ohms for many industrial RS-485 twisted-pair systems.</w:t>
      </w:r>
    </w:p>
    <w:p>
      <w:pPr>
        <w:pStyle w:val="ListBullet"/>
      </w:pPr>
      <w:r>
        <w:t>Do not terminate every device by default.</w:t>
      </w:r>
    </w:p>
    <w:p>
      <w:pPr>
        <w:pStyle w:val="ListBullet"/>
      </w:pPr>
      <w:r>
        <w:t>Check whether termination is built into the converter or device.</w:t>
      </w:r>
    </w:p>
    <w:p>
      <w:r>
        <w:t>Excessive termination can load the bus and weaken signals.</w:t>
      </w:r>
    </w:p>
    <w:p>
      <w:pPr>
        <w:pStyle w:val="Heading3"/>
      </w:pPr>
      <w:r>
        <w:t>Biasing</w:t>
      </w:r>
    </w:p>
    <w:p>
      <w:r>
        <w:t>Biasing establishes a defined idle state when no transmitter is actively driving the bus.</w:t>
      </w:r>
    </w:p>
    <w:p>
      <w:pPr>
        <w:pStyle w:val="ListBullet"/>
      </w:pPr>
      <w:r>
        <w:t>Determine whether the network already provides biasing.</w:t>
      </w:r>
    </w:p>
    <w:p>
      <w:pPr>
        <w:pStyle w:val="ListBullet"/>
      </w:pPr>
      <w:r>
        <w:t>Avoid enabling bias resistors at every node unless the design specifically requires it.</w:t>
      </w:r>
    </w:p>
    <w:p>
      <w:pPr>
        <w:pStyle w:val="ListBullet"/>
      </w:pPr>
      <w:r>
        <w:t>Check the equipment manufacturer's requirements and the total electrical loading.</w:t>
      </w:r>
    </w:p>
    <w:p>
      <w:pPr>
        <w:pStyle w:val="Heading3"/>
      </w:pPr>
      <w:r>
        <w:t>Half-duplex and full-duplex</w:t>
      </w:r>
    </w:p>
    <w:p>
      <w:pPr>
        <w:pStyle w:val="ListBullet"/>
      </w:pPr>
      <w:r>
        <w:t>Half-duplex: Devices share a communication path and take turns transmitting.</w:t>
      </w:r>
    </w:p>
    <w:p>
      <w:pPr>
        <w:pStyle w:val="ListBullet"/>
      </w:pPr>
      <w:r>
        <w:t>Full-duplex: Separate transmission paths permit simultaneous communication in both directions.</w:t>
      </w:r>
    </w:p>
    <w:p>
      <w:r>
        <w:t>Two-wire RS-485 is commonly half-duplex. Four-wire implementations can support full-duplex operation when the devices and network are designed for it.</w:t>
      </w:r>
    </w:p>
    <w:p>
      <w:pPr>
        <w:pStyle w:val="Heading3"/>
      </w:pPr>
      <w:r>
        <w:t>Automatic direction control</w:t>
      </w:r>
    </w:p>
    <w:p>
      <w:r>
        <w:t>In two-wire half-duplex communication, a transmitter must release the bus when its message ends so that another device can respond.</w:t>
      </w:r>
    </w:p>
    <w:p>
      <w:r>
        <w:t>Many USB-to-RS-485 adapters handle driver-enable timing automatically. Others require explicit direction control or depend on a configured interface.</w:t>
      </w:r>
    </w:p>
    <w:p>
      <w:r>
        <w:t>Incorrect direction timing can cause truncated requests, missing replies, or collisions.</w:t>
      </w:r>
    </w:p>
    <w:p>
      <w:pPr>
        <w:pStyle w:val="Heading2"/>
      </w:pPr>
      <w:r>
        <w:t>10. USB-to-Serial Converter: Installation and Commissioning</w:t>
      </w:r>
    </w:p>
    <w:p>
      <w:r>
        <w:t>A USB-to-serial adapter is a common maintenance tool, but correct installation involves more than plugging it into a laptop.</w:t>
      </w:r>
    </w:p>
    <w:p>
      <w:pPr>
        <w:pStyle w:val="Heading3"/>
      </w:pPr>
      <w:r>
        <w:t>Installation procedure</w:t>
      </w:r>
    </w:p>
    <w:p>
      <w:pPr>
        <w:tabs>
          <w:tab w:pos="403" w:val="left"/>
        </w:tabs>
        <w:spacing w:after="40" w:line="276" w:lineRule="auto"/>
        <w:ind w:left="403" w:hanging="403"/>
        <w:jc w:val="left"/>
      </w:pPr>
      <w:r>
        <w:rPr>
          <w:color w:val="1A2E4A"/>
        </w:rPr>
        <w:t>1.</w:t>
        <w:tab/>
      </w:r>
      <w:r>
        <w:t>Identify the adapter model and the required interface: RS-232, RS-485, RS-422, or TTL UART.</w:t>
      </w:r>
    </w:p>
    <w:p>
      <w:pPr>
        <w:tabs>
          <w:tab w:pos="403" w:val="left"/>
        </w:tabs>
        <w:spacing w:after="40" w:line="276" w:lineRule="auto"/>
        <w:ind w:left="403" w:hanging="403"/>
        <w:jc w:val="left"/>
      </w:pPr>
      <w:r>
        <w:rPr>
          <w:color w:val="1A2E4A"/>
        </w:rPr>
        <w:t>2.</w:t>
        <w:tab/>
      </w:r>
      <w:r>
        <w:t>Confirm compatibility with the operating system and required driver.</w:t>
      </w:r>
    </w:p>
    <w:p>
      <w:pPr>
        <w:tabs>
          <w:tab w:pos="403" w:val="left"/>
        </w:tabs>
        <w:spacing w:after="40" w:line="276" w:lineRule="auto"/>
        <w:ind w:left="403" w:hanging="403"/>
        <w:jc w:val="left"/>
      </w:pPr>
      <w:r>
        <w:rPr>
          <w:color w:val="1A2E4A"/>
        </w:rPr>
        <w:t>3.</w:t>
        <w:tab/>
      </w:r>
      <w:r>
        <w:t>Install the vendor-approved driver where necessary.</w:t>
      </w:r>
    </w:p>
    <w:p>
      <w:pPr>
        <w:tabs>
          <w:tab w:pos="403" w:val="left"/>
        </w:tabs>
        <w:spacing w:after="40" w:line="276" w:lineRule="auto"/>
        <w:ind w:left="403" w:hanging="403"/>
        <w:jc w:val="left"/>
      </w:pPr>
      <w:r>
        <w:rPr>
          <w:color w:val="1A2E4A"/>
        </w:rPr>
        <w:t>4.</w:t>
        <w:tab/>
      </w:r>
      <w:r>
        <w:t>Connect the adapter and inspect the operating system's device manager.</w:t>
      </w:r>
    </w:p>
    <w:p>
      <w:pPr>
        <w:tabs>
          <w:tab w:pos="403" w:val="left"/>
        </w:tabs>
        <w:spacing w:after="40" w:line="276" w:lineRule="auto"/>
        <w:ind w:left="403" w:hanging="403"/>
        <w:jc w:val="left"/>
      </w:pPr>
      <w:r>
        <w:rPr>
          <w:color w:val="1A2E4A"/>
        </w:rPr>
        <w:t>5.</w:t>
        <w:tab/>
      </w:r>
      <w:r>
        <w:t>Record the assigned COM port.</w:t>
      </w:r>
    </w:p>
    <w:p>
      <w:pPr>
        <w:tabs>
          <w:tab w:pos="403" w:val="left"/>
        </w:tabs>
        <w:spacing w:after="40" w:line="276" w:lineRule="auto"/>
        <w:ind w:left="403" w:hanging="403"/>
        <w:jc w:val="left"/>
      </w:pPr>
      <w:r>
        <w:rPr>
          <w:color w:val="1A2E4A"/>
        </w:rPr>
        <w:t>6.</w:t>
        <w:tab/>
      </w:r>
      <w:r>
        <w:t>Connect the serial wiring using the documented pinout.</w:t>
      </w:r>
    </w:p>
    <w:p>
      <w:pPr>
        <w:tabs>
          <w:tab w:pos="403" w:val="left"/>
        </w:tabs>
        <w:spacing w:after="40" w:line="276" w:lineRule="auto"/>
        <w:ind w:left="403" w:hanging="403"/>
        <w:jc w:val="left"/>
      </w:pPr>
      <w:r>
        <w:rPr>
          <w:color w:val="1A2E4A"/>
        </w:rPr>
        <w:t>7.</w:t>
        <w:tab/>
      </w:r>
      <w:r>
        <w:t>Configure the serial parameters required by the target device.</w:t>
      </w:r>
    </w:p>
    <w:p>
      <w:pPr>
        <w:tabs>
          <w:tab w:pos="403" w:val="left"/>
        </w:tabs>
        <w:spacing w:after="40" w:line="276" w:lineRule="auto"/>
        <w:ind w:left="403" w:hanging="403"/>
        <w:jc w:val="left"/>
      </w:pPr>
      <w:r>
        <w:rPr>
          <w:color w:val="1A2E4A"/>
        </w:rPr>
        <w:t>8.</w:t>
        <w:tab/>
      </w:r>
      <w:r>
        <w:t>Open the appropriate engineering or diagnostic software.</w:t>
      </w:r>
    </w:p>
    <w:p>
      <w:pPr>
        <w:tabs>
          <w:tab w:pos="403" w:val="left"/>
        </w:tabs>
        <w:spacing w:after="40" w:line="276" w:lineRule="auto"/>
        <w:ind w:left="403" w:hanging="403"/>
        <w:jc w:val="left"/>
      </w:pPr>
      <w:r>
        <w:rPr>
          <w:color w:val="1A2E4A"/>
        </w:rPr>
        <w:t>9.</w:t>
        <w:tab/>
      </w:r>
      <w:r>
        <w:t>Verify communication with a known device or documented test command.</w:t>
      </w:r>
    </w:p>
    <w:p>
      <w:pPr>
        <w:tabs>
          <w:tab w:pos="403" w:val="left"/>
        </w:tabs>
        <w:spacing w:after="40" w:line="276" w:lineRule="auto"/>
        <w:ind w:left="403" w:hanging="403"/>
        <w:jc w:val="left"/>
      </w:pPr>
      <w:r>
        <w:rPr>
          <w:color w:val="1A2E4A"/>
        </w:rPr>
        <w:t>10.</w:t>
        <w:tab/>
      </w:r>
      <w:r>
        <w:t>Label the adapter and record any special driver, wiring, or configuration requirements.</w:t>
      </w:r>
    </w:p>
    <w:p>
      <w:pPr>
        <w:pStyle w:val="Heading3"/>
      </w:pPr>
      <w:r>
        <w:t>Virtual COM port</w:t>
      </w:r>
    </w:p>
    <w:p>
      <w:r>
        <w:t>Many USB-to-serial adapters expose a virtual COM port to the operating system.</w:t>
      </w:r>
    </w:p>
    <w:p>
      <w:r>
        <w:t xml:space="preserve">For example, the adapter may appear as </w:t>
      </w:r>
      <w:r>
        <w:rPr>
          <w:rFonts w:ascii="Consolas" w:hAnsi="Consolas"/>
          <w:color w:val="333333"/>
          <w:sz w:val="19"/>
          <w:shd w:val="clear" w:color="auto" w:fill="EFEFEF"/>
        </w:rPr>
        <w:t>COM5</w:t>
      </w:r>
      <w:r>
        <w:t>. The application selects that port and configures the serial parameters.</w:t>
      </w:r>
    </w:p>
    <w:p>
      <w:r>
        <w:t>The COM port number can change when an adapter is moved to a different USB port, connected through another hub, or re-enumerated by the operating system.</w:t>
      </w:r>
    </w:p>
    <w:p>
      <w:r>
        <w:t>If software suddenly cannot connect, check the currently assigned port instead of repeatedly changing device settings.</w:t>
      </w:r>
    </w:p>
    <w:p>
      <w:pPr>
        <w:pStyle w:val="Heading3"/>
      </w:pPr>
      <w:r>
        <w:t>Common chipsets</w:t>
      </w:r>
    </w:p>
    <w:p>
      <w:r>
        <w:t>USB-to-serial adapters may use chipsets from manufacturers such as FTDI, Silicon Labs, or Prolific. Driver support depends on the specific model, chipset, operating system, and driver version.</w:t>
      </w:r>
    </w:p>
    <w:p>
      <w:r>
        <w:t>For industrial maintenance, use a known, supported adapter rather than an unknown low-cost unit whose driver behavior and electrical specifications are uncertain.</w:t>
      </w:r>
    </w:p>
    <w:p>
      <w:pPr>
        <w:pStyle w:val="Heading2"/>
      </w:pPr>
      <w:r>
        <w:t>11. Serial-to-Ethernet Device Servers</w:t>
      </w:r>
    </w:p>
    <w:p>
      <w:r>
        <w:t>A serial-to-Ethernet device server makes a serial interface accessible through an Ethernet network. It is useful when a serial instrument is physically distant from the computer that needs to communicate with it.</w:t>
      </w:r>
    </w:p>
    <w:p>
      <w:pPr>
        <w:pStyle w:val="Heading3"/>
      </w:pPr>
      <w:r>
        <w:t>Typical architecture</w:t>
      </w:r>
    </w:p>
    <w:p>
      <w:pPr>
        <w:shd w:val="clear" w:color="auto" w:fill="F4F4F4"/>
        <w:spacing w:before="0" w:after="0" w:line="240" w:lineRule="auto"/>
        <w:ind w:left="216" w:right="216"/>
        <w:jc w:val="left"/>
      </w:pPr>
      <w:r>
        <w:rPr>
          <w:rFonts w:ascii="Consolas" w:hAnsi="Consolas"/>
          <w:color w:val="202020"/>
          <w:sz w:val="18"/>
        </w:rPr>
        <w:t>Serial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RS-232 / RS-485</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Serial-to-Ethernet Device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PC / SCADA / Application</w:t>
      </w:r>
    </w:p>
    <w:p/>
    <w:p>
      <w:pPr>
        <w:pStyle w:val="Heading3"/>
      </w:pPr>
      <w:r>
        <w:t>Common operating modes</w:t>
      </w:r>
    </w:p>
    <w:p>
      <w:pPr>
        <w:pStyle w:val="ListBullet"/>
      </w:pPr>
      <w:r>
        <w:t>TCP server mode: The device server listens for a TCP client connection.</w:t>
      </w:r>
    </w:p>
    <w:p>
      <w:pPr>
        <w:pStyle w:val="ListBullet"/>
      </w:pPr>
      <w:r>
        <w:t>TCP client mode: The device server initiates a TCP connection to a configured destination.</w:t>
      </w:r>
    </w:p>
    <w:p>
      <w:pPr>
        <w:pStyle w:val="ListBullet"/>
      </w:pPr>
      <w:r>
        <w:t>UDP mode: Serial data is carried using UDP datagrams, where supported.</w:t>
      </w:r>
    </w:p>
    <w:p>
      <w:pPr>
        <w:pStyle w:val="ListBullet"/>
      </w:pPr>
      <w:r>
        <w:t>Virtual COM mode: Software presents a network-connected serial port to an application.</w:t>
      </w:r>
    </w:p>
    <w:p>
      <w:pPr>
        <w:pStyle w:val="ListBullet"/>
      </w:pPr>
      <w:r>
        <w:t>Protocol gateway mode: The device translates a supported application protocol, rather than merely transporting serial data.</w:t>
      </w:r>
    </w:p>
    <w:p>
      <w:r>
        <w:t>Not every device server supports every mode.</w:t>
      </w:r>
    </w:p>
    <w:p>
      <w:pPr>
        <w:pStyle w:val="Heading3"/>
      </w:pPr>
      <w:r>
        <w:t>Raw serial tunneling versus protocol gateway</w:t>
      </w:r>
    </w:p>
    <w:p>
      <w:r>
        <w:t>A raw serial tunnel transports serial data through the network. The endpoints still need to understand the original serial protocol.</w:t>
      </w:r>
    </w:p>
    <w:p>
      <w:r>
        <w:t>A protocol gateway, by contrast, understands the supported source and destination protocols and performs the required translation.</w:t>
      </w:r>
    </w:p>
    <w:p>
      <w:r>
        <w:t>For example, carrying Modbus RTU bytes over a TCP connection is not necessarily the same as converting Modbus RTU into Modbus TCP. Modbus TCP has its own message framing and transaction handling.</w:t>
      </w:r>
    </w:p>
    <w:p>
      <w:pPr>
        <w:pStyle w:val="Heading3"/>
      </w:pPr>
      <w:r>
        <w:t>Important configuration items</w:t>
      </w:r>
    </w:p>
    <w:p>
      <w:pPr>
        <w:pStyle w:val="ListBullet"/>
      </w:pPr>
      <w:r>
        <w:t>IP address, subnet mask, and gateway.</w:t>
      </w:r>
    </w:p>
    <w:p>
      <w:pPr>
        <w:pStyle w:val="ListBullet"/>
      </w:pPr>
      <w:r>
        <w:t>TCP or UDP mode and port.</w:t>
      </w:r>
    </w:p>
    <w:p>
      <w:pPr>
        <w:pStyle w:val="ListBullet"/>
      </w:pPr>
      <w:r>
        <w:t>Serial interface and pin configuration.</w:t>
      </w:r>
    </w:p>
    <w:p>
      <w:pPr>
        <w:pStyle w:val="ListBullet"/>
      </w:pPr>
      <w:r>
        <w:t>Baud rate, data bits, parity, and stop bits.</w:t>
      </w:r>
    </w:p>
    <w:p>
      <w:pPr>
        <w:pStyle w:val="ListBullet"/>
      </w:pPr>
      <w:r>
        <w:t>Connection timeout and reconnect behavior.</w:t>
      </w:r>
    </w:p>
    <w:p>
      <w:pPr>
        <w:pStyle w:val="ListBullet"/>
      </w:pPr>
      <w:r>
        <w:t>Packetization or serial-to-network buffering settings.</w:t>
      </w:r>
    </w:p>
    <w:p>
      <w:pPr>
        <w:pStyle w:val="ListBullet"/>
      </w:pPr>
      <w:r>
        <w:t>Authentication and access restrictions, where supported.</w:t>
      </w:r>
    </w:p>
    <w:p>
      <w:pPr>
        <w:pStyle w:val="ListBullet"/>
      </w:pPr>
      <w:r>
        <w:t>Network segmentation and firewall rules.</w:t>
      </w:r>
    </w:p>
    <w:p>
      <w:pPr>
        <w:pStyle w:val="Heading3"/>
      </w:pPr>
      <w:r>
        <w:t>Troubleshooting</w:t>
      </w:r>
    </w:p>
    <w:p>
      <w:r>
        <w:t>If the Ethernet connection is available but serial data is not reaching the application, inspect both sides separately.</w:t>
      </w:r>
    </w:p>
    <w:p>
      <w:pPr>
        <w:tabs>
          <w:tab w:pos="403" w:val="left"/>
        </w:tabs>
        <w:spacing w:after="40" w:line="276" w:lineRule="auto"/>
        <w:ind w:left="403" w:hanging="403"/>
        <w:jc w:val="left"/>
      </w:pPr>
      <w:r>
        <w:rPr>
          <w:color w:val="1A2E4A"/>
        </w:rPr>
        <w:t>1.</w:t>
        <w:tab/>
      </w:r>
      <w:r>
        <w:t>Confirm that the device server is reachable.</w:t>
      </w:r>
    </w:p>
    <w:p>
      <w:pPr>
        <w:tabs>
          <w:tab w:pos="403" w:val="left"/>
        </w:tabs>
        <w:spacing w:after="40" w:line="276" w:lineRule="auto"/>
        <w:ind w:left="403" w:hanging="403"/>
        <w:jc w:val="left"/>
      </w:pPr>
      <w:r>
        <w:rPr>
          <w:color w:val="1A2E4A"/>
        </w:rPr>
        <w:t>2.</w:t>
        <w:tab/>
      </w:r>
      <w:r>
        <w:t>Verify the configured TCP or UDP mode.</w:t>
      </w:r>
    </w:p>
    <w:p>
      <w:pPr>
        <w:tabs>
          <w:tab w:pos="403" w:val="left"/>
        </w:tabs>
        <w:spacing w:after="40" w:line="276" w:lineRule="auto"/>
        <w:ind w:left="403" w:hanging="403"/>
        <w:jc w:val="left"/>
      </w:pPr>
      <w:r>
        <w:rPr>
          <w:color w:val="1A2E4A"/>
        </w:rPr>
        <w:t>3.</w:t>
        <w:tab/>
      </w:r>
      <w:r>
        <w:t>Confirm the serial settings and wiring.</w:t>
      </w:r>
    </w:p>
    <w:p>
      <w:pPr>
        <w:tabs>
          <w:tab w:pos="403" w:val="left"/>
        </w:tabs>
        <w:spacing w:after="40" w:line="276" w:lineRule="auto"/>
        <w:ind w:left="403" w:hanging="403"/>
        <w:jc w:val="left"/>
      </w:pPr>
      <w:r>
        <w:rPr>
          <w:color w:val="1A2E4A"/>
        </w:rPr>
        <w:t>4.</w:t>
        <w:tab/>
      </w:r>
      <w:r>
        <w:t>Inspect connection state and transmitted/received byte counters, if available.</w:t>
      </w:r>
    </w:p>
    <w:p>
      <w:pPr>
        <w:tabs>
          <w:tab w:pos="403" w:val="left"/>
        </w:tabs>
        <w:spacing w:after="40" w:line="276" w:lineRule="auto"/>
        <w:ind w:left="403" w:hanging="403"/>
        <w:jc w:val="left"/>
      </w:pPr>
      <w:r>
        <w:rPr>
          <w:color w:val="1A2E4A"/>
        </w:rPr>
        <w:t>5.</w:t>
        <w:tab/>
      </w:r>
      <w:r>
        <w:t>Check packetization settings and timeout behavior.</w:t>
      </w:r>
    </w:p>
    <w:p>
      <w:pPr>
        <w:tabs>
          <w:tab w:pos="403" w:val="left"/>
        </w:tabs>
        <w:spacing w:after="40" w:line="276" w:lineRule="auto"/>
        <w:ind w:left="403" w:hanging="403"/>
        <w:jc w:val="left"/>
      </w:pPr>
      <w:r>
        <w:rPr>
          <w:color w:val="1A2E4A"/>
        </w:rPr>
        <w:t>6.</w:t>
        <w:tab/>
      </w:r>
      <w:r>
        <w:t>Confirm that the client software expects the same framing and application protocol.</w:t>
      </w:r>
    </w:p>
    <w:p>
      <w:pPr>
        <w:tabs>
          <w:tab w:pos="403" w:val="left"/>
        </w:tabs>
        <w:spacing w:after="40" w:line="276" w:lineRule="auto"/>
        <w:ind w:left="403" w:hanging="403"/>
        <w:jc w:val="left"/>
      </w:pPr>
      <w:r>
        <w:rPr>
          <w:color w:val="1A2E4A"/>
        </w:rPr>
        <w:t>7.</w:t>
        <w:tab/>
      </w:r>
      <w:r>
        <w:t>Verify whether multiple clients are permitted and whether another client has already claimed the connection.</w:t>
      </w:r>
    </w:p>
    <w:p>
      <w:pPr>
        <w:pStyle w:val="Heading2"/>
      </w:pPr>
      <w:r>
        <w:t>12. Isolation and Electrical Protection</w:t>
      </w:r>
    </w:p>
    <w:p>
      <w:r>
        <w:t>Industrial environments can contain electrical noise, ground-potential differences, switching transients, and long cable runs. These conditions can affect serial communication and damage interfaces.</w:t>
      </w:r>
    </w:p>
    <w:p>
      <w:r>
        <w:t>An isolated serial converter provides electrical isolation between defined interface sections. The actual protection depends on the device's isolation rating and design.</w:t>
      </w:r>
    </w:p>
    <w:p>
      <w:pPr>
        <w:pStyle w:val="Heading3"/>
      </w:pPr>
      <w:r>
        <w:t>When isolation may be useful</w:t>
      </w:r>
    </w:p>
    <w:p>
      <w:pPr>
        <w:pStyle w:val="ListBullet"/>
      </w:pPr>
      <w:r>
        <w:t>Communication between equipment with different ground potentials.</w:t>
      </w:r>
    </w:p>
    <w:p>
      <w:pPr>
        <w:pStyle w:val="ListBullet"/>
      </w:pPr>
      <w:r>
        <w:t>Long serial cable runs in electrically noisy environments.</w:t>
      </w:r>
    </w:p>
    <w:p>
      <w:pPr>
        <w:pStyle w:val="ListBullet"/>
      </w:pPr>
      <w:r>
        <w:t>Interfaces connected to different power-distribution areas.</w:t>
      </w:r>
    </w:p>
    <w:p>
      <w:pPr>
        <w:pStyle w:val="ListBullet"/>
      </w:pPr>
      <w:r>
        <w:t>Installations where the equipment manufacturer recommends isolation.</w:t>
      </w:r>
    </w:p>
    <w:p>
      <w:pPr>
        <w:pStyle w:val="ListBullet"/>
      </w:pPr>
      <w:r>
        <w:t>Reducing ground-loop currents through communication wiring.</w:t>
      </w:r>
    </w:p>
    <w:p>
      <w:pPr>
        <w:pStyle w:val="Heading3"/>
      </w:pPr>
      <w:r>
        <w:t>Isolation is not a substitute for proper installation</w:t>
      </w:r>
    </w:p>
    <w:p>
      <w:r>
        <w:t>Check:</w:t>
      </w:r>
    </w:p>
    <w:p>
      <w:pPr>
        <w:pStyle w:val="ListBullet"/>
      </w:pPr>
      <w:r>
        <w:t>The specified isolation voltage and applicable ratings.</w:t>
      </w:r>
    </w:p>
    <w:p>
      <w:pPr>
        <w:pStyle w:val="ListBullet"/>
      </w:pPr>
      <w:r>
        <w:t>Surge and transient protection requirements.</w:t>
      </w:r>
    </w:p>
    <w:p>
      <w:pPr>
        <w:pStyle w:val="ListBullet"/>
      </w:pPr>
      <w:r>
        <w:t>Shield termination and grounding recommendations.</w:t>
      </w:r>
    </w:p>
    <w:p>
      <w:pPr>
        <w:pStyle w:val="ListBullet"/>
      </w:pPr>
      <w:r>
        <w:t>Cable type, routing, and separation from power conductors.</w:t>
      </w:r>
    </w:p>
    <w:p>
      <w:pPr>
        <w:pStyle w:val="ListBullet"/>
      </w:pPr>
      <w:r>
        <w:t>Power supply requirements for the converter.</w:t>
      </w:r>
    </w:p>
    <w:p>
      <w:pPr>
        <w:pStyle w:val="ListBullet"/>
      </w:pPr>
      <w:r>
        <w:t>The equipment's common-mode voltage limits.</w:t>
      </w:r>
    </w:p>
    <w:p>
      <w:r>
        <w:t>A converter advertised as isolated does not necessarily protect against every surge, lightning event, or wiring error.</w:t>
      </w:r>
    </w:p>
    <w:p>
      <w:pPr>
        <w:pStyle w:val="Heading2"/>
      </w:pPr>
      <w:r>
        <w:t>13. Common Industrial Serial Protocols Used With Converters</w:t>
      </w:r>
    </w:p>
    <w:p>
      <w:r>
        <w:t>A serial converter does not automatically support every protocol carried over the interface. The software and device must support the relevant protocol.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Protocol or data format</w:t>
            </w:r>
          </w:p>
        </w:tc>
        <w:tc>
          <w:tcPr>
            <w:tcW w:type="dxa" w:w="2700"/>
            <w:shd w:val="clear" w:color="auto" w:fill="EEF2F7"/>
          </w:tcPr>
          <w:p>
            <w:pPr>
              <w:spacing w:after="0" w:before="0" w:line="240" w:lineRule="auto"/>
              <w:jc w:val="left"/>
            </w:pPr>
            <w:r>
              <w:rPr>
                <w:b/>
                <w:color w:val="1A2E4A"/>
              </w:rPr>
              <w:t>Common interface</w:t>
            </w:r>
          </w:p>
        </w:tc>
        <w:tc>
          <w:tcPr>
            <w:tcW w:type="dxa" w:w="2700"/>
            <w:shd w:val="clear" w:color="auto" w:fill="EEF2F7"/>
          </w:tcPr>
          <w:p>
            <w:pPr>
              <w:spacing w:after="0" w:before="0" w:line="240" w:lineRule="auto"/>
              <w:jc w:val="left"/>
            </w:pPr>
            <w:r>
              <w:rPr>
                <w:b/>
                <w:color w:val="1A2E4A"/>
              </w:rPr>
              <w:t>Typical application</w:t>
            </w:r>
          </w:p>
        </w:tc>
        <w:tc>
          <w:tcPr>
            <w:tcW w:type="dxa" w:w="2700"/>
            <w:shd w:val="clear" w:color="auto" w:fill="EEF2F7"/>
          </w:tcPr>
          <w:p>
            <w:pPr>
              <w:spacing w:after="0" w:before="0" w:line="240" w:lineRule="auto"/>
              <w:jc w:val="left"/>
            </w:pPr>
            <w:r>
              <w:rPr>
                <w:b/>
                <w:color w:val="1A2E4A"/>
              </w:rPr>
              <w:t>What must be configured</w:t>
            </w:r>
          </w:p>
        </w:tc>
      </w:tr>
      <w:tr>
        <w:tc>
          <w:tcPr>
            <w:tcW w:type="dxa" w:w="2700"/>
          </w:tcPr>
          <w:p>
            <w:pPr>
              <w:spacing w:after="0" w:before="0" w:line="240" w:lineRule="auto"/>
              <w:jc w:val="left"/>
            </w:pPr>
            <w:r>
              <w:t>Modbus RTU</w:t>
            </w:r>
          </w:p>
        </w:tc>
        <w:tc>
          <w:tcPr>
            <w:tcW w:type="dxa" w:w="2700"/>
          </w:tcPr>
          <w:p>
            <w:pPr>
              <w:spacing w:after="0" w:before="0" w:line="240" w:lineRule="auto"/>
              <w:jc w:val="left"/>
            </w:pPr>
            <w:r>
              <w:t>RS-485 or RS-232</w:t>
            </w:r>
          </w:p>
        </w:tc>
        <w:tc>
          <w:tcPr>
            <w:tcW w:type="dxa" w:w="2700"/>
          </w:tcPr>
          <w:p>
            <w:pPr>
              <w:spacing w:after="0" w:before="0" w:line="240" w:lineRule="auto"/>
              <w:jc w:val="left"/>
            </w:pPr>
            <w:r>
              <w:t>PLCs, meters, drives, instruments</w:t>
            </w:r>
          </w:p>
        </w:tc>
        <w:tc>
          <w:tcPr>
            <w:tcW w:type="dxa" w:w="2700"/>
          </w:tcPr>
          <w:p>
            <w:pPr>
              <w:spacing w:after="0" w:before="0" w:line="240" w:lineRule="auto"/>
              <w:jc w:val="left"/>
            </w:pPr>
            <w:r>
              <w:t>Baud rate, framing, device address, register map</w:t>
            </w:r>
          </w:p>
        </w:tc>
      </w:tr>
      <w:tr>
        <w:tc>
          <w:tcPr>
            <w:tcW w:type="dxa" w:w="2700"/>
          </w:tcPr>
          <w:p>
            <w:pPr>
              <w:spacing w:after="0" w:before="0" w:line="240" w:lineRule="auto"/>
              <w:jc w:val="left"/>
            </w:pPr>
            <w:r>
              <w:t>Modbus ASCII</w:t>
            </w:r>
          </w:p>
        </w:tc>
        <w:tc>
          <w:tcPr>
            <w:tcW w:type="dxa" w:w="2700"/>
          </w:tcPr>
          <w:p>
            <w:pPr>
              <w:spacing w:after="0" w:before="0" w:line="240" w:lineRule="auto"/>
              <w:jc w:val="left"/>
            </w:pPr>
            <w:r>
              <w:t>RS-232 or RS-485</w:t>
            </w:r>
          </w:p>
        </w:tc>
        <w:tc>
          <w:tcPr>
            <w:tcW w:type="dxa" w:w="2700"/>
          </w:tcPr>
          <w:p>
            <w:pPr>
              <w:spacing w:after="0" w:before="0" w:line="240" w:lineRule="auto"/>
              <w:jc w:val="left"/>
            </w:pPr>
            <w:r>
              <w:t>Legacy industrial equipment</w:t>
            </w:r>
          </w:p>
        </w:tc>
        <w:tc>
          <w:tcPr>
            <w:tcW w:type="dxa" w:w="2700"/>
          </w:tcPr>
          <w:p>
            <w:pPr>
              <w:spacing w:after="0" w:before="0" w:line="240" w:lineRule="auto"/>
              <w:jc w:val="left"/>
            </w:pPr>
            <w:r>
              <w:t>Framing, address, message format</w:t>
            </w:r>
          </w:p>
        </w:tc>
      </w:tr>
      <w:tr>
        <w:tc>
          <w:tcPr>
            <w:tcW w:type="dxa" w:w="2700"/>
          </w:tcPr>
          <w:p>
            <w:pPr>
              <w:spacing w:after="0" w:before="0" w:line="240" w:lineRule="auto"/>
              <w:jc w:val="left"/>
            </w:pPr>
            <w:r>
              <w:t>Vendor-specific ASCII</w:t>
            </w:r>
          </w:p>
        </w:tc>
        <w:tc>
          <w:tcPr>
            <w:tcW w:type="dxa" w:w="2700"/>
          </w:tcPr>
          <w:p>
            <w:pPr>
              <w:spacing w:after="0" w:before="0" w:line="240" w:lineRule="auto"/>
              <w:jc w:val="left"/>
            </w:pPr>
            <w:r>
              <w:t>Often RS-232</w:t>
            </w:r>
          </w:p>
        </w:tc>
        <w:tc>
          <w:tcPr>
            <w:tcW w:type="dxa" w:w="2700"/>
          </w:tcPr>
          <w:p>
            <w:pPr>
              <w:spacing w:after="0" w:before="0" w:line="240" w:lineRule="auto"/>
              <w:jc w:val="left"/>
            </w:pPr>
            <w:r>
              <w:t>Barcode readers, weighing instruments, printers</w:t>
            </w:r>
          </w:p>
        </w:tc>
        <w:tc>
          <w:tcPr>
            <w:tcW w:type="dxa" w:w="2700"/>
          </w:tcPr>
          <w:p>
            <w:pPr>
              <w:spacing w:after="0" w:before="0" w:line="240" w:lineRule="auto"/>
              <w:jc w:val="left"/>
            </w:pPr>
            <w:r>
              <w:t>Command set, terminators, character encoding</w:t>
            </w:r>
          </w:p>
        </w:tc>
      </w:tr>
      <w:tr>
        <w:tc>
          <w:tcPr>
            <w:tcW w:type="dxa" w:w="2700"/>
          </w:tcPr>
          <w:p>
            <w:pPr>
              <w:spacing w:after="0" w:before="0" w:line="240" w:lineRule="auto"/>
              <w:jc w:val="left"/>
            </w:pPr>
            <w:r>
              <w:t>Vendor-specific binary protocol</w:t>
            </w:r>
          </w:p>
        </w:tc>
        <w:tc>
          <w:tcPr>
            <w:tcW w:type="dxa" w:w="2700"/>
          </w:tcPr>
          <w:p>
            <w:pPr>
              <w:spacing w:after="0" w:before="0" w:line="240" w:lineRule="auto"/>
              <w:jc w:val="left"/>
            </w:pPr>
            <w:r>
              <w:t>RS-232 or RS-485</w:t>
            </w:r>
          </w:p>
        </w:tc>
        <w:tc>
          <w:tcPr>
            <w:tcW w:type="dxa" w:w="2700"/>
          </w:tcPr>
          <w:p>
            <w:pPr>
              <w:spacing w:after="0" w:before="0" w:line="240" w:lineRule="auto"/>
              <w:jc w:val="left"/>
            </w:pPr>
            <w:r>
              <w:t>Controllers and specialized instruments</w:t>
            </w:r>
          </w:p>
        </w:tc>
        <w:tc>
          <w:tcPr>
            <w:tcW w:type="dxa" w:w="2700"/>
          </w:tcPr>
          <w:p>
            <w:pPr>
              <w:spacing w:after="0" w:before="0" w:line="240" w:lineRule="auto"/>
              <w:jc w:val="left"/>
            </w:pPr>
            <w:r>
              <w:t>Frame structure, command codes, checksums</w:t>
            </w:r>
          </w:p>
        </w:tc>
      </w:tr>
      <w:tr>
        <w:tc>
          <w:tcPr>
            <w:tcW w:type="dxa" w:w="2700"/>
          </w:tcPr>
          <w:p>
            <w:pPr>
              <w:spacing w:after="0" w:before="0" w:line="240" w:lineRule="auto"/>
              <w:jc w:val="left"/>
            </w:pPr>
            <w:r>
              <w:t>UART-based proprietary protocol</w:t>
            </w:r>
          </w:p>
        </w:tc>
        <w:tc>
          <w:tcPr>
            <w:tcW w:type="dxa" w:w="2700"/>
          </w:tcPr>
          <w:p>
            <w:pPr>
              <w:spacing w:after="0" w:before="0" w:line="240" w:lineRule="auto"/>
              <w:jc w:val="left"/>
            </w:pPr>
            <w:r>
              <w:t>TTL/CMOS UART</w:t>
            </w:r>
          </w:p>
        </w:tc>
        <w:tc>
          <w:tcPr>
            <w:tcW w:type="dxa" w:w="2700"/>
          </w:tcPr>
          <w:p>
            <w:pPr>
              <w:spacing w:after="0" w:before="0" w:line="240" w:lineRule="auto"/>
              <w:jc w:val="left"/>
            </w:pPr>
            <w:r>
              <w:t>Embedded devices and service ports</w:t>
            </w:r>
          </w:p>
        </w:tc>
        <w:tc>
          <w:tcPr>
            <w:tcW w:type="dxa" w:w="2700"/>
          </w:tcPr>
          <w:p>
            <w:pPr>
              <w:spacing w:after="0" w:before="0" w:line="240" w:lineRule="auto"/>
              <w:jc w:val="left"/>
            </w:pPr>
            <w:r>
              <w:t>Logic voltage, baud rate, framing, command format</w:t>
            </w:r>
          </w:p>
        </w:tc>
      </w:tr>
      <w:tr>
        <w:tc>
          <w:tcPr>
            <w:tcW w:type="dxa" w:w="2700"/>
          </w:tcPr>
          <w:p>
            <w:pPr>
              <w:spacing w:after="0" w:before="0" w:line="240" w:lineRule="auto"/>
              <w:jc w:val="left"/>
            </w:pPr>
            <w:r>
              <w:t>Legacy CNC communication</w:t>
            </w:r>
          </w:p>
        </w:tc>
        <w:tc>
          <w:tcPr>
            <w:tcW w:type="dxa" w:w="2700"/>
          </w:tcPr>
          <w:p>
            <w:pPr>
              <w:spacing w:after="0" w:before="0" w:line="240" w:lineRule="auto"/>
              <w:jc w:val="left"/>
            </w:pPr>
            <w:r>
              <w:t>Depends on controller</w:t>
            </w:r>
          </w:p>
        </w:tc>
        <w:tc>
          <w:tcPr>
            <w:tcW w:type="dxa" w:w="2700"/>
          </w:tcPr>
          <w:p>
            <w:pPr>
              <w:spacing w:after="0" w:before="0" w:line="240" w:lineRule="auto"/>
              <w:jc w:val="left"/>
            </w:pPr>
            <w:r>
              <w:t>Program transfer and diagnostics</w:t>
            </w:r>
          </w:p>
        </w:tc>
        <w:tc>
          <w:tcPr>
            <w:tcW w:type="dxa" w:w="2700"/>
          </w:tcPr>
          <w:p>
            <w:pPr>
              <w:spacing w:after="0" w:before="0" w:line="240" w:lineRule="auto"/>
              <w:jc w:val="left"/>
            </w:pPr>
            <w:r>
              <w:t>Controller-specific interface, cable, software, and protocol settings</w:t>
            </w:r>
          </w:p>
        </w:tc>
      </w:tr>
    </w:tbl>
    <w:p/>
    <w:p>
      <w:r>
        <w:t>For Modbus RTU, a typical arrangement is a serial master communicating with addressed devices over an RS-485 bus. The master sends a request, and the addressed device responds according to the protocol.</w:t>
      </w:r>
    </w:p>
    <w:p>
      <w:r>
        <w:t>For a barcode scanner, the serial output may simply be a text string terminated by a carriage return or another configured character. The application must parse that format correctly.</w:t>
      </w:r>
    </w:p>
    <w:p>
      <w:pPr>
        <w:pStyle w:val="Heading2"/>
      </w:pPr>
      <w:r>
        <w:t>14. Serial Conversion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Converter does not appear on PC</w:t>
            </w:r>
          </w:p>
        </w:tc>
        <w:tc>
          <w:tcPr>
            <w:tcW w:type="dxa" w:w="3600"/>
          </w:tcPr>
          <w:p>
            <w:pPr>
              <w:spacing w:after="0" w:before="0" w:line="240" w:lineRule="auto"/>
              <w:jc w:val="left"/>
            </w:pPr>
            <w:r>
              <w:t>Driver issue, USB cable problem, insufficient power, defective adapter</w:t>
            </w:r>
          </w:p>
        </w:tc>
        <w:tc>
          <w:tcPr>
            <w:tcW w:type="dxa" w:w="3600"/>
          </w:tcPr>
          <w:p>
            <w:pPr>
              <w:spacing w:after="0" w:before="0" w:line="240" w:lineRule="auto"/>
              <w:jc w:val="left"/>
            </w:pPr>
            <w:r>
              <w:t>Check device manager, driver status, cable, and adapter hardware</w:t>
            </w:r>
          </w:p>
        </w:tc>
      </w:tr>
      <w:tr>
        <w:tc>
          <w:tcPr>
            <w:tcW w:type="dxa" w:w="3600"/>
          </w:tcPr>
          <w:p>
            <w:pPr>
              <w:spacing w:after="0" w:before="0" w:line="240" w:lineRule="auto"/>
              <w:jc w:val="left"/>
            </w:pPr>
            <w:r>
              <w:t>Wrong COM port selected</w:t>
            </w:r>
          </w:p>
        </w:tc>
        <w:tc>
          <w:tcPr>
            <w:tcW w:type="dxa" w:w="3600"/>
          </w:tcPr>
          <w:p>
            <w:pPr>
              <w:spacing w:after="0" w:before="0" w:line="240" w:lineRule="auto"/>
              <w:jc w:val="left"/>
            </w:pPr>
            <w:r>
              <w:t>Port assignment changed</w:t>
            </w:r>
          </w:p>
        </w:tc>
        <w:tc>
          <w:tcPr>
            <w:tcW w:type="dxa" w:w="3600"/>
          </w:tcPr>
          <w:p>
            <w:pPr>
              <w:spacing w:after="0" w:before="0" w:line="240" w:lineRule="auto"/>
              <w:jc w:val="left"/>
            </w:pPr>
            <w:r>
              <w:t>Verify the active COM port in the operating system</w:t>
            </w:r>
          </w:p>
        </w:tc>
      </w:tr>
      <w:tr>
        <w:tc>
          <w:tcPr>
            <w:tcW w:type="dxa" w:w="3600"/>
          </w:tcPr>
          <w:p>
            <w:pPr>
              <w:spacing w:after="0" w:before="0" w:line="240" w:lineRule="auto"/>
              <w:jc w:val="left"/>
            </w:pPr>
            <w:r>
              <w:t>No data received</w:t>
            </w:r>
          </w:p>
        </w:tc>
        <w:tc>
          <w:tcPr>
            <w:tcW w:type="dxa" w:w="3600"/>
          </w:tcPr>
          <w:p>
            <w:pPr>
              <w:spacing w:after="0" w:before="0" w:line="240" w:lineRule="auto"/>
              <w:jc w:val="left"/>
            </w:pPr>
            <w:r>
              <w:t>Incorrect wiring, wrong interface, disabled transmitter, wrong port</w:t>
            </w:r>
          </w:p>
        </w:tc>
        <w:tc>
          <w:tcPr>
            <w:tcW w:type="dxa" w:w="3600"/>
          </w:tcPr>
          <w:p>
            <w:pPr>
              <w:spacing w:after="0" w:before="0" w:line="240" w:lineRule="auto"/>
              <w:jc w:val="left"/>
            </w:pPr>
            <w:r>
              <w:t>Confirm interface, pinout, and transmit/receive activity</w:t>
            </w:r>
          </w:p>
        </w:tc>
      </w:tr>
      <w:tr>
        <w:tc>
          <w:tcPr>
            <w:tcW w:type="dxa" w:w="3600"/>
          </w:tcPr>
          <w:p>
            <w:pPr>
              <w:spacing w:after="0" w:before="0" w:line="240" w:lineRule="auto"/>
              <w:jc w:val="left"/>
            </w:pPr>
            <w:r>
              <w:t>Garbled characters</w:t>
            </w:r>
          </w:p>
        </w:tc>
        <w:tc>
          <w:tcPr>
            <w:tcW w:type="dxa" w:w="3600"/>
          </w:tcPr>
          <w:p>
            <w:pPr>
              <w:spacing w:after="0" w:before="0" w:line="240" w:lineRule="auto"/>
              <w:jc w:val="left"/>
            </w:pPr>
            <w:r>
              <w:t>Baud rate or framing mismatch, noise, incorrect electrical interface</w:t>
            </w:r>
          </w:p>
        </w:tc>
        <w:tc>
          <w:tcPr>
            <w:tcW w:type="dxa" w:w="3600"/>
          </w:tcPr>
          <w:p>
            <w:pPr>
              <w:spacing w:after="0" w:before="0" w:line="240" w:lineRule="auto"/>
              <w:jc w:val="left"/>
            </w:pPr>
            <w:r>
              <w:t>Match serial settings and inspect wiring and signal quality</w:t>
            </w:r>
          </w:p>
        </w:tc>
      </w:tr>
      <w:tr>
        <w:tc>
          <w:tcPr>
            <w:tcW w:type="dxa" w:w="3600"/>
          </w:tcPr>
          <w:p>
            <w:pPr>
              <w:spacing w:after="0" w:before="0" w:line="240" w:lineRule="auto"/>
              <w:jc w:val="left"/>
            </w:pPr>
            <w:r>
              <w:t>Data transmits but no reply arrives</w:t>
            </w:r>
          </w:p>
        </w:tc>
        <w:tc>
          <w:tcPr>
            <w:tcW w:type="dxa" w:w="3600"/>
          </w:tcPr>
          <w:p>
            <w:pPr>
              <w:spacing w:after="0" w:before="0" w:line="240" w:lineRule="auto"/>
              <w:jc w:val="left"/>
            </w:pPr>
            <w:r>
              <w:t>TX/RX mismatch, wrong device address, missing protocol response, direction-control issue</w:t>
            </w:r>
          </w:p>
        </w:tc>
        <w:tc>
          <w:tcPr>
            <w:tcW w:type="dxa" w:w="3600"/>
          </w:tcPr>
          <w:p>
            <w:pPr>
              <w:spacing w:after="0" w:before="0" w:line="240" w:lineRule="auto"/>
              <w:jc w:val="left"/>
            </w:pPr>
            <w:r>
              <w:t>Verify wiring, address, protocol, and RS-485 direction timing</w:t>
            </w:r>
          </w:p>
        </w:tc>
      </w:tr>
      <w:tr>
        <w:tc>
          <w:tcPr>
            <w:tcW w:type="dxa" w:w="3600"/>
          </w:tcPr>
          <w:p>
            <w:pPr>
              <w:spacing w:after="0" w:before="0" w:line="240" w:lineRule="auto"/>
              <w:jc w:val="left"/>
            </w:pPr>
            <w:r>
              <w:t>Intermittent RS-485 communication</w:t>
            </w:r>
          </w:p>
        </w:tc>
        <w:tc>
          <w:tcPr>
            <w:tcW w:type="dxa" w:w="3600"/>
          </w:tcPr>
          <w:p>
            <w:pPr>
              <w:spacing w:after="0" w:before="0" w:line="240" w:lineRule="auto"/>
              <w:jc w:val="left"/>
            </w:pPr>
            <w:r>
              <w:t>Reflections, noise, poor grounding, loose wiring, excessive stubs</w:t>
            </w:r>
          </w:p>
        </w:tc>
        <w:tc>
          <w:tcPr>
            <w:tcW w:type="dxa" w:w="3600"/>
          </w:tcPr>
          <w:p>
            <w:pPr>
              <w:spacing w:after="0" w:before="0" w:line="240" w:lineRule="auto"/>
              <w:jc w:val="left"/>
            </w:pPr>
            <w:r>
              <w:t>Inspect topology, termination, biasing, cable routing, and connections</w:t>
            </w:r>
          </w:p>
        </w:tc>
      </w:tr>
      <w:tr>
        <w:tc>
          <w:tcPr>
            <w:tcW w:type="dxa" w:w="3600"/>
          </w:tcPr>
          <w:p>
            <w:pPr>
              <w:spacing w:after="0" w:before="0" w:line="240" w:lineRule="auto"/>
              <w:jc w:val="left"/>
            </w:pPr>
            <w:r>
              <w:t>Works on short cable but fails on long cable</w:t>
            </w:r>
          </w:p>
        </w:tc>
        <w:tc>
          <w:tcPr>
            <w:tcW w:type="dxa" w:w="3600"/>
          </w:tcPr>
          <w:p>
            <w:pPr>
              <w:spacing w:after="0" w:before="0" w:line="240" w:lineRule="auto"/>
              <w:jc w:val="left"/>
            </w:pPr>
            <w:r>
              <w:t>Cable quality, topology, baud rate, grounding, or termination problem</w:t>
            </w:r>
          </w:p>
        </w:tc>
        <w:tc>
          <w:tcPr>
            <w:tcW w:type="dxa" w:w="3600"/>
          </w:tcPr>
          <w:p>
            <w:pPr>
              <w:spacing w:after="0" w:before="0" w:line="240" w:lineRule="auto"/>
              <w:jc w:val="left"/>
            </w:pPr>
            <w:r>
              <w:t>Review cable specifications and network design</w:t>
            </w:r>
          </w:p>
        </w:tc>
      </w:tr>
      <w:tr>
        <w:tc>
          <w:tcPr>
            <w:tcW w:type="dxa" w:w="3600"/>
          </w:tcPr>
          <w:p>
            <w:pPr>
              <w:spacing w:after="0" w:before="0" w:line="240" w:lineRule="auto"/>
              <w:jc w:val="left"/>
            </w:pPr>
            <w:r>
              <w:t>Several RS-485 devices conflict</w:t>
            </w:r>
          </w:p>
        </w:tc>
        <w:tc>
          <w:tcPr>
            <w:tcW w:type="dxa" w:w="3600"/>
          </w:tcPr>
          <w:p>
            <w:pPr>
              <w:spacing w:after="0" w:before="0" w:line="240" w:lineRule="auto"/>
              <w:jc w:val="left"/>
            </w:pPr>
            <w:r>
              <w:t>Duplicate addresses, incorrect topology, multiple transmitters active</w:t>
            </w:r>
          </w:p>
        </w:tc>
        <w:tc>
          <w:tcPr>
            <w:tcW w:type="dxa" w:w="3600"/>
          </w:tcPr>
          <w:p>
            <w:pPr>
              <w:spacing w:after="0" w:before="0" w:line="240" w:lineRule="auto"/>
              <w:jc w:val="left"/>
            </w:pPr>
            <w:r>
              <w:t>Check addresses, bus control, and direction timing</w:t>
            </w:r>
          </w:p>
        </w:tc>
      </w:tr>
      <w:tr>
        <w:tc>
          <w:tcPr>
            <w:tcW w:type="dxa" w:w="3600"/>
          </w:tcPr>
          <w:p>
            <w:pPr>
              <w:spacing w:after="0" w:before="0" w:line="240" w:lineRule="auto"/>
              <w:jc w:val="left"/>
            </w:pPr>
            <w:r>
              <w:t>TCP connection succeeds but no serial data arrives</w:t>
            </w:r>
          </w:p>
        </w:tc>
        <w:tc>
          <w:tcPr>
            <w:tcW w:type="dxa" w:w="3600"/>
          </w:tcPr>
          <w:p>
            <w:pPr>
              <w:spacing w:after="0" w:before="0" w:line="240" w:lineRule="auto"/>
              <w:jc w:val="left"/>
            </w:pPr>
            <w:r>
              <w:t>Wrong device-server mode, serial-side fault, client framing mismatch</w:t>
            </w:r>
          </w:p>
        </w:tc>
        <w:tc>
          <w:tcPr>
            <w:tcW w:type="dxa" w:w="3600"/>
          </w:tcPr>
          <w:p>
            <w:pPr>
              <w:spacing w:after="0" w:before="0" w:line="240" w:lineRule="auto"/>
              <w:jc w:val="left"/>
            </w:pPr>
            <w:r>
              <w:t>Check connection mode, serial settings, and byte counters</w:t>
            </w:r>
          </w:p>
        </w:tc>
      </w:tr>
      <w:tr>
        <w:tc>
          <w:tcPr>
            <w:tcW w:type="dxa" w:w="3600"/>
          </w:tcPr>
          <w:p>
            <w:pPr>
              <w:spacing w:after="0" w:before="0" w:line="240" w:lineRule="auto"/>
              <w:jc w:val="left"/>
            </w:pPr>
            <w:r>
              <w:t>Modbus requests time out</w:t>
            </w:r>
          </w:p>
        </w:tc>
        <w:tc>
          <w:tcPr>
            <w:tcW w:type="dxa" w:w="3600"/>
          </w:tcPr>
          <w:p>
            <w:pPr>
              <w:spacing w:after="0" w:before="0" w:line="240" w:lineRule="auto"/>
              <w:jc w:val="left"/>
            </w:pPr>
            <w:r>
              <w:t>Wrong baud rate, parity, slave address, wiring, or protocol settings</w:t>
            </w:r>
          </w:p>
        </w:tc>
        <w:tc>
          <w:tcPr>
            <w:tcW w:type="dxa" w:w="3600"/>
          </w:tcPr>
          <w:p>
            <w:pPr>
              <w:spacing w:after="0" w:before="0" w:line="240" w:lineRule="auto"/>
              <w:jc w:val="left"/>
            </w:pPr>
            <w:r>
              <w:t>Verify master/slave parameters and inspect request/response traffic</w:t>
            </w:r>
          </w:p>
        </w:tc>
      </w:tr>
      <w:tr>
        <w:tc>
          <w:tcPr>
            <w:tcW w:type="dxa" w:w="3600"/>
          </w:tcPr>
          <w:p>
            <w:pPr>
              <w:spacing w:after="0" w:before="0" w:line="240" w:lineRule="auto"/>
              <w:jc w:val="left"/>
            </w:pPr>
            <w:r>
              <w:t>Data is shifted or truncated</w:t>
            </w:r>
          </w:p>
        </w:tc>
        <w:tc>
          <w:tcPr>
            <w:tcW w:type="dxa" w:w="3600"/>
          </w:tcPr>
          <w:p>
            <w:pPr>
              <w:spacing w:after="0" w:before="0" w:line="240" w:lineRule="auto"/>
              <w:jc w:val="left"/>
            </w:pPr>
            <w:r>
              <w:t>Incorrect packetization, termination character, buffer handling, or frame parsing</w:t>
            </w:r>
          </w:p>
        </w:tc>
        <w:tc>
          <w:tcPr>
            <w:tcW w:type="dxa" w:w="3600"/>
          </w:tcPr>
          <w:p>
            <w:pPr>
              <w:spacing w:after="0" w:before="0" w:line="240" w:lineRule="auto"/>
              <w:jc w:val="left"/>
            </w:pPr>
            <w:r>
              <w:t>Check message boundaries and application parser settings</w:t>
            </w:r>
          </w:p>
        </w:tc>
      </w:tr>
      <w:tr>
        <w:tc>
          <w:tcPr>
            <w:tcW w:type="dxa" w:w="3600"/>
          </w:tcPr>
          <w:p>
            <w:pPr>
              <w:spacing w:after="0" w:before="0" w:line="240" w:lineRule="auto"/>
              <w:jc w:val="left"/>
            </w:pPr>
            <w:r>
              <w:t>Converter overheats or resets</w:t>
            </w:r>
          </w:p>
        </w:tc>
        <w:tc>
          <w:tcPr>
            <w:tcW w:type="dxa" w:w="3600"/>
          </w:tcPr>
          <w:p>
            <w:pPr>
              <w:spacing w:after="0" w:before="0" w:line="240" w:lineRule="auto"/>
              <w:jc w:val="left"/>
            </w:pPr>
            <w:r>
              <w:t>Incorrect supply, short circuit, electrical fault, or environmental issue</w:t>
            </w:r>
          </w:p>
        </w:tc>
        <w:tc>
          <w:tcPr>
            <w:tcW w:type="dxa" w:w="3600"/>
          </w:tcPr>
          <w:p>
            <w:pPr>
              <w:spacing w:after="0" w:before="0" w:line="240" w:lineRule="auto"/>
              <w:jc w:val="left"/>
            </w:pPr>
            <w:r>
              <w:t>Disconnect safely and verify ratings, wiring, and operating conditions</w:t>
            </w:r>
          </w:p>
        </w:tc>
      </w:tr>
    </w:tbl>
    <w:p/>
    <w:p>
      <w:pPr>
        <w:pStyle w:val="Heading2"/>
      </w:pPr>
      <w:r>
        <w:t>15. A Structured Diagnostic Method</w:t>
      </w:r>
    </w:p>
    <w:p>
      <w:r>
        <w:t>When a serial connection fails, avoid changing several parameters simultaneously. Establish which layer is failing first.</w:t>
      </w:r>
    </w:p>
    <w:p>
      <w:pPr>
        <w:pStyle w:val="Heading3"/>
      </w:pPr>
      <w:r>
        <w:t>Step 1: Verify the physical interface</w:t>
      </w:r>
    </w:p>
    <w:p>
      <w:pPr>
        <w:pStyle w:val="ListBullet"/>
      </w:pPr>
      <w:r>
        <w:t>Confirm whether the device uses RS-232, RS-422, RS-485, or TTL UART.</w:t>
      </w:r>
    </w:p>
    <w:p>
      <w:pPr>
        <w:pStyle w:val="ListBullet"/>
      </w:pPr>
      <w:r>
        <w:t>Check the connector pinout and electrical specifications.</w:t>
      </w:r>
    </w:p>
    <w:p>
      <w:pPr>
        <w:pStyle w:val="ListBullet"/>
      </w:pPr>
      <w:r>
        <w:t>Verify cable continuity and terminal tightness.</w:t>
      </w:r>
    </w:p>
    <w:p>
      <w:pPr>
        <w:pStyle w:val="ListBullet"/>
      </w:pPr>
      <w:r>
        <w:t>Check power, isolation, and grounding requirements.</w:t>
      </w:r>
    </w:p>
    <w:p>
      <w:pPr>
        <w:pStyle w:val="Heading3"/>
      </w:pPr>
      <w:r>
        <w:t>Step 2: Verify the converter</w:t>
      </w:r>
    </w:p>
    <w:p>
      <w:pPr>
        <w:pStyle w:val="ListBullet"/>
      </w:pPr>
      <w:r>
        <w:t>Confirm that the adapter supports the required interface.</w:t>
      </w:r>
    </w:p>
    <w:p>
      <w:pPr>
        <w:pStyle w:val="ListBullet"/>
      </w:pPr>
      <w:r>
        <w:t>Check driver installation and COM-port assignment.</w:t>
      </w:r>
    </w:p>
    <w:p>
      <w:pPr>
        <w:pStyle w:val="ListBullet"/>
      </w:pPr>
      <w:r>
        <w:t>Confirm whether RS-485 direction control is automatic.</w:t>
      </w:r>
    </w:p>
    <w:p>
      <w:pPr>
        <w:pStyle w:val="ListBullet"/>
      </w:pPr>
      <w:r>
        <w:t>Check whether termination or biasing is built in.</w:t>
      </w:r>
    </w:p>
    <w:p>
      <w:pPr>
        <w:pStyle w:val="ListBullet"/>
      </w:pPr>
      <w:r>
        <w:t>Inspect the adapter's status indicators and diagnostic counters.</w:t>
      </w:r>
    </w:p>
    <w:p>
      <w:pPr>
        <w:pStyle w:val="Heading3"/>
      </w:pPr>
      <w:r>
        <w:t>Step 3: Match serial settings</w:t>
      </w:r>
    </w:p>
    <w:p>
      <w:r>
        <w:t>Confirm both ends use compatible:</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Flow control.</w:t>
      </w:r>
    </w:p>
    <w:p>
      <w:r>
        <w:t>For an RS-485 bus, also verify the device addresses and any bus-specific requirements.</w:t>
      </w:r>
    </w:p>
    <w:p>
      <w:pPr>
        <w:pStyle w:val="Heading3"/>
      </w:pPr>
      <w:r>
        <w:t>Step 4: Observe communication traffic</w:t>
      </w:r>
    </w:p>
    <w:p>
      <w:r>
        <w:t>Use an appropriate serial monitor, protocol analyzer, or converter diagnostics where available.</w:t>
      </w:r>
    </w:p>
    <w:p>
      <w:r>
        <w:t>Determine whether:</w:t>
      </w:r>
    </w:p>
    <w:p>
      <w:pPr>
        <w:pStyle w:val="ListBullet"/>
      </w:pPr>
      <w:r>
        <w:t>The application sends any data.</w:t>
      </w:r>
    </w:p>
    <w:p>
      <w:pPr>
        <w:pStyle w:val="ListBullet"/>
      </w:pPr>
      <w:r>
        <w:t>The converter transmits the data electrically.</w:t>
      </w:r>
    </w:p>
    <w:p>
      <w:pPr>
        <w:pStyle w:val="ListBullet"/>
      </w:pPr>
      <w:r>
        <w:t>The target device receives the request.</w:t>
      </w:r>
    </w:p>
    <w:p>
      <w:pPr>
        <w:pStyle w:val="ListBullet"/>
      </w:pPr>
      <w:r>
        <w:t>The target device sends a response.</w:t>
      </w:r>
    </w:p>
    <w:p>
      <w:pPr>
        <w:pStyle w:val="ListBullet"/>
      </w:pPr>
      <w:r>
        <w:t>The converter receives the response.</w:t>
      </w:r>
    </w:p>
    <w:p>
      <w:pPr>
        <w:pStyle w:val="ListBullet"/>
      </w:pPr>
      <w:r>
        <w:t>The application interprets the response correctly.</w:t>
      </w:r>
    </w:p>
    <w:p>
      <w:r>
        <w:t>A serial monitor attached to the PC side may show outgoing bytes without proving that those bytes reached the target device. Use suitable electrical or protocol diagnostics to establish the full path.</w:t>
      </w:r>
    </w:p>
    <w:p>
      <w:pPr>
        <w:pStyle w:val="Heading3"/>
      </w:pPr>
      <w:r>
        <w:t>Step 5: Verify the application protocol</w:t>
      </w:r>
    </w:p>
    <w:p>
      <w:r>
        <w:t>If bytes are exchanged successfully, investigate:</w:t>
      </w:r>
    </w:p>
    <w:p>
      <w:pPr>
        <w:pStyle w:val="ListBullet"/>
      </w:pPr>
      <w:r>
        <w:t>Message framing and delimiters.</w:t>
      </w:r>
    </w:p>
    <w:p>
      <w:pPr>
        <w:pStyle w:val="ListBullet"/>
      </w:pPr>
      <w:r>
        <w:t>Device address.</w:t>
      </w:r>
    </w:p>
    <w:p>
      <w:pPr>
        <w:pStyle w:val="ListBullet"/>
      </w:pPr>
      <w:r>
        <w:t>Function or command code.</w:t>
      </w:r>
    </w:p>
    <w:p>
      <w:pPr>
        <w:pStyle w:val="ListBullet"/>
      </w:pPr>
      <w:r>
        <w:t>Register mapping.</w:t>
      </w:r>
    </w:p>
    <w:p>
      <w:pPr>
        <w:pStyle w:val="ListBullet"/>
      </w:pPr>
      <w:r>
        <w:t>Checksum or CRC.</w:t>
      </w:r>
    </w:p>
    <w:p>
      <w:pPr>
        <w:pStyle w:val="ListBullet"/>
      </w:pPr>
      <w:r>
        <w:t>Response timeout.</w:t>
      </w:r>
    </w:p>
    <w:p>
      <w:pPr>
        <w:pStyle w:val="ListBullet"/>
      </w:pPr>
      <w:r>
        <w:t>Expected response length.</w:t>
      </w:r>
    </w:p>
    <w:p>
      <w:pPr>
        <w:pStyle w:val="ListBullet"/>
      </w:pPr>
      <w:r>
        <w:t>Data interpretation and scaling.</w:t>
      </w:r>
    </w:p>
    <w:p>
      <w:r>
        <w:t>A successful physical connection is only the first milestone. The application still needs valid messages.</w:t>
      </w:r>
    </w:p>
    <w:p>
      <w:pPr>
        <w:pStyle w:val="Heading2"/>
      </w:pPr>
      <w:r>
        <w:t>16. Practical Maintenance Examples</w:t>
      </w:r>
    </w:p>
    <w:p>
      <w:pPr>
        <w:pStyle w:val="Heading3"/>
      </w:pPr>
      <w:r>
        <w:t>Example A: Connecting a laptop to an RS-485 VFD</w:t>
      </w:r>
    </w:p>
    <w:p>
      <w:r>
        <w:t>A maintenance laptop needs to communicate with a drive that supports Modbus RTU over RS-485.</w:t>
      </w:r>
    </w:p>
    <w:p>
      <w:pPr>
        <w:tabs>
          <w:tab w:pos="403" w:val="left"/>
        </w:tabs>
        <w:spacing w:after="40" w:line="276" w:lineRule="auto"/>
        <w:ind w:left="403" w:hanging="403"/>
        <w:jc w:val="left"/>
      </w:pPr>
      <w:r>
        <w:rPr>
          <w:color w:val="1A2E4A"/>
        </w:rPr>
        <w:t>1.</w:t>
        <w:tab/>
      </w:r>
      <w:r>
        <w:t>Confirm the VFD's supported communication interface and terminal assignments.</w:t>
      </w:r>
    </w:p>
    <w:p>
      <w:pPr>
        <w:tabs>
          <w:tab w:pos="403" w:val="left"/>
        </w:tabs>
        <w:spacing w:after="40" w:line="276" w:lineRule="auto"/>
        <w:ind w:left="403" w:hanging="403"/>
        <w:jc w:val="left"/>
      </w:pPr>
      <w:r>
        <w:rPr>
          <w:color w:val="1A2E4A"/>
        </w:rPr>
        <w:t>2.</w:t>
        <w:tab/>
      </w:r>
      <w:r>
        <w:t>Use a suitable USB-to-RS-485 adapter.</w:t>
      </w:r>
    </w:p>
    <w:p>
      <w:pPr>
        <w:tabs>
          <w:tab w:pos="403" w:val="left"/>
        </w:tabs>
        <w:spacing w:after="40" w:line="276" w:lineRule="auto"/>
        <w:ind w:left="403" w:hanging="403"/>
        <w:jc w:val="left"/>
      </w:pPr>
      <w:r>
        <w:rPr>
          <w:color w:val="1A2E4A"/>
        </w:rPr>
        <w:t>3.</w:t>
        <w:tab/>
      </w:r>
      <w:r>
        <w:t>Configure the drive's serial settings and Modbus address according to its manual.</w:t>
      </w:r>
    </w:p>
    <w:p>
      <w:pPr>
        <w:tabs>
          <w:tab w:pos="403" w:val="left"/>
        </w:tabs>
        <w:spacing w:after="40" w:line="276" w:lineRule="auto"/>
        <w:ind w:left="403" w:hanging="403"/>
        <w:jc w:val="left"/>
      </w:pPr>
      <w:r>
        <w:rPr>
          <w:color w:val="1A2E4A"/>
        </w:rPr>
        <w:t>4.</w:t>
        <w:tab/>
      </w:r>
      <w:r>
        <w:t>Configure the software with matching serial parameters and the correct register map.</w:t>
      </w:r>
    </w:p>
    <w:p>
      <w:pPr>
        <w:tabs>
          <w:tab w:pos="403" w:val="left"/>
        </w:tabs>
        <w:spacing w:after="40" w:line="276" w:lineRule="auto"/>
        <w:ind w:left="403" w:hanging="403"/>
        <w:jc w:val="left"/>
      </w:pPr>
      <w:r>
        <w:rPr>
          <w:color w:val="1A2E4A"/>
        </w:rPr>
        <w:t>5.</w:t>
        <w:tab/>
      </w:r>
      <w:r>
        <w:t>Confirm that the request reaches the drive and that a valid response returns.</w:t>
      </w:r>
    </w:p>
    <w:p>
      <w:pPr>
        <w:tabs>
          <w:tab w:pos="403" w:val="left"/>
        </w:tabs>
        <w:spacing w:after="40" w:line="276" w:lineRule="auto"/>
        <w:ind w:left="403" w:hanging="403"/>
        <w:jc w:val="left"/>
      </w:pPr>
      <w:r>
        <w:rPr>
          <w:color w:val="1A2E4A"/>
        </w:rPr>
        <w:t>6.</w:t>
        <w:tab/>
      </w:r>
      <w:r>
        <w:t>Compare read values with the drive display or approved engineering software.</w:t>
      </w:r>
    </w:p>
    <w:p>
      <w:pPr>
        <w:tabs>
          <w:tab w:pos="403" w:val="left"/>
        </w:tabs>
        <w:spacing w:after="40" w:line="276" w:lineRule="auto"/>
        <w:ind w:left="403" w:hanging="403"/>
        <w:jc w:val="left"/>
      </w:pPr>
      <w:r>
        <w:rPr>
          <w:color w:val="1A2E4A"/>
        </w:rPr>
        <w:t>7.</w:t>
        <w:tab/>
      </w:r>
      <w:r>
        <w:t>Back up any drive parameters before authorized changes.</w:t>
      </w:r>
    </w:p>
    <w:p>
      <w:r>
        <w:t>Do not assume that every drive uses the same register addresses or scaling. Vendor-specific register maps must be followed.</w:t>
      </w:r>
    </w:p>
    <w:p>
      <w:pPr>
        <w:pStyle w:val="Heading3"/>
      </w:pPr>
      <w:r>
        <w:t>Example B: Connecting a barcode scanner to an industrial PC</w:t>
      </w:r>
    </w:p>
    <w:p>
      <w:r>
        <w:t>A scanner sends a scanned identifier through RS-232.</w:t>
      </w:r>
    </w:p>
    <w:p>
      <w:pPr>
        <w:tabs>
          <w:tab w:pos="403" w:val="left"/>
        </w:tabs>
        <w:spacing w:after="40" w:line="276" w:lineRule="auto"/>
        <w:ind w:left="403" w:hanging="403"/>
        <w:jc w:val="left"/>
      </w:pPr>
      <w:r>
        <w:rPr>
          <w:color w:val="1A2E4A"/>
        </w:rPr>
        <w:t>1.</w:t>
        <w:tab/>
      </w:r>
      <w:r>
        <w:t>Confirm the scanner's interface and cable pinout.</w:t>
      </w:r>
    </w:p>
    <w:p>
      <w:pPr>
        <w:tabs>
          <w:tab w:pos="403" w:val="left"/>
        </w:tabs>
        <w:spacing w:after="40" w:line="276" w:lineRule="auto"/>
        <w:ind w:left="403" w:hanging="403"/>
        <w:jc w:val="left"/>
      </w:pPr>
      <w:r>
        <w:rPr>
          <w:color w:val="1A2E4A"/>
        </w:rPr>
        <w:t>2.</w:t>
        <w:tab/>
      </w:r>
      <w:r>
        <w:t>Install the appropriate serial adapter driver.</w:t>
      </w:r>
    </w:p>
    <w:p>
      <w:pPr>
        <w:tabs>
          <w:tab w:pos="403" w:val="left"/>
        </w:tabs>
        <w:spacing w:after="40" w:line="276" w:lineRule="auto"/>
        <w:ind w:left="403" w:hanging="403"/>
        <w:jc w:val="left"/>
      </w:pPr>
      <w:r>
        <w:rPr>
          <w:color w:val="1A2E4A"/>
        </w:rPr>
        <w:t>3.</w:t>
        <w:tab/>
      </w:r>
      <w:r>
        <w:t>Select the assigned COM port in the application.</w:t>
      </w:r>
    </w:p>
    <w:p>
      <w:pPr>
        <w:tabs>
          <w:tab w:pos="403" w:val="left"/>
        </w:tabs>
        <w:spacing w:after="40" w:line="276" w:lineRule="auto"/>
        <w:ind w:left="403" w:hanging="403"/>
        <w:jc w:val="left"/>
      </w:pPr>
      <w:r>
        <w:rPr>
          <w:color w:val="1A2E4A"/>
        </w:rPr>
        <w:t>4.</w:t>
        <w:tab/>
      </w:r>
      <w:r>
        <w:t>Match baud rate, framing, and any required flow control.</w:t>
      </w:r>
    </w:p>
    <w:p>
      <w:pPr>
        <w:tabs>
          <w:tab w:pos="403" w:val="left"/>
        </w:tabs>
        <w:spacing w:after="40" w:line="276" w:lineRule="auto"/>
        <w:ind w:left="403" w:hanging="403"/>
        <w:jc w:val="left"/>
      </w:pPr>
      <w:r>
        <w:rPr>
          <w:color w:val="1A2E4A"/>
        </w:rPr>
        <w:t>5.</w:t>
        <w:tab/>
      </w:r>
      <w:r>
        <w:t>Configure the scanner's output terminator if necessary.</w:t>
      </w:r>
    </w:p>
    <w:p>
      <w:pPr>
        <w:tabs>
          <w:tab w:pos="403" w:val="left"/>
        </w:tabs>
        <w:spacing w:after="40" w:line="276" w:lineRule="auto"/>
        <w:ind w:left="403" w:hanging="403"/>
        <w:jc w:val="left"/>
      </w:pPr>
      <w:r>
        <w:rPr>
          <w:color w:val="1A2E4A"/>
        </w:rPr>
        <w:t>6.</w:t>
        <w:tab/>
      </w:r>
      <w:r>
        <w:t>Scan a known test label and inspect the received string.</w:t>
      </w:r>
    </w:p>
    <w:p>
      <w:pPr>
        <w:tabs>
          <w:tab w:pos="403" w:val="left"/>
        </w:tabs>
        <w:spacing w:after="40" w:line="276" w:lineRule="auto"/>
        <w:ind w:left="403" w:hanging="403"/>
        <w:jc w:val="left"/>
      </w:pPr>
      <w:r>
        <w:rPr>
          <w:color w:val="1A2E4A"/>
        </w:rPr>
        <w:t>7.</w:t>
        <w:tab/>
      </w:r>
      <w:r>
        <w:t>Verify how the application handles delimiters, invalid reads, and duplicate scans.</w:t>
      </w:r>
    </w:p>
    <w:p>
      <w:r>
        <w:t>A scanner may communicate correctly while the receiving application still rejects the string because its expected length or terminator differs.</w:t>
      </w:r>
    </w:p>
    <w:p>
      <w:pPr>
        <w:pStyle w:val="Heading3"/>
      </w:pPr>
      <w:r>
        <w:t>Example C: Legacy serial instrument accessible over Ethernet</w:t>
      </w:r>
    </w:p>
    <w:p>
      <w:r>
        <w:t>A serial instrument must be monitored from a remote engineering station.</w:t>
      </w:r>
    </w:p>
    <w:p>
      <w:pPr>
        <w:tabs>
          <w:tab w:pos="403" w:val="left"/>
        </w:tabs>
        <w:spacing w:after="40" w:line="276" w:lineRule="auto"/>
        <w:ind w:left="403" w:hanging="403"/>
        <w:jc w:val="left"/>
      </w:pPr>
      <w:r>
        <w:rPr>
          <w:color w:val="1A2E4A"/>
        </w:rPr>
        <w:t>1.</w:t>
        <w:tab/>
      </w:r>
      <w:r>
        <w:t>Select a compatible serial device server.</w:t>
      </w:r>
    </w:p>
    <w:p>
      <w:pPr>
        <w:tabs>
          <w:tab w:pos="403" w:val="left"/>
        </w:tabs>
        <w:spacing w:after="40" w:line="276" w:lineRule="auto"/>
        <w:ind w:left="403" w:hanging="403"/>
        <w:jc w:val="left"/>
      </w:pPr>
      <w:r>
        <w:rPr>
          <w:color w:val="1A2E4A"/>
        </w:rPr>
        <w:t>2.</w:t>
        <w:tab/>
      </w:r>
      <w:r>
        <w:t>Configure its serial interface to match the instrument.</w:t>
      </w:r>
    </w:p>
    <w:p>
      <w:pPr>
        <w:tabs>
          <w:tab w:pos="403" w:val="left"/>
        </w:tabs>
        <w:spacing w:after="40" w:line="276" w:lineRule="auto"/>
        <w:ind w:left="403" w:hanging="403"/>
        <w:jc w:val="left"/>
      </w:pPr>
      <w:r>
        <w:rPr>
          <w:color w:val="1A2E4A"/>
        </w:rPr>
        <w:t>3.</w:t>
        <w:tab/>
      </w:r>
      <w:r>
        <w:t>Configure the network mode and address.</w:t>
      </w:r>
    </w:p>
    <w:p>
      <w:pPr>
        <w:tabs>
          <w:tab w:pos="403" w:val="left"/>
        </w:tabs>
        <w:spacing w:after="40" w:line="276" w:lineRule="auto"/>
        <w:ind w:left="403" w:hanging="403"/>
        <w:jc w:val="left"/>
      </w:pPr>
      <w:r>
        <w:rPr>
          <w:color w:val="1A2E4A"/>
        </w:rPr>
        <w:t>4.</w:t>
        <w:tab/>
      </w:r>
      <w:r>
        <w:t>Restrict network access to authorized hosts.</w:t>
      </w:r>
    </w:p>
    <w:p>
      <w:pPr>
        <w:tabs>
          <w:tab w:pos="403" w:val="left"/>
        </w:tabs>
        <w:spacing w:after="40" w:line="276" w:lineRule="auto"/>
        <w:ind w:left="403" w:hanging="403"/>
        <w:jc w:val="left"/>
      </w:pPr>
      <w:r>
        <w:rPr>
          <w:color w:val="1A2E4A"/>
        </w:rPr>
        <w:t>5.</w:t>
        <w:tab/>
      </w:r>
      <w:r>
        <w:t>Verify raw serial communication or the required virtual COM functionality.</w:t>
      </w:r>
    </w:p>
    <w:p>
      <w:pPr>
        <w:tabs>
          <w:tab w:pos="403" w:val="left"/>
        </w:tabs>
        <w:spacing w:after="40" w:line="276" w:lineRule="auto"/>
        <w:ind w:left="403" w:hanging="403"/>
        <w:jc w:val="left"/>
      </w:pPr>
      <w:r>
        <w:rPr>
          <w:color w:val="1A2E4A"/>
        </w:rPr>
        <w:t>6.</w:t>
        <w:tab/>
      </w:r>
      <w:r>
        <w:t>Confirm that the monitoring application uses the instrument's original protocol.</w:t>
      </w:r>
    </w:p>
    <w:p>
      <w:pPr>
        <w:tabs>
          <w:tab w:pos="403" w:val="left"/>
        </w:tabs>
        <w:spacing w:after="40" w:line="276" w:lineRule="auto"/>
        <w:ind w:left="403" w:hanging="403"/>
        <w:jc w:val="left"/>
      </w:pPr>
      <w:r>
        <w:rPr>
          <w:color w:val="1A2E4A"/>
        </w:rPr>
        <w:t>7.</w:t>
        <w:tab/>
      </w:r>
      <w:r>
        <w:t>Test reconnection after a controlled network interruption.</w:t>
      </w:r>
    </w:p>
    <w:p>
      <w:r>
        <w:t>If the application expects a true Modbus TCP endpoint, a transparent serial tunnel may not be sufficient. Use a suitable protocol gateway when translation is required.</w:t>
      </w:r>
    </w:p>
    <w:p>
      <w:pPr>
        <w:pStyle w:val="Heading2"/>
      </w:pPr>
      <w:r>
        <w:t>17. Preventive Maintenance and Documentation</w:t>
      </w:r>
    </w:p>
    <w:p>
      <w:r>
        <w:t>Serial interfaces are often overlooked until a machine stops communicating. A basic maintenance standard reduces avoidable downtime.</w:t>
      </w:r>
    </w:p>
    <w:p>
      <w:pPr>
        <w:pStyle w:val="Heading3"/>
      </w:pPr>
      <w:r>
        <w:t>Preventive maintenance checklist</w:t>
      </w:r>
    </w:p>
    <w:p>
      <w:pPr>
        <w:pStyle w:val="ListBullet"/>
      </w:pPr>
      <w:r>
        <w:t>Verify converter model, interface type, and electrical ratings.</w:t>
      </w:r>
    </w:p>
    <w:p>
      <w:pPr>
        <w:pStyle w:val="ListBullet"/>
      </w:pPr>
      <w:r>
        <w:t>Inspect connectors, terminal blocks, and cable strain relief.</w:t>
      </w:r>
    </w:p>
    <w:p>
      <w:pPr>
        <w:pStyle w:val="ListBullet"/>
      </w:pPr>
      <w:r>
        <w:t>Check cable continuity and shield termination where appropriate.</w:t>
      </w:r>
    </w:p>
    <w:p>
      <w:pPr>
        <w:pStyle w:val="ListBullet"/>
      </w:pPr>
      <w:r>
        <w:t>Confirm serial parameters and device addresses.</w:t>
      </w:r>
    </w:p>
    <w:p>
      <w:pPr>
        <w:pStyle w:val="ListBullet"/>
      </w:pPr>
      <w:r>
        <w:t>Verify RS-485 topology, termination, and biasing.</w:t>
      </w:r>
    </w:p>
    <w:p>
      <w:pPr>
        <w:pStyle w:val="ListBullet"/>
      </w:pPr>
      <w:r>
        <w:t>Check converter power supply and status indicators.</w:t>
      </w:r>
    </w:p>
    <w:p>
      <w:pPr>
        <w:pStyle w:val="ListBullet"/>
      </w:pPr>
      <w:r>
        <w:t>Confirm USB driver and COM-port configuration.</w:t>
      </w:r>
    </w:p>
    <w:p>
      <w:pPr>
        <w:pStyle w:val="ListBullet"/>
      </w:pPr>
      <w:r>
        <w:t>Verify device-server IP settings and network access rules.</w:t>
      </w:r>
    </w:p>
    <w:p>
      <w:pPr>
        <w:pStyle w:val="ListBullet"/>
      </w:pPr>
      <w:r>
        <w:t>Test communication using an approved diagnostic procedure.</w:t>
      </w:r>
    </w:p>
    <w:p>
      <w:pPr>
        <w:pStyle w:val="ListBullet"/>
      </w:pPr>
      <w:r>
        <w:t>Record recurring faults, replacements, and configuration changes.</w:t>
      </w:r>
    </w:p>
    <w:p>
      <w:pPr>
        <w:pStyle w:val="Heading3"/>
      </w:pPr>
      <w:r>
        <w:t>What to record in the machine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Machine, instrument, controller, and manufacturer</w:t>
            </w:r>
          </w:p>
        </w:tc>
      </w:tr>
      <w:tr>
        <w:tc>
          <w:tcPr>
            <w:tcW w:type="dxa" w:w="5400"/>
          </w:tcPr>
          <w:p>
            <w:pPr>
              <w:spacing w:after="0" w:before="0" w:line="240" w:lineRule="auto"/>
              <w:jc w:val="left"/>
            </w:pPr>
            <w:r>
              <w:t>Interface</w:t>
            </w:r>
          </w:p>
        </w:tc>
        <w:tc>
          <w:tcPr>
            <w:tcW w:type="dxa" w:w="5400"/>
          </w:tcPr>
          <w:p>
            <w:pPr>
              <w:spacing w:after="0" w:before="0" w:line="240" w:lineRule="auto"/>
              <w:jc w:val="left"/>
            </w:pPr>
            <w:r>
              <w:t>RS-232, RS-422, RS-485, USB, or other supported interface</w:t>
            </w:r>
          </w:p>
        </w:tc>
      </w:tr>
      <w:tr>
        <w:tc>
          <w:tcPr>
            <w:tcW w:type="dxa" w:w="5400"/>
          </w:tcPr>
          <w:p>
            <w:pPr>
              <w:spacing w:after="0" w:before="0" w:line="240" w:lineRule="auto"/>
              <w:jc w:val="left"/>
            </w:pPr>
            <w:r>
              <w:t>Converter</w:t>
            </w:r>
          </w:p>
        </w:tc>
        <w:tc>
          <w:tcPr>
            <w:tcW w:type="dxa" w:w="5400"/>
          </w:tcPr>
          <w:p>
            <w:pPr>
              <w:spacing w:after="0" w:before="0" w:line="240" w:lineRule="auto"/>
              <w:jc w:val="left"/>
            </w:pPr>
            <w:r>
              <w:t>Manufacturer, model, part number, and isolation rating where applicable</w:t>
            </w:r>
          </w:p>
        </w:tc>
      </w:tr>
      <w:tr>
        <w:tc>
          <w:tcPr>
            <w:tcW w:type="dxa" w:w="5400"/>
          </w:tcPr>
          <w:p>
            <w:pPr>
              <w:spacing w:after="0" w:before="0" w:line="240" w:lineRule="auto"/>
              <w:jc w:val="left"/>
            </w:pPr>
            <w:r>
              <w:t>Wiring</w:t>
            </w:r>
          </w:p>
        </w:tc>
        <w:tc>
          <w:tcPr>
            <w:tcW w:type="dxa" w:w="5400"/>
          </w:tcPr>
          <w:p>
            <w:pPr>
              <w:spacing w:after="0" w:before="0" w:line="240" w:lineRule="auto"/>
              <w:jc w:val="left"/>
            </w:pPr>
            <w:r>
              <w:t>Connector pinout, terminal assignments, cable type, and topology</w:t>
            </w:r>
          </w:p>
        </w:tc>
      </w:tr>
      <w:tr>
        <w:tc>
          <w:tcPr>
            <w:tcW w:type="dxa" w:w="5400"/>
          </w:tcPr>
          <w:p>
            <w:pPr>
              <w:spacing w:after="0" w:before="0" w:line="240" w:lineRule="auto"/>
              <w:jc w:val="left"/>
            </w:pPr>
            <w:r>
              <w:t>Serial settings</w:t>
            </w:r>
          </w:p>
        </w:tc>
        <w:tc>
          <w:tcPr>
            <w:tcW w:type="dxa" w:w="5400"/>
          </w:tcPr>
          <w:p>
            <w:pPr>
              <w:spacing w:after="0" w:before="0" w:line="240" w:lineRule="auto"/>
              <w:jc w:val="left"/>
            </w:pPr>
            <w:r>
              <w:t>Baud rate, data bits, parity, stop bits, and flow control</w:t>
            </w:r>
          </w:p>
        </w:tc>
      </w:tr>
      <w:tr>
        <w:tc>
          <w:tcPr>
            <w:tcW w:type="dxa" w:w="5400"/>
          </w:tcPr>
          <w:p>
            <w:pPr>
              <w:spacing w:after="0" w:before="0" w:line="240" w:lineRule="auto"/>
              <w:jc w:val="left"/>
            </w:pPr>
            <w:r>
              <w:t>Protocol</w:t>
            </w:r>
          </w:p>
        </w:tc>
        <w:tc>
          <w:tcPr>
            <w:tcW w:type="dxa" w:w="5400"/>
          </w:tcPr>
          <w:p>
            <w:pPr>
              <w:spacing w:after="0" w:before="0" w:line="240" w:lineRule="auto"/>
              <w:jc w:val="left"/>
            </w:pPr>
            <w:r>
              <w:t>Modbus RTU, ASCII, proprietary protocol, or other format</w:t>
            </w:r>
          </w:p>
        </w:tc>
      </w:tr>
      <w:tr>
        <w:tc>
          <w:tcPr>
            <w:tcW w:type="dxa" w:w="5400"/>
          </w:tcPr>
          <w:p>
            <w:pPr>
              <w:spacing w:after="0" w:before="0" w:line="240" w:lineRule="auto"/>
              <w:jc w:val="left"/>
            </w:pPr>
            <w:r>
              <w:t>Network settings</w:t>
            </w:r>
          </w:p>
        </w:tc>
        <w:tc>
          <w:tcPr>
            <w:tcW w:type="dxa" w:w="5400"/>
          </w:tcPr>
          <w:p>
            <w:pPr>
              <w:spacing w:after="0" w:before="0" w:line="240" w:lineRule="auto"/>
              <w:jc w:val="left"/>
            </w:pPr>
            <w:r>
              <w:t>IP address and port for network-connected serial servers</w:t>
            </w:r>
          </w:p>
        </w:tc>
      </w:tr>
      <w:tr>
        <w:tc>
          <w:tcPr>
            <w:tcW w:type="dxa" w:w="5400"/>
          </w:tcPr>
          <w:p>
            <w:pPr>
              <w:spacing w:after="0" w:before="0" w:line="240" w:lineRule="auto"/>
              <w:jc w:val="left"/>
            </w:pPr>
            <w:r>
              <w:t>Software</w:t>
            </w:r>
          </w:p>
        </w:tc>
        <w:tc>
          <w:tcPr>
            <w:tcW w:type="dxa" w:w="5400"/>
          </w:tcPr>
          <w:p>
            <w:pPr>
              <w:spacing w:after="0" w:before="0" w:line="240" w:lineRule="auto"/>
              <w:jc w:val="left"/>
            </w:pPr>
            <w:r>
              <w:t>Driver version, COM-port requirements, and engineering software</w:t>
            </w:r>
          </w:p>
        </w:tc>
      </w:tr>
      <w:tr>
        <w:tc>
          <w:tcPr>
            <w:tcW w:type="dxa" w:w="5400"/>
          </w:tcPr>
          <w:p>
            <w:pPr>
              <w:spacing w:after="0" w:before="0" w:line="240" w:lineRule="auto"/>
              <w:jc w:val="left"/>
            </w:pPr>
            <w:r>
              <w:t>Troubleshooting</w:t>
            </w:r>
          </w:p>
        </w:tc>
        <w:tc>
          <w:tcPr>
            <w:tcW w:type="dxa" w:w="5400"/>
          </w:tcPr>
          <w:p>
            <w:pPr>
              <w:spacing w:after="0" w:before="0" w:line="240" w:lineRule="auto"/>
              <w:jc w:val="left"/>
            </w:pPr>
            <w:r>
              <w:t>Known faults, tested remedies, and diagnostic results</w:t>
            </w:r>
          </w:p>
        </w:tc>
      </w:tr>
      <w:tr>
        <w:tc>
          <w:tcPr>
            <w:tcW w:type="dxa" w:w="5400"/>
          </w:tcPr>
          <w:p>
            <w:pPr>
              <w:spacing w:after="0" w:before="0" w:line="240" w:lineRule="auto"/>
              <w:jc w:val="left"/>
            </w:pPr>
            <w:r>
              <w:t>Backup</w:t>
            </w:r>
          </w:p>
        </w:tc>
        <w:tc>
          <w:tcPr>
            <w:tcW w:type="dxa" w:w="5400"/>
          </w:tcPr>
          <w:p>
            <w:pPr>
              <w:spacing w:after="0" w:before="0" w:line="240" w:lineRule="auto"/>
              <w:jc w:val="left"/>
            </w:pPr>
            <w:r>
              <w:t>Configuration files, register maps, and approved settings</w:t>
            </w:r>
          </w:p>
        </w:tc>
      </w:tr>
    </w:tbl>
    <w:p/>
    <w:p>
      <w:r>
        <w:t>For production equipment, record the converter as part of the machine's installed communication hardware, not merely as an accessory kept in a maintenance drawer.</w:t>
      </w:r>
    </w:p>
    <w:p>
      <w:pPr>
        <w:pStyle w:val="Heading2"/>
      </w:pPr>
      <w:r>
        <w:t>18. Interview Questions and Answers</w:t>
      </w:r>
    </w:p>
    <w:p>
      <w:r>
        <w:t>1\. What is serial conversion?</w:t>
      </w:r>
    </w:p>
    <w:p>
      <w:r>
        <w:t>Serial conversion adapts communication between devices with different supported electrical interfaces or transports. Some products also translate application protocols.</w:t>
      </w:r>
    </w:p>
    <w:p>
      <w:r>
        <w:t>2\. What is the difference between RS-232 and RS-485?</w:t>
      </w:r>
    </w:p>
    <w:p>
      <w:r>
        <w:t>RS-232 typically uses single-ended signaling for point-to-point connections. RS-485 uses differential signaling and supports multi-drop bus arrangements when properly designed.</w:t>
      </w:r>
    </w:p>
    <w:p>
      <w:r>
        <w:t>3\. Does RS-485 define the communication protocol?</w:t>
      </w:r>
    </w:p>
    <w:p>
      <w:r>
        <w:t>No. RS-485 defines electrical signaling characteristics. Protocols such as Modbus RTU define message structure and communication behavior.</w:t>
      </w:r>
    </w:p>
    <w:p>
      <w:r>
        <w:t>4\. What is a USB-to-RS-485 converter used for?</w:t>
      </w:r>
    </w:p>
    <w:p>
      <w:r>
        <w:t>It connects a computer's USB interface to an RS-485 serial network, commonly for commissioning, diagnostics, and communication with compatible industrial devices.</w:t>
      </w:r>
    </w:p>
    <w:p>
      <w:r>
        <w:t>5\. What is a virtual COM port?</w:t>
      </w:r>
    </w:p>
    <w:p>
      <w:r>
        <w:t>It is an operating-system interface that allows software to access a serial communication device through a COM-port abstraction, even when the physical computer connection is USB or network-based.</w:t>
      </w:r>
    </w:p>
    <w:p>
      <w:r>
        <w:t>6\. What is a null-modem cable?</w:t>
      </w:r>
    </w:p>
    <w:p>
      <w:r>
        <w:t>A null-modem cable crosses transmit and receive signal paths to connect compatible devices that would otherwise have incompatible signal directions. The required pinout depends on the equipment.</w:t>
      </w:r>
    </w:p>
    <w:p>
      <w:r>
        <w:t>7\. Why is RS-485 commonly used in industrial automation?</w:t>
      </w:r>
    </w:p>
    <w:p>
      <w:r>
        <w:t>It supports differential signaling and multi-drop networks, making it suitable for many industrial applications with multiple devices and electrically noisy environments.</w:t>
      </w:r>
    </w:p>
    <w:p>
      <w:r>
        <w:t>8\. Why are termination resistors used on RS-485?</w:t>
      </w:r>
    </w:p>
    <w:p>
      <w:r>
        <w:t>They help match the transmission-line impedance and reduce reflections. Their placement and value must follow the network design.</w:t>
      </w:r>
    </w:p>
    <w:p>
      <w:r>
        <w:t>9\. What is the purpose of biasing in an RS-485 network?</w:t>
      </w:r>
    </w:p>
    <w:p>
      <w:r>
        <w:t>Biasing establishes a defined bus state when no transmitter is actively driving the network.</w:t>
      </w:r>
    </w:p>
    <w:p>
      <w:r>
        <w:t>10\. Why can two RS-485 devices fail to communicate even when their wires are connected?</w:t>
      </w:r>
    </w:p>
    <w:p>
      <w:r>
        <w:t>Possible causes include incompatible signal polarity, incorrect serial settings, duplicate addresses, incorrect topology, missing or excessive termination, direction-control problems, and protocol mismatch.</w:t>
      </w:r>
    </w:p>
    <w:p>
      <w:r>
        <w:t>11\. What is the difference between serial conversion and protocol conversion?</w:t>
      </w:r>
    </w:p>
    <w:p>
      <w:r>
        <w:t>Serial conversion adapts the interface or transport. Protocol conversion interprets and translates messages between supported protocols.</w:t>
      </w:r>
    </w:p>
    <w:p>
      <w:r>
        <w:t>12\. Does an RS-232-to-RS-485 converter automatically convert Modbus RTU to Modbus TCP?</w:t>
      </w:r>
    </w:p>
    <w:p>
      <w:r>
        <w:t>No. It adapts the electrical interfaces. Modbus RTU-to-Modbus TCP translation requires a gateway that explicitly supports that protocol conversion.</w:t>
      </w:r>
    </w:p>
    <w:p>
      <w:r>
        <w:t>13\. Why might a serial-to-Ethernet device server connect over the network but return no data?</w:t>
      </w:r>
    </w:p>
    <w:p>
      <w:r>
        <w:t>The serial side may be misconfigured, the wrong connection mode may be selected, the instrument may not respond, or the application protocol may be incompatible.</w:t>
      </w:r>
    </w:p>
    <w:p>
      <w:r>
        <w:t>14\. What is the difference between half-duplex and full-duplex communication?</w:t>
      </w:r>
    </w:p>
    <w:p>
      <w:r>
        <w:t>Half-duplex permits communication in both directions but not simultaneously over the shared path. Full-duplex permits simultaneous communication in both directions over suitable separate paths.</w:t>
      </w:r>
    </w:p>
    <w:p>
      <w:r>
        <w:t>15\. What is electrical isolation in a serial converter?</w:t>
      </w:r>
    </w:p>
    <w:p>
      <w:r>
        <w:t>Isolation electrically separates defined interface sections to help manage ground-potential differences and certain electrical disturbances. Its protection is limited by the device's ratings.</w:t>
      </w:r>
    </w:p>
    <w:p>
      <w:r>
        <w:t>16\. What should be checked first when a USB-to-serial adapter stops working?</w:t>
      </w:r>
    </w:p>
    <w:p>
      <w:r>
        <w:t>Check device recognition, driver status, the active COM port, adapter compatibility, wiring, and serial parameters before investigating application-level commands.</w:t>
      </w:r>
    </w:p>
    <w:p>
      <w:pPr>
        <w:pStyle w:val="Heading2"/>
      </w:pPr>
      <w:r>
        <w:t>19. Practical Exercises</w:t>
      </w:r>
    </w:p>
    <w:p>
      <w:r>
        <w:t>Use training equipment or a non-production setup.</w:t>
      </w:r>
    </w:p>
    <w:p>
      <w:pPr>
        <w:pStyle w:val="Heading3"/>
      </w:pPr>
      <w:r>
        <w:t>Exercise 1: Identify an unknown serial interface</w:t>
      </w:r>
    </w:p>
    <w:p>
      <w:pPr>
        <w:pStyle w:val="ListBullet"/>
      </w:pPr>
      <w:r>
        <w:t>Record the device model and connector.</w:t>
      </w:r>
    </w:p>
    <w:p>
      <w:pPr>
        <w:pStyle w:val="ListBullet"/>
      </w:pPr>
      <w:r>
        <w:t>Locate the manufacturer's interface specification.</w:t>
      </w:r>
    </w:p>
    <w:p>
      <w:pPr>
        <w:pStyle w:val="ListBullet"/>
      </w:pPr>
      <w:r>
        <w:t>Identify the electrical interface and pinout.</w:t>
      </w:r>
    </w:p>
    <w:p>
      <w:pPr>
        <w:pStyle w:val="ListBullet"/>
      </w:pPr>
      <w:r>
        <w:t>Determine the supported baud rates and framing settings.</w:t>
      </w:r>
    </w:p>
    <w:p>
      <w:pPr>
        <w:pStyle w:val="ListBullet"/>
      </w:pPr>
      <w:r>
        <w:t>Select a compatible converter.</w:t>
      </w:r>
    </w:p>
    <w:p>
      <w:pPr>
        <w:pStyle w:val="ListBullet"/>
      </w:pPr>
      <w:r>
        <w:t>Document the evidence used to identify the interface.</w:t>
      </w:r>
    </w:p>
    <w:p>
      <w:r>
        <w:t>Do not infer the interface from connector shape alone.</w:t>
      </w:r>
    </w:p>
    <w:p>
      <w:pPr>
        <w:pStyle w:val="Heading3"/>
      </w:pPr>
      <w:r>
        <w:t>Exercise 2: Commission a USB-to-RS-485 connection</w:t>
      </w:r>
    </w:p>
    <w:p>
      <w:pPr>
        <w:pStyle w:val="ListBullet"/>
      </w:pPr>
      <w:r>
        <w:t>Connect a known-good adapter to a test PC.</w:t>
      </w:r>
    </w:p>
    <w:p>
      <w:pPr>
        <w:pStyle w:val="ListBullet"/>
      </w:pPr>
      <w:r>
        <w:t>Confirm driver installation and COM-port assignment.</w:t>
      </w:r>
    </w:p>
    <w:p>
      <w:pPr>
        <w:pStyle w:val="ListBullet"/>
      </w:pPr>
      <w:r>
        <w:t>Wire a compatible RS-485 device using its documented polarity.</w:t>
      </w:r>
    </w:p>
    <w:p>
      <w:pPr>
        <w:pStyle w:val="ListBullet"/>
      </w:pPr>
      <w:r>
        <w:t>Configure matching serial parameters.</w:t>
      </w:r>
    </w:p>
    <w:p>
      <w:pPr>
        <w:pStyle w:val="ListBullet"/>
      </w:pPr>
      <w:r>
        <w:t>Send a valid test request using the appropriate application protocol.</w:t>
      </w:r>
    </w:p>
    <w:p>
      <w:pPr>
        <w:pStyle w:val="ListBullet"/>
      </w:pPr>
      <w:r>
        <w:t>Confirm that a valid response is received.</w:t>
      </w:r>
    </w:p>
    <w:p>
      <w:pPr>
        <w:pStyle w:val="ListBullet"/>
      </w:pPr>
      <w:r>
        <w:t>Record the final configuration.</w:t>
      </w:r>
    </w:p>
    <w:p>
      <w:pPr>
        <w:pStyle w:val="Heading3"/>
      </w:pPr>
      <w:r>
        <w:t>Exercise 3: Diagnose a Modbus RTU timeout</w:t>
      </w:r>
    </w:p>
    <w:p>
      <w:r>
        <w:t>Create or use a controlled test case with one incorrect parameter, such as the slave address or baud rate.</w:t>
      </w:r>
    </w:p>
    <w:p>
      <w:pPr>
        <w:pStyle w:val="ListBullet"/>
      </w:pPr>
      <w:r>
        <w:t>Record the initial working configuration.</w:t>
      </w:r>
    </w:p>
    <w:p>
      <w:pPr>
        <w:pStyle w:val="ListBullet"/>
      </w:pPr>
      <w:r>
        <w:t>Observe the request and response behavior.</w:t>
      </w:r>
    </w:p>
    <w:p>
      <w:pPr>
        <w:pStyle w:val="ListBullet"/>
      </w:pPr>
      <w:r>
        <w:t>Identify the mismatched parameter.</w:t>
      </w:r>
    </w:p>
    <w:p>
      <w:pPr>
        <w:pStyle w:val="ListBullet"/>
      </w:pPr>
      <w:r>
        <w:t>Correct only that parameter.</w:t>
      </w:r>
    </w:p>
    <w:p>
      <w:pPr>
        <w:pStyle w:val="ListBullet"/>
      </w:pPr>
      <w:r>
        <w:t>Verify successful communication.</w:t>
      </w:r>
    </w:p>
    <w:p>
      <w:pPr>
        <w:pStyle w:val="ListBullet"/>
      </w:pPr>
      <w:r>
        <w:t>Document the root cause and corrective action.</w:t>
      </w:r>
    </w:p>
    <w:p>
      <w:pPr>
        <w:pStyle w:val="Heading3"/>
      </w:pPr>
      <w:r>
        <w:t>Exercise 4: Evaluate a serial-to-Ethernet device server</w:t>
      </w:r>
    </w:p>
    <w:p>
      <w:pPr>
        <w:pStyle w:val="ListBullet"/>
      </w:pPr>
      <w:r>
        <w:t>Configure the serial interface to match a test instrument.</w:t>
      </w:r>
    </w:p>
    <w:p>
      <w:pPr>
        <w:pStyle w:val="ListBullet"/>
      </w:pPr>
      <w:r>
        <w:t>Establish the Ethernet connection.</w:t>
      </w:r>
    </w:p>
    <w:p>
      <w:pPr>
        <w:pStyle w:val="ListBullet"/>
      </w:pPr>
      <w:r>
        <w:t>Confirm the configured transport mode.</w:t>
      </w:r>
    </w:p>
    <w:p>
      <w:pPr>
        <w:pStyle w:val="ListBullet"/>
      </w:pPr>
      <w:r>
        <w:t>Verify that the application sends and receives the expected data.</w:t>
      </w:r>
    </w:p>
    <w:p>
      <w:pPr>
        <w:pStyle w:val="ListBullet"/>
      </w:pPr>
      <w:r>
        <w:t>Test the defined reconnect behavior.</w:t>
      </w:r>
    </w:p>
    <w:p>
      <w:pPr>
        <w:pStyle w:val="ListBullet"/>
      </w:pPr>
      <w:r>
        <w:t>Record network settings and security restrictions.</w:t>
      </w:r>
    </w:p>
    <w:p>
      <w:pPr>
        <w:pStyle w:val="Heading3"/>
      </w:pPr>
      <w:r>
        <w:t>Exercise 5: Create a serial interface maintenance record</w:t>
      </w:r>
    </w:p>
    <w:p>
      <w:r>
        <w:t>Choose a serial-connected device in a training environment and document:</w:t>
      </w:r>
    </w:p>
    <w:p>
      <w:pPr>
        <w:pStyle w:val="ListBullet"/>
      </w:pPr>
      <w:r>
        <w:t>Device and converter part numbers.</w:t>
      </w:r>
    </w:p>
    <w:p>
      <w:pPr>
        <w:pStyle w:val="ListBullet"/>
      </w:pPr>
      <w:r>
        <w:t>Interface type and wiring.</w:t>
      </w:r>
    </w:p>
    <w:p>
      <w:pPr>
        <w:pStyle w:val="ListBullet"/>
      </w:pPr>
      <w:r>
        <w:t>Serial parameters.</w:t>
      </w:r>
    </w:p>
    <w:p>
      <w:pPr>
        <w:pStyle w:val="ListBullet"/>
      </w:pPr>
      <w:r>
        <w:t>Protocol and address.</w:t>
      </w:r>
    </w:p>
    <w:p>
      <w:pPr>
        <w:pStyle w:val="ListBullet"/>
      </w:pPr>
      <w:r>
        <w:t>Software and driver requirements.</w:t>
      </w:r>
    </w:p>
    <w:p>
      <w:pPr>
        <w:pStyle w:val="ListBullet"/>
      </w:pPr>
      <w:r>
        <w:t>Diagnostic procedure.</w:t>
      </w:r>
    </w:p>
    <w:p>
      <w:pPr>
        <w:pStyle w:val="ListBullet"/>
      </w:pPr>
      <w:r>
        <w:t>Known-good settings and backup location.</w:t>
      </w:r>
    </w:p>
    <w:p>
      <w:pPr>
        <w:pStyle w:val="Heading2"/>
      </w:pPr>
      <w:r>
        <w:t>20. Final Mental Model</w:t>
      </w:r>
    </w:p>
    <w:p>
      <w:r>
        <w:t>Serial conversion becomes straightforward when the problem is separated into three questions:</w:t>
      </w:r>
    </w:p>
    <w:p>
      <w:pPr>
        <w:tabs>
          <w:tab w:pos="403" w:val="left"/>
        </w:tabs>
        <w:spacing w:after="40" w:line="276" w:lineRule="auto"/>
        <w:ind w:left="403" w:hanging="403"/>
        <w:jc w:val="left"/>
      </w:pPr>
      <w:r>
        <w:rPr>
          <w:color w:val="1A2E4A"/>
        </w:rPr>
        <w:t>1.</w:t>
        <w:tab/>
      </w:r>
      <w:r>
        <w:t>Can the electrical interfaces communicate? Verify the interface type, wiring, signal levels, grounding, and converter compatibility.</w:t>
      </w:r>
    </w:p>
    <w:p>
      <w:pPr>
        <w:tabs>
          <w:tab w:pos="403" w:val="left"/>
        </w:tabs>
        <w:spacing w:after="40" w:line="276" w:lineRule="auto"/>
        <w:ind w:left="403" w:hanging="403"/>
        <w:jc w:val="left"/>
      </w:pPr>
      <w:r>
        <w:rPr>
          <w:color w:val="1A2E4A"/>
        </w:rPr>
        <w:t>2.</w:t>
        <w:tab/>
      </w:r>
      <w:r>
        <w:t>Can the devices exchange serial characters correctly? Verify baud rate, data bits, parity, stop bits, flow control, and bus behavior.</w:t>
      </w:r>
    </w:p>
    <w:p>
      <w:pPr>
        <w:tabs>
          <w:tab w:pos="403" w:val="left"/>
        </w:tabs>
        <w:spacing w:after="40" w:line="276" w:lineRule="auto"/>
        <w:ind w:left="403" w:hanging="403"/>
        <w:jc w:val="left"/>
      </w:pPr>
      <w:r>
        <w:rPr>
          <w:color w:val="1A2E4A"/>
        </w:rPr>
        <w:t>3.</w:t>
        <w:tab/>
      </w:r>
      <w:r>
        <w:t>Can the applications understand the messages? Verify the protocol, device address, command structure, register mapping, and data interpretation.</w:t>
      </w:r>
    </w:p>
    <w:p>
      <w:r>
        <w:t>For industrial maintenance, remember this distinction: a converter can make two interfaces electrically compatible without making their protocols compatible. Identifying exactly which conversion is required prevents unnecessary hardware replacement and saves a surprising amount of time spent blaming perfectly innocent cables.</w:t>
      </w:r>
    </w:p>
    <w:p>
      <w:pPr>
        <w:pStyle w:val="Heading2"/>
      </w:pPr>
      <w:r>
        <w:t>NEXT TOPIC</w:t>
      </w:r>
    </w:p>
    <w:p>
      <w:r>
        <w:rPr>
          <w:rFonts w:ascii="Consolas" w:hAnsi="Consolas"/>
          <w:color w:val="333333"/>
          <w:sz w:val="19"/>
          <w:shd w:val="clear" w:color="auto" w:fill="EFEFEF"/>
        </w:rPr>
        <w:t>02_PLAN_WISE_2026\02_INDUSTRY3_0\03_Comms\04_Conversion\02_Protocol_Gateways - Protocol gateways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`02_PLAN_WISE_2026\02_INDUSTRY3_0\03_Comms\04_Conversion\01_Serial_Conversion` - Serial Conversion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