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02_PLAN_WISE_2026\02_INDUSTRY3_0\03_Comms\05_Industrial_Ethernet\07_Port_Config - Port configuration</w:t>
      </w:r>
    </w:p>
    <w:p>
      <w:pPr>
        <w:pStyle w:val="Heading2"/>
      </w:pPr>
      <w:r>
        <w:t>1. Purpose of Ethernet Port Configuration</w:t>
      </w:r>
    </w:p>
    <w:p>
      <w:r>
        <w:t>Ethernet port configuration defines how an individual switch port connects to a device or another network component and how it handles traffic. In industrial automation, incorrect port settings can prevent PLCs, HMIs, robots, remote I/O racks, drives, engineering workstations, and SCADA systems from communicating even when the cables and IP addresses appear correct.</w:t>
      </w:r>
    </w:p>
    <w:p>
      <w:r>
        <w:t>Port configuration primarily controls Layer 1 and Layer 2 behavior, although some managed switches also provide advanced Layer 3 features.</w:t>
      </w:r>
    </w:p>
    <w:p>
      <w:r>
        <w:t>Typical objectives include:</w:t>
      </w:r>
    </w:p>
    <w:p>
      <w:pPr>
        <w:pStyle w:val="ListBullet"/>
      </w:pPr>
      <w:r>
        <w:t>Establishing the correct physical link speed and duplex mode.</w:t>
      </w:r>
    </w:p>
    <w:p>
      <w:pPr>
        <w:pStyle w:val="ListBullet"/>
      </w:pPr>
      <w:r>
        <w:t>Assigning the port to the correct VLAN.</w:t>
      </w:r>
    </w:p>
    <w:p>
      <w:pPr>
        <w:pStyle w:val="ListBullet"/>
      </w:pPr>
      <w:r>
        <w:t>Controlling whether the port is enabled.</w:t>
      </w:r>
    </w:p>
    <w:p>
      <w:pPr>
        <w:pStyle w:val="ListBullet"/>
      </w:pPr>
      <w:r>
        <w:t>Applying traffic-priority and flow-control settings.</w:t>
      </w:r>
    </w:p>
    <w:p>
      <w:pPr>
        <w:pStyle w:val="ListBullet"/>
      </w:pPr>
      <w:r>
        <w:t>Configuring link aggregation, redundancy, and security features.</w:t>
      </w:r>
    </w:p>
    <w:p>
      <w:pPr>
        <w:pStyle w:val="ListBullet"/>
      </w:pPr>
      <w:r>
        <w:t>Enabling monitoring, diagnostics, and traffic capture.</w:t>
      </w:r>
    </w:p>
    <w:p>
      <w:pPr>
        <w:pStyle w:val="ListBullet"/>
      </w:pPr>
      <w:r>
        <w:t>Standardizing configuration for commissioning and maintenance.</w:t>
      </w:r>
    </w:p>
    <w:p>
      <w:pPr>
        <w:pStyle w:val="Heading2"/>
      </w:pPr>
      <w:r>
        <w:t>2. Where Port Configuration Fits in the Network</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HMI, robot, drive, remote I/O,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Endpoint Ethernet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and physical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port configuration</w:t>
      </w:r>
    </w:p>
    <w:p>
      <w:pPr>
        <w:shd w:val="clear" w:color="auto" w:fill="F4F4F4"/>
        <w:spacing w:before="0" w:after="0" w:line="240" w:lineRule="auto"/>
        <w:ind w:left="216" w:right="216"/>
        <w:jc w:val="left"/>
      </w:pPr>
      <w:r>
        <w:rPr>
          <w:rFonts w:ascii="Consolas" w:hAnsi="Consolas"/>
          <w:color w:val="202020"/>
          <w:sz w:val="18"/>
        </w:rPr>
        <w:t xml:space="preserve">    ├── Speed and duplex</w:t>
      </w:r>
    </w:p>
    <w:p>
      <w:pPr>
        <w:shd w:val="clear" w:color="auto" w:fill="F4F4F4"/>
        <w:spacing w:before="0" w:after="0" w:line="240" w:lineRule="auto"/>
        <w:ind w:left="216" w:right="216"/>
        <w:jc w:val="left"/>
      </w:pPr>
      <w:r>
        <w:rPr>
          <w:rFonts w:ascii="Consolas" w:hAnsi="Consolas"/>
          <w:color w:val="202020"/>
          <w:sz w:val="18"/>
        </w:rPr>
        <w:t xml:space="preserve">    ├── VLAN membership</w:t>
      </w:r>
    </w:p>
    <w:p>
      <w:pPr>
        <w:shd w:val="clear" w:color="auto" w:fill="F4F4F4"/>
        <w:spacing w:before="0" w:after="0" w:line="240" w:lineRule="auto"/>
        <w:ind w:left="216" w:right="216"/>
        <w:jc w:val="left"/>
      </w:pPr>
      <w:r>
        <w:rPr>
          <w:rFonts w:ascii="Consolas" w:hAnsi="Consolas"/>
          <w:color w:val="202020"/>
          <w:sz w:val="18"/>
        </w:rPr>
        <w:t xml:space="preserve">    ├── Traffic priority</w:t>
      </w:r>
    </w:p>
    <w:p>
      <w:pPr>
        <w:shd w:val="clear" w:color="auto" w:fill="F4F4F4"/>
        <w:spacing w:before="0" w:after="0" w:line="240" w:lineRule="auto"/>
        <w:ind w:left="216" w:right="216"/>
        <w:jc w:val="left"/>
      </w:pPr>
      <w:r>
        <w:rPr>
          <w:rFonts w:ascii="Consolas" w:hAnsi="Consolas"/>
          <w:color w:val="202020"/>
          <w:sz w:val="18"/>
        </w:rPr>
        <w:t xml:space="preserve">    ├── Security controls</w:t>
      </w:r>
    </w:p>
    <w:p>
      <w:pPr>
        <w:shd w:val="clear" w:color="auto" w:fill="F4F4F4"/>
        <w:spacing w:before="0" w:after="0" w:line="240" w:lineRule="auto"/>
        <w:ind w:left="216" w:right="216"/>
        <w:jc w:val="left"/>
      </w:pPr>
      <w:r>
        <w:rPr>
          <w:rFonts w:ascii="Consolas" w:hAnsi="Consolas"/>
          <w:color w:val="202020"/>
          <w:sz w:val="18"/>
        </w:rPr>
        <w:t xml:space="preserve">    ├── Redundancy settings</w:t>
      </w:r>
    </w:p>
    <w:p>
      <w:pPr>
        <w:shd w:val="clear" w:color="auto" w:fill="F4F4F4"/>
        <w:spacing w:before="0" w:after="0" w:line="240" w:lineRule="auto"/>
        <w:ind w:left="216" w:right="216"/>
        <w:jc w:val="left"/>
      </w:pPr>
      <w:r>
        <w:rPr>
          <w:rFonts w:ascii="Consolas" w:hAnsi="Consolas"/>
          <w:color w:val="202020"/>
          <w:sz w:val="18"/>
        </w:rPr>
        <w:t xml:space="preserve">    └── Monitoring and counters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forwarding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device or network</w:t>
      </w:r>
    </w:p>
    <w:p/>
    <w:p>
      <w:r>
        <w:t>A port can have a physical link but still fail to pass useful application traffic. For example, the link may be up while the port belongs to the wrong VLAN.</w:t>
      </w:r>
    </w:p>
    <w:p>
      <w:pPr>
        <w:pStyle w:val="Heading2"/>
      </w:pPr>
      <w:r>
        <w:t>3. Important Port States</w:t>
      </w:r>
    </w:p>
    <w:p>
      <w:r>
        <w:t>Managed switches often show several distinct states. Their exact labels depend on the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 or property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interpretation</w:t>
            </w:r>
          </w:p>
        </w:tc>
      </w:tr>
      <w:tr>
        <w:tc>
          <w:tcPr>
            <w:tcW w:type="dxa" w:w="3600"/>
          </w:tcPr>
          <w:p>
            <w:pPr>
              <w:spacing w:after="0" w:before="0" w:line="240" w:lineRule="auto"/>
              <w:jc w:val="left"/>
            </w:pPr>
            <w:r>
              <w:t>Administrative state</w:t>
            </w:r>
          </w:p>
        </w:tc>
        <w:tc>
          <w:tcPr>
            <w:tcW w:type="dxa" w:w="3600"/>
          </w:tcPr>
          <w:p>
            <w:pPr>
              <w:spacing w:after="0" w:before="0" w:line="240" w:lineRule="auto"/>
              <w:jc w:val="left"/>
            </w:pPr>
            <w:r>
              <w:t>Whether the port is enabled by configuration</w:t>
            </w:r>
          </w:p>
        </w:tc>
        <w:tc>
          <w:tcPr>
            <w:tcW w:type="dxa" w:w="3600"/>
          </w:tcPr>
          <w:p>
            <w:pPr>
              <w:spacing w:after="0" w:before="0" w:line="240" w:lineRule="auto"/>
              <w:jc w:val="left"/>
            </w:pPr>
            <w:r>
              <w:t>An administratively disabled port cannot normally establish a link</w:t>
            </w:r>
          </w:p>
        </w:tc>
      </w:tr>
      <w:tr>
        <w:tc>
          <w:tcPr>
            <w:tcW w:type="dxa" w:w="3600"/>
          </w:tcPr>
          <w:p>
            <w:pPr>
              <w:spacing w:after="0" w:before="0" w:line="240" w:lineRule="auto"/>
              <w:jc w:val="left"/>
            </w:pPr>
            <w:r>
              <w:t>Operational state</w:t>
            </w:r>
          </w:p>
        </w:tc>
        <w:tc>
          <w:tcPr>
            <w:tcW w:type="dxa" w:w="3600"/>
          </w:tcPr>
          <w:p>
            <w:pPr>
              <w:spacing w:after="0" w:before="0" w:line="240" w:lineRule="auto"/>
              <w:jc w:val="left"/>
            </w:pPr>
            <w:r>
              <w:t>Whether the port is currently functioning</w:t>
            </w:r>
          </w:p>
        </w:tc>
        <w:tc>
          <w:tcPr>
            <w:tcW w:type="dxa" w:w="3600"/>
          </w:tcPr>
          <w:p>
            <w:pPr>
              <w:spacing w:after="0" w:before="0" w:line="240" w:lineRule="auto"/>
              <w:jc w:val="left"/>
            </w:pPr>
            <w:r>
              <w:t>A port can be enabled but operationally down</w:t>
            </w:r>
          </w:p>
        </w:tc>
      </w:tr>
      <w:tr>
        <w:tc>
          <w:tcPr>
            <w:tcW w:type="dxa" w:w="3600"/>
          </w:tcPr>
          <w:p>
            <w:pPr>
              <w:spacing w:after="0" w:before="0" w:line="240" w:lineRule="auto"/>
              <w:jc w:val="left"/>
            </w:pPr>
            <w:r>
              <w:t>Link state</w:t>
            </w:r>
          </w:p>
        </w:tc>
        <w:tc>
          <w:tcPr>
            <w:tcW w:type="dxa" w:w="3600"/>
          </w:tcPr>
          <w:p>
            <w:pPr>
              <w:spacing w:after="0" w:before="0" w:line="240" w:lineRule="auto"/>
              <w:jc w:val="left"/>
            </w:pPr>
            <w:r>
              <w:t>Whether a physical Ethernet link is detected</w:t>
            </w:r>
          </w:p>
        </w:tc>
        <w:tc>
          <w:tcPr>
            <w:tcW w:type="dxa" w:w="3600"/>
          </w:tcPr>
          <w:p>
            <w:pPr>
              <w:spacing w:after="0" w:before="0" w:line="240" w:lineRule="auto"/>
              <w:jc w:val="left"/>
            </w:pPr>
            <w:r>
              <w:t>Usually depends on the cable, transceiver, and connected interface</w:t>
            </w:r>
          </w:p>
        </w:tc>
      </w:tr>
      <w:tr>
        <w:tc>
          <w:tcPr>
            <w:tcW w:type="dxa" w:w="3600"/>
          </w:tcPr>
          <w:p>
            <w:pPr>
              <w:spacing w:after="0" w:before="0" w:line="240" w:lineRule="auto"/>
              <w:jc w:val="left"/>
            </w:pPr>
            <w:r>
              <w:t>Speed</w:t>
            </w:r>
          </w:p>
        </w:tc>
        <w:tc>
          <w:tcPr>
            <w:tcW w:type="dxa" w:w="3600"/>
          </w:tcPr>
          <w:p>
            <w:pPr>
              <w:spacing w:after="0" w:before="0" w:line="240" w:lineRule="auto"/>
              <w:jc w:val="left"/>
            </w:pPr>
            <w:r>
              <w:t>Negotiated or configured bit rate</w:t>
            </w:r>
          </w:p>
        </w:tc>
        <w:tc>
          <w:tcPr>
            <w:tcW w:type="dxa" w:w="3600"/>
          </w:tcPr>
          <w:p>
            <w:pPr>
              <w:spacing w:after="0" w:before="0" w:line="240" w:lineRule="auto"/>
              <w:jc w:val="left"/>
            </w:pPr>
            <w:r>
              <w:t>Common values include 10 Mbps, 100 Mbps, and 1 Gbps</w:t>
            </w:r>
          </w:p>
        </w:tc>
      </w:tr>
      <w:tr>
        <w:tc>
          <w:tcPr>
            <w:tcW w:type="dxa" w:w="3600"/>
          </w:tcPr>
          <w:p>
            <w:pPr>
              <w:spacing w:after="0" w:before="0" w:line="240" w:lineRule="auto"/>
              <w:jc w:val="left"/>
            </w:pPr>
            <w:r>
              <w:t>Duplex</w:t>
            </w:r>
          </w:p>
        </w:tc>
        <w:tc>
          <w:tcPr>
            <w:tcW w:type="dxa" w:w="3600"/>
          </w:tcPr>
          <w:p>
            <w:pPr>
              <w:spacing w:after="0" w:before="0" w:line="240" w:lineRule="auto"/>
              <w:jc w:val="left"/>
            </w:pPr>
            <w:r>
              <w:t>Half-duplex or full-duplex operation</w:t>
            </w:r>
          </w:p>
        </w:tc>
        <w:tc>
          <w:tcPr>
            <w:tcW w:type="dxa" w:w="3600"/>
          </w:tcPr>
          <w:p>
            <w:pPr>
              <w:spacing w:after="0" w:before="0" w:line="240" w:lineRule="auto"/>
              <w:jc w:val="left"/>
            </w:pPr>
            <w:r>
              <w:t>Full duplex is standard for modern switched Ethernet links</w:t>
            </w:r>
          </w:p>
        </w:tc>
      </w:tr>
      <w:tr>
        <w:tc>
          <w:tcPr>
            <w:tcW w:type="dxa" w:w="3600"/>
          </w:tcPr>
          <w:p>
            <w:pPr>
              <w:spacing w:after="0" w:before="0" w:line="240" w:lineRule="auto"/>
              <w:jc w:val="left"/>
            </w:pPr>
            <w:r>
              <w:t>VLAN membership</w:t>
            </w:r>
          </w:p>
        </w:tc>
        <w:tc>
          <w:tcPr>
            <w:tcW w:type="dxa" w:w="3600"/>
          </w:tcPr>
          <w:p>
            <w:pPr>
              <w:spacing w:after="0" w:before="0" w:line="240" w:lineRule="auto"/>
              <w:jc w:val="left"/>
            </w:pPr>
            <w:r>
              <w:t>VLANs permitted on the port</w:t>
            </w:r>
          </w:p>
        </w:tc>
        <w:tc>
          <w:tcPr>
            <w:tcW w:type="dxa" w:w="3600"/>
          </w:tcPr>
          <w:p>
            <w:pPr>
              <w:spacing w:after="0" w:before="0" w:line="240" w:lineRule="auto"/>
              <w:jc w:val="left"/>
            </w:pPr>
            <w:r>
              <w:t>Determines which Layer 2 broadcast domain carries traffic</w:t>
            </w:r>
          </w:p>
        </w:tc>
      </w:tr>
      <w:tr>
        <w:tc>
          <w:tcPr>
            <w:tcW w:type="dxa" w:w="3600"/>
          </w:tcPr>
          <w:p>
            <w:pPr>
              <w:spacing w:after="0" w:before="0" w:line="240" w:lineRule="auto"/>
              <w:jc w:val="left"/>
            </w:pPr>
            <w:r>
              <w:t>Error counters</w:t>
            </w:r>
          </w:p>
        </w:tc>
        <w:tc>
          <w:tcPr>
            <w:tcW w:type="dxa" w:w="3600"/>
          </w:tcPr>
          <w:p>
            <w:pPr>
              <w:spacing w:after="0" w:before="0" w:line="240" w:lineRule="auto"/>
              <w:jc w:val="left"/>
            </w:pPr>
            <w:r>
              <w:t>Recorded physical or forwarding errors</w:t>
            </w:r>
          </w:p>
        </w:tc>
        <w:tc>
          <w:tcPr>
            <w:tcW w:type="dxa" w:w="3600"/>
          </w:tcPr>
          <w:p>
            <w:pPr>
              <w:spacing w:after="0" w:before="0" w:line="240" w:lineRule="auto"/>
              <w:jc w:val="left"/>
            </w:pPr>
            <w:r>
              <w:t>Helps identify cable, interface, congestion, or configuration problems</w:t>
            </w:r>
          </w:p>
        </w:tc>
      </w:tr>
    </w:tbl>
    <w:p/>
    <w:p>
      <w:pPr>
        <w:pStyle w:val="Heading3"/>
      </w:pPr>
      <w:r>
        <w:t>Administrative state versus link state</w:t>
      </w:r>
    </w:p>
    <w:p>
      <w:r>
        <w:t>A port may be:</w:t>
      </w:r>
    </w:p>
    <w:p>
      <w:pPr>
        <w:pStyle w:val="ListBullet"/>
      </w:pPr>
      <w:r>
        <w:t>Administratively up and operationally up: enabled and connected.</w:t>
      </w:r>
    </w:p>
    <w:p>
      <w:pPr>
        <w:pStyle w:val="ListBullet"/>
      </w:pPr>
      <w:r>
        <w:t>Administratively up and operationally down: enabled but no usable link detected.</w:t>
      </w:r>
    </w:p>
    <w:p>
      <w:pPr>
        <w:pStyle w:val="ListBullet"/>
      </w:pPr>
      <w:r>
        <w:t>Administratively down: intentionally disabled by configuration.</w:t>
      </w:r>
    </w:p>
    <w:p>
      <w:r>
        <w:t>Do not confuse an enabled port with a working connection. The configuration permits operation; the physical and operational conditions determine whether the connection actually works.</w:t>
      </w:r>
    </w:p>
    <w:p>
      <w:pPr>
        <w:pStyle w:val="Heading2"/>
      </w:pPr>
      <w:r>
        <w:t>4. Port Speed and Duplex</w:t>
      </w:r>
    </w:p>
    <w:p>
      <w:pPr>
        <w:pStyle w:val="Heading3"/>
      </w:pPr>
      <w:r>
        <w:t>4.1 Ethernet speed</w:t>
      </w:r>
    </w:p>
    <w:p>
      <w:r>
        <w:t>Speed is the nominal data rate of the physical link.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Speed</w:t>
            </w:r>
          </w:p>
        </w:tc>
        <w:tc>
          <w:tcPr>
            <w:tcW w:type="dxa" w:w="5400"/>
            <w:shd w:val="clear" w:color="auto" w:fill="EEF2F7"/>
          </w:tcPr>
          <w:p>
            <w:pPr>
              <w:spacing w:after="0" w:before="0" w:line="240" w:lineRule="auto"/>
              <w:jc w:val="left"/>
            </w:pPr>
            <w:r>
              <w:rPr>
                <w:b/>
                <w:color w:val="1A2E4A"/>
              </w:rPr>
              <w:t>Common use</w:t>
            </w:r>
          </w:p>
        </w:tc>
      </w:tr>
      <w:tr>
        <w:tc>
          <w:tcPr>
            <w:tcW w:type="dxa" w:w="5400"/>
          </w:tcPr>
          <w:p>
            <w:pPr>
              <w:spacing w:after="0" w:before="0" w:line="240" w:lineRule="auto"/>
              <w:jc w:val="left"/>
            </w:pPr>
            <w:r>
              <w:t>10 Mbps</w:t>
            </w:r>
          </w:p>
        </w:tc>
        <w:tc>
          <w:tcPr>
            <w:tcW w:type="dxa" w:w="5400"/>
          </w:tcPr>
          <w:p>
            <w:pPr>
              <w:spacing w:after="0" w:before="0" w:line="240" w:lineRule="auto"/>
              <w:jc w:val="left"/>
            </w:pPr>
            <w:r>
              <w:t>Legacy devices and older industrial equipment</w:t>
            </w:r>
          </w:p>
        </w:tc>
      </w:tr>
      <w:tr>
        <w:tc>
          <w:tcPr>
            <w:tcW w:type="dxa" w:w="5400"/>
          </w:tcPr>
          <w:p>
            <w:pPr>
              <w:spacing w:after="0" w:before="0" w:line="240" w:lineRule="auto"/>
              <w:jc w:val="left"/>
            </w:pPr>
            <w:r>
              <w:t>100 Mbps</w:t>
            </w:r>
          </w:p>
        </w:tc>
        <w:tc>
          <w:tcPr>
            <w:tcW w:type="dxa" w:w="5400"/>
          </w:tcPr>
          <w:p>
            <w:pPr>
              <w:spacing w:after="0" w:before="0" w:line="240" w:lineRule="auto"/>
              <w:jc w:val="left"/>
            </w:pPr>
            <w:r>
              <w:t>Many PLCs, HMIs, drives, and industrial devices</w:t>
            </w:r>
          </w:p>
        </w:tc>
      </w:tr>
      <w:tr>
        <w:tc>
          <w:tcPr>
            <w:tcW w:type="dxa" w:w="5400"/>
          </w:tcPr>
          <w:p>
            <w:pPr>
              <w:spacing w:after="0" w:before="0" w:line="240" w:lineRule="auto"/>
              <w:jc w:val="left"/>
            </w:pPr>
            <w:r>
              <w:t>1 Gbps</w:t>
            </w:r>
          </w:p>
        </w:tc>
        <w:tc>
          <w:tcPr>
            <w:tcW w:type="dxa" w:w="5400"/>
          </w:tcPr>
          <w:p>
            <w:pPr>
              <w:spacing w:after="0" w:before="0" w:line="240" w:lineRule="auto"/>
              <w:jc w:val="left"/>
            </w:pPr>
            <w:r>
              <w:t>Uplinks, servers, engineering systems, and higher-throughput devices</w:t>
            </w:r>
          </w:p>
        </w:tc>
      </w:tr>
      <w:tr>
        <w:tc>
          <w:tcPr>
            <w:tcW w:type="dxa" w:w="5400"/>
          </w:tcPr>
          <w:p>
            <w:pPr>
              <w:spacing w:after="0" w:before="0" w:line="240" w:lineRule="auto"/>
              <w:jc w:val="left"/>
            </w:pPr>
            <w:r>
              <w:t>2.5 Gbps or higher</w:t>
            </w:r>
          </w:p>
        </w:tc>
        <w:tc>
          <w:tcPr>
            <w:tcW w:type="dxa" w:w="5400"/>
          </w:tcPr>
          <w:p>
            <w:pPr>
              <w:spacing w:after="0" w:before="0" w:line="240" w:lineRule="auto"/>
              <w:jc w:val="left"/>
            </w:pPr>
            <w:r>
              <w:t>Supported modern industrial or enterprise equipment, depending on the application</w:t>
            </w:r>
          </w:p>
        </w:tc>
      </w:tr>
    </w:tbl>
    <w:p/>
    <w:p>
      <w:r>
        <w:t>The configured options depend on the port hardware. A 100 Mbps-only endpoint cannot create a 1 Gbps physical link simply because the switch supports 1 Gbps.</w:t>
      </w:r>
    </w:p>
    <w:p>
      <w:pPr>
        <w:pStyle w:val="Heading3"/>
      </w:pPr>
      <w:r>
        <w:t>4.2 Half-duplex and full-duplex</w:t>
      </w:r>
    </w:p>
    <w:p>
      <w:pPr>
        <w:pStyle w:val="ListBullet"/>
      </w:pPr>
      <w:r>
        <w:t>Half-duplex: A device can transmit or receive at a given time, but not both simultaneously. This is associated with legacy Ethernet and shared-medium operation.</w:t>
      </w:r>
    </w:p>
    <w:p>
      <w:pPr>
        <w:pStyle w:val="ListBullet"/>
      </w:pPr>
      <w:r>
        <w:t>Full-duplex: A device can transmit and receive simultaneously. This is the normal operating mode for modern switched Ethernet.</w:t>
      </w:r>
    </w:p>
    <w:p>
      <w:r>
        <w:t>A duplex mismatch can cause poor performance, collisions on the half-duplex side, errors, and retransmissions.</w:t>
      </w:r>
    </w:p>
    <w:p>
      <w:pPr>
        <w:pStyle w:val="Heading3"/>
      </w:pPr>
      <w:r>
        <w:t>4.3 Auto-negotiation</w:t>
      </w:r>
    </w:p>
    <w:p>
      <w:r>
        <w:t>Auto-negotiation allows connected Ethernet interfaces to agree on supported speed and duplex settings.</w:t>
      </w:r>
    </w:p>
    <w:p>
      <w:r>
        <w:t>Recommended practice: Keep auto-negotiation enabled on both ends unless the device manufacturer's documentation or an approved site standard requires otherwise.</w:t>
      </w:r>
    </w:p>
    <w:p>
      <w:r>
        <w:t>Problems occur when one side is forced to a fixed speed and duplex while the other side negotiates automatically. Depending on the interface and speed, this can lead to a duplex mismatch or an unexpected operating mode.</w:t>
      </w:r>
    </w:p>
    <w:p>
      <w:r>
        <w:t>Example:</w:t>
      </w:r>
    </w:p>
    <w:p>
      <w:pPr>
        <w:shd w:val="clear" w:color="auto" w:fill="F4F4F4"/>
        <w:spacing w:before="0" w:after="0" w:line="240" w:lineRule="auto"/>
        <w:ind w:left="216" w:right="216"/>
        <w:jc w:val="left"/>
      </w:pPr>
      <w:r>
        <w:rPr>
          <w:rFonts w:ascii="Consolas" w:hAnsi="Consolas"/>
          <w:color w:val="202020"/>
          <w:sz w:val="18"/>
        </w:rPr>
        <w:t>Switch port: Auto-negotiation enabled</w:t>
      </w:r>
    </w:p>
    <w:p>
      <w:pPr>
        <w:shd w:val="clear" w:color="auto" w:fill="F4F4F4"/>
        <w:spacing w:before="0" w:after="0" w:line="240" w:lineRule="auto"/>
        <w:ind w:left="216" w:right="216"/>
        <w:jc w:val="left"/>
      </w:pPr>
      <w:r>
        <w:rPr>
          <w:rFonts w:ascii="Consolas" w:hAnsi="Consolas"/>
          <w:color w:val="202020"/>
          <w:sz w:val="18"/>
        </w:rPr>
        <w:t>PLC port:    Auto-negotiation enabled</w:t>
      </w:r>
    </w:p>
    <w:p>
      <w:pPr>
        <w:shd w:val="clear" w:color="auto" w:fill="F4F4F4"/>
        <w:spacing w:before="0" w:after="0" w:line="240" w:lineRule="auto"/>
        <w:ind w:left="216" w:right="216"/>
        <w:jc w:val="left"/>
      </w:pPr>
      <w:r>
        <w:rPr>
          <w:rFonts w:ascii="Consolas" w:hAnsi="Consolas"/>
          <w:color w:val="202020"/>
          <w:sz w:val="18"/>
        </w:rPr>
        <w:t>Result:      Common supported mode is negotiated</w:t>
      </w:r>
    </w:p>
    <w:p/>
    <w:p>
      <w:r>
        <w:t>A fixed configuration should be applied consistently at both ends when required. Never change a production link to fixed speed or duplex merely as a troubleshooting guess.</w:t>
      </w:r>
    </w:p>
    <w:p>
      <w:pPr>
        <w:pStyle w:val="Heading3"/>
      </w:pPr>
      <w:r>
        <w:t>4.4 Speed and duplex troubleshooting</w:t>
      </w:r>
    </w:p>
    <w:p>
      <w:r>
        <w:t>Symptoms include:</w:t>
      </w:r>
    </w:p>
    <w:p>
      <w:pPr>
        <w:pStyle w:val="ListBullet"/>
      </w:pPr>
      <w:r>
        <w:t>Link repeatedly going up and down.</w:t>
      </w:r>
    </w:p>
    <w:p>
      <w:pPr>
        <w:pStyle w:val="ListBullet"/>
      </w:pPr>
      <w:r>
        <w:t>High CRC/FCS error counts.</w:t>
      </w:r>
    </w:p>
    <w:p>
      <w:pPr>
        <w:pStyle w:val="ListBullet"/>
      </w:pPr>
      <w:r>
        <w:t>Unexpectedly low throughput.</w:t>
      </w:r>
    </w:p>
    <w:p>
      <w:pPr>
        <w:pStyle w:val="ListBullet"/>
      </w:pPr>
      <w:r>
        <w:t>Poor response times or intermittent communication.</w:t>
      </w:r>
    </w:p>
    <w:p>
      <w:pPr>
        <w:pStyle w:val="ListBullet"/>
      </w:pPr>
      <w:r>
        <w:t>Errors that appear after a switch or device replacement.</w:t>
      </w:r>
    </w:p>
    <w:p>
      <w:r>
        <w:t>Check the negotiated speed and duplex on both ends, cable category and condition, connectors, transceivers, and interface specifications. A CRC error does not prove a duplex mismatch; physical-layer faults are also common causes.</w:t>
      </w:r>
    </w:p>
    <w:p>
      <w:pPr>
        <w:pStyle w:val="Heading2"/>
      </w:pPr>
      <w:r>
        <w:t>5. Access Ports, Trunk Ports, and VLAN Configuration</w:t>
      </w:r>
    </w:p>
    <w:p>
      <w:r>
        <w:t>VLAN configuration is one of the most important parts of managed-switch port setup.</w:t>
      </w:r>
    </w:p>
    <w:p>
      <w:r>
        <w:t>A VLAN is a logical Layer 2 broadcast domain. Port mode determines how frames entering or leaving the port are associated with VLANs.</w:t>
      </w:r>
    </w:p>
    <w:p>
      <w:pPr>
        <w:pStyle w:val="Heading3"/>
      </w:pPr>
      <w:r>
        <w:t>5.1 Access port</w:t>
      </w:r>
    </w:p>
    <w:p>
      <w:r>
        <w:t>An access port normally carries traffic for one configured VLAN. The connected endpoint usually sends and receives ordinary untagged Ethernet frames.</w:t>
      </w:r>
    </w:p>
    <w:p>
      <w:r>
        <w:t>Typical connections:</w:t>
      </w:r>
    </w:p>
    <w:p>
      <w:pPr>
        <w:pStyle w:val="ListBullet"/>
      </w:pPr>
      <w:r>
        <w:t>PLC Ethernet interface.</w:t>
      </w:r>
    </w:p>
    <w:p>
      <w:pPr>
        <w:pStyle w:val="ListBullet"/>
      </w:pPr>
      <w:r>
        <w:t>HMI panel.</w:t>
      </w:r>
    </w:p>
    <w:p>
      <w:pPr>
        <w:pStyle w:val="ListBullet"/>
      </w:pPr>
      <w:r>
        <w:t>Robot controller.</w:t>
      </w:r>
    </w:p>
    <w:p>
      <w:pPr>
        <w:pStyle w:val="ListBullet"/>
      </w:pPr>
      <w:r>
        <w:t>Drive Ethernet interface.</w:t>
      </w:r>
    </w:p>
    <w:p>
      <w:pPr>
        <w:pStyle w:val="ListBullet"/>
      </w:pPr>
      <w:r>
        <w:t>Engineering PC.</w:t>
      </w:r>
    </w:p>
    <w:p>
      <w:pPr>
        <w:pStyle w:val="ListBullet"/>
      </w:pPr>
      <w:r>
        <w:t>Single-VLAN printer or industrial device.</w:t>
      </w:r>
    </w:p>
    <w:p>
      <w:r>
        <w:t>Example:</w:t>
      </w:r>
    </w:p>
    <w:p>
      <w:pPr>
        <w:shd w:val="clear" w:color="auto" w:fill="F4F4F4"/>
        <w:spacing w:before="0" w:after="0" w:line="240" w:lineRule="auto"/>
        <w:ind w:left="216" w:right="216"/>
        <w:jc w:val="left"/>
      </w:pPr>
      <w:r>
        <w:rPr>
          <w:rFonts w:ascii="Consolas" w:hAnsi="Consolas"/>
          <w:color w:val="202020"/>
          <w:sz w:val="18"/>
        </w:rPr>
        <w:t>Switch port: 1/1</w:t>
      </w:r>
    </w:p>
    <w:p>
      <w:pPr>
        <w:shd w:val="clear" w:color="auto" w:fill="F4F4F4"/>
        <w:spacing w:before="0" w:after="0" w:line="240" w:lineRule="auto"/>
        <w:ind w:left="216" w:right="216"/>
        <w:jc w:val="left"/>
      </w:pPr>
      <w:r>
        <w:rPr>
          <w:rFonts w:ascii="Consolas" w:hAnsi="Consolas"/>
          <w:color w:val="202020"/>
          <w:sz w:val="18"/>
        </w:rPr>
        <w:t>Mode: Access</w:t>
      </w:r>
    </w:p>
    <w:p>
      <w:pPr>
        <w:shd w:val="clear" w:color="auto" w:fill="F4F4F4"/>
        <w:spacing w:before="0" w:after="0" w:line="240" w:lineRule="auto"/>
        <w:ind w:left="216" w:right="216"/>
        <w:jc w:val="left"/>
      </w:pPr>
      <w:r>
        <w:rPr>
          <w:rFonts w:ascii="Consolas" w:hAnsi="Consolas"/>
          <w:color w:val="202020"/>
          <w:sz w:val="18"/>
        </w:rPr>
        <w:t>Access VLAN: 20</w:t>
      </w:r>
    </w:p>
    <w:p>
      <w:pPr>
        <w:shd w:val="clear" w:color="auto" w:fill="F4F4F4"/>
        <w:spacing w:before="0" w:after="0" w:line="240" w:lineRule="auto"/>
        <w:ind w:left="216" w:right="216"/>
        <w:jc w:val="left"/>
      </w:pPr>
      <w:r>
        <w:rPr>
          <w:rFonts w:ascii="Consolas" w:hAnsi="Consolas"/>
          <w:color w:val="202020"/>
          <w:sz w:val="18"/>
        </w:rPr>
        <w:t>Connected device: PLC</w:t>
      </w:r>
    </w:p>
    <w:p/>
    <w:p>
      <w:r>
        <w:t>The VLAN ID is illustrative. Use the actual VLAN plan for the installation.</w:t>
      </w:r>
    </w:p>
    <w:p>
      <w:pPr>
        <w:pStyle w:val="Heading3"/>
      </w:pPr>
      <w:r>
        <w:t>5.2 Trunk port</w:t>
      </w:r>
    </w:p>
    <w:p>
      <w:r>
        <w:t>A trunk port carries traffic for multiple VLANs, commonly using IEEE 802.1Q VLAN tags.</w:t>
      </w:r>
    </w:p>
    <w:p>
      <w:r>
        <w:t>Typical connections:</w:t>
      </w:r>
    </w:p>
    <w:p>
      <w:pPr>
        <w:pStyle w:val="ListBullet"/>
      </w:pPr>
      <w:r>
        <w:t>Switch-to-switch links.</w:t>
      </w:r>
    </w:p>
    <w:p>
      <w:pPr>
        <w:pStyle w:val="ListBullet"/>
      </w:pPr>
      <w:r>
        <w:t>Links to VLAN-aware routers or firewalls.</w:t>
      </w:r>
    </w:p>
    <w:p>
      <w:pPr>
        <w:pStyle w:val="ListBullet"/>
      </w:pPr>
      <w:r>
        <w:t>Server or industrial computer interfaces that require multiple VLANs.</w:t>
      </w:r>
    </w:p>
    <w:p>
      <w:pPr>
        <w:pStyle w:val="ListBullet"/>
      </w:pPr>
      <w:r>
        <w:t>Approved network uplinks.</w:t>
      </w:r>
    </w:p>
    <w:p>
      <w:r>
        <w:t>Example:</w:t>
      </w:r>
    </w:p>
    <w:p>
      <w:pPr>
        <w:shd w:val="clear" w:color="auto" w:fill="F4F4F4"/>
        <w:spacing w:before="0" w:after="0" w:line="240" w:lineRule="auto"/>
        <w:ind w:left="216" w:right="216"/>
        <w:jc w:val="left"/>
      </w:pPr>
      <w:r>
        <w:rPr>
          <w:rFonts w:ascii="Consolas" w:hAnsi="Consolas"/>
          <w:color w:val="202020"/>
          <w:sz w:val="18"/>
        </w:rPr>
        <w:t>Switch port: 1/24</w:t>
      </w:r>
    </w:p>
    <w:p>
      <w:pPr>
        <w:shd w:val="clear" w:color="auto" w:fill="F4F4F4"/>
        <w:spacing w:before="0" w:after="0" w:line="240" w:lineRule="auto"/>
        <w:ind w:left="216" w:right="216"/>
        <w:jc w:val="left"/>
      </w:pPr>
      <w:r>
        <w:rPr>
          <w:rFonts w:ascii="Consolas" w:hAnsi="Consolas"/>
          <w:color w:val="202020"/>
          <w:sz w:val="18"/>
        </w:rPr>
        <w:t>Mode: Trunk</w:t>
      </w:r>
    </w:p>
    <w:p>
      <w:pPr>
        <w:shd w:val="clear" w:color="auto" w:fill="F4F4F4"/>
        <w:spacing w:before="0" w:after="0" w:line="240" w:lineRule="auto"/>
        <w:ind w:left="216" w:right="216"/>
        <w:jc w:val="left"/>
      </w:pPr>
      <w:r>
        <w:rPr>
          <w:rFonts w:ascii="Consolas" w:hAnsi="Consolas"/>
          <w:color w:val="202020"/>
          <w:sz w:val="18"/>
        </w:rPr>
        <w:t>Allowed VLANs: 10, 20, 30</w:t>
      </w:r>
    </w:p>
    <w:p>
      <w:pPr>
        <w:shd w:val="clear" w:color="auto" w:fill="F4F4F4"/>
        <w:spacing w:before="0" w:after="0" w:line="240" w:lineRule="auto"/>
        <w:ind w:left="216" w:right="216"/>
        <w:jc w:val="left"/>
      </w:pPr>
      <w:r>
        <w:rPr>
          <w:rFonts w:ascii="Consolas" w:hAnsi="Consolas"/>
          <w:color w:val="202020"/>
          <w:sz w:val="18"/>
        </w:rPr>
        <w:t>Connected device: Managed switch</w:t>
      </w:r>
    </w:p>
    <w:p/>
    <w:p>
      <w:r>
        <w:t>A trunk does not automatically mean that every VLAN is permitted. Allowed VLAN lists, native VLAN behavior, and tagging rules must be configured consistently.</w:t>
      </w:r>
    </w:p>
    <w:p>
      <w:pPr>
        <w:pStyle w:val="Heading3"/>
      </w:pPr>
      <w:r>
        <w:t>5.3 Access versus trunk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Access port</w:t>
            </w:r>
          </w:p>
        </w:tc>
        <w:tc>
          <w:tcPr>
            <w:tcW w:type="dxa" w:w="3600"/>
            <w:shd w:val="clear" w:color="auto" w:fill="EEF2F7"/>
          </w:tcPr>
          <w:p>
            <w:pPr>
              <w:spacing w:after="0" w:before="0" w:line="240" w:lineRule="auto"/>
              <w:jc w:val="left"/>
            </w:pPr>
            <w:r>
              <w:rPr>
                <w:b/>
                <w:color w:val="1A2E4A"/>
              </w:rPr>
              <w:t>Trunk port</w:t>
            </w:r>
          </w:p>
        </w:tc>
      </w:tr>
      <w:tr>
        <w:tc>
          <w:tcPr>
            <w:tcW w:type="dxa" w:w="3600"/>
          </w:tcPr>
          <w:p>
            <w:pPr>
              <w:spacing w:after="0" w:before="0" w:line="240" w:lineRule="auto"/>
              <w:jc w:val="left"/>
            </w:pPr>
            <w:r>
              <w:t>Typical VLAN count</w:t>
            </w:r>
          </w:p>
        </w:tc>
        <w:tc>
          <w:tcPr>
            <w:tcW w:type="dxa" w:w="3600"/>
          </w:tcPr>
          <w:p>
            <w:pPr>
              <w:spacing w:after="0" w:before="0" w:line="240" w:lineRule="auto"/>
              <w:jc w:val="left"/>
            </w:pPr>
            <w:r>
              <w:t>One data VLAN</w:t>
            </w:r>
          </w:p>
        </w:tc>
        <w:tc>
          <w:tcPr>
            <w:tcW w:type="dxa" w:w="3600"/>
          </w:tcPr>
          <w:p>
            <w:pPr>
              <w:spacing w:after="0" w:before="0" w:line="240" w:lineRule="auto"/>
              <w:jc w:val="left"/>
            </w:pPr>
            <w:r>
              <w:t>Multiple permitted VLANs</w:t>
            </w:r>
          </w:p>
        </w:tc>
      </w:tr>
      <w:tr>
        <w:tc>
          <w:tcPr>
            <w:tcW w:type="dxa" w:w="3600"/>
          </w:tcPr>
          <w:p>
            <w:pPr>
              <w:spacing w:after="0" w:before="0" w:line="240" w:lineRule="auto"/>
              <w:jc w:val="left"/>
            </w:pPr>
            <w:r>
              <w:t>Typical endpoint</w:t>
            </w:r>
          </w:p>
        </w:tc>
        <w:tc>
          <w:tcPr>
            <w:tcW w:type="dxa" w:w="3600"/>
          </w:tcPr>
          <w:p>
            <w:pPr>
              <w:spacing w:after="0" w:before="0" w:line="240" w:lineRule="auto"/>
              <w:jc w:val="left"/>
            </w:pPr>
            <w:r>
              <w:t>PLC, HMI, drive</w:t>
            </w:r>
          </w:p>
        </w:tc>
        <w:tc>
          <w:tcPr>
            <w:tcW w:type="dxa" w:w="3600"/>
          </w:tcPr>
          <w:p>
            <w:pPr>
              <w:spacing w:after="0" w:before="0" w:line="240" w:lineRule="auto"/>
              <w:jc w:val="left"/>
            </w:pPr>
            <w:r>
              <w:t>Switch, router, VLAN-aware server</w:t>
            </w:r>
          </w:p>
        </w:tc>
      </w:tr>
      <w:tr>
        <w:tc>
          <w:tcPr>
            <w:tcW w:type="dxa" w:w="3600"/>
          </w:tcPr>
          <w:p>
            <w:pPr>
              <w:spacing w:after="0" w:before="0" w:line="240" w:lineRule="auto"/>
              <w:jc w:val="left"/>
            </w:pPr>
            <w:r>
              <w:t>Frame handling</w:t>
            </w:r>
          </w:p>
        </w:tc>
        <w:tc>
          <w:tcPr>
            <w:tcW w:type="dxa" w:w="3600"/>
          </w:tcPr>
          <w:p>
            <w:pPr>
              <w:spacing w:after="0" w:before="0" w:line="240" w:lineRule="auto"/>
              <w:jc w:val="left"/>
            </w:pPr>
            <w:r>
              <w:t>Usually untagged endpoint traffic</w:t>
            </w:r>
          </w:p>
        </w:tc>
        <w:tc>
          <w:tcPr>
            <w:tcW w:type="dxa" w:w="3600"/>
          </w:tcPr>
          <w:p>
            <w:pPr>
              <w:spacing w:after="0" w:before="0" w:line="240" w:lineRule="auto"/>
              <w:jc w:val="left"/>
            </w:pPr>
            <w:r>
              <w:t>Usually tagged traffic for multiple VLANs</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Assign one access VLAN</w:t>
            </w:r>
          </w:p>
        </w:tc>
        <w:tc>
          <w:tcPr>
            <w:tcW w:type="dxa" w:w="3600"/>
          </w:tcPr>
          <w:p>
            <w:pPr>
              <w:spacing w:after="0" w:before="0" w:line="240" w:lineRule="auto"/>
              <w:jc w:val="left"/>
            </w:pPr>
            <w:r>
              <w:t>Define allowed VLANs and tagging behavior</w:t>
            </w:r>
          </w:p>
        </w:tc>
      </w:tr>
      <w:tr>
        <w:tc>
          <w:tcPr>
            <w:tcW w:type="dxa" w:w="3600"/>
          </w:tcPr>
          <w:p>
            <w:pPr>
              <w:spacing w:after="0" w:before="0" w:line="240" w:lineRule="auto"/>
              <w:jc w:val="left"/>
            </w:pPr>
            <w:r>
              <w:t>Common fault</w:t>
            </w:r>
          </w:p>
        </w:tc>
        <w:tc>
          <w:tcPr>
            <w:tcW w:type="dxa" w:w="3600"/>
          </w:tcPr>
          <w:p>
            <w:pPr>
              <w:spacing w:after="0" w:before="0" w:line="240" w:lineRule="auto"/>
              <w:jc w:val="left"/>
            </w:pPr>
            <w:r>
              <w:t>Wrong access VLAN</w:t>
            </w:r>
          </w:p>
        </w:tc>
        <w:tc>
          <w:tcPr>
            <w:tcW w:type="dxa" w:w="3600"/>
          </w:tcPr>
          <w:p>
            <w:pPr>
              <w:spacing w:after="0" w:before="0" w:line="240" w:lineRule="auto"/>
              <w:jc w:val="left"/>
            </w:pPr>
            <w:r>
              <w:t>Allowed VLAN or tagging mismatch</w:t>
            </w:r>
          </w:p>
        </w:tc>
      </w:tr>
    </w:tbl>
    <w:p/>
    <w:p>
      <w:r>
        <w:t>Some industrial switches use terms such as hybrid, general, or multi-VLAN port. These modes can allow combinations of tagged and untagged traffic. Their exact behavior is vendor-specific, so consult the switch manual rather than assuming the names are interchangeable.</w:t>
      </w:r>
    </w:p>
    <w:p>
      <w:pPr>
        <w:pStyle w:val="Heading3"/>
      </w:pPr>
      <w:r>
        <w:t>5.4 PVID and native VLAN</w:t>
      </w:r>
    </w:p>
    <w:p>
      <w:r>
        <w:t>The PVID (Port VLAN ID) is commonly used to classify incoming untagged frames into a VLAN on switches that support this model.</w:t>
      </w:r>
    </w:p>
    <w:p>
      <w:r>
        <w:t>A native VLAN is a VLAN associated with untagged traffic on certain trunk configurations. Some switches have explicit native VLAN settings; others implement similar behavior using different terminology.</w:t>
      </w:r>
    </w:p>
    <w:p>
      <w:r>
        <w:t>Important distinctions:</w:t>
      </w:r>
    </w:p>
    <w:p>
      <w:pPr>
        <w:pStyle w:val="ListBullet"/>
      </w:pPr>
      <w:r>
        <w:t>An untagged incoming frame may be assigned to the port's PVID.</w:t>
      </w:r>
    </w:p>
    <w:p>
      <w:pPr>
        <w:pStyle w:val="ListBullet"/>
      </w:pPr>
      <w:r>
        <w:t>A tagged frame normally carries its own VLAN ID.</w:t>
      </w:r>
    </w:p>
    <w:p>
      <w:pPr>
        <w:pStyle w:val="ListBullet"/>
      </w:pPr>
      <w:r>
        <w:t>Whether tagged frames are accepted, rejected, or treated specially depends on the port mode and switch configuration.</w:t>
      </w:r>
    </w:p>
    <w:p>
      <w:pPr>
        <w:pStyle w:val="ListBullet"/>
      </w:pPr>
      <w:r>
        <w:t>The native VLAN on interconnected trunk ports should be consistent when the design uses one.</w:t>
      </w:r>
    </w:p>
    <w:p>
      <w:pPr>
        <w:pStyle w:val="ListBullet"/>
      </w:pPr>
      <w:r>
        <w:t>An untagged frame leaving a port may be treated differently from a tagged frame leaving that same port.</w:t>
      </w:r>
    </w:p>
    <w:p>
      <w:r>
        <w:t>A PVID mismatch or native VLAN mismatch can cause traffic to enter the wrong broadcast domain or be dropped.</w:t>
      </w:r>
    </w:p>
    <w:p>
      <w:pPr>
        <w:pStyle w:val="Heading3"/>
      </w:pPr>
      <w:r>
        <w:t>5.5 VLAN configuration checklist</w:t>
      </w:r>
    </w:p>
    <w:p>
      <w:r>
        <w:t>For each port, verify:</w:t>
      </w:r>
    </w:p>
    <w:p>
      <w:pPr>
        <w:tabs>
          <w:tab w:pos="403" w:val="left"/>
        </w:tabs>
        <w:spacing w:after="40" w:line="276" w:lineRule="auto"/>
        <w:ind w:left="403" w:hanging="403"/>
        <w:jc w:val="left"/>
      </w:pPr>
      <w:r>
        <w:rPr>
          <w:color w:val="1A2E4A"/>
        </w:rPr>
        <w:t>1.</w:t>
        <w:tab/>
      </w:r>
      <w:r>
        <w:t>The correct port mode is selected.</w:t>
      </w:r>
    </w:p>
    <w:p>
      <w:pPr>
        <w:tabs>
          <w:tab w:pos="403" w:val="left"/>
        </w:tabs>
        <w:spacing w:after="40" w:line="276" w:lineRule="auto"/>
        <w:ind w:left="403" w:hanging="403"/>
        <w:jc w:val="left"/>
      </w:pPr>
      <w:r>
        <w:rPr>
          <w:color w:val="1A2E4A"/>
        </w:rPr>
        <w:t>2.</w:t>
        <w:tab/>
      </w:r>
      <w:r>
        <w:t>The correct access VLAN or PVID is assigned.</w:t>
      </w:r>
    </w:p>
    <w:p>
      <w:pPr>
        <w:tabs>
          <w:tab w:pos="403" w:val="left"/>
        </w:tabs>
        <w:spacing w:after="40" w:line="276" w:lineRule="auto"/>
        <w:ind w:left="403" w:hanging="403"/>
        <w:jc w:val="left"/>
      </w:pPr>
      <w:r>
        <w:rPr>
          <w:color w:val="1A2E4A"/>
        </w:rPr>
        <w:t>3.</w:t>
        <w:tab/>
      </w:r>
      <w:r>
        <w:t>Trunk allowed-VLAN lists include all required VLANs and exclude unnecessary ones.</w:t>
      </w:r>
    </w:p>
    <w:p>
      <w:pPr>
        <w:tabs>
          <w:tab w:pos="403" w:val="left"/>
        </w:tabs>
        <w:spacing w:after="40" w:line="276" w:lineRule="auto"/>
        <w:ind w:left="403" w:hanging="403"/>
        <w:jc w:val="left"/>
      </w:pPr>
      <w:r>
        <w:rPr>
          <w:color w:val="1A2E4A"/>
        </w:rPr>
        <w:t>4.</w:t>
        <w:tab/>
      </w:r>
      <w:r>
        <w:t>Tagged and untagged traffic handling matches the endpoint requirements.</w:t>
      </w:r>
    </w:p>
    <w:p>
      <w:pPr>
        <w:tabs>
          <w:tab w:pos="403" w:val="left"/>
        </w:tabs>
        <w:spacing w:after="40" w:line="276" w:lineRule="auto"/>
        <w:ind w:left="403" w:hanging="403"/>
        <w:jc w:val="left"/>
      </w:pPr>
      <w:r>
        <w:rPr>
          <w:color w:val="1A2E4A"/>
        </w:rPr>
        <w:t>5.</w:t>
        <w:tab/>
      </w:r>
      <w:r>
        <w:t>Native VLAN settings are consistent across the link where applicable.</w:t>
      </w:r>
    </w:p>
    <w:p>
      <w:pPr>
        <w:tabs>
          <w:tab w:pos="403" w:val="left"/>
        </w:tabs>
        <w:spacing w:after="40" w:line="276" w:lineRule="auto"/>
        <w:ind w:left="403" w:hanging="403"/>
        <w:jc w:val="left"/>
      </w:pPr>
      <w:r>
        <w:rPr>
          <w:color w:val="1A2E4A"/>
        </w:rPr>
        <w:t>6.</w:t>
        <w:tab/>
      </w:r>
      <w:r>
        <w:t>VLANs exist on the relevant switches and are permitted across the complete path.</w:t>
      </w:r>
    </w:p>
    <w:p>
      <w:pPr>
        <w:tabs>
          <w:tab w:pos="403" w:val="left"/>
        </w:tabs>
        <w:spacing w:after="40" w:line="276" w:lineRule="auto"/>
        <w:ind w:left="403" w:hanging="403"/>
        <w:jc w:val="left"/>
      </w:pPr>
      <w:r>
        <w:rPr>
          <w:color w:val="1A2E4A"/>
        </w:rPr>
        <w:t>7.</w:t>
        <w:tab/>
      </w:r>
      <w:r>
        <w:t>The endpoint's IP address and subnet are appropriate for the intended network.</w:t>
      </w:r>
    </w:p>
    <w:p>
      <w:r>
        <w:t>A VLAN mismatch can look like an IP addressing fault even when the endpoint's IP configuration is correct.</w:t>
      </w:r>
    </w:p>
    <w:p>
      <w:pPr>
        <w:pStyle w:val="Heading2"/>
      </w:pPr>
      <w:r>
        <w:t>6. Port Enable/Disable and Administrative Control</w:t>
      </w:r>
    </w:p>
    <w:p>
      <w:r>
        <w:t>Administratively disabling a port prevents it from operating, regardless of whether a cable is connected.</w:t>
      </w:r>
    </w:p>
    <w:p>
      <w:r>
        <w:t>Common uses include:</w:t>
      </w:r>
    </w:p>
    <w:p>
      <w:pPr>
        <w:pStyle w:val="ListBullet"/>
      </w:pPr>
      <w:r>
        <w:t>Disabling unused ports to reduce unauthorized connections.</w:t>
      </w:r>
    </w:p>
    <w:p>
      <w:pPr>
        <w:pStyle w:val="ListBullet"/>
      </w:pPr>
      <w:r>
        <w:t>Isolating a faulty endpoint during approved troubleshooting.</w:t>
      </w:r>
    </w:p>
    <w:p>
      <w:pPr>
        <w:pStyle w:val="ListBullet"/>
      </w:pPr>
      <w:r>
        <w:t>Preventing accidental network loops while preparing a connection.</w:t>
      </w:r>
    </w:p>
    <w:p>
      <w:pPr>
        <w:pStyle w:val="ListBullet"/>
      </w:pPr>
      <w:r>
        <w:t>Controlling access during maintenance or equipment replacement.</w:t>
      </w:r>
    </w:p>
    <w:p>
      <w:r>
        <w:t xml:space="preserve">Before disabling a port, identify what is connected to it. A port labelled </w:t>
      </w:r>
      <w:r>
        <w:rPr>
          <w:rFonts w:ascii="Consolas" w:hAnsi="Consolas"/>
          <w:color w:val="333333"/>
          <w:sz w:val="19"/>
          <w:shd w:val="clear" w:color="auto" w:fill="EFEFEF"/>
        </w:rPr>
        <w:t>1/12</w:t>
      </w:r>
      <w:r>
        <w:t xml:space="preserve"> might supply communications for a robot, remote I/O rack, or an entire downstream switch. The consequences depend on the network topology, not the port number.</w:t>
      </w:r>
    </w:p>
    <w:p>
      <w:r>
        <w:t>Recommended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Switch name</w:t>
            </w:r>
          </w:p>
        </w:tc>
        <w:tc>
          <w:tcPr>
            <w:tcW w:type="dxa" w:w="5400"/>
          </w:tcPr>
          <w:p>
            <w:pPr>
              <w:spacing w:after="0" w:before="0" w:line="240" w:lineRule="auto"/>
              <w:jc w:val="left"/>
            </w:pPr>
            <w:r>
              <w:t>SW-PLC-01</w:t>
            </w:r>
          </w:p>
        </w:tc>
      </w:tr>
      <w:tr>
        <w:tc>
          <w:tcPr>
            <w:tcW w:type="dxa" w:w="5400"/>
          </w:tcPr>
          <w:p>
            <w:pPr>
              <w:spacing w:after="0" w:before="0" w:line="240" w:lineRule="auto"/>
              <w:jc w:val="left"/>
            </w:pPr>
            <w:r>
              <w:t>Port</w:t>
            </w:r>
          </w:p>
        </w:tc>
        <w:tc>
          <w:tcPr>
            <w:tcW w:type="dxa" w:w="5400"/>
          </w:tcPr>
          <w:p>
            <w:pPr>
              <w:spacing w:after="0" w:before="0" w:line="240" w:lineRule="auto"/>
              <w:jc w:val="left"/>
            </w:pPr>
            <w:r>
              <w:t>Gi1/0/12</w:t>
            </w:r>
          </w:p>
        </w:tc>
      </w:tr>
      <w:tr>
        <w:tc>
          <w:tcPr>
            <w:tcW w:type="dxa" w:w="5400"/>
          </w:tcPr>
          <w:p>
            <w:pPr>
              <w:spacing w:after="0" w:before="0" w:line="240" w:lineRule="auto"/>
              <w:jc w:val="left"/>
            </w:pPr>
            <w:r>
              <w:t>Connected device</w:t>
            </w:r>
          </w:p>
        </w:tc>
        <w:tc>
          <w:tcPr>
            <w:tcW w:type="dxa" w:w="5400"/>
          </w:tcPr>
          <w:p>
            <w:pPr>
              <w:spacing w:after="0" w:before="0" w:line="240" w:lineRule="auto"/>
              <w:jc w:val="left"/>
            </w:pPr>
            <w:r>
              <w:t>PLC-01</w:t>
            </w:r>
          </w:p>
        </w:tc>
      </w:tr>
      <w:tr>
        <w:tc>
          <w:tcPr>
            <w:tcW w:type="dxa" w:w="5400"/>
          </w:tcPr>
          <w:p>
            <w:pPr>
              <w:spacing w:after="0" w:before="0" w:line="240" w:lineRule="auto"/>
              <w:jc w:val="left"/>
            </w:pPr>
            <w:r>
              <w:t>VLAN</w:t>
            </w:r>
          </w:p>
        </w:tc>
        <w:tc>
          <w:tcPr>
            <w:tcW w:type="dxa" w:w="5400"/>
          </w:tcPr>
          <w:p>
            <w:pPr>
              <w:spacing w:after="0" w:before="0" w:line="240" w:lineRule="auto"/>
              <w:jc w:val="left"/>
            </w:pPr>
            <w:r>
              <w:t>20</w:t>
            </w:r>
          </w:p>
        </w:tc>
      </w:tr>
      <w:tr>
        <w:tc>
          <w:tcPr>
            <w:tcW w:type="dxa" w:w="5400"/>
          </w:tcPr>
          <w:p>
            <w:pPr>
              <w:spacing w:after="0" w:before="0" w:line="240" w:lineRule="auto"/>
              <w:jc w:val="left"/>
            </w:pPr>
            <w:r>
              <w:t>Administrative state</w:t>
            </w:r>
          </w:p>
        </w:tc>
        <w:tc>
          <w:tcPr>
            <w:tcW w:type="dxa" w:w="5400"/>
          </w:tcPr>
          <w:p>
            <w:pPr>
              <w:spacing w:after="0" w:before="0" w:line="240" w:lineRule="auto"/>
              <w:jc w:val="left"/>
            </w:pPr>
            <w:r>
              <w:t>Enabled</w:t>
            </w:r>
          </w:p>
        </w:tc>
      </w:tr>
      <w:tr>
        <w:tc>
          <w:tcPr>
            <w:tcW w:type="dxa" w:w="5400"/>
          </w:tcPr>
          <w:p>
            <w:pPr>
              <w:spacing w:after="0" w:before="0" w:line="240" w:lineRule="auto"/>
              <w:jc w:val="left"/>
            </w:pPr>
            <w:r>
              <w:t>Description</w:t>
            </w:r>
          </w:p>
        </w:tc>
        <w:tc>
          <w:tcPr>
            <w:tcW w:type="dxa" w:w="5400"/>
          </w:tcPr>
          <w:p>
            <w:pPr>
              <w:spacing w:after="0" w:before="0" w:line="240" w:lineRule="auto"/>
              <w:jc w:val="left"/>
            </w:pPr>
            <w:r>
              <w:t>Main line PLC Ethernet</w:t>
            </w:r>
          </w:p>
        </w:tc>
      </w:tr>
      <w:tr>
        <w:tc>
          <w:tcPr>
            <w:tcW w:type="dxa" w:w="5400"/>
          </w:tcPr>
          <w:p>
            <w:pPr>
              <w:spacing w:after="0" w:before="0" w:line="240" w:lineRule="auto"/>
              <w:jc w:val="left"/>
            </w:pPr>
            <w:r>
              <w:t>Change authorization</w:t>
            </w:r>
          </w:p>
        </w:tc>
        <w:tc>
          <w:tcPr>
            <w:tcW w:type="dxa" w:w="5400"/>
          </w:tcPr>
          <w:p>
            <w:pPr>
              <w:spacing w:after="0" w:before="0" w:line="240" w:lineRule="auto"/>
              <w:jc w:val="left"/>
            </w:pPr>
            <w:r>
              <w:t>Approved maintenance change</w:t>
            </w:r>
          </w:p>
        </w:tc>
      </w:tr>
    </w:tbl>
    <w:p/>
    <w:p>
      <w:r>
        <w:t>The names and port-number formats in this table are illustrative.</w:t>
      </w:r>
    </w:p>
    <w:p>
      <w:pPr>
        <w:pStyle w:val="Heading2"/>
      </w:pPr>
      <w:r>
        <w:t>7. Port Descriptions and Device Identification</w:t>
      </w:r>
    </w:p>
    <w:p>
      <w:r>
        <w:t>A port description records the connected device, machine, cabinet, or network link. This simple practice saves troubleshooting time when the person investigating a fault did not install the network.</w:t>
      </w:r>
    </w:p>
    <w:p>
      <w:r>
        <w:t>Useful descriptions include:</w:t>
      </w:r>
    </w:p>
    <w:p>
      <w:pPr>
        <w:pStyle w:val="ListBullet"/>
      </w:pPr>
      <w:r>
        <w:rPr>
          <w:rFonts w:ascii="Consolas" w:hAnsi="Consolas"/>
          <w:color w:val="333333"/>
          <w:sz w:val="19"/>
          <w:shd w:val="clear" w:color="auto" w:fill="EFEFEF"/>
        </w:rPr>
        <w:t>PLC_Main_Line</w:t>
      </w:r>
    </w:p>
    <w:p>
      <w:pPr>
        <w:pStyle w:val="ListBullet"/>
      </w:pPr>
      <w:r>
        <w:rPr>
          <w:rFonts w:ascii="Consolas" w:hAnsi="Consolas"/>
          <w:color w:val="333333"/>
          <w:sz w:val="19"/>
          <w:shd w:val="clear" w:color="auto" w:fill="EFEFEF"/>
        </w:rPr>
        <w:t>Robot_03_Controller</w:t>
      </w:r>
    </w:p>
    <w:p>
      <w:pPr>
        <w:pStyle w:val="ListBullet"/>
      </w:pPr>
      <w:r>
        <w:rPr>
          <w:rFonts w:ascii="Consolas" w:hAnsi="Consolas"/>
          <w:color w:val="333333"/>
          <w:sz w:val="19"/>
          <w:shd w:val="clear" w:color="auto" w:fill="EFEFEF"/>
        </w:rPr>
        <w:t>Remote_IO_Station_02</w:t>
      </w:r>
    </w:p>
    <w:p>
      <w:pPr>
        <w:pStyle w:val="ListBullet"/>
      </w:pPr>
      <w:r>
        <w:rPr>
          <w:rFonts w:ascii="Consolas" w:hAnsi="Consolas"/>
          <w:color w:val="333333"/>
          <w:sz w:val="19"/>
          <w:shd w:val="clear" w:color="auto" w:fill="EFEFEF"/>
        </w:rPr>
        <w:t>HMI_Operator_Panel</w:t>
      </w:r>
    </w:p>
    <w:p>
      <w:pPr>
        <w:pStyle w:val="ListBullet"/>
      </w:pPr>
      <w:r>
        <w:rPr>
          <w:rFonts w:ascii="Consolas" w:hAnsi="Consolas"/>
          <w:color w:val="333333"/>
          <w:sz w:val="19"/>
          <w:shd w:val="clear" w:color="auto" w:fill="EFEFEF"/>
        </w:rPr>
        <w:t>Uplink_To_SW-PLC-02</w:t>
      </w:r>
    </w:p>
    <w:p>
      <w:pPr>
        <w:pStyle w:val="ListBullet"/>
      </w:pPr>
      <w:r>
        <w:rPr>
          <w:rFonts w:ascii="Consolas" w:hAnsi="Consolas"/>
          <w:color w:val="333333"/>
          <w:sz w:val="19"/>
          <w:shd w:val="clear" w:color="auto" w:fill="EFEFEF"/>
        </w:rPr>
        <w:t>SCADA_Server_Primary</w:t>
      </w:r>
    </w:p>
    <w:p>
      <w:r>
        <w:t xml:space="preserve">Avoid descriptions such as </w:t>
      </w:r>
      <w:r>
        <w:rPr>
          <w:rFonts w:ascii="Consolas" w:hAnsi="Consolas"/>
          <w:color w:val="333333"/>
          <w:sz w:val="19"/>
          <w:shd w:val="clear" w:color="auto" w:fill="EFEFEF"/>
        </w:rPr>
        <w:t>Device1</w:t>
      </w:r>
      <w:r>
        <w:t xml:space="preserve">, </w:t>
      </w:r>
      <w:r>
        <w:rPr>
          <w:rFonts w:ascii="Consolas" w:hAnsi="Consolas"/>
          <w:color w:val="333333"/>
          <w:sz w:val="19"/>
          <w:shd w:val="clear" w:color="auto" w:fill="EFEFEF"/>
        </w:rPr>
        <w:t>New cable</w:t>
      </w:r>
      <w:r>
        <w:t xml:space="preserve">, or </w:t>
      </w:r>
      <w:r>
        <w:rPr>
          <w:rFonts w:ascii="Consolas" w:hAnsi="Consolas"/>
          <w:color w:val="333333"/>
          <w:sz w:val="19"/>
          <w:shd w:val="clear" w:color="auto" w:fill="EFEFEF"/>
        </w:rPr>
        <w:t>Port OK</w:t>
      </w:r>
      <w:r>
        <w:t>. They describe neither the connection nor its purpose.</w:t>
      </w:r>
    </w:p>
    <w:p>
      <w:r>
        <w:t>Use a consistent naming scheme that matches electrical drawings, machine identifiers, network diagrams, and asset records.</w:t>
      </w:r>
    </w:p>
    <w:p>
      <w:pPr>
        <w:pStyle w:val="Heading2"/>
      </w:pPr>
      <w:r>
        <w:t>8. Flow Control and Traffic Handling</w:t>
      </w:r>
    </w:p>
    <w:p>
      <w:pPr>
        <w:pStyle w:val="Heading3"/>
      </w:pPr>
      <w:r>
        <w:t>8.1 Ethernet flow control</w:t>
      </w:r>
    </w:p>
    <w:p>
      <w:r>
        <w:t>Ethernet flow control can allow a congested receiving interface to ask its link partner to pause transmission temporarily. On conventional Ethernet, IEEE 802.3x PAUSE frames are associated with full-duplex links.</w:t>
      </w:r>
    </w:p>
    <w:p>
      <w:r>
        <w:t>Flow control can reduce some forms of receive-buffer overflow, but it can also propagate congestion to other traffic. It does not replace correct bandwidth planning, queue management, or application-level design.</w:t>
      </w:r>
    </w:p>
    <w:p>
      <w:r>
        <w:t>Configure it according to the switch, endpoint, and network design. Do not enable it indiscriminately across every port.</w:t>
      </w:r>
    </w:p>
    <w:p>
      <w:pPr>
        <w:pStyle w:val="Heading3"/>
      </w:pPr>
      <w:r>
        <w:t>8.2 Quality of Service (QoS)</w:t>
      </w:r>
    </w:p>
    <w:p>
      <w:r>
        <w:t>QoS determines how the switch prioritizes traffic when multiple traffic classes compete for network resources.</w:t>
      </w:r>
    </w:p>
    <w:p>
      <w:r>
        <w:t>Industrial networks may carry:</w:t>
      </w:r>
    </w:p>
    <w:p>
      <w:pPr>
        <w:pStyle w:val="ListBullet"/>
      </w:pPr>
      <w:r>
        <w:t>Time-sensitive control traffic.</w:t>
      </w:r>
    </w:p>
    <w:p>
      <w:pPr>
        <w:pStyle w:val="ListBullet"/>
      </w:pPr>
      <w:r>
        <w:t>PLC-to-remote-I/O cyclic data.</w:t>
      </w:r>
    </w:p>
    <w:p>
      <w:pPr>
        <w:pStyle w:val="ListBullet"/>
      </w:pPr>
      <w:r>
        <w:t>Motion or robot coordination traffic.</w:t>
      </w:r>
    </w:p>
    <w:p>
      <w:pPr>
        <w:pStyle w:val="ListBullet"/>
      </w:pPr>
      <w:r>
        <w:t>HMI and SCADA communication.</w:t>
      </w:r>
    </w:p>
    <w:p>
      <w:pPr>
        <w:pStyle w:val="ListBullet"/>
      </w:pPr>
      <w:r>
        <w:t>Engineering and diagnostic traffic.</w:t>
      </w:r>
    </w:p>
    <w:p>
      <w:pPr>
        <w:pStyle w:val="ListBullet"/>
      </w:pPr>
      <w:r>
        <w:t>File transfers and general IT traffic.</w:t>
      </w:r>
    </w:p>
    <w:p>
      <w:r>
        <w:t>QoS mechanisms can use IEEE 802.1p Priority Code Point (PCP), IP Differentiated Services Code Point (DSCP), ingress classification, and switch queue scheduling.</w:t>
      </w:r>
    </w:p>
    <w:p>
      <w:r>
        <w:t>A common conceptual priority arrangement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Traffic class</w:t>
            </w:r>
          </w:p>
        </w:tc>
        <w:tc>
          <w:tcPr>
            <w:tcW w:type="dxa" w:w="5400"/>
            <w:shd w:val="clear" w:color="auto" w:fill="EEF2F7"/>
          </w:tcPr>
          <w:p>
            <w:pPr>
              <w:spacing w:after="0" w:before="0" w:line="240" w:lineRule="auto"/>
              <w:jc w:val="left"/>
            </w:pPr>
            <w:r>
              <w:rPr>
                <w:b/>
                <w:color w:val="1A2E4A"/>
              </w:rPr>
              <w:t>Possible treatment</w:t>
            </w:r>
          </w:p>
        </w:tc>
      </w:tr>
      <w:tr>
        <w:tc>
          <w:tcPr>
            <w:tcW w:type="dxa" w:w="5400"/>
          </w:tcPr>
          <w:p>
            <w:pPr>
              <w:spacing w:after="0" w:before="0" w:line="240" w:lineRule="auto"/>
              <w:jc w:val="left"/>
            </w:pPr>
            <w:r>
              <w:t>Time-critical control</w:t>
            </w:r>
          </w:p>
        </w:tc>
        <w:tc>
          <w:tcPr>
            <w:tcW w:type="dxa" w:w="5400"/>
          </w:tcPr>
          <w:p>
            <w:pPr>
              <w:spacing w:after="0" w:before="0" w:line="240" w:lineRule="auto"/>
              <w:jc w:val="left"/>
            </w:pPr>
            <w:r>
              <w:t>High priority when supported and correctly engineered</w:t>
            </w:r>
          </w:p>
        </w:tc>
      </w:tr>
      <w:tr>
        <w:tc>
          <w:tcPr>
            <w:tcW w:type="dxa" w:w="5400"/>
          </w:tcPr>
          <w:p>
            <w:pPr>
              <w:spacing w:after="0" w:before="0" w:line="240" w:lineRule="auto"/>
              <w:jc w:val="left"/>
            </w:pPr>
            <w:r>
              <w:t>Real-time motion traffic</w:t>
            </w:r>
          </w:p>
        </w:tc>
        <w:tc>
          <w:tcPr>
            <w:tcW w:type="dxa" w:w="5400"/>
          </w:tcPr>
          <w:p>
            <w:pPr>
              <w:spacing w:after="0" w:before="0" w:line="240" w:lineRule="auto"/>
              <w:jc w:val="left"/>
            </w:pPr>
            <w:r>
              <w:t>Priority based on the protocol's requirements</w:t>
            </w:r>
          </w:p>
        </w:tc>
      </w:tr>
      <w:tr>
        <w:tc>
          <w:tcPr>
            <w:tcW w:type="dxa" w:w="5400"/>
          </w:tcPr>
          <w:p>
            <w:pPr>
              <w:spacing w:after="0" w:before="0" w:line="240" w:lineRule="auto"/>
              <w:jc w:val="left"/>
            </w:pPr>
            <w:r>
              <w:t>HMI and supervisory traffic</w:t>
            </w:r>
          </w:p>
        </w:tc>
        <w:tc>
          <w:tcPr>
            <w:tcW w:type="dxa" w:w="5400"/>
          </w:tcPr>
          <w:p>
            <w:pPr>
              <w:spacing w:after="0" w:before="0" w:line="240" w:lineRule="auto"/>
              <w:jc w:val="left"/>
            </w:pPr>
            <w:r>
              <w:t>Normal or appropriately elevated priority</w:t>
            </w:r>
          </w:p>
        </w:tc>
      </w:tr>
      <w:tr>
        <w:tc>
          <w:tcPr>
            <w:tcW w:type="dxa" w:w="5400"/>
          </w:tcPr>
          <w:p>
            <w:pPr>
              <w:spacing w:after="0" w:before="0" w:line="240" w:lineRule="auto"/>
              <w:jc w:val="left"/>
            </w:pPr>
            <w:r>
              <w:t>Engineering and diagnostics</w:t>
            </w:r>
          </w:p>
        </w:tc>
        <w:tc>
          <w:tcPr>
            <w:tcW w:type="dxa" w:w="5400"/>
          </w:tcPr>
          <w:p>
            <w:pPr>
              <w:spacing w:after="0" w:before="0" w:line="240" w:lineRule="auto"/>
              <w:jc w:val="left"/>
            </w:pPr>
            <w:r>
              <w:t>Normal priority</w:t>
            </w:r>
          </w:p>
        </w:tc>
      </w:tr>
      <w:tr>
        <w:tc>
          <w:tcPr>
            <w:tcW w:type="dxa" w:w="5400"/>
          </w:tcPr>
          <w:p>
            <w:pPr>
              <w:spacing w:after="0" w:before="0" w:line="240" w:lineRule="auto"/>
              <w:jc w:val="left"/>
            </w:pPr>
            <w:r>
              <w:t>Bulk transfers and backups</w:t>
            </w:r>
          </w:p>
        </w:tc>
        <w:tc>
          <w:tcPr>
            <w:tcW w:type="dxa" w:w="5400"/>
          </w:tcPr>
          <w:p>
            <w:pPr>
              <w:spacing w:after="0" w:before="0" w:line="240" w:lineRule="auto"/>
              <w:jc w:val="left"/>
            </w:pPr>
            <w:r>
              <w:t>Lower priority when appropriate</w:t>
            </w:r>
          </w:p>
        </w:tc>
      </w:tr>
    </w:tbl>
    <w:p/>
    <w:p>
      <w:r>
        <w:t>This is an example, not a universal priority policy. The correct classification depends on the industrial protocol and system requirements.</w:t>
      </w:r>
    </w:p>
    <w:p>
      <w:r>
        <w:t>Important: A high-priority queue does not guarantee deterministic timing. Congestion, topology, device processing, traffic bursts, and protocol behavior still matter.</w:t>
      </w:r>
    </w:p>
    <w:p>
      <w:pPr>
        <w:pStyle w:val="Heading2"/>
      </w:pPr>
      <w:r>
        <w:t>9. Port Security and Access Restrictions</w:t>
      </w:r>
    </w:p>
    <w:p>
      <w:r>
        <w:t>Port security features limit which devices can connect through a switch port. Availability varies by switch model.</w:t>
      </w:r>
    </w:p>
    <w:p>
      <w:r>
        <w:t>Common mechanisms include:</w:t>
      </w:r>
    </w:p>
    <w:p>
      <w:pPr>
        <w:pStyle w:val="ListBullet"/>
      </w:pPr>
      <w:r>
        <w:t>Limiting the number of learned MAC addresses.</w:t>
      </w:r>
    </w:p>
    <w:p>
      <w:pPr>
        <w:pStyle w:val="ListBullet"/>
      </w:pPr>
      <w:r>
        <w:t>Allowing specified MAC addresses.</w:t>
      </w:r>
    </w:p>
    <w:p>
      <w:pPr>
        <w:pStyle w:val="ListBullet"/>
      </w:pPr>
      <w:r>
        <w:t>Sticky MAC learning, where supported.</w:t>
      </w:r>
    </w:p>
    <w:p>
      <w:pPr>
        <w:pStyle w:val="ListBullet"/>
      </w:pPr>
      <w:r>
        <w:t>Restricting access to unused ports.</w:t>
      </w:r>
    </w:p>
    <w:p>
      <w:pPr>
        <w:pStyle w:val="ListBullet"/>
      </w:pPr>
      <w:r>
        <w:t>Authentication mechanisms on supported networks.</w:t>
      </w:r>
    </w:p>
    <w:p>
      <w:pPr>
        <w:pStyle w:val="ListBullet"/>
      </w:pPr>
      <w:r>
        <w:t>Port isolation or protected-port features.</w:t>
      </w:r>
    </w:p>
    <w:p>
      <w:pPr>
        <w:pStyle w:val="ListBullet"/>
      </w:pPr>
      <w:r>
        <w:t>Alerts or controlled actions when policy violations occur.</w:t>
      </w:r>
    </w:p>
    <w:p>
      <w:pPr>
        <w:pStyle w:val="Heading3"/>
      </w:pPr>
      <w:r>
        <w:t>9.1 MAC address restrictions</w:t>
      </w:r>
    </w:p>
    <w:p>
      <w:r>
        <w:t>A MAC address identifies a network interface at Layer 2. Some switches can restrict a port to a configured list of MAC addresses.</w:t>
      </w:r>
    </w:p>
    <w:p>
      <w:r>
        <w:t>For example, a PLC port may be intended for a specific controller. If a different device is connected, the switch can detect a policy violation or block traffic, depending on its configuration.</w:t>
      </w:r>
    </w:p>
    <w:p>
      <w:r>
        <w:t>Limitations include:</w:t>
      </w:r>
    </w:p>
    <w:p>
      <w:pPr>
        <w:pStyle w:val="ListBullet"/>
      </w:pPr>
      <w:r>
        <w:t>A replaced PLC may have a different MAC address.</w:t>
      </w:r>
    </w:p>
    <w:p>
      <w:pPr>
        <w:pStyle w:val="ListBullet"/>
      </w:pPr>
      <w:r>
        <w:t>Some devices use multiple interfaces or virtual MAC addresses.</w:t>
      </w:r>
    </w:p>
    <w:p>
      <w:pPr>
        <w:pStyle w:val="ListBullet"/>
      </w:pPr>
      <w:r>
        <w:t>Downstream switches can introduce multiple learned MAC addresses.</w:t>
      </w:r>
    </w:p>
    <w:p>
      <w:pPr>
        <w:pStyle w:val="ListBullet"/>
      </w:pPr>
      <w:r>
        <w:t>MAC restrictions do not provide strong protection against deliberate MAC spoofing.</w:t>
      </w:r>
    </w:p>
    <w:p>
      <w:pPr>
        <w:pStyle w:val="ListBullet"/>
      </w:pPr>
      <w:r>
        <w:t>Strict policies can interfere with approved maintenance and replacement work.</w:t>
      </w:r>
    </w:p>
    <w:p>
      <w:r>
        <w:t>Security controls must match the topology and maintenance process.</w:t>
      </w:r>
    </w:p>
    <w:p>
      <w:pPr>
        <w:pStyle w:val="Heading3"/>
      </w:pPr>
      <w:r>
        <w:t>9.2 Unused ports</w:t>
      </w:r>
    </w:p>
    <w:p>
      <w:r>
        <w:t>For ports that have no planned use:</w:t>
      </w:r>
    </w:p>
    <w:p>
      <w:pPr>
        <w:tabs>
          <w:tab w:pos="403" w:val="left"/>
        </w:tabs>
        <w:spacing w:after="40" w:line="276" w:lineRule="auto"/>
        <w:ind w:left="403" w:hanging="403"/>
        <w:jc w:val="left"/>
      </w:pPr>
      <w:r>
        <w:rPr>
          <w:color w:val="1A2E4A"/>
        </w:rPr>
        <w:t>1.</w:t>
        <w:tab/>
      </w:r>
      <w:r>
        <w:t>Confirm that the port is genuinely unused.</w:t>
      </w:r>
    </w:p>
    <w:p>
      <w:pPr>
        <w:tabs>
          <w:tab w:pos="403" w:val="left"/>
        </w:tabs>
        <w:spacing w:after="40" w:line="276" w:lineRule="auto"/>
        <w:ind w:left="403" w:hanging="403"/>
        <w:jc w:val="left"/>
      </w:pPr>
      <w:r>
        <w:rPr>
          <w:color w:val="1A2E4A"/>
        </w:rPr>
        <w:t>2.</w:t>
        <w:tab/>
      </w:r>
      <w:r>
        <w:t>Record its intended status.</w:t>
      </w:r>
    </w:p>
    <w:p>
      <w:pPr>
        <w:tabs>
          <w:tab w:pos="403" w:val="left"/>
        </w:tabs>
        <w:spacing w:after="40" w:line="276" w:lineRule="auto"/>
        <w:ind w:left="403" w:hanging="403"/>
        <w:jc w:val="left"/>
      </w:pPr>
      <w:r>
        <w:rPr>
          <w:color w:val="1A2E4A"/>
        </w:rPr>
        <w:t>3.</w:t>
        <w:tab/>
      </w:r>
      <w:r>
        <w:t>Disable it if permitted by the site security policy.</w:t>
      </w:r>
    </w:p>
    <w:p>
      <w:pPr>
        <w:tabs>
          <w:tab w:pos="403" w:val="left"/>
        </w:tabs>
        <w:spacing w:after="40" w:line="276" w:lineRule="auto"/>
        <w:ind w:left="403" w:hanging="403"/>
        <w:jc w:val="left"/>
      </w:pPr>
      <w:r>
        <w:rPr>
          <w:color w:val="1A2E4A"/>
        </w:rPr>
        <w:t>4.</w:t>
        <w:tab/>
      </w:r>
      <w:r>
        <w:t>Assign unused ports to an appropriate restricted VLAN where supported and required.</w:t>
      </w:r>
    </w:p>
    <w:p>
      <w:pPr>
        <w:tabs>
          <w:tab w:pos="403" w:val="left"/>
        </w:tabs>
        <w:spacing w:after="40" w:line="276" w:lineRule="auto"/>
        <w:ind w:left="403" w:hanging="403"/>
        <w:jc w:val="left"/>
      </w:pPr>
      <w:r>
        <w:rPr>
          <w:color w:val="1A2E4A"/>
        </w:rPr>
        <w:t>5.</w:t>
        <w:tab/>
      </w:r>
      <w:r>
        <w:t>Document the change and preserve the configuration backup.</w:t>
      </w:r>
    </w:p>
    <w:p>
      <w:r>
        <w:t>Do not disable an apparently unused port without checking drawings, patching records, and the possibility that it serves a hidden downstream connection.</w:t>
      </w:r>
    </w:p>
    <w:p>
      <w:pPr>
        <w:pStyle w:val="Heading2"/>
      </w:pPr>
      <w:r>
        <w:t>10. Port Isolation and Broadcast Control</w:t>
      </w:r>
    </w:p>
    <w:p>
      <w:r>
        <w:t>Some switches support port isolation, protected ports, storm control, or related features.</w:t>
      </w:r>
    </w:p>
    <w:p>
      <w:pPr>
        <w:pStyle w:val="Heading3"/>
      </w:pPr>
      <w:r>
        <w:t>Port isolation</w:t>
      </w:r>
    </w:p>
    <w:p>
      <w:r>
        <w:t>Port isolation can restrict direct communication between selected ports while allowing communication through permitted uplinks or other designated paths. Exact forwarding rules vary by implementation.</w:t>
      </w:r>
    </w:p>
    <w:p>
      <w:r>
        <w:t>It may be useful when endpoints should communicate with a gateway or server but should not communicate directly with one another.</w:t>
      </w:r>
    </w:p>
    <w:p>
      <w:r>
        <w:t>Do not assume port isolation is equivalent to a VLAN. VLANs separate Layer 2 broadcast domains, while port isolation usually imposes additional restrictions within the switch's forwarding behavior.</w:t>
      </w:r>
    </w:p>
    <w:p>
      <w:pPr>
        <w:pStyle w:val="Heading3"/>
      </w:pPr>
      <w:r>
        <w:t>Storm control</w:t>
      </w:r>
    </w:p>
    <w:p>
      <w:r>
        <w:t>Storm control can limit excessive broadcast, multicast, or unknown-unicast traffic.</w:t>
      </w:r>
    </w:p>
    <w:p>
      <w:r>
        <w:t>Potential benefits include containing certain traffic storms caused by faulty devices or network loops.</w:t>
      </w:r>
    </w:p>
    <w:p>
      <w:r>
        <w:t>Potential risks include dropping legitimate industrial traffic if thresholds are too restrictive. Multicast-based industrial protocols may depend on traffic that a poorly designed storm-control policy suppresses.</w:t>
      </w:r>
    </w:p>
    <w:p>
      <w:r>
        <w:t>Set thresholds using actual traffic behavior, protocol requirements, and switch documentation.</w:t>
      </w:r>
    </w:p>
    <w:p>
      <w:pPr>
        <w:pStyle w:val="Heading2"/>
      </w:pPr>
      <w:r>
        <w:t>11. Link Aggregation and LACP Port Configuration</w:t>
      </w:r>
    </w:p>
    <w:p>
      <w:r>
        <w:t>Link aggregation combines multiple physical Ethernet links into one logical link. Where supported, Link Aggregation Control Protocol (LACP), standardized by IEEE 802.1AX, negotiates membership in a link aggregation group.</w:t>
      </w:r>
    </w:p>
    <w:p>
      <w:r>
        <w:t>Typical uses include switch uplinks and connections to supported servers or network devices.</w:t>
      </w:r>
    </w:p>
    <w:p>
      <w:r>
        <w:t>Important configuration requirements:</w:t>
      </w:r>
    </w:p>
    <w:p>
      <w:pPr>
        <w:pStyle w:val="ListBullet"/>
      </w:pPr>
      <w:r>
        <w:t>Both ends must support compatible aggregation behavior.</w:t>
      </w:r>
    </w:p>
    <w:p>
      <w:pPr>
        <w:pStyle w:val="ListBullet"/>
      </w:pPr>
      <w:r>
        <w:t>The physical ports must meet the platform's compatibility requirements.</w:t>
      </w:r>
    </w:p>
    <w:p>
      <w:pPr>
        <w:pStyle w:val="ListBullet"/>
      </w:pPr>
      <w:r>
        <w:t>VLAN configuration must be consistent across the logical connection.</w:t>
      </w:r>
    </w:p>
    <w:p>
      <w:pPr>
        <w:pStyle w:val="ListBullet"/>
      </w:pPr>
      <w:r>
        <w:t>Speed and duplex settings must satisfy the switch's aggregation requirements.</w:t>
      </w:r>
    </w:p>
    <w:p>
      <w:pPr>
        <w:pStyle w:val="ListBullet"/>
      </w:pPr>
      <w:r>
        <w:t>The member links must be connected to the intended endpoints.</w:t>
      </w:r>
    </w:p>
    <w:p>
      <w:pPr>
        <w:pStyle w:val="ListBullet"/>
      </w:pPr>
      <w:r>
        <w:t>The group must be configured according to the supported LACP mode and platform rules.</w:t>
      </w:r>
    </w:p>
    <w:p>
      <w:r>
        <w:t>Do not assume that any two switch ports can be combined arbitrarily.</w:t>
      </w:r>
    </w:p>
    <w:p>
      <w:r>
        <w:t>Link aggregation increases available aggregate bandwidth and can provide resilience against an individual member-link failure. However, a single traffic flow may be limited to one member link according to the hashing algorithm. Aggregation also does not automatically protect against failure of the switch or remote device.</w:t>
      </w:r>
    </w:p>
    <w:p>
      <w:r>
        <w:t>Industrial caution: Do not apply LACP to PLC, robot, remote I/O, or other industrial device ports unless the endpoint explicitly supports the intended aggregation design.</w:t>
      </w:r>
    </w:p>
    <w:p>
      <w:pPr>
        <w:pStyle w:val="Heading2"/>
      </w:pPr>
      <w:r>
        <w:t>12. Spanning Tree and Industrial Ring Ports</w:t>
      </w:r>
    </w:p>
    <w:p>
      <w:r>
        <w:t>Switch ports participating in a redundant topology may require special configuration.</w:t>
      </w:r>
    </w:p>
    <w:p>
      <w:r>
        <w:t>Relevant technologies include:</w:t>
      </w:r>
    </w:p>
    <w:p>
      <w:pPr>
        <w:pStyle w:val="ListBullet"/>
      </w:pPr>
      <w:r>
        <w:t>STP and RSTP.</w:t>
      </w:r>
    </w:p>
    <w:p>
      <w:pPr>
        <w:pStyle w:val="ListBullet"/>
      </w:pPr>
      <w:r>
        <w:t>MSTP.</w:t>
      </w:r>
    </w:p>
    <w:p>
      <w:pPr>
        <w:pStyle w:val="ListBullet"/>
      </w:pPr>
      <w:r>
        <w:t>Media Redundancy Protocol (MRP).</w:t>
      </w:r>
    </w:p>
    <w:p>
      <w:pPr>
        <w:pStyle w:val="ListBullet"/>
      </w:pPr>
      <w:r>
        <w:t>Device Level Ring (DLR).</w:t>
      </w:r>
    </w:p>
    <w:p>
      <w:pPr>
        <w:pStyle w:val="ListBullet"/>
      </w:pPr>
      <w:r>
        <w:t>Vendor-specific industrial ring mechanisms.</w:t>
      </w:r>
    </w:p>
    <w:p>
      <w:r>
        <w:t>These protocols have different operational models and compatibility requirements.</w:t>
      </w:r>
    </w:p>
    <w:p>
      <w:pPr>
        <w:pStyle w:val="Heading3"/>
      </w:pPr>
      <w:r>
        <w:t>12.1 Edge ports</w:t>
      </w:r>
    </w:p>
    <w:p>
      <w:r>
        <w:t>An edge port normally connects to an endpoint rather than another switch. STP implementations may provide a feature called PortFast, edge-port mode, or an equivalent.</w:t>
      </w:r>
    </w:p>
    <w:p>
      <w:r>
        <w:t>Edge-port configuration can allow a host-facing port to transition to forwarding more quickly. Some implementations remove the edge status if bridge protocol data units (BPDUs) are received.</w:t>
      </w:r>
    </w:p>
    <w:p>
      <w:r>
        <w:t>Do not configure an edge-port feature on a switch-to-switch connection merely to accelerate startup. Doing so incorrectly can contribute to Layer 2 loops or undermine the intended spanning-tree behavior.</w:t>
      </w:r>
    </w:p>
    <w:p>
      <w:pPr>
        <w:pStyle w:val="Heading3"/>
      </w:pPr>
      <w:r>
        <w:t>12.2 Ring-specific ports</w:t>
      </w:r>
    </w:p>
    <w:p>
      <w:r>
        <w:t>An industrial ring may require designated ports, manager/client roles, or protocol-specific ring settings.</w:t>
      </w:r>
    </w:p>
    <w:p>
      <w:r>
        <w:t>Before changing these ports, identify:</w:t>
      </w:r>
    </w:p>
    <w:p>
      <w:pPr>
        <w:tabs>
          <w:tab w:pos="403" w:val="left"/>
        </w:tabs>
        <w:spacing w:after="40" w:line="276" w:lineRule="auto"/>
        <w:ind w:left="403" w:hanging="403"/>
        <w:jc w:val="left"/>
      </w:pPr>
      <w:r>
        <w:rPr>
          <w:color w:val="1A2E4A"/>
        </w:rPr>
        <w:t>1.</w:t>
        <w:tab/>
      </w:r>
      <w:r>
        <w:t>The redundancy protocol currently in use.</w:t>
      </w:r>
    </w:p>
    <w:p>
      <w:pPr>
        <w:tabs>
          <w:tab w:pos="403" w:val="left"/>
        </w:tabs>
        <w:spacing w:after="40" w:line="276" w:lineRule="auto"/>
        <w:ind w:left="403" w:hanging="403"/>
        <w:jc w:val="left"/>
      </w:pPr>
      <w:r>
        <w:rPr>
          <w:color w:val="1A2E4A"/>
        </w:rPr>
        <w:t>2.</w:t>
        <w:tab/>
      </w:r>
      <w:r>
        <w:t>The switch responsible for ring management, if applicable.</w:t>
      </w:r>
    </w:p>
    <w:p>
      <w:pPr>
        <w:tabs>
          <w:tab w:pos="403" w:val="left"/>
        </w:tabs>
        <w:spacing w:after="40" w:line="276" w:lineRule="auto"/>
        <w:ind w:left="403" w:hanging="403"/>
        <w:jc w:val="left"/>
      </w:pPr>
      <w:r>
        <w:rPr>
          <w:color w:val="1A2E4A"/>
        </w:rPr>
        <w:t>3.</w:t>
        <w:tab/>
      </w:r>
      <w:r>
        <w:t>The intended ring topology.</w:t>
      </w:r>
    </w:p>
    <w:p>
      <w:pPr>
        <w:tabs>
          <w:tab w:pos="403" w:val="left"/>
        </w:tabs>
        <w:spacing w:after="40" w:line="276" w:lineRule="auto"/>
        <w:ind w:left="403" w:hanging="403"/>
        <w:jc w:val="left"/>
      </w:pPr>
      <w:r>
        <w:rPr>
          <w:color w:val="1A2E4A"/>
        </w:rPr>
        <w:t>4.</w:t>
        <w:tab/>
      </w:r>
      <w:r>
        <w:t>Which physical ports belong to the ring.</w:t>
      </w:r>
    </w:p>
    <w:p>
      <w:pPr>
        <w:tabs>
          <w:tab w:pos="403" w:val="left"/>
        </w:tabs>
        <w:spacing w:after="40" w:line="276" w:lineRule="auto"/>
        <w:ind w:left="403" w:hanging="403"/>
        <w:jc w:val="left"/>
      </w:pPr>
      <w:r>
        <w:rPr>
          <w:color w:val="1A2E4A"/>
        </w:rPr>
        <w:t>5.</w:t>
        <w:tab/>
      </w:r>
      <w:r>
        <w:t>The required recovery behavior.</w:t>
      </w:r>
    </w:p>
    <w:p>
      <w:pPr>
        <w:tabs>
          <w:tab w:pos="403" w:val="left"/>
        </w:tabs>
        <w:spacing w:after="40" w:line="276" w:lineRule="auto"/>
        <w:ind w:left="403" w:hanging="403"/>
        <w:jc w:val="left"/>
      </w:pPr>
      <w:r>
        <w:rPr>
          <w:color w:val="1A2E4A"/>
        </w:rPr>
        <w:t>6.</w:t>
        <w:tab/>
      </w:r>
      <w:r>
        <w:t>The manufacturer's configuration and compatibility rules.</w:t>
      </w:r>
    </w:p>
    <w:p>
      <w:r>
        <w:t>Never casually combine incompatible redundancy mechanisms on the same topology. A configuration that appears reasonable on one switch family may be invalid on another.</w:t>
      </w:r>
    </w:p>
    <w:p>
      <w:pPr>
        <w:pStyle w:val="Heading2"/>
      </w:pPr>
      <w:r>
        <w:t>13. PoE Configuration on Industrial Switches</w:t>
      </w:r>
    </w:p>
    <w:p>
      <w:r>
        <w:t>Power over Ethernet (PoE) supplies electrical power over compatible Ethernet cabling. It may be used for cameras, wireless access points, phones, and supported industrial devices.</w:t>
      </w:r>
    </w:p>
    <w:p>
      <w:r>
        <w:t>PoE features can include:</w:t>
      </w:r>
    </w:p>
    <w:p>
      <w:pPr>
        <w:pStyle w:val="ListBullet"/>
      </w:pPr>
      <w:r>
        <w:t>Enabling or disabling power delivery on a port.</w:t>
      </w:r>
    </w:p>
    <w:p>
      <w:pPr>
        <w:pStyle w:val="ListBullet"/>
      </w:pPr>
      <w:r>
        <w:t>Displaying the connected device's power class.</w:t>
      </w:r>
    </w:p>
    <w:p>
      <w:pPr>
        <w:pStyle w:val="ListBullet"/>
      </w:pPr>
      <w:r>
        <w:t>Reporting actual power consumption.</w:t>
      </w:r>
    </w:p>
    <w:p>
      <w:pPr>
        <w:pStyle w:val="ListBullet"/>
      </w:pPr>
      <w:r>
        <w:t>Defining port power limits or priorities.</w:t>
      </w:r>
    </w:p>
    <w:p>
      <w:pPr>
        <w:pStyle w:val="ListBullet"/>
      </w:pPr>
      <w:r>
        <w:t>Monitoring the switch's total PoE power budget.</w:t>
      </w:r>
    </w:p>
    <w:p>
      <w:r>
        <w:t>Not every industrial switch or endpoint supports PoE.</w:t>
      </w:r>
    </w:p>
    <w:p>
      <w:r>
        <w:t>When a powered device fails to start, check both Ethernet link status and PoE status. A link issue and a power-budget issue are different faults.</w:t>
      </w:r>
    </w:p>
    <w:p>
      <w:r>
        <w:t>Verify the device's power requirements, supported PoE standard, cable condition, port capability, and total switch power budget before replacing hardware.</w:t>
      </w:r>
    </w:p>
    <w:p>
      <w:pPr>
        <w:pStyle w:val="Heading2"/>
      </w:pPr>
      <w:r>
        <w:t>14. MTU, Jumbo Frames, and Frame Size</w:t>
      </w:r>
    </w:p>
    <w:p>
      <w:r>
        <w:t>The Maximum Transmission Unit (MTU) generally describes the maximum Layer 3 packet size carried over a network interface. Ethernet frame-size limits are related but are not identical to the IP MTU.</w:t>
      </w:r>
    </w:p>
    <w:p>
      <w:r>
        <w:t>Some switches support jumbo Ethernet frames, while others support only standard frame sizes or have platform-specific limitations.</w:t>
      </w:r>
    </w:p>
    <w:p>
      <w:r>
        <w:t>Jumbo frames may be useful for particular high-throughput applications, but they are not automatically beneficial for PLC networks.</w:t>
      </w:r>
    </w:p>
    <w:p>
      <w:r>
        <w:t>Important considerations:</w:t>
      </w:r>
    </w:p>
    <w:p>
      <w:pPr>
        <w:pStyle w:val="ListBullet"/>
      </w:pPr>
      <w:r>
        <w:t>Every relevant link and device must support the required frame size.</w:t>
      </w:r>
    </w:p>
    <w:p>
      <w:pPr>
        <w:pStyle w:val="ListBullet"/>
      </w:pPr>
      <w:r>
        <w:t>VLAN tags and protocol encapsulation add overhead.</w:t>
      </w:r>
    </w:p>
    <w:p>
      <w:pPr>
        <w:pStyle w:val="ListBullet"/>
      </w:pPr>
      <w:r>
        <w:t>A frame-size mismatch can cause oversized frames to be dropped.</w:t>
      </w:r>
    </w:p>
    <w:p>
      <w:pPr>
        <w:pStyle w:val="ListBullet"/>
      </w:pPr>
      <w:r>
        <w:t>A switch may forward ordinary frames while silently discarding oversized traffic.</w:t>
      </w:r>
    </w:p>
    <w:p>
      <w:pPr>
        <w:pStyle w:val="ListBullet"/>
      </w:pPr>
      <w:r>
        <w:t>Changing frame-size settings can affect communication between devices that previously worked together.</w:t>
      </w:r>
    </w:p>
    <w:p>
      <w:r>
        <w:t>Do not enable jumbo frames as a generic performance improvement. Use them only when the application requires them and the complete communication path has been validated.</w:t>
      </w:r>
    </w:p>
    <w:p>
      <w:pPr>
        <w:pStyle w:val="Heading2"/>
      </w:pPr>
      <w:r>
        <w:t>15. LLDP and Network Discovery</w:t>
      </w:r>
    </w:p>
    <w:p>
      <w:r>
        <w:t>Link Layer Discovery Protocol (LLDP), standardized by IEEE 802.1AB, allows compatible network devices to advertise information about themselves and their connections.</w:t>
      </w:r>
    </w:p>
    <w:p>
      <w:r>
        <w:t>Depending on the implementation, LLDP information can include:</w:t>
      </w:r>
    </w:p>
    <w:p>
      <w:pPr>
        <w:pStyle w:val="ListBullet"/>
      </w:pPr>
      <w:r>
        <w:t>Device identity and system name.</w:t>
      </w:r>
    </w:p>
    <w:p>
      <w:pPr>
        <w:pStyle w:val="ListBullet"/>
      </w:pPr>
      <w:r>
        <w:t>Port identity.</w:t>
      </w:r>
    </w:p>
    <w:p>
      <w:pPr>
        <w:pStyle w:val="ListBullet"/>
      </w:pPr>
      <w:r>
        <w:t>Device capabilities.</w:t>
      </w:r>
    </w:p>
    <w:p>
      <w:pPr>
        <w:pStyle w:val="ListBullet"/>
      </w:pPr>
      <w:r>
        <w:t>Management address.</w:t>
      </w:r>
    </w:p>
    <w:p>
      <w:pPr>
        <w:pStyle w:val="ListBullet"/>
      </w:pPr>
      <w:r>
        <w:t>VLAN or other supported discovery information.</w:t>
      </w:r>
    </w:p>
    <w:p>
      <w:r>
        <w:t>LLDP can help identify which switch port connects to a supported PLC, industrial switch, or engineering workstation.</w:t>
      </w:r>
    </w:p>
    <w:p>
      <w:r>
        <w:t>However, not all endpoints support LLDP, and discovery information may be incomplete. LLDP is a useful aid, not a replacement for physical cable labels and network drawings.</w:t>
      </w:r>
    </w:p>
    <w:p>
      <w:r>
        <w:t>Enable or restrict LLDP according to the site's network policy. Do not assume that every discovered name or capability field is guaranteed to be correct.</w:t>
      </w:r>
    </w:p>
    <w:p>
      <w:pPr>
        <w:pStyle w:val="Heading2"/>
      </w:pPr>
      <w:r>
        <w:t>16. Port Mirroring and Packet Capture</w:t>
      </w:r>
    </w:p>
    <w:p>
      <w:r>
        <w:t>Port mirroring, also called SPAN on some platforms, copies traffic from selected source ports or VLANs to a monitoring port.</w:t>
      </w:r>
    </w:p>
    <w:p>
      <w:pPr>
        <w:shd w:val="clear" w:color="auto" w:fill="F4F4F4"/>
        <w:spacing w:before="0" w:after="0" w:line="240" w:lineRule="auto"/>
        <w:ind w:left="216" w:right="216"/>
        <w:jc w:val="left"/>
      </w:pPr>
      <w:r>
        <w:rPr>
          <w:rFonts w:ascii="Consolas" w:hAnsi="Consolas"/>
          <w:color w:val="202020"/>
          <w:sz w:val="18"/>
        </w:rPr>
        <w:t>PLC or robot traffic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w:t>
      </w:r>
    </w:p>
    <w:p>
      <w:pPr>
        <w:shd w:val="clear" w:color="auto" w:fill="F4F4F4"/>
        <w:spacing w:before="0" w:after="0" w:line="240" w:lineRule="auto"/>
        <w:ind w:left="216" w:right="216"/>
        <w:jc w:val="left"/>
      </w:pPr>
      <w:r>
        <w:rPr>
          <w:rFonts w:ascii="Consolas" w:hAnsi="Consolas"/>
          <w:color w:val="202020"/>
          <w:sz w:val="18"/>
        </w:rPr>
        <w:t xml:space="preserve">        ├── Normal forwarding to destination</w:t>
      </w:r>
    </w:p>
    <w:p>
      <w:pPr>
        <w:shd w:val="clear" w:color="auto" w:fill="F4F4F4"/>
        <w:spacing w:before="0" w:after="0" w:line="240" w:lineRule="auto"/>
        <w:ind w:left="216" w:right="216"/>
        <w:jc w:val="left"/>
      </w:pPr>
      <w:r>
        <w:rPr>
          <w:rFonts w:ascii="Consolas" w:hAnsi="Consolas"/>
          <w:color w:val="202020"/>
          <w:sz w:val="18"/>
        </w:rPr>
        <w:t xml:space="preserve">        └── Mirrored copy → Capture workstation</w:t>
      </w:r>
    </w:p>
    <w:p/>
    <w:p>
      <w:r>
        <w:t>The monitoring workstation can use a packet-analysis tool to inspect supported protocol traffic and diagnose communication problems.</w:t>
      </w:r>
    </w:p>
    <w:p>
      <w:r>
        <w:t>Useful cases include:</w:t>
      </w:r>
    </w:p>
    <w:p>
      <w:pPr>
        <w:pStyle w:val="ListBullet"/>
      </w:pPr>
      <w:r>
        <w:t>Verifying whether packets reach a switch.</w:t>
      </w:r>
    </w:p>
    <w:p>
      <w:pPr>
        <w:pStyle w:val="ListBullet"/>
      </w:pPr>
      <w:r>
        <w:t>Investigating repeated connection attempts.</w:t>
      </w:r>
    </w:p>
    <w:p>
      <w:pPr>
        <w:pStyle w:val="ListBullet"/>
      </w:pPr>
      <w:r>
        <w:t>Examining TCP resets or retransmissions.</w:t>
      </w:r>
    </w:p>
    <w:p>
      <w:pPr>
        <w:pStyle w:val="ListBullet"/>
      </w:pPr>
      <w:r>
        <w:t>Inspecting supported industrial protocol exchanges.</w:t>
      </w:r>
    </w:p>
    <w:p>
      <w:pPr>
        <w:pStyle w:val="ListBullet"/>
      </w:pPr>
      <w:r>
        <w:t>Investigating multicast traffic or unexpected broadcasts.</w:t>
      </w:r>
    </w:p>
    <w:p>
      <w:pPr>
        <w:pStyle w:val="ListBullet"/>
      </w:pPr>
      <w:r>
        <w:t>Capturing traffic before and after a controlled configuration change.</w:t>
      </w:r>
    </w:p>
    <w:p>
      <w:pPr>
        <w:pStyle w:val="Heading3"/>
      </w:pPr>
      <w:r>
        <w:t>Important limitations</w:t>
      </w:r>
    </w:p>
    <w:p>
      <w:pPr>
        <w:pStyle w:val="ListBullet"/>
      </w:pPr>
      <w:r>
        <w:t>A mirror destination may not receive every packet if mirrored traffic exceeds its capacity.</w:t>
      </w:r>
    </w:p>
    <w:p>
      <w:pPr>
        <w:pStyle w:val="ListBullet"/>
      </w:pPr>
      <w:r>
        <w:t>Some switches cannot mirror all directions, interfaces, or VLANs simultaneously.</w:t>
      </w:r>
    </w:p>
    <w:p>
      <w:pPr>
        <w:pStyle w:val="ListBullet"/>
      </w:pPr>
      <w:r>
        <w:t>Mirroring can consume switch resources.</w:t>
      </w:r>
    </w:p>
    <w:p>
      <w:pPr>
        <w:pStyle w:val="ListBullet"/>
      </w:pPr>
      <w:r>
        <w:t>Captures may contain sensitive operational data.</w:t>
      </w:r>
    </w:p>
    <w:p>
      <w:pPr>
        <w:pStyle w:val="ListBullet"/>
      </w:pPr>
      <w:r>
        <w:t>Encryption may prevent the contents of some application traffic from being read.</w:t>
      </w:r>
    </w:p>
    <w:p>
      <w:pPr>
        <w:pStyle w:val="ListBullet"/>
      </w:pPr>
      <w:r>
        <w:t>Packet capture does not automatically explain application logic or controller behavior.</w:t>
      </w:r>
    </w:p>
    <w:p>
      <w:r>
        <w:t>Use an approved monitoring port and capture only the traffic required for the investigation. Do not connect an ordinary endpoint to a port configured exclusively as a mirror destination and expect normal communication.</w:t>
      </w:r>
    </w:p>
    <w:p>
      <w:pPr>
        <w:pStyle w:val="Heading2"/>
      </w:pPr>
      <w:r>
        <w:t>17. Port Statistics and Counters</w:t>
      </w:r>
    </w:p>
    <w:p>
      <w:r>
        <w:t>Port counters provide evidence about the condition of a connection. Their names and availability vary by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Counter or metric</w:t>
            </w:r>
          </w:p>
        </w:tc>
        <w:tc>
          <w:tcPr>
            <w:tcW w:type="dxa" w:w="5400"/>
            <w:shd w:val="clear" w:color="auto" w:fill="EEF2F7"/>
          </w:tcPr>
          <w:p>
            <w:pPr>
              <w:spacing w:after="0" w:before="0" w:line="240" w:lineRule="auto"/>
              <w:jc w:val="left"/>
            </w:pPr>
            <w:r>
              <w:rPr>
                <w:b/>
                <w:color w:val="1A2E4A"/>
              </w:rPr>
              <w:t>What it can indicate</w:t>
            </w:r>
          </w:p>
        </w:tc>
      </w:tr>
      <w:tr>
        <w:tc>
          <w:tcPr>
            <w:tcW w:type="dxa" w:w="5400"/>
          </w:tcPr>
          <w:p>
            <w:pPr>
              <w:spacing w:after="0" w:before="0" w:line="240" w:lineRule="auto"/>
              <w:jc w:val="left"/>
            </w:pPr>
            <w:r>
              <w:t>RX packets</w:t>
            </w:r>
          </w:p>
        </w:tc>
        <w:tc>
          <w:tcPr>
            <w:tcW w:type="dxa" w:w="5400"/>
          </w:tcPr>
          <w:p>
            <w:pPr>
              <w:spacing w:after="0" w:before="0" w:line="240" w:lineRule="auto"/>
              <w:jc w:val="left"/>
            </w:pPr>
            <w:r>
              <w:t>Frames received by the interface</w:t>
            </w:r>
          </w:p>
        </w:tc>
      </w:tr>
      <w:tr>
        <w:tc>
          <w:tcPr>
            <w:tcW w:type="dxa" w:w="5400"/>
          </w:tcPr>
          <w:p>
            <w:pPr>
              <w:spacing w:after="0" w:before="0" w:line="240" w:lineRule="auto"/>
              <w:jc w:val="left"/>
            </w:pPr>
            <w:r>
              <w:t>TX packets</w:t>
            </w:r>
          </w:p>
        </w:tc>
        <w:tc>
          <w:tcPr>
            <w:tcW w:type="dxa" w:w="5400"/>
          </w:tcPr>
          <w:p>
            <w:pPr>
              <w:spacing w:after="0" w:before="0" w:line="240" w:lineRule="auto"/>
              <w:jc w:val="left"/>
            </w:pPr>
            <w:r>
              <w:t>Frames transmitted by the interface</w:t>
            </w:r>
          </w:p>
        </w:tc>
      </w:tr>
      <w:tr>
        <w:tc>
          <w:tcPr>
            <w:tcW w:type="dxa" w:w="5400"/>
          </w:tcPr>
          <w:p>
            <w:pPr>
              <w:spacing w:after="0" w:before="0" w:line="240" w:lineRule="auto"/>
              <w:jc w:val="left"/>
            </w:pPr>
            <w:r>
              <w:t>CRC/FCS errors</w:t>
            </w:r>
          </w:p>
        </w:tc>
        <w:tc>
          <w:tcPr>
            <w:tcW w:type="dxa" w:w="5400"/>
          </w:tcPr>
          <w:p>
            <w:pPr>
              <w:spacing w:after="0" w:before="0" w:line="240" w:lineRule="auto"/>
              <w:jc w:val="left"/>
            </w:pPr>
            <w:r>
              <w:t>Frames failing the frame-check sequence</w:t>
            </w:r>
          </w:p>
        </w:tc>
      </w:tr>
      <w:tr>
        <w:tc>
          <w:tcPr>
            <w:tcW w:type="dxa" w:w="5400"/>
          </w:tcPr>
          <w:p>
            <w:pPr>
              <w:spacing w:after="0" w:before="0" w:line="240" w:lineRule="auto"/>
              <w:jc w:val="left"/>
            </w:pPr>
            <w:r>
              <w:t>Alignment errors</w:t>
            </w:r>
          </w:p>
        </w:tc>
        <w:tc>
          <w:tcPr>
            <w:tcW w:type="dxa" w:w="5400"/>
          </w:tcPr>
          <w:p>
            <w:pPr>
              <w:spacing w:after="0" w:before="0" w:line="240" w:lineRule="auto"/>
              <w:jc w:val="left"/>
            </w:pPr>
            <w:r>
              <w:t>Frames with alignment-related problems on applicable interfaces</w:t>
            </w:r>
          </w:p>
        </w:tc>
      </w:tr>
      <w:tr>
        <w:tc>
          <w:tcPr>
            <w:tcW w:type="dxa" w:w="5400"/>
          </w:tcPr>
          <w:p>
            <w:pPr>
              <w:spacing w:after="0" w:before="0" w:line="240" w:lineRule="auto"/>
              <w:jc w:val="left"/>
            </w:pPr>
            <w:r>
              <w:t>Input drops</w:t>
            </w:r>
          </w:p>
        </w:tc>
        <w:tc>
          <w:tcPr>
            <w:tcW w:type="dxa" w:w="5400"/>
          </w:tcPr>
          <w:p>
            <w:pPr>
              <w:spacing w:after="0" w:before="0" w:line="240" w:lineRule="auto"/>
              <w:jc w:val="left"/>
            </w:pPr>
            <w:r>
              <w:t>Received traffic discarded before successful processing or forwarding</w:t>
            </w:r>
          </w:p>
        </w:tc>
      </w:tr>
      <w:tr>
        <w:tc>
          <w:tcPr>
            <w:tcW w:type="dxa" w:w="5400"/>
          </w:tcPr>
          <w:p>
            <w:pPr>
              <w:spacing w:after="0" w:before="0" w:line="240" w:lineRule="auto"/>
              <w:jc w:val="left"/>
            </w:pPr>
            <w:r>
              <w:t>Output drops</w:t>
            </w:r>
          </w:p>
        </w:tc>
        <w:tc>
          <w:tcPr>
            <w:tcW w:type="dxa" w:w="5400"/>
          </w:tcPr>
          <w:p>
            <w:pPr>
              <w:spacing w:after="0" w:before="0" w:line="240" w:lineRule="auto"/>
              <w:jc w:val="left"/>
            </w:pPr>
            <w:r>
              <w:t>Traffic discarded while being transmitted or queued</w:t>
            </w:r>
          </w:p>
        </w:tc>
      </w:tr>
      <w:tr>
        <w:tc>
          <w:tcPr>
            <w:tcW w:type="dxa" w:w="5400"/>
          </w:tcPr>
          <w:p>
            <w:pPr>
              <w:spacing w:after="0" w:before="0" w:line="240" w:lineRule="auto"/>
              <w:jc w:val="left"/>
            </w:pPr>
            <w:r>
              <w:t>Collisions</w:t>
            </w:r>
          </w:p>
        </w:tc>
        <w:tc>
          <w:tcPr>
            <w:tcW w:type="dxa" w:w="5400"/>
          </w:tcPr>
          <w:p>
            <w:pPr>
              <w:spacing w:after="0" w:before="0" w:line="240" w:lineRule="auto"/>
              <w:jc w:val="left"/>
            </w:pPr>
            <w:r>
              <w:t>Relevant mainly to legacy half-duplex Ethernet</w:t>
            </w:r>
          </w:p>
        </w:tc>
      </w:tr>
      <w:tr>
        <w:tc>
          <w:tcPr>
            <w:tcW w:type="dxa" w:w="5400"/>
          </w:tcPr>
          <w:p>
            <w:pPr>
              <w:spacing w:after="0" w:before="0" w:line="240" w:lineRule="auto"/>
              <w:jc w:val="left"/>
            </w:pPr>
            <w:r>
              <w:t>Link flaps</w:t>
            </w:r>
          </w:p>
        </w:tc>
        <w:tc>
          <w:tcPr>
            <w:tcW w:type="dxa" w:w="5400"/>
          </w:tcPr>
          <w:p>
            <w:pPr>
              <w:spacing w:after="0" w:before="0" w:line="240" w:lineRule="auto"/>
              <w:jc w:val="left"/>
            </w:pPr>
            <w:r>
              <w:t>Repeated transitions between link-up and link-down states</w:t>
            </w:r>
          </w:p>
        </w:tc>
      </w:tr>
      <w:tr>
        <w:tc>
          <w:tcPr>
            <w:tcW w:type="dxa" w:w="5400"/>
          </w:tcPr>
          <w:p>
            <w:pPr>
              <w:spacing w:after="0" w:before="0" w:line="240" w:lineRule="auto"/>
              <w:jc w:val="left"/>
            </w:pPr>
            <w:r>
              <w:t>Broadcast packets</w:t>
            </w:r>
          </w:p>
        </w:tc>
        <w:tc>
          <w:tcPr>
            <w:tcW w:type="dxa" w:w="5400"/>
          </w:tcPr>
          <w:p>
            <w:pPr>
              <w:spacing w:after="0" w:before="0" w:line="240" w:lineRule="auto"/>
              <w:jc w:val="left"/>
            </w:pPr>
            <w:r>
              <w:t>Broadcast traffic volume</w:t>
            </w:r>
          </w:p>
        </w:tc>
      </w:tr>
      <w:tr>
        <w:tc>
          <w:tcPr>
            <w:tcW w:type="dxa" w:w="5400"/>
          </w:tcPr>
          <w:p>
            <w:pPr>
              <w:spacing w:after="0" w:before="0" w:line="240" w:lineRule="auto"/>
              <w:jc w:val="left"/>
            </w:pPr>
            <w:r>
              <w:t>Multicast packets</w:t>
            </w:r>
          </w:p>
        </w:tc>
        <w:tc>
          <w:tcPr>
            <w:tcW w:type="dxa" w:w="5400"/>
          </w:tcPr>
          <w:p>
            <w:pPr>
              <w:spacing w:after="0" w:before="0" w:line="240" w:lineRule="auto"/>
              <w:jc w:val="left"/>
            </w:pPr>
            <w:r>
              <w:t>Multicast traffic volume</w:t>
            </w:r>
          </w:p>
        </w:tc>
      </w:tr>
      <w:tr>
        <w:tc>
          <w:tcPr>
            <w:tcW w:type="dxa" w:w="5400"/>
          </w:tcPr>
          <w:p>
            <w:pPr>
              <w:spacing w:after="0" w:before="0" w:line="240" w:lineRule="auto"/>
              <w:jc w:val="left"/>
            </w:pPr>
            <w:r>
              <w:t>Utilization</w:t>
            </w:r>
          </w:p>
        </w:tc>
        <w:tc>
          <w:tcPr>
            <w:tcW w:type="dxa" w:w="5400"/>
          </w:tcPr>
          <w:p>
            <w:pPr>
              <w:spacing w:after="0" w:before="0" w:line="240" w:lineRule="auto"/>
              <w:jc w:val="left"/>
            </w:pPr>
            <w:r>
              <w:t>Approximate traffic load relative to interface capacity</w:t>
            </w:r>
          </w:p>
        </w:tc>
      </w:tr>
    </w:tbl>
    <w:p/>
    <w:p>
      <w:pPr>
        <w:pStyle w:val="Heading3"/>
      </w:pPr>
      <w:r>
        <w:t>17.1 CRC and FCS errors</w:t>
      </w:r>
    </w:p>
    <w:p>
      <w:r>
        <w:t>CRC/FCS errors often suggest a physical-layer problem, such as:</w:t>
      </w:r>
    </w:p>
    <w:p>
      <w:pPr>
        <w:pStyle w:val="ListBullet"/>
      </w:pPr>
      <w:r>
        <w:t>Damaged or poorly terminated cabling.</w:t>
      </w:r>
    </w:p>
    <w:p>
      <w:pPr>
        <w:pStyle w:val="ListBullet"/>
      </w:pPr>
      <w:r>
        <w:t>Electrical interference or signal-integrity problems.</w:t>
      </w:r>
    </w:p>
    <w:p>
      <w:pPr>
        <w:pStyle w:val="ListBullet"/>
      </w:pPr>
      <w:r>
        <w:t>Faulty connectors or transceivers.</w:t>
      </w:r>
    </w:p>
    <w:p>
      <w:pPr>
        <w:pStyle w:val="ListBullet"/>
      </w:pPr>
      <w:r>
        <w:t>A defective interface.</w:t>
      </w:r>
    </w:p>
    <w:p>
      <w:r>
        <w:t>A duplex mismatch may also contribute to errors in certain circumstances, but it should not be assumed without supporting evidence.</w:t>
      </w:r>
    </w:p>
    <w:p>
      <w:pPr>
        <w:pStyle w:val="Heading3"/>
      </w:pPr>
      <w:r>
        <w:t>17.2 Drops and discards</w:t>
      </w:r>
    </w:p>
    <w:p>
      <w:r>
        <w:t>Drops may be caused by congestion, queue limits, policy restrictions, unsupported frames, or hardware-specific conditions.</w:t>
      </w:r>
    </w:p>
    <w:p>
      <w:r>
        <w:t>Interpret the counter in context. Some interfaces count normal policy-based discards as drops, so a nonzero value does not automatically mean the port is faulty.</w:t>
      </w:r>
    </w:p>
    <w:p>
      <w:pPr>
        <w:pStyle w:val="Heading3"/>
      </w:pPr>
      <w:r>
        <w:t>17.3 Counter deltas</w:t>
      </w:r>
    </w:p>
    <w:p>
      <w:r>
        <w:t>Cumulative counters are more useful when examined over a defined period.</w:t>
      </w:r>
    </w:p>
    <w:p>
      <w:r>
        <w:t>Example:</w:t>
      </w:r>
    </w:p>
    <w:p>
      <w:pPr>
        <w:shd w:val="clear" w:color="auto" w:fill="F4F4F4"/>
        <w:spacing w:before="0" w:after="0" w:line="240" w:lineRule="auto"/>
        <w:ind w:left="216" w:right="216"/>
        <w:jc w:val="left"/>
      </w:pPr>
      <w:r>
        <w:rPr>
          <w:rFonts w:ascii="Consolas" w:hAnsi="Consolas"/>
          <w:color w:val="202020"/>
          <w:sz w:val="18"/>
        </w:rPr>
        <w:t>Time 1:</w:t>
      </w:r>
    </w:p>
    <w:p>
      <w:pPr>
        <w:shd w:val="clear" w:color="auto" w:fill="F4F4F4"/>
        <w:spacing w:before="0" w:after="0" w:line="240" w:lineRule="auto"/>
        <w:ind w:left="216" w:right="216"/>
        <w:jc w:val="left"/>
      </w:pPr>
      <w:r>
        <w:rPr>
          <w:rFonts w:ascii="Consolas" w:hAnsi="Consolas"/>
          <w:color w:val="202020"/>
          <w:sz w:val="18"/>
        </w:rPr>
        <w:t>CRC errors = 120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 2:</w:t>
      </w:r>
    </w:p>
    <w:p>
      <w:pPr>
        <w:shd w:val="clear" w:color="auto" w:fill="F4F4F4"/>
        <w:spacing w:before="0" w:after="0" w:line="240" w:lineRule="auto"/>
        <w:ind w:left="216" w:right="216"/>
        <w:jc w:val="left"/>
      </w:pPr>
      <w:r>
        <w:rPr>
          <w:rFonts w:ascii="Consolas" w:hAnsi="Consolas"/>
          <w:color w:val="202020"/>
          <w:sz w:val="18"/>
        </w:rPr>
        <w:t>CRC errors = 120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Interpretation:</w:t>
      </w:r>
    </w:p>
    <w:p>
      <w:pPr>
        <w:shd w:val="clear" w:color="auto" w:fill="F4F4F4"/>
        <w:spacing w:before="0" w:after="0" w:line="240" w:lineRule="auto"/>
        <w:ind w:left="216" w:right="216"/>
        <w:jc w:val="left"/>
      </w:pPr>
      <w:r>
        <w:rPr>
          <w:rFonts w:ascii="Consolas" w:hAnsi="Consolas"/>
          <w:color w:val="202020"/>
          <w:sz w:val="18"/>
        </w:rPr>
        <w:t>No additional CRC errors occurred during the observation period.</w:t>
      </w:r>
    </w:p>
    <w:p/>
    <w:p>
      <w:r>
        <w:t>Compare counters before and after the test rather than judging a port from its lifetime totals alone.</w:t>
      </w:r>
    </w:p>
    <w:p>
      <w:pPr>
        <w:pStyle w:val="Heading2"/>
      </w:pPr>
      <w:r>
        <w:t>18. Layer 2 Port Configuration Versus IP Configuration</w:t>
      </w:r>
    </w:p>
    <w:p>
      <w:r>
        <w:t>Port configuration and IP configuration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Ethernet port configuration</w:t>
            </w:r>
          </w:p>
        </w:tc>
        <w:tc>
          <w:tcPr>
            <w:tcW w:type="dxa" w:w="3600"/>
            <w:shd w:val="clear" w:color="auto" w:fill="EEF2F7"/>
          </w:tcPr>
          <w:p>
            <w:pPr>
              <w:spacing w:after="0" w:before="0" w:line="240" w:lineRule="auto"/>
              <w:jc w:val="left"/>
            </w:pPr>
            <w:r>
              <w:rPr>
                <w:b/>
                <w:color w:val="1A2E4A"/>
              </w:rPr>
              <w:t>IP configuration</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Physical link and Layer 2 forwarding behavior</w:t>
            </w:r>
          </w:p>
        </w:tc>
        <w:tc>
          <w:tcPr>
            <w:tcW w:type="dxa" w:w="3600"/>
          </w:tcPr>
          <w:p>
            <w:pPr>
              <w:spacing w:after="0" w:before="0" w:line="240" w:lineRule="auto"/>
              <w:jc w:val="left"/>
            </w:pPr>
            <w:r>
              <w:t>Layer 3 addressing and routing</w:t>
            </w:r>
          </w:p>
        </w:tc>
      </w:tr>
      <w:tr>
        <w:tc>
          <w:tcPr>
            <w:tcW w:type="dxa" w:w="3600"/>
          </w:tcPr>
          <w:p>
            <w:pPr>
              <w:spacing w:after="0" w:before="0" w:line="240" w:lineRule="auto"/>
              <w:jc w:val="left"/>
            </w:pPr>
            <w:r>
              <w:t>Examples</w:t>
            </w:r>
          </w:p>
        </w:tc>
        <w:tc>
          <w:tcPr>
            <w:tcW w:type="dxa" w:w="3600"/>
          </w:tcPr>
          <w:p>
            <w:pPr>
              <w:spacing w:after="0" w:before="0" w:line="240" w:lineRule="auto"/>
              <w:jc w:val="left"/>
            </w:pPr>
            <w:r>
              <w:t>Speed, duplex, VLAN, trunk, port security</w:t>
            </w:r>
          </w:p>
        </w:tc>
        <w:tc>
          <w:tcPr>
            <w:tcW w:type="dxa" w:w="3600"/>
          </w:tcPr>
          <w:p>
            <w:pPr>
              <w:spacing w:after="0" w:before="0" w:line="240" w:lineRule="auto"/>
              <w:jc w:val="left"/>
            </w:pPr>
            <w:r>
              <w:t>IP address, subnet mask, default gateway</w:t>
            </w:r>
          </w:p>
        </w:tc>
      </w:tr>
      <w:tr>
        <w:tc>
          <w:tcPr>
            <w:tcW w:type="dxa" w:w="3600"/>
          </w:tcPr>
          <w:p>
            <w:pPr>
              <w:spacing w:after="0" w:before="0" w:line="240" w:lineRule="auto"/>
              <w:jc w:val="left"/>
            </w:pPr>
            <w:r>
              <w:t>Typical location</w:t>
            </w:r>
          </w:p>
        </w:tc>
        <w:tc>
          <w:tcPr>
            <w:tcW w:type="dxa" w:w="3600"/>
          </w:tcPr>
          <w:p>
            <w:pPr>
              <w:spacing w:after="0" w:before="0" w:line="240" w:lineRule="auto"/>
              <w:jc w:val="left"/>
            </w:pPr>
            <w:r>
              <w:t>Managed switch port</w:t>
            </w:r>
          </w:p>
        </w:tc>
        <w:tc>
          <w:tcPr>
            <w:tcW w:type="dxa" w:w="3600"/>
          </w:tcPr>
          <w:p>
            <w:pPr>
              <w:spacing w:after="0" w:before="0" w:line="240" w:lineRule="auto"/>
              <w:jc w:val="left"/>
            </w:pPr>
            <w:r>
              <w:t>PLC, HMI, PC, router, or Layer 3 switch interface</w:t>
            </w:r>
          </w:p>
        </w:tc>
      </w:tr>
      <w:tr>
        <w:tc>
          <w:tcPr>
            <w:tcW w:type="dxa" w:w="3600"/>
          </w:tcPr>
          <w:p>
            <w:pPr>
              <w:spacing w:after="0" w:before="0" w:line="240" w:lineRule="auto"/>
              <w:jc w:val="left"/>
            </w:pPr>
            <w:r>
              <w:t>Common fault</w:t>
            </w:r>
          </w:p>
        </w:tc>
        <w:tc>
          <w:tcPr>
            <w:tcW w:type="dxa" w:w="3600"/>
          </w:tcPr>
          <w:p>
            <w:pPr>
              <w:spacing w:after="0" w:before="0" w:line="240" w:lineRule="auto"/>
              <w:jc w:val="left"/>
            </w:pPr>
            <w:r>
              <w:t>VLAN mismatch, disabled port, link error</w:t>
            </w:r>
          </w:p>
        </w:tc>
        <w:tc>
          <w:tcPr>
            <w:tcW w:type="dxa" w:w="3600"/>
          </w:tcPr>
          <w:p>
            <w:pPr>
              <w:spacing w:after="0" w:before="0" w:line="240" w:lineRule="auto"/>
              <w:jc w:val="left"/>
            </w:pPr>
            <w:r>
              <w:t>Duplicate IP, incorrect subnet, wrong gateway</w:t>
            </w:r>
          </w:p>
        </w:tc>
      </w:tr>
      <w:tr>
        <w:tc>
          <w:tcPr>
            <w:tcW w:type="dxa" w:w="3600"/>
          </w:tcPr>
          <w:p>
            <w:pPr>
              <w:spacing w:after="0" w:before="0" w:line="240" w:lineRule="auto"/>
              <w:jc w:val="left"/>
            </w:pPr>
            <w:r>
              <w:t>Diagnostic tools</w:t>
            </w:r>
          </w:p>
        </w:tc>
        <w:tc>
          <w:tcPr>
            <w:tcW w:type="dxa" w:w="3600"/>
          </w:tcPr>
          <w:p>
            <w:pPr>
              <w:spacing w:after="0" w:before="0" w:line="240" w:lineRule="auto"/>
              <w:jc w:val="left"/>
            </w:pPr>
            <w:r>
              <w:t>Switch status, port counters, VLAN tables</w:t>
            </w:r>
          </w:p>
        </w:tc>
        <w:tc>
          <w:tcPr>
            <w:tcW w:type="dxa" w:w="3600"/>
          </w:tcPr>
          <w:p>
            <w:pPr>
              <w:spacing w:after="0" w:before="0" w:line="240" w:lineRule="auto"/>
              <w:jc w:val="left"/>
            </w:pPr>
            <w:r>
              <w:rPr>
                <w:rFonts w:ascii="Consolas" w:hAnsi="Consolas"/>
                <w:color w:val="333333"/>
                <w:sz w:val="19"/>
                <w:shd w:val="clear" w:color="auto" w:fill="EFEFEF"/>
              </w:rPr>
              <w:t>ipconfig</w:t>
            </w:r>
            <w:r>
              <w:t xml:space="preserve">, </w:t>
            </w:r>
            <w:r>
              <w:rPr>
                <w:rFonts w:ascii="Consolas" w:hAnsi="Consolas"/>
                <w:color w:val="333333"/>
                <w:sz w:val="19"/>
                <w:shd w:val="clear" w:color="auto" w:fill="EFEFEF"/>
              </w:rPr>
              <w:t>ping</w:t>
            </w:r>
            <w:r>
              <w:t>, ARP tables, routing tools</w:t>
            </w:r>
          </w:p>
        </w:tc>
      </w:tr>
    </w:tbl>
    <w:p/>
    <w:p>
      <w:r>
        <w:t>A switch port usually does not need an IP address for ordinary Layer 2 forwarding. A managed switch may have a management IP address for administration, and a Layer 3 switch may also have routed interfaces.</w:t>
      </w:r>
    </w:p>
    <w:p>
      <w:r>
        <w:t>Do not confuse the switch's management address with the IP address of the PLC connected to one of its ports.</w:t>
      </w:r>
    </w:p>
    <w:p>
      <w:pPr>
        <w:pStyle w:val="Heading2"/>
      </w:pPr>
      <w:r>
        <w:t>19. Generic Port Configuration Workflow</w:t>
      </w:r>
    </w:p>
    <w:p>
      <w:r>
        <w:t>This workflow applies conceptually across many managed switches. Actual menu names and commands vary by manufacturer.</w:t>
      </w:r>
    </w:p>
    <w:p>
      <w:pPr>
        <w:pStyle w:val="Heading3"/>
      </w:pPr>
      <w:r>
        <w:t>Step 1: Identify the port</w:t>
      </w:r>
    </w:p>
    <w:p>
      <w:r>
        <w:t>Record the switch name, physical port number, connected device, cabinet, and intended function.</w:t>
      </w:r>
    </w:p>
    <w:p>
      <w:pPr>
        <w:pStyle w:val="Heading3"/>
      </w:pPr>
      <w:r>
        <w:t>Step 2: Verify the physical link</w:t>
      </w:r>
    </w:p>
    <w:p>
      <w:r>
        <w:t>Check cable condition, connector seating, transceiver compatibility, link LEDs, and negotiated speed.</w:t>
      </w:r>
    </w:p>
    <w:p>
      <w:pPr>
        <w:pStyle w:val="Heading3"/>
      </w:pPr>
      <w:r>
        <w:t>Step 3: Apply the approved VLAN configuration</w:t>
      </w:r>
    </w:p>
    <w:p>
      <w:r>
        <w:t>Select access, trunk, or the supported equivalent. Configure the correct VLAN membership and tagging behavior.</w:t>
      </w:r>
    </w:p>
    <w:p>
      <w:pPr>
        <w:pStyle w:val="Heading3"/>
      </w:pPr>
      <w:r>
        <w:t>Step 4: Check speed and duplex</w:t>
      </w:r>
    </w:p>
    <w:p>
      <w:r>
        <w:t>Use auto-negotiation unless the design requires a specific supported configuration. Confirm the resulting mode.</w:t>
      </w:r>
    </w:p>
    <w:p>
      <w:pPr>
        <w:pStyle w:val="Heading3"/>
      </w:pPr>
      <w:r>
        <w:t>Step 5: Apply required traffic and security policies</w:t>
      </w:r>
    </w:p>
    <w:p>
      <w:r>
        <w:t>Configure QoS, flow control, security restrictions, port isolation, or storm control only where justified by the design.</w:t>
      </w:r>
    </w:p>
    <w:p>
      <w:pPr>
        <w:pStyle w:val="Heading3"/>
      </w:pPr>
      <w:r>
        <w:t>Step 6: Configure redundancy features if required</w:t>
      </w:r>
    </w:p>
    <w:p>
      <w:r>
        <w:t>Verify that the port belongs to the correct aggregation group, spanning-tree topology, or industrial ring configuration.</w:t>
      </w:r>
    </w:p>
    <w:p>
      <w:pPr>
        <w:pStyle w:val="Heading3"/>
      </w:pPr>
      <w:r>
        <w:t>Step 7: Configure monitoring</w:t>
      </w:r>
    </w:p>
    <w:p>
      <w:r>
        <w:t>Add a useful port description. Confirm that counters, LLDP information, and required monitoring functions are available.</w:t>
      </w:r>
    </w:p>
    <w:p>
      <w:pPr>
        <w:pStyle w:val="Heading3"/>
      </w:pPr>
      <w:r>
        <w:t>Step 8: Validate end-to-end communication</w:t>
      </w:r>
    </w:p>
    <w:p>
      <w:r>
        <w:t>Check link status, VLAN reachability, endpoint addressing, expected protocol communication, and application operation.</w:t>
      </w:r>
    </w:p>
    <w:p>
      <w:pPr>
        <w:pStyle w:val="Heading3"/>
      </w:pPr>
      <w:r>
        <w:t>Step 9: Save and document</w:t>
      </w:r>
    </w:p>
    <w:p>
      <w:r>
        <w:t>Save the configuration using the platform's supported method, back it up, and record the approved change.</w:t>
      </w:r>
    </w:p>
    <w:p>
      <w:pPr>
        <w:pStyle w:val="Heading2"/>
      </w:pPr>
      <w:r>
        <w:t>20. Generic Configuration Examples</w:t>
      </w:r>
    </w:p>
    <w:p>
      <w:r>
        <w:t>The following examples illustrate configuration concepts only. They are not universal commands and must not be pasted into an industrial switch without checking the manufacturer's command reference and the actual network design.</w:t>
      </w:r>
    </w:p>
    <w:p>
      <w:pPr>
        <w:pStyle w:val="Heading3"/>
      </w:pPr>
      <w:r>
        <w:t>Example A: PLC access port</w:t>
      </w:r>
    </w:p>
    <w:p>
      <w:pPr>
        <w:shd w:val="clear" w:color="auto" w:fill="F4F4F4"/>
        <w:spacing w:before="0" w:after="0" w:line="240" w:lineRule="auto"/>
        <w:ind w:left="216" w:right="216"/>
        <w:jc w:val="left"/>
      </w:pPr>
      <w:r>
        <w:rPr>
          <w:rFonts w:ascii="Consolas" w:hAnsi="Consolas"/>
          <w:color w:val="202020"/>
          <w:sz w:val="18"/>
        </w:rPr>
        <w:t>Port: 1/1</w:t>
      </w:r>
    </w:p>
    <w:p>
      <w:pPr>
        <w:shd w:val="clear" w:color="auto" w:fill="F4F4F4"/>
        <w:spacing w:before="0" w:after="0" w:line="240" w:lineRule="auto"/>
        <w:ind w:left="216" w:right="216"/>
        <w:jc w:val="left"/>
      </w:pPr>
      <w:r>
        <w:rPr>
          <w:rFonts w:ascii="Consolas" w:hAnsi="Consolas"/>
          <w:color w:val="202020"/>
          <w:sz w:val="18"/>
        </w:rPr>
        <w:t>Administrative state: Enabled</w:t>
      </w:r>
    </w:p>
    <w:p>
      <w:pPr>
        <w:shd w:val="clear" w:color="auto" w:fill="F4F4F4"/>
        <w:spacing w:before="0" w:after="0" w:line="240" w:lineRule="auto"/>
        <w:ind w:left="216" w:right="216"/>
        <w:jc w:val="left"/>
      </w:pPr>
      <w:r>
        <w:rPr>
          <w:rFonts w:ascii="Consolas" w:hAnsi="Consolas"/>
          <w:color w:val="202020"/>
          <w:sz w:val="18"/>
        </w:rPr>
        <w:t>Mode: Access</w:t>
      </w:r>
    </w:p>
    <w:p>
      <w:pPr>
        <w:shd w:val="clear" w:color="auto" w:fill="F4F4F4"/>
        <w:spacing w:before="0" w:after="0" w:line="240" w:lineRule="auto"/>
        <w:ind w:left="216" w:right="216"/>
        <w:jc w:val="left"/>
      </w:pPr>
      <w:r>
        <w:rPr>
          <w:rFonts w:ascii="Consolas" w:hAnsi="Consolas"/>
          <w:color w:val="202020"/>
          <w:sz w:val="18"/>
        </w:rPr>
        <w:t>Access VLAN: 20</w:t>
      </w:r>
    </w:p>
    <w:p>
      <w:pPr>
        <w:shd w:val="clear" w:color="auto" w:fill="F4F4F4"/>
        <w:spacing w:before="0" w:after="0" w:line="240" w:lineRule="auto"/>
        <w:ind w:left="216" w:right="216"/>
        <w:jc w:val="left"/>
      </w:pPr>
      <w:r>
        <w:rPr>
          <w:rFonts w:ascii="Consolas" w:hAnsi="Consolas"/>
          <w:color w:val="202020"/>
          <w:sz w:val="18"/>
        </w:rPr>
        <w:t>Speed: Auto-negotiation</w:t>
      </w:r>
    </w:p>
    <w:p>
      <w:pPr>
        <w:shd w:val="clear" w:color="auto" w:fill="F4F4F4"/>
        <w:spacing w:before="0" w:after="0" w:line="240" w:lineRule="auto"/>
        <w:ind w:left="216" w:right="216"/>
        <w:jc w:val="left"/>
      </w:pPr>
      <w:r>
        <w:rPr>
          <w:rFonts w:ascii="Consolas" w:hAnsi="Consolas"/>
          <w:color w:val="202020"/>
          <w:sz w:val="18"/>
        </w:rPr>
        <w:t>Description: PLC_Main_Line</w:t>
      </w:r>
    </w:p>
    <w:p>
      <w:pPr>
        <w:shd w:val="clear" w:color="auto" w:fill="F4F4F4"/>
        <w:spacing w:before="0" w:after="0" w:line="240" w:lineRule="auto"/>
        <w:ind w:left="216" w:right="216"/>
        <w:jc w:val="left"/>
      </w:pPr>
      <w:r>
        <w:rPr>
          <w:rFonts w:ascii="Consolas" w:hAnsi="Consolas"/>
          <w:color w:val="202020"/>
          <w:sz w:val="18"/>
        </w:rPr>
        <w:t>Security policy: Approved PLC access policy</w:t>
      </w:r>
    </w:p>
    <w:p/>
    <w:p>
      <w:r>
        <w:t>Expected behavior: the PLC communicates through the assigned VLAN using its normal Ethernet interface configuration.</w:t>
      </w:r>
    </w:p>
    <w:p>
      <w:pPr>
        <w:pStyle w:val="Heading3"/>
      </w:pPr>
      <w:r>
        <w:t>Example B: Switch uplink</w:t>
      </w:r>
    </w:p>
    <w:p>
      <w:pPr>
        <w:shd w:val="clear" w:color="auto" w:fill="F4F4F4"/>
        <w:spacing w:before="0" w:after="0" w:line="240" w:lineRule="auto"/>
        <w:ind w:left="216" w:right="216"/>
        <w:jc w:val="left"/>
      </w:pPr>
      <w:r>
        <w:rPr>
          <w:rFonts w:ascii="Consolas" w:hAnsi="Consolas"/>
          <w:color w:val="202020"/>
          <w:sz w:val="18"/>
        </w:rPr>
        <w:t>Port: 1/24</w:t>
      </w:r>
    </w:p>
    <w:p>
      <w:pPr>
        <w:shd w:val="clear" w:color="auto" w:fill="F4F4F4"/>
        <w:spacing w:before="0" w:after="0" w:line="240" w:lineRule="auto"/>
        <w:ind w:left="216" w:right="216"/>
        <w:jc w:val="left"/>
      </w:pPr>
      <w:r>
        <w:rPr>
          <w:rFonts w:ascii="Consolas" w:hAnsi="Consolas"/>
          <w:color w:val="202020"/>
          <w:sz w:val="18"/>
        </w:rPr>
        <w:t>Administrative state: Enabled</w:t>
      </w:r>
    </w:p>
    <w:p>
      <w:pPr>
        <w:shd w:val="clear" w:color="auto" w:fill="F4F4F4"/>
        <w:spacing w:before="0" w:after="0" w:line="240" w:lineRule="auto"/>
        <w:ind w:left="216" w:right="216"/>
        <w:jc w:val="left"/>
      </w:pPr>
      <w:r>
        <w:rPr>
          <w:rFonts w:ascii="Consolas" w:hAnsi="Consolas"/>
          <w:color w:val="202020"/>
          <w:sz w:val="18"/>
        </w:rPr>
        <w:t>Mode: Trunk</w:t>
      </w:r>
    </w:p>
    <w:p>
      <w:pPr>
        <w:shd w:val="clear" w:color="auto" w:fill="F4F4F4"/>
        <w:spacing w:before="0" w:after="0" w:line="240" w:lineRule="auto"/>
        <w:ind w:left="216" w:right="216"/>
        <w:jc w:val="left"/>
      </w:pPr>
      <w:r>
        <w:rPr>
          <w:rFonts w:ascii="Consolas" w:hAnsi="Consolas"/>
          <w:color w:val="202020"/>
          <w:sz w:val="18"/>
        </w:rPr>
        <w:t>Allowed VLANs: 10, 20, 30</w:t>
      </w:r>
    </w:p>
    <w:p>
      <w:pPr>
        <w:shd w:val="clear" w:color="auto" w:fill="F4F4F4"/>
        <w:spacing w:before="0" w:after="0" w:line="240" w:lineRule="auto"/>
        <w:ind w:left="216" w:right="216"/>
        <w:jc w:val="left"/>
      </w:pPr>
      <w:r>
        <w:rPr>
          <w:rFonts w:ascii="Consolas" w:hAnsi="Consolas"/>
          <w:color w:val="202020"/>
          <w:sz w:val="18"/>
        </w:rPr>
        <w:t>Native VLAN: As specified by the network design</w:t>
      </w:r>
    </w:p>
    <w:p>
      <w:pPr>
        <w:shd w:val="clear" w:color="auto" w:fill="F4F4F4"/>
        <w:spacing w:before="0" w:after="0" w:line="240" w:lineRule="auto"/>
        <w:ind w:left="216" w:right="216"/>
        <w:jc w:val="left"/>
      </w:pPr>
      <w:r>
        <w:rPr>
          <w:rFonts w:ascii="Consolas" w:hAnsi="Consolas"/>
          <w:color w:val="202020"/>
          <w:sz w:val="18"/>
        </w:rPr>
        <w:t>Speed: Auto-negotiation</w:t>
      </w:r>
    </w:p>
    <w:p>
      <w:pPr>
        <w:shd w:val="clear" w:color="auto" w:fill="F4F4F4"/>
        <w:spacing w:before="0" w:after="0" w:line="240" w:lineRule="auto"/>
        <w:ind w:left="216" w:right="216"/>
        <w:jc w:val="left"/>
      </w:pPr>
      <w:r>
        <w:rPr>
          <w:rFonts w:ascii="Consolas" w:hAnsi="Consolas"/>
          <w:color w:val="202020"/>
          <w:sz w:val="18"/>
        </w:rPr>
        <w:t>Description: Uplink_To_SW-PLC-02</w:t>
      </w:r>
    </w:p>
    <w:p/>
    <w:p>
      <w:r>
        <w:t>Expected behavior: the link carries the configured VLANs according to the tagging rules implemented at both ends.</w:t>
      </w:r>
    </w:p>
    <w:p>
      <w:pPr>
        <w:pStyle w:val="Heading3"/>
      </w:pPr>
      <w:r>
        <w:t>Example C: Unused port</w:t>
      </w:r>
    </w:p>
    <w:p>
      <w:pPr>
        <w:shd w:val="clear" w:color="auto" w:fill="F4F4F4"/>
        <w:spacing w:before="0" w:after="0" w:line="240" w:lineRule="auto"/>
        <w:ind w:left="216" w:right="216"/>
        <w:jc w:val="left"/>
      </w:pPr>
      <w:r>
        <w:rPr>
          <w:rFonts w:ascii="Consolas" w:hAnsi="Consolas"/>
          <w:color w:val="202020"/>
          <w:sz w:val="18"/>
        </w:rPr>
        <w:t>Port: 1/18</w:t>
      </w:r>
    </w:p>
    <w:p>
      <w:pPr>
        <w:shd w:val="clear" w:color="auto" w:fill="F4F4F4"/>
        <w:spacing w:before="0" w:after="0" w:line="240" w:lineRule="auto"/>
        <w:ind w:left="216" w:right="216"/>
        <w:jc w:val="left"/>
      </w:pPr>
      <w:r>
        <w:rPr>
          <w:rFonts w:ascii="Consolas" w:hAnsi="Consolas"/>
          <w:color w:val="202020"/>
          <w:sz w:val="18"/>
        </w:rPr>
        <w:t>Administrative state: Disabled</w:t>
      </w:r>
    </w:p>
    <w:p>
      <w:pPr>
        <w:shd w:val="clear" w:color="auto" w:fill="F4F4F4"/>
        <w:spacing w:before="0" w:after="0" w:line="240" w:lineRule="auto"/>
        <w:ind w:left="216" w:right="216"/>
        <w:jc w:val="left"/>
      </w:pPr>
      <w:r>
        <w:rPr>
          <w:rFonts w:ascii="Consolas" w:hAnsi="Consolas"/>
          <w:color w:val="202020"/>
          <w:sz w:val="18"/>
        </w:rPr>
        <w:t>Description: Unused_Reserved_Port</w:t>
      </w:r>
    </w:p>
    <w:p>
      <w:pPr>
        <w:shd w:val="clear" w:color="auto" w:fill="F4F4F4"/>
        <w:spacing w:before="0" w:after="0" w:line="240" w:lineRule="auto"/>
        <w:ind w:left="216" w:right="216"/>
        <w:jc w:val="left"/>
      </w:pPr>
      <w:r>
        <w:rPr>
          <w:rFonts w:ascii="Consolas" w:hAnsi="Consolas"/>
          <w:color w:val="202020"/>
          <w:sz w:val="18"/>
        </w:rPr>
        <w:t>VLAN policy: Restricted according to site standard</w:t>
      </w:r>
    </w:p>
    <w:p/>
    <w:p>
      <w:r>
        <w:t>Expected behavior: the port does not provide normal network connectivity while administratively disabled.</w:t>
      </w:r>
    </w:p>
    <w:p>
      <w:pPr>
        <w:pStyle w:val="Heading3"/>
      </w:pPr>
      <w:r>
        <w:t>Example D: LACP member port</w:t>
      </w:r>
    </w:p>
    <w:p>
      <w:pPr>
        <w:shd w:val="clear" w:color="auto" w:fill="F4F4F4"/>
        <w:spacing w:before="0" w:after="0" w:line="240" w:lineRule="auto"/>
        <w:ind w:left="216" w:right="216"/>
        <w:jc w:val="left"/>
      </w:pPr>
      <w:r>
        <w:rPr>
          <w:rFonts w:ascii="Consolas" w:hAnsi="Consolas"/>
          <w:color w:val="202020"/>
          <w:sz w:val="18"/>
        </w:rPr>
        <w:t>Port: 1/21</w:t>
      </w:r>
    </w:p>
    <w:p>
      <w:pPr>
        <w:shd w:val="clear" w:color="auto" w:fill="F4F4F4"/>
        <w:spacing w:before="0" w:after="0" w:line="240" w:lineRule="auto"/>
        <w:ind w:left="216" w:right="216"/>
        <w:jc w:val="left"/>
      </w:pPr>
      <w:r>
        <w:rPr>
          <w:rFonts w:ascii="Consolas" w:hAnsi="Consolas"/>
          <w:color w:val="202020"/>
          <w:sz w:val="18"/>
        </w:rPr>
        <w:t>Aggregation group: LAG1</w:t>
      </w:r>
    </w:p>
    <w:p>
      <w:pPr>
        <w:shd w:val="clear" w:color="auto" w:fill="F4F4F4"/>
        <w:spacing w:before="0" w:after="0" w:line="240" w:lineRule="auto"/>
        <w:ind w:left="216" w:right="216"/>
        <w:jc w:val="left"/>
      </w:pPr>
      <w:r>
        <w:rPr>
          <w:rFonts w:ascii="Consolas" w:hAnsi="Consolas"/>
          <w:color w:val="202020"/>
          <w:sz w:val="18"/>
        </w:rPr>
        <w:t>Protocol: LACP</w:t>
      </w:r>
    </w:p>
    <w:p>
      <w:pPr>
        <w:shd w:val="clear" w:color="auto" w:fill="F4F4F4"/>
        <w:spacing w:before="0" w:after="0" w:line="240" w:lineRule="auto"/>
        <w:ind w:left="216" w:right="216"/>
        <w:jc w:val="left"/>
      </w:pPr>
      <w:r>
        <w:rPr>
          <w:rFonts w:ascii="Consolas" w:hAnsi="Consolas"/>
          <w:color w:val="202020"/>
          <w:sz w:val="18"/>
        </w:rPr>
        <w:t>VLAN behavior: Consistent with logical aggregate</w:t>
      </w:r>
    </w:p>
    <w:p>
      <w:pPr>
        <w:shd w:val="clear" w:color="auto" w:fill="F4F4F4"/>
        <w:spacing w:before="0" w:after="0" w:line="240" w:lineRule="auto"/>
        <w:ind w:left="216" w:right="216"/>
        <w:jc w:val="left"/>
      </w:pPr>
      <w:r>
        <w:rPr>
          <w:rFonts w:ascii="Consolas" w:hAnsi="Consolas"/>
          <w:color w:val="202020"/>
          <w:sz w:val="18"/>
        </w:rPr>
        <w:t>Description: Uplink_LAG1_Member_A</w:t>
      </w:r>
    </w:p>
    <w:p/>
    <w:p>
      <w:r>
        <w:t>Expected behavior: the port participates in the logical aggregation only when the platform's membership and negotiation requirements are satisfied.</w:t>
      </w:r>
    </w:p>
    <w:p>
      <w:pPr>
        <w:pStyle w:val="Heading2"/>
      </w:pPr>
      <w:r>
        <w:t>21. Practical Industrial Scenarios</w:t>
      </w:r>
    </w:p>
    <w:p>
      <w:pPr>
        <w:pStyle w:val="Heading3"/>
      </w:pPr>
      <w:r>
        <w:t>Scenario 1: PLC has link but cannot communicate with the HMI</w:t>
      </w:r>
    </w:p>
    <w:p>
      <w:r>
        <w:t>Possible causes:</w:t>
      </w:r>
    </w:p>
    <w:p>
      <w:pPr>
        <w:pStyle w:val="ListBullet"/>
      </w:pPr>
      <w:r>
        <w:t>PLC and HMI are assigned to different VLANs without a permitted routing path.</w:t>
      </w:r>
    </w:p>
    <w:p>
      <w:pPr>
        <w:pStyle w:val="ListBullet"/>
      </w:pPr>
      <w:r>
        <w:t>One endpoint is connected to an incorrect access port.</w:t>
      </w:r>
    </w:p>
    <w:p>
      <w:pPr>
        <w:pStyle w:val="ListBullet"/>
      </w:pPr>
      <w:r>
        <w:t>A trunk does not allow the required VLAN.</w:t>
      </w:r>
    </w:p>
    <w:p>
      <w:pPr>
        <w:pStyle w:val="ListBullet"/>
      </w:pPr>
      <w:r>
        <w:t>The IP addresses or subnet masks are incorrect.</w:t>
      </w:r>
    </w:p>
    <w:p>
      <w:pPr>
        <w:pStyle w:val="ListBullet"/>
      </w:pPr>
      <w:r>
        <w:t>A security policy blocks the traffic.</w:t>
      </w:r>
    </w:p>
    <w:p>
      <w:r>
        <w:t>Investigation:</w:t>
      </w:r>
    </w:p>
    <w:p>
      <w:pPr>
        <w:tabs>
          <w:tab w:pos="403" w:val="left"/>
        </w:tabs>
        <w:spacing w:after="40" w:line="276" w:lineRule="auto"/>
        <w:ind w:left="403" w:hanging="403"/>
        <w:jc w:val="left"/>
      </w:pPr>
      <w:r>
        <w:rPr>
          <w:color w:val="1A2E4A"/>
        </w:rPr>
        <w:t>1.</w:t>
        <w:tab/>
      </w:r>
      <w:r>
        <w:t>Check link status on both ports.</w:t>
      </w:r>
    </w:p>
    <w:p>
      <w:pPr>
        <w:tabs>
          <w:tab w:pos="403" w:val="left"/>
        </w:tabs>
        <w:spacing w:after="40" w:line="276" w:lineRule="auto"/>
        <w:ind w:left="403" w:hanging="403"/>
        <w:jc w:val="left"/>
      </w:pPr>
      <w:r>
        <w:rPr>
          <w:color w:val="1A2E4A"/>
        </w:rPr>
        <w:t>2.</w:t>
        <w:tab/>
      </w:r>
      <w:r>
        <w:t>Verify the switch port VLAN configuration.</w:t>
      </w:r>
    </w:p>
    <w:p>
      <w:pPr>
        <w:tabs>
          <w:tab w:pos="403" w:val="left"/>
        </w:tabs>
        <w:spacing w:after="40" w:line="276" w:lineRule="auto"/>
        <w:ind w:left="403" w:hanging="403"/>
        <w:jc w:val="left"/>
      </w:pPr>
      <w:r>
        <w:rPr>
          <w:color w:val="1A2E4A"/>
        </w:rPr>
        <w:t>3.</w:t>
        <w:tab/>
      </w:r>
      <w:r>
        <w:t>Trace the VLAN across the complete network path.</w:t>
      </w:r>
    </w:p>
    <w:p>
      <w:pPr>
        <w:tabs>
          <w:tab w:pos="403" w:val="left"/>
        </w:tabs>
        <w:spacing w:after="40" w:line="276" w:lineRule="auto"/>
        <w:ind w:left="403" w:hanging="403"/>
        <w:jc w:val="left"/>
      </w:pPr>
      <w:r>
        <w:rPr>
          <w:color w:val="1A2E4A"/>
        </w:rPr>
        <w:t>4.</w:t>
        <w:tab/>
      </w:r>
      <w:r>
        <w:t>Check the PLC and HMI IP addresses.</w:t>
      </w:r>
    </w:p>
    <w:p>
      <w:pPr>
        <w:tabs>
          <w:tab w:pos="403" w:val="left"/>
        </w:tabs>
        <w:spacing w:after="40" w:line="276" w:lineRule="auto"/>
        <w:ind w:left="403" w:hanging="403"/>
        <w:jc w:val="left"/>
      </w:pPr>
      <w:r>
        <w:rPr>
          <w:color w:val="1A2E4A"/>
        </w:rPr>
        <w:t>5.</w:t>
        <w:tab/>
      </w:r>
      <w:r>
        <w:t>Test connectivity and inspect relevant counters.</w:t>
      </w:r>
    </w:p>
    <w:p>
      <w:r>
        <w:t>Do not start changing PLC logic when the underlying network path has not been verified.</w:t>
      </w:r>
    </w:p>
    <w:p>
      <w:pPr>
        <w:pStyle w:val="Heading3"/>
      </w:pPr>
      <w:r>
        <w:t>Scenario 2: Communication works intermittently</w:t>
      </w:r>
    </w:p>
    <w:p>
      <w:r>
        <w:t>Possible causes:</w:t>
      </w:r>
    </w:p>
    <w:p>
      <w:pPr>
        <w:pStyle w:val="ListBullet"/>
      </w:pPr>
      <w:r>
        <w:t>Loose or damaged cable.</w:t>
      </w:r>
    </w:p>
    <w:p>
      <w:pPr>
        <w:pStyle w:val="ListBullet"/>
      </w:pPr>
      <w:r>
        <w:t>Failing transceiver.</w:t>
      </w:r>
    </w:p>
    <w:p>
      <w:pPr>
        <w:pStyle w:val="ListBullet"/>
      </w:pPr>
      <w:r>
        <w:t>Port repeatedly losing link.</w:t>
      </w:r>
    </w:p>
    <w:p>
      <w:pPr>
        <w:pStyle w:val="ListBullet"/>
      </w:pPr>
      <w:r>
        <w:t>Duplicate IP address.</w:t>
      </w:r>
    </w:p>
    <w:p>
      <w:pPr>
        <w:pStyle w:val="ListBullet"/>
      </w:pPr>
      <w:r>
        <w:t>Congestion or queue drops.</w:t>
      </w:r>
    </w:p>
    <w:p>
      <w:pPr>
        <w:pStyle w:val="ListBullet"/>
      </w:pPr>
      <w:r>
        <w:t>Unstable power to the endpoint or switch.</w:t>
      </w:r>
    </w:p>
    <w:p>
      <w:pPr>
        <w:pStyle w:val="ListBullet"/>
      </w:pPr>
      <w:r>
        <w:t>Incorrect redundancy configuration.</w:t>
      </w:r>
    </w:p>
    <w:p>
      <w:r>
        <w:t>Investigation:</w:t>
      </w:r>
    </w:p>
    <w:p>
      <w:pPr>
        <w:tabs>
          <w:tab w:pos="403" w:val="left"/>
        </w:tabs>
        <w:spacing w:after="40" w:line="276" w:lineRule="auto"/>
        <w:ind w:left="403" w:hanging="403"/>
        <w:jc w:val="left"/>
      </w:pPr>
      <w:r>
        <w:rPr>
          <w:color w:val="1A2E4A"/>
        </w:rPr>
        <w:t>1.</w:t>
        <w:tab/>
      </w:r>
      <w:r>
        <w:t>Observe link-up and link-down events.</w:t>
      </w:r>
    </w:p>
    <w:p>
      <w:pPr>
        <w:tabs>
          <w:tab w:pos="403" w:val="left"/>
        </w:tabs>
        <w:spacing w:after="40" w:line="276" w:lineRule="auto"/>
        <w:ind w:left="403" w:hanging="403"/>
        <w:jc w:val="left"/>
      </w:pPr>
      <w:r>
        <w:rPr>
          <w:color w:val="1A2E4A"/>
        </w:rPr>
        <w:t>2.</w:t>
        <w:tab/>
      </w:r>
      <w:r>
        <w:t>Compare error-counter deltas.</w:t>
      </w:r>
    </w:p>
    <w:p>
      <w:pPr>
        <w:tabs>
          <w:tab w:pos="403" w:val="left"/>
        </w:tabs>
        <w:spacing w:after="40" w:line="276" w:lineRule="auto"/>
        <w:ind w:left="403" w:hanging="403"/>
        <w:jc w:val="left"/>
      </w:pPr>
      <w:r>
        <w:rPr>
          <w:color w:val="1A2E4A"/>
        </w:rPr>
        <w:t>3.</w:t>
        <w:tab/>
      </w:r>
      <w:r>
        <w:t>Check endpoint power and cable condition.</w:t>
      </w:r>
    </w:p>
    <w:p>
      <w:pPr>
        <w:tabs>
          <w:tab w:pos="403" w:val="left"/>
        </w:tabs>
        <w:spacing w:after="40" w:line="276" w:lineRule="auto"/>
        <w:ind w:left="403" w:hanging="403"/>
        <w:jc w:val="left"/>
      </w:pPr>
      <w:r>
        <w:rPr>
          <w:color w:val="1A2E4A"/>
        </w:rPr>
        <w:t>4.</w:t>
        <w:tab/>
      </w:r>
      <w:r>
        <w:t>Verify IP uniqueness.</w:t>
      </w:r>
    </w:p>
    <w:p>
      <w:pPr>
        <w:tabs>
          <w:tab w:pos="403" w:val="left"/>
        </w:tabs>
        <w:spacing w:after="40" w:line="276" w:lineRule="auto"/>
        <w:ind w:left="403" w:hanging="403"/>
        <w:jc w:val="left"/>
      </w:pPr>
      <w:r>
        <w:rPr>
          <w:color w:val="1A2E4A"/>
        </w:rPr>
        <w:t>5.</w:t>
        <w:tab/>
      </w:r>
      <w:r>
        <w:t>Review switch logs and redundancy events.</w:t>
      </w:r>
    </w:p>
    <w:p>
      <w:pPr>
        <w:tabs>
          <w:tab w:pos="403" w:val="left"/>
        </w:tabs>
        <w:spacing w:after="40" w:line="276" w:lineRule="auto"/>
        <w:ind w:left="403" w:hanging="403"/>
        <w:jc w:val="left"/>
      </w:pPr>
      <w:r>
        <w:rPr>
          <w:color w:val="1A2E4A"/>
        </w:rPr>
        <w:t>6.</w:t>
        <w:tab/>
      </w:r>
      <w:r>
        <w:t>Capture traffic if the fault remains unclear.</w:t>
      </w:r>
    </w:p>
    <w:p>
      <w:pPr>
        <w:pStyle w:val="Heading3"/>
      </w:pPr>
      <w:r>
        <w:t>Scenario 3: A replacement PLC does not communicate</w:t>
      </w:r>
    </w:p>
    <w:p>
      <w:r>
        <w:t>Possible causes:</w:t>
      </w:r>
    </w:p>
    <w:p>
      <w:pPr>
        <w:pStyle w:val="ListBullet"/>
      </w:pPr>
      <w:r>
        <w:t>Incorrect IP address or subnet.</w:t>
      </w:r>
    </w:p>
    <w:p>
      <w:pPr>
        <w:pStyle w:val="ListBullet"/>
      </w:pPr>
      <w:r>
        <w:t>Incorrect VLAN assignment.</w:t>
      </w:r>
    </w:p>
    <w:p>
      <w:pPr>
        <w:pStyle w:val="ListBullet"/>
      </w:pPr>
      <w:r>
        <w:t>Different Ethernet capabilities.</w:t>
      </w:r>
    </w:p>
    <w:p>
      <w:pPr>
        <w:pStyle w:val="ListBullet"/>
      </w:pPr>
      <w:r>
        <w:t>Port security rejects the replacement MAC address.</w:t>
      </w:r>
    </w:p>
    <w:p>
      <w:pPr>
        <w:pStyle w:val="ListBullet"/>
      </w:pPr>
      <w:r>
        <w:t>The replacement uses different protocol or interface settings.</w:t>
      </w:r>
    </w:p>
    <w:p>
      <w:r>
        <w:t>Investigation:</w:t>
      </w:r>
    </w:p>
    <w:p>
      <w:pPr>
        <w:tabs>
          <w:tab w:pos="403" w:val="left"/>
        </w:tabs>
        <w:spacing w:after="40" w:line="276" w:lineRule="auto"/>
        <w:ind w:left="403" w:hanging="403"/>
        <w:jc w:val="left"/>
      </w:pPr>
      <w:r>
        <w:rPr>
          <w:color w:val="1A2E4A"/>
        </w:rPr>
        <w:t>1.</w:t>
        <w:tab/>
      </w:r>
      <w:r>
        <w:t>Confirm the replacement device's actual network configuration.</w:t>
      </w:r>
    </w:p>
    <w:p>
      <w:pPr>
        <w:tabs>
          <w:tab w:pos="403" w:val="left"/>
        </w:tabs>
        <w:spacing w:after="40" w:line="276" w:lineRule="auto"/>
        <w:ind w:left="403" w:hanging="403"/>
        <w:jc w:val="left"/>
      </w:pPr>
      <w:r>
        <w:rPr>
          <w:color w:val="1A2E4A"/>
        </w:rPr>
        <w:t>2.</w:t>
        <w:tab/>
      </w:r>
      <w:r>
        <w:t>Compare it with the approved machine configuration.</w:t>
      </w:r>
    </w:p>
    <w:p>
      <w:pPr>
        <w:tabs>
          <w:tab w:pos="403" w:val="left"/>
        </w:tabs>
        <w:spacing w:after="40" w:line="276" w:lineRule="auto"/>
        <w:ind w:left="403" w:hanging="403"/>
        <w:jc w:val="left"/>
      </w:pPr>
      <w:r>
        <w:rPr>
          <w:color w:val="1A2E4A"/>
        </w:rPr>
        <w:t>3.</w:t>
        <w:tab/>
      </w:r>
      <w:r>
        <w:t>Check the switch port's VLAN and security policies.</w:t>
      </w:r>
    </w:p>
    <w:p>
      <w:pPr>
        <w:tabs>
          <w:tab w:pos="403" w:val="left"/>
        </w:tabs>
        <w:spacing w:after="40" w:line="276" w:lineRule="auto"/>
        <w:ind w:left="403" w:hanging="403"/>
        <w:jc w:val="left"/>
      </w:pPr>
      <w:r>
        <w:rPr>
          <w:color w:val="1A2E4A"/>
        </w:rPr>
        <w:t>4.</w:t>
        <w:tab/>
      </w:r>
      <w:r>
        <w:t>Verify negotiated speed and duplex.</w:t>
      </w:r>
    </w:p>
    <w:p>
      <w:pPr>
        <w:tabs>
          <w:tab w:pos="403" w:val="left"/>
        </w:tabs>
        <w:spacing w:after="40" w:line="276" w:lineRule="auto"/>
        <w:ind w:left="403" w:hanging="403"/>
        <w:jc w:val="left"/>
      </w:pPr>
      <w:r>
        <w:rPr>
          <w:color w:val="1A2E4A"/>
        </w:rPr>
        <w:t>5.</w:t>
        <w:tab/>
      </w:r>
      <w:r>
        <w:t>Confirm the expected industrial protocol is enabled and reachable.</w:t>
      </w:r>
    </w:p>
    <w:p>
      <w:r>
        <w:t>Do not permanently remove security controls simply to make a replacement device work. Update the approved configuration where required.</w:t>
      </w:r>
    </w:p>
    <w:p>
      <w:pPr>
        <w:pStyle w:val="Heading3"/>
      </w:pPr>
      <w:r>
        <w:t>Scenario 4: High CRC errors on a robot network port</w:t>
      </w:r>
    </w:p>
    <w:p>
      <w:r>
        <w:t>Investigation sequence:</w:t>
      </w:r>
    </w:p>
    <w:p>
      <w:pPr>
        <w:tabs>
          <w:tab w:pos="403" w:val="left"/>
        </w:tabs>
        <w:spacing w:after="40" w:line="276" w:lineRule="auto"/>
        <w:ind w:left="403" w:hanging="403"/>
        <w:jc w:val="left"/>
      </w:pPr>
      <w:r>
        <w:rPr>
          <w:color w:val="1A2E4A"/>
        </w:rPr>
        <w:t>1.</w:t>
        <w:tab/>
      </w:r>
      <w:r>
        <w:t>Record the current CRC/FCS counter.</w:t>
      </w:r>
    </w:p>
    <w:p>
      <w:pPr>
        <w:tabs>
          <w:tab w:pos="403" w:val="left"/>
        </w:tabs>
        <w:spacing w:after="40" w:line="276" w:lineRule="auto"/>
        <w:ind w:left="403" w:hanging="403"/>
        <w:jc w:val="left"/>
      </w:pPr>
      <w:r>
        <w:rPr>
          <w:color w:val="1A2E4A"/>
        </w:rPr>
        <w:t>2.</w:t>
        <w:tab/>
      </w:r>
      <w:r>
        <w:t>Inspect the cable, connector, shielding arrangement where applicable, and transceiver.</w:t>
      </w:r>
    </w:p>
    <w:p>
      <w:pPr>
        <w:tabs>
          <w:tab w:pos="403" w:val="left"/>
        </w:tabs>
        <w:spacing w:after="40" w:line="276" w:lineRule="auto"/>
        <w:ind w:left="403" w:hanging="403"/>
        <w:jc w:val="left"/>
      </w:pPr>
      <w:r>
        <w:rPr>
          <w:color w:val="1A2E4A"/>
        </w:rPr>
        <w:t>3.</w:t>
        <w:tab/>
      </w:r>
      <w:r>
        <w:t>Check the connected interface and negotiated mode.</w:t>
      </w:r>
    </w:p>
    <w:p>
      <w:pPr>
        <w:tabs>
          <w:tab w:pos="403" w:val="left"/>
        </w:tabs>
        <w:spacing w:after="40" w:line="276" w:lineRule="auto"/>
        <w:ind w:left="403" w:hanging="403"/>
        <w:jc w:val="left"/>
      </w:pPr>
      <w:r>
        <w:rPr>
          <w:color w:val="1A2E4A"/>
        </w:rPr>
        <w:t>4.</w:t>
        <w:tab/>
      </w:r>
      <w:r>
        <w:t>Observe whether the counter increases under normal operation.</w:t>
      </w:r>
    </w:p>
    <w:p>
      <w:pPr>
        <w:tabs>
          <w:tab w:pos="403" w:val="left"/>
        </w:tabs>
        <w:spacing w:after="40" w:line="276" w:lineRule="auto"/>
        <w:ind w:left="403" w:hanging="403"/>
        <w:jc w:val="left"/>
      </w:pPr>
      <w:r>
        <w:rPr>
          <w:color w:val="1A2E4A"/>
        </w:rPr>
        <w:t>5.</w:t>
        <w:tab/>
      </w:r>
      <w:r>
        <w:t>Test a known-good cable or approved spare interface during a controlled maintenance window.</w:t>
      </w:r>
    </w:p>
    <w:p>
      <w:pPr>
        <w:tabs>
          <w:tab w:pos="403" w:val="left"/>
        </w:tabs>
        <w:spacing w:after="40" w:line="276" w:lineRule="auto"/>
        <w:ind w:left="403" w:hanging="403"/>
        <w:jc w:val="left"/>
      </w:pPr>
      <w:r>
        <w:rPr>
          <w:color w:val="1A2E4A"/>
        </w:rPr>
        <w:t>6.</w:t>
        <w:tab/>
      </w:r>
      <w:r>
        <w:t>Document the evidence and corrective action.</w:t>
      </w:r>
    </w:p>
    <w:p>
      <w:r>
        <w:t>Replacing the switch immediately may waste time if the fault is in the cable or robot-side connector.</w:t>
      </w:r>
    </w:p>
    <w:p>
      <w:pPr>
        <w:pStyle w:val="Heading2"/>
      </w:pPr>
      <w:r>
        <w:t>22.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Port administratively down</w:t>
            </w:r>
          </w:p>
        </w:tc>
        <w:tc>
          <w:tcPr>
            <w:tcW w:type="dxa" w:w="3600"/>
          </w:tcPr>
          <w:p>
            <w:pPr>
              <w:spacing w:after="0" w:before="0" w:line="240" w:lineRule="auto"/>
              <w:jc w:val="left"/>
            </w:pPr>
            <w:r>
              <w:t>Port disabled by configuration</w:t>
            </w:r>
          </w:p>
        </w:tc>
        <w:tc>
          <w:tcPr>
            <w:tcW w:type="dxa" w:w="3600"/>
          </w:tcPr>
          <w:p>
            <w:pPr>
              <w:spacing w:after="0" w:before="0" w:line="240" w:lineRule="auto"/>
              <w:jc w:val="left"/>
            </w:pPr>
            <w:r>
              <w:t>Administrative state and approved port plan</w:t>
            </w:r>
          </w:p>
        </w:tc>
      </w:tr>
      <w:tr>
        <w:tc>
          <w:tcPr>
            <w:tcW w:type="dxa" w:w="3600"/>
          </w:tcPr>
          <w:p>
            <w:pPr>
              <w:spacing w:after="0" w:before="0" w:line="240" w:lineRule="auto"/>
              <w:jc w:val="left"/>
            </w:pPr>
            <w:r>
              <w:t>Port enabled but link down</w:t>
            </w:r>
          </w:p>
        </w:tc>
        <w:tc>
          <w:tcPr>
            <w:tcW w:type="dxa" w:w="3600"/>
          </w:tcPr>
          <w:p>
            <w:pPr>
              <w:spacing w:after="0" w:before="0" w:line="240" w:lineRule="auto"/>
              <w:jc w:val="left"/>
            </w:pPr>
            <w:r>
              <w:t>Cable, connector, device power, incompatible transceiver</w:t>
            </w:r>
          </w:p>
        </w:tc>
        <w:tc>
          <w:tcPr>
            <w:tcW w:type="dxa" w:w="3600"/>
          </w:tcPr>
          <w:p>
            <w:pPr>
              <w:spacing w:after="0" w:before="0" w:line="240" w:lineRule="auto"/>
              <w:jc w:val="left"/>
            </w:pPr>
            <w:r>
              <w:t>LEDs, cable, endpoint status, interface compatibility</w:t>
            </w:r>
          </w:p>
        </w:tc>
      </w:tr>
      <w:tr>
        <w:tc>
          <w:tcPr>
            <w:tcW w:type="dxa" w:w="3600"/>
          </w:tcPr>
          <w:p>
            <w:pPr>
              <w:spacing w:after="0" w:before="0" w:line="240" w:lineRule="auto"/>
              <w:jc w:val="left"/>
            </w:pPr>
            <w:r>
              <w:t>Link up but no communication</w:t>
            </w:r>
          </w:p>
        </w:tc>
        <w:tc>
          <w:tcPr>
            <w:tcW w:type="dxa" w:w="3600"/>
          </w:tcPr>
          <w:p>
            <w:pPr>
              <w:spacing w:after="0" w:before="0" w:line="240" w:lineRule="auto"/>
              <w:jc w:val="left"/>
            </w:pPr>
            <w:r>
              <w:t>Wrong VLAN, endpoint IP issue, security restriction</w:t>
            </w:r>
          </w:p>
        </w:tc>
        <w:tc>
          <w:tcPr>
            <w:tcW w:type="dxa" w:w="3600"/>
          </w:tcPr>
          <w:p>
            <w:pPr>
              <w:spacing w:after="0" w:before="0" w:line="240" w:lineRule="auto"/>
              <w:jc w:val="left"/>
            </w:pPr>
            <w:r>
              <w:t>VLAN membership, addressing, access policy</w:t>
            </w:r>
          </w:p>
        </w:tc>
      </w:tr>
      <w:tr>
        <w:tc>
          <w:tcPr>
            <w:tcW w:type="dxa" w:w="3600"/>
          </w:tcPr>
          <w:p>
            <w:pPr>
              <w:spacing w:after="0" w:before="0" w:line="240" w:lineRule="auto"/>
              <w:jc w:val="left"/>
            </w:pPr>
            <w:r>
              <w:t>Low throughput</w:t>
            </w:r>
          </w:p>
        </w:tc>
        <w:tc>
          <w:tcPr>
            <w:tcW w:type="dxa" w:w="3600"/>
          </w:tcPr>
          <w:p>
            <w:pPr>
              <w:spacing w:after="0" w:before="0" w:line="240" w:lineRule="auto"/>
              <w:jc w:val="left"/>
            </w:pPr>
            <w:r>
              <w:t>Speed limitation, duplex mismatch, congestion, drops</w:t>
            </w:r>
          </w:p>
        </w:tc>
        <w:tc>
          <w:tcPr>
            <w:tcW w:type="dxa" w:w="3600"/>
          </w:tcPr>
          <w:p>
            <w:pPr>
              <w:spacing w:after="0" w:before="0" w:line="240" w:lineRule="auto"/>
              <w:jc w:val="left"/>
            </w:pPr>
            <w:r>
              <w:t>Negotiated mode, utilization, error counters</w:t>
            </w:r>
          </w:p>
        </w:tc>
      </w:tr>
      <w:tr>
        <w:tc>
          <w:tcPr>
            <w:tcW w:type="dxa" w:w="3600"/>
          </w:tcPr>
          <w:p>
            <w:pPr>
              <w:spacing w:after="0" w:before="0" w:line="240" w:lineRule="auto"/>
              <w:jc w:val="left"/>
            </w:pPr>
            <w:r>
              <w:t>CRC errors increase</w:t>
            </w:r>
          </w:p>
        </w:tc>
        <w:tc>
          <w:tcPr>
            <w:tcW w:type="dxa" w:w="3600"/>
          </w:tcPr>
          <w:p>
            <w:pPr>
              <w:spacing w:after="0" w:before="0" w:line="240" w:lineRule="auto"/>
              <w:jc w:val="left"/>
            </w:pPr>
            <w:r>
              <w:t>Physical-layer fault, signal-integrity problem</w:t>
            </w:r>
          </w:p>
        </w:tc>
        <w:tc>
          <w:tcPr>
            <w:tcW w:type="dxa" w:w="3600"/>
          </w:tcPr>
          <w:p>
            <w:pPr>
              <w:spacing w:after="0" w:before="0" w:line="240" w:lineRule="auto"/>
              <w:jc w:val="left"/>
            </w:pPr>
            <w:r>
              <w:t>Cable, connectors, transceiver, interface</w:t>
            </w:r>
          </w:p>
        </w:tc>
      </w:tr>
      <w:tr>
        <w:tc>
          <w:tcPr>
            <w:tcW w:type="dxa" w:w="3600"/>
          </w:tcPr>
          <w:p>
            <w:pPr>
              <w:spacing w:after="0" w:before="0" w:line="240" w:lineRule="auto"/>
              <w:jc w:val="left"/>
            </w:pPr>
            <w:r>
              <w:t>Communication stops after VLAN change</w:t>
            </w:r>
          </w:p>
        </w:tc>
        <w:tc>
          <w:tcPr>
            <w:tcW w:type="dxa" w:w="3600"/>
          </w:tcPr>
          <w:p>
            <w:pPr>
              <w:spacing w:after="0" w:before="0" w:line="240" w:lineRule="auto"/>
              <w:jc w:val="left"/>
            </w:pPr>
            <w:r>
              <w:t>Incorrect VLAN, PVID, trunk tagging, or allowed list</w:t>
            </w:r>
          </w:p>
        </w:tc>
        <w:tc>
          <w:tcPr>
            <w:tcW w:type="dxa" w:w="3600"/>
          </w:tcPr>
          <w:p>
            <w:pPr>
              <w:spacing w:after="0" w:before="0" w:line="240" w:lineRule="auto"/>
              <w:jc w:val="left"/>
            </w:pPr>
            <w:r>
              <w:t>Compare both ends and trace the full path</w:t>
            </w:r>
          </w:p>
        </w:tc>
      </w:tr>
      <w:tr>
        <w:tc>
          <w:tcPr>
            <w:tcW w:type="dxa" w:w="3600"/>
          </w:tcPr>
          <w:p>
            <w:pPr>
              <w:spacing w:after="0" w:before="0" w:line="240" w:lineRule="auto"/>
              <w:jc w:val="left"/>
            </w:pPr>
            <w:r>
              <w:t>Device rejected after replacement</w:t>
            </w:r>
          </w:p>
        </w:tc>
        <w:tc>
          <w:tcPr>
            <w:tcW w:type="dxa" w:w="3600"/>
          </w:tcPr>
          <w:p>
            <w:pPr>
              <w:spacing w:after="0" w:before="0" w:line="240" w:lineRule="auto"/>
              <w:jc w:val="left"/>
            </w:pPr>
            <w:r>
              <w:t>MAC restriction or authentication policy</w:t>
            </w:r>
          </w:p>
        </w:tc>
        <w:tc>
          <w:tcPr>
            <w:tcW w:type="dxa" w:w="3600"/>
          </w:tcPr>
          <w:p>
            <w:pPr>
              <w:spacing w:after="0" w:before="0" w:line="240" w:lineRule="auto"/>
              <w:jc w:val="left"/>
            </w:pPr>
            <w:r>
              <w:t>Security logs and approved device records</w:t>
            </w:r>
          </w:p>
        </w:tc>
      </w:tr>
      <w:tr>
        <w:tc>
          <w:tcPr>
            <w:tcW w:type="dxa" w:w="3600"/>
          </w:tcPr>
          <w:p>
            <w:pPr>
              <w:spacing w:after="0" w:before="0" w:line="240" w:lineRule="auto"/>
              <w:jc w:val="left"/>
            </w:pPr>
            <w:r>
              <w:t>Network loop symptoms</w:t>
            </w:r>
          </w:p>
        </w:tc>
        <w:tc>
          <w:tcPr>
            <w:tcW w:type="dxa" w:w="3600"/>
          </w:tcPr>
          <w:p>
            <w:pPr>
              <w:spacing w:after="0" w:before="0" w:line="240" w:lineRule="auto"/>
              <w:jc w:val="left"/>
            </w:pPr>
            <w:r>
              <w:t>Incorrect topology or redundancy configuration</w:t>
            </w:r>
          </w:p>
        </w:tc>
        <w:tc>
          <w:tcPr>
            <w:tcW w:type="dxa" w:w="3600"/>
          </w:tcPr>
          <w:p>
            <w:pPr>
              <w:spacing w:after="0" w:before="0" w:line="240" w:lineRule="auto"/>
              <w:jc w:val="left"/>
            </w:pPr>
            <w:r>
              <w:t>Switch logs, spanning tree, ring configuration</w:t>
            </w:r>
          </w:p>
        </w:tc>
      </w:tr>
      <w:tr>
        <w:tc>
          <w:tcPr>
            <w:tcW w:type="dxa" w:w="3600"/>
          </w:tcPr>
          <w:p>
            <w:pPr>
              <w:spacing w:after="0" w:before="0" w:line="240" w:lineRule="auto"/>
              <w:jc w:val="left"/>
            </w:pPr>
            <w:r>
              <w:t>Mirrored capture shows missing packets</w:t>
            </w:r>
          </w:p>
        </w:tc>
        <w:tc>
          <w:tcPr>
            <w:tcW w:type="dxa" w:w="3600"/>
          </w:tcPr>
          <w:p>
            <w:pPr>
              <w:spacing w:after="0" w:before="0" w:line="240" w:lineRule="auto"/>
              <w:jc w:val="left"/>
            </w:pPr>
            <w:r>
              <w:t>Wrong source selection, destination limits, mirror restrictions</w:t>
            </w:r>
          </w:p>
        </w:tc>
        <w:tc>
          <w:tcPr>
            <w:tcW w:type="dxa" w:w="3600"/>
          </w:tcPr>
          <w:p>
            <w:pPr>
              <w:spacing w:after="0" w:before="0" w:line="240" w:lineRule="auto"/>
              <w:jc w:val="left"/>
            </w:pPr>
            <w:r>
              <w:t>Mirror configuration, port capacity, capture scope</w:t>
            </w:r>
          </w:p>
        </w:tc>
      </w:tr>
      <w:tr>
        <w:tc>
          <w:tcPr>
            <w:tcW w:type="dxa" w:w="3600"/>
          </w:tcPr>
          <w:p>
            <w:pPr>
              <w:spacing w:after="0" w:before="0" w:line="240" w:lineRule="auto"/>
              <w:jc w:val="left"/>
            </w:pPr>
            <w:r>
              <w:t>PoE device fails to start</w:t>
            </w:r>
          </w:p>
        </w:tc>
        <w:tc>
          <w:tcPr>
            <w:tcW w:type="dxa" w:w="3600"/>
          </w:tcPr>
          <w:p>
            <w:pPr>
              <w:spacing w:after="0" w:before="0" w:line="240" w:lineRule="auto"/>
              <w:jc w:val="left"/>
            </w:pPr>
            <w:r>
              <w:t>Unsupported PoE, insufficient power budget, cable fault</w:t>
            </w:r>
          </w:p>
        </w:tc>
        <w:tc>
          <w:tcPr>
            <w:tcW w:type="dxa" w:w="3600"/>
          </w:tcPr>
          <w:p>
            <w:pPr>
              <w:spacing w:after="0" w:before="0" w:line="240" w:lineRule="auto"/>
              <w:jc w:val="left"/>
            </w:pPr>
            <w:r>
              <w:t>PoE status, power budget, device requirements</w:t>
            </w:r>
          </w:p>
        </w:tc>
      </w:tr>
    </w:tbl>
    <w:p/>
    <w:p>
      <w:pPr>
        <w:pStyle w:val="Heading2"/>
      </w:pPr>
      <w:r>
        <w:t>23. Configuration Change Safety</w:t>
      </w:r>
    </w:p>
    <w:p>
      <w:r>
        <w:t>Industrial port changes can interrupt control and production. Apply a controlled process.</w:t>
      </w:r>
    </w:p>
    <w:p>
      <w:r>
        <w:t>Before the change:</w:t>
      </w:r>
    </w:p>
    <w:p>
      <w:pPr>
        <w:pStyle w:val="ListBullet"/>
      </w:pPr>
      <w:r>
        <w:t>Identify the connected machine and operational impact.</w:t>
      </w:r>
    </w:p>
    <w:p>
      <w:pPr>
        <w:pStyle w:val="ListBullet"/>
      </w:pPr>
      <w:r>
        <w:t>Confirm the intended configuration from approved drawings or standards.</w:t>
      </w:r>
    </w:p>
    <w:p>
      <w:pPr>
        <w:pStyle w:val="ListBullet"/>
      </w:pPr>
      <w:r>
        <w:t>Back up the switch configuration.</w:t>
      </w:r>
    </w:p>
    <w:p>
      <w:pPr>
        <w:pStyle w:val="ListBullet"/>
      </w:pPr>
      <w:r>
        <w:t>Check for dependencies such as downstream switches, remote I/O, and ring protocols.</w:t>
      </w:r>
    </w:p>
    <w:p>
      <w:pPr>
        <w:pStyle w:val="ListBullet"/>
      </w:pPr>
      <w:r>
        <w:t>Obtain the required authorization and arrange a maintenance window when necessary.</w:t>
      </w:r>
    </w:p>
    <w:p>
      <w:r>
        <w:t>During the change:</w:t>
      </w:r>
    </w:p>
    <w:p>
      <w:pPr>
        <w:pStyle w:val="ListBullet"/>
      </w:pPr>
      <w:r>
        <w:t>Modify only the intended port and settings.</w:t>
      </w:r>
    </w:p>
    <w:p>
      <w:pPr>
        <w:pStyle w:val="ListBullet"/>
      </w:pPr>
      <w:r>
        <w:t>Avoid changing multiple unrelated settings at once.</w:t>
      </w:r>
    </w:p>
    <w:p>
      <w:pPr>
        <w:pStyle w:val="ListBullet"/>
      </w:pPr>
      <w:r>
        <w:t>Preserve access to the switch's management interface.</w:t>
      </w:r>
    </w:p>
    <w:p>
      <w:pPr>
        <w:pStyle w:val="ListBullet"/>
      </w:pPr>
      <w:r>
        <w:t>Monitor link state and relevant counters.</w:t>
      </w:r>
    </w:p>
    <w:p>
      <w:pPr>
        <w:pStyle w:val="ListBullet"/>
      </w:pPr>
      <w:r>
        <w:t>Validate application communication, not just the Ethernet link.</w:t>
      </w:r>
    </w:p>
    <w:p>
      <w:r>
        <w:t>After the change:</w:t>
      </w:r>
    </w:p>
    <w:p>
      <w:pPr>
        <w:pStyle w:val="ListBullet"/>
      </w:pPr>
      <w:r>
        <w:t>Confirm the expected device is reachable.</w:t>
      </w:r>
    </w:p>
    <w:p>
      <w:pPr>
        <w:pStyle w:val="ListBullet"/>
      </w:pPr>
      <w:r>
        <w:t>Verify PLC, HMI, robot, or remote I/O communication as applicable.</w:t>
      </w:r>
    </w:p>
    <w:p>
      <w:pPr>
        <w:pStyle w:val="ListBullet"/>
      </w:pPr>
      <w:r>
        <w:t>Check alarms and application behavior.</w:t>
      </w:r>
    </w:p>
    <w:p>
      <w:pPr>
        <w:pStyle w:val="ListBullet"/>
      </w:pPr>
      <w:r>
        <w:t>Save the approved configuration.</w:t>
      </w:r>
    </w:p>
    <w:p>
      <w:pPr>
        <w:pStyle w:val="ListBullet"/>
      </w:pPr>
      <w:r>
        <w:t>Record the before-and-after state and test results.</w:t>
      </w:r>
    </w:p>
    <w:p>
      <w:pPr>
        <w:pStyle w:val="ListBullet"/>
      </w:pPr>
      <w:r>
        <w:t>Maintain a rollback procedure.</w:t>
      </w:r>
    </w:p>
    <w:p>
      <w:r>
        <w:t>For a safety-related or production-critical network, follow the site's approved change-control and functional-safety procedures. An Ethernet port setting should never be treated as harmless merely because it requires only one click.</w:t>
      </w:r>
    </w:p>
    <w:p>
      <w:pPr>
        <w:pStyle w:val="Heading2"/>
      </w:pPr>
      <w:r>
        <w:t>24. Preventive Maintenance and Port Documentation</w:t>
      </w:r>
    </w:p>
    <w:p>
      <w:r>
        <w:t>Port configuration should be maintained as part of the industrial network asset record.</w:t>
      </w:r>
    </w:p>
    <w:p>
      <w:r>
        <w:t>Recommended activities:</w:t>
      </w:r>
    </w:p>
    <w:p>
      <w:pPr>
        <w:pStyle w:val="ListBullet"/>
      </w:pPr>
      <w:r>
        <w:t>Periodically compare switch configuration against the approved baseline.</w:t>
      </w:r>
    </w:p>
    <w:p>
      <w:pPr>
        <w:pStyle w:val="ListBullet"/>
      </w:pPr>
      <w:r>
        <w:t>Review unused and unexpected active ports.</w:t>
      </w:r>
    </w:p>
    <w:p>
      <w:pPr>
        <w:pStyle w:val="ListBullet"/>
      </w:pPr>
      <w:r>
        <w:t>Verify port descriptions and cable labels.</w:t>
      </w:r>
    </w:p>
    <w:p>
      <w:pPr>
        <w:pStyle w:val="ListBullet"/>
      </w:pPr>
      <w:r>
        <w:t>Monitor link-flap events and error-counter trends.</w:t>
      </w:r>
    </w:p>
    <w:p>
      <w:pPr>
        <w:pStyle w:val="ListBullet"/>
      </w:pPr>
      <w:r>
        <w:t>Review VLAN assignments after equipment replacement.</w:t>
      </w:r>
    </w:p>
    <w:p>
      <w:pPr>
        <w:pStyle w:val="ListBullet"/>
      </w:pPr>
      <w:r>
        <w:t>Maintain backups before and after approved changes.</w:t>
      </w:r>
    </w:p>
    <w:p>
      <w:pPr>
        <w:pStyle w:val="ListBullet"/>
      </w:pPr>
      <w:r>
        <w:t>Document switch model, firmware, port capabilities, and redundancy role.</w:t>
      </w:r>
    </w:p>
    <w:p>
      <w:pPr>
        <w:pStyle w:val="ListBullet"/>
      </w:pPr>
      <w:r>
        <w:t>Check spare switches and replacement modules for configuration compatibility.</w:t>
      </w:r>
    </w:p>
    <w:p>
      <w:pPr>
        <w:pStyle w:val="ListBullet"/>
      </w:pPr>
      <w:r>
        <w:t>Review security restrictions so approved replacements do not cause unexpected outages.</w:t>
      </w:r>
    </w:p>
    <w:p>
      <w:r>
        <w:t>A useful port inventory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Switch ID</w:t>
            </w:r>
          </w:p>
        </w:tc>
        <w:tc>
          <w:tcPr>
            <w:tcW w:type="dxa" w:w="5400"/>
          </w:tcPr>
          <w:p>
            <w:pPr>
              <w:spacing w:after="0" w:before="0" w:line="240" w:lineRule="auto"/>
              <w:jc w:val="left"/>
            </w:pPr>
            <w:r>
              <w:t>Identifies the physical switch</w:t>
            </w:r>
          </w:p>
        </w:tc>
      </w:tr>
      <w:tr>
        <w:tc>
          <w:tcPr>
            <w:tcW w:type="dxa" w:w="5400"/>
          </w:tcPr>
          <w:p>
            <w:pPr>
              <w:spacing w:after="0" w:before="0" w:line="240" w:lineRule="auto"/>
              <w:jc w:val="left"/>
            </w:pPr>
            <w:r>
              <w:t>Port ID</w:t>
            </w:r>
          </w:p>
        </w:tc>
        <w:tc>
          <w:tcPr>
            <w:tcW w:type="dxa" w:w="5400"/>
          </w:tcPr>
          <w:p>
            <w:pPr>
              <w:spacing w:after="0" w:before="0" w:line="240" w:lineRule="auto"/>
              <w:jc w:val="left"/>
            </w:pPr>
            <w:r>
              <w:t>Identifies the physical interface</w:t>
            </w:r>
          </w:p>
        </w:tc>
      </w:tr>
      <w:tr>
        <w:tc>
          <w:tcPr>
            <w:tcW w:type="dxa" w:w="5400"/>
          </w:tcPr>
          <w:p>
            <w:pPr>
              <w:spacing w:after="0" w:before="0" w:line="240" w:lineRule="auto"/>
              <w:jc w:val="left"/>
            </w:pPr>
            <w:r>
              <w:t>Connected asset</w:t>
            </w:r>
          </w:p>
        </w:tc>
        <w:tc>
          <w:tcPr>
            <w:tcW w:type="dxa" w:w="5400"/>
          </w:tcPr>
          <w:p>
            <w:pPr>
              <w:spacing w:after="0" w:before="0" w:line="240" w:lineRule="auto"/>
              <w:jc w:val="left"/>
            </w:pPr>
            <w:r>
              <w:t>PLC, robot, HMI, drive, server, or uplink</w:t>
            </w:r>
          </w:p>
        </w:tc>
      </w:tr>
      <w:tr>
        <w:tc>
          <w:tcPr>
            <w:tcW w:type="dxa" w:w="5400"/>
          </w:tcPr>
          <w:p>
            <w:pPr>
              <w:spacing w:after="0" w:before="0" w:line="240" w:lineRule="auto"/>
              <w:jc w:val="left"/>
            </w:pPr>
            <w:r>
              <w:t>Port role</w:t>
            </w:r>
          </w:p>
        </w:tc>
        <w:tc>
          <w:tcPr>
            <w:tcW w:type="dxa" w:w="5400"/>
          </w:tcPr>
          <w:p>
            <w:pPr>
              <w:spacing w:after="0" w:before="0" w:line="240" w:lineRule="auto"/>
              <w:jc w:val="left"/>
            </w:pPr>
            <w:r>
              <w:t>Access, trunk, aggregate member, ring port, or other supported role</w:t>
            </w:r>
          </w:p>
        </w:tc>
      </w:tr>
      <w:tr>
        <w:tc>
          <w:tcPr>
            <w:tcW w:type="dxa" w:w="5400"/>
          </w:tcPr>
          <w:p>
            <w:pPr>
              <w:spacing w:after="0" w:before="0" w:line="240" w:lineRule="auto"/>
              <w:jc w:val="left"/>
            </w:pPr>
            <w:r>
              <w:t>VLAN policy</w:t>
            </w:r>
          </w:p>
        </w:tc>
        <w:tc>
          <w:tcPr>
            <w:tcW w:type="dxa" w:w="5400"/>
          </w:tcPr>
          <w:p>
            <w:pPr>
              <w:spacing w:after="0" w:before="0" w:line="240" w:lineRule="auto"/>
              <w:jc w:val="left"/>
            </w:pPr>
            <w:r>
              <w:t>VLAN membership and tagging behavior</w:t>
            </w:r>
          </w:p>
        </w:tc>
      </w:tr>
      <w:tr>
        <w:tc>
          <w:tcPr>
            <w:tcW w:type="dxa" w:w="5400"/>
          </w:tcPr>
          <w:p>
            <w:pPr>
              <w:spacing w:after="0" w:before="0" w:line="240" w:lineRule="auto"/>
              <w:jc w:val="left"/>
            </w:pPr>
            <w:r>
              <w:t>Link mode</w:t>
            </w:r>
          </w:p>
        </w:tc>
        <w:tc>
          <w:tcPr>
            <w:tcW w:type="dxa" w:w="5400"/>
          </w:tcPr>
          <w:p>
            <w:pPr>
              <w:spacing w:after="0" w:before="0" w:line="240" w:lineRule="auto"/>
              <w:jc w:val="left"/>
            </w:pPr>
            <w:r>
              <w:t>Negotiated or configured speed and duplex</w:t>
            </w:r>
          </w:p>
        </w:tc>
      </w:tr>
      <w:tr>
        <w:tc>
          <w:tcPr>
            <w:tcW w:type="dxa" w:w="5400"/>
          </w:tcPr>
          <w:p>
            <w:pPr>
              <w:spacing w:after="0" w:before="0" w:line="240" w:lineRule="auto"/>
              <w:jc w:val="left"/>
            </w:pPr>
            <w:r>
              <w:t>Security policy</w:t>
            </w:r>
          </w:p>
        </w:tc>
        <w:tc>
          <w:tcPr>
            <w:tcW w:type="dxa" w:w="5400"/>
          </w:tcPr>
          <w:p>
            <w:pPr>
              <w:spacing w:after="0" w:before="0" w:line="240" w:lineRule="auto"/>
              <w:jc w:val="left"/>
            </w:pPr>
            <w:r>
              <w:t>MAC restrictions or other controls</w:t>
            </w:r>
          </w:p>
        </w:tc>
      </w:tr>
      <w:tr>
        <w:tc>
          <w:tcPr>
            <w:tcW w:type="dxa" w:w="5400"/>
          </w:tcPr>
          <w:p>
            <w:pPr>
              <w:spacing w:after="0" w:before="0" w:line="240" w:lineRule="auto"/>
              <w:jc w:val="left"/>
            </w:pPr>
            <w:r>
              <w:t>Redundancy role</w:t>
            </w:r>
          </w:p>
        </w:tc>
        <w:tc>
          <w:tcPr>
            <w:tcW w:type="dxa" w:w="5400"/>
          </w:tcPr>
          <w:p>
            <w:pPr>
              <w:spacing w:after="0" w:before="0" w:line="240" w:lineRule="auto"/>
              <w:jc w:val="left"/>
            </w:pPr>
            <w:r>
              <w:t>STP, ring, or aggregation membership</w:t>
            </w:r>
          </w:p>
        </w:tc>
      </w:tr>
      <w:tr>
        <w:tc>
          <w:tcPr>
            <w:tcW w:type="dxa" w:w="5400"/>
          </w:tcPr>
          <w:p>
            <w:pPr>
              <w:spacing w:after="0" w:before="0" w:line="240" w:lineRule="auto"/>
              <w:jc w:val="left"/>
            </w:pPr>
            <w:r>
              <w:t>Description</w:t>
            </w:r>
          </w:p>
        </w:tc>
        <w:tc>
          <w:tcPr>
            <w:tcW w:type="dxa" w:w="5400"/>
          </w:tcPr>
          <w:p>
            <w:pPr>
              <w:spacing w:after="0" w:before="0" w:line="240" w:lineRule="auto"/>
              <w:jc w:val="left"/>
            </w:pPr>
            <w:r>
              <w:t>Human-readable connection name</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Date of the last physical and logical check</w:t>
            </w:r>
          </w:p>
        </w:tc>
      </w:tr>
    </w:tbl>
    <w:p/>
    <w:p>
      <w:pPr>
        <w:pStyle w:val="Heading2"/>
      </w:pPr>
      <w:r>
        <w:t>25. Common Configuration Mistakes</w:t>
      </w:r>
    </w:p>
    <w:p>
      <w:pPr>
        <w:tabs>
          <w:tab w:pos="403" w:val="left"/>
        </w:tabs>
        <w:spacing w:after="40" w:line="276" w:lineRule="auto"/>
        <w:ind w:left="403" w:hanging="403"/>
        <w:jc w:val="left"/>
      </w:pPr>
      <w:r>
        <w:rPr>
          <w:color w:val="1A2E4A"/>
        </w:rPr>
        <w:t>1.</w:t>
        <w:tab/>
      </w:r>
      <w:r>
        <w:t>Assigning a PLC port to the wrong VLAN.</w:t>
      </w:r>
    </w:p>
    <w:p>
      <w:pPr>
        <w:tabs>
          <w:tab w:pos="403" w:val="left"/>
        </w:tabs>
        <w:spacing w:after="40" w:line="276" w:lineRule="auto"/>
        <w:ind w:left="403" w:hanging="403"/>
        <w:jc w:val="left"/>
      </w:pPr>
      <w:r>
        <w:rPr>
          <w:color w:val="1A2E4A"/>
        </w:rPr>
        <w:t>2.</w:t>
        <w:tab/>
      </w:r>
      <w:r>
        <w:t>Configuring a trunk at one end and an incompatible port mode at the other.</w:t>
      </w:r>
    </w:p>
    <w:p>
      <w:pPr>
        <w:tabs>
          <w:tab w:pos="403" w:val="left"/>
        </w:tabs>
        <w:spacing w:after="40" w:line="276" w:lineRule="auto"/>
        <w:ind w:left="403" w:hanging="403"/>
        <w:jc w:val="left"/>
      </w:pPr>
      <w:r>
        <w:rPr>
          <w:color w:val="1A2E4A"/>
        </w:rPr>
        <w:t>3.</w:t>
        <w:tab/>
      </w:r>
      <w:r>
        <w:t>Forgetting to permit a required VLAN on an uplink.</w:t>
      </w:r>
    </w:p>
    <w:p>
      <w:pPr>
        <w:tabs>
          <w:tab w:pos="403" w:val="left"/>
        </w:tabs>
        <w:spacing w:after="40" w:line="276" w:lineRule="auto"/>
        <w:ind w:left="403" w:hanging="403"/>
        <w:jc w:val="left"/>
      </w:pPr>
      <w:r>
        <w:rPr>
          <w:color w:val="1A2E4A"/>
        </w:rPr>
        <w:t>4.</w:t>
        <w:tab/>
      </w:r>
      <w:r>
        <w:t>Changing speed or duplex without checking the endpoint.</w:t>
      </w:r>
    </w:p>
    <w:p>
      <w:pPr>
        <w:tabs>
          <w:tab w:pos="403" w:val="left"/>
        </w:tabs>
        <w:spacing w:after="40" w:line="276" w:lineRule="auto"/>
        <w:ind w:left="403" w:hanging="403"/>
        <w:jc w:val="left"/>
      </w:pPr>
      <w:r>
        <w:rPr>
          <w:color w:val="1A2E4A"/>
        </w:rPr>
        <w:t>5.</w:t>
        <w:tab/>
      </w:r>
      <w:r>
        <w:t>Enabling edge-port behavior on an inter-switch connection without understanding the topology.</w:t>
      </w:r>
    </w:p>
    <w:p>
      <w:pPr>
        <w:tabs>
          <w:tab w:pos="403" w:val="left"/>
        </w:tabs>
        <w:spacing w:after="40" w:line="276" w:lineRule="auto"/>
        <w:ind w:left="403" w:hanging="403"/>
        <w:jc w:val="left"/>
      </w:pPr>
      <w:r>
        <w:rPr>
          <w:color w:val="1A2E4A"/>
        </w:rPr>
        <w:t>6.</w:t>
        <w:tab/>
      </w:r>
      <w:r>
        <w:t>Applying port security without planning device replacement.</w:t>
      </w:r>
    </w:p>
    <w:p>
      <w:pPr>
        <w:tabs>
          <w:tab w:pos="403" w:val="left"/>
        </w:tabs>
        <w:spacing w:after="40" w:line="276" w:lineRule="auto"/>
        <w:ind w:left="403" w:hanging="403"/>
        <w:jc w:val="left"/>
      </w:pPr>
      <w:r>
        <w:rPr>
          <w:color w:val="1A2E4A"/>
        </w:rPr>
        <w:t>7.</w:t>
        <w:tab/>
      </w:r>
      <w:r>
        <w:t>Enabling storm control with thresholds that suppress legitimate industrial traffic.</w:t>
      </w:r>
    </w:p>
    <w:p>
      <w:pPr>
        <w:tabs>
          <w:tab w:pos="403" w:val="left"/>
        </w:tabs>
        <w:spacing w:after="40" w:line="276" w:lineRule="auto"/>
        <w:ind w:left="403" w:hanging="403"/>
        <w:jc w:val="left"/>
      </w:pPr>
      <w:r>
        <w:rPr>
          <w:color w:val="1A2E4A"/>
        </w:rPr>
        <w:t>8.</w:t>
        <w:tab/>
      </w:r>
      <w:r>
        <w:t>Configuring link aggregation on devices that do not support it.</w:t>
      </w:r>
    </w:p>
    <w:p>
      <w:pPr>
        <w:tabs>
          <w:tab w:pos="403" w:val="left"/>
        </w:tabs>
        <w:spacing w:after="40" w:line="276" w:lineRule="auto"/>
        <w:ind w:left="403" w:hanging="403"/>
        <w:jc w:val="left"/>
      </w:pPr>
      <w:r>
        <w:rPr>
          <w:color w:val="1A2E4A"/>
        </w:rPr>
        <w:t>9.</w:t>
        <w:tab/>
      </w:r>
      <w:r>
        <w:t>Treating a successful ping as proof that every industrial protocol works correctly.</w:t>
      </w:r>
    </w:p>
    <w:p>
      <w:pPr>
        <w:tabs>
          <w:tab w:pos="403" w:val="left"/>
        </w:tabs>
        <w:spacing w:after="40" w:line="276" w:lineRule="auto"/>
        <w:ind w:left="403" w:hanging="403"/>
        <w:jc w:val="left"/>
      </w:pPr>
      <w:r>
        <w:rPr>
          <w:color w:val="1A2E4A"/>
        </w:rPr>
        <w:t>10.</w:t>
        <w:tab/>
      </w:r>
      <w:r>
        <w:t>Changing production ports without a backup or rollback plan.</w:t>
      </w:r>
    </w:p>
    <w:p>
      <w:pPr>
        <w:tabs>
          <w:tab w:pos="403" w:val="left"/>
        </w:tabs>
        <w:spacing w:after="40" w:line="276" w:lineRule="auto"/>
        <w:ind w:left="403" w:hanging="403"/>
        <w:jc w:val="left"/>
      </w:pPr>
      <w:r>
        <w:rPr>
          <w:color w:val="1A2E4A"/>
        </w:rPr>
        <w:t>11.</w:t>
        <w:tab/>
      </w:r>
      <w:r>
        <w:t>Assuming a switch's VLAN or port-isolation features alone provide complete cybersecurity.</w:t>
      </w:r>
    </w:p>
    <w:p>
      <w:pPr>
        <w:tabs>
          <w:tab w:pos="403" w:val="left"/>
        </w:tabs>
        <w:spacing w:after="40" w:line="276" w:lineRule="auto"/>
        <w:ind w:left="403" w:hanging="403"/>
        <w:jc w:val="left"/>
      </w:pPr>
      <w:r>
        <w:rPr>
          <w:color w:val="1A2E4A"/>
        </w:rPr>
        <w:t>12.</w:t>
        <w:tab/>
      </w:r>
      <w:r>
        <w:t>Failing to save a working configuration after an approved change.</w:t>
      </w:r>
    </w:p>
    <w:p>
      <w:pPr>
        <w:pStyle w:val="Heading2"/>
      </w:pPr>
      <w:r>
        <w:t>26. Interview Questions and Answers</w:t>
      </w:r>
    </w:p>
    <w:p>
      <w:r>
        <w:t>Q1. What is port configuration?</w:t>
      </w:r>
    </w:p>
    <w:p>
      <w:r>
        <w:t>It is the process of setting the operational and forwarding behavior of a network switch port, including enablement, speed, duplex, VLAN membership, traffic policies, and applicable security or redundancy features.</w:t>
      </w:r>
    </w:p>
    <w:p>
      <w:r>
        <w:t>Q2. What is the difference between an access port and a trunk port?</w:t>
      </w:r>
    </w:p>
    <w:p>
      <w:r>
        <w:t>An access port normally carries one data VLAN for an endpoint. A trunk carries multiple VLANs, commonly using 802.1Q tags.</w:t>
      </w:r>
    </w:p>
    <w:p>
      <w:r>
        <w:t>Q3. What is a PVID?</w:t>
      </w:r>
    </w:p>
    <w:p>
      <w:r>
        <w:t>A Port VLAN ID commonly determines which VLAN receives an incoming untagged frame. The exact behavior depends on the switch's port mode and implementation.</w:t>
      </w:r>
    </w:p>
    <w:p>
      <w:r>
        <w:t>Q4. Why should speed and duplex normally use auto-negotiation?</w:t>
      </w:r>
    </w:p>
    <w:p>
      <w:r>
        <w:t>It allows compatible endpoints to agree on a supported operating mode. Incorrectly mixing forced and automatic settings can create mismatches or unexpected performance.</w:t>
      </w:r>
    </w:p>
    <w:p>
      <w:r>
        <w:t>Q5. What does an administratively down port mean?</w:t>
      </w:r>
    </w:p>
    <w:p>
      <w:r>
        <w:t>The port has been disabled through configuration. It may remain physically connected, but normal forwarding and link operation are prevented.</w:t>
      </w:r>
    </w:p>
    <w:p>
      <w:r>
        <w:t>Q6. What causes a VLAN mismatch?</w:t>
      </w:r>
    </w:p>
    <w:p>
      <w:r>
        <w:t>The two ends may have inconsistent access VLANs, PVIDs, native VLAN settings, tagging behavior, or trunk allowed-VLAN lists.</w:t>
      </w:r>
    </w:p>
    <w:p>
      <w:r>
        <w:t>Q7. What is port mirroring?</w:t>
      </w:r>
    </w:p>
    <w:p>
      <w:r>
        <w:t>It copies selected network traffic to a monitoring interface for packet analysis without using the mirrored copy as the normal forwarding path.</w:t>
      </w:r>
    </w:p>
    <w:p>
      <w:r>
        <w:t>Q8. Does link aggregation guarantee higher speed for every application?</w:t>
      </w:r>
    </w:p>
    <w:p>
      <w:r>
        <w:t>No. Aggregate capacity can increase, but traffic distribution depends on the hashing algorithm and flow characteristics. A single flow may remain limited to one physical member link.</w:t>
      </w:r>
    </w:p>
    <w:p>
      <w:r>
        <w:t>Q9. What do increasing CRC errors suggest?</w:t>
      </w:r>
    </w:p>
    <w:p>
      <w:r>
        <w:t>They suggest a physical-layer or signal-integrity problem, although other conditions can contribute. Check cables, connectors, transceivers, and interface behavior before deciding which component is faulty.</w:t>
      </w:r>
    </w:p>
    <w:p>
      <w:r>
        <w:t>Q10. Is a port with link-up status guaranteed to communicate with the PLC?</w:t>
      </w:r>
    </w:p>
    <w:p>
      <w:r>
        <w:t>No. VLAN membership, IP configuration, routing, security policy, protocol configuration, and application behavior can still prevent communication.</w:t>
      </w:r>
    </w:p>
    <w:p>
      <w:r>
        <w:t>Q11. Does a VLAN provide complete network security?</w:t>
      </w:r>
    </w:p>
    <w:p>
      <w:r>
        <w:t>No. VLANs provide Layer 2 segmentation, but effective security also requires appropriate access controls, routing policies, device hardening, monitoring, and approved network architecture.</w:t>
      </w:r>
    </w:p>
    <w:p>
      <w:r>
        <w:t>Q12. What should be checked before changing a port on a production machine?</w:t>
      </w:r>
    </w:p>
    <w:p>
      <w:r>
        <w:t>Identify the connected asset, review the approved configuration, assess the impact, back up the switch, obtain authorization, make the controlled change, validate application behavior, and document the result.</w:t>
      </w:r>
    </w:p>
    <w:p>
      <w:pPr>
        <w:pStyle w:val="Heading2"/>
      </w:pPr>
      <w:r>
        <w:t>27. Practical Exercises</w:t>
      </w:r>
    </w:p>
    <w:p>
      <w:pPr>
        <w:pStyle w:val="Heading3"/>
      </w:pPr>
      <w:r>
        <w:t>Exercise 1: Diagnose a PLC connectivity fault</w:t>
      </w:r>
    </w:p>
    <w:p>
      <w:r>
        <w:t>A PLC has link-up status, but the HMI cannot communicate with it.</w:t>
      </w:r>
    </w:p>
    <w:p>
      <w:r>
        <w:t>Check in this order:</w:t>
      </w:r>
    </w:p>
    <w:p>
      <w:pPr>
        <w:pStyle w:val="ListBullet"/>
      </w:pPr>
      <w:r>
        <w:t>Switch port administrative and operational status.</w:t>
      </w:r>
    </w:p>
    <w:p>
      <w:pPr>
        <w:pStyle w:val="ListBullet"/>
      </w:pPr>
      <w:r>
        <w:t>Access VLAN or trunk configuration.</w:t>
      </w:r>
    </w:p>
    <w:p>
      <w:pPr>
        <w:pStyle w:val="ListBullet"/>
      </w:pPr>
      <w:r>
        <w:t>VLAN propagation through intermediate switches.</w:t>
      </w:r>
    </w:p>
    <w:p>
      <w:pPr>
        <w:pStyle w:val="ListBullet"/>
      </w:pPr>
      <w:r>
        <w:t>PLC and HMI IP addresses and subnet masks.</w:t>
      </w:r>
    </w:p>
    <w:p>
      <w:pPr>
        <w:pStyle w:val="ListBullet"/>
      </w:pPr>
      <w:r>
        <w:t>Routing or access restrictions, if applicable.</w:t>
      </w:r>
    </w:p>
    <w:p>
      <w:pPr>
        <w:pStyle w:val="ListBullet"/>
      </w:pPr>
      <w:r>
        <w:t>Application protocol and device status.</w:t>
      </w:r>
    </w:p>
    <w:p>
      <w:pPr>
        <w:pStyle w:val="Heading3"/>
      </w:pPr>
      <w:r>
        <w:t>Exercise 2: Investigate a trunk problem</w:t>
      </w:r>
    </w:p>
    <w:p>
      <w:r>
        <w:t>Two managed switches are connected. Devices on VLAN 20 communicate locally on the first switch but cannot reach VLAN 20 devices on the second switch.</w:t>
      </w:r>
    </w:p>
    <w:p>
      <w:r>
        <w:t>Inspect:</w:t>
      </w:r>
    </w:p>
    <w:p>
      <w:pPr>
        <w:pStyle w:val="ListBullet"/>
      </w:pPr>
      <w:r>
        <w:t>Trunk status at both ends.</w:t>
      </w:r>
    </w:p>
    <w:p>
      <w:pPr>
        <w:pStyle w:val="ListBullet"/>
      </w:pPr>
      <w:r>
        <w:t>VLAN 20 existence and membership on both switches.</w:t>
      </w:r>
    </w:p>
    <w:p>
      <w:pPr>
        <w:pStyle w:val="ListBullet"/>
      </w:pPr>
      <w:r>
        <w:t>Allowed-VLAN lists on both ends.</w:t>
      </w:r>
    </w:p>
    <w:p>
      <w:pPr>
        <w:pStyle w:val="ListBullet"/>
      </w:pPr>
      <w:r>
        <w:t>Tagged and untagged traffic handling.</w:t>
      </w:r>
    </w:p>
    <w:p>
      <w:pPr>
        <w:pStyle w:val="ListBullet"/>
      </w:pPr>
      <w:r>
        <w:t>Native VLAN or PVID behavior where applicable.</w:t>
      </w:r>
    </w:p>
    <w:p>
      <w:pPr>
        <w:pStyle w:val="ListBullet"/>
      </w:pPr>
      <w:r>
        <w:t>Physical link errors and logs.</w:t>
      </w:r>
    </w:p>
    <w:p>
      <w:pPr>
        <w:pStyle w:val="Heading3"/>
      </w:pPr>
      <w:r>
        <w:t>Exercise 3: Build a port record</w:t>
      </w:r>
    </w:p>
    <w:p>
      <w:r>
        <w:t>Create a port record for a PLC connection that includes:</w:t>
      </w:r>
    </w:p>
    <w:p>
      <w:pPr>
        <w:pStyle w:val="ListBullet"/>
      </w:pPr>
      <w:r>
        <w:t>Switch and port identifiers.</w:t>
      </w:r>
    </w:p>
    <w:p>
      <w:pPr>
        <w:pStyle w:val="ListBullet"/>
      </w:pPr>
      <w:r>
        <w:t>Connected device and machine.</w:t>
      </w:r>
    </w:p>
    <w:p>
      <w:pPr>
        <w:pStyle w:val="ListBullet"/>
      </w:pPr>
      <w:r>
        <w:t>Port mode and VLAN.</w:t>
      </w:r>
    </w:p>
    <w:p>
      <w:pPr>
        <w:pStyle w:val="ListBullet"/>
      </w:pPr>
      <w:r>
        <w:t>Speed and duplex behavior.</w:t>
      </w:r>
    </w:p>
    <w:p>
      <w:pPr>
        <w:pStyle w:val="ListBullet"/>
      </w:pPr>
      <w:r>
        <w:t>Security policy.</w:t>
      </w:r>
    </w:p>
    <w:p>
      <w:pPr>
        <w:pStyle w:val="ListBullet"/>
      </w:pPr>
      <w:r>
        <w:t>Port description.</w:t>
      </w:r>
    </w:p>
    <w:p>
      <w:pPr>
        <w:pStyle w:val="ListBullet"/>
      </w:pPr>
      <w:r>
        <w:t>Validation results.</w:t>
      </w:r>
    </w:p>
    <w:p>
      <w:pPr>
        <w:pStyle w:val="ListBullet"/>
      </w:pPr>
      <w:r>
        <w:t>Date and authorization of the last change.</w:t>
      </w:r>
    </w:p>
    <w:p>
      <w:pPr>
        <w:pStyle w:val="Heading3"/>
      </w:pPr>
      <w:r>
        <w:t>Exercise 4: Analyze error-counter trends</w:t>
      </w:r>
    </w:p>
    <w:p>
      <w:r>
        <w:t>Record the CRC/FCS, input-drop, and output-drop counters at the start and end of a defined observation period. Determine which counters increased and investigate the corresponding physical, congestion, or policy-related causes.</w:t>
      </w:r>
    </w:p>
    <w:p>
      <w:pPr>
        <w:pStyle w:val="Heading2"/>
      </w:pPr>
      <w:r>
        <w:t>28. Final Mental Model</w:t>
      </w:r>
    </w:p>
    <w:p>
      <w:r>
        <w:t>Port configuration is the set of rules that governs how a physical switch interface connects to a device and handles its Ethernet traffic.</w:t>
      </w:r>
    </w:p>
    <w:p>
      <w:pPr>
        <w:shd w:val="clear" w:color="auto" w:fill="F4F4F4"/>
        <w:spacing w:before="0" w:after="0" w:line="240" w:lineRule="auto"/>
        <w:ind w:left="216" w:right="216"/>
        <w:jc w:val="left"/>
      </w:pPr>
      <w:r>
        <w:rPr>
          <w:rFonts w:ascii="Consolas" w:hAnsi="Consolas"/>
          <w:color w:val="202020"/>
          <w:sz w:val="18"/>
        </w:rPr>
        <w:t>Identify the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physical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Configure the port role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Set VLAN and tagging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speed and duplex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required traffic and security policies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redundancy and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end-to-end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Save, back up, and document</w:t>
      </w:r>
    </w:p>
    <w:p/>
    <w:p>
      <w:r>
        <w:t>The essential troubleshooting principle is to separate physical link status, Layer 2 forwarding, Layer 3 reachability, and application communication. They are related, but they are not interchangeable.</w:t>
      </w:r>
    </w:p>
    <w:p>
      <w:pPr>
        <w:pStyle w:val="Heading2"/>
      </w:pPr>
      <w:r>
        <w:t>NEXT TOPIC</w:t>
      </w:r>
    </w:p>
    <w:p>
      <w:r>
        <w:rPr>
          <w:rFonts w:ascii="Consolas" w:hAnsi="Consolas"/>
          <w:color w:val="333333"/>
          <w:sz w:val="19"/>
          <w:shd w:val="clear" w:color="auto" w:fill="EFEFEF"/>
        </w:rPr>
        <w:t>02_PLAN_WISE_2026\02_INDUSTRY3_0\03_Comms\05_Industrial_Ethernet\08_Network_Diagnostics - Network diagnostics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02_PLAN_WISE_2026\02_INDUSTRY3_0\03_Comms\05_Industrial_Ethernet\07_Port_Config - Port configuration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