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02_PLAN_WISE_2026\02_INDUSTRY3_0\04_Installation\04_Robot_Install\04_Robot_Cabling - Robot cabling</w:t>
      </w:r>
    </w:p>
    <w:p>
      <w:pPr>
        <w:pStyle w:val="Heading2"/>
      </w:pPr>
      <w:r>
        <w:t>1. Definition and purpose</w:t>
      </w:r>
    </w:p>
    <w:p>
      <w:r>
        <w:t>Robot cabling is the selection, installation, routing, connection, protection, identification, and testing of electrical and communication cables associated with an industrial robot system.</w:t>
      </w:r>
    </w:p>
    <w:p>
      <w:r>
        <w:t>Robot cables connect the robot manipulator to its controller, end effector, sensors, process equipment, safety devices, PLC, and industrial network. Correct cabling is essential for reliable motion, accurate feedback, communication, safety, and production availability.</w:t>
      </w:r>
    </w:p>
    <w:p>
      <w:r>
        <w:t>Robot cabling differs from ordinary machine wiring because cables may experience repeated bending, twisting, acceleration, vibration, and movement through the robot's axes. A cable that works perfectly while stationary may fail after thousands of motion cycles. Copper, insulation, and mechanical fatigue remain stubbornly indifferent to the commissioning schedule.</w:t>
      </w:r>
    </w:p>
    <w:p>
      <w:r>
        <w:t>The main objectives are:</w:t>
      </w:r>
    </w:p>
    <w:p>
      <w:pPr>
        <w:pStyle w:val="ListBullet"/>
      </w:pPr>
      <w:r>
        <w:t>Transmit motor power and control signals reliably.</w:t>
      </w:r>
    </w:p>
    <w:p>
      <w:pPr>
        <w:pStyle w:val="ListBullet"/>
      </w:pPr>
      <w:r>
        <w:t>Preserve encoder and other feedback-signal integrity.</w:t>
      </w:r>
    </w:p>
    <w:p>
      <w:pPr>
        <w:pStyle w:val="ListBullet"/>
      </w:pPr>
      <w:r>
        <w:t>Support industrial communication and peripheral I/O.</w:t>
      </w:r>
    </w:p>
    <w:p>
      <w:pPr>
        <w:pStyle w:val="ListBullet"/>
      </w:pPr>
      <w:r>
        <w:t>Prevent cable damage during robot movement.</w:t>
      </w:r>
    </w:p>
    <w:p>
      <w:pPr>
        <w:pStyle w:val="ListBullet"/>
      </w:pPr>
      <w:r>
        <w:t>Maintain electromagnetic compatibility (EMC).</w:t>
      </w:r>
    </w:p>
    <w:p>
      <w:pPr>
        <w:pStyle w:val="ListBullet"/>
      </w:pPr>
      <w:r>
        <w:t>Prevent interference between power and sensitive signals.</w:t>
      </w:r>
    </w:p>
    <w:p>
      <w:pPr>
        <w:pStyle w:val="ListBullet"/>
      </w:pPr>
      <w:r>
        <w:t>Preserve protective earthing and shielding arrangements.</w:t>
      </w:r>
    </w:p>
    <w:p>
      <w:pPr>
        <w:pStyle w:val="ListBullet"/>
      </w:pPr>
      <w:r>
        <w:t>Enable fault diagnosis through correct cable identification and documentation.</w:t>
      </w:r>
    </w:p>
    <w:p>
      <w:pPr>
        <w:pStyle w:val="Heading2"/>
      </w:pPr>
      <w:r>
        <w:t>2. Robot cabling architecture</w:t>
      </w:r>
    </w:p>
    <w:p>
      <w:r>
        <w:t>A typical industrial robot installation contains several cable groups.</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Motor Power Cables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Encoder / Feedback Cables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Robot Signal and Communication Cables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Protective Bonding Connections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Teach Pendant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External I/O and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Tool / End-Effector Connections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Gripper or Welding Gun</w:t>
      </w:r>
    </w:p>
    <w:p>
      <w:pPr>
        <w:shd w:val="clear" w:color="auto" w:fill="F4F4F4"/>
        <w:spacing w:before="0" w:after="0" w:line="240" w:lineRule="auto"/>
        <w:ind w:left="216" w:right="216"/>
        <w:jc w:val="left"/>
      </w:pPr>
      <w:r>
        <w:rPr>
          <w:rFonts w:ascii="Consolas" w:hAnsi="Consolas"/>
          <w:color w:val="202020"/>
          <w:sz w:val="18"/>
        </w:rPr>
        <w:t xml:space="preserve">                +--&gt; Sensors</w:t>
      </w:r>
    </w:p>
    <w:p>
      <w:pPr>
        <w:shd w:val="clear" w:color="auto" w:fill="F4F4F4"/>
        <w:spacing w:before="0" w:after="0" w:line="240" w:lineRule="auto"/>
        <w:ind w:left="216" w:right="216"/>
        <w:jc w:val="left"/>
      </w:pPr>
      <w:r>
        <w:rPr>
          <w:rFonts w:ascii="Consolas" w:hAnsi="Consolas"/>
          <w:color w:val="202020"/>
          <w:sz w:val="18"/>
        </w:rPr>
        <w:t xml:space="preserve">                +--&gt; Valves</w:t>
      </w:r>
    </w:p>
    <w:p>
      <w:pPr>
        <w:shd w:val="clear" w:color="auto" w:fill="F4F4F4"/>
        <w:spacing w:before="0" w:after="0" w:line="240" w:lineRule="auto"/>
        <w:ind w:left="216" w:right="216"/>
        <w:jc w:val="left"/>
      </w:pPr>
      <w:r>
        <w:rPr>
          <w:rFonts w:ascii="Consolas" w:hAnsi="Consolas"/>
          <w:color w:val="202020"/>
          <w:sz w:val="18"/>
        </w:rPr>
        <w:t xml:space="preserve">                +--&gt; Process Equipment</w:t>
      </w:r>
    </w:p>
    <w:p/>
    <w:p>
      <w:r>
        <w:t>The exact architecture depends on the robot manufacturer, controller generation, number of axes, tooling, and application.</w:t>
      </w:r>
    </w:p>
    <w:p>
      <w:r>
        <w:t>Some robots use combined motor-feedback cable assemblies. Others use separate power and feedback cables. External axes, welding equipment, vision systems, and pneumatic tooling can add further cable groups.</w:t>
      </w:r>
    </w:p>
    <w:p>
      <w:pPr>
        <w:pStyle w:val="Heading2"/>
      </w:pPr>
      <w:r>
        <w:t>3. Types of robot cables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Cable type</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Key installation concern</w:t>
            </w:r>
          </w:p>
        </w:tc>
      </w:tr>
      <w:tr>
        <w:tc>
          <w:tcPr>
            <w:tcW w:type="dxa" w:w="3600"/>
          </w:tcPr>
          <w:p>
            <w:pPr>
              <w:spacing w:after="0" w:before="0" w:line="240" w:lineRule="auto"/>
              <w:jc w:val="left"/>
            </w:pPr>
            <w:r>
              <w:t>Motor power cable</w:t>
            </w:r>
          </w:p>
        </w:tc>
        <w:tc>
          <w:tcPr>
            <w:tcW w:type="dxa" w:w="3600"/>
          </w:tcPr>
          <w:p>
            <w:pPr>
              <w:spacing w:after="0" w:before="0" w:line="240" w:lineRule="auto"/>
              <w:jc w:val="left"/>
            </w:pPr>
            <w:r>
              <w:t>Supplies power to robot servo motors</w:t>
            </w:r>
          </w:p>
        </w:tc>
        <w:tc>
          <w:tcPr>
            <w:tcW w:type="dxa" w:w="3600"/>
          </w:tcPr>
          <w:p>
            <w:pPr>
              <w:spacing w:after="0" w:before="0" w:line="240" w:lineRule="auto"/>
              <w:jc w:val="left"/>
            </w:pPr>
            <w:r>
              <w:t>Current rating, flex life, insulation, routing</w:t>
            </w:r>
          </w:p>
        </w:tc>
      </w:tr>
      <w:tr>
        <w:tc>
          <w:tcPr>
            <w:tcW w:type="dxa" w:w="3600"/>
          </w:tcPr>
          <w:p>
            <w:pPr>
              <w:spacing w:after="0" w:before="0" w:line="240" w:lineRule="auto"/>
              <w:jc w:val="left"/>
            </w:pPr>
            <w:r>
              <w:t>Encoder or resolver cable</w:t>
            </w:r>
          </w:p>
        </w:tc>
        <w:tc>
          <w:tcPr>
            <w:tcW w:type="dxa" w:w="3600"/>
          </w:tcPr>
          <w:p>
            <w:pPr>
              <w:spacing w:after="0" w:before="0" w:line="240" w:lineRule="auto"/>
              <w:jc w:val="left"/>
            </w:pPr>
            <w:r>
              <w:t>Transmits axis position or speed feedback</w:t>
            </w:r>
          </w:p>
        </w:tc>
        <w:tc>
          <w:tcPr>
            <w:tcW w:type="dxa" w:w="3600"/>
          </w:tcPr>
          <w:p>
            <w:pPr>
              <w:spacing w:after="0" w:before="0" w:line="240" w:lineRule="auto"/>
              <w:jc w:val="left"/>
            </w:pPr>
            <w:r>
              <w:t>Signal integrity, shielding, connector compatibility</w:t>
            </w:r>
          </w:p>
        </w:tc>
      </w:tr>
      <w:tr>
        <w:tc>
          <w:tcPr>
            <w:tcW w:type="dxa" w:w="3600"/>
          </w:tcPr>
          <w:p>
            <w:pPr>
              <w:spacing w:after="0" w:before="0" w:line="240" w:lineRule="auto"/>
              <w:jc w:val="left"/>
            </w:pPr>
            <w:r>
              <w:t>Brake cable</w:t>
            </w:r>
          </w:p>
        </w:tc>
        <w:tc>
          <w:tcPr>
            <w:tcW w:type="dxa" w:w="3600"/>
          </w:tcPr>
          <w:p>
            <w:pPr>
              <w:spacing w:after="0" w:before="0" w:line="240" w:lineRule="auto"/>
              <w:jc w:val="left"/>
            </w:pPr>
            <w:r>
              <w:t>Connects motor brake circuits where separately provided</w:t>
            </w:r>
          </w:p>
        </w:tc>
        <w:tc>
          <w:tcPr>
            <w:tcW w:type="dxa" w:w="3600"/>
          </w:tcPr>
          <w:p>
            <w:pPr>
              <w:spacing w:after="0" w:before="0" w:line="240" w:lineRule="auto"/>
              <w:jc w:val="left"/>
            </w:pPr>
            <w:r>
              <w:t>Correct wiring and manufacturer requirements</w:t>
            </w:r>
          </w:p>
        </w:tc>
      </w:tr>
      <w:tr>
        <w:tc>
          <w:tcPr>
            <w:tcW w:type="dxa" w:w="3600"/>
          </w:tcPr>
          <w:p>
            <w:pPr>
              <w:spacing w:after="0" w:before="0" w:line="240" w:lineRule="auto"/>
              <w:jc w:val="left"/>
            </w:pPr>
            <w:r>
              <w:t>Robot signal cable</w:t>
            </w:r>
          </w:p>
        </w:tc>
        <w:tc>
          <w:tcPr>
            <w:tcW w:type="dxa" w:w="3600"/>
          </w:tcPr>
          <w:p>
            <w:pPr>
              <w:spacing w:after="0" w:before="0" w:line="240" w:lineRule="auto"/>
              <w:jc w:val="left"/>
            </w:pPr>
            <w:r>
              <w:t>Carries digital or analog signals</w:t>
            </w:r>
          </w:p>
        </w:tc>
        <w:tc>
          <w:tcPr>
            <w:tcW w:type="dxa" w:w="3600"/>
          </w:tcPr>
          <w:p>
            <w:pPr>
              <w:spacing w:after="0" w:before="0" w:line="240" w:lineRule="auto"/>
              <w:jc w:val="left"/>
            </w:pPr>
            <w:r>
              <w:t>Noise immunity and correct pin assignment</w:t>
            </w:r>
          </w:p>
        </w:tc>
      </w:tr>
      <w:tr>
        <w:tc>
          <w:tcPr>
            <w:tcW w:type="dxa" w:w="3600"/>
          </w:tcPr>
          <w:p>
            <w:pPr>
              <w:spacing w:after="0" w:before="0" w:line="240" w:lineRule="auto"/>
              <w:jc w:val="left"/>
            </w:pPr>
            <w:r>
              <w:t>Industrial Ethernet cable</w:t>
            </w:r>
          </w:p>
        </w:tc>
        <w:tc>
          <w:tcPr>
            <w:tcW w:type="dxa" w:w="3600"/>
          </w:tcPr>
          <w:p>
            <w:pPr>
              <w:spacing w:after="0" w:before="0" w:line="240" w:lineRule="auto"/>
              <w:jc w:val="left"/>
            </w:pPr>
            <w:r>
              <w:t>Carries industrial network data</w:t>
            </w:r>
          </w:p>
        </w:tc>
        <w:tc>
          <w:tcPr>
            <w:tcW w:type="dxa" w:w="3600"/>
          </w:tcPr>
          <w:p>
            <w:pPr>
              <w:spacing w:after="0" w:before="0" w:line="240" w:lineRule="auto"/>
              <w:jc w:val="left"/>
            </w:pPr>
            <w:r>
              <w:t>Cable category, connectors, shielding, routing</w:t>
            </w:r>
          </w:p>
        </w:tc>
      </w:tr>
      <w:tr>
        <w:tc>
          <w:tcPr>
            <w:tcW w:type="dxa" w:w="3600"/>
          </w:tcPr>
          <w:p>
            <w:pPr>
              <w:spacing w:after="0" w:before="0" w:line="240" w:lineRule="auto"/>
              <w:jc w:val="left"/>
            </w:pPr>
            <w:r>
              <w:t>Fieldbus cable</w:t>
            </w:r>
          </w:p>
        </w:tc>
        <w:tc>
          <w:tcPr>
            <w:tcW w:type="dxa" w:w="3600"/>
          </w:tcPr>
          <w:p>
            <w:pPr>
              <w:spacing w:after="0" w:before="0" w:line="240" w:lineRule="auto"/>
              <w:jc w:val="left"/>
            </w:pPr>
            <w:r>
              <w:t>Supports protocols such as PROFIBUS where applicable</w:t>
            </w:r>
          </w:p>
        </w:tc>
        <w:tc>
          <w:tcPr>
            <w:tcW w:type="dxa" w:w="3600"/>
          </w:tcPr>
          <w:p>
            <w:pPr>
              <w:spacing w:after="0" w:before="0" w:line="240" w:lineRule="auto"/>
              <w:jc w:val="left"/>
            </w:pPr>
            <w:r>
              <w:t>Impedance, termination, topology, EMC</w:t>
            </w:r>
          </w:p>
        </w:tc>
      </w:tr>
      <w:tr>
        <w:tc>
          <w:tcPr>
            <w:tcW w:type="dxa" w:w="3600"/>
          </w:tcPr>
          <w:p>
            <w:pPr>
              <w:spacing w:after="0" w:before="0" w:line="240" w:lineRule="auto"/>
              <w:jc w:val="left"/>
            </w:pPr>
            <w:r>
              <w:t>Protective bonding conductor</w:t>
            </w:r>
          </w:p>
        </w:tc>
        <w:tc>
          <w:tcPr>
            <w:tcW w:type="dxa" w:w="3600"/>
          </w:tcPr>
          <w:p>
            <w:pPr>
              <w:spacing w:after="0" w:before="0" w:line="240" w:lineRule="auto"/>
              <w:jc w:val="left"/>
            </w:pPr>
            <w:r>
              <w:t>Provides the required protective electrical connection</w:t>
            </w:r>
          </w:p>
        </w:tc>
        <w:tc>
          <w:tcPr>
            <w:tcW w:type="dxa" w:w="3600"/>
          </w:tcPr>
          <w:p>
            <w:pPr>
              <w:spacing w:after="0" w:before="0" w:line="240" w:lineRule="auto"/>
              <w:jc w:val="left"/>
            </w:pPr>
            <w:r>
              <w:t>Correct sizing, continuity, secure termination</w:t>
            </w:r>
          </w:p>
        </w:tc>
      </w:tr>
      <w:tr>
        <w:tc>
          <w:tcPr>
            <w:tcW w:type="dxa" w:w="3600"/>
          </w:tcPr>
          <w:p>
            <w:pPr>
              <w:spacing w:after="0" w:before="0" w:line="240" w:lineRule="auto"/>
              <w:jc w:val="left"/>
            </w:pPr>
            <w:r>
              <w:t>Teach pendant cable</w:t>
            </w:r>
          </w:p>
        </w:tc>
        <w:tc>
          <w:tcPr>
            <w:tcW w:type="dxa" w:w="3600"/>
          </w:tcPr>
          <w:p>
            <w:pPr>
              <w:spacing w:after="0" w:before="0" w:line="240" w:lineRule="auto"/>
              <w:jc w:val="left"/>
            </w:pPr>
            <w:r>
              <w:t>Connects the pendant to the controller where wired</w:t>
            </w:r>
          </w:p>
        </w:tc>
        <w:tc>
          <w:tcPr>
            <w:tcW w:type="dxa" w:w="3600"/>
          </w:tcPr>
          <w:p>
            <w:pPr>
              <w:spacing w:after="0" w:before="0" w:line="240" w:lineRule="auto"/>
              <w:jc w:val="left"/>
            </w:pPr>
            <w:r>
              <w:t>Mechanical protection and connector strain relief</w:t>
            </w:r>
          </w:p>
        </w:tc>
      </w:tr>
      <w:tr>
        <w:tc>
          <w:tcPr>
            <w:tcW w:type="dxa" w:w="3600"/>
          </w:tcPr>
          <w:p>
            <w:pPr>
              <w:spacing w:after="0" w:before="0" w:line="240" w:lineRule="auto"/>
              <w:jc w:val="left"/>
            </w:pPr>
            <w:r>
              <w:t>Tool I/O cable</w:t>
            </w:r>
          </w:p>
        </w:tc>
        <w:tc>
          <w:tcPr>
            <w:tcW w:type="dxa" w:w="3600"/>
          </w:tcPr>
          <w:p>
            <w:pPr>
              <w:spacing w:after="0" w:before="0" w:line="240" w:lineRule="auto"/>
              <w:jc w:val="left"/>
            </w:pPr>
            <w:r>
              <w:t>Connects grippers, sensors, and tooling signals</w:t>
            </w:r>
          </w:p>
        </w:tc>
        <w:tc>
          <w:tcPr>
            <w:tcW w:type="dxa" w:w="3600"/>
          </w:tcPr>
          <w:p>
            <w:pPr>
              <w:spacing w:after="0" w:before="0" w:line="240" w:lineRule="auto"/>
              <w:jc w:val="left"/>
            </w:pPr>
            <w:r>
              <w:t>Flexibility, pinout, voltage and current ratings</w:t>
            </w:r>
          </w:p>
        </w:tc>
      </w:tr>
      <w:tr>
        <w:tc>
          <w:tcPr>
            <w:tcW w:type="dxa" w:w="3600"/>
          </w:tcPr>
          <w:p>
            <w:pPr>
              <w:spacing w:after="0" w:before="0" w:line="240" w:lineRule="auto"/>
              <w:jc w:val="left"/>
            </w:pPr>
            <w:r>
              <w:t>Welding cable</w:t>
            </w:r>
          </w:p>
        </w:tc>
        <w:tc>
          <w:tcPr>
            <w:tcW w:type="dxa" w:w="3600"/>
          </w:tcPr>
          <w:p>
            <w:pPr>
              <w:spacing w:after="0" w:before="0" w:line="240" w:lineRule="auto"/>
              <w:jc w:val="left"/>
            </w:pPr>
            <w:r>
              <w:t>Carries welding current or related signals in applicable systems</w:t>
            </w:r>
          </w:p>
        </w:tc>
        <w:tc>
          <w:tcPr>
            <w:tcW w:type="dxa" w:w="3600"/>
          </w:tcPr>
          <w:p>
            <w:pPr>
              <w:spacing w:after="0" w:before="0" w:line="240" w:lineRule="auto"/>
              <w:jc w:val="left"/>
            </w:pPr>
            <w:r>
              <w:t>High-current rating, routing, heat and interference</w:t>
            </w:r>
          </w:p>
        </w:tc>
      </w:tr>
      <w:tr>
        <w:tc>
          <w:tcPr>
            <w:tcW w:type="dxa" w:w="3600"/>
          </w:tcPr>
          <w:p>
            <w:pPr>
              <w:spacing w:after="0" w:before="0" w:line="240" w:lineRule="auto"/>
              <w:jc w:val="left"/>
            </w:pPr>
            <w:r>
              <w:t>Pneumatic or process hose</w:t>
            </w:r>
          </w:p>
        </w:tc>
        <w:tc>
          <w:tcPr>
            <w:tcW w:type="dxa" w:w="3600"/>
          </w:tcPr>
          <w:p>
            <w:pPr>
              <w:spacing w:after="0" w:before="0" w:line="240" w:lineRule="auto"/>
              <w:jc w:val="left"/>
            </w:pPr>
            <w:r>
              <w:t>Carries compressed air, vacuum, water, or process media</w:t>
            </w:r>
          </w:p>
        </w:tc>
        <w:tc>
          <w:tcPr>
            <w:tcW w:type="dxa" w:w="3600"/>
          </w:tcPr>
          <w:p>
            <w:pPr>
              <w:spacing w:after="0" w:before="0" w:line="240" w:lineRule="auto"/>
              <w:jc w:val="left"/>
            </w:pPr>
            <w:r>
              <w:t>Pressure rating, bend radius, abrasion and leakage</w:t>
            </w:r>
          </w:p>
        </w:tc>
      </w:tr>
    </w:tbl>
    <w:p/>
    <w:p>
      <w:r>
        <w:t>A cable's physical appearance is not enough to determine its suitability. Verify the part number, electrical characteristics, mechanical rating, and approved application.</w:t>
      </w:r>
    </w:p>
    <w:p>
      <w:pPr>
        <w:pStyle w:val="Heading2"/>
      </w:pPr>
      <w:r>
        <w:t>4. Robot cable construction</w:t>
      </w:r>
    </w:p>
    <w:p>
      <w:r>
        <w:t>A robot cable may contain several layers designed for electrical performance and mechanical endurance.</w:t>
      </w:r>
    </w:p>
    <w:p>
      <w:r>
        <w:t>Typical elements include:</w:t>
      </w:r>
    </w:p>
    <w:p>
      <w:pPr>
        <w:pStyle w:val="ListBullet"/>
      </w:pPr>
      <w:r>
        <w:t>Conductors made from suitable copper strands.</w:t>
      </w:r>
    </w:p>
    <w:p>
      <w:pPr>
        <w:pStyle w:val="ListBullet"/>
      </w:pPr>
      <w:r>
        <w:t>Individual conductor insulation.</w:t>
      </w:r>
    </w:p>
    <w:p>
      <w:pPr>
        <w:pStyle w:val="ListBullet"/>
      </w:pPr>
      <w:r>
        <w:t>Twisted pairs for selected signal circuits.</w:t>
      </w:r>
    </w:p>
    <w:p>
      <w:pPr>
        <w:pStyle w:val="ListBullet"/>
      </w:pPr>
      <w:r>
        <w:t>Foil or braided shields where required.</w:t>
      </w:r>
    </w:p>
    <w:p>
      <w:pPr>
        <w:pStyle w:val="ListBullet"/>
      </w:pPr>
      <w:r>
        <w:t>Drain wires for particular shield constructions.</w:t>
      </w:r>
    </w:p>
    <w:p>
      <w:pPr>
        <w:pStyle w:val="ListBullet"/>
      </w:pPr>
      <w:r>
        <w:t>Inner sheath or fillers.</w:t>
      </w:r>
    </w:p>
    <w:p>
      <w:pPr>
        <w:pStyle w:val="ListBullet"/>
      </w:pPr>
      <w:r>
        <w:t>Reinforcement where specified.</w:t>
      </w:r>
    </w:p>
    <w:p>
      <w:pPr>
        <w:pStyle w:val="ListBullet"/>
      </w:pPr>
      <w:r>
        <w:t>Outer jacket designed for the operating environment.</w:t>
      </w:r>
    </w:p>
    <w:p>
      <w:r>
        <w:t>Flexible robot cables often use fine-stranded conductors and materials selected for repeated movement. Depending on the application, they may also be designed for torsion, oil resistance, abrasion resistance, coolant exposure, welding environments, or chemical contact.</w:t>
      </w:r>
    </w:p>
    <w:p>
      <w:r>
        <w:t>Important distinction: A cable described as flexible is not necessarily suitable for continuous robot motion. A cable intended for occasional movement may fail rapidly when subjected to continuous flexing or repeated torsion.</w:t>
      </w:r>
    </w:p>
    <w:p>
      <w:pPr>
        <w:pStyle w:val="Heading2"/>
      </w:pPr>
      <w:r>
        <w:t>5. Static, flexing, and torsion-rated cables</w:t>
      </w:r>
    </w:p>
    <w:p>
      <w:r>
        <w:t>Cable selection must reflect the actual movement experienced during operation.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Cable category</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Static cable</w:t>
            </w:r>
          </w:p>
        </w:tc>
        <w:tc>
          <w:tcPr>
            <w:tcW w:type="dxa" w:w="3600"/>
          </w:tcPr>
          <w:p>
            <w:pPr>
              <w:spacing w:after="0" w:before="0" w:line="240" w:lineRule="auto"/>
              <w:jc w:val="left"/>
            </w:pPr>
            <w:r>
              <w:t>Fixed installation between equipment</w:t>
            </w:r>
          </w:p>
        </w:tc>
        <w:tc>
          <w:tcPr>
            <w:tcW w:type="dxa" w:w="3600"/>
          </w:tcPr>
          <w:p>
            <w:pPr>
              <w:spacing w:after="0" w:before="0" w:line="240" w:lineRule="auto"/>
              <w:jc w:val="left"/>
            </w:pPr>
            <w:r>
              <w:t>Not automatically suitable for repeated movement</w:t>
            </w:r>
          </w:p>
        </w:tc>
      </w:tr>
      <w:tr>
        <w:tc>
          <w:tcPr>
            <w:tcW w:type="dxa" w:w="3600"/>
          </w:tcPr>
          <w:p>
            <w:pPr>
              <w:spacing w:after="0" w:before="0" w:line="240" w:lineRule="auto"/>
              <w:jc w:val="left"/>
            </w:pPr>
            <w:r>
              <w:t>Flex-rated cable</w:t>
            </w:r>
          </w:p>
        </w:tc>
        <w:tc>
          <w:tcPr>
            <w:tcW w:type="dxa" w:w="3600"/>
          </w:tcPr>
          <w:p>
            <w:pPr>
              <w:spacing w:after="0" w:before="0" w:line="240" w:lineRule="auto"/>
              <w:jc w:val="left"/>
            </w:pPr>
            <w:r>
              <w:t>Repeated bending along a defined path</w:t>
            </w:r>
          </w:p>
        </w:tc>
        <w:tc>
          <w:tcPr>
            <w:tcW w:type="dxa" w:w="3600"/>
          </w:tcPr>
          <w:p>
            <w:pPr>
              <w:spacing w:after="0" w:before="0" w:line="240" w:lineRule="auto"/>
              <w:jc w:val="left"/>
            </w:pPr>
            <w:r>
              <w:t>May not tolerate continuous twisting</w:t>
            </w:r>
          </w:p>
        </w:tc>
      </w:tr>
      <w:tr>
        <w:tc>
          <w:tcPr>
            <w:tcW w:type="dxa" w:w="3600"/>
          </w:tcPr>
          <w:p>
            <w:pPr>
              <w:spacing w:after="0" w:before="0" w:line="240" w:lineRule="auto"/>
              <w:jc w:val="left"/>
            </w:pPr>
            <w:r>
              <w:t>Torsion-rated cable</w:t>
            </w:r>
          </w:p>
        </w:tc>
        <w:tc>
          <w:tcPr>
            <w:tcW w:type="dxa" w:w="3600"/>
          </w:tcPr>
          <w:p>
            <w:pPr>
              <w:spacing w:after="0" w:before="0" w:line="240" w:lineRule="auto"/>
              <w:jc w:val="left"/>
            </w:pPr>
            <w:r>
              <w:t>Repeated rotation or twisting</w:t>
            </w:r>
          </w:p>
        </w:tc>
        <w:tc>
          <w:tcPr>
            <w:tcW w:type="dxa" w:w="3600"/>
          </w:tcPr>
          <w:p>
            <w:pPr>
              <w:spacing w:after="0" w:before="0" w:line="240" w:lineRule="auto"/>
              <w:jc w:val="left"/>
            </w:pPr>
            <w:r>
              <w:t>Must meet the actual torsion and cycle requirements</w:t>
            </w:r>
          </w:p>
        </w:tc>
      </w:tr>
      <w:tr>
        <w:tc>
          <w:tcPr>
            <w:tcW w:type="dxa" w:w="3600"/>
          </w:tcPr>
          <w:p>
            <w:pPr>
              <w:spacing w:after="0" w:before="0" w:line="240" w:lineRule="auto"/>
              <w:jc w:val="left"/>
            </w:pPr>
            <w:r>
              <w:t>Robot dress-pack cable</w:t>
            </w:r>
          </w:p>
        </w:tc>
        <w:tc>
          <w:tcPr>
            <w:tcW w:type="dxa" w:w="3600"/>
          </w:tcPr>
          <w:p>
            <w:pPr>
              <w:spacing w:after="0" w:before="0" w:line="240" w:lineRule="auto"/>
              <w:jc w:val="left"/>
            </w:pPr>
            <w:r>
              <w:t>Routed along robot links or external supports</w:t>
            </w:r>
          </w:p>
        </w:tc>
        <w:tc>
          <w:tcPr>
            <w:tcW w:type="dxa" w:w="3600"/>
          </w:tcPr>
          <w:p>
            <w:pPr>
              <w:spacing w:after="0" w:before="0" w:line="240" w:lineRule="auto"/>
              <w:jc w:val="left"/>
            </w:pPr>
            <w:r>
              <w:t>Must match the robot's movement envelope</w:t>
            </w:r>
          </w:p>
        </w:tc>
      </w:tr>
      <w:tr>
        <w:tc>
          <w:tcPr>
            <w:tcW w:type="dxa" w:w="3600"/>
          </w:tcPr>
          <w:p>
            <w:pPr>
              <w:spacing w:after="0" w:before="0" w:line="240" w:lineRule="auto"/>
              <w:jc w:val="left"/>
            </w:pPr>
            <w:r>
              <w:t>Continuous-flex cable</w:t>
            </w:r>
          </w:p>
        </w:tc>
        <w:tc>
          <w:tcPr>
            <w:tcW w:type="dxa" w:w="3600"/>
          </w:tcPr>
          <w:p>
            <w:pPr>
              <w:spacing w:after="0" w:before="0" w:line="240" w:lineRule="auto"/>
              <w:jc w:val="left"/>
            </w:pPr>
            <w:r>
              <w:t>Repeated movement in machinery</w:t>
            </w:r>
          </w:p>
        </w:tc>
        <w:tc>
          <w:tcPr>
            <w:tcW w:type="dxa" w:w="3600"/>
          </w:tcPr>
          <w:p>
            <w:pPr>
              <w:spacing w:after="0" w:before="0" w:line="240" w:lineRule="auto"/>
              <w:jc w:val="left"/>
            </w:pPr>
            <w:r>
              <w:t>Performance depends on the specified test conditions and application</w:t>
            </w:r>
          </w:p>
        </w:tc>
      </w:tr>
      <w:tr>
        <w:tc>
          <w:tcPr>
            <w:tcW w:type="dxa" w:w="3600"/>
          </w:tcPr>
          <w:p>
            <w:pPr>
              <w:spacing w:after="0" w:before="0" w:line="240" w:lineRule="auto"/>
              <w:jc w:val="left"/>
            </w:pPr>
            <w:r>
              <w:t>High-flex industrial Ethernet cable</w:t>
            </w:r>
          </w:p>
        </w:tc>
        <w:tc>
          <w:tcPr>
            <w:tcW w:type="dxa" w:w="3600"/>
          </w:tcPr>
          <w:p>
            <w:pPr>
              <w:spacing w:after="0" w:before="0" w:line="240" w:lineRule="auto"/>
              <w:jc w:val="left"/>
            </w:pPr>
            <w:r>
              <w:t>Repeated data-cable movement</w:t>
            </w:r>
          </w:p>
        </w:tc>
        <w:tc>
          <w:tcPr>
            <w:tcW w:type="dxa" w:w="3600"/>
          </w:tcPr>
          <w:p>
            <w:pPr>
              <w:spacing w:after="0" w:before="0" w:line="240" w:lineRule="auto"/>
              <w:jc w:val="left"/>
            </w:pPr>
            <w:r>
              <w:t>Must also meet the required network and EMC specifications</w:t>
            </w:r>
          </w:p>
        </w:tc>
      </w:tr>
    </w:tbl>
    <w:p/>
    <w:p>
      <w:r>
        <w:t>When selecting a cable, check:</w:t>
      </w:r>
    </w:p>
    <w:p>
      <w:pPr>
        <w:pStyle w:val="ListBullet"/>
      </w:pPr>
      <w:r>
        <w:t>Minimum bend radius during installation.</w:t>
      </w:r>
    </w:p>
    <w:p>
      <w:pPr>
        <w:pStyle w:val="ListBullet"/>
      </w:pPr>
      <w:r>
        <w:t>Minimum bend radius during dynamic operation.</w:t>
      </w:r>
    </w:p>
    <w:p>
      <w:pPr>
        <w:pStyle w:val="ListBullet"/>
      </w:pPr>
      <w:r>
        <w:t>Permitted torsion angle and torsion rate.</w:t>
      </w:r>
    </w:p>
    <w:p>
      <w:pPr>
        <w:pStyle w:val="ListBullet"/>
      </w:pPr>
      <w:r>
        <w:t>Maximum acceleration where specified.</w:t>
      </w:r>
    </w:p>
    <w:p>
      <w:pPr>
        <w:pStyle w:val="ListBullet"/>
      </w:pPr>
      <w:r>
        <w:t>Expected movement cycles.</w:t>
      </w:r>
    </w:p>
    <w:p>
      <w:pPr>
        <w:pStyle w:val="ListBullet"/>
      </w:pPr>
      <w:r>
        <w:t>Temperature range.</w:t>
      </w:r>
    </w:p>
    <w:p>
      <w:pPr>
        <w:pStyle w:val="ListBullet"/>
      </w:pPr>
      <w:r>
        <w:t>Chemical and oil resistance.</w:t>
      </w:r>
    </w:p>
    <w:p>
      <w:pPr>
        <w:pStyle w:val="ListBullet"/>
      </w:pPr>
      <w:r>
        <w:t>Required service life.</w:t>
      </w:r>
    </w:p>
    <w:p>
      <w:pPr>
        <w:pStyle w:val="ListBullet"/>
      </w:pPr>
      <w:r>
        <w:t>Compatibility with cable carriers or robot dress packs.</w:t>
      </w:r>
    </w:p>
    <w:p>
      <w:r>
        <w:t>A cable rated for millions of bending cycles under one test arrangement is not guaranteed to achieve the same life in a different robot geometry.</w:t>
      </w:r>
    </w:p>
    <w:p>
      <w:pPr>
        <w:pStyle w:val="Heading2"/>
      </w:pPr>
      <w:r>
        <w:t>6. Cable selection and sizing</w:t>
      </w:r>
    </w:p>
    <w:p>
      <w:r>
        <w:t>Cable selection involves both electrical and mechanical requirements.</w:t>
      </w:r>
    </w:p>
    <w:p>
      <w:pPr>
        <w:pStyle w:val="Heading3"/>
      </w:pPr>
      <w:r>
        <w:t>6.1 Electrical selection</w:t>
      </w:r>
    </w:p>
    <w:p>
      <w:r>
        <w:t>Verify:</w:t>
      </w:r>
    </w:p>
    <w:p>
      <w:pPr>
        <w:pStyle w:val="ListBullet"/>
      </w:pPr>
      <w:r>
        <w:t>Rated voltage.</w:t>
      </w:r>
    </w:p>
    <w:p>
      <w:pPr>
        <w:pStyle w:val="ListBullet"/>
      </w:pPr>
      <w:r>
        <w:t>Continuous current rating.</w:t>
      </w:r>
    </w:p>
    <w:p>
      <w:pPr>
        <w:pStyle w:val="ListBullet"/>
      </w:pPr>
      <w:r>
        <w:t>Peak current and duty cycle where relevant.</w:t>
      </w:r>
    </w:p>
    <w:p>
      <w:pPr>
        <w:pStyle w:val="ListBullet"/>
      </w:pPr>
      <w:r>
        <w:t>Conductor size.</w:t>
      </w:r>
    </w:p>
    <w:p>
      <w:pPr>
        <w:pStyle w:val="ListBullet"/>
      </w:pPr>
      <w:r>
        <w:t>Voltage drop.</w:t>
      </w:r>
    </w:p>
    <w:p>
      <w:pPr>
        <w:pStyle w:val="ListBullet"/>
      </w:pPr>
      <w:r>
        <w:t>Short-circuit withstand requirements.</w:t>
      </w:r>
    </w:p>
    <w:p>
      <w:pPr>
        <w:pStyle w:val="ListBullet"/>
      </w:pPr>
      <w:r>
        <w:t>Insulation temperature rating.</w:t>
      </w:r>
    </w:p>
    <w:p>
      <w:pPr>
        <w:pStyle w:val="ListBullet"/>
      </w:pPr>
      <w:r>
        <w:t>Shielding requirements.</w:t>
      </w:r>
    </w:p>
    <w:p>
      <w:pPr>
        <w:pStyle w:val="ListBullet"/>
      </w:pPr>
      <w:r>
        <w:t>Connector current and voltage ratings.</w:t>
      </w:r>
    </w:p>
    <w:p>
      <w:pPr>
        <w:pStyle w:val="ListBullet"/>
      </w:pPr>
      <w:r>
        <w:t>Applicable electrical and machine standards.</w:t>
      </w:r>
    </w:p>
    <w:p>
      <w:r>
        <w:t>Motor cable sizing must account for the drive and motor manufacturer's requirements, installation conditions, cable length, and protection arrangements.</w:t>
      </w:r>
    </w:p>
    <w:p>
      <w:pPr>
        <w:pStyle w:val="Heading3"/>
      </w:pPr>
      <w:r>
        <w:t>6.2 Mechanical selection</w:t>
      </w:r>
    </w:p>
    <w:p>
      <w:r>
        <w:t>Verify:</w:t>
      </w:r>
    </w:p>
    <w:p>
      <w:pPr>
        <w:pStyle w:val="ListBullet"/>
      </w:pPr>
      <w:r>
        <w:t>Flexibility and flex life.</w:t>
      </w:r>
    </w:p>
    <w:p>
      <w:pPr>
        <w:pStyle w:val="ListBullet"/>
      </w:pPr>
      <w:r>
        <w:t>Bend radius.</w:t>
      </w:r>
    </w:p>
    <w:p>
      <w:pPr>
        <w:pStyle w:val="ListBullet"/>
      </w:pPr>
      <w:r>
        <w:t>Torsion capability.</w:t>
      </w:r>
    </w:p>
    <w:p>
      <w:pPr>
        <w:pStyle w:val="ListBullet"/>
      </w:pPr>
      <w:r>
        <w:t>Tensile and crush resistance.</w:t>
      </w:r>
    </w:p>
    <w:p>
      <w:pPr>
        <w:pStyle w:val="ListBullet"/>
      </w:pPr>
      <w:r>
        <w:t>Abrasion resistance.</w:t>
      </w:r>
    </w:p>
    <w:p>
      <w:pPr>
        <w:pStyle w:val="ListBullet"/>
      </w:pPr>
      <w:r>
        <w:t>Temperature exposure.</w:t>
      </w:r>
    </w:p>
    <w:p>
      <w:pPr>
        <w:pStyle w:val="ListBullet"/>
      </w:pPr>
      <w:r>
        <w:t>Oil, coolant, and chemical compatibility.</w:t>
      </w:r>
    </w:p>
    <w:p>
      <w:pPr>
        <w:pStyle w:val="ListBullet"/>
      </w:pPr>
      <w:r>
        <w:t>Suitability for the robot's specific routing arrangement.</w:t>
      </w:r>
    </w:p>
    <w:p>
      <w:pPr>
        <w:pStyle w:val="Heading3"/>
      </w:pPr>
      <w:r>
        <w:t>6.3 Cable identification examples</w:t>
      </w:r>
    </w:p>
    <w:p>
      <w:r>
        <w:t>A project may identify cables using labels such 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Example cable ID</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Example endpoints</w:t>
            </w:r>
          </w:p>
        </w:tc>
      </w:tr>
      <w:tr>
        <w:tc>
          <w:tcPr>
            <w:tcW w:type="dxa" w:w="3600"/>
          </w:tcPr>
          <w:p>
            <w:pPr>
              <w:spacing w:after="0" w:before="0" w:line="240" w:lineRule="auto"/>
              <w:jc w:val="left"/>
            </w:pPr>
            <w:r>
              <w:t>RB1-MP-01</w:t>
            </w:r>
          </w:p>
        </w:tc>
        <w:tc>
          <w:tcPr>
            <w:tcW w:type="dxa" w:w="3600"/>
          </w:tcPr>
          <w:p>
            <w:pPr>
              <w:spacing w:after="0" w:before="0" w:line="240" w:lineRule="auto"/>
              <w:jc w:val="left"/>
            </w:pPr>
            <w:r>
              <w:t>Robot motor power</w:t>
            </w:r>
          </w:p>
        </w:tc>
        <w:tc>
          <w:tcPr>
            <w:tcW w:type="dxa" w:w="3600"/>
          </w:tcPr>
          <w:p>
            <w:pPr>
              <w:spacing w:after="0" w:before="0" w:line="240" w:lineRule="auto"/>
              <w:jc w:val="left"/>
            </w:pPr>
            <w:r>
              <w:t>Controller to robot axis assembly</w:t>
            </w:r>
          </w:p>
        </w:tc>
      </w:tr>
      <w:tr>
        <w:tc>
          <w:tcPr>
            <w:tcW w:type="dxa" w:w="3600"/>
          </w:tcPr>
          <w:p>
            <w:pPr>
              <w:spacing w:after="0" w:before="0" w:line="240" w:lineRule="auto"/>
              <w:jc w:val="left"/>
            </w:pPr>
            <w:r>
              <w:t>RB1-FB-01</w:t>
            </w:r>
          </w:p>
        </w:tc>
        <w:tc>
          <w:tcPr>
            <w:tcW w:type="dxa" w:w="3600"/>
          </w:tcPr>
          <w:p>
            <w:pPr>
              <w:spacing w:after="0" w:before="0" w:line="240" w:lineRule="auto"/>
              <w:jc w:val="left"/>
            </w:pPr>
            <w:r>
              <w:t>Robot feedback</w:t>
            </w:r>
          </w:p>
        </w:tc>
        <w:tc>
          <w:tcPr>
            <w:tcW w:type="dxa" w:w="3600"/>
          </w:tcPr>
          <w:p>
            <w:pPr>
              <w:spacing w:after="0" w:before="0" w:line="240" w:lineRule="auto"/>
              <w:jc w:val="left"/>
            </w:pPr>
            <w:r>
              <w:t>Controller to robot feedback interface</w:t>
            </w:r>
          </w:p>
        </w:tc>
      </w:tr>
      <w:tr>
        <w:tc>
          <w:tcPr>
            <w:tcW w:type="dxa" w:w="3600"/>
          </w:tcPr>
          <w:p>
            <w:pPr>
              <w:spacing w:after="0" w:before="0" w:line="240" w:lineRule="auto"/>
              <w:jc w:val="left"/>
            </w:pPr>
            <w:r>
              <w:t>RB1-TIO-01</w:t>
            </w:r>
          </w:p>
        </w:tc>
        <w:tc>
          <w:tcPr>
            <w:tcW w:type="dxa" w:w="3600"/>
          </w:tcPr>
          <w:p>
            <w:pPr>
              <w:spacing w:after="0" w:before="0" w:line="240" w:lineRule="auto"/>
              <w:jc w:val="left"/>
            </w:pPr>
            <w:r>
              <w:t>Tool I/O</w:t>
            </w:r>
          </w:p>
        </w:tc>
        <w:tc>
          <w:tcPr>
            <w:tcW w:type="dxa" w:w="3600"/>
          </w:tcPr>
          <w:p>
            <w:pPr>
              <w:spacing w:after="0" w:before="0" w:line="240" w:lineRule="auto"/>
              <w:jc w:val="left"/>
            </w:pPr>
            <w:r>
              <w:t>Robot interface to end effector</w:t>
            </w:r>
          </w:p>
        </w:tc>
      </w:tr>
      <w:tr>
        <w:tc>
          <w:tcPr>
            <w:tcW w:type="dxa" w:w="3600"/>
          </w:tcPr>
          <w:p>
            <w:pPr>
              <w:spacing w:after="0" w:before="0" w:line="240" w:lineRule="auto"/>
              <w:jc w:val="left"/>
            </w:pPr>
            <w:r>
              <w:t>RB1-ETH-01</w:t>
            </w:r>
          </w:p>
        </w:tc>
        <w:tc>
          <w:tcPr>
            <w:tcW w:type="dxa" w:w="3600"/>
          </w:tcPr>
          <w:p>
            <w:pPr>
              <w:spacing w:after="0" w:before="0" w:line="240" w:lineRule="auto"/>
              <w:jc w:val="left"/>
            </w:pPr>
            <w:r>
              <w:t>Industrial Ethernet</w:t>
            </w:r>
          </w:p>
        </w:tc>
        <w:tc>
          <w:tcPr>
            <w:tcW w:type="dxa" w:w="3600"/>
          </w:tcPr>
          <w:p>
            <w:pPr>
              <w:spacing w:after="0" w:before="0" w:line="240" w:lineRule="auto"/>
              <w:jc w:val="left"/>
            </w:pPr>
            <w:r>
              <w:t>Robot controller to switch</w:t>
            </w:r>
          </w:p>
        </w:tc>
      </w:tr>
      <w:tr>
        <w:tc>
          <w:tcPr>
            <w:tcW w:type="dxa" w:w="3600"/>
          </w:tcPr>
          <w:p>
            <w:pPr>
              <w:spacing w:after="0" w:before="0" w:line="240" w:lineRule="auto"/>
              <w:jc w:val="left"/>
            </w:pPr>
            <w:r>
              <w:t>RB1-TP-01</w:t>
            </w:r>
          </w:p>
        </w:tc>
        <w:tc>
          <w:tcPr>
            <w:tcW w:type="dxa" w:w="3600"/>
          </w:tcPr>
          <w:p>
            <w:pPr>
              <w:spacing w:after="0" w:before="0" w:line="240" w:lineRule="auto"/>
              <w:jc w:val="left"/>
            </w:pPr>
            <w:r>
              <w:t>Teach pendant</w:t>
            </w:r>
          </w:p>
        </w:tc>
        <w:tc>
          <w:tcPr>
            <w:tcW w:type="dxa" w:w="3600"/>
          </w:tcPr>
          <w:p>
            <w:pPr>
              <w:spacing w:after="0" w:before="0" w:line="240" w:lineRule="auto"/>
              <w:jc w:val="left"/>
            </w:pPr>
            <w:r>
              <w:t>Controller to pendant</w:t>
            </w:r>
          </w:p>
        </w:tc>
      </w:tr>
      <w:tr>
        <w:tc>
          <w:tcPr>
            <w:tcW w:type="dxa" w:w="3600"/>
          </w:tcPr>
          <w:p>
            <w:pPr>
              <w:spacing w:after="0" w:before="0" w:line="240" w:lineRule="auto"/>
              <w:jc w:val="left"/>
            </w:pPr>
            <w:r>
              <w:t>RB1-PE-01</w:t>
            </w:r>
          </w:p>
        </w:tc>
        <w:tc>
          <w:tcPr>
            <w:tcW w:type="dxa" w:w="3600"/>
          </w:tcPr>
          <w:p>
            <w:pPr>
              <w:spacing w:after="0" w:before="0" w:line="240" w:lineRule="auto"/>
              <w:jc w:val="left"/>
            </w:pPr>
            <w:r>
              <w:t>Protective bonding</w:t>
            </w:r>
          </w:p>
        </w:tc>
        <w:tc>
          <w:tcPr>
            <w:tcW w:type="dxa" w:w="3600"/>
          </w:tcPr>
          <w:p>
            <w:pPr>
              <w:spacing w:after="0" w:before="0" w:line="240" w:lineRule="auto"/>
              <w:jc w:val="left"/>
            </w:pPr>
            <w:r>
              <w:t>Designated bonding points</w:t>
            </w:r>
          </w:p>
        </w:tc>
      </w:tr>
    </w:tbl>
    <w:p/>
    <w:p>
      <w:r>
        <w:t>These are illustrative naming conventions, not universal standards. Use the project's approved cable-tagging scheme.</w:t>
      </w:r>
    </w:p>
    <w:p>
      <w:pPr>
        <w:pStyle w:val="Heading2"/>
      </w:pPr>
      <w:r>
        <w:t>7. Cable routing on the robot</w:t>
      </w:r>
    </w:p>
    <w:p>
      <w:r>
        <w:t>Robot arms move through changing positions and orientations. The cable route must remain safe and reliable across the complete permitted motion envelope.</w:t>
      </w:r>
    </w:p>
    <w:p>
      <w:pPr>
        <w:pStyle w:val="Heading3"/>
      </w:pPr>
      <w:r>
        <w:t>7.1 Routing principles</w:t>
      </w:r>
    </w:p>
    <w:p>
      <w:pPr>
        <w:pStyle w:val="ListBullet"/>
      </w:pPr>
      <w:r>
        <w:t>Follow the robot manufacturer's dress-pack routing instructions.</w:t>
      </w:r>
    </w:p>
    <w:p>
      <w:pPr>
        <w:pStyle w:val="ListBullet"/>
      </w:pPr>
      <w:r>
        <w:t>Use the designated cable guides, clamps, brackets, and supports.</w:t>
      </w:r>
    </w:p>
    <w:p>
      <w:pPr>
        <w:pStyle w:val="ListBullet"/>
      </w:pPr>
      <w:r>
        <w:t>Maintain required bend radius at every joint.</w:t>
      </w:r>
    </w:p>
    <w:p>
      <w:pPr>
        <w:pStyle w:val="ListBullet"/>
      </w:pPr>
      <w:r>
        <w:t>Provide the specified slack and movement allowance.</w:t>
      </w:r>
    </w:p>
    <w:p>
      <w:pPr>
        <w:pStyle w:val="ListBullet"/>
      </w:pPr>
      <w:r>
        <w:t>Prevent cables from becoming trapped between moving links.</w:t>
      </w:r>
    </w:p>
    <w:p>
      <w:pPr>
        <w:pStyle w:val="ListBullet"/>
      </w:pPr>
      <w:r>
        <w:t>Avoid rubbing against sharp edges.</w:t>
      </w:r>
    </w:p>
    <w:p>
      <w:pPr>
        <w:pStyle w:val="ListBullet"/>
      </w:pPr>
      <w:r>
        <w:t>Keep cables away from hot surfaces and process hazards.</w:t>
      </w:r>
    </w:p>
    <w:p>
      <w:pPr>
        <w:pStyle w:val="ListBullet"/>
      </w:pPr>
      <w:r>
        <w:t>Protect connectors against direct mechanical loading.</w:t>
      </w:r>
    </w:p>
    <w:p>
      <w:pPr>
        <w:pStyle w:val="ListBullet"/>
      </w:pPr>
      <w:r>
        <w:t>Ensure cable movement does not interfere with the tool or workpiece.</w:t>
      </w:r>
    </w:p>
    <w:p>
      <w:pPr>
        <w:pStyle w:val="ListBullet"/>
      </w:pPr>
      <w:r>
        <w:t>Check the entire route throughout the intended robot motion range.</w:t>
      </w:r>
    </w:p>
    <w:p>
      <w:r>
        <w:t>Do not simply tie a cable tightly along the robot arm. Insufficient slack can create tension, while excessive slack can create loops that snag or collide with the robot, tooling, or surrounding equipment.</w:t>
      </w:r>
    </w:p>
    <w:p>
      <w:pPr>
        <w:pStyle w:val="Heading3"/>
      </w:pPr>
      <w:r>
        <w:t>7.2 Robot cable-routing example</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Fixed cable section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Base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Controlled flexible section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Link / Cable Guide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Movement and torsion allowance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Wrist / Tool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End-Effector Power and Signals</w:t>
      </w:r>
    </w:p>
    <w:p/>
    <w:p>
      <w:r>
        <w:t>This is a conceptual layout. Actual cable paths, connection points, and service loops must follow the specific robot and tooling design.</w:t>
      </w:r>
    </w:p>
    <w:p>
      <w:pPr>
        <w:pStyle w:val="Heading2"/>
      </w:pPr>
      <w:r>
        <w:t>8. Cable routing through robot axes</w:t>
      </w:r>
    </w:p>
    <w:p>
      <w:r>
        <w:t>Each robot axis can create a different type of cable movement.</w:t>
      </w:r>
    </w:p>
    <w:p>
      <w:pPr>
        <w:pStyle w:val="ListBullet"/>
      </w:pPr>
      <w:r>
        <w:t>Base and shoulder movements can sweep cables across large areas.</w:t>
      </w:r>
    </w:p>
    <w:p>
      <w:pPr>
        <w:pStyle w:val="ListBullet"/>
      </w:pPr>
      <w:r>
        <w:t>Elbow movement can compress or stretch cable sections.</w:t>
      </w:r>
    </w:p>
    <w:p>
      <w:pPr>
        <w:pStyle w:val="ListBullet"/>
      </w:pPr>
      <w:r>
        <w:t>Wrist rotation can introduce twisting.</w:t>
      </w:r>
    </w:p>
    <w:p>
      <w:pPr>
        <w:pStyle w:val="ListBullet"/>
      </w:pPr>
      <w:r>
        <w:t>External axes can create additional moving interfaces.</w:t>
      </w:r>
    </w:p>
    <w:p>
      <w:pPr>
        <w:pStyle w:val="ListBullet"/>
      </w:pPr>
      <w:r>
        <w:t>Tool rotation can twist end-effector cables or hoses.</w:t>
      </w:r>
    </w:p>
    <w:p>
      <w:r>
        <w:t>The cable arrangement must accommodate combined movements, not just one axis moving at a time.</w:t>
      </w:r>
    </w:p>
    <w:p>
      <w:pPr>
        <w:pStyle w:val="Heading3"/>
      </w:pPr>
      <w:r>
        <w:t>8.1 Movement-envelope verification</w:t>
      </w:r>
    </w:p>
    <w:p>
      <w:r>
        <w:t>During approved commissioning:</w:t>
      </w:r>
    </w:p>
    <w:p>
      <w:pPr>
        <w:tabs>
          <w:tab w:pos="403" w:val="left"/>
        </w:tabs>
        <w:spacing w:after="40" w:line="276" w:lineRule="auto"/>
        <w:ind w:left="403" w:hanging="403"/>
        <w:jc w:val="left"/>
      </w:pPr>
      <w:r>
        <w:rPr>
          <w:color w:val="1A2E4A"/>
        </w:rPr>
        <w:t>1.</w:t>
        <w:tab/>
      </w:r>
      <w:r>
        <w:t>Inspect the installed cable route with the robot in a safe initial position.</w:t>
      </w:r>
    </w:p>
    <w:p>
      <w:pPr>
        <w:tabs>
          <w:tab w:pos="403" w:val="left"/>
        </w:tabs>
        <w:spacing w:after="40" w:line="276" w:lineRule="auto"/>
        <w:ind w:left="403" w:hanging="403"/>
        <w:jc w:val="left"/>
      </w:pPr>
      <w:r>
        <w:rPr>
          <w:color w:val="1A2E4A"/>
        </w:rPr>
        <w:t>2.</w:t>
        <w:tab/>
      </w:r>
      <w:r>
        <w:t>Verify clearances around all moving links.</w:t>
      </w:r>
    </w:p>
    <w:p>
      <w:pPr>
        <w:tabs>
          <w:tab w:pos="403" w:val="left"/>
        </w:tabs>
        <w:spacing w:after="40" w:line="276" w:lineRule="auto"/>
        <w:ind w:left="403" w:hanging="403"/>
        <w:jc w:val="left"/>
      </w:pPr>
      <w:r>
        <w:rPr>
          <w:color w:val="1A2E4A"/>
        </w:rPr>
        <w:t>3.</w:t>
        <w:tab/>
      </w:r>
      <w:r>
        <w:t>Check the intended joint movements under the prescribed safe conditions.</w:t>
      </w:r>
    </w:p>
    <w:p>
      <w:pPr>
        <w:tabs>
          <w:tab w:pos="403" w:val="left"/>
        </w:tabs>
        <w:spacing w:after="40" w:line="276" w:lineRule="auto"/>
        <w:ind w:left="403" w:hanging="403"/>
        <w:jc w:val="left"/>
      </w:pPr>
      <w:r>
        <w:rPr>
          <w:color w:val="1A2E4A"/>
        </w:rPr>
        <w:t>4.</w:t>
        <w:tab/>
      </w:r>
      <w:r>
        <w:t>Inspect for tension, compression, rubbing, twisting, and snagging.</w:t>
      </w:r>
    </w:p>
    <w:p>
      <w:pPr>
        <w:tabs>
          <w:tab w:pos="403" w:val="left"/>
        </w:tabs>
        <w:spacing w:after="40" w:line="276" w:lineRule="auto"/>
        <w:ind w:left="403" w:hanging="403"/>
        <w:jc w:val="left"/>
      </w:pPr>
      <w:r>
        <w:rPr>
          <w:color w:val="1A2E4A"/>
        </w:rPr>
        <w:t>5.</w:t>
        <w:tab/>
      </w:r>
      <w:r>
        <w:t>Verify that clamps and supports remain secure.</w:t>
      </w:r>
    </w:p>
    <w:p>
      <w:pPr>
        <w:tabs>
          <w:tab w:pos="403" w:val="left"/>
        </w:tabs>
        <w:spacing w:after="40" w:line="276" w:lineRule="auto"/>
        <w:ind w:left="403" w:hanging="403"/>
        <w:jc w:val="left"/>
      </w:pPr>
      <w:r>
        <w:rPr>
          <w:color w:val="1A2E4A"/>
        </w:rPr>
        <w:t>6.</w:t>
        <w:tab/>
      </w:r>
      <w:r>
        <w:t>Check the tool and peripheral connections throughout the movement.</w:t>
      </w:r>
    </w:p>
    <w:p>
      <w:pPr>
        <w:tabs>
          <w:tab w:pos="403" w:val="left"/>
        </w:tabs>
        <w:spacing w:after="40" w:line="276" w:lineRule="auto"/>
        <w:ind w:left="403" w:hanging="403"/>
        <w:jc w:val="left"/>
      </w:pPr>
      <w:r>
        <w:rPr>
          <w:color w:val="1A2E4A"/>
        </w:rPr>
        <w:t>7.</w:t>
        <w:tab/>
      </w:r>
      <w:r>
        <w:t>Correct routing issues before production release.</w:t>
      </w:r>
    </w:p>
    <w:p>
      <w:r>
        <w:t>Testing must remain within the approved operating limits and be conducted with the required safeguarding and personnel precautions.</w:t>
      </w:r>
    </w:p>
    <w:p>
      <w:pPr>
        <w:pStyle w:val="Heading2"/>
      </w:pPr>
      <w:r>
        <w:t>9. Cable dress packs</w:t>
      </w:r>
    </w:p>
    <w:p>
      <w:r>
        <w:t>A dress pack is an organised arrangement of cables, hoses, and associated supports routed to the robot's tooling or process equipment.</w:t>
      </w:r>
    </w:p>
    <w:p>
      <w:r>
        <w:t>Dress packs are common in welding, material handling, machine tending, dispensing, and assembly applications.</w:t>
      </w:r>
    </w:p>
    <w:p>
      <w:r>
        <w:t>A dress pack may include:</w:t>
      </w:r>
    </w:p>
    <w:p>
      <w:pPr>
        <w:pStyle w:val="ListBullet"/>
      </w:pPr>
      <w:r>
        <w:t>Motor or auxiliary power cables.</w:t>
      </w:r>
    </w:p>
    <w:p>
      <w:pPr>
        <w:pStyle w:val="ListBullet"/>
      </w:pPr>
      <w:r>
        <w:t>Tool I/O and communication cables.</w:t>
      </w:r>
    </w:p>
    <w:p>
      <w:pPr>
        <w:pStyle w:val="ListBullet"/>
      </w:pPr>
      <w:r>
        <w:t>Pneumatic hoses.</w:t>
      </w:r>
    </w:p>
    <w:p>
      <w:pPr>
        <w:pStyle w:val="ListBullet"/>
      </w:pPr>
      <w:r>
        <w:t>Vacuum lines.</w:t>
      </w:r>
    </w:p>
    <w:p>
      <w:pPr>
        <w:pStyle w:val="ListBullet"/>
      </w:pPr>
      <w:r>
        <w:t>Cooling-water hoses.</w:t>
      </w:r>
    </w:p>
    <w:p>
      <w:pPr>
        <w:pStyle w:val="ListBullet"/>
      </w:pPr>
      <w:r>
        <w:t>Welding-related cables.</w:t>
      </w:r>
    </w:p>
    <w:p>
      <w:pPr>
        <w:pStyle w:val="ListBullet"/>
      </w:pPr>
      <w:r>
        <w:t>Process sensor connections.</w:t>
      </w:r>
    </w:p>
    <w:p>
      <w:pPr>
        <w:pStyle w:val="ListBullet"/>
      </w:pPr>
      <w:r>
        <w:t>Protective covers and mounting hardware.</w:t>
      </w:r>
    </w:p>
    <w:p>
      <w:pPr>
        <w:pStyle w:val="Heading3"/>
      </w:pPr>
      <w:r>
        <w:t>9.1 Dress-pack design considerations</w:t>
      </w:r>
    </w:p>
    <w:p>
      <w:pPr>
        <w:pStyle w:val="ListBullet"/>
      </w:pPr>
      <w:r>
        <w:t>Robot movement range.</w:t>
      </w:r>
    </w:p>
    <w:p>
      <w:pPr>
        <w:pStyle w:val="ListBullet"/>
      </w:pPr>
      <w:r>
        <w:t>Tool weight and geometry.</w:t>
      </w:r>
    </w:p>
    <w:p>
      <w:pPr>
        <w:pStyle w:val="ListBullet"/>
      </w:pPr>
      <w:r>
        <w:t>Cable and hose bend limits.</w:t>
      </w:r>
    </w:p>
    <w:p>
      <w:pPr>
        <w:pStyle w:val="ListBullet"/>
      </w:pPr>
      <w:r>
        <w:t>Torsion and twist accumulation.</w:t>
      </w:r>
    </w:p>
    <w:p>
      <w:pPr>
        <w:pStyle w:val="ListBullet"/>
      </w:pPr>
      <w:r>
        <w:t>Heat and spatter exposure.</w:t>
      </w:r>
    </w:p>
    <w:p>
      <w:pPr>
        <w:pStyle w:val="ListBullet"/>
      </w:pPr>
      <w:r>
        <w:t>Abrasion and impact.</w:t>
      </w:r>
    </w:p>
    <w:p>
      <w:pPr>
        <w:pStyle w:val="ListBullet"/>
      </w:pPr>
      <w:r>
        <w:t>Accessibility for replacement.</w:t>
      </w:r>
    </w:p>
    <w:p>
      <w:pPr>
        <w:pStyle w:val="ListBullet"/>
      </w:pPr>
      <w:r>
        <w:t>Separation of sensitive signal cables from noisy power circuits.</w:t>
      </w:r>
    </w:p>
    <w:p>
      <w:pPr>
        <w:pStyle w:val="ListBullet"/>
      </w:pPr>
      <w:r>
        <w:t>Strain relief at tool and robot interfaces.</w:t>
      </w:r>
    </w:p>
    <w:p>
      <w:pPr>
        <w:pStyle w:val="ListBullet"/>
      </w:pPr>
      <w:r>
        <w:t>Compatibility with the robot's approved cable-routing system.</w:t>
      </w:r>
    </w:p>
    <w:p>
      <w:r>
        <w:t>A dress pack should be evaluated as a complete moving assembly. Replacing one cable with a thicker or stiffer type can alter the movement of the entire bundle.</w:t>
      </w:r>
    </w:p>
    <w:p>
      <w:pPr>
        <w:pStyle w:val="Heading2"/>
      </w:pPr>
      <w:r>
        <w:t>10. Cable segregation</w:t>
      </w:r>
    </w:p>
    <w:p>
      <w:r>
        <w:t>Cable segregation means separating cable groups according to their electrical characteristics and interference risks.</w:t>
      </w:r>
    </w:p>
    <w:p>
      <w:r>
        <w:t>Typical groups include:</w:t>
      </w:r>
    </w:p>
    <w:p>
      <w:pPr>
        <w:pStyle w:val="ListBullet"/>
      </w:pPr>
      <w:r>
        <w:t>High-power motor and drive cables.</w:t>
      </w:r>
    </w:p>
    <w:p>
      <w:pPr>
        <w:pStyle w:val="ListBullet"/>
      </w:pPr>
      <w:r>
        <w:t>Low-level encoder and analog signal cables.</w:t>
      </w:r>
    </w:p>
    <w:p>
      <w:pPr>
        <w:pStyle w:val="ListBullet"/>
      </w:pPr>
      <w:r>
        <w:t>Digital control and I/O cables.</w:t>
      </w:r>
    </w:p>
    <w:p>
      <w:pPr>
        <w:pStyle w:val="ListBullet"/>
      </w:pPr>
      <w:r>
        <w:t>Industrial communication cables.</w:t>
      </w:r>
    </w:p>
    <w:p>
      <w:pPr>
        <w:pStyle w:val="ListBullet"/>
      </w:pPr>
      <w:r>
        <w:t>Safety-related wiring.</w:t>
      </w:r>
    </w:p>
    <w:p>
      <w:pPr>
        <w:pStyle w:val="ListBullet"/>
      </w:pPr>
      <w:r>
        <w:t>Protective bonding conductors.</w:t>
      </w:r>
    </w:p>
    <w:p>
      <w:r>
        <w:t>The required separation depends on voltage, switching characteristics, cable construction, shielding, and the equipment manufacturer's EMC instructions.</w:t>
      </w:r>
    </w:p>
    <w:p>
      <w:pPr>
        <w:pStyle w:val="Heading3"/>
      </w:pPr>
      <w:r>
        <w:t>10.1 Common segregation principles</w:t>
      </w:r>
    </w:p>
    <w:p>
      <w:pPr>
        <w:pStyle w:val="ListBullet"/>
      </w:pPr>
      <w:r>
        <w:t>Avoid long parallel runs between high-noise power cables and sensitive signal cables.</w:t>
      </w:r>
    </w:p>
    <w:p>
      <w:pPr>
        <w:pStyle w:val="ListBullet"/>
      </w:pPr>
      <w:r>
        <w:t>Cross different cable groups at approximately right angles when practical.</w:t>
      </w:r>
    </w:p>
    <w:p>
      <w:pPr>
        <w:pStyle w:val="ListBullet"/>
      </w:pPr>
      <w:r>
        <w:t>Use separate routes or compartments where required.</w:t>
      </w:r>
    </w:p>
    <w:p>
      <w:pPr>
        <w:pStyle w:val="ListBullet"/>
      </w:pPr>
      <w:r>
        <w:t>Follow specified shield termination methods.</w:t>
      </w:r>
    </w:p>
    <w:p>
      <w:pPr>
        <w:pStyle w:val="ListBullet"/>
      </w:pPr>
      <w:r>
        <w:t>Keep feedback cables away from switching-power conductors where the design requires it.</w:t>
      </w:r>
    </w:p>
    <w:p>
      <w:pPr>
        <w:pStyle w:val="ListBullet"/>
      </w:pPr>
      <w:r>
        <w:t>Do not assume that shielded cables can be routed anywhere without consequences.</w:t>
      </w:r>
    </w:p>
    <w:p>
      <w:pPr>
        <w:pStyle w:val="ListBullet"/>
      </w:pPr>
      <w:r>
        <w:t>Maintain segregation at the controller cabinet and robot interface, not only along the main cable route.</w:t>
      </w:r>
    </w:p>
    <w:p>
      <w:r>
        <w:t>Incorrect segregation can produce intermittent encoder errors, analog-signal fluctuations, network faults, and unexplained I/O behaviour.</w:t>
      </w:r>
    </w:p>
    <w:p>
      <w:pPr>
        <w:pStyle w:val="Heading2"/>
      </w:pPr>
      <w:r>
        <w:t>11. Electromagnetic compatibility and shielding</w:t>
      </w:r>
    </w:p>
    <w:p>
      <w:r>
        <w:t>Servo drives, switching power electronics, welding equipment, and contactors can generate electromagnetic interference.</w:t>
      </w:r>
    </w:p>
    <w:p>
      <w:r>
        <w:t>Cable shielding helps reduce the coupling of electromagnetic interference into or out of a cable, but its effectiveness depends on the complete installation.</w:t>
      </w:r>
    </w:p>
    <w:p>
      <w:pPr>
        <w:pStyle w:val="Heading3"/>
      </w:pPr>
      <w:r>
        <w:t>11.1 Shielding considerations</w:t>
      </w:r>
    </w:p>
    <w:p>
      <w:pPr>
        <w:pStyle w:val="ListBullet"/>
      </w:pPr>
      <w:r>
        <w:t>Use the cable type specified by the manufacturer.</w:t>
      </w:r>
    </w:p>
    <w:p>
      <w:pPr>
        <w:pStyle w:val="ListBullet"/>
      </w:pPr>
      <w:r>
        <w:t>Maintain shield continuity through compatible connectors and glands where required.</w:t>
      </w:r>
    </w:p>
    <w:p>
      <w:pPr>
        <w:pStyle w:val="ListBullet"/>
      </w:pPr>
      <w:r>
        <w:t>Apply the specified shield termination method.</w:t>
      </w:r>
    </w:p>
    <w:p>
      <w:pPr>
        <w:pStyle w:val="ListBullet"/>
      </w:pPr>
      <w:r>
        <w:t>Avoid unnecessarily long, unshielded pigtails where a low-impedance shield connection is required.</w:t>
      </w:r>
    </w:p>
    <w:p>
      <w:pPr>
        <w:pStyle w:val="ListBullet"/>
      </w:pPr>
      <w:r>
        <w:t>Keep cable shields separate from protective conductors unless the approved design explicitly combines functions at designated points.</w:t>
      </w:r>
    </w:p>
    <w:p>
      <w:pPr>
        <w:pStyle w:val="ListBullet"/>
      </w:pPr>
      <w:r>
        <w:t>Maintain appropriate equipotential bonding.</w:t>
      </w:r>
    </w:p>
    <w:p>
      <w:pPr>
        <w:pStyle w:val="ListBullet"/>
      </w:pPr>
      <w:r>
        <w:t>Follow the drive, robot, and communication equipment EMC instructions.</w:t>
      </w:r>
    </w:p>
    <w:p>
      <w:r>
        <w:t>The correct shield connection can differ between motor cables, encoder cables, industrial Ethernet, and other signal cables. Do not apply one universal grounding rule to every cable type.</w:t>
      </w:r>
    </w:p>
    <w:p>
      <w:pPr>
        <w:pStyle w:val="Heading3"/>
      </w:pPr>
      <w:r>
        <w:t>11.2 Symptoms of EMC-related problems</w:t>
      </w:r>
    </w:p>
    <w:p>
      <w:pPr>
        <w:pStyle w:val="ListBullet"/>
      </w:pPr>
      <w:r>
        <w:t>Intermittent encoder or resolver faults.</w:t>
      </w:r>
    </w:p>
    <w:p>
      <w:pPr>
        <w:pStyle w:val="ListBullet"/>
      </w:pPr>
      <w:r>
        <w:t>Analog measurements that fluctuate unexpectedly.</w:t>
      </w:r>
    </w:p>
    <w:p>
      <w:pPr>
        <w:pStyle w:val="ListBullet"/>
      </w:pPr>
      <w:r>
        <w:t>Communication dropouts.</w:t>
      </w:r>
    </w:p>
    <w:p>
      <w:pPr>
        <w:pStyle w:val="ListBullet"/>
      </w:pPr>
      <w:r>
        <w:t>Unexpected digital input transitions.</w:t>
      </w:r>
    </w:p>
    <w:p>
      <w:pPr>
        <w:pStyle w:val="ListBullet"/>
      </w:pPr>
      <w:r>
        <w:t>Errors that occur only when a drive or welding system operates.</w:t>
      </w:r>
    </w:p>
    <w:p>
      <w:pPr>
        <w:pStyle w:val="ListBullet"/>
      </w:pPr>
      <w:r>
        <w:t>Faults that appear after cable routing changes.</w:t>
      </w:r>
    </w:p>
    <w:p>
      <w:r>
        <w:t>When these symptoms occur, investigate routing, bonding, shielding, connectors, cable condition, and the timing of the disturbance before replacing components.</w:t>
      </w:r>
    </w:p>
    <w:p>
      <w:pPr>
        <w:pStyle w:val="Heading2"/>
      </w:pPr>
      <w:r>
        <w:t>12. Connectors and termination</w:t>
      </w:r>
    </w:p>
    <w:p>
      <w:r>
        <w:t>Connectors form a critical part of the robot cable system. Incorrect termination can cause intermittent operation, signal degradation, overheating, or equipment damage.</w:t>
      </w:r>
    </w:p>
    <w:p>
      <w:pPr>
        <w:pStyle w:val="Heading3"/>
      </w:pPr>
      <w:r>
        <w:t>12.1 Connector installation checks</w:t>
      </w:r>
    </w:p>
    <w:p>
      <w:pPr>
        <w:pStyle w:val="ListBullet"/>
      </w:pPr>
      <w:r>
        <w:t>Confirm the exact connector and cable compatibility.</w:t>
      </w:r>
    </w:p>
    <w:p>
      <w:pPr>
        <w:pStyle w:val="ListBullet"/>
      </w:pPr>
      <w:r>
        <w:t>Inspect pins, sockets, seals, and keying.</w:t>
      </w:r>
    </w:p>
    <w:p>
      <w:pPr>
        <w:pStyle w:val="ListBullet"/>
      </w:pPr>
      <w:r>
        <w:t>Check for bent, recessed, contaminated, or corroded contacts.</w:t>
      </w:r>
    </w:p>
    <w:p>
      <w:pPr>
        <w:pStyle w:val="ListBullet"/>
      </w:pPr>
      <w:r>
        <w:t>Align the connector correctly.</w:t>
      </w:r>
    </w:p>
    <w:p>
      <w:pPr>
        <w:pStyle w:val="ListBullet"/>
      </w:pPr>
      <w:r>
        <w:t>Secure the locking mechanism.</w:t>
      </w:r>
    </w:p>
    <w:p>
      <w:pPr>
        <w:pStyle w:val="ListBullet"/>
      </w:pPr>
      <w:r>
        <w:t>Tighten threaded or clamping features according to the specified procedure.</w:t>
      </w:r>
    </w:p>
    <w:p>
      <w:pPr>
        <w:pStyle w:val="ListBullet"/>
      </w:pPr>
      <w:r>
        <w:t>Maintain required sealing and environmental protection.</w:t>
      </w:r>
    </w:p>
    <w:p>
      <w:pPr>
        <w:pStyle w:val="ListBullet"/>
      </w:pPr>
      <w:r>
        <w:t>Ensure the cable is supported and does not load the connector.</w:t>
      </w:r>
    </w:p>
    <w:p>
      <w:pPr>
        <w:pStyle w:val="ListBullet"/>
      </w:pPr>
      <w:r>
        <w:t>Apply connector identification labels where required.</w:t>
      </w:r>
    </w:p>
    <w:p>
      <w:pPr>
        <w:pStyle w:val="Heading3"/>
      </w:pPr>
      <w:r>
        <w:t>12.2 Important precautions</w:t>
      </w:r>
    </w:p>
    <w:p>
      <w:pPr>
        <w:pStyle w:val="ListBullet"/>
      </w:pPr>
      <w:r>
        <w:t>Do not force misaligned connectors.</w:t>
      </w:r>
    </w:p>
    <w:p>
      <w:pPr>
        <w:pStyle w:val="ListBullet"/>
      </w:pPr>
      <w:r>
        <w:t>Do not interchange connectors merely because they fit mechanically.</w:t>
      </w:r>
    </w:p>
    <w:p>
      <w:pPr>
        <w:pStyle w:val="ListBullet"/>
      </w:pPr>
      <w:r>
        <w:t>Do not connect or disconnect powered interfaces unless the equipment explicitly supports it.</w:t>
      </w:r>
    </w:p>
    <w:p>
      <w:pPr>
        <w:pStyle w:val="ListBullet"/>
      </w:pPr>
      <w:r>
        <w:t>Do not use uncontrolled soldering or field modifications on specialised cable assemblies.</w:t>
      </w:r>
    </w:p>
    <w:p>
      <w:pPr>
        <w:pStyle w:val="ListBullet"/>
      </w:pPr>
      <w:r>
        <w:t>Use approved crimping tools, contacts, and termination procedures where field termination is permitted.</w:t>
      </w:r>
    </w:p>
    <w:p>
      <w:pPr>
        <w:pStyle w:val="Heading2"/>
      </w:pPr>
      <w:r>
        <w:t>13. Robot cable installation procedure</w:t>
      </w:r>
    </w:p>
    <w:p>
      <w:r>
        <w:t>A structured installation procedure reduces wiring errors and mechanical damage.</w:t>
      </w:r>
    </w:p>
    <w:p>
      <w:pPr>
        <w:tabs>
          <w:tab w:pos="403" w:val="left"/>
        </w:tabs>
        <w:spacing w:after="40" w:line="276" w:lineRule="auto"/>
        <w:ind w:left="403" w:hanging="403"/>
        <w:jc w:val="left"/>
      </w:pPr>
      <w:r>
        <w:rPr>
          <w:color w:val="1A2E4A"/>
        </w:rPr>
        <w:t>1.</w:t>
        <w:tab/>
      </w:r>
      <w:r>
        <w:t>Review robot, controller, tool, and electrical drawings.</w:t>
      </w:r>
    </w:p>
    <w:p>
      <w:pPr>
        <w:tabs>
          <w:tab w:pos="403" w:val="left"/>
        </w:tabs>
        <w:spacing w:after="40" w:line="276" w:lineRule="auto"/>
        <w:ind w:left="403" w:hanging="403"/>
        <w:jc w:val="left"/>
      </w:pPr>
      <w:r>
        <w:rPr>
          <w:color w:val="1A2E4A"/>
        </w:rPr>
        <w:t>2.</w:t>
        <w:tab/>
      </w:r>
      <w:r>
        <w:t>Identify all cables and their source and destination.</w:t>
      </w:r>
    </w:p>
    <w:p>
      <w:pPr>
        <w:tabs>
          <w:tab w:pos="403" w:val="left"/>
        </w:tabs>
        <w:spacing w:after="40" w:line="276" w:lineRule="auto"/>
        <w:ind w:left="403" w:hanging="403"/>
        <w:jc w:val="left"/>
      </w:pPr>
      <w:r>
        <w:rPr>
          <w:color w:val="1A2E4A"/>
        </w:rPr>
        <w:t>3.</w:t>
        <w:tab/>
      </w:r>
      <w:r>
        <w:t>Verify cable part numbers and application ratings.</w:t>
      </w:r>
    </w:p>
    <w:p>
      <w:pPr>
        <w:tabs>
          <w:tab w:pos="403" w:val="left"/>
        </w:tabs>
        <w:spacing w:after="40" w:line="276" w:lineRule="auto"/>
        <w:ind w:left="403" w:hanging="403"/>
        <w:jc w:val="left"/>
      </w:pPr>
      <w:r>
        <w:rPr>
          <w:color w:val="1A2E4A"/>
        </w:rPr>
        <w:t>4.</w:t>
        <w:tab/>
      </w:r>
      <w:r>
        <w:t>Inspect cables and connectors before installation.</w:t>
      </w:r>
    </w:p>
    <w:p>
      <w:pPr>
        <w:tabs>
          <w:tab w:pos="403" w:val="left"/>
        </w:tabs>
        <w:spacing w:after="40" w:line="276" w:lineRule="auto"/>
        <w:ind w:left="403" w:hanging="403"/>
        <w:jc w:val="left"/>
      </w:pPr>
      <w:r>
        <w:rPr>
          <w:color w:val="1A2E4A"/>
        </w:rPr>
        <w:t>5.</w:t>
        <w:tab/>
      </w:r>
      <w:r>
        <w:t>Confirm the required electrical isolation and safe work conditions.</w:t>
      </w:r>
    </w:p>
    <w:p>
      <w:pPr>
        <w:tabs>
          <w:tab w:pos="403" w:val="left"/>
        </w:tabs>
        <w:spacing w:after="40" w:line="276" w:lineRule="auto"/>
        <w:ind w:left="403" w:hanging="403"/>
        <w:jc w:val="left"/>
      </w:pPr>
      <w:r>
        <w:rPr>
          <w:color w:val="1A2E4A"/>
        </w:rPr>
        <w:t>6.</w:t>
        <w:tab/>
      </w:r>
      <w:r>
        <w:t>Install fixed cable sections and designated supports.</w:t>
      </w:r>
    </w:p>
    <w:p>
      <w:pPr>
        <w:tabs>
          <w:tab w:pos="403" w:val="left"/>
        </w:tabs>
        <w:spacing w:after="40" w:line="276" w:lineRule="auto"/>
        <w:ind w:left="403" w:hanging="403"/>
        <w:jc w:val="left"/>
      </w:pPr>
      <w:r>
        <w:rPr>
          <w:color w:val="1A2E4A"/>
        </w:rPr>
        <w:t>7.</w:t>
        <w:tab/>
      </w:r>
      <w:r>
        <w:t>Route moving cables according to the robot dress-pack instructions.</w:t>
      </w:r>
    </w:p>
    <w:p>
      <w:pPr>
        <w:tabs>
          <w:tab w:pos="403" w:val="left"/>
        </w:tabs>
        <w:spacing w:after="40" w:line="276" w:lineRule="auto"/>
        <w:ind w:left="403" w:hanging="403"/>
        <w:jc w:val="left"/>
      </w:pPr>
      <w:r>
        <w:rPr>
          <w:color w:val="1A2E4A"/>
        </w:rPr>
        <w:t>8.</w:t>
        <w:tab/>
      </w:r>
      <w:r>
        <w:t>Install clamps, guides, and strain relief.</w:t>
      </w:r>
    </w:p>
    <w:p>
      <w:pPr>
        <w:tabs>
          <w:tab w:pos="403" w:val="left"/>
        </w:tabs>
        <w:spacing w:after="40" w:line="276" w:lineRule="auto"/>
        <w:ind w:left="403" w:hanging="403"/>
        <w:jc w:val="left"/>
      </w:pPr>
      <w:r>
        <w:rPr>
          <w:color w:val="1A2E4A"/>
        </w:rPr>
        <w:t>9.</w:t>
        <w:tab/>
      </w:r>
      <w:r>
        <w:t>Connect the cables to the correct interfaces.</w:t>
      </w:r>
    </w:p>
    <w:p>
      <w:pPr>
        <w:tabs>
          <w:tab w:pos="403" w:val="left"/>
        </w:tabs>
        <w:spacing w:after="40" w:line="276" w:lineRule="auto"/>
        <w:ind w:left="403" w:hanging="403"/>
        <w:jc w:val="left"/>
      </w:pPr>
      <w:r>
        <w:rPr>
          <w:color w:val="1A2E4A"/>
        </w:rPr>
        <w:t>10.</w:t>
        <w:tab/>
      </w:r>
      <w:r>
        <w:t>Verify connector engagement and identification.</w:t>
      </w:r>
    </w:p>
    <w:p>
      <w:pPr>
        <w:tabs>
          <w:tab w:pos="403" w:val="left"/>
        </w:tabs>
        <w:spacing w:after="40" w:line="276" w:lineRule="auto"/>
        <w:ind w:left="403" w:hanging="403"/>
        <w:jc w:val="left"/>
      </w:pPr>
      <w:r>
        <w:rPr>
          <w:color w:val="1A2E4A"/>
        </w:rPr>
        <w:t>11.</w:t>
        <w:tab/>
      </w:r>
      <w:r>
        <w:t>Check segregation, shielding, and bonding.</w:t>
      </w:r>
    </w:p>
    <w:p>
      <w:pPr>
        <w:tabs>
          <w:tab w:pos="403" w:val="left"/>
        </w:tabs>
        <w:spacing w:after="40" w:line="276" w:lineRule="auto"/>
        <w:ind w:left="403" w:hanging="403"/>
        <w:jc w:val="left"/>
      </w:pPr>
      <w:r>
        <w:rPr>
          <w:color w:val="1A2E4A"/>
        </w:rPr>
        <w:t>12.</w:t>
        <w:tab/>
      </w:r>
      <w:r>
        <w:t>Inspect the cable route throughout the intended movement envelope.</w:t>
      </w:r>
    </w:p>
    <w:p>
      <w:pPr>
        <w:tabs>
          <w:tab w:pos="403" w:val="left"/>
        </w:tabs>
        <w:spacing w:after="40" w:line="276" w:lineRule="auto"/>
        <w:ind w:left="403" w:hanging="403"/>
        <w:jc w:val="left"/>
      </w:pPr>
      <w:r>
        <w:rPr>
          <w:color w:val="1A2E4A"/>
        </w:rPr>
        <w:t>13.</w:t>
        <w:tab/>
      </w:r>
      <w:r>
        <w:t>Perform the prescribed electrical and communication checks.</w:t>
      </w:r>
    </w:p>
    <w:p>
      <w:pPr>
        <w:tabs>
          <w:tab w:pos="403" w:val="left"/>
        </w:tabs>
        <w:spacing w:after="40" w:line="276" w:lineRule="auto"/>
        <w:ind w:left="403" w:hanging="403"/>
        <w:jc w:val="left"/>
      </w:pPr>
      <w:r>
        <w:rPr>
          <w:color w:val="1A2E4A"/>
        </w:rPr>
        <w:t>14.</w:t>
        <w:tab/>
      </w:r>
      <w:r>
        <w:t>Record defects, test results, and deviations.</w:t>
      </w:r>
    </w:p>
    <w:p>
      <w:pPr>
        <w:tabs>
          <w:tab w:pos="403" w:val="left"/>
        </w:tabs>
        <w:spacing w:after="40" w:line="276" w:lineRule="auto"/>
        <w:ind w:left="403" w:hanging="403"/>
        <w:jc w:val="left"/>
      </w:pPr>
      <w:r>
        <w:rPr>
          <w:color w:val="1A2E4A"/>
        </w:rPr>
        <w:t>15.</w:t>
        <w:tab/>
      </w:r>
      <w:r>
        <w:t>Obtain the required release approval before production operation.</w:t>
      </w:r>
    </w:p>
    <w:p>
      <w:pPr>
        <w:pStyle w:val="Heading2"/>
      </w:pPr>
      <w:r>
        <w:t>14. Electrical tests and verification</w:t>
      </w:r>
    </w:p>
    <w:p>
      <w:r>
        <w:t>Testing must be appropriate for the cable type and the connected equipment. Some electrical tests can damage electronic components if performed incorrectly.</w:t>
      </w:r>
    </w:p>
    <w:p>
      <w:pPr>
        <w:pStyle w:val="Heading3"/>
      </w:pPr>
      <w:r>
        <w:t>14.1 Possible verification activities</w:t>
      </w:r>
    </w:p>
    <w:p>
      <w:pPr>
        <w:pStyle w:val="ListBullet"/>
      </w:pPr>
      <w:r>
        <w:t>Visual inspection.</w:t>
      </w:r>
    </w:p>
    <w:p>
      <w:pPr>
        <w:pStyle w:val="ListBullet"/>
      </w:pPr>
      <w:r>
        <w:t>Cable identification and endpoint verification.</w:t>
      </w:r>
    </w:p>
    <w:p>
      <w:pPr>
        <w:pStyle w:val="ListBullet"/>
      </w:pPr>
      <w:r>
        <w:t>Continuity testing where appropriate.</w:t>
      </w:r>
    </w:p>
    <w:p>
      <w:pPr>
        <w:pStyle w:val="ListBullet"/>
      </w:pPr>
      <w:r>
        <w:t>Protective conductor and bonding verification.</w:t>
      </w:r>
    </w:p>
    <w:p>
      <w:pPr>
        <w:pStyle w:val="ListBullet"/>
      </w:pPr>
      <w:r>
        <w:t>Connector pinout verification using approved documentation.</w:t>
      </w:r>
    </w:p>
    <w:p>
      <w:pPr>
        <w:pStyle w:val="ListBullet"/>
      </w:pPr>
      <w:r>
        <w:t>Insulation testing only where the test method is permitted.</w:t>
      </w:r>
    </w:p>
    <w:p>
      <w:pPr>
        <w:pStyle w:val="ListBullet"/>
      </w:pPr>
      <w:r>
        <w:t>Network link and communication testing.</w:t>
      </w:r>
    </w:p>
    <w:p>
      <w:pPr>
        <w:pStyle w:val="ListBullet"/>
      </w:pPr>
      <w:r>
        <w:t>I/O functional checks.</w:t>
      </w:r>
    </w:p>
    <w:p>
      <w:pPr>
        <w:pStyle w:val="ListBullet"/>
      </w:pPr>
      <w:r>
        <w:t>Feedback and drive diagnostics.</w:t>
      </w:r>
    </w:p>
    <w:p>
      <w:pPr>
        <w:pStyle w:val="ListBullet"/>
      </w:pPr>
      <w:r>
        <w:t>Controlled motion-envelope inspection.</w:t>
      </w:r>
    </w:p>
    <w:p>
      <w:pPr>
        <w:pStyle w:val="Heading3"/>
      </w:pPr>
      <w:r>
        <w:t>14.2 Testing precautions</w:t>
      </w:r>
    </w:p>
    <w:p>
      <w:pPr>
        <w:pStyle w:val="ListBullet"/>
      </w:pPr>
      <w:r>
        <w:t>Isolate equipment according to the approved procedure.</w:t>
      </w:r>
    </w:p>
    <w:p>
      <w:pPr>
        <w:pStyle w:val="ListBullet"/>
      </w:pPr>
      <w:r>
        <w:t>Verify absence of voltage where required.</w:t>
      </w:r>
    </w:p>
    <w:p>
      <w:pPr>
        <w:pStyle w:val="ListBullet"/>
      </w:pPr>
      <w:r>
        <w:t>Disconnect sensitive electronic equipment before tests when specified.</w:t>
      </w:r>
    </w:p>
    <w:p>
      <w:pPr>
        <w:pStyle w:val="ListBullet"/>
      </w:pPr>
      <w:r>
        <w:t>Do not apply a megohmmeter to connected servo drives, encoders, or electronic interfaces unless the manufacturer explicitly permits it.</w:t>
      </w:r>
    </w:p>
    <w:p>
      <w:pPr>
        <w:pStyle w:val="ListBullet"/>
      </w:pPr>
      <w:r>
        <w:t>Use the correct test voltage and method.</w:t>
      </w:r>
    </w:p>
    <w:p>
      <w:pPr>
        <w:pStyle w:val="ListBullet"/>
      </w:pPr>
      <w:r>
        <w:t>Restore all required connections and protective covers after testing.</w:t>
      </w:r>
    </w:p>
    <w:p>
      <w:pPr>
        <w:pStyle w:val="ListBullet"/>
      </w:pPr>
      <w:r>
        <w:t>Record the test equipment and results where required.</w:t>
      </w:r>
    </w:p>
    <w:p>
      <w:r>
        <w:t>A continuity test alone does not establish that a cable is suitable for high-speed communication, repeated flexing, or reliable feedback transmission.</w:t>
      </w:r>
    </w:p>
    <w:p>
      <w:pPr>
        <w:pStyle w:val="Heading2"/>
      </w:pPr>
      <w:r>
        <w:t>15. Cable fault diagnosis</w:t>
      </w:r>
    </w:p>
    <w:p>
      <w:r>
        <w:t>Robot cable faults can be intermittent and strongly dependent on robot position or motion.</w:t>
      </w:r>
    </w:p>
    <w:p>
      <w:pPr>
        <w:pStyle w:val="Heading3"/>
      </w:pPr>
      <w:r>
        <w:t>15.1 Common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Possible symptom</w:t>
            </w:r>
          </w:p>
        </w:tc>
        <w:tc>
          <w:tcPr>
            <w:tcW w:type="dxa" w:w="3600"/>
            <w:shd w:val="clear" w:color="auto" w:fill="EEF2F7"/>
          </w:tcPr>
          <w:p>
            <w:pPr>
              <w:spacing w:after="0" w:before="0" w:line="240" w:lineRule="auto"/>
              <w:jc w:val="left"/>
            </w:pPr>
            <w:r>
              <w:rPr>
                <w:b/>
                <w:color w:val="1A2E4A"/>
              </w:rPr>
              <w:t>Likely investigation</w:t>
            </w:r>
          </w:p>
        </w:tc>
      </w:tr>
      <w:tr>
        <w:tc>
          <w:tcPr>
            <w:tcW w:type="dxa" w:w="3600"/>
          </w:tcPr>
          <w:p>
            <w:pPr>
              <w:spacing w:after="0" w:before="0" w:line="240" w:lineRule="auto"/>
              <w:jc w:val="left"/>
            </w:pPr>
            <w:r>
              <w:t>Broken conductor</w:t>
            </w:r>
          </w:p>
        </w:tc>
        <w:tc>
          <w:tcPr>
            <w:tcW w:type="dxa" w:w="3600"/>
          </w:tcPr>
          <w:p>
            <w:pPr>
              <w:spacing w:after="0" w:before="0" w:line="240" w:lineRule="auto"/>
              <w:jc w:val="left"/>
            </w:pPr>
            <w:r>
              <w:t>Intermittent or complete loss of signal or power</w:t>
            </w:r>
          </w:p>
        </w:tc>
        <w:tc>
          <w:tcPr>
            <w:tcW w:type="dxa" w:w="3600"/>
          </w:tcPr>
          <w:p>
            <w:pPr>
              <w:spacing w:after="0" w:before="0" w:line="240" w:lineRule="auto"/>
              <w:jc w:val="left"/>
            </w:pPr>
            <w:r>
              <w:t>Inspect cable and use approved continuity checks</w:t>
            </w:r>
          </w:p>
        </w:tc>
      </w:tr>
      <w:tr>
        <w:tc>
          <w:tcPr>
            <w:tcW w:type="dxa" w:w="3600"/>
          </w:tcPr>
          <w:p>
            <w:pPr>
              <w:spacing w:after="0" w:before="0" w:line="240" w:lineRule="auto"/>
              <w:jc w:val="left"/>
            </w:pPr>
            <w:r>
              <w:t>Damaged insulation</w:t>
            </w:r>
          </w:p>
        </w:tc>
        <w:tc>
          <w:tcPr>
            <w:tcW w:type="dxa" w:w="3600"/>
          </w:tcPr>
          <w:p>
            <w:pPr>
              <w:spacing w:after="0" w:before="0" w:line="240" w:lineRule="auto"/>
              <w:jc w:val="left"/>
            </w:pPr>
            <w:r>
              <w:t>Electrical leakage, short circuit, or safety hazard</w:t>
            </w:r>
          </w:p>
        </w:tc>
        <w:tc>
          <w:tcPr>
            <w:tcW w:type="dxa" w:w="3600"/>
          </w:tcPr>
          <w:p>
            <w:pPr>
              <w:spacing w:after="0" w:before="0" w:line="240" w:lineRule="auto"/>
              <w:jc w:val="left"/>
            </w:pPr>
            <w:r>
              <w:t>Inspect damage and perform approved tests</w:t>
            </w:r>
          </w:p>
        </w:tc>
      </w:tr>
      <w:tr>
        <w:tc>
          <w:tcPr>
            <w:tcW w:type="dxa" w:w="3600"/>
          </w:tcPr>
          <w:p>
            <w:pPr>
              <w:spacing w:after="0" w:before="0" w:line="240" w:lineRule="auto"/>
              <w:jc w:val="left"/>
            </w:pPr>
            <w:r>
              <w:t>Excessive bend</w:t>
            </w:r>
          </w:p>
        </w:tc>
        <w:tc>
          <w:tcPr>
            <w:tcW w:type="dxa" w:w="3600"/>
          </w:tcPr>
          <w:p>
            <w:pPr>
              <w:spacing w:after="0" w:before="0" w:line="240" w:lineRule="auto"/>
              <w:jc w:val="left"/>
            </w:pPr>
            <w:r>
              <w:t>Repeated flex failure or intermittent connection</w:t>
            </w:r>
          </w:p>
        </w:tc>
        <w:tc>
          <w:tcPr>
            <w:tcW w:type="dxa" w:w="3600"/>
          </w:tcPr>
          <w:p>
            <w:pPr>
              <w:spacing w:after="0" w:before="0" w:line="240" w:lineRule="auto"/>
              <w:jc w:val="left"/>
            </w:pPr>
            <w:r>
              <w:t>Check routing and bend radius</w:t>
            </w:r>
          </w:p>
        </w:tc>
      </w:tr>
      <w:tr>
        <w:tc>
          <w:tcPr>
            <w:tcW w:type="dxa" w:w="3600"/>
          </w:tcPr>
          <w:p>
            <w:pPr>
              <w:spacing w:after="0" w:before="0" w:line="240" w:lineRule="auto"/>
              <w:jc w:val="left"/>
            </w:pPr>
            <w:r>
              <w:t>Excessive torsion</w:t>
            </w:r>
          </w:p>
        </w:tc>
        <w:tc>
          <w:tcPr>
            <w:tcW w:type="dxa" w:w="3600"/>
          </w:tcPr>
          <w:p>
            <w:pPr>
              <w:spacing w:after="0" w:before="0" w:line="240" w:lineRule="auto"/>
              <w:jc w:val="left"/>
            </w:pPr>
            <w:r>
              <w:t>Cable twisting, internal damage, or shortened service life</w:t>
            </w:r>
          </w:p>
        </w:tc>
        <w:tc>
          <w:tcPr>
            <w:tcW w:type="dxa" w:w="3600"/>
          </w:tcPr>
          <w:p>
            <w:pPr>
              <w:spacing w:after="0" w:before="0" w:line="240" w:lineRule="auto"/>
              <w:jc w:val="left"/>
            </w:pPr>
            <w:r>
              <w:t>Inspect rotation limits and dress-pack arrangement</w:t>
            </w:r>
          </w:p>
        </w:tc>
      </w:tr>
      <w:tr>
        <w:tc>
          <w:tcPr>
            <w:tcW w:type="dxa" w:w="3600"/>
          </w:tcPr>
          <w:p>
            <w:pPr>
              <w:spacing w:after="0" w:before="0" w:line="240" w:lineRule="auto"/>
              <w:jc w:val="left"/>
            </w:pPr>
            <w:r>
              <w:t>Loose connector</w:t>
            </w:r>
          </w:p>
        </w:tc>
        <w:tc>
          <w:tcPr>
            <w:tcW w:type="dxa" w:w="3600"/>
          </w:tcPr>
          <w:p>
            <w:pPr>
              <w:spacing w:after="0" w:before="0" w:line="240" w:lineRule="auto"/>
              <w:jc w:val="left"/>
            </w:pPr>
            <w:r>
              <w:t>Intermittent alarms or communication loss</w:t>
            </w:r>
          </w:p>
        </w:tc>
        <w:tc>
          <w:tcPr>
            <w:tcW w:type="dxa" w:w="3600"/>
          </w:tcPr>
          <w:p>
            <w:pPr>
              <w:spacing w:after="0" w:before="0" w:line="240" w:lineRule="auto"/>
              <w:jc w:val="left"/>
            </w:pPr>
            <w:r>
              <w:t>Inspect locking and connector condition</w:t>
            </w:r>
          </w:p>
        </w:tc>
      </w:tr>
      <w:tr>
        <w:tc>
          <w:tcPr>
            <w:tcW w:type="dxa" w:w="3600"/>
          </w:tcPr>
          <w:p>
            <w:pPr>
              <w:spacing w:after="0" w:before="0" w:line="240" w:lineRule="auto"/>
              <w:jc w:val="left"/>
            </w:pPr>
            <w:r>
              <w:t>Incorrect pinout</w:t>
            </w:r>
          </w:p>
        </w:tc>
        <w:tc>
          <w:tcPr>
            <w:tcW w:type="dxa" w:w="3600"/>
          </w:tcPr>
          <w:p>
            <w:pPr>
              <w:spacing w:after="0" w:before="0" w:line="240" w:lineRule="auto"/>
              <w:jc w:val="left"/>
            </w:pPr>
            <w:r>
              <w:t>Device fails or behaves incorrectly</w:t>
            </w:r>
          </w:p>
        </w:tc>
        <w:tc>
          <w:tcPr>
            <w:tcW w:type="dxa" w:w="3600"/>
          </w:tcPr>
          <w:p>
            <w:pPr>
              <w:spacing w:after="0" w:before="0" w:line="240" w:lineRule="auto"/>
              <w:jc w:val="left"/>
            </w:pPr>
            <w:r>
              <w:t>Compare wiring with the exact connector drawing</w:t>
            </w:r>
          </w:p>
        </w:tc>
      </w:tr>
      <w:tr>
        <w:tc>
          <w:tcPr>
            <w:tcW w:type="dxa" w:w="3600"/>
          </w:tcPr>
          <w:p>
            <w:pPr>
              <w:spacing w:after="0" w:before="0" w:line="240" w:lineRule="auto"/>
              <w:jc w:val="left"/>
            </w:pPr>
            <w:r>
              <w:t>Poor shield termination</w:t>
            </w:r>
          </w:p>
        </w:tc>
        <w:tc>
          <w:tcPr>
            <w:tcW w:type="dxa" w:w="3600"/>
          </w:tcPr>
          <w:p>
            <w:pPr>
              <w:spacing w:after="0" w:before="0" w:line="240" w:lineRule="auto"/>
              <w:jc w:val="left"/>
            </w:pPr>
            <w:r>
              <w:t>EMC-related faults</w:t>
            </w:r>
          </w:p>
        </w:tc>
        <w:tc>
          <w:tcPr>
            <w:tcW w:type="dxa" w:w="3600"/>
          </w:tcPr>
          <w:p>
            <w:pPr>
              <w:spacing w:after="0" w:before="0" w:line="240" w:lineRule="auto"/>
              <w:jc w:val="left"/>
            </w:pPr>
            <w:r>
              <w:t>Review shielding and bonding design</w:t>
            </w:r>
          </w:p>
        </w:tc>
      </w:tr>
      <w:tr>
        <w:tc>
          <w:tcPr>
            <w:tcW w:type="dxa" w:w="3600"/>
          </w:tcPr>
          <w:p>
            <w:pPr>
              <w:spacing w:after="0" w:before="0" w:line="240" w:lineRule="auto"/>
              <w:jc w:val="left"/>
            </w:pPr>
            <w:r>
              <w:t>Incorrect cable type</w:t>
            </w:r>
          </w:p>
        </w:tc>
        <w:tc>
          <w:tcPr>
            <w:tcW w:type="dxa" w:w="3600"/>
          </w:tcPr>
          <w:p>
            <w:pPr>
              <w:spacing w:after="0" w:before="0" w:line="240" w:lineRule="auto"/>
              <w:jc w:val="left"/>
            </w:pPr>
            <w:r>
              <w:t>Unreliable communication or early failure</w:t>
            </w:r>
          </w:p>
        </w:tc>
        <w:tc>
          <w:tcPr>
            <w:tcW w:type="dxa" w:w="3600"/>
          </w:tcPr>
          <w:p>
            <w:pPr>
              <w:spacing w:after="0" w:before="0" w:line="240" w:lineRule="auto"/>
              <w:jc w:val="left"/>
            </w:pPr>
            <w:r>
              <w:t>Verify cable specification and suitability</w:t>
            </w:r>
          </w:p>
        </w:tc>
      </w:tr>
      <w:tr>
        <w:tc>
          <w:tcPr>
            <w:tcW w:type="dxa" w:w="3600"/>
          </w:tcPr>
          <w:p>
            <w:pPr>
              <w:spacing w:after="0" w:before="0" w:line="240" w:lineRule="auto"/>
              <w:jc w:val="left"/>
            </w:pPr>
            <w:r>
              <w:t>Crushed cable</w:t>
            </w:r>
          </w:p>
        </w:tc>
        <w:tc>
          <w:tcPr>
            <w:tcW w:type="dxa" w:w="3600"/>
          </w:tcPr>
          <w:p>
            <w:pPr>
              <w:spacing w:after="0" w:before="0" w:line="240" w:lineRule="auto"/>
              <w:jc w:val="left"/>
            </w:pPr>
            <w:r>
              <w:t>Intermittent faults or insulation damage</w:t>
            </w:r>
          </w:p>
        </w:tc>
        <w:tc>
          <w:tcPr>
            <w:tcW w:type="dxa" w:w="3600"/>
          </w:tcPr>
          <w:p>
            <w:pPr>
              <w:spacing w:after="0" w:before="0" w:line="240" w:lineRule="auto"/>
              <w:jc w:val="left"/>
            </w:pPr>
            <w:r>
              <w:t>Inspect clamps, guards, and moving interfaces</w:t>
            </w:r>
          </w:p>
        </w:tc>
      </w:tr>
      <w:tr>
        <w:tc>
          <w:tcPr>
            <w:tcW w:type="dxa" w:w="3600"/>
          </w:tcPr>
          <w:p>
            <w:pPr>
              <w:spacing w:after="0" w:before="0" w:line="240" w:lineRule="auto"/>
              <w:jc w:val="left"/>
            </w:pPr>
            <w:r>
              <w:t>Inadequate strain relief</w:t>
            </w:r>
          </w:p>
        </w:tc>
        <w:tc>
          <w:tcPr>
            <w:tcW w:type="dxa" w:w="3600"/>
          </w:tcPr>
          <w:p>
            <w:pPr>
              <w:spacing w:after="0" w:before="0" w:line="240" w:lineRule="auto"/>
              <w:jc w:val="left"/>
            </w:pPr>
            <w:r>
              <w:t>Connector damage or conductor fatigue</w:t>
            </w:r>
          </w:p>
        </w:tc>
        <w:tc>
          <w:tcPr>
            <w:tcW w:type="dxa" w:w="3600"/>
          </w:tcPr>
          <w:p>
            <w:pPr>
              <w:spacing w:after="0" w:before="0" w:line="240" w:lineRule="auto"/>
              <w:jc w:val="left"/>
            </w:pPr>
            <w:r>
              <w:t>Review cable support and mechanical loading</w:t>
            </w:r>
          </w:p>
        </w:tc>
      </w:tr>
      <w:tr>
        <w:tc>
          <w:tcPr>
            <w:tcW w:type="dxa" w:w="3600"/>
          </w:tcPr>
          <w:p>
            <w:pPr>
              <w:spacing w:after="0" w:before="0" w:line="240" w:lineRule="auto"/>
              <w:jc w:val="left"/>
            </w:pPr>
            <w:r>
              <w:t>Coolant or oil exposure</w:t>
            </w:r>
          </w:p>
        </w:tc>
        <w:tc>
          <w:tcPr>
            <w:tcW w:type="dxa" w:w="3600"/>
          </w:tcPr>
          <w:p>
            <w:pPr>
              <w:spacing w:after="0" w:before="0" w:line="240" w:lineRule="auto"/>
              <w:jc w:val="left"/>
            </w:pPr>
            <w:r>
              <w:t>Jacket deterioration or leakage</w:t>
            </w:r>
          </w:p>
        </w:tc>
        <w:tc>
          <w:tcPr>
            <w:tcW w:type="dxa" w:w="3600"/>
          </w:tcPr>
          <w:p>
            <w:pPr>
              <w:spacing w:after="0" w:before="0" w:line="240" w:lineRule="auto"/>
              <w:jc w:val="left"/>
            </w:pPr>
            <w:r>
              <w:t>Verify chemical compatibility and inspect the cable</w:t>
            </w:r>
          </w:p>
        </w:tc>
      </w:tr>
      <w:tr>
        <w:tc>
          <w:tcPr>
            <w:tcW w:type="dxa" w:w="3600"/>
          </w:tcPr>
          <w:p>
            <w:pPr>
              <w:spacing w:after="0" w:before="0" w:line="240" w:lineRule="auto"/>
              <w:jc w:val="left"/>
            </w:pPr>
            <w:r>
              <w:t>Incorrect segregation</w:t>
            </w:r>
          </w:p>
        </w:tc>
        <w:tc>
          <w:tcPr>
            <w:tcW w:type="dxa" w:w="3600"/>
          </w:tcPr>
          <w:p>
            <w:pPr>
              <w:spacing w:after="0" w:before="0" w:line="240" w:lineRule="auto"/>
              <w:jc w:val="left"/>
            </w:pPr>
            <w:r>
              <w:t>Noise-related signal or network faults</w:t>
            </w:r>
          </w:p>
        </w:tc>
        <w:tc>
          <w:tcPr>
            <w:tcW w:type="dxa" w:w="3600"/>
          </w:tcPr>
          <w:p>
            <w:pPr>
              <w:spacing w:after="0" w:before="0" w:line="240" w:lineRule="auto"/>
              <w:jc w:val="left"/>
            </w:pPr>
            <w:r>
              <w:t>Inspect routing and cable separation</w:t>
            </w:r>
          </w:p>
        </w:tc>
      </w:tr>
    </w:tbl>
    <w:p/>
    <w:p>
      <w:pPr>
        <w:pStyle w:val="Heading2"/>
      </w:pPr>
      <w:r>
        <w:t>16. Position-dependent cable faults</w:t>
      </w:r>
    </w:p>
    <w:p>
      <w:r>
        <w:t>A particularly useful diagnostic clue is whether a fault appears only at specific robot positions.</w:t>
      </w:r>
    </w:p>
    <w:p>
      <w:r>
        <w:t>For example, a robot may operate normally near its home position but generate an encoder alarm when the wrist rotates to a particular angle.</w:t>
      </w:r>
    </w:p>
    <w:p>
      <w:r>
        <w:t>Possible causes include:</w:t>
      </w:r>
    </w:p>
    <w:p>
      <w:pPr>
        <w:pStyle w:val="ListBullet"/>
      </w:pPr>
      <w:r>
        <w:t>A conductor damaged by repeated bending.</w:t>
      </w:r>
    </w:p>
    <w:p>
      <w:pPr>
        <w:pStyle w:val="ListBullet"/>
      </w:pPr>
      <w:r>
        <w:t>A cable section that becomes too tight at a particular pose.</w:t>
      </w:r>
    </w:p>
    <w:p>
      <w:pPr>
        <w:pStyle w:val="ListBullet"/>
      </w:pPr>
      <w:r>
        <w:t>Excessive torsion.</w:t>
      </w:r>
    </w:p>
    <w:p>
      <w:pPr>
        <w:pStyle w:val="ListBullet"/>
      </w:pPr>
      <w:r>
        <w:t>A connector being pulled or twisted.</w:t>
      </w:r>
    </w:p>
    <w:p>
      <w:pPr>
        <w:pStyle w:val="ListBullet"/>
      </w:pPr>
      <w:r>
        <w:t>A cable rubbing against a moving link.</w:t>
      </w:r>
    </w:p>
    <w:p>
      <w:pPr>
        <w:pStyle w:val="ListBullet"/>
      </w:pPr>
      <w:r>
        <w:t>A dress-pack support that has loosened.</w:t>
      </w:r>
    </w:p>
    <w:p>
      <w:r>
        <w:t>A disciplined investigation should correlate the alarm with robot position, joint movement, tool orientation, and recent maintenance. Do not repeatedly move the robot through a suspected damaged cable condition without assessing the risk of further damage.</w:t>
      </w:r>
    </w:p>
    <w:p>
      <w:pPr>
        <w:pStyle w:val="Heading2"/>
      </w:pPr>
      <w:r>
        <w:t>17. Industrial Ethernet and fieldbus cabling</w:t>
      </w:r>
    </w:p>
    <w:p>
      <w:r>
        <w:t>Robot controllers often exchange process and status data with PLCs, safety controllers, vision systems, and other equipment.</w:t>
      </w:r>
    </w:p>
    <w:p>
      <w:pPr>
        <w:pStyle w:val="Heading3"/>
      </w:pPr>
      <w:r>
        <w:t>17.1 Industrial Ethernet checks</w:t>
      </w:r>
    </w:p>
    <w:p>
      <w:pPr>
        <w:pStyle w:val="ListBullet"/>
      </w:pPr>
      <w:r>
        <w:t>Correct cable category and construction.</w:t>
      </w:r>
    </w:p>
    <w:p>
      <w:pPr>
        <w:pStyle w:val="ListBullet"/>
      </w:pPr>
      <w:r>
        <w:t>Compatible connectors.</w:t>
      </w:r>
    </w:p>
    <w:p>
      <w:pPr>
        <w:pStyle w:val="ListBullet"/>
      </w:pPr>
      <w:r>
        <w:t>Correct routing and shielding.</w:t>
      </w:r>
    </w:p>
    <w:p>
      <w:pPr>
        <w:pStyle w:val="ListBullet"/>
      </w:pPr>
      <w:r>
        <w:t>Link speed and supported interface.</w:t>
      </w:r>
    </w:p>
    <w:p>
      <w:pPr>
        <w:pStyle w:val="ListBullet"/>
      </w:pPr>
      <w:r>
        <w:t>Network topology and switch configuration.</w:t>
      </w:r>
    </w:p>
    <w:p>
      <w:pPr>
        <w:pStyle w:val="ListBullet"/>
      </w:pPr>
      <w:r>
        <w:t>IP address and subnet settings where applicable.</w:t>
      </w:r>
    </w:p>
    <w:p>
      <w:pPr>
        <w:pStyle w:val="ListBullet"/>
      </w:pPr>
      <w:r>
        <w:t>Correct protocol configuration.</w:t>
      </w:r>
    </w:p>
    <w:p>
      <w:pPr>
        <w:pStyle w:val="ListBullet"/>
      </w:pPr>
      <w:r>
        <w:t>No cable damage or excessive mechanical loading.</w:t>
      </w:r>
    </w:p>
    <w:p>
      <w:pPr>
        <w:pStyle w:val="ListBullet"/>
      </w:pPr>
      <w:r>
        <w:t>Appropriate strain relief at moving interfaces.</w:t>
      </w:r>
    </w:p>
    <w:p>
      <w:pPr>
        <w:pStyle w:val="Heading3"/>
      </w:pPr>
      <w:r>
        <w:t>17.2 Fieldbus checks</w:t>
      </w:r>
    </w:p>
    <w:p>
      <w:r>
        <w:t>For fieldbus systems such as PROFIBUS, verify the specified cable type, connector, topology, termination, and routing requirements. For EtherNet/IP or PROFINET, verify the network design and the specific device requirements.</w:t>
      </w:r>
    </w:p>
    <w:p>
      <w:r>
        <w:t>Do not assume that two cables with similar connectors are interchangeable. The physical interface, transmission characteristics, protocol, and environmental rating all matter.</w:t>
      </w:r>
    </w:p>
    <w:p>
      <w:pPr>
        <w:pStyle w:val="Heading2"/>
      </w:pPr>
      <w:r>
        <w:t>18. External axes and auxiliary cables</w:t>
      </w:r>
    </w:p>
    <w:p>
      <w:r>
        <w:t>Some robot systems include positioners, linear tracks, rotary tables, or additional coordinated axes.</w:t>
      </w:r>
    </w:p>
    <w:p>
      <w:r>
        <w:t>These may require:</w:t>
      </w:r>
    </w:p>
    <w:p>
      <w:pPr>
        <w:pStyle w:val="ListBullet"/>
      </w:pPr>
      <w:r>
        <w:t>Motor power cables.</w:t>
      </w:r>
    </w:p>
    <w:p>
      <w:pPr>
        <w:pStyle w:val="ListBullet"/>
      </w:pPr>
      <w:r>
        <w:t>Encoder or feedback cables.</w:t>
      </w:r>
    </w:p>
    <w:p>
      <w:pPr>
        <w:pStyle w:val="ListBullet"/>
      </w:pPr>
      <w:r>
        <w:t>Brake wiring.</w:t>
      </w:r>
    </w:p>
    <w:p>
      <w:pPr>
        <w:pStyle w:val="ListBullet"/>
      </w:pPr>
      <w:r>
        <w:t>Communication connections.</w:t>
      </w:r>
    </w:p>
    <w:p>
      <w:pPr>
        <w:pStyle w:val="ListBullet"/>
      </w:pPr>
      <w:r>
        <w:t>Limit-switch and reference-sensor wiring.</w:t>
      </w:r>
    </w:p>
    <w:p>
      <w:pPr>
        <w:pStyle w:val="ListBullet"/>
      </w:pPr>
      <w:r>
        <w:t>Protective bonding.</w:t>
      </w:r>
    </w:p>
    <w:p>
      <w:pPr>
        <w:pStyle w:val="ListBullet"/>
      </w:pPr>
      <w:r>
        <w:t>Additional dress-pack arrangements.</w:t>
      </w:r>
    </w:p>
    <w:p>
      <w:r>
        <w:t>The installation must account for movement of the external axis as well as movement of the robot. Cable routing should be verified across the combined motion envelope.</w:t>
      </w:r>
    </w:p>
    <w:p>
      <w:r>
        <w:t>When an external axis is coordinated with the robot, configuration and commissioning must also confirm the correct axis mapping and feedback behaviour.</w:t>
      </w:r>
    </w:p>
    <w:p>
      <w:pPr>
        <w:pStyle w:val="Heading2"/>
      </w:pPr>
      <w:r>
        <w:t>19. Cable replacement and repair</w:t>
      </w:r>
    </w:p>
    <w:p>
      <w:r>
        <w:t>Robot cable replacement should be based on the exact hardware and routing requirements.</w:t>
      </w:r>
    </w:p>
    <w:p>
      <w:pPr>
        <w:pStyle w:val="Heading3"/>
      </w:pPr>
      <w:r>
        <w:t>Replacement principles</w:t>
      </w:r>
    </w:p>
    <w:p>
      <w:pPr>
        <w:pStyle w:val="ListBullet"/>
      </w:pPr>
      <w:r>
        <w:t>Identify the failed cable and the fault evidence.</w:t>
      </w:r>
    </w:p>
    <w:p>
      <w:pPr>
        <w:pStyle w:val="ListBullet"/>
      </w:pPr>
      <w:r>
        <w:t>Verify the correct replacement part number.</w:t>
      </w:r>
    </w:p>
    <w:p>
      <w:pPr>
        <w:pStyle w:val="ListBullet"/>
      </w:pPr>
      <w:r>
        <w:t>Check whether the cable is part of a manufacturer-specific assembly.</w:t>
      </w:r>
    </w:p>
    <w:p>
      <w:pPr>
        <w:pStyle w:val="ListBullet"/>
      </w:pPr>
      <w:r>
        <w:t>Record routing and clamp positions before removal where appropriate.</w:t>
      </w:r>
    </w:p>
    <w:p>
      <w:pPr>
        <w:pStyle w:val="ListBullet"/>
      </w:pPr>
      <w:r>
        <w:t>Apply the approved isolation procedure.</w:t>
      </w:r>
    </w:p>
    <w:p>
      <w:pPr>
        <w:pStyle w:val="ListBullet"/>
      </w:pPr>
      <w:r>
        <w:t>Protect connectors and open interfaces from contamination.</w:t>
      </w:r>
    </w:p>
    <w:p>
      <w:pPr>
        <w:pStyle w:val="ListBullet"/>
      </w:pPr>
      <w:r>
        <w:t>Install the replacement without twisting or overstretching it.</w:t>
      </w:r>
    </w:p>
    <w:p>
      <w:pPr>
        <w:pStyle w:val="ListBullet"/>
      </w:pPr>
      <w:r>
        <w:t>Restore the original approved routing and strain relief.</w:t>
      </w:r>
    </w:p>
    <w:p>
      <w:pPr>
        <w:pStyle w:val="ListBullet"/>
      </w:pPr>
      <w:r>
        <w:t>Check shield and bonding connections.</w:t>
      </w:r>
    </w:p>
    <w:p>
      <w:pPr>
        <w:pStyle w:val="ListBullet"/>
      </w:pPr>
      <w:r>
        <w:t>Perform required electrical, communication, or feedback tests.</w:t>
      </w:r>
    </w:p>
    <w:p>
      <w:pPr>
        <w:pStyle w:val="ListBullet"/>
      </w:pPr>
      <w:r>
        <w:t>Verify the movement envelope under the approved commissioning procedure.</w:t>
      </w:r>
    </w:p>
    <w:p>
      <w:pPr>
        <w:pStyle w:val="ListBullet"/>
      </w:pPr>
      <w:r>
        <w:t>Update maintenance records and cable-life history.</w:t>
      </w:r>
    </w:p>
    <w:p>
      <w:r>
        <w:t>Do not repair a robot cable with ordinary tape or improvised splices where the cable's mechanical, electrical, or safety requirements demand an approved replacement or repair method.</w:t>
      </w:r>
    </w:p>
    <w:p>
      <w:pPr>
        <w:pStyle w:val="Heading2"/>
      </w:pPr>
      <w:r>
        <w:t>20. Preventive maintenance of robot cabling</w:t>
      </w:r>
    </w:p>
    <w:p>
      <w:r>
        <w:t>A preventive maintenance plan should reflect operating duty, robot motion, environment, and the cable manufacturer's guidance.</w:t>
      </w:r>
    </w:p>
    <w:p>
      <w:r>
        <w:t>Inspect:</w:t>
      </w:r>
    </w:p>
    <w:p>
      <w:pPr>
        <w:pStyle w:val="ListBullet"/>
      </w:pPr>
      <w:r>
        <w:t>Outer jacket for cuts, abrasion, cracks, and deformation.</w:t>
      </w:r>
    </w:p>
    <w:p>
      <w:pPr>
        <w:pStyle w:val="ListBullet"/>
      </w:pPr>
      <w:r>
        <w:t>Cable clamps and supports for looseness.</w:t>
      </w:r>
    </w:p>
    <w:p>
      <w:pPr>
        <w:pStyle w:val="ListBullet"/>
      </w:pPr>
      <w:r>
        <w:t>Cable routing for interference or snagging.</w:t>
      </w:r>
    </w:p>
    <w:p>
      <w:pPr>
        <w:pStyle w:val="ListBullet"/>
      </w:pPr>
      <w:r>
        <w:t>Moving sections for excessive tension or torsion.</w:t>
      </w:r>
    </w:p>
    <w:p>
      <w:pPr>
        <w:pStyle w:val="ListBullet"/>
      </w:pPr>
      <w:r>
        <w:t>Connectors for wear, corrosion, and contamination.</w:t>
      </w:r>
    </w:p>
    <w:p>
      <w:pPr>
        <w:pStyle w:val="ListBullet"/>
      </w:pPr>
      <w:r>
        <w:t>Dress-pack covers for damage.</w:t>
      </w:r>
    </w:p>
    <w:p>
      <w:pPr>
        <w:pStyle w:val="ListBullet"/>
      </w:pPr>
      <w:r>
        <w:t>Network cable condition and communication diagnostics.</w:t>
      </w:r>
    </w:p>
    <w:p>
      <w:pPr>
        <w:pStyle w:val="ListBullet"/>
      </w:pPr>
      <w:r>
        <w:t>Protective bonding connections.</w:t>
      </w:r>
    </w:p>
    <w:p>
      <w:pPr>
        <w:pStyle w:val="ListBullet"/>
      </w:pPr>
      <w:r>
        <w:t>Cable labels and identification.</w:t>
      </w:r>
    </w:p>
    <w:p>
      <w:pPr>
        <w:pStyle w:val="ListBullet"/>
      </w:pPr>
      <w:r>
        <w:t>Repeated alarm patterns associated with particular axes or poses.</w:t>
      </w:r>
    </w:p>
    <w:p>
      <w:r>
        <w:t>Record recurring failures. A cable replaced several times at the same location may indicate a routing, support, torsion, or tooling-design problem rather than poor cable quality alone.</w:t>
      </w:r>
    </w:p>
    <w:p>
      <w:pPr>
        <w:pStyle w:val="Heading2"/>
      </w:pPr>
      <w:r>
        <w:t>21. Documentation and handover</w:t>
      </w:r>
    </w:p>
    <w:p>
      <w:r>
        <w:t>Robot cable documentation should make installation, troubleshooting, and future replacement possible without relying on memory.</w:t>
      </w:r>
    </w:p>
    <w:p>
      <w:r>
        <w:t>Maintain:</w:t>
      </w:r>
    </w:p>
    <w:p>
      <w:pPr>
        <w:pStyle w:val="ListBullet"/>
      </w:pPr>
      <w:r>
        <w:t>Cable schedule and unique IDs.</w:t>
      </w:r>
    </w:p>
    <w:p>
      <w:pPr>
        <w:pStyle w:val="ListBullet"/>
      </w:pPr>
      <w:r>
        <w:t>Source and destination.</w:t>
      </w:r>
    </w:p>
    <w:p>
      <w:pPr>
        <w:pStyle w:val="ListBullet"/>
      </w:pPr>
      <w:r>
        <w:t>Cable type and part number.</w:t>
      </w:r>
    </w:p>
    <w:p>
      <w:pPr>
        <w:pStyle w:val="ListBullet"/>
      </w:pPr>
      <w:r>
        <w:t>Connector type and pinout reference.</w:t>
      </w:r>
    </w:p>
    <w:p>
      <w:pPr>
        <w:pStyle w:val="ListBullet"/>
      </w:pPr>
      <w:r>
        <w:t>Routing and support details.</w:t>
      </w:r>
    </w:p>
    <w:p>
      <w:pPr>
        <w:pStyle w:val="ListBullet"/>
      </w:pPr>
      <w:r>
        <w:t>Shielding and bonding requirements.</w:t>
      </w:r>
    </w:p>
    <w:p>
      <w:pPr>
        <w:pStyle w:val="ListBullet"/>
      </w:pPr>
      <w:r>
        <w:t>Cable lengths where specified.</w:t>
      </w:r>
    </w:p>
    <w:p>
      <w:pPr>
        <w:pStyle w:val="ListBullet"/>
      </w:pPr>
      <w:r>
        <w:t>Inspection and test results.</w:t>
      </w:r>
    </w:p>
    <w:p>
      <w:pPr>
        <w:pStyle w:val="ListBullet"/>
      </w:pPr>
      <w:r>
        <w:t>Network connection and addressing details.</w:t>
      </w:r>
    </w:p>
    <w:p>
      <w:pPr>
        <w:pStyle w:val="ListBullet"/>
      </w:pPr>
      <w:r>
        <w:t>Cable replacement history.</w:t>
      </w:r>
    </w:p>
    <w:p>
      <w:pPr>
        <w:pStyle w:val="ListBullet"/>
      </w:pPr>
      <w:r>
        <w:t>Known failure points and corrective actions.</w:t>
      </w:r>
    </w:p>
    <w:p>
      <w:pPr>
        <w:pStyle w:val="ListBullet"/>
      </w:pPr>
      <w:r>
        <w:t>Approved drawings and revisions.</w:t>
      </w:r>
    </w:p>
    <w:p>
      <w:r>
        <w:t>Where a cable route is changed, update the relevant as-built drawing and verify that the revised route preserves mechanical clearance, EMC performance, and maintainability.</w:t>
      </w:r>
    </w:p>
    <w:p>
      <w:pPr>
        <w:pStyle w:val="Heading2"/>
      </w:pPr>
      <w:r>
        <w:t>22. Practical robot cabling checklist</w:t>
      </w:r>
    </w:p>
    <w:p>
      <w:pPr>
        <w:pStyle w:val="Heading3"/>
      </w:pPr>
      <w:r>
        <w:t>Before installation</w:t>
      </w:r>
    </w:p>
    <w:p>
      <w:pPr>
        <w:pStyle w:val="ListBullet"/>
      </w:pPr>
      <w:r>
        <w:t>Cable list and drawings reviewed.</w:t>
      </w:r>
    </w:p>
    <w:p>
      <w:pPr>
        <w:pStyle w:val="ListBullet"/>
      </w:pPr>
      <w:r>
        <w:t>Correct cable types and part numbers confirmed.</w:t>
      </w:r>
    </w:p>
    <w:p>
      <w:pPr>
        <w:pStyle w:val="ListBullet"/>
      </w:pPr>
      <w:r>
        <w:t>Cables inspected for damage.</w:t>
      </w:r>
    </w:p>
    <w:p>
      <w:pPr>
        <w:pStyle w:val="ListBullet"/>
      </w:pPr>
      <w:r>
        <w:t>Connector compatibility verified.</w:t>
      </w:r>
    </w:p>
    <w:p>
      <w:pPr>
        <w:pStyle w:val="ListBullet"/>
      </w:pPr>
      <w:r>
        <w:t>Isolation and safe-work requirements established.</w:t>
      </w:r>
    </w:p>
    <w:p>
      <w:pPr>
        <w:pStyle w:val="ListBullet"/>
      </w:pPr>
      <w:r>
        <w:t>Cable supports and routing accessories available.</w:t>
      </w:r>
    </w:p>
    <w:p>
      <w:pPr>
        <w:pStyle w:val="Heading3"/>
      </w:pPr>
      <w:r>
        <w:t>During installation</w:t>
      </w:r>
    </w:p>
    <w:p>
      <w:pPr>
        <w:pStyle w:val="ListBullet"/>
      </w:pPr>
      <w:r>
        <w:t>Fixed and moving cable sections routed correctly.</w:t>
      </w:r>
    </w:p>
    <w:p>
      <w:pPr>
        <w:pStyle w:val="ListBullet"/>
      </w:pPr>
      <w:r>
        <w:t>Bend radius maintained.</w:t>
      </w:r>
    </w:p>
    <w:p>
      <w:pPr>
        <w:pStyle w:val="ListBullet"/>
      </w:pPr>
      <w:r>
        <w:t>Torsion and movement allowance verified.</w:t>
      </w:r>
    </w:p>
    <w:p>
      <w:pPr>
        <w:pStyle w:val="ListBullet"/>
      </w:pPr>
      <w:r>
        <w:t>Cable supports and strain relief installed.</w:t>
      </w:r>
    </w:p>
    <w:p>
      <w:pPr>
        <w:pStyle w:val="ListBullet"/>
      </w:pPr>
      <w:r>
        <w:t>Power and sensitive signal cables segregated as required.</w:t>
      </w:r>
    </w:p>
    <w:p>
      <w:pPr>
        <w:pStyle w:val="ListBullet"/>
      </w:pPr>
      <w:r>
        <w:t>Shields and bonding connected according to the design.</w:t>
      </w:r>
    </w:p>
    <w:p>
      <w:pPr>
        <w:pStyle w:val="ListBullet"/>
      </w:pPr>
      <w:r>
        <w:t>Connectors aligned and secured.</w:t>
      </w:r>
    </w:p>
    <w:p>
      <w:pPr>
        <w:pStyle w:val="ListBullet"/>
      </w:pPr>
      <w:r>
        <w:t>Cable labels installed.</w:t>
      </w:r>
    </w:p>
    <w:p>
      <w:pPr>
        <w:pStyle w:val="ListBullet"/>
      </w:pPr>
      <w:r>
        <w:t>No crushing, snagging, or sharp-edge contact.</w:t>
      </w:r>
    </w:p>
    <w:p>
      <w:pPr>
        <w:pStyle w:val="Heading3"/>
      </w:pPr>
      <w:r>
        <w:t>Before release</w:t>
      </w:r>
    </w:p>
    <w:p>
      <w:pPr>
        <w:pStyle w:val="ListBullet"/>
      </w:pPr>
      <w:r>
        <w:t>Cable endpoints and pinouts verified.</w:t>
      </w:r>
    </w:p>
    <w:p>
      <w:pPr>
        <w:pStyle w:val="ListBullet"/>
      </w:pPr>
      <w:r>
        <w:t>Required electrical tests completed.</w:t>
      </w:r>
    </w:p>
    <w:p>
      <w:pPr>
        <w:pStyle w:val="ListBullet"/>
      </w:pPr>
      <w:r>
        <w:t>Network and I/O communication checked.</w:t>
      </w:r>
    </w:p>
    <w:p>
      <w:pPr>
        <w:pStyle w:val="ListBullet"/>
      </w:pPr>
      <w:r>
        <w:t>Feedback and drive diagnostics reviewed.</w:t>
      </w:r>
    </w:p>
    <w:p>
      <w:pPr>
        <w:pStyle w:val="ListBullet"/>
      </w:pPr>
      <w:r>
        <w:t>Cable route inspected across the permitted motion envelope.</w:t>
      </w:r>
    </w:p>
    <w:p>
      <w:pPr>
        <w:pStyle w:val="ListBullet"/>
      </w:pPr>
      <w:r>
        <w:t>Safety-related wiring and functions validated as required.</w:t>
      </w:r>
    </w:p>
    <w:p>
      <w:pPr>
        <w:pStyle w:val="ListBullet"/>
      </w:pPr>
      <w:r>
        <w:t>Documentation updated.</w:t>
      </w:r>
    </w:p>
    <w:p>
      <w:pPr>
        <w:pStyle w:val="ListBullet"/>
      </w:pPr>
      <w:r>
        <w:t>Outstanding defects resolved or formally controlled.</w:t>
      </w:r>
    </w:p>
    <w:p>
      <w:pPr>
        <w:pStyle w:val="Heading2"/>
      </w:pPr>
      <w:r>
        <w:t>23. Interview questions and answers</w:t>
      </w:r>
    </w:p>
    <w:p>
      <w:r>
        <w:t>1\. Why are robot cables different from ordinary fixed-installation cables?</w:t>
      </w:r>
    </w:p>
    <w:p>
      <w:r>
        <w:t>Robot cables may experience repeated bending, torsion, acceleration, and vibration. They need suitable mechanical ratings as well as the correct electrical characteristics.</w:t>
      </w:r>
    </w:p>
    <w:p>
      <w:r>
        <w:t>2\. What is a robot dress pack?</w:t>
      </w:r>
    </w:p>
    <w:p>
      <w:r>
        <w:t>A dress pack is an organised arrangement of cables, hoses, supports, and protective components routed to robot tooling or process equipment.</w:t>
      </w:r>
    </w:p>
    <w:p>
      <w:r>
        <w:t>3\. Why can an encoder cable cause intermittent robot faults?</w:t>
      </w:r>
    </w:p>
    <w:p>
      <w:r>
        <w:t>Damage, poor connections, incorrect shielding, or excessive electrical interference can degrade feedback signals and cause controller or drive alarms.</w:t>
      </w:r>
    </w:p>
    <w:p>
      <w:r>
        <w:t>4\. Why must cable bend radius be maintained?</w:t>
      </w:r>
    </w:p>
    <w:p>
      <w:r>
        <w:t>Excessive bending can damage conductors, insulation, shields, and internal cable structure, reducing reliability and service life.</w:t>
      </w:r>
    </w:p>
    <w:p>
      <w:r>
        <w:t>5\. What is the difference between flex-rated and torsion-rated cable?</w:t>
      </w:r>
    </w:p>
    <w:p>
      <w:r>
        <w:t>Flex-rated cable is designed for specified repeated bending. Torsion-rated cable is designed to withstand specified twisting. One capability does not automatically imply the other.</w:t>
      </w:r>
    </w:p>
    <w:p>
      <w:r>
        <w:t>6\. Why is cable segregation important?</w:t>
      </w:r>
    </w:p>
    <w:p>
      <w:r>
        <w:t>It reduces the risk of interference between noisy power circuits and sensitive feedback, analog, and communication signals.</w:t>
      </w:r>
    </w:p>
    <w:p>
      <w:r>
        <w:t>7\. Does shielding eliminate all electromagnetic interference?</w:t>
      </w:r>
    </w:p>
    <w:p>
      <w:r>
        <w:t>No. Shielding must be combined with appropriate routing, bonding, termination, and equipment installation practices.</w:t>
      </w:r>
    </w:p>
    <w:p>
      <w:r>
        <w:t>8\. Why might a robot cable fault occur only at one position?</w:t>
      </w:r>
    </w:p>
    <w:p>
      <w:r>
        <w:t>The cable may be stretched, twisted, pinched, or bent excessively at that position, or a damaged conductor may intermittently lose contact.</w:t>
      </w:r>
    </w:p>
    <w:p>
      <w:r>
        <w:t>9\. Can every robot cable be tested with a megohmmeter?</w:t>
      </w:r>
    </w:p>
    <w:p>
      <w:r>
        <w:t>No. Testing must follow the cable and equipment manufacturer's instructions. Applying an unsuitable test voltage to connected electronics can damage them.</w:t>
      </w:r>
    </w:p>
    <w:p>
      <w:r>
        <w:t>10\. What should be checked after replacing a robot cable?</w:t>
      </w:r>
    </w:p>
    <w:p>
      <w:r>
        <w:t>Correct part number, routing, bend radius, torsion, connectors, shielding, bonding, required electrical tests, diagnostics, and movement-envelope clearance.</w:t>
      </w:r>
    </w:p>
    <w:p>
      <w:pPr>
        <w:pStyle w:val="Heading2"/>
      </w:pPr>
      <w:r>
        <w:t>24. Core engineering principles</w:t>
      </w:r>
    </w:p>
    <w:p>
      <w:pPr>
        <w:pStyle w:val="ListBullet"/>
      </w:pPr>
      <w:r>
        <w:t>Select cables for the electrical load, signal requirements, environment, and actual movement.</w:t>
      </w:r>
    </w:p>
    <w:p>
      <w:pPr>
        <w:pStyle w:val="ListBullet"/>
      </w:pPr>
      <w:r>
        <w:t>Follow the robot manufacturer's cable-routing and dress-pack instructions.</w:t>
      </w:r>
    </w:p>
    <w:p>
      <w:pPr>
        <w:pStyle w:val="ListBullet"/>
      </w:pPr>
      <w:r>
        <w:t>Check the complete robot motion envelope rather than a single stationary position.</w:t>
      </w:r>
    </w:p>
    <w:p>
      <w:pPr>
        <w:pStyle w:val="ListBullet"/>
      </w:pPr>
      <w:r>
        <w:t>Maintain bend radius, torsion limits, support, and strain relief.</w:t>
      </w:r>
    </w:p>
    <w:p>
      <w:pPr>
        <w:pStyle w:val="ListBullet"/>
      </w:pPr>
      <w:r>
        <w:t>Preserve the specified shield termination and protective bonding.</w:t>
      </w:r>
    </w:p>
    <w:p>
      <w:pPr>
        <w:pStyle w:val="ListBullet"/>
      </w:pPr>
      <w:r>
        <w:t>Keep power and sensitive signal cables segregated as required.</w:t>
      </w:r>
    </w:p>
    <w:p>
      <w:pPr>
        <w:pStyle w:val="ListBullet"/>
      </w:pPr>
      <w:r>
        <w:t>Use exact connector pinouts and approved cable assemblies.</w:t>
      </w:r>
    </w:p>
    <w:p>
      <w:pPr>
        <w:pStyle w:val="ListBullet"/>
      </w:pPr>
      <w:r>
        <w:t>Apply only the electrical tests permitted for the cable and connected equipment.</w:t>
      </w:r>
    </w:p>
    <w:p>
      <w:pPr>
        <w:pStyle w:val="ListBullet"/>
      </w:pPr>
      <w:r>
        <w:t>Investigate position-dependent faults as potential mechanical cable problems.</w:t>
      </w:r>
    </w:p>
    <w:p>
      <w:pPr>
        <w:pStyle w:val="ListBullet"/>
      </w:pPr>
      <w:r>
        <w:t>Maintain cable schedules, inspection records, and replacement history.</w:t>
      </w:r>
    </w:p>
    <w:p>
      <w:r>
        <w:t>Core principle: Robot cabling must remain electrically reliable and mechanically safe throughout the complete permitted movement range, not merely pass a continuity test when the robot is stationary.</w:t>
      </w:r>
    </w:p>
    <w:p>
      <w:pPr>
        <w:pStyle w:val="Heading2"/>
      </w:pPr>
      <w:r>
        <w:t>NEXT TOPIC</w:t>
      </w:r>
    </w:p>
    <w:p>
      <w:r>
        <w:rPr>
          <w:rFonts w:ascii="Consolas" w:hAnsi="Consolas"/>
          <w:color w:val="333333"/>
          <w:sz w:val="19"/>
          <w:shd w:val="clear" w:color="auto" w:fill="EFEFEF"/>
        </w:rPr>
        <w:t>02_PLAN_WISE_2026\02_INDUSTRY3_0\04_Installation\04_Robot_Install\05_Tool_Install - Tool installation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02_PLAN_WISE_2026\02_INDUSTRY3_0\04_Installation\04_Robot_Install\04_Robot_Cabling - Robot cabling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