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02_PLAN_WISE_2026\02_INDUSTRY3_0\04_Installation\04_Robot_Install\05_Tool_Install - Tool installation</w:t>
      </w:r>
    </w:p>
    <w:p>
      <w:pPr>
        <w:pStyle w:val="Heading2"/>
      </w:pPr>
      <w:r>
        <w:t>1. Definition and purpose</w:t>
      </w:r>
    </w:p>
    <w:p>
      <w:r>
        <w:t>Robot tool installation is the process of selecting, mechanically mounting, electrically and pneumatically connecting, configuring, and validating the end-effector attached to an industrial robot.</w:t>
      </w:r>
    </w:p>
    <w:p>
      <w:r>
        <w:t>The tool is the device that interacts with the workpiece or performs the manufacturing operation. It is usually mounted at the robot wrist or flange.</w:t>
      </w:r>
    </w:p>
    <w:p>
      <w:r>
        <w:t>Examples include:</w:t>
      </w:r>
    </w:p>
    <w:p>
      <w:pPr>
        <w:pStyle w:val="ListBullet"/>
      </w:pPr>
      <w:r>
        <w:t>Grippers for picking and placing components.</w:t>
      </w:r>
    </w:p>
    <w:p>
      <w:pPr>
        <w:pStyle w:val="ListBullet"/>
      </w:pPr>
      <w:r>
        <w:t>Welding guns and torches.</w:t>
      </w:r>
    </w:p>
    <w:p>
      <w:pPr>
        <w:pStyle w:val="ListBullet"/>
      </w:pPr>
      <w:r>
        <w:t>Vacuum cups and vacuum grippers.</w:t>
      </w:r>
    </w:p>
    <w:p>
      <w:pPr>
        <w:pStyle w:val="ListBullet"/>
      </w:pPr>
      <w:r>
        <w:t>Dispensing guns for adhesive or sealant.</w:t>
      </w:r>
    </w:p>
    <w:p>
      <w:pPr>
        <w:pStyle w:val="ListBullet"/>
      </w:pPr>
      <w:r>
        <w:t>Drilling, deburring, grinding, and polishing tools.</w:t>
      </w:r>
    </w:p>
    <w:p>
      <w:pPr>
        <w:pStyle w:val="ListBullet"/>
      </w:pPr>
      <w:r>
        <w:t>Nut runners and fastening tools.</w:t>
      </w:r>
    </w:p>
    <w:p>
      <w:pPr>
        <w:pStyle w:val="ListBullet"/>
      </w:pPr>
      <w:r>
        <w:t>Inspection cameras and measurement sensors.</w:t>
      </w:r>
    </w:p>
    <w:p>
      <w:pPr>
        <w:pStyle w:val="ListBullet"/>
      </w:pPr>
      <w:r>
        <w:t>Assembly tools and specialised process heads.</w:t>
      </w:r>
    </w:p>
    <w:p>
      <w:r>
        <w:t>Tool installation is not complete merely because the tool is bolted to the robot. The installation must also satisfy mechanical, electrical, pneumatic, process, safety, and programming requirements.</w:t>
      </w:r>
    </w:p>
    <w:p>
      <w:r>
        <w:t>The main objectives are:</w:t>
      </w:r>
    </w:p>
    <w:p>
      <w:pPr>
        <w:pStyle w:val="ListBullet"/>
      </w:pPr>
      <w:r>
        <w:t>Securely mount the tool to the robot flange.</w:t>
      </w:r>
    </w:p>
    <w:p>
      <w:pPr>
        <w:pStyle w:val="ListBullet"/>
      </w:pPr>
      <w:r>
        <w:t>Maintain the required tool position and orientation.</w:t>
      </w:r>
    </w:p>
    <w:p>
      <w:pPr>
        <w:pStyle w:val="ListBullet"/>
      </w:pPr>
      <w:r>
        <w:t>Keep the complete tool assembly within the robot's payload and inertia limits.</w:t>
      </w:r>
    </w:p>
    <w:p>
      <w:pPr>
        <w:pStyle w:val="ListBullet"/>
      </w:pPr>
      <w:r>
        <w:t>Connect power, signals, air, vacuum, cooling, and process services correctly.</w:t>
      </w:r>
    </w:p>
    <w:p>
      <w:pPr>
        <w:pStyle w:val="ListBullet"/>
      </w:pPr>
      <w:r>
        <w:t>Configure the tool centre point (TCP).</w:t>
      </w:r>
    </w:p>
    <w:p>
      <w:pPr>
        <w:pStyle w:val="ListBullet"/>
      </w:pPr>
      <w:r>
        <w:t>Define tool mass, centre of gravity, and inertia as required.</w:t>
      </w:r>
    </w:p>
    <w:p>
      <w:pPr>
        <w:pStyle w:val="ListBullet"/>
      </w:pPr>
      <w:r>
        <w:t>Verify gripping or process functionality.</w:t>
      </w:r>
    </w:p>
    <w:p>
      <w:pPr>
        <w:pStyle w:val="ListBullet"/>
      </w:pPr>
      <w:r>
        <w:t>Prevent collisions, dropped parts, cable damage, and unsafe motion.</w:t>
      </w:r>
    </w:p>
    <w:p>
      <w:pPr>
        <w:pStyle w:val="ListBullet"/>
      </w:pPr>
      <w:r>
        <w:t>Document the installation and configuration for future maintenance.</w:t>
      </w:r>
    </w:p>
    <w:p>
      <w:pPr>
        <w:pStyle w:val="Heading2"/>
      </w:pPr>
      <w:r>
        <w:t>2. Robot tool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Motion Control and Tool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Manipulator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Wrist / Mounting Flange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Adapter / Mounting 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End-Effector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Gripper / Welding Gun / Process Tool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Sensors and Tool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Pneumatic / Vacuum / Cooling Services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Workpiece or Manufacturing Process</w:t>
      </w:r>
    </w:p>
    <w:p/>
    <w:p>
      <w:r>
        <w:t>The actual arrangement depends on the robot model and application. Some tools connect directly to the robot flange, while others use adapters, quick changers, dress packs, or integrated service interfaces.</w:t>
      </w:r>
    </w:p>
    <w:p>
      <w:pPr>
        <w:pStyle w:val="Heading2"/>
      </w:pPr>
      <w:r>
        <w:t>3. Tool installation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End-effector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attached to the robot to perform the task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robot's working function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flange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interface at the robot wrist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mounting geometry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adapter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Intermediate plate or interface between robot and tool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correct mounting or orientation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Centre Point (TCP)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reference point used to describe the tool's position and orientation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Essential for accurate Cartesian motion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Centre of gravity (CoG)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Point representing the mass distribution of the tool assembly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robot loading and motion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Payload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Mass carried by the robot under the manufacturer's specified definition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remain within the robot's approved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Moment of inertia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of resistance to angular acceleration about an axis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dynamic loading and motion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frame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 frame describing the tool relative to the robot flange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Used in programming and motion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Mechanism that connects and releases interchangeable tools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secure locking and correct utility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Dress pack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Cables, hoses, and supports routed to the tool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accommodate the complete movement envelope</w:t>
            </w:r>
          </w:p>
        </w:tc>
      </w:tr>
    </w:tbl>
    <w:p/>
    <w:p>
      <w:pPr>
        <w:pStyle w:val="Heading2"/>
      </w:pPr>
      <w:r>
        <w:t>4. Types of robot tools</w:t>
      </w:r>
    </w:p>
    <w:p>
      <w:pPr>
        <w:pStyle w:val="Heading3"/>
      </w:pPr>
      <w:r>
        <w:t>4.1 Mechanical grippers</w:t>
      </w:r>
    </w:p>
    <w:p>
      <w:r>
        <w:t>Mechanical grippers hold a workpiece using fingers, jaws, or other mechanical contact surfaces.</w:t>
      </w:r>
    </w:p>
    <w:p>
      <w:r>
        <w:t>Common types include:</w:t>
      </w:r>
    </w:p>
    <w:p>
      <w:pPr>
        <w:pStyle w:val="ListBullet"/>
      </w:pPr>
      <w:r>
        <w:t>Parallel grippers.</w:t>
      </w:r>
    </w:p>
    <w:p>
      <w:pPr>
        <w:pStyle w:val="ListBullet"/>
      </w:pPr>
      <w:r>
        <w:t>Angular grippers.</w:t>
      </w:r>
    </w:p>
    <w:p>
      <w:pPr>
        <w:pStyle w:val="ListBullet"/>
      </w:pPr>
      <w:r>
        <w:t>Three-finger grippers.</w:t>
      </w:r>
    </w:p>
    <w:p>
      <w:pPr>
        <w:pStyle w:val="ListBullet"/>
      </w:pPr>
      <w:r>
        <w:t>Custom fixture-style grippers.</w:t>
      </w:r>
    </w:p>
    <w:p>
      <w:pPr>
        <w:pStyle w:val="ListBullet"/>
      </w:pPr>
      <w:r>
        <w:t>Servo-electric grippers.</w:t>
      </w:r>
    </w:p>
    <w:p>
      <w:pPr>
        <w:pStyle w:val="ListBullet"/>
      </w:pPr>
      <w:r>
        <w:t>Pneumatic grippers.</w:t>
      </w:r>
    </w:p>
    <w:p>
      <w:r>
        <w:t>Selection depends on part geometry, mass, surface condition, gripping force, cycle time, repeatability, and the risk of damaging the component.</w:t>
      </w:r>
    </w:p>
    <w:p>
      <w:pPr>
        <w:pStyle w:val="Heading3"/>
      </w:pPr>
      <w:r>
        <w:t>4.2 Vacuum grippers</w:t>
      </w:r>
    </w:p>
    <w:p>
      <w:r>
        <w:t>Vacuum tools use a pressure difference to hold a component against a suction surface.</w:t>
      </w:r>
    </w:p>
    <w:p>
      <w:r>
        <w:t>Common components include:</w:t>
      </w:r>
    </w:p>
    <w:p>
      <w:pPr>
        <w:pStyle w:val="ListBullet"/>
      </w:pPr>
      <w:r>
        <w:t>Vacuum cups.</w:t>
      </w:r>
    </w:p>
    <w:p>
      <w:pPr>
        <w:pStyle w:val="ListBullet"/>
      </w:pPr>
      <w:r>
        <w:t>Vacuum ejectors or pumps.</w:t>
      </w:r>
    </w:p>
    <w:p>
      <w:pPr>
        <w:pStyle w:val="ListBullet"/>
      </w:pPr>
      <w:r>
        <w:t>Vacuum switches or pressure sensors.</w:t>
      </w:r>
    </w:p>
    <w:p>
      <w:pPr>
        <w:pStyle w:val="ListBullet"/>
      </w:pPr>
      <w:r>
        <w:t>Filters.</w:t>
      </w:r>
    </w:p>
    <w:p>
      <w:pPr>
        <w:pStyle w:val="ListBullet"/>
      </w:pPr>
      <w:r>
        <w:t>Valves.</w:t>
      </w:r>
    </w:p>
    <w:p>
      <w:pPr>
        <w:pStyle w:val="ListBullet"/>
      </w:pPr>
      <w:r>
        <w:t>Vacuum reservoirs where required.</w:t>
      </w:r>
    </w:p>
    <w:p>
      <w:pPr>
        <w:pStyle w:val="ListBullet"/>
      </w:pPr>
      <w:r>
        <w:t>Release or blow-off circuits.</w:t>
      </w:r>
    </w:p>
    <w:p>
      <w:r>
        <w:t>Vacuum tooling must be evaluated for surface porosity, leakage, acceleration, cup placement, and the consequences of vacuum loss.</w:t>
      </w:r>
    </w:p>
    <w:p>
      <w:pPr>
        <w:pStyle w:val="Heading3"/>
      </w:pPr>
      <w:r>
        <w:t>4.3 Process tools</w:t>
      </w:r>
    </w:p>
    <w:p>
      <w:r>
        <w:t>Process tools perform manufacturing operations rather than simply gripping parts.</w:t>
      </w:r>
    </w:p>
    <w:p>
      <w:r>
        <w:t>Examples include:</w:t>
      </w:r>
    </w:p>
    <w:p>
      <w:pPr>
        <w:pStyle w:val="ListBullet"/>
      </w:pPr>
      <w:r>
        <w:t>Spot-welding guns.</w:t>
      </w:r>
    </w:p>
    <w:p>
      <w:pPr>
        <w:pStyle w:val="ListBullet"/>
      </w:pPr>
      <w:r>
        <w:t>Arc-welding torches.</w:t>
      </w:r>
    </w:p>
    <w:p>
      <w:pPr>
        <w:pStyle w:val="ListBullet"/>
      </w:pPr>
      <w:r>
        <w:t>Adhesive and sealant dispensers.</w:t>
      </w:r>
    </w:p>
    <w:p>
      <w:pPr>
        <w:pStyle w:val="ListBullet"/>
      </w:pPr>
      <w:r>
        <w:t>Screwdriving systems.</w:t>
      </w:r>
    </w:p>
    <w:p>
      <w:pPr>
        <w:pStyle w:val="ListBullet"/>
      </w:pPr>
      <w:r>
        <w:t>Drilling or cutting heads.</w:t>
      </w:r>
    </w:p>
    <w:p>
      <w:pPr>
        <w:pStyle w:val="ListBullet"/>
      </w:pPr>
      <w:r>
        <w:t>Grinding and polishing spindles.</w:t>
      </w:r>
    </w:p>
    <w:p>
      <w:pPr>
        <w:pStyle w:val="ListBullet"/>
      </w:pPr>
      <w:r>
        <w:t>Inspection and vision systems.</w:t>
      </w:r>
    </w:p>
    <w:p>
      <w:r>
        <w:t>These tools may require additional cooling, process gas, welding power, extraction, force control, or specialised safety measures.</w:t>
      </w:r>
    </w:p>
    <w:p>
      <w:pPr>
        <w:pStyle w:val="Heading2"/>
      </w:pPr>
      <w:r>
        <w:t>5. Pre-installation engineering checks</w:t>
      </w:r>
    </w:p>
    <w:p>
      <w:r>
        <w:t>Before mounting the tool, verify the complete tool assembly and its compatibility with the robot.</w:t>
      </w:r>
    </w:p>
    <w:p>
      <w:r>
        <w:t>Check:</w:t>
      </w:r>
    </w:p>
    <w:p>
      <w:pPr>
        <w:pStyle w:val="ListBullet"/>
      </w:pPr>
      <w:r>
        <w:t>Robot model and wrist-flange specification.</w:t>
      </w:r>
    </w:p>
    <w:p>
      <w:pPr>
        <w:pStyle w:val="ListBullet"/>
      </w:pPr>
      <w:r>
        <w:t>Tool model and mounting drawing.</w:t>
      </w:r>
    </w:p>
    <w:p>
      <w:pPr>
        <w:pStyle w:val="ListBullet"/>
      </w:pPr>
      <w:r>
        <w:t>Adapter dimensions and orientation.</w:t>
      </w:r>
    </w:p>
    <w:p>
      <w:pPr>
        <w:pStyle w:val="ListBullet"/>
      </w:pPr>
      <w:r>
        <w:t>Tool mass and centre of gravity.</w:t>
      </w:r>
    </w:p>
    <w:p>
      <w:pPr>
        <w:pStyle w:val="ListBullet"/>
      </w:pPr>
      <w:r>
        <w:t>Inertia requirements.</w:t>
      </w:r>
    </w:p>
    <w:p>
      <w:pPr>
        <w:pStyle w:val="ListBullet"/>
      </w:pPr>
      <w:r>
        <w:t>Required robot payload configuration.</w:t>
      </w:r>
    </w:p>
    <w:p>
      <w:pPr>
        <w:pStyle w:val="ListBullet"/>
      </w:pPr>
      <w:r>
        <w:t>Fastener type, size, and tightening torque.</w:t>
      </w:r>
    </w:p>
    <w:p>
      <w:pPr>
        <w:pStyle w:val="ListBullet"/>
      </w:pPr>
      <w:r>
        <w:t>Tool clearance and collision envelope.</w:t>
      </w:r>
    </w:p>
    <w:p>
      <w:pPr>
        <w:pStyle w:val="ListBullet"/>
      </w:pPr>
      <w:r>
        <w:t>Required cables, hoses, and connectors.</w:t>
      </w:r>
    </w:p>
    <w:p>
      <w:pPr>
        <w:pStyle w:val="ListBullet"/>
      </w:pPr>
      <w:r>
        <w:t>Pneumatic pressure and flow requirements.</w:t>
      </w:r>
    </w:p>
    <w:p>
      <w:pPr>
        <w:pStyle w:val="ListBullet"/>
      </w:pPr>
      <w:r>
        <w:t>Electrical voltage and current ratings.</w:t>
      </w:r>
    </w:p>
    <w:p>
      <w:pPr>
        <w:pStyle w:val="ListBullet"/>
      </w:pPr>
      <w:r>
        <w:t>Process-specific cooling or supply requirements.</w:t>
      </w:r>
    </w:p>
    <w:p>
      <w:pPr>
        <w:pStyle w:val="ListBullet"/>
      </w:pPr>
      <w:r>
        <w:t>Sensor locations and tool I/O.</w:t>
      </w:r>
    </w:p>
    <w:p>
      <w:pPr>
        <w:pStyle w:val="ListBullet"/>
      </w:pPr>
      <w:r>
        <w:t>Required guarding and risk controls.</w:t>
      </w:r>
    </w:p>
    <w:p>
      <w:pPr>
        <w:pStyle w:val="ListBullet"/>
      </w:pPr>
      <w:r>
        <w:t>Access for tool maintenance and replacement.</w:t>
      </w:r>
    </w:p>
    <w:p>
      <w:r>
        <w:t>The payload assessment must consider the complete assembly, not just the bare gripper or process head.</w:t>
      </w:r>
    </w:p>
    <w:p>
      <w:r>
        <w:t>A complete assembly may include the tool, adapter, sensors, brackets, valves, connectors, cables, hoses, and any other equipment carried by the robot.</w:t>
      </w:r>
    </w:p>
    <w:p>
      <w:pPr>
        <w:pStyle w:val="Heading2"/>
      </w:pPr>
      <w:r>
        <w:t>6. Mechanical mounting at the robot flange</w:t>
      </w:r>
    </w:p>
    <w:p>
      <w:r>
        <w:t>The robot flange provides the mechanical interface for mounting the end-effector. The flange geometry, locating features, and fastener arrangement are model-specific.</w:t>
      </w:r>
    </w:p>
    <w:p>
      <w:pPr>
        <w:pStyle w:val="Heading3"/>
      </w:pPr>
      <w:r>
        <w:t>6.1 Mounting requirements</w:t>
      </w:r>
    </w:p>
    <w:p>
      <w:pPr>
        <w:pStyle w:val="ListBullet"/>
      </w:pPr>
      <w:r>
        <w:t>Confirm the correct flange pattern.</w:t>
      </w:r>
    </w:p>
    <w:p>
      <w:pPr>
        <w:pStyle w:val="ListBullet"/>
      </w:pPr>
      <w:r>
        <w:t>Verify the tool and adapter mounting dimensions.</w:t>
      </w:r>
    </w:p>
    <w:p>
      <w:pPr>
        <w:pStyle w:val="ListBullet"/>
      </w:pPr>
      <w:r>
        <w:t>Inspect mating surfaces for contamination or damage.</w:t>
      </w:r>
    </w:p>
    <w:p>
      <w:pPr>
        <w:pStyle w:val="ListBullet"/>
      </w:pPr>
      <w:r>
        <w:t>Check locating pins or centring features where specified.</w:t>
      </w:r>
    </w:p>
    <w:p>
      <w:pPr>
        <w:pStyle w:val="ListBullet"/>
      </w:pPr>
      <w:r>
        <w:t>Use the approved fasteners and washers.</w:t>
      </w:r>
    </w:p>
    <w:p>
      <w:pPr>
        <w:pStyle w:val="ListBullet"/>
      </w:pPr>
      <w:r>
        <w:t>Follow the specified tightening sequence and torque.</w:t>
      </w:r>
    </w:p>
    <w:p>
      <w:pPr>
        <w:pStyle w:val="ListBullet"/>
      </w:pPr>
      <w:r>
        <w:t>Prevent unintended rotation or movement of the tool.</w:t>
      </w:r>
    </w:p>
    <w:p>
      <w:pPr>
        <w:pStyle w:val="ListBullet"/>
      </w:pPr>
      <w:r>
        <w:t>Ensure the tool does not obstruct robot joints or covers.</w:t>
      </w:r>
    </w:p>
    <w:p>
      <w:pPr>
        <w:pStyle w:val="ListBullet"/>
      </w:pPr>
      <w:r>
        <w:t>Verify the orientation against the design drawing.</w:t>
      </w:r>
    </w:p>
    <w:p>
      <w:pPr>
        <w:pStyle w:val="ListBullet"/>
      </w:pPr>
      <w:r>
        <w:t>Confirm that the tool's utility connections are accessible.</w:t>
      </w:r>
    </w:p>
    <w:p>
      <w:r>
        <w:t>Do not use longer bolts simply because they are available. Incorrect bolt length can cause interference, inadequate engagement, or damage to internal components.</w:t>
      </w:r>
    </w:p>
    <w:p>
      <w:pPr>
        <w:pStyle w:val="Heading3"/>
      </w:pPr>
      <w:r>
        <w:t>6.2 Installation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Place the robot in the approved installation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Isolate hazardous energy as required by the task and site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Support the tool with suitable handling equipment.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flange and tool mounting surfaces.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Align the adapter and locating features.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Install the specified fasteners.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Tighten using the approved torque and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the mechanical security of the assembly.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tool orientation and surrounding clearances.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installation details.</w:t>
      </w:r>
    </w:p>
    <w:p>
      <w:r>
        <w:t>Heavy tools should not be manually supported in a way that creates a risk of crushing, dropping, or uncontrolled robot movement.</w:t>
      </w:r>
    </w:p>
    <w:p>
      <w:pPr>
        <w:pStyle w:val="Heading2"/>
      </w:pPr>
      <w:r>
        <w:t>7. Fasteners and mechanical integrity</w:t>
      </w:r>
    </w:p>
    <w:p>
      <w:r>
        <w:t>Tool fasteners must withstand the static and dynamic loads produced during robot movement and process operation.</w:t>
      </w:r>
    </w:p>
    <w:p>
      <w:r>
        <w:t>Important considerations include:</w:t>
      </w:r>
    </w:p>
    <w:p>
      <w:pPr>
        <w:pStyle w:val="ListBullet"/>
      </w:pPr>
      <w:r>
        <w:t>Fastener grade and material.</w:t>
      </w:r>
    </w:p>
    <w:p>
      <w:pPr>
        <w:pStyle w:val="ListBullet"/>
      </w:pPr>
      <w:r>
        <w:t>Thread engagement.</w:t>
      </w:r>
    </w:p>
    <w:p>
      <w:pPr>
        <w:pStyle w:val="ListBullet"/>
      </w:pPr>
      <w:r>
        <w:t>Tightening torque.</w:t>
      </w:r>
    </w:p>
    <w:p>
      <w:pPr>
        <w:pStyle w:val="ListBullet"/>
      </w:pPr>
      <w:r>
        <w:t>Friction and surface condition.</w:t>
      </w:r>
    </w:p>
    <w:p>
      <w:pPr>
        <w:pStyle w:val="ListBullet"/>
      </w:pPr>
      <w:r>
        <w:t>Vibration and repeated acceleration.</w:t>
      </w:r>
    </w:p>
    <w:p>
      <w:pPr>
        <w:pStyle w:val="ListBullet"/>
      </w:pPr>
      <w:r>
        <w:t>Tool mass and offset.</w:t>
      </w:r>
    </w:p>
    <w:p>
      <w:pPr>
        <w:pStyle w:val="ListBullet"/>
      </w:pPr>
      <w:r>
        <w:t>Process reaction forces.</w:t>
      </w:r>
    </w:p>
    <w:p>
      <w:pPr>
        <w:pStyle w:val="ListBullet"/>
      </w:pPr>
      <w:r>
        <w:t>Maintenance and inspection requirements.</w:t>
      </w:r>
    </w:p>
    <w:p>
      <w:r>
        <w:t>An incorrectly tightened fastener may loosen under repeated motion. Excessive tightening can damage threads or fasteners and can distort the mounting interface.</w:t>
      </w:r>
    </w:p>
    <w:p>
      <w:r>
        <w:t>Where required, use the specified locking method, such as an approved locking fastener, locking compound, or mechanical locking feature. Do not substitute an improvised method for the manufacturer's design.</w:t>
      </w:r>
    </w:p>
    <w:p>
      <w:pPr>
        <w:pStyle w:val="Heading2"/>
      </w:pPr>
      <w:r>
        <w:t>8. Payload, centre of gravity, and inertia</w:t>
      </w:r>
    </w:p>
    <w:p>
      <w:r>
        <w:t>Robot loading is a critical part of tool installation.</w:t>
      </w:r>
    </w:p>
    <w:p>
      <w:pPr>
        <w:pStyle w:val="Heading3"/>
      </w:pPr>
      <w:r>
        <w:t>8.1 Payload</w:t>
      </w:r>
    </w:p>
    <w:p>
      <w:r>
        <w:t>The robot manufacturer's payload definition and limits must be checked for the particular model. Payload capability may depend on wrist loading, speed, acceleration, mounting orientation, and other restrictions.</w:t>
      </w:r>
    </w:p>
    <w:p>
      <w:r>
        <w:t>A tool may be below the robot's nominal payload mass limit yet still violate an allowable centre-of-gravity or inertia limit.</w:t>
      </w:r>
    </w:p>
    <w:p>
      <w:pPr>
        <w:pStyle w:val="Heading3"/>
      </w:pPr>
      <w:r>
        <w:t>8.2 Centre of gravity</w:t>
      </w:r>
    </w:p>
    <w:p>
      <w:r>
        <w:t>The centre of gravity describes where the assembly's mass is concentrated.</w:t>
      </w:r>
    </w:p>
    <w:p>
      <w:r>
        <w:t>A heavy tool mounted far from the wrist creates a greater moment than the same mass mounted close to the wrist.</w:t>
      </w:r>
    </w:p>
    <w:p>
      <w:r>
        <w:t>For a simplified static load, the moment magnitude can be expressed as:</w:t>
      </w:r>
    </w:p>
    <w:p>
      <w:pPr>
        <w:spacing w:before="120" w:after="160"/>
        <w:jc w:val="center"/>
      </w:pPr>
      <m:oMathPara>
        <m:oMath>
          <m:r>
            <m:t>M=F×d</m:t>
          </m:r>
        </m:oMath>
      </m:oMathPara>
    </w:p>
    <w:p>
      <w:r>
        <w:t>Where:</w:t>
      </w:r>
    </w:p>
    <w:p>
      <w:pPr>
        <w:pStyle w:val="ListBullet"/>
      </w:pPr>
      <m:oMath>
        <m:r>
          <m:t>M</m:t>
        </m:r>
      </m:oMath>
      <w:r>
        <w:t xml:space="preserve"> is the moment.</w:t>
      </w:r>
    </w:p>
    <w:p>
      <w:pPr>
        <w:pStyle w:val="ListBullet"/>
      </w:pPr>
      <m:oMath>
        <m:r>
          <m:t>F</m:t>
        </m:r>
      </m:oMath>
      <w:r>
        <w:t xml:space="preserve"> is the force.</w:t>
      </w:r>
    </w:p>
    <w:p>
      <w:pPr>
        <w:pStyle w:val="ListBullet"/>
      </w:pPr>
      <m:oMath>
        <m:r>
          <m:t>d</m:t>
        </m:r>
      </m:oMath>
      <w:r>
        <w:t xml:space="preserve"> is the perpendicular distance from the reference axis to the force line of action.</w:t>
      </w:r>
    </w:p>
    <w:p>
      <w:r>
        <w:t>This simplified relationship helps explain why tool offset matters. Actual robot loading calculations must follow the manufacturer's model and coordinate conventions.</w:t>
      </w:r>
    </w:p>
    <w:p>
      <w:pPr>
        <w:pStyle w:val="Heading3"/>
      </w:pPr>
      <w:r>
        <w:t>8.3 Tool inertia</w:t>
      </w:r>
    </w:p>
    <w:p>
      <w:r>
        <w:t>Moment of inertia affects the torque required to accelerate or decelerate a tool about an axis.</w:t>
      </w:r>
    </w:p>
    <w:p>
      <w:r>
        <w:t>In general, a tool with mass distributed farther from the rotation axis has greater rotational inertia than a tool of the same mass concentrated close to the axis.</w:t>
      </w:r>
    </w:p>
    <w:p>
      <w:r>
        <w:t>Incorrect inertia data may contribute to:</w:t>
      </w:r>
    </w:p>
    <w:p>
      <w:pPr>
        <w:pStyle w:val="ListBullet"/>
      </w:pPr>
      <w:r>
        <w:t>Reduced motion performance.</w:t>
      </w:r>
    </w:p>
    <w:p>
      <w:pPr>
        <w:pStyle w:val="ListBullet"/>
      </w:pPr>
      <w:r>
        <w:t>Excessive vibration.</w:t>
      </w:r>
    </w:p>
    <w:p>
      <w:pPr>
        <w:pStyle w:val="ListBullet"/>
      </w:pPr>
      <w:r>
        <w:t>Servo or collision-monitoring faults.</w:t>
      </w:r>
    </w:p>
    <w:p>
      <w:pPr>
        <w:pStyle w:val="ListBullet"/>
      </w:pPr>
      <w:r>
        <w:t>Increased mechanical loading.</w:t>
      </w:r>
    </w:p>
    <w:p>
      <w:pPr>
        <w:pStyle w:val="ListBullet"/>
      </w:pPr>
      <w:r>
        <w:t>Poor path accuracy.</w:t>
      </w:r>
    </w:p>
    <w:p>
      <w:pPr>
        <w:pStyle w:val="Heading3"/>
      </w:pPr>
      <w:r>
        <w:t>8.4 Payload configuration</w:t>
      </w:r>
    </w:p>
    <w:p>
      <w:r>
        <w:t>After installing the tool: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Determine the complete tool assembly's mass and centre of gravity.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Obtain inertia data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Enter the approved payload parameters into the controller.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the active tool and payload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any required load-identification or calibration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for alarms or performance restrictions.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under the approved commissioning conditions.</w:t>
      </w:r>
    </w:p>
    <w:p>
      <w:r>
        <w:t>Never guess payload values to clear a controller alarm.</w:t>
      </w:r>
    </w:p>
    <w:p>
      <w:pPr>
        <w:pStyle w:val="Heading2"/>
      </w:pPr>
      <w:r>
        <w:t>9. Tool Centre Point (TCP)</w:t>
      </w:r>
    </w:p>
    <w:p>
      <w:r>
        <w:t>The Tool Centre Point (TCP) is a defined reference point and orientation associated with the end-effector. It allows the controller to describe tool motion in Cartesian coordinates.</w:t>
      </w:r>
    </w:p>
    <w:p>
      <w:r>
        <w:t>For a welding torch, the TCP may be defined at the specified torch reference point. For a gripper, it may be located at a point representing the intended gripping or handling reference. The exact definition depends on the application.</w:t>
      </w:r>
    </w:p>
    <w:p>
      <w:pPr>
        <w:pStyle w:val="Heading3"/>
      </w:pPr>
      <w:r>
        <w:t>9.1 Why TCP matters</w:t>
      </w:r>
    </w:p>
    <w:p>
      <w:r>
        <w:t>An incorrect TCP can cause:</w:t>
      </w:r>
    </w:p>
    <w:p>
      <w:pPr>
        <w:pStyle w:val="ListBullet"/>
      </w:pPr>
      <w:r>
        <w:t>Positioning errors.</w:t>
      </w:r>
    </w:p>
    <w:p>
      <w:pPr>
        <w:pStyle w:val="ListBullet"/>
      </w:pPr>
      <w:r>
        <w:t>Incorrect approach and retreat paths.</w:t>
      </w:r>
    </w:p>
    <w:p>
      <w:pPr>
        <w:pStyle w:val="ListBullet"/>
      </w:pPr>
      <w:r>
        <w:t>Unexpected tool orientation during motion.</w:t>
      </w:r>
    </w:p>
    <w:p>
      <w:pPr>
        <w:pStyle w:val="ListBullet"/>
      </w:pPr>
      <w:r>
        <w:t>Poor welding or dispensing quality.</w:t>
      </w:r>
    </w:p>
    <w:p>
      <w:pPr>
        <w:pStyle w:val="ListBullet"/>
      </w:pPr>
      <w:r>
        <w:t>Misalignment with fixtures.</w:t>
      </w:r>
    </w:p>
    <w:p>
      <w:pPr>
        <w:pStyle w:val="ListBullet"/>
      </w:pPr>
      <w:r>
        <w:t>Collision risk.</w:t>
      </w:r>
    </w:p>
    <w:p>
      <w:pPr>
        <w:pStyle w:val="ListBullet"/>
      </w:pPr>
      <w:r>
        <w:t>Inconsistent taught positions after tool replacement.</w:t>
      </w:r>
    </w:p>
    <w:p>
      <w:r>
        <w:t>The physical tool can be mounted securely while the programmed TCP remains wrong. Mechanical correctness and coordinate correctness are separate requirements.</w:t>
      </w:r>
    </w:p>
    <w:p>
      <w:pPr>
        <w:pStyle w:val="Heading3"/>
      </w:pPr>
      <w:r>
        <w:t>9.2 TCP definition</w:t>
      </w:r>
    </w:p>
    <w:p>
      <w:r>
        <w:t>The tool frame is generally defined relative to the robot flange using translation and orientation.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Flange Frame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Defined translation and rotation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Frame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TCP Reference Point</w:t>
      </w:r>
    </w:p>
    <w:p/>
    <w:p>
      <w:r>
        <w:t>The translation describes the TCP location relative to the flange. The orientation describes how the tool frame is rotated relative to the flange frame.</w:t>
      </w:r>
    </w:p>
    <w:p>
      <w:pPr>
        <w:pStyle w:val="Heading3"/>
      </w:pPr>
      <w:r>
        <w:t>9.3 TCP calibration methods</w:t>
      </w:r>
    </w:p>
    <w:p>
      <w:r>
        <w:t>Depending on the robot system, methods may include:</w:t>
      </w:r>
    </w:p>
    <w:p>
      <w:pPr>
        <w:pStyle w:val="ListBullet"/>
      </w:pPr>
      <w:r>
        <w:t>Manual measurement using approved references.</w:t>
      </w:r>
    </w:p>
    <w:p>
      <w:pPr>
        <w:pStyle w:val="ListBullet"/>
      </w:pPr>
      <w:r>
        <w:t>Multi-point calibration.</w:t>
      </w:r>
    </w:p>
    <w:p>
      <w:pPr>
        <w:pStyle w:val="ListBullet"/>
      </w:pPr>
      <w:r>
        <w:t>Tool-tip calibration using a fixed reference point.</w:t>
      </w:r>
    </w:p>
    <w:p>
      <w:pPr>
        <w:pStyle w:val="ListBullet"/>
      </w:pPr>
      <w:r>
        <w:t>Calibration fixtures.</w:t>
      </w:r>
    </w:p>
    <w:p>
      <w:pPr>
        <w:pStyle w:val="ListBullet"/>
      </w:pPr>
      <w:r>
        <w:t>External metrology.</w:t>
      </w:r>
    </w:p>
    <w:p>
      <w:pPr>
        <w:pStyle w:val="ListBullet"/>
      </w:pPr>
      <w:r>
        <w:t>Manufacturer-specific automatic calibration tools.</w:t>
      </w:r>
    </w:p>
    <w:p>
      <w:r>
        <w:t>A multi-orientation method can estimate the tool reference point by observing how the robot flange moves while the physical TCP is held at a fixed reference. The exact number of poses and procedure depend on the controller.</w:t>
      </w:r>
    </w:p>
    <w:p>
      <w:pPr>
        <w:pStyle w:val="Heading3"/>
      </w:pPr>
      <w:r>
        <w:t>9.4 TCP verification</w:t>
      </w:r>
    </w:p>
    <w:p>
      <w:pPr>
        <w:pStyle w:val="ListBullet"/>
      </w:pPr>
      <w:r>
        <w:t>Confirm the correct tool frame is selected.</w:t>
      </w:r>
    </w:p>
    <w:p>
      <w:pPr>
        <w:pStyle w:val="ListBullet"/>
      </w:pPr>
      <w:r>
        <w:t>Verify the calibration procedure and input data.</w:t>
      </w:r>
    </w:p>
    <w:p>
      <w:pPr>
        <w:pStyle w:val="ListBullet"/>
      </w:pPr>
      <w:r>
        <w:t>Check that the defined TCP matches the installed tool.</w:t>
      </w:r>
    </w:p>
    <w:p>
      <w:pPr>
        <w:pStyle w:val="ListBullet"/>
      </w:pPr>
      <w:r>
        <w:t>Test movement in the expected coordinate system.</w:t>
      </w:r>
    </w:p>
    <w:p>
      <w:pPr>
        <w:pStyle w:val="ListBullet"/>
      </w:pPr>
      <w:r>
        <w:t>Check orientation and approach direction.</w:t>
      </w:r>
    </w:p>
    <w:p>
      <w:pPr>
        <w:pStyle w:val="ListBullet"/>
      </w:pPr>
      <w:r>
        <w:t>Validate representative process positions.</w:t>
      </w:r>
    </w:p>
    <w:p>
      <w:pPr>
        <w:pStyle w:val="ListBullet"/>
      </w:pPr>
      <w:r>
        <w:t>Record the TCP values and calibration date.</w:t>
      </w:r>
    </w:p>
    <w:p>
      <w:r>
        <w:t>Recalibrate or verify the TCP after tool replacement, mechanical modification, collision, or any event that may change the tool geometry.</w:t>
      </w:r>
    </w:p>
    <w:p>
      <w:pPr>
        <w:pStyle w:val="Heading2"/>
      </w:pPr>
      <w:r>
        <w:t>10. Tool wiring and electrical connections</w:t>
      </w:r>
    </w:p>
    <w:p>
      <w:r>
        <w:t>Powered or instrumented tools may need electrical connections for actuation, sensing, feedback, or communication.</w:t>
      </w:r>
    </w:p>
    <w:p>
      <w:r>
        <w:t>Examples include:</w:t>
      </w:r>
    </w:p>
    <w:p>
      <w:pPr>
        <w:pStyle w:val="ListBullet"/>
      </w:pPr>
      <w:r>
        <w:t>Gripper motor power.</w:t>
      </w:r>
    </w:p>
    <w:p>
      <w:pPr>
        <w:pStyle w:val="ListBullet"/>
      </w:pPr>
      <w:r>
        <w:t>Solenoid valve outputs.</w:t>
      </w:r>
    </w:p>
    <w:p>
      <w:pPr>
        <w:pStyle w:val="ListBullet"/>
      </w:pPr>
      <w:r>
        <w:t>Open and closed position sensors.</w:t>
      </w:r>
    </w:p>
    <w:p>
      <w:pPr>
        <w:pStyle w:val="ListBullet"/>
      </w:pPr>
      <w:r>
        <w:t>Part-present sensors.</w:t>
      </w:r>
    </w:p>
    <w:p>
      <w:pPr>
        <w:pStyle w:val="ListBullet"/>
      </w:pPr>
      <w:r>
        <w:t>Force or torque sensors.</w:t>
      </w:r>
    </w:p>
    <w:p>
      <w:pPr>
        <w:pStyle w:val="ListBullet"/>
      </w:pPr>
      <w:r>
        <w:t>Tool identification circuits.</w:t>
      </w:r>
    </w:p>
    <w:p>
      <w:pPr>
        <w:pStyle w:val="ListBullet"/>
      </w:pPr>
      <w:r>
        <w:t>Vision cameras.</w:t>
      </w:r>
    </w:p>
    <w:p>
      <w:pPr>
        <w:pStyle w:val="ListBullet"/>
      </w:pPr>
      <w:r>
        <w:t>Process equipment signals.</w:t>
      </w:r>
    </w:p>
    <w:p>
      <w:pPr>
        <w:pStyle w:val="ListBullet"/>
      </w:pPr>
      <w:r>
        <w:t>Industrial communication interfaces.</w:t>
      </w:r>
    </w:p>
    <w:p>
      <w:pPr>
        <w:pStyle w:val="Heading3"/>
      </w:pPr>
      <w:r>
        <w:t>10.1 Electrical checks</w:t>
      </w:r>
    </w:p>
    <w:p>
      <w:pPr>
        <w:pStyle w:val="ListBullet"/>
      </w:pPr>
      <w:r>
        <w:t>Verify supply voltage and polarity where applicable.</w:t>
      </w:r>
    </w:p>
    <w:p>
      <w:pPr>
        <w:pStyle w:val="ListBullet"/>
      </w:pPr>
      <w:r>
        <w:t>Confirm output current and inrush requirements.</w:t>
      </w:r>
    </w:p>
    <w:p>
      <w:pPr>
        <w:pStyle w:val="ListBullet"/>
      </w:pPr>
      <w:r>
        <w:t>Check whether outputs are relay, transistor, or other types.</w:t>
      </w:r>
    </w:p>
    <w:p>
      <w:pPr>
        <w:pStyle w:val="ListBullet"/>
      </w:pPr>
      <w:r>
        <w:t>Verify sensor compatibility and signal type.</w:t>
      </w:r>
    </w:p>
    <w:p>
      <w:pPr>
        <w:pStyle w:val="ListBullet"/>
      </w:pPr>
      <w:r>
        <w:t>Confirm connector pin assignments.</w:t>
      </w:r>
    </w:p>
    <w:p>
      <w:pPr>
        <w:pStyle w:val="ListBullet"/>
      </w:pPr>
      <w:r>
        <w:t>Check common reference and grounding requirements.</w:t>
      </w:r>
    </w:p>
    <w:p>
      <w:pPr>
        <w:pStyle w:val="ListBullet"/>
      </w:pPr>
      <w:r>
        <w:t>Maintain required shielding and EMC arrangements.</w:t>
      </w:r>
    </w:p>
    <w:p>
      <w:pPr>
        <w:pStyle w:val="ListBullet"/>
      </w:pPr>
      <w:r>
        <w:t>Protect cables from repeated movement.</w:t>
      </w:r>
    </w:p>
    <w:p>
      <w:pPr>
        <w:pStyle w:val="ListBullet"/>
      </w:pPr>
      <w:r>
        <w:t>Verify that the tool interface is rated for the connected load.</w:t>
      </w:r>
    </w:p>
    <w:p>
      <w:r>
        <w:t>Do not connect a tool load directly to a robot output without verifying its current rating and the required protection. A separate relay, valve driver, or power supply may be necessary.</w:t>
      </w:r>
    </w:p>
    <w:p>
      <w:pPr>
        <w:pStyle w:val="Heading3"/>
      </w:pPr>
      <w:r>
        <w:t>10.2 Tool I/O example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Direction relative to controller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function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Gripper Open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Commands gripper opening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Gripper Close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Commands gripper closing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Gripper Open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open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Gripper Closed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closed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component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tool-system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tool availability</w:t>
            </w:r>
          </w:p>
        </w:tc>
      </w:tr>
    </w:tbl>
    <w:p/>
    <w:p>
      <w:r>
        <w:t>The direction labels must be interpreted relative to the controller or I/O module used in the actual design.</w:t>
      </w:r>
    </w:p>
    <w:p>
      <w:pPr>
        <w:pStyle w:val="Heading2"/>
      </w:pPr>
      <w:r>
        <w:t>11. Pneumatic and vacuum connections</w:t>
      </w:r>
    </w:p>
    <w:p>
      <w:r>
        <w:t>Many grippers, tool changers, and vacuum systems require compressed air or vacuum services.</w:t>
      </w:r>
    </w:p>
    <w:p>
      <w:pPr>
        <w:pStyle w:val="Heading3"/>
      </w:pPr>
      <w:r>
        <w:t>11.1 Pneumatic tool connections</w:t>
      </w:r>
    </w:p>
    <w:p>
      <w:r>
        <w:t>Check:</w:t>
      </w:r>
    </w:p>
    <w:p>
      <w:pPr>
        <w:pStyle w:val="ListBullet"/>
      </w:pPr>
      <w:r>
        <w:t>Required pressure and flow.</w:t>
      </w:r>
    </w:p>
    <w:p>
      <w:pPr>
        <w:pStyle w:val="ListBullet"/>
      </w:pPr>
      <w:r>
        <w:t>Hose diameter and pressure rating.</w:t>
      </w:r>
    </w:p>
    <w:p>
      <w:pPr>
        <w:pStyle w:val="ListBullet"/>
      </w:pPr>
      <w:r>
        <w:t>Valve type and actuation method.</w:t>
      </w:r>
    </w:p>
    <w:p>
      <w:pPr>
        <w:pStyle w:val="ListBullet"/>
      </w:pPr>
      <w:r>
        <w:t>Fittings and sealing method.</w:t>
      </w:r>
    </w:p>
    <w:p>
      <w:pPr>
        <w:pStyle w:val="ListBullet"/>
      </w:pPr>
      <w:r>
        <w:t>Leakage.</w:t>
      </w:r>
    </w:p>
    <w:p>
      <w:pPr>
        <w:pStyle w:val="ListBullet"/>
      </w:pPr>
      <w:r>
        <w:t>Hose bend radius.</w:t>
      </w:r>
    </w:p>
    <w:p>
      <w:pPr>
        <w:pStyle w:val="ListBullet"/>
      </w:pPr>
      <w:r>
        <w:t>Hose movement during robot operation.</w:t>
      </w:r>
    </w:p>
    <w:p>
      <w:pPr>
        <w:pStyle w:val="ListBullet"/>
      </w:pPr>
      <w:r>
        <w:t>Exhaust and noise requirements.</w:t>
      </w:r>
    </w:p>
    <w:p>
      <w:pPr>
        <w:pStyle w:val="ListBullet"/>
      </w:pPr>
      <w:r>
        <w:t>Isolation and stored-pressure hazards.</w:t>
      </w:r>
    </w:p>
    <w:p>
      <w:r>
        <w:t>The supply must remain within the tool manufacturer's specified operating range. Excessive pressure can damage components, while insufficient pressure can reduce gripping force or prevent reliable actuation.</w:t>
      </w:r>
    </w:p>
    <w:p>
      <w:pPr>
        <w:pStyle w:val="Heading3"/>
      </w:pPr>
      <w:r>
        <w:t>11.2 Vacuum tool connections</w:t>
      </w:r>
    </w:p>
    <w:p>
      <w:r>
        <w:t>Check:</w:t>
      </w:r>
    </w:p>
    <w:p>
      <w:pPr>
        <w:pStyle w:val="ListBullet"/>
      </w:pPr>
      <w:r>
        <w:t>Vacuum generator or pump capacity.</w:t>
      </w:r>
    </w:p>
    <w:p>
      <w:pPr>
        <w:pStyle w:val="ListBullet"/>
      </w:pPr>
      <w:r>
        <w:t>Vacuum cup type and condition.</w:t>
      </w:r>
    </w:p>
    <w:p>
      <w:pPr>
        <w:pStyle w:val="ListBullet"/>
      </w:pPr>
      <w:r>
        <w:t>Seal quality and workpiece surface.</w:t>
      </w:r>
    </w:p>
    <w:p>
      <w:pPr>
        <w:pStyle w:val="ListBullet"/>
      </w:pPr>
      <w:r>
        <w:t>Filter condition.</w:t>
      </w:r>
    </w:p>
    <w:p>
      <w:pPr>
        <w:pStyle w:val="ListBullet"/>
      </w:pPr>
      <w:r>
        <w:t>Vacuum sensor threshold.</w:t>
      </w:r>
    </w:p>
    <w:p>
      <w:pPr>
        <w:pStyle w:val="ListBullet"/>
      </w:pPr>
      <w:r>
        <w:t>Hose size and leakage.</w:t>
      </w:r>
    </w:p>
    <w:p>
      <w:pPr>
        <w:pStyle w:val="ListBullet"/>
      </w:pPr>
      <w:r>
        <w:t>Response time.</w:t>
      </w:r>
    </w:p>
    <w:p>
      <w:pPr>
        <w:pStyle w:val="ListBullet"/>
      </w:pPr>
      <w:r>
        <w:t>Blow-off or release function.</w:t>
      </w:r>
    </w:p>
    <w:p>
      <w:pPr>
        <w:pStyle w:val="ListBullet"/>
      </w:pPr>
      <w:r>
        <w:t>Behaviour during supply failure.</w:t>
      </w:r>
    </w:p>
    <w:p>
      <w:r>
        <w:t>A vacuum switch indicates a pressure condition, not necessarily successful workpiece retention. The design should account for the consequences of a dropped part.</w:t>
      </w:r>
    </w:p>
    <w:p>
      <w:pPr>
        <w:pStyle w:val="Heading3"/>
      </w:pPr>
      <w:r>
        <w:t>11.3 Gripping-force principle</w:t>
      </w:r>
    </w:p>
    <w:p>
      <w:r>
        <w:t>For an idealised vacuum cup, the theoretical holding force is related to pressure difference and effective area:</w:t>
      </w:r>
    </w:p>
    <w:p>
      <w:pPr>
        <w:spacing w:before="120" w:after="160"/>
        <w:jc w:val="center"/>
      </w:pPr>
      <m:oMathPara>
        <m:oMath>
          <m:r>
            <m:t>F=ΔP×A</m:t>
          </m:r>
        </m:oMath>
      </m:oMathPara>
    </w:p>
    <w:p>
      <w:r>
        <w:t>Where:</w:t>
      </w:r>
    </w:p>
    <w:p>
      <w:pPr>
        <w:pStyle w:val="ListBullet"/>
      </w:pPr>
      <m:oMath>
        <m:r>
          <m:t>F</m:t>
        </m:r>
      </m:oMath>
      <w:r>
        <w:t xml:space="preserve"> is the theoretical force.</w:t>
      </w:r>
    </w:p>
    <w:p>
      <w:pPr>
        <w:pStyle w:val="ListBullet"/>
      </w:pPr>
      <m:oMath>
        <m:r>
          <m:t>ΔP</m:t>
        </m:r>
      </m:oMath>
      <w:r>
        <w:t xml:space="preserve"> is the pressure difference across the cup.</w:t>
      </w:r>
    </w:p>
    <w:p>
      <w:pPr>
        <w:pStyle w:val="ListBullet"/>
      </w:pPr>
      <m:oMath>
        <m:r>
          <m:t>A</m:t>
        </m:r>
      </m:oMath>
      <w:r>
        <w:t xml:space="preserve"> is the effective sealed area.</w:t>
      </w:r>
    </w:p>
    <w:p>
      <w:r>
        <w:t>Actual holding capacity is affected by leakage, surface texture, cup deformation, acceleration, orientation, and safety factors. Theoretical force alone is not enough to approve a lifting application.</w:t>
      </w:r>
    </w:p>
    <w:p>
      <w:pPr>
        <w:pStyle w:val="Heading2"/>
      </w:pPr>
      <w:r>
        <w:t>12. Tool changer installation</w:t>
      </w:r>
    </w:p>
    <w:p>
      <w:r>
        <w:t>A robot may use a quick tool changer to exchange end-effectors automatically or manually.</w:t>
      </w:r>
    </w:p>
    <w:p>
      <w:r>
        <w:t>A typical tool changer can include:</w:t>
      </w:r>
    </w:p>
    <w:p>
      <w:pPr>
        <w:pStyle w:val="ListBullet"/>
      </w:pPr>
      <w:r>
        <w:t>Robot-side master plate.</w:t>
      </w:r>
    </w:p>
    <w:p>
      <w:pPr>
        <w:pStyle w:val="ListBullet"/>
      </w:pPr>
      <w:r>
        <w:t>Tool-side adapter plate.</w:t>
      </w:r>
    </w:p>
    <w:p>
      <w:pPr>
        <w:pStyle w:val="ListBullet"/>
      </w:pPr>
      <w:r>
        <w:t>Mechanical locking mechanism.</w:t>
      </w:r>
    </w:p>
    <w:p>
      <w:pPr>
        <w:pStyle w:val="ListBullet"/>
      </w:pPr>
      <w:r>
        <w:t>Position or lock-status sensors.</w:t>
      </w:r>
    </w:p>
    <w:p>
      <w:pPr>
        <w:pStyle w:val="ListBullet"/>
      </w:pPr>
      <w:r>
        <w:t>Pneumatic or electrical actuation.</w:t>
      </w:r>
    </w:p>
    <w:p>
      <w:pPr>
        <w:pStyle w:val="ListBullet"/>
      </w:pPr>
      <w:r>
        <w:t>Electrical contacts.</w:t>
      </w:r>
    </w:p>
    <w:p>
      <w:pPr>
        <w:pStyle w:val="ListBullet"/>
      </w:pPr>
      <w:r>
        <w:t>Air, vacuum, or process-media passages.</w:t>
      </w:r>
    </w:p>
    <w:p>
      <w:pPr>
        <w:pStyle w:val="Heading3"/>
      </w:pPr>
      <w:r>
        <w:t>12.1 Installation and verification</w:t>
      </w:r>
    </w:p>
    <w:p>
      <w:pPr>
        <w:pStyle w:val="ListBullet"/>
      </w:pPr>
      <w:r>
        <w:t>Verify compatibility of the robot-side and tool-side units.</w:t>
      </w:r>
    </w:p>
    <w:p>
      <w:pPr>
        <w:pStyle w:val="ListBullet"/>
      </w:pPr>
      <w:r>
        <w:t>Confirm the payload and moment ratings.</w:t>
      </w:r>
    </w:p>
    <w:p>
      <w:pPr>
        <w:pStyle w:val="ListBullet"/>
      </w:pPr>
      <w:r>
        <w:t>Install mounting hardware according to specification.</w:t>
      </w:r>
    </w:p>
    <w:p>
      <w:pPr>
        <w:pStyle w:val="ListBullet"/>
      </w:pPr>
      <w:r>
        <w:t>Verify locking and unlocking actuation.</w:t>
      </w:r>
    </w:p>
    <w:p>
      <w:pPr>
        <w:pStyle w:val="ListBullet"/>
      </w:pPr>
      <w:r>
        <w:t>Confirm the lock-status feedback.</w:t>
      </w:r>
    </w:p>
    <w:p>
      <w:pPr>
        <w:pStyle w:val="ListBullet"/>
      </w:pPr>
      <w:r>
        <w:t>Check utility connection alignment.</w:t>
      </w:r>
    </w:p>
    <w:p>
      <w:pPr>
        <w:pStyle w:val="ListBullet"/>
      </w:pPr>
      <w:r>
        <w:t>Verify the correct tool identification.</w:t>
      </w:r>
    </w:p>
    <w:p>
      <w:pPr>
        <w:pStyle w:val="ListBullet"/>
      </w:pPr>
      <w:r>
        <w:t>Test the release and connection sequence.</w:t>
      </w:r>
    </w:p>
    <w:p>
      <w:pPr>
        <w:pStyle w:val="ListBullet"/>
      </w:pPr>
      <w:r>
        <w:t>Confirm the tool is mechanically retained before movement.</w:t>
      </w:r>
    </w:p>
    <w:p>
      <w:r>
        <w:t>The controller should not assume that a tool is securely attached merely because a command to lock it was issued. Where the design provides locking confirmation, the system should use the required feedback and fault handling.</w:t>
      </w:r>
    </w:p>
    <w:p>
      <w:pPr>
        <w:pStyle w:val="Heading3"/>
      </w:pPr>
      <w:r>
        <w:t>12.2 Tool-change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Approaches Tool Station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 Position and Conditions Verified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Coupling / Uncoupling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Lock or Unlock Status Checked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Identity and Utility Connections Checked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 Tool Configuration Activated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Tool-Change Result Confirmed</w:t>
      </w:r>
    </w:p>
    <w:p/>
    <w:p>
      <w:r>
        <w:t>The sequence and required interlocks depend on the tool changer and robot system. The example is conceptual, not a universal control program.</w:t>
      </w:r>
    </w:p>
    <w:p>
      <w:pPr>
        <w:pStyle w:val="Heading2"/>
      </w:pPr>
      <w:r>
        <w:t>13. Tool sensors and feedback</w:t>
      </w:r>
    </w:p>
    <w:p>
      <w:r>
        <w:t>Tool sensors help the controller or PLC determine whether the tool and process are in the expected state.</w:t>
      </w:r>
    </w:p>
    <w:p>
      <w:r>
        <w:t>Common examples include:</w:t>
      </w:r>
    </w:p>
    <w:p>
      <w:pPr>
        <w:pStyle w:val="ListBullet"/>
      </w:pPr>
      <w:r>
        <w:t>Gripper open/closed sensors.</w:t>
      </w:r>
    </w:p>
    <w:p>
      <w:pPr>
        <w:pStyle w:val="ListBullet"/>
      </w:pPr>
      <w:r>
        <w:t>Part-present sensors.</w:t>
      </w:r>
    </w:p>
    <w:p>
      <w:pPr>
        <w:pStyle w:val="ListBullet"/>
      </w:pPr>
      <w:r>
        <w:t>Vacuum pressure switches.</w:t>
      </w:r>
    </w:p>
    <w:p>
      <w:pPr>
        <w:pStyle w:val="ListBullet"/>
      </w:pPr>
      <w:r>
        <w:t>Tool changer locked sensors.</w:t>
      </w:r>
    </w:p>
    <w:p>
      <w:pPr>
        <w:pStyle w:val="ListBullet"/>
      </w:pPr>
      <w:r>
        <w:t>Tool identification sensors.</w:t>
      </w:r>
    </w:p>
    <w:p>
      <w:pPr>
        <w:pStyle w:val="ListBullet"/>
      </w:pPr>
      <w:r>
        <w:t>Force/torque sensors.</w:t>
      </w:r>
    </w:p>
    <w:p>
      <w:pPr>
        <w:pStyle w:val="ListBullet"/>
      </w:pPr>
      <w:r>
        <w:t>Temperature sensors.</w:t>
      </w:r>
    </w:p>
    <w:p>
      <w:pPr>
        <w:pStyle w:val="ListBullet"/>
      </w:pPr>
      <w:r>
        <w:t>Process-ready feedback.</w:t>
      </w:r>
    </w:p>
    <w:p>
      <w:pPr>
        <w:pStyle w:val="ListBullet"/>
      </w:pPr>
      <w:r>
        <w:t>Tool fault outputs.</w:t>
      </w:r>
    </w:p>
    <w:p>
      <w:pPr>
        <w:pStyle w:val="Heading3"/>
      </w:pPr>
      <w:r>
        <w:t>Diagnostic example: gripper closes but no part is detected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gripper-close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the gripper physically reaches the expected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Monitor the part-present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sensor's position and sensing range.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wiring and I/O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the component's orientation and gripping surface.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whether the tool is configured for the correct part.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Correct the cause and repeat the approved test.</w:t>
      </w:r>
    </w:p>
    <w:p>
      <w:r>
        <w:t>The controller should not infer successful gripping from the close command alone. Command status and physical feedback are different pieces of information.</w:t>
      </w:r>
    </w:p>
    <w:p>
      <w:pPr>
        <w:pStyle w:val="Heading2"/>
      </w:pPr>
      <w:r>
        <w:t>14. Tool installation and safety</w:t>
      </w:r>
    </w:p>
    <w:p>
      <w:r>
        <w:t>Tool installation can introduce new hazards even when the robot itself has not changed.</w:t>
      </w:r>
    </w:p>
    <w:p>
      <w:r>
        <w:t>Examples include:</w:t>
      </w:r>
    </w:p>
    <w:p>
      <w:pPr>
        <w:pStyle w:val="ListBullet"/>
      </w:pPr>
      <w:r>
        <w:t>Sharp or hot tooling.</w:t>
      </w:r>
    </w:p>
    <w:p>
      <w:pPr>
        <w:pStyle w:val="ListBullet"/>
      </w:pPr>
      <w:r>
        <w:t>Heavy tools that can fall.</w:t>
      </w:r>
    </w:p>
    <w:p>
      <w:pPr>
        <w:pStyle w:val="ListBullet"/>
      </w:pPr>
      <w:r>
        <w:t>Pneumatic or hydraulic stored energy.</w:t>
      </w:r>
    </w:p>
    <w:p>
      <w:pPr>
        <w:pStyle w:val="ListBullet"/>
      </w:pPr>
      <w:r>
        <w:t>Welding current and hot workpieces.</w:t>
      </w:r>
    </w:p>
    <w:p>
      <w:pPr>
        <w:pStyle w:val="ListBullet"/>
      </w:pPr>
      <w:r>
        <w:t>Rotating spindles.</w:t>
      </w:r>
    </w:p>
    <w:p>
      <w:pPr>
        <w:pStyle w:val="ListBullet"/>
      </w:pPr>
      <w:r>
        <w:t>Pinch points in grippers.</w:t>
      </w:r>
    </w:p>
    <w:p>
      <w:pPr>
        <w:pStyle w:val="ListBullet"/>
      </w:pPr>
      <w:r>
        <w:t>Dropped loads.</w:t>
      </w:r>
    </w:p>
    <w:p>
      <w:pPr>
        <w:pStyle w:val="ListBullet"/>
      </w:pPr>
      <w:r>
        <w:t>Unexpected tool actuation.</w:t>
      </w:r>
    </w:p>
    <w:p>
      <w:pPr>
        <w:pStyle w:val="ListBullet"/>
      </w:pPr>
      <w:r>
        <w:t>Collision due to increased tool dimensions.</w:t>
      </w:r>
    </w:p>
    <w:p>
      <w:pPr>
        <w:pStyle w:val="ListBullet"/>
      </w:pPr>
      <w:r>
        <w:t>Cable and hose entanglement.</w:t>
      </w:r>
    </w:p>
    <w:p>
      <w:pPr>
        <w:pStyle w:val="Heading3"/>
      </w:pPr>
      <w:r>
        <w:t>Safety requirements</w:t>
      </w:r>
    </w:p>
    <w:p>
      <w:pPr>
        <w:pStyle w:val="ListBullet"/>
      </w:pPr>
      <w:r>
        <w:t>Use the approved hazardous-energy isolation procedure.</w:t>
      </w:r>
    </w:p>
    <w:p>
      <w:pPr>
        <w:pStyle w:val="ListBullet"/>
      </w:pPr>
      <w:r>
        <w:t>Support heavy tools with suitable lifting equipment.</w:t>
      </w:r>
    </w:p>
    <w:p>
      <w:pPr>
        <w:pStyle w:val="ListBullet"/>
      </w:pPr>
      <w:r>
        <w:t>Isolate pneumatic, hydraulic, electrical, and other stored energy as required.</w:t>
      </w:r>
    </w:p>
    <w:p>
      <w:pPr>
        <w:pStyle w:val="ListBullet"/>
      </w:pPr>
      <w:r>
        <w:t>Verify the tool is secured before releasing handling equipment.</w:t>
      </w:r>
    </w:p>
    <w:p>
      <w:pPr>
        <w:pStyle w:val="ListBullet"/>
      </w:pPr>
      <w:r>
        <w:t>Confirm the tool's complete collision envelope.</w:t>
      </w:r>
    </w:p>
    <w:p>
      <w:pPr>
        <w:pStyle w:val="ListBullet"/>
      </w:pPr>
      <w:r>
        <w:t>Check safeguarding and risk-assessment requirements.</w:t>
      </w:r>
    </w:p>
    <w:p>
      <w:pPr>
        <w:pStyle w:val="ListBullet"/>
      </w:pPr>
      <w:r>
        <w:t>Verify that safety-related functions remain effective after installation.</w:t>
      </w:r>
    </w:p>
    <w:p>
      <w:pPr>
        <w:pStyle w:val="ListBullet"/>
      </w:pPr>
      <w:r>
        <w:t>Validate tool-changing sequences where applicable.</w:t>
      </w:r>
    </w:p>
    <w:p>
      <w:pPr>
        <w:pStyle w:val="ListBullet"/>
      </w:pPr>
      <w:r>
        <w:t>Confirm the tool and payload configuration before motion.</w:t>
      </w:r>
    </w:p>
    <w:p>
      <w:pPr>
        <w:pStyle w:val="ListBullet"/>
      </w:pPr>
      <w:r>
        <w:t>Do not place hands inside a gripper or hazardous tool mechanism while energy can be applied.</w:t>
      </w:r>
    </w:p>
    <w:p>
      <w:r>
        <w:t>A robot tool may be capable of injuring someone independently of robot movement. Tool hazards must be assessed as part of the complete application.</w:t>
      </w:r>
    </w:p>
    <w:p>
      <w:pPr>
        <w:pStyle w:val="Heading2"/>
      </w:pPr>
      <w:r>
        <w:t>15. Commissioning after tool installation</w:t>
      </w:r>
    </w:p>
    <w:p>
      <w:r>
        <w:t>Tool commissioning confirms that the mechanical assembly, configuration, utilities, signals, and process function operate as intended.</w:t>
      </w:r>
    </w:p>
    <w:p>
      <w:pPr>
        <w:pStyle w:val="Heading3"/>
      </w:pPr>
      <w:r>
        <w:t>Commissioning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tool's mechanical mounting.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fasteners and specified tightening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electrical, pneumatic, vacuum, and process connections.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payload, centre of gravity, and inertia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TCP and active tool frame.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tool I/O mapping and signal polarity.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sensor and actuator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clearances and the collision envelope.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safety measures and required interlocks.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Test tool actuation under the approved safe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Verify the tool through representative robot movements.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Test process functionality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Record the final configuration and test results.</w:t>
      </w:r>
    </w:p>
    <w:p>
      <w:r>
        <w:t>The exact order may vary with the tool type. Some tests must be completed before energisation or before robot motion is permitted.</w:t>
      </w:r>
    </w:p>
    <w:p>
      <w:pPr>
        <w:pStyle w:val="Heading2"/>
      </w:pPr>
      <w:r>
        <w:t>16. Common tool installation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mounting fasteners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movement, vibration, or poor repeatability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mounting and prescribed torque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adapter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Misalignment or incompatible mounting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flange pattern and adapter drawing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payload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restrictions or controller alarms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complete assembly mass and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centre of gravity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motion performance or excessive loading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 data and mounting offset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TCP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Tool-position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tool geometry and calibration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tool frame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Cartesian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active tool and coordinate selection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I/O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does not respond to commands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configuration and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sensor polarity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state is inverted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sensor type, wiring, and input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Insufficient air pressure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Weak or unreliable gripping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supply pressure and check flow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Vacuum leakage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Dropped parts or failed grip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cups, hoses, filters, and fittings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dress pack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signals or leakage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routing, flex points, and strain relief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changer not locked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not retained or change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locking mechanism and confirmation signals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utility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malfunction or leakage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port assignment and connection diagram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Collision after tool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contact during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Recheck TCP, payload, tool geometry, and path</w:t>
            </w:r>
          </w:p>
        </w:tc>
      </w:tr>
    </w:tbl>
    <w:p/>
    <w:p>
      <w:pPr>
        <w:pStyle w:val="Heading2"/>
      </w:pPr>
      <w:r>
        <w:t>17. Troubleshooting examples</w:t>
      </w:r>
    </w:p>
    <w:p>
      <w:pPr>
        <w:pStyle w:val="Heading3"/>
      </w:pPr>
      <w:r>
        <w:t>Example A: Robot position is correct, but the tool misses the component</w:t>
      </w:r>
    </w:p>
    <w:p>
      <w:r>
        <w:t>Possible causes include an incorrect TCP, incorrect tool orientation, wrong work-object frame, loose mounting, or changed tool geometry.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Inspect the mechanical mounting.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active tool and work-object frames.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the stored TCP with the actual tool geometry.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whether the tool or adapter was recently changed.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representative taught positions.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Recalibrate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using the approved commissioning procedure.</w:t>
      </w:r>
    </w:p>
    <w:p>
      <w:pPr>
        <w:pStyle w:val="Heading3"/>
      </w:pPr>
      <w:r>
        <w:t>Example B: Gripper output is ON, but the gripper does not close</w:t>
      </w:r>
    </w:p>
    <w:p>
      <w:r>
        <w:t>Possible causes include missing air supply, a failed valve, a wiring fault, a mechanical jam, or an incorrect output assignment.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output command and mapped channel.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correct supply is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valve and its electrical or pneumatic actuation.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gripper for obstruction or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feedback signals.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Correct the root cause and retest.</w:t>
      </w:r>
    </w:p>
    <w:p>
      <w:pPr>
        <w:pStyle w:val="Heading3"/>
      </w:pPr>
      <w:r>
        <w:t>Example C: The robot generates a collision or load alarm after tool replacement</w:t>
      </w:r>
    </w:p>
    <w:p>
      <w:r>
        <w:t>Possible causes include incorrect payload data, changed centre of gravity, altered tool inertia, an incorrect tool configuration, or actual interference.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Stop and assess the condition according to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installed tool and adapter.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the new tool's mass and geometry with the previous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payload and inertia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TCP and collision envelope.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mechanical clearance.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Complete the required configuration and safety checks before further motion.</w:t>
      </w:r>
    </w:p>
    <w:p>
      <w:r>
        <w:t>Do not simply disable collision detection to make a new tool operate.</w:t>
      </w:r>
    </w:p>
    <w:p>
      <w:pPr>
        <w:pStyle w:val="Heading2"/>
      </w:pPr>
      <w:r>
        <w:t>18. Tool maintenance and inspection</w:t>
      </w:r>
    </w:p>
    <w:p>
      <w:r>
        <w:t>Tool maintenance depends on the process and the manufacturer's recommendations.</w:t>
      </w:r>
    </w:p>
    <w:p>
      <w:r>
        <w:t>Common inspection items include:</w:t>
      </w:r>
    </w:p>
    <w:p>
      <w:pPr>
        <w:pStyle w:val="ListBullet"/>
      </w:pPr>
      <w:r>
        <w:t>Mounting fasteners and locating features.</w:t>
      </w:r>
    </w:p>
    <w:p>
      <w:pPr>
        <w:pStyle w:val="ListBullet"/>
      </w:pPr>
      <w:r>
        <w:t>Tool adapter condition.</w:t>
      </w:r>
    </w:p>
    <w:p>
      <w:pPr>
        <w:pStyle w:val="ListBullet"/>
      </w:pPr>
      <w:r>
        <w:t>Gripper fingers, pads, and contact surfaces.</w:t>
      </w:r>
    </w:p>
    <w:p>
      <w:pPr>
        <w:pStyle w:val="ListBullet"/>
      </w:pPr>
      <w:r>
        <w:t>Vacuum cups, seals, and filters.</w:t>
      </w:r>
    </w:p>
    <w:p>
      <w:pPr>
        <w:pStyle w:val="ListBullet"/>
      </w:pPr>
      <w:r>
        <w:t>Pneumatic valves and fittings.</w:t>
      </w:r>
    </w:p>
    <w:p>
      <w:pPr>
        <w:pStyle w:val="ListBullet"/>
      </w:pPr>
      <w:r>
        <w:t>Electrical connectors and cables.</w:t>
      </w:r>
    </w:p>
    <w:p>
      <w:pPr>
        <w:pStyle w:val="ListBullet"/>
      </w:pPr>
      <w:r>
        <w:t>Sensor mounting and alignment.</w:t>
      </w:r>
    </w:p>
    <w:p>
      <w:pPr>
        <w:pStyle w:val="ListBullet"/>
      </w:pPr>
      <w:r>
        <w:t>Tool changer locking components.</w:t>
      </w:r>
    </w:p>
    <w:p>
      <w:pPr>
        <w:pStyle w:val="ListBullet"/>
      </w:pPr>
      <w:r>
        <w:t>Cooling or process connections.</w:t>
      </w:r>
    </w:p>
    <w:p>
      <w:pPr>
        <w:pStyle w:val="ListBullet"/>
      </w:pPr>
      <w:r>
        <w:t>Dress-pack wear and clearance.</w:t>
      </w:r>
    </w:p>
    <w:p>
      <w:pPr>
        <w:pStyle w:val="ListBullet"/>
      </w:pPr>
      <w:r>
        <w:t>Tool mass or geometry changes after repair.</w:t>
      </w:r>
    </w:p>
    <w:p>
      <w:r>
        <w:t>After replacing fingers, modifying brackets, adding sensors, or changing tool geometry, reassess the TCP and payload configuration. A seemingly small modification can change the tool frame, centre of gravity, and collision envelope.</w:t>
      </w:r>
    </w:p>
    <w:p>
      <w:pPr>
        <w:pStyle w:val="Heading2"/>
      </w:pPr>
      <w:r>
        <w:t>19. Documentation and handover</w:t>
      </w:r>
    </w:p>
    <w:p>
      <w:r>
        <w:t>Maintain the following records:</w:t>
      </w:r>
    </w:p>
    <w:p>
      <w:pPr>
        <w:pStyle w:val="ListBullet"/>
      </w:pPr>
      <w:r>
        <w:t>Tool identification and part number.</w:t>
      </w:r>
    </w:p>
    <w:p>
      <w:pPr>
        <w:pStyle w:val="ListBullet"/>
      </w:pPr>
      <w:r>
        <w:t>Robot and flange interface details.</w:t>
      </w:r>
    </w:p>
    <w:p>
      <w:pPr>
        <w:pStyle w:val="ListBullet"/>
      </w:pPr>
      <w:r>
        <w:t>Mounting drawing and fastener specifications.</w:t>
      </w:r>
    </w:p>
    <w:p>
      <w:pPr>
        <w:pStyle w:val="ListBullet"/>
      </w:pPr>
      <w:r>
        <w:t>Tool mass, centre of gravity, and inertia data.</w:t>
      </w:r>
    </w:p>
    <w:p>
      <w:pPr>
        <w:pStyle w:val="ListBullet"/>
      </w:pPr>
      <w:r>
        <w:t>TCP and tool-frame configuration.</w:t>
      </w:r>
    </w:p>
    <w:p>
      <w:pPr>
        <w:pStyle w:val="ListBullet"/>
      </w:pPr>
      <w:r>
        <w:t>Payload configuration and revision.</w:t>
      </w:r>
    </w:p>
    <w:p>
      <w:pPr>
        <w:pStyle w:val="ListBullet"/>
      </w:pPr>
      <w:r>
        <w:t>Electrical and pneumatic connection diagrams.</w:t>
      </w:r>
    </w:p>
    <w:p>
      <w:pPr>
        <w:pStyle w:val="ListBullet"/>
      </w:pPr>
      <w:r>
        <w:t>I/O list and signal mapping.</w:t>
      </w:r>
    </w:p>
    <w:p>
      <w:pPr>
        <w:pStyle w:val="ListBullet"/>
      </w:pPr>
      <w:r>
        <w:t>Tool changer configuration where applicable.</w:t>
      </w:r>
    </w:p>
    <w:p>
      <w:pPr>
        <w:pStyle w:val="ListBullet"/>
      </w:pPr>
      <w:r>
        <w:t>Calibration and commissioning results.</w:t>
      </w:r>
    </w:p>
    <w:p>
      <w:pPr>
        <w:pStyle w:val="ListBullet"/>
      </w:pPr>
      <w:r>
        <w:t>Safety validation records where required.</w:t>
      </w:r>
    </w:p>
    <w:p>
      <w:pPr>
        <w:pStyle w:val="ListBullet"/>
      </w:pPr>
      <w:r>
        <w:t>Preventive maintenance requirements.</w:t>
      </w:r>
    </w:p>
    <w:p>
      <w:pPr>
        <w:pStyle w:val="ListBullet"/>
      </w:pPr>
      <w:r>
        <w:t>Tool replacement and repair history.</w:t>
      </w:r>
    </w:p>
    <w:p>
      <w:pPr>
        <w:pStyle w:val="ListBullet"/>
      </w:pPr>
      <w:r>
        <w:t>Approved program and configuration backup references.</w:t>
      </w:r>
    </w:p>
    <w:p>
      <w:r>
        <w:t>Documentation should identify the exact installed configuration rather than merely naming the tool family.</w:t>
      </w:r>
    </w:p>
    <w:p>
      <w:pPr>
        <w:pStyle w:val="Heading2"/>
      </w:pPr>
      <w:r>
        <w:t>20. Practical tool installation checklist</w:t>
      </w:r>
    </w:p>
    <w:p>
      <w:pPr>
        <w:pStyle w:val="Heading3"/>
      </w:pPr>
      <w:r>
        <w:t>Mechanical</w:t>
      </w:r>
    </w:p>
    <w:p>
      <w:pPr>
        <w:pStyle w:val="ListBullet"/>
      </w:pPr>
      <w:r>
        <w:t>Correct tool and adapter confirmed.</w:t>
      </w:r>
    </w:p>
    <w:p>
      <w:pPr>
        <w:pStyle w:val="ListBullet"/>
      </w:pPr>
      <w:r>
        <w:t>Flange and mounting interfaces inspected.</w:t>
      </w:r>
    </w:p>
    <w:p>
      <w:pPr>
        <w:pStyle w:val="ListBullet"/>
      </w:pPr>
      <w:r>
        <w:t>Approved fasteners installed and tightened.</w:t>
      </w:r>
    </w:p>
    <w:p>
      <w:pPr>
        <w:pStyle w:val="ListBullet"/>
      </w:pPr>
      <w:r>
        <w:t>Tool orientation verified.</w:t>
      </w:r>
    </w:p>
    <w:p>
      <w:pPr>
        <w:pStyle w:val="ListBullet"/>
      </w:pPr>
      <w:r>
        <w:t>Tool assembly securely supported.</w:t>
      </w:r>
    </w:p>
    <w:p>
      <w:pPr>
        <w:pStyle w:val="ListBullet"/>
      </w:pPr>
      <w:r>
        <w:t>Collision envelope checked.</w:t>
      </w:r>
    </w:p>
    <w:p>
      <w:pPr>
        <w:pStyle w:val="Heading3"/>
      </w:pPr>
      <w:r>
        <w:t>Configuration</w:t>
      </w:r>
    </w:p>
    <w:p>
      <w:pPr>
        <w:pStyle w:val="ListBullet"/>
      </w:pPr>
      <w:r>
        <w:t>Tool mass and load data verified.</w:t>
      </w:r>
    </w:p>
    <w:p>
      <w:pPr>
        <w:pStyle w:val="ListBullet"/>
      </w:pPr>
      <w:r>
        <w:t>Centre of gravity and inertia addressed as required.</w:t>
      </w:r>
    </w:p>
    <w:p>
      <w:pPr>
        <w:pStyle w:val="ListBullet"/>
      </w:pPr>
      <w:r>
        <w:t>TCP calibrated or verified.</w:t>
      </w:r>
    </w:p>
    <w:p>
      <w:pPr>
        <w:pStyle w:val="ListBullet"/>
      </w:pPr>
      <w:r>
        <w:t>Correct tool and work-object frames selected.</w:t>
      </w:r>
    </w:p>
    <w:p>
      <w:pPr>
        <w:pStyle w:val="ListBullet"/>
      </w:pPr>
      <w:r>
        <w:t>Payload and tool configuration saved.</w:t>
      </w:r>
    </w:p>
    <w:p>
      <w:pPr>
        <w:pStyle w:val="Heading3"/>
      </w:pPr>
      <w:r>
        <w:t>Utilities and signals</w:t>
      </w:r>
    </w:p>
    <w:p>
      <w:pPr>
        <w:pStyle w:val="ListBullet"/>
      </w:pPr>
      <w:r>
        <w:t>Electrical supply and connectors verified.</w:t>
      </w:r>
    </w:p>
    <w:p>
      <w:pPr>
        <w:pStyle w:val="ListBullet"/>
      </w:pPr>
      <w:r>
        <w:t>Tool I/O mapping checked.</w:t>
      </w:r>
    </w:p>
    <w:p>
      <w:pPr>
        <w:pStyle w:val="ListBullet"/>
      </w:pPr>
      <w:r>
        <w:t>Sensors and feedback tested.</w:t>
      </w:r>
    </w:p>
    <w:p>
      <w:pPr>
        <w:pStyle w:val="ListBullet"/>
      </w:pPr>
      <w:r>
        <w:t>Pneumatic or vacuum supply verified.</w:t>
      </w:r>
    </w:p>
    <w:p>
      <w:pPr>
        <w:pStyle w:val="ListBullet"/>
      </w:pPr>
      <w:r>
        <w:t>Process connections checked.</w:t>
      </w:r>
    </w:p>
    <w:p>
      <w:pPr>
        <w:pStyle w:val="ListBullet"/>
      </w:pPr>
      <w:r>
        <w:t>Dress-pack routing inspected.</w:t>
      </w:r>
    </w:p>
    <w:p>
      <w:pPr>
        <w:pStyle w:val="Heading3"/>
      </w:pPr>
      <w:r>
        <w:t>Safety and release</w:t>
      </w:r>
    </w:p>
    <w:p>
      <w:pPr>
        <w:pStyle w:val="ListBullet"/>
      </w:pPr>
      <w:r>
        <w:t>Stored-energy hazards controlled.</w:t>
      </w:r>
    </w:p>
    <w:p>
      <w:pPr>
        <w:pStyle w:val="ListBullet"/>
      </w:pPr>
      <w:r>
        <w:t>Tool hazards assessed.</w:t>
      </w:r>
    </w:p>
    <w:p>
      <w:pPr>
        <w:pStyle w:val="ListBullet"/>
      </w:pPr>
      <w:r>
        <w:t>Required safety functions and interlocks verified.</w:t>
      </w:r>
    </w:p>
    <w:p>
      <w:pPr>
        <w:pStyle w:val="ListBullet"/>
      </w:pPr>
      <w:r>
        <w:t>Tool actuation tested under approved conditions.</w:t>
      </w:r>
    </w:p>
    <w:p>
      <w:pPr>
        <w:pStyle w:val="ListBullet"/>
      </w:pPr>
      <w:r>
        <w:t>Representative motion and process tests completed.</w:t>
      </w:r>
    </w:p>
    <w:p>
      <w:pPr>
        <w:pStyle w:val="ListBullet"/>
      </w:pPr>
      <w:r>
        <w:t>Documentation and backups updated.</w:t>
      </w:r>
    </w:p>
    <w:p>
      <w:pPr>
        <w:pStyle w:val="ListBullet"/>
      </w:pPr>
      <w:r>
        <w:t>Required release approval obtained.</w:t>
      </w:r>
    </w:p>
    <w:p>
      <w:pPr>
        <w:pStyle w:val="Heading2"/>
      </w:pPr>
      <w:r>
        <w:t>21. Interview questions and answers</w:t>
      </w:r>
    </w:p>
    <w:p>
      <w:r>
        <w:t>1\. What is an end-effector?</w:t>
      </w:r>
    </w:p>
    <w:p>
      <w:r>
        <w:t>An end-effector is the device attached to a robot that interacts with a workpiece or performs a manufacturing process, such as a gripper, welding gun, or dispensing tool.</w:t>
      </w:r>
    </w:p>
    <w:p>
      <w:r>
        <w:t>2\. What is the TCP?</w:t>
      </w:r>
    </w:p>
    <w:p>
      <w:r>
        <w:t>The Tool Centre Point is the defined reference point and orientation used to describe the tool's position and motion.</w:t>
      </w:r>
    </w:p>
    <w:p>
      <w:r>
        <w:t>3\. Why must payload be configured after tool installation?</w:t>
      </w:r>
    </w:p>
    <w:p>
      <w:r>
        <w:t>The controller needs suitable load data to operate within the robot's permitted loading and motion limits. Incorrect data can degrade performance or create excessive mechanical loading.</w:t>
      </w:r>
    </w:p>
    <w:p>
      <w:r>
        <w:t>4\. Why is the centre of gravity important?</w:t>
      </w:r>
    </w:p>
    <w:p>
      <w:r>
        <w:t>It describes the distribution of mass. A greater offset from the wrist can increase the moment applied to the robot even if the tool mass remains unchanged.</w:t>
      </w:r>
    </w:p>
    <w:p>
      <w:r>
        <w:t>5\. Can a tool remain within the payload mass limit and still be incorrectly loaded?</w:t>
      </w:r>
    </w:p>
    <w:p>
      <w:r>
        <w:t>Yes. Centre-of-gravity, inertia, wrist-moment, speed, and acceleration limits may still be exceeded.</w:t>
      </w:r>
    </w:p>
    <w:p>
      <w:r>
        <w:t>6\. What is the difference between tool mounting and TCP calibration?</w:t>
      </w:r>
    </w:p>
    <w:p>
      <w:r>
        <w:t>Tool mounting establishes the physical mechanical connection. TCP calibration establishes the tool's geometric reference in the robot coordinate system.</w:t>
      </w:r>
    </w:p>
    <w:p>
      <w:r>
        <w:t>7\. Why does a gripper need feedback sensors?</w:t>
      </w:r>
    </w:p>
    <w:p>
      <w:r>
        <w:t>Feedback helps confirm the actual tool state, such as open, closed, or part detected, instead of assuming the action succeeded because a command was issued.</w:t>
      </w:r>
    </w:p>
    <w:p>
      <w:r>
        <w:t>8\. What should be checked after changing gripper fingers?</w:t>
      </w:r>
    </w:p>
    <w:p>
      <w:r>
        <w:t>Inspect the mechanical mounting and assess whether the change affects TCP, tool geometry, payload, centre of gravity, inertia, or gripping performance.</w:t>
      </w:r>
    </w:p>
    <w:p>
      <w:r>
        <w:t>9\. Why is a tool changer's lock confirmation important?</w:t>
      </w:r>
    </w:p>
    <w:p>
      <w:r>
        <w:t>It provides feedback about the coupling state where the design supports it. The system must follow the approved locking and verification sequence before permitting the next operation.</w:t>
      </w:r>
    </w:p>
    <w:p>
      <w:r>
        <w:t>10\. What must be checked before releasing a newly installed tool for production?</w:t>
      </w:r>
    </w:p>
    <w:p>
      <w:r>
        <w:t>Mechanical integrity, payload configuration, TCP, utility connections, I/O and sensor feedback, collision clearance, required safety functions, and successful commissioning tests.</w:t>
      </w:r>
    </w:p>
    <w:p>
      <w:pPr>
        <w:pStyle w:val="Heading2"/>
      </w:pPr>
      <w:r>
        <w:t>22. Core engineering principles</w:t>
      </w:r>
    </w:p>
    <w:p>
      <w:pPr>
        <w:pStyle w:val="ListBullet"/>
      </w:pPr>
      <w:r>
        <w:t>Verify the mechanical flange and tool compatibility before mounting.</w:t>
      </w:r>
    </w:p>
    <w:p>
      <w:pPr>
        <w:pStyle w:val="ListBullet"/>
      </w:pPr>
      <w:r>
        <w:t>Account for the complete tool assembly, including adapters and carried accessories.</w:t>
      </w:r>
    </w:p>
    <w:p>
      <w:pPr>
        <w:pStyle w:val="ListBullet"/>
      </w:pPr>
      <w:r>
        <w:t>Configure payload, centre of gravity, and inertia according to the manufacturer's requirements.</w:t>
      </w:r>
    </w:p>
    <w:p>
      <w:pPr>
        <w:pStyle w:val="ListBullet"/>
      </w:pPr>
      <w:r>
        <w:t>Calibrate and verify the TCP after relevant installation or geometry changes.</w:t>
      </w:r>
    </w:p>
    <w:p>
      <w:pPr>
        <w:pStyle w:val="ListBullet"/>
      </w:pPr>
      <w:r>
        <w:t>Test actual tool feedback rather than relying only on command signals.</w:t>
      </w:r>
    </w:p>
    <w:p>
      <w:pPr>
        <w:pStyle w:val="ListBullet"/>
      </w:pPr>
      <w:r>
        <w:t>Verify electrical, pneumatic, vacuum, and process connections.</w:t>
      </w:r>
    </w:p>
    <w:p>
      <w:pPr>
        <w:pStyle w:val="ListBullet"/>
      </w:pPr>
      <w:r>
        <w:t>Inspect dress-pack movement and the full collision envelope.</w:t>
      </w:r>
    </w:p>
    <w:p>
      <w:pPr>
        <w:pStyle w:val="ListBullet"/>
      </w:pPr>
      <w:r>
        <w:t>Validate tool changer locking and identification where applicable.</w:t>
      </w:r>
    </w:p>
    <w:p>
      <w:pPr>
        <w:pStyle w:val="ListBullet"/>
      </w:pPr>
      <w:r>
        <w:t>Preserve safeguarding and safety-related functions.</w:t>
      </w:r>
    </w:p>
    <w:p>
      <w:pPr>
        <w:pStyle w:val="ListBullet"/>
      </w:pPr>
      <w:r>
        <w:t>Record the final tool configuration and commissioning results.</w:t>
      </w:r>
    </w:p>
    <w:p>
      <w:r>
        <w:t>Core principle: A robot tool is correctly installed only when it is mechanically secure, properly configured, functionally verified, and safe throughout the intended operating envelope.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02_PLAN_WISE_2026\02_INDUSTRY3_0\04_Installation\04_Robot_Install\06_External_Axes - External axes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02_PLAN_WISE_2026\02_INDUSTRY3_0\04_Installation\04_Robot_Install\05_Tool_Install - Tool installation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