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02_PLAN_WISE_2026\02_INDUSTRY3_0\04_Installation\04_Robot_Install\06_External_Axes - External axes</w:t>
      </w:r>
    </w:p>
    <w:p>
      <w:pPr>
        <w:pStyle w:val="Heading2"/>
      </w:pPr>
      <w:r>
        <w:t>1. Fundamentals of External Axes</w:t>
      </w:r>
    </w:p>
    <w:p>
      <w:r>
        <w:t>An external axis is a controlled mechanical axis that works alongside an industrial robot but is not part of the robot's standard manipulator joints. It extends the robot's working envelope, changes the position or orientation of a workpiece, or supports coordinated manufacturing operations.</w:t>
      </w:r>
    </w:p>
    <w:p>
      <w:r>
        <w:t>A conventional six-axis industrial robot has six primary joints. An external axis adds movement beyond those six joints, such as moving the robot along a rail or rotating a component on a positioner.</w:t>
      </w:r>
    </w:p>
    <w:p>
      <w:r>
        <w:t>Examples include:</w:t>
      </w:r>
    </w:p>
    <w:p>
      <w:pPr>
        <w:pStyle w:val="ListBullet"/>
      </w:pPr>
      <w:r>
        <w:t>A linear rail that moves the robot along a production line.</w:t>
      </w:r>
    </w:p>
    <w:p>
      <w:pPr>
        <w:pStyle w:val="ListBullet"/>
      </w:pPr>
      <w:r>
        <w:t>A rotary positioner that rotates a workpiece during robotic welding.</w:t>
      </w:r>
    </w:p>
    <w:p>
      <w:pPr>
        <w:pStyle w:val="ListBullet"/>
      </w:pPr>
      <w:r>
        <w:t>A two-axis positioner that tilts and rotates a component.</w:t>
      </w:r>
    </w:p>
    <w:p>
      <w:pPr>
        <w:pStyle w:val="ListBullet"/>
      </w:pPr>
      <w:r>
        <w:t>A gantry axis that moves a robot or tool over a large working area.</w:t>
      </w:r>
    </w:p>
    <w:p>
      <w:pPr>
        <w:pStyle w:val="ListBullet"/>
      </w:pPr>
      <w:r>
        <w:t>A synchronized headstock or tailstock that supports a long workpiece.</w:t>
      </w:r>
    </w:p>
    <w:p>
      <w:r>
        <w:t>External axes may be driven by servo motors and controlled by the robot controller, a dedicated motion controller, or a PLC, depending on the architecture.</w:t>
      </w:r>
    </w:p>
    <w:p>
      <w:pPr>
        <w:pStyle w:val="Heading2"/>
      </w:pPr>
      <w:r>
        <w:t>2. Why External Axes Are Required</w:t>
      </w:r>
    </w:p>
    <w:p>
      <w:r>
        <w:t>A robot's standard joints limit its reach, workpiece access, and useful orientation range. External axes overcome these limitations.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Requirement</w:t>
            </w:r>
          </w:p>
        </w:tc>
        <w:tc>
          <w:tcPr>
            <w:tcW w:type="dxa" w:w="3600"/>
            <w:shd w:val="clear" w:color="auto" w:fill="EEF2F7"/>
          </w:tcPr>
          <w:p>
            <w:pPr>
              <w:spacing w:after="0" w:before="0" w:line="240" w:lineRule="auto"/>
              <w:jc w:val="left"/>
            </w:pPr>
            <w:r>
              <w:rPr>
                <w:b/>
                <w:color w:val="1A2E4A"/>
              </w:rPr>
              <w:t>External-axis solution</w:t>
            </w:r>
          </w:p>
        </w:tc>
        <w:tc>
          <w:tcPr>
            <w:tcW w:type="dxa" w:w="3600"/>
            <w:shd w:val="clear" w:color="auto" w:fill="EEF2F7"/>
          </w:tcPr>
          <w:p>
            <w:pPr>
              <w:spacing w:after="0" w:before="0" w:line="240" w:lineRule="auto"/>
              <w:jc w:val="left"/>
            </w:pPr>
            <w:r>
              <w:rPr>
                <w:b/>
                <w:color w:val="1A2E4A"/>
              </w:rPr>
              <w:t>Practical benefit</w:t>
            </w:r>
          </w:p>
        </w:tc>
      </w:tr>
      <w:tr>
        <w:tc>
          <w:tcPr>
            <w:tcW w:type="dxa" w:w="3600"/>
          </w:tcPr>
          <w:p>
            <w:pPr>
              <w:spacing w:after="0" w:before="0" w:line="240" w:lineRule="auto"/>
              <w:jc w:val="left"/>
            </w:pPr>
            <w:r>
              <w:t>Reach a long production line</w:t>
            </w:r>
          </w:p>
        </w:tc>
        <w:tc>
          <w:tcPr>
            <w:tcW w:type="dxa" w:w="3600"/>
          </w:tcPr>
          <w:p>
            <w:pPr>
              <w:spacing w:after="0" w:before="0" w:line="240" w:lineRule="auto"/>
              <w:jc w:val="left"/>
            </w:pPr>
            <w:r>
              <w:t>Linear robot track</w:t>
            </w:r>
          </w:p>
        </w:tc>
        <w:tc>
          <w:tcPr>
            <w:tcW w:type="dxa" w:w="3600"/>
          </w:tcPr>
          <w:p>
            <w:pPr>
              <w:spacing w:after="0" w:before="0" w:line="240" w:lineRule="auto"/>
              <w:jc w:val="left"/>
            </w:pPr>
            <w:r>
              <w:t>One robot can service multiple stations</w:t>
            </w:r>
          </w:p>
        </w:tc>
      </w:tr>
      <w:tr>
        <w:tc>
          <w:tcPr>
            <w:tcW w:type="dxa" w:w="3600"/>
          </w:tcPr>
          <w:p>
            <w:pPr>
              <w:spacing w:after="0" w:before="0" w:line="240" w:lineRule="auto"/>
              <w:jc w:val="left"/>
            </w:pPr>
            <w:r>
              <w:t>Weld around a large component</w:t>
            </w:r>
          </w:p>
        </w:tc>
        <w:tc>
          <w:tcPr>
            <w:tcW w:type="dxa" w:w="3600"/>
          </w:tcPr>
          <w:p>
            <w:pPr>
              <w:spacing w:after="0" w:before="0" w:line="240" w:lineRule="auto"/>
              <w:jc w:val="left"/>
            </w:pPr>
            <w:r>
              <w:t>Rotary positioner</w:t>
            </w:r>
          </w:p>
        </w:tc>
        <w:tc>
          <w:tcPr>
            <w:tcW w:type="dxa" w:w="3600"/>
          </w:tcPr>
          <w:p>
            <w:pPr>
              <w:spacing w:after="0" w:before="0" w:line="240" w:lineRule="auto"/>
              <w:jc w:val="left"/>
            </w:pPr>
            <w:r>
              <w:t>Maintains favorable welding orientation</w:t>
            </w:r>
          </w:p>
        </w:tc>
      </w:tr>
      <w:tr>
        <w:tc>
          <w:tcPr>
            <w:tcW w:type="dxa" w:w="3600"/>
          </w:tcPr>
          <w:p>
            <w:pPr>
              <w:spacing w:after="0" w:before="0" w:line="240" w:lineRule="auto"/>
              <w:jc w:val="left"/>
            </w:pPr>
            <w:r>
              <w:t>Access multiple workpiece faces</w:t>
            </w:r>
          </w:p>
        </w:tc>
        <w:tc>
          <w:tcPr>
            <w:tcW w:type="dxa" w:w="3600"/>
          </w:tcPr>
          <w:p>
            <w:pPr>
              <w:spacing w:after="0" w:before="0" w:line="240" w:lineRule="auto"/>
              <w:jc w:val="left"/>
            </w:pPr>
            <w:r>
              <w:t>Tilt-and-rotate positioner</w:t>
            </w:r>
          </w:p>
        </w:tc>
        <w:tc>
          <w:tcPr>
            <w:tcW w:type="dxa" w:w="3600"/>
          </w:tcPr>
          <w:p>
            <w:pPr>
              <w:spacing w:after="0" w:before="0" w:line="240" w:lineRule="auto"/>
              <w:jc w:val="left"/>
            </w:pPr>
            <w:r>
              <w:t>Reduces repositioning and manual handling</w:t>
            </w:r>
          </w:p>
        </w:tc>
      </w:tr>
      <w:tr>
        <w:tc>
          <w:tcPr>
            <w:tcW w:type="dxa" w:w="3600"/>
          </w:tcPr>
          <w:p>
            <w:pPr>
              <w:spacing w:after="0" w:before="0" w:line="240" w:lineRule="auto"/>
              <w:jc w:val="left"/>
            </w:pPr>
            <w:r>
              <w:t>Handle oversized components</w:t>
            </w:r>
          </w:p>
        </w:tc>
        <w:tc>
          <w:tcPr>
            <w:tcW w:type="dxa" w:w="3600"/>
          </w:tcPr>
          <w:p>
            <w:pPr>
              <w:spacing w:after="0" w:before="0" w:line="240" w:lineRule="auto"/>
              <w:jc w:val="left"/>
            </w:pPr>
            <w:r>
              <w:t>Gantry or overhead axis</w:t>
            </w:r>
          </w:p>
        </w:tc>
        <w:tc>
          <w:tcPr>
            <w:tcW w:type="dxa" w:w="3600"/>
          </w:tcPr>
          <w:p>
            <w:pPr>
              <w:spacing w:after="0" w:before="0" w:line="240" w:lineRule="auto"/>
              <w:jc w:val="left"/>
            </w:pPr>
            <w:r>
              <w:t>Expands the working envelope</w:t>
            </w:r>
          </w:p>
        </w:tc>
      </w:tr>
      <w:tr>
        <w:tc>
          <w:tcPr>
            <w:tcW w:type="dxa" w:w="3600"/>
          </w:tcPr>
          <w:p>
            <w:pPr>
              <w:spacing w:after="0" w:before="0" w:line="240" w:lineRule="auto"/>
              <w:jc w:val="left"/>
            </w:pPr>
            <w:r>
              <w:t>Maintain continuous process motion</w:t>
            </w:r>
          </w:p>
        </w:tc>
        <w:tc>
          <w:tcPr>
            <w:tcW w:type="dxa" w:w="3600"/>
          </w:tcPr>
          <w:p>
            <w:pPr>
              <w:spacing w:after="0" w:before="0" w:line="240" w:lineRule="auto"/>
              <w:jc w:val="left"/>
            </w:pPr>
            <w:r>
              <w:t>Coordinated positioner or track</w:t>
            </w:r>
          </w:p>
        </w:tc>
        <w:tc>
          <w:tcPr>
            <w:tcW w:type="dxa" w:w="3600"/>
          </w:tcPr>
          <w:p>
            <w:pPr>
              <w:spacing w:after="0" w:before="0" w:line="240" w:lineRule="auto"/>
              <w:jc w:val="left"/>
            </w:pPr>
            <w:r>
              <w:t>Improves process continuity</w:t>
            </w:r>
          </w:p>
        </w:tc>
      </w:tr>
      <w:tr>
        <w:tc>
          <w:tcPr>
            <w:tcW w:type="dxa" w:w="3600"/>
          </w:tcPr>
          <w:p>
            <w:pPr>
              <w:spacing w:after="0" w:before="0" w:line="240" w:lineRule="auto"/>
              <w:jc w:val="left"/>
            </w:pPr>
            <w:r>
              <w:t>Reduce robot wrist reorientation</w:t>
            </w:r>
          </w:p>
        </w:tc>
        <w:tc>
          <w:tcPr>
            <w:tcW w:type="dxa" w:w="3600"/>
          </w:tcPr>
          <w:p>
            <w:pPr>
              <w:spacing w:after="0" w:before="0" w:line="240" w:lineRule="auto"/>
              <w:jc w:val="left"/>
            </w:pPr>
            <w:r>
              <w:t>Workpiece rotation</w:t>
            </w:r>
          </w:p>
        </w:tc>
        <w:tc>
          <w:tcPr>
            <w:tcW w:type="dxa" w:w="3600"/>
          </w:tcPr>
          <w:p>
            <w:pPr>
              <w:spacing w:after="0" w:before="0" w:line="240" w:lineRule="auto"/>
              <w:jc w:val="left"/>
            </w:pPr>
            <w:r>
              <w:t>Can improve accessibility and process quality</w:t>
            </w:r>
          </w:p>
        </w:tc>
      </w:tr>
      <w:tr>
        <w:tc>
          <w:tcPr>
            <w:tcW w:type="dxa" w:w="3600"/>
          </w:tcPr>
          <w:p>
            <w:pPr>
              <w:spacing w:after="0" w:before="0" w:line="240" w:lineRule="auto"/>
              <w:jc w:val="left"/>
            </w:pPr>
            <w:r>
              <w:t>Service multiple machines</w:t>
            </w:r>
          </w:p>
        </w:tc>
        <w:tc>
          <w:tcPr>
            <w:tcW w:type="dxa" w:w="3600"/>
          </w:tcPr>
          <w:p>
            <w:pPr>
              <w:spacing w:after="0" w:before="0" w:line="240" w:lineRule="auto"/>
              <w:jc w:val="left"/>
            </w:pPr>
            <w:r>
              <w:t>Robot track or transfer axis</w:t>
            </w:r>
          </w:p>
        </w:tc>
        <w:tc>
          <w:tcPr>
            <w:tcW w:type="dxa" w:w="3600"/>
          </w:tcPr>
          <w:p>
            <w:pPr>
              <w:spacing w:after="0" w:before="0" w:line="240" w:lineRule="auto"/>
              <w:jc w:val="left"/>
            </w:pPr>
            <w:r>
              <w:t>Enables flexible machine tending</w:t>
            </w:r>
          </w:p>
        </w:tc>
      </w:tr>
    </w:tbl>
    <w:p/>
    <w:p>
      <w:r>
        <w:t>External axes do not automatically improve productivity. Poorly sized, poorly calibrated, or incorrectly coordinated axes can add cycle time, collision risk, and maintenance complexity.</w:t>
      </w:r>
    </w:p>
    <w:p>
      <w:pPr>
        <w:pStyle w:val="Heading2"/>
      </w:pPr>
      <w:r>
        <w:t>3. Types of External Axes</w:t>
      </w:r>
    </w:p>
    <w:p>
      <w:pPr>
        <w:pStyle w:val="Heading3"/>
      </w:pPr>
      <w:r>
        <w:t>3.1 Linear Track or Seventh Axis</w:t>
      </w:r>
    </w:p>
    <w:p>
      <w:r>
        <w:t>A linear track moves the complete robot and its base along a straight or specially designed path.</w:t>
      </w:r>
    </w:p>
    <w:p>
      <w:pPr>
        <w:shd w:val="clear" w:color="auto" w:fill="F4F4F4"/>
        <w:spacing w:before="0" w:after="0" w:line="240" w:lineRule="auto"/>
        <w:ind w:left="216" w:right="216"/>
        <w:jc w:val="left"/>
      </w:pPr>
      <w:r>
        <w:rPr>
          <w:rFonts w:ascii="Consolas" w:hAnsi="Consolas"/>
          <w:color w:val="202020"/>
          <w:sz w:val="18"/>
        </w:rPr>
        <w:t>Robot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Servo drive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Servo motor and gearbox</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Linear transmission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Moving carriage and robot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Linear rail and foundation</w:t>
      </w:r>
    </w:p>
    <w:p/>
    <w:p>
      <w:r>
        <w:t>Common mechanical arrangements include rack-and-pinion drives, ball screws, and other linear drive systems suited to the load and travel distance.</w:t>
      </w:r>
    </w:p>
    <w:p>
      <w:r>
        <w:t>Applications:</w:t>
      </w:r>
    </w:p>
    <w:p>
      <w:pPr>
        <w:pStyle w:val="ListBullet"/>
      </w:pPr>
      <w:r>
        <w:t>Robotic welding along long chassis or body structures.</w:t>
      </w:r>
    </w:p>
    <w:p>
      <w:pPr>
        <w:pStyle w:val="ListBullet"/>
      </w:pPr>
      <w:r>
        <w:t>Machine tending across multiple CNC machines.</w:t>
      </w:r>
    </w:p>
    <w:p>
      <w:pPr>
        <w:pStyle w:val="ListBullet"/>
      </w:pPr>
      <w:r>
        <w:t>Large-component assembly.</w:t>
      </w:r>
    </w:p>
    <w:p>
      <w:pPr>
        <w:pStyle w:val="ListBullet"/>
      </w:pPr>
      <w:r>
        <w:t>Painting or dispensing over extended surfaces.</w:t>
      </w:r>
    </w:p>
    <w:p>
      <w:r>
        <w:t>Important installation considerations:</w:t>
      </w:r>
    </w:p>
    <w:p>
      <w:pPr>
        <w:pStyle w:val="ListBullet"/>
      </w:pPr>
      <w:r>
        <w:t>Rail straightness and alignment.</w:t>
      </w:r>
    </w:p>
    <w:p>
      <w:pPr>
        <w:pStyle w:val="ListBullet"/>
      </w:pPr>
      <w:r>
        <w:t>Foundation rigidity and anchoring.</w:t>
      </w:r>
    </w:p>
    <w:p>
      <w:pPr>
        <w:pStyle w:val="ListBullet"/>
      </w:pPr>
      <w:r>
        <w:t>Carriage stiffness and permissible load.</w:t>
      </w:r>
    </w:p>
    <w:p>
      <w:pPr>
        <w:pStyle w:val="ListBullet"/>
      </w:pPr>
      <w:r>
        <w:t>Cable-carrier routing over the full travel range.</w:t>
      </w:r>
    </w:p>
    <w:p>
      <w:pPr>
        <w:pStyle w:val="ListBullet"/>
      </w:pPr>
      <w:r>
        <w:t>Motor, gearbox, brake, and feedback compatibility.</w:t>
      </w:r>
    </w:p>
    <w:p>
      <w:pPr>
        <w:pStyle w:val="ListBullet"/>
      </w:pPr>
      <w:r>
        <w:t>Robot reach and collision clearance at every track position.</w:t>
      </w:r>
    </w:p>
    <w:p>
      <w:r>
        <w:t>The robot's reach relative to the track must be checked throughout the complete operating envelope, not just at one convenient position.</w:t>
      </w:r>
    </w:p>
    <w:p>
      <w:pPr>
        <w:pStyle w:val="Heading3"/>
      </w:pPr>
      <w:r>
        <w:t>3.2 Rotary Positioner</w:t>
      </w:r>
    </w:p>
    <w:p>
      <w:r>
        <w:t>A rotary positioner rotates a workpiece about one axis. The workpiece may be mounted on a table, chuck, fixture, or dedicated tooling.</w:t>
      </w:r>
    </w:p>
    <w:p>
      <w:r>
        <w:t>Applications:</w:t>
      </w:r>
    </w:p>
    <w:p>
      <w:pPr>
        <w:pStyle w:val="ListBullet"/>
      </w:pPr>
      <w:r>
        <w:t>Circumferential welding.</w:t>
      </w:r>
    </w:p>
    <w:p>
      <w:pPr>
        <w:pStyle w:val="ListBullet"/>
      </w:pPr>
      <w:r>
        <w:t>Component indexing.</w:t>
      </w:r>
    </w:p>
    <w:p>
      <w:pPr>
        <w:pStyle w:val="ListBullet"/>
      </w:pPr>
      <w:r>
        <w:t>Assembly and inspection.</w:t>
      </w:r>
    </w:p>
    <w:p>
      <w:pPr>
        <w:pStyle w:val="ListBullet"/>
      </w:pPr>
      <w:r>
        <w:t>Rotating parts for improved robot access.</w:t>
      </w:r>
    </w:p>
    <w:p>
      <w:r>
        <w:t>Important parameters include:</w:t>
      </w:r>
    </w:p>
    <w:p>
      <w:pPr>
        <w:pStyle w:val="ListBullet"/>
      </w:pPr>
      <w:r>
        <w:t>Maximum workpiece and fixture mass.</w:t>
      </w:r>
    </w:p>
    <w:p>
      <w:pPr>
        <w:pStyle w:val="ListBullet"/>
      </w:pPr>
      <w:r>
        <w:t>Center of gravity.</w:t>
      </w:r>
    </w:p>
    <w:p>
      <w:pPr>
        <w:pStyle w:val="ListBullet"/>
      </w:pPr>
      <w:r>
        <w:t>Rotational inertia.</w:t>
      </w:r>
    </w:p>
    <w:p>
      <w:pPr>
        <w:pStyle w:val="ListBullet"/>
      </w:pPr>
      <w:r>
        <w:t>Maximum speed and acceleration.</w:t>
      </w:r>
    </w:p>
    <w:p>
      <w:pPr>
        <w:pStyle w:val="ListBullet"/>
      </w:pPr>
      <w:r>
        <w:t>Permissible eccentric loading.</w:t>
      </w:r>
    </w:p>
    <w:p>
      <w:pPr>
        <w:pStyle w:val="ListBullet"/>
      </w:pPr>
      <w:r>
        <w:t>Brake holding capacity.</w:t>
      </w:r>
    </w:p>
    <w:p>
      <w:pPr>
        <w:pStyle w:val="ListBullet"/>
      </w:pPr>
      <w:r>
        <w:t>Table runout and repeatability.</w:t>
      </w:r>
    </w:p>
    <w:p>
      <w:r>
        <w:t>A workpiece that is centered on the table generally creates less unbalanced torque than an eccentric load. However, even a centered workpiece can have high rotational inertia if its mass is distributed far from the rotation axis.</w:t>
      </w:r>
    </w:p>
    <w:p>
      <w:pPr>
        <w:pStyle w:val="Heading3"/>
      </w:pPr>
      <w:r>
        <w:t>3.3 Two-Axis Positioner</w:t>
      </w:r>
    </w:p>
    <w:p>
      <w:r>
        <w:t>A two-axis positioner usually combines rotation and tilting. It can change both the angular orientation and the presentation of a workpiece.</w:t>
      </w:r>
    </w:p>
    <w:p>
      <w:r>
        <w:t>Typical arrangement:</w:t>
      </w:r>
    </w:p>
    <w:p>
      <w:pPr>
        <w:shd w:val="clear" w:color="auto" w:fill="F4F4F4"/>
        <w:spacing w:before="0" w:after="0" w:line="240" w:lineRule="auto"/>
        <w:ind w:left="216" w:right="216"/>
        <w:jc w:val="left"/>
      </w:pPr>
      <w:r>
        <w:rPr>
          <w:rFonts w:ascii="Consolas" w:hAnsi="Consolas"/>
          <w:color w:val="202020"/>
          <w:sz w:val="18"/>
        </w:rPr>
        <w:t>Workpiece and fixture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Rotary table axis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Tilt axis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Positioner frame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Foundation</w:t>
      </w:r>
    </w:p>
    <w:p/>
    <w:p>
      <w:r>
        <w:t>Applications include complex welding, multi-face machining support, and assembly of large structures.</w:t>
      </w:r>
    </w:p>
    <w:p>
      <w:r>
        <w:t>Installation must consider:</w:t>
      </w:r>
    </w:p>
    <w:p>
      <w:pPr>
        <w:pStyle w:val="ListBullet"/>
      </w:pPr>
      <w:r>
        <w:t>The combined mass and inertia on both axes.</w:t>
      </w:r>
    </w:p>
    <w:p>
      <w:pPr>
        <w:pStyle w:val="ListBullet"/>
      </w:pPr>
      <w:r>
        <w:t>The center of gravity relative to each axis.</w:t>
      </w:r>
    </w:p>
    <w:p>
      <w:pPr>
        <w:pStyle w:val="ListBullet"/>
      </w:pPr>
      <w:r>
        <w:t>Cable and hose interference during rotation and tilt.</w:t>
      </w:r>
    </w:p>
    <w:p>
      <w:pPr>
        <w:pStyle w:val="ListBullet"/>
      </w:pPr>
      <w:r>
        <w:t>Workpiece clearance throughout the full motion envelope.</w:t>
      </w:r>
    </w:p>
    <w:p>
      <w:pPr>
        <w:pStyle w:val="ListBullet"/>
      </w:pPr>
      <w:r>
        <w:t>The effect of one axis's movement on the loading of the other.</w:t>
      </w:r>
    </w:p>
    <w:p>
      <w:pPr>
        <w:pStyle w:val="Heading3"/>
      </w:pPr>
      <w:r>
        <w:t>3.4 Headstock and Tailstock</w:t>
      </w:r>
    </w:p>
    <w:p>
      <w:r>
        <w:t>A headstock drives or supports one end of a workpiece. A tailstock supports the opposite end, particularly when long components need stable rotation.</w:t>
      </w:r>
    </w:p>
    <w:p>
      <w:r>
        <w:t>Important checks:</w:t>
      </w:r>
    </w:p>
    <w:p>
      <w:pPr>
        <w:pStyle w:val="ListBullet"/>
      </w:pPr>
      <w:r>
        <w:t>Alignment between headstock and tailstock centers.</w:t>
      </w:r>
    </w:p>
    <w:p>
      <w:pPr>
        <w:pStyle w:val="ListBullet"/>
      </w:pPr>
      <w:r>
        <w:t>Workpiece support and clamping capacity.</w:t>
      </w:r>
    </w:p>
    <w:p>
      <w:pPr>
        <w:pStyle w:val="ListBullet"/>
      </w:pPr>
      <w:r>
        <w:t>Axial movement and thermal expansion allowances.</w:t>
      </w:r>
    </w:p>
    <w:p>
      <w:pPr>
        <w:pStyle w:val="ListBullet"/>
      </w:pPr>
      <w:r>
        <w:t>Rotational synchronization, if both ends are driven.</w:t>
      </w:r>
    </w:p>
    <w:p>
      <w:pPr>
        <w:pStyle w:val="ListBullet"/>
      </w:pPr>
      <w:r>
        <w:t>Fixture stiffness and permissible bending loads.</w:t>
      </w:r>
    </w:p>
    <w:p>
      <w:r>
        <w:t>Incorrect alignment can cause vibration, workpiece deflection, poor weld quality, or excessive bearing loading.</w:t>
      </w:r>
    </w:p>
    <w:p>
      <w:pPr>
        <w:pStyle w:val="Heading3"/>
      </w:pPr>
      <w:r>
        <w:t>3.5 Gantry and Overhead Axes</w:t>
      </w:r>
    </w:p>
    <w:p>
      <w:r>
        <w:t>Gantry systems move a robot, tool, or workpiece along one or more large linear axes. They may use X, Y, and Z motion depending on the design.</w:t>
      </w:r>
    </w:p>
    <w:p>
      <w:r>
        <w:t>Applications include:</w:t>
      </w:r>
    </w:p>
    <w:p>
      <w:pPr>
        <w:pStyle w:val="ListBullet"/>
      </w:pPr>
      <w:r>
        <w:t>Large-component handling.</w:t>
      </w:r>
    </w:p>
    <w:p>
      <w:pPr>
        <w:pStyle w:val="ListBullet"/>
      </w:pPr>
      <w:r>
        <w:t>Body-in-white operations.</w:t>
      </w:r>
    </w:p>
    <w:p>
      <w:pPr>
        <w:pStyle w:val="ListBullet"/>
      </w:pPr>
      <w:r>
        <w:t>Heavy assembly.</w:t>
      </w:r>
    </w:p>
    <w:p>
      <w:pPr>
        <w:pStyle w:val="ListBullet"/>
      </w:pPr>
      <w:r>
        <w:t>Palletizing and material transfer.</w:t>
      </w:r>
    </w:p>
    <w:p>
      <w:pPr>
        <w:pStyle w:val="ListBullet"/>
      </w:pPr>
      <w:r>
        <w:t>Processes where a conventional robot cannot reach the required area.</w:t>
      </w:r>
    </w:p>
    <w:p>
      <w:r>
        <w:t>Gantry installation requires careful consideration of structural deflection, rail alignment, synchronization between drives, cable management, and the safe stopping behavior of heavy moving structures.</w:t>
      </w:r>
    </w:p>
    <w:p>
      <w:pPr>
        <w:pStyle w:val="Heading3"/>
      </w:pPr>
      <w:r>
        <w:t>3.6 Custom Process Axes</w:t>
      </w:r>
    </w:p>
    <w:p>
      <w:r>
        <w:t>Other external axes may include:</w:t>
      </w:r>
    </w:p>
    <w:p>
      <w:pPr>
        <w:pStyle w:val="ListBullet"/>
      </w:pPr>
      <w:r>
        <w:t>Servo-driven clamps or fixtures.</w:t>
      </w:r>
    </w:p>
    <w:p>
      <w:pPr>
        <w:pStyle w:val="ListBullet"/>
      </w:pPr>
      <w:r>
        <w:t>Rotary welding heads.</w:t>
      </w:r>
    </w:p>
    <w:p>
      <w:pPr>
        <w:pStyle w:val="ListBullet"/>
      </w:pPr>
      <w:r>
        <w:t>Linear tool slides.</w:t>
      </w:r>
    </w:p>
    <w:p>
      <w:pPr>
        <w:pStyle w:val="ListBullet"/>
      </w:pPr>
      <w:r>
        <w:t>Positioning slides for inspection equipment.</w:t>
      </w:r>
    </w:p>
    <w:p>
      <w:pPr>
        <w:pStyle w:val="ListBullet"/>
      </w:pPr>
      <w:r>
        <w:t>Specialized synchronized tooling.</w:t>
      </w:r>
    </w:p>
    <w:p>
      <w:r>
        <w:t>Each custom axis needs a defined motion purpose, load specification, control architecture, safety strategy, and maintenance plan.</w:t>
      </w:r>
    </w:p>
    <w:p>
      <w:pPr>
        <w:pStyle w:val="Heading2"/>
      </w:pPr>
      <w:r>
        <w:t>4. Independent Auxiliary Axes Versus Coordinated Axes</w:t>
      </w:r>
    </w:p>
    <w:p>
      <w:r>
        <w:t>This distinction is critical when designing or troubleshooting a robot cell.</w:t>
      </w:r>
    </w:p>
    <w:p>
      <w:pPr>
        <w:pStyle w:val="Heading3"/>
      </w:pPr>
      <w:r>
        <w:t>4.1 Independent Auxiliary Axis</w:t>
      </w:r>
    </w:p>
    <w:p>
      <w:r>
        <w:t>The external axis operates separately from robot motion. It may move to a position, stop, and then allow the robot to execute its operation.</w:t>
      </w:r>
    </w:p>
    <w:p>
      <w:r>
        <w:t>Example:</w:t>
      </w:r>
    </w:p>
    <w:p>
      <w:pPr>
        <w:tabs>
          <w:tab w:pos="403" w:val="left"/>
        </w:tabs>
        <w:spacing w:after="40" w:line="276" w:lineRule="auto"/>
        <w:ind w:left="403" w:hanging="403"/>
        <w:jc w:val="left"/>
      </w:pPr>
      <w:r>
        <w:rPr>
          <w:color w:val="1A2E4A"/>
        </w:rPr>
        <w:t>1.</w:t>
        <w:tab/>
      </w:r>
      <w:r>
        <w:t>Positioner rotates to a loading angle.</w:t>
      </w:r>
    </w:p>
    <w:p>
      <w:pPr>
        <w:tabs>
          <w:tab w:pos="403" w:val="left"/>
        </w:tabs>
        <w:spacing w:after="40" w:line="276" w:lineRule="auto"/>
        <w:ind w:left="403" w:hanging="403"/>
        <w:jc w:val="left"/>
      </w:pPr>
      <w:r>
        <w:rPr>
          <w:color w:val="1A2E4A"/>
        </w:rPr>
        <w:t>2.</w:t>
        <w:tab/>
      </w:r>
      <w:r>
        <w:t>Positioner stops and confirms its position.</w:t>
      </w:r>
    </w:p>
    <w:p>
      <w:pPr>
        <w:tabs>
          <w:tab w:pos="403" w:val="left"/>
        </w:tabs>
        <w:spacing w:after="40" w:line="276" w:lineRule="auto"/>
        <w:ind w:left="403" w:hanging="403"/>
        <w:jc w:val="left"/>
      </w:pPr>
      <w:r>
        <w:rPr>
          <w:color w:val="1A2E4A"/>
        </w:rPr>
        <w:t>3.</w:t>
        <w:tab/>
      </w:r>
      <w:r>
        <w:t>Robot performs welding or handling.</w:t>
      </w:r>
    </w:p>
    <w:p>
      <w:pPr>
        <w:tabs>
          <w:tab w:pos="403" w:val="left"/>
        </w:tabs>
        <w:spacing w:after="40" w:line="276" w:lineRule="auto"/>
        <w:ind w:left="403" w:hanging="403"/>
        <w:jc w:val="left"/>
      </w:pPr>
      <w:r>
        <w:rPr>
          <w:color w:val="1A2E4A"/>
        </w:rPr>
        <w:t>4.</w:t>
        <w:tab/>
      </w:r>
      <w:r>
        <w:t>Robot signals completion.</w:t>
      </w:r>
    </w:p>
    <w:p>
      <w:pPr>
        <w:tabs>
          <w:tab w:pos="403" w:val="left"/>
        </w:tabs>
        <w:spacing w:after="40" w:line="276" w:lineRule="auto"/>
        <w:ind w:left="403" w:hanging="403"/>
        <w:jc w:val="left"/>
      </w:pPr>
      <w:r>
        <w:rPr>
          <w:color w:val="1A2E4A"/>
        </w:rPr>
        <w:t>5.</w:t>
        <w:tab/>
      </w:r>
      <w:r>
        <w:t>Positioner moves to the next index.</w:t>
      </w:r>
    </w:p>
    <w:p>
      <w:r>
        <w:t>This arrangement is often simpler to program, but it cannot provide continuous synchronized movement between the robot and positioner unless additional coordination is implemented.</w:t>
      </w:r>
    </w:p>
    <w:p>
      <w:pPr>
        <w:pStyle w:val="Heading3"/>
      </w:pPr>
      <w:r>
        <w:t>4.2 Coordinated External Axis</w:t>
      </w:r>
    </w:p>
    <w:p>
      <w:r>
        <w:t>The robot and external axis execute a coordinated motion using a shared motion plan or controller-supported coordination function.</w:t>
      </w:r>
    </w:p>
    <w:p>
      <w:r>
        <w:t>Example: during robotic welding, the positioner continuously rotates the workpiece while the robot adjusts its tool path to maintain the required relationship with the workpiece.</w:t>
      </w:r>
    </w:p>
    <w:p>
      <w:r>
        <w:t>Benefits include:</w:t>
      </w:r>
    </w:p>
    <w:p>
      <w:pPr>
        <w:pStyle w:val="ListBullet"/>
      </w:pPr>
      <w:r>
        <w:t>Continuous processing of complex surfaces.</w:t>
      </w:r>
    </w:p>
    <w:p>
      <w:pPr>
        <w:pStyle w:val="ListBullet"/>
      </w:pPr>
      <w:r>
        <w:t>Improved access to curved or large components.</w:t>
      </w:r>
    </w:p>
    <w:p>
      <w:pPr>
        <w:pStyle w:val="ListBullet"/>
      </w:pPr>
      <w:r>
        <w:t>Reduced need for separate repositioning operations.</w:t>
      </w:r>
    </w:p>
    <w:p>
      <w:pPr>
        <w:pStyle w:val="ListBullet"/>
      </w:pPr>
      <w:r>
        <w:t>Potentially improved cycle time and process consistency.</w:t>
      </w:r>
    </w:p>
    <w:p>
      <w:r>
        <w:t>Requirements include compatible controller capabilities, correct kinematic configuration, accurate calibration, suitable motion planning, and validated safety behavior.</w:t>
      </w:r>
    </w:p>
    <w:p>
      <w:r>
        <w:t>Important: An external axis being connected to a robot controller does not automatically mean it is coordinated with the robot. Axis control, synchronization, and kinematic coordination are separate capabilities.</w:t>
      </w:r>
    </w:p>
    <w:p>
      <w:pPr>
        <w:pStyle w:val="Heading2"/>
      </w:pPr>
      <w:r>
        <w:t>5. External-Axis System Architecture</w:t>
      </w:r>
    </w:p>
    <w:p>
      <w:r>
        <w:t>A typical servo-driven external-axis system includes the following elements.</w:t>
      </w:r>
    </w:p>
    <w:p>
      <w:pPr>
        <w:shd w:val="clear" w:color="auto" w:fill="F4F4F4"/>
        <w:spacing w:before="0" w:after="0" w:line="240" w:lineRule="auto"/>
        <w:ind w:left="216" w:right="216"/>
        <w:jc w:val="left"/>
      </w:pPr>
      <w:r>
        <w:rPr>
          <w:rFonts w:ascii="Consolas" w:hAnsi="Consolas"/>
          <w:color w:val="202020"/>
          <w:sz w:val="18"/>
        </w:rPr>
        <w:t>Robot program / Cell sequence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controller or motion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Motion command interface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Servo drive system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Servo motor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Gearbox / coupling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Mechanical external axis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Position feedback system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Controller feedback and monitoring</w:t>
      </w:r>
    </w:p>
    <w:p/>
    <w:p>
      <w:r>
        <w:t>Supporting components include:</w:t>
      </w:r>
    </w:p>
    <w:p>
      <w:pPr>
        <w:pStyle w:val="ListBullet"/>
      </w:pPr>
      <w:r>
        <w:t>Encoder or other position-feedback device.</w:t>
      </w:r>
    </w:p>
    <w:p>
      <w:pPr>
        <w:pStyle w:val="ListBullet"/>
      </w:pPr>
      <w:r>
        <w:t>Home, reference, and travel-limit sensors.</w:t>
      </w:r>
    </w:p>
    <w:p>
      <w:pPr>
        <w:pStyle w:val="ListBullet"/>
      </w:pPr>
      <w:r>
        <w:t>Motor holding brake, where required.</w:t>
      </w:r>
    </w:p>
    <w:p>
      <w:pPr>
        <w:pStyle w:val="ListBullet"/>
      </w:pPr>
      <w:r>
        <w:t>Mechanical end stops.</w:t>
      </w:r>
    </w:p>
    <w:p>
      <w:pPr>
        <w:pStyle w:val="ListBullet"/>
      </w:pPr>
      <w:r>
        <w:t>Drive power supply and protection.</w:t>
      </w:r>
    </w:p>
    <w:p>
      <w:pPr>
        <w:pStyle w:val="ListBullet"/>
      </w:pPr>
      <w:r>
        <w:t>Industrial communication network.</w:t>
      </w:r>
    </w:p>
    <w:p>
      <w:pPr>
        <w:pStyle w:val="ListBullet"/>
      </w:pPr>
      <w:r>
        <w:t>Safety controller or safety relay system.</w:t>
      </w:r>
    </w:p>
    <w:p>
      <w:pPr>
        <w:pStyle w:val="ListBullet"/>
      </w:pPr>
      <w:r>
        <w:t>Cable carriers, flexible cables, hoses, and rotary unions where applicable.</w:t>
      </w:r>
    </w:p>
    <w:p>
      <w:pPr>
        <w:pStyle w:val="ListBullet"/>
      </w:pPr>
      <w:r>
        <w:t>Fixtures, clamps, and workpiece support structures.</w:t>
      </w:r>
    </w:p>
    <w:p>
      <w:r>
        <w:t>The actual architecture depends on the manufacturer and whether the axis is controlled by the robot controller, a separate motion controller, or a PLC.</w:t>
      </w:r>
    </w:p>
    <w:p>
      <w:pPr>
        <w:pStyle w:val="Heading2"/>
      </w:pPr>
      <w:r>
        <w:t>6. Mechanical Installation</w:t>
      </w:r>
    </w:p>
    <w:p>
      <w:r>
        <w:t>Mechanical installation determines the external axis's alignment, stiffness, repeatability, and service life.</w:t>
      </w:r>
    </w:p>
    <w:p>
      <w:pPr>
        <w:pStyle w:val="Heading3"/>
      </w:pPr>
      <w:r>
        <w:t>6.1 Foundation and Mounting</w:t>
      </w:r>
    </w:p>
    <w:p>
      <w:r>
        <w:t>Before installation:</w:t>
      </w:r>
    </w:p>
    <w:p>
      <w:pPr>
        <w:pStyle w:val="ListBullet"/>
      </w:pPr>
      <w:r>
        <w:t>Verify foundation capacity and flatness.</w:t>
      </w:r>
    </w:p>
    <w:p>
      <w:pPr>
        <w:pStyle w:val="ListBullet"/>
      </w:pPr>
      <w:r>
        <w:t>Confirm anchor locations and required embedment.</w:t>
      </w:r>
    </w:p>
    <w:p>
      <w:pPr>
        <w:pStyle w:val="ListBullet"/>
      </w:pPr>
      <w:r>
        <w:t>Check the foundation against the machine supplier's specifications.</w:t>
      </w:r>
    </w:p>
    <w:p>
      <w:pPr>
        <w:pStyle w:val="ListBullet"/>
      </w:pPr>
      <w:r>
        <w:t>Ensure that the installed structure can withstand static loads, dynamic forces, and process loads.</w:t>
      </w:r>
    </w:p>
    <w:p>
      <w:pPr>
        <w:pStyle w:val="ListBullet"/>
      </w:pPr>
      <w:r>
        <w:t>Follow specified anchor tightening and grouting procedures.</w:t>
      </w:r>
    </w:p>
    <w:p>
      <w:pPr>
        <w:pStyle w:val="ListBullet"/>
      </w:pPr>
      <w:r>
        <w:t>Confirm that adjacent machinery does not interfere with movement or maintenance access.</w:t>
      </w:r>
    </w:p>
    <w:p>
      <w:r>
        <w:t>A mechanically weak foundation may cause vibration, loss of alignment, inconsistent process results, and premature wear.</w:t>
      </w:r>
    </w:p>
    <w:p>
      <w:pPr>
        <w:pStyle w:val="Heading3"/>
      </w:pPr>
      <w:r>
        <w:t>6.2 Rail Alignment</w:t>
      </w:r>
    </w:p>
    <w:p>
      <w:r>
        <w:t>For linear tracks, verify:</w:t>
      </w:r>
    </w:p>
    <w:p>
      <w:pPr>
        <w:pStyle w:val="ListBullet"/>
      </w:pPr>
      <w:r>
        <w:t>Rail straightness.</w:t>
      </w:r>
    </w:p>
    <w:p>
      <w:pPr>
        <w:pStyle w:val="ListBullet"/>
      </w:pPr>
      <w:r>
        <w:t>Rail parallelism where multiple rails are used.</w:t>
      </w:r>
    </w:p>
    <w:p>
      <w:pPr>
        <w:pStyle w:val="ListBullet"/>
      </w:pPr>
      <w:r>
        <w:t>Levelness and elevation.</w:t>
      </w:r>
    </w:p>
    <w:p>
      <w:pPr>
        <w:pStyle w:val="ListBullet"/>
      </w:pPr>
      <w:r>
        <w:t>Carriage travel smoothness.</w:t>
      </w:r>
    </w:p>
    <w:p>
      <w:pPr>
        <w:pStyle w:val="ListBullet"/>
      </w:pPr>
      <w:r>
        <w:t>Gear-rack or drive alignment.</w:t>
      </w:r>
    </w:p>
    <w:p>
      <w:pPr>
        <w:pStyle w:val="ListBullet"/>
      </w:pPr>
      <w:r>
        <w:t>Coupling alignment.</w:t>
      </w:r>
    </w:p>
    <w:p>
      <w:pPr>
        <w:pStyle w:val="ListBullet"/>
      </w:pPr>
      <w:r>
        <w:t>Fastener security.</w:t>
      </w:r>
    </w:p>
    <w:p>
      <w:pPr>
        <w:pStyle w:val="ListBullet"/>
      </w:pPr>
      <w:r>
        <w:t>Cable-carrier clearance.</w:t>
      </w:r>
    </w:p>
    <w:p>
      <w:r>
        <w:t>Alignment must be measured using appropriate tools and the manufacturer's tolerances. A rail that looks straight to the naked eye has not been measured, despite what the human visual system would like to believe.</w:t>
      </w:r>
    </w:p>
    <w:p>
      <w:pPr>
        <w:pStyle w:val="Heading3"/>
      </w:pPr>
      <w:r>
        <w:t>6.3 Gearbox, Coupling, and Transmission</w:t>
      </w:r>
    </w:p>
    <w:p>
      <w:r>
        <w:t>The drive train may contain a gearbox, coupling, rack-and-pinion system, ball screw, belt, or other transmission.</w:t>
      </w:r>
    </w:p>
    <w:p>
      <w:r>
        <w:t>Check:</w:t>
      </w:r>
    </w:p>
    <w:p>
      <w:pPr>
        <w:pStyle w:val="ListBullet"/>
      </w:pPr>
      <w:r>
        <w:t>Gearbox mounting and lubrication.</w:t>
      </w:r>
    </w:p>
    <w:p>
      <w:pPr>
        <w:pStyle w:val="ListBullet"/>
      </w:pPr>
      <w:r>
        <w:t>Coupling alignment and fastening.</w:t>
      </w:r>
    </w:p>
    <w:p>
      <w:pPr>
        <w:pStyle w:val="ListBullet"/>
      </w:pPr>
      <w:r>
        <w:t>Backlash or lost motion.</w:t>
      </w:r>
    </w:p>
    <w:p>
      <w:pPr>
        <w:pStyle w:val="ListBullet"/>
      </w:pPr>
      <w:r>
        <w:t>Transmission condition.</w:t>
      </w:r>
    </w:p>
    <w:p>
      <w:pPr>
        <w:pStyle w:val="ListBullet"/>
      </w:pPr>
      <w:r>
        <w:t>Permitted radial and axial loads.</w:t>
      </w:r>
    </w:p>
    <w:p>
      <w:pPr>
        <w:pStyle w:val="ListBullet"/>
      </w:pPr>
      <w:r>
        <w:t>Mechanical interference.</w:t>
      </w:r>
    </w:p>
    <w:p>
      <w:pPr>
        <w:pStyle w:val="ListBullet"/>
      </w:pPr>
      <w:r>
        <w:t>Noise and temperature during operation.</w:t>
      </w:r>
    </w:p>
    <w:p>
      <w:r>
        <w:t>Backlash can cause positioning errors when the axis reverses direction. Excessive backlash may produce poor repeatability, unstable process tracking, or inconsistent approach positions.</w:t>
      </w:r>
    </w:p>
    <w:p>
      <w:pPr>
        <w:pStyle w:val="Heading3"/>
      </w:pPr>
      <w:r>
        <w:t>6.4 Workpiece and Fixture Mounting</w:t>
      </w:r>
    </w:p>
    <w:p>
      <w:r>
        <w:t>For positioners and rotary axes:</w:t>
      </w:r>
    </w:p>
    <w:p>
      <w:pPr>
        <w:pStyle w:val="ListBullet"/>
      </w:pPr>
      <w:r>
        <w:t>Verify fixture compatibility and mounting-bolt specifications.</w:t>
      </w:r>
    </w:p>
    <w:p>
      <w:pPr>
        <w:pStyle w:val="ListBullet"/>
      </w:pPr>
      <w:r>
        <w:t>Confirm that the workpiece is clamped securely.</w:t>
      </w:r>
    </w:p>
    <w:p>
      <w:pPr>
        <w:pStyle w:val="ListBullet"/>
      </w:pPr>
      <w:r>
        <w:t>Check the center of gravity and load distribution.</w:t>
      </w:r>
    </w:p>
    <w:p>
      <w:pPr>
        <w:pStyle w:val="ListBullet"/>
      </w:pPr>
      <w:r>
        <w:t>Verify that the fixture cannot loosen during acceleration or deceleration.</w:t>
      </w:r>
    </w:p>
    <w:p>
      <w:pPr>
        <w:pStyle w:val="ListBullet"/>
      </w:pPr>
      <w:r>
        <w:t>Check clearance between the workpiece, robot, positioner, cables, and guarding.</w:t>
      </w:r>
    </w:p>
    <w:p>
      <w:r>
        <w:t>The maximum permitted load is not defined by mass alone. Load distribution, inertia, eccentricity, speed, acceleration, and mounting configuration can all affect the permissible operating envelope.</w:t>
      </w:r>
    </w:p>
    <w:p>
      <w:pPr>
        <w:pStyle w:val="Heading2"/>
      </w:pPr>
      <w:r>
        <w:t>7. External-Axis Sizing and Load Calculations</w:t>
      </w:r>
    </w:p>
    <w:p>
      <w:r>
        <w:t>Axis sizing must be completed before selecting the motor, gearbox, drive, brake, and mechanical structure.</w:t>
      </w:r>
    </w:p>
    <w:p>
      <w:pPr>
        <w:pStyle w:val="Heading3"/>
      </w:pPr>
      <w:r>
        <w:t>7.1 Basic Load Parameters</w:t>
      </w:r>
    </w:p>
    <w:p>
      <w:r>
        <w:t>Collect the following information:</w:t>
      </w:r>
    </w:p>
    <w:p>
      <w:pPr>
        <w:pStyle w:val="ListBullet"/>
      </w:pPr>
      <w:r>
        <w:t>Workpiece mass.</w:t>
      </w:r>
    </w:p>
    <w:p>
      <w:pPr>
        <w:pStyle w:val="ListBullet"/>
      </w:pPr>
      <w:r>
        <w:t>Fixture and table mass.</w:t>
      </w:r>
    </w:p>
    <w:p>
      <w:pPr>
        <w:pStyle w:val="ListBullet"/>
      </w:pPr>
      <w:r>
        <w:t>Center of gravity.</w:t>
      </w:r>
    </w:p>
    <w:p>
      <w:pPr>
        <w:pStyle w:val="ListBullet"/>
      </w:pPr>
      <w:r>
        <w:t>Rotational inertia or linear moving mass.</w:t>
      </w:r>
    </w:p>
    <w:p>
      <w:pPr>
        <w:pStyle w:val="ListBullet"/>
      </w:pPr>
      <w:r>
        <w:t>Required travel or rotation range.</w:t>
      </w:r>
    </w:p>
    <w:p>
      <w:pPr>
        <w:pStyle w:val="ListBullet"/>
      </w:pPr>
      <w:r>
        <w:t>Maximum speed and acceleration.</w:t>
      </w:r>
    </w:p>
    <w:p>
      <w:pPr>
        <w:pStyle w:val="ListBullet"/>
      </w:pPr>
      <w:r>
        <w:t>Cycle frequency and duty cycle.</w:t>
      </w:r>
    </w:p>
    <w:p>
      <w:pPr>
        <w:pStyle w:val="ListBullet"/>
      </w:pPr>
      <w:r>
        <w:t>Process forces and moments.</w:t>
      </w:r>
    </w:p>
    <w:p>
      <w:pPr>
        <w:pStyle w:val="ListBullet"/>
      </w:pPr>
      <w:r>
        <w:t>Required positioning accuracy and repeatability.</w:t>
      </w:r>
    </w:p>
    <w:p>
      <w:pPr>
        <w:pStyle w:val="ListBullet"/>
      </w:pPr>
      <w:r>
        <w:t>Environmental conditions, such as heat, dust, weld spatter, or coolant.</w:t>
      </w:r>
    </w:p>
    <w:p>
      <w:r>
        <w:t>Use the manufacturer's load diagrams and engineering limits. A nominal payload rating cannot replace a full application-specific calculation.</w:t>
      </w:r>
    </w:p>
    <w:p>
      <w:pPr>
        <w:pStyle w:val="Heading3"/>
      </w:pPr>
      <w:r>
        <w:t>7.2 Rotational Inertia</w:t>
      </w:r>
    </w:p>
    <w:p>
      <w:r>
        <w:t>For a simplified point mass rotating about an axis:</w:t>
      </w:r>
    </w:p>
    <w:p>
      <w:pPr>
        <w:spacing w:before="120" w:after="160"/>
        <w:jc w:val="center"/>
      </w:pPr>
      <m:oMathPara>
        <m:oMath>
          <m:r>
            <m:t>J=m</m:t>
          </m:r>
          <m:sSup>
            <m:e>
              <m:r>
                <m:t>r</m:t>
              </m:r>
            </m:e>
            <m:sup>
              <m:r>
                <m:t>2</m:t>
              </m:r>
            </m:sup>
          </m:sSup>
        </m:oMath>
      </m:oMathPara>
    </w:p>
    <w:p>
      <w:r>
        <w:t>Where:</w:t>
      </w:r>
    </w:p>
    <w:p>
      <w:pPr>
        <w:pStyle w:val="ListBullet"/>
      </w:pPr>
      <m:oMath>
        <m:r>
          <m:t>J</m:t>
        </m:r>
      </m:oMath>
      <w:r>
        <w:t xml:space="preserve"> = rotational inertia in kg·m².</w:t>
      </w:r>
    </w:p>
    <w:p>
      <w:pPr>
        <w:pStyle w:val="ListBullet"/>
      </w:pPr>
      <m:oMath>
        <m:r>
          <m:t>m</m:t>
        </m:r>
      </m:oMath>
      <w:r>
        <w:t xml:space="preserve"> = mass in kg.</w:t>
      </w:r>
    </w:p>
    <w:p>
      <w:pPr>
        <w:pStyle w:val="ListBullet"/>
      </w:pPr>
      <m:oMath>
        <m:r>
          <m:t>r</m:t>
        </m:r>
      </m:oMath>
      <w:r>
        <w:t xml:space="preserve"> = perpendicular distance from the rotation axis in metres.</w:t>
      </w:r>
    </w:p>
    <w:p>
      <w:r>
        <w:t>For multiple point masses:</w:t>
      </w:r>
    </w:p>
    <w:p>
      <w:pPr>
        <w:spacing w:before="120" w:after="160"/>
        <w:jc w:val="center"/>
      </w:pPr>
      <m:oMathPara>
        <m:oMath>
          <m:r>
            <m:t>J=</m:t>
          </m:r>
          <m:nary>
            <m:naryPr>
              <m:chr m:val="∑"/>
              <m:limLoc m:val="subSup"/>
              <m:grow m:val="1"/>
              <m:subHide m:val="off"/>
              <m:supHide m:val="off"/>
            </m:naryPr>
            <m:sub>
              <m:r>
                <m:t>i=1</m:t>
              </m:r>
            </m:sub>
            <m:sup>
              <m:r>
                <m:t>n</m:t>
              </m:r>
            </m:sup>
            <m:e>
              <m:sSub>
                <m:e>
                  <m:r>
                    <m:t>m</m:t>
                  </m:r>
                </m:e>
                <m:sub>
                  <m:r>
                    <m:t>i</m:t>
                  </m:r>
                </m:sub>
              </m:sSub>
            </m:e>
          </m:nary>
          <m:sSubSup>
            <m:e>
              <m:r>
                <m:t>r</m:t>
              </m:r>
            </m:e>
            <m:sub>
              <m:r>
                <m:t>i</m:t>
              </m:r>
            </m:sub>
            <m:sup>
              <m:r>
                <m:t>2</m:t>
              </m:r>
            </m:sup>
          </m:sSubSup>
        </m:oMath>
      </m:oMathPara>
    </w:p>
    <w:p>
      <w:r>
        <w:t>A real workpiece requires the appropriate inertia model for its geometry and axis of rotation.</w:t>
      </w:r>
    </w:p>
    <w:p>
      <w:r>
        <w:t>The relationship shows why a relatively small mass located far from the axis can impose a substantial acceleration load.</w:t>
      </w:r>
    </w:p>
    <w:p>
      <w:pPr>
        <w:pStyle w:val="Heading3"/>
      </w:pPr>
      <w:r>
        <w:t>7.3 Torque for Rotational Acceleration</w:t>
      </w:r>
    </w:p>
    <w:p>
      <w:r>
        <w:t>The simplified inertial torque is:</w:t>
      </w:r>
    </w:p>
    <w:p>
      <w:pPr>
        <w:spacing w:before="120" w:after="160"/>
        <w:jc w:val="center"/>
      </w:pPr>
      <m:oMathPara>
        <m:oMath>
          <m:r>
            <m:t>T=Jα</m:t>
          </m:r>
        </m:oMath>
      </m:oMathPara>
    </w:p>
    <w:p>
      <w:r>
        <w:t>Where:</w:t>
      </w:r>
    </w:p>
    <w:p>
      <w:pPr>
        <w:pStyle w:val="ListBullet"/>
      </w:pPr>
      <m:oMath>
        <m:r>
          <m:t>T</m:t>
        </m:r>
      </m:oMath>
      <w:r>
        <w:t xml:space="preserve"> = torque in N·m.</w:t>
      </w:r>
    </w:p>
    <w:p>
      <w:pPr>
        <w:pStyle w:val="ListBullet"/>
      </w:pPr>
      <m:oMath>
        <m:r>
          <m:t>J</m:t>
        </m:r>
      </m:oMath>
      <w:r>
        <w:t xml:space="preserve"> = total rotational inertia in kg·m².</w:t>
      </w:r>
    </w:p>
    <w:p>
      <w:pPr>
        <w:pStyle w:val="ListBullet"/>
      </w:pPr>
      <m:oMath>
        <m:r>
          <m:t>α</m:t>
        </m:r>
      </m:oMath>
      <w:r>
        <w:t xml:space="preserve"> = angular acceleration in rad/s².</w:t>
      </w:r>
    </w:p>
    <w:p>
      <w:r>
        <w:t>The total required torque must also account for friction, gravity-related torque where applicable, process forces, transmission losses, and the required acceleration profile.</w:t>
      </w:r>
    </w:p>
    <w:p>
      <w:r>
        <w:t>For a horizontal rotary table, gravity may not create a continuous torque about the vertical rotation axis, but eccentric loading can create bearing loads and structural moments. For a tilted or horizontal rotation axis, gravity may directly contribute to the required torque.</w:t>
      </w:r>
    </w:p>
    <w:p>
      <w:pPr>
        <w:pStyle w:val="Heading3"/>
      </w:pPr>
      <w:r>
        <w:t>7.4 Linear Force</w:t>
      </w:r>
    </w:p>
    <w:p>
      <w:r>
        <w:t>For an idealized linear axis:</w:t>
      </w:r>
    </w:p>
    <w:p>
      <w:pPr>
        <w:spacing w:before="120" w:after="160"/>
        <w:jc w:val="center"/>
      </w:pPr>
      <m:oMathPara>
        <m:oMath>
          <m:r>
            <m:t>F=ma</m:t>
          </m:r>
        </m:oMath>
      </m:oMathPara>
    </w:p>
    <w:p>
      <w:r>
        <w:t>Where:</w:t>
      </w:r>
    </w:p>
    <w:p>
      <w:pPr>
        <w:pStyle w:val="ListBullet"/>
      </w:pPr>
      <m:oMath>
        <m:r>
          <m:t>F</m:t>
        </m:r>
      </m:oMath>
      <w:r>
        <w:t xml:space="preserve"> = force in newtons.</w:t>
      </w:r>
    </w:p>
    <w:p>
      <w:pPr>
        <w:pStyle w:val="ListBullet"/>
      </w:pPr>
      <m:oMath>
        <m:r>
          <m:t>m</m:t>
        </m:r>
      </m:oMath>
      <w:r>
        <w:t xml:space="preserve"> = moving mass in kg.</w:t>
      </w:r>
    </w:p>
    <w:p>
      <w:pPr>
        <w:pStyle w:val="ListBullet"/>
      </w:pPr>
      <m:oMath>
        <m:r>
          <m:t>a</m:t>
        </m:r>
      </m:oMath>
      <w:r>
        <w:t xml:space="preserve"> = linear acceleration in m/s².</w:t>
      </w:r>
    </w:p>
    <w:p>
      <w:r>
        <w:t>The motor force requirement must include friction, transmission efficiency, gravity for vertical axes, cable-carrier resistance, and other external forces.</w:t>
      </w:r>
    </w:p>
    <w:p>
      <w:pPr>
        <w:pStyle w:val="Heading3"/>
      </w:pPr>
      <w:r>
        <w:t>7.5 Motor and Gearbox Selection</w:t>
      </w:r>
    </w:p>
    <w:p>
      <w:r>
        <w:t>Consider:</w:t>
      </w:r>
    </w:p>
    <w:p>
      <w:pPr>
        <w:pStyle w:val="ListBullet"/>
      </w:pPr>
      <w:r>
        <w:t>Continuous torque or force.</w:t>
      </w:r>
    </w:p>
    <w:p>
      <w:pPr>
        <w:pStyle w:val="ListBullet"/>
      </w:pPr>
      <w:r>
        <w:t>Peak torque or force.</w:t>
      </w:r>
    </w:p>
    <w:p>
      <w:pPr>
        <w:pStyle w:val="ListBullet"/>
      </w:pPr>
      <w:r>
        <w:t>RMS torque over the duty cycle.</w:t>
      </w:r>
    </w:p>
    <w:p>
      <w:pPr>
        <w:pStyle w:val="ListBullet"/>
      </w:pPr>
      <w:r>
        <w:t>Maximum speed.</w:t>
      </w:r>
    </w:p>
    <w:p>
      <w:pPr>
        <w:pStyle w:val="ListBullet"/>
      </w:pPr>
      <w:r>
        <w:t>Motor and drive thermal capacity.</w:t>
      </w:r>
    </w:p>
    <w:p>
      <w:pPr>
        <w:pStyle w:val="ListBullet"/>
      </w:pPr>
      <w:r>
        <w:t>Gearbox ratio and efficiency.</w:t>
      </w:r>
    </w:p>
    <w:p>
      <w:pPr>
        <w:pStyle w:val="ListBullet"/>
      </w:pPr>
      <w:r>
        <w:t>Gearbox permissible input speed and output torque.</w:t>
      </w:r>
    </w:p>
    <w:p>
      <w:pPr>
        <w:pStyle w:val="ListBullet"/>
      </w:pPr>
      <w:r>
        <w:t>Brake holding capacity.</w:t>
      </w:r>
    </w:p>
    <w:p>
      <w:pPr>
        <w:pStyle w:val="ListBullet"/>
      </w:pPr>
      <w:r>
        <w:t>Regenerative energy during deceleration.</w:t>
      </w:r>
    </w:p>
    <w:p>
      <w:pPr>
        <w:pStyle w:val="ListBullet"/>
      </w:pPr>
      <w:r>
        <w:t>Required stopping performance.</w:t>
      </w:r>
    </w:p>
    <w:p>
      <w:r>
        <w:t>A motor may be able to produce sufficient peak torque briefly but still overheat during repeated cycles. Continuous and peak requirements must be evaluated separately.</w:t>
      </w:r>
    </w:p>
    <w:p>
      <w:pPr>
        <w:pStyle w:val="Heading3"/>
      </w:pPr>
      <w:r>
        <w:t>7.6 Linear Drive and Transmission Relationship</w:t>
      </w:r>
    </w:p>
    <w:p>
      <w:r>
        <w:t>For a simplified rotary-to-linear transmission:</w:t>
      </w:r>
    </w:p>
    <w:p>
      <w:pPr>
        <w:spacing w:before="120" w:after="160"/>
        <w:jc w:val="center"/>
      </w:pPr>
      <m:oMathPara>
        <m:oMath>
          <m:r>
            <m:t>v=</m:t>
          </m:r>
          <m:f>
            <m:fPr>
              <m:type m:val="bar"/>
            </m:fPr>
            <m:num>
              <m:r>
                <m:t>ωr</m:t>
              </m:r>
            </m:num>
            <m:den>
              <m:r>
                <m:t>1</m:t>
              </m:r>
            </m:den>
          </m:f>
        </m:oMath>
      </m:oMathPara>
    </w:p>
    <w:p>
      <w:r>
        <w:t xml:space="preserve">Here, </w:t>
      </w:r>
      <m:oMath>
        <m:r>
          <m:t>v</m:t>
        </m:r>
      </m:oMath>
      <w:r>
        <w:t xml:space="preserve"> is linear speed, </w:t>
      </w:r>
      <m:oMath>
        <m:r>
          <m:t>ω</m:t>
        </m:r>
      </m:oMath>
      <w:r>
        <w:t xml:space="preserve"> is angular speed at the effective drive radius, and </w:t>
      </w:r>
      <m:oMath>
        <m:r>
          <m:t>r</m:t>
        </m:r>
      </m:oMath>
      <w:r>
        <w:t xml:space="preserve"> is the effective radius. This simplified relationship applies to a direct drive such as a pinion, assuming no slip.</w:t>
      </w:r>
    </w:p>
    <w:p>
      <w:r>
        <w:t>With a gearbox, the motor speed must first be converted to output speed using the transmission ratio. For a ball screw, linear travel per revolution is determined by screw lead rather than pinion radius.</w:t>
      </w:r>
    </w:p>
    <w:p>
      <w:pPr>
        <w:pStyle w:val="Heading2"/>
      </w:pPr>
      <w:r>
        <w:t>8. Servo Motor, Drive, and Feedback Installation</w:t>
      </w:r>
    </w:p>
    <w:p>
      <w:pPr>
        <w:pStyle w:val="Heading3"/>
      </w:pPr>
      <w:r>
        <w:t>8.1 Servo Motor Installation</w:t>
      </w:r>
    </w:p>
    <w:p>
      <w:r>
        <w:t>Verify:</w:t>
      </w:r>
    </w:p>
    <w:p>
      <w:pPr>
        <w:pStyle w:val="ListBullet"/>
      </w:pPr>
      <w:r>
        <w:t>Motor model and drive compatibility.</w:t>
      </w:r>
    </w:p>
    <w:p>
      <w:pPr>
        <w:pStyle w:val="ListBullet"/>
      </w:pPr>
      <w:r>
        <w:t>Mounting orientation.</w:t>
      </w:r>
    </w:p>
    <w:p>
      <w:pPr>
        <w:pStyle w:val="ListBullet"/>
      </w:pPr>
      <w:r>
        <w:t>Coupling or gearbox connection.</w:t>
      </w:r>
    </w:p>
    <w:p>
      <w:pPr>
        <w:pStyle w:val="ListBullet"/>
      </w:pPr>
      <w:r>
        <w:t>Motor shaft and coupling alignment.</w:t>
      </w:r>
    </w:p>
    <w:p>
      <w:pPr>
        <w:pStyle w:val="ListBullet"/>
      </w:pPr>
      <w:r>
        <w:t>Power cable and feedback cable compatibility.</w:t>
      </w:r>
    </w:p>
    <w:p>
      <w:pPr>
        <w:pStyle w:val="ListBullet"/>
      </w:pPr>
      <w:r>
        <w:t>Brake wiring, if fitted.</w:t>
      </w:r>
    </w:p>
    <w:p>
      <w:pPr>
        <w:pStyle w:val="ListBullet"/>
      </w:pPr>
      <w:r>
        <w:t>Cooling and environmental requirements.</w:t>
      </w:r>
    </w:p>
    <w:p>
      <w:pPr>
        <w:pStyle w:val="ListBullet"/>
      </w:pPr>
      <w:r>
        <w:t>Protective earthing and bonding.</w:t>
      </w:r>
    </w:p>
    <w:p>
      <w:r>
        <w:t>Do not assume two motors with similar power ratings are interchangeable. Feedback type, connector pinout, commutation, brake voltage, speed rating, and drive compatibility may differ.</w:t>
      </w:r>
    </w:p>
    <w:p>
      <w:pPr>
        <w:pStyle w:val="Heading3"/>
      </w:pPr>
      <w:r>
        <w:t>8.2 Encoder and Feedback</w:t>
      </w:r>
    </w:p>
    <w:p>
      <w:r>
        <w:t>The feedback device reports the axis position or motion to its controller or drive.</w:t>
      </w:r>
    </w:p>
    <w:p>
      <w:r>
        <w:t>Common types include:</w:t>
      </w:r>
    </w:p>
    <w:p>
      <w:pPr>
        <w:pStyle w:val="ListBullet"/>
      </w:pPr>
      <w:r>
        <w:t>Incremental encoders.</w:t>
      </w:r>
    </w:p>
    <w:p>
      <w:pPr>
        <w:pStyle w:val="ListBullet"/>
      </w:pPr>
      <w:r>
        <w:t>Absolute encoders.</w:t>
      </w:r>
    </w:p>
    <w:p>
      <w:pPr>
        <w:pStyle w:val="ListBullet"/>
      </w:pPr>
      <w:r>
        <w:t>Linear scales.</w:t>
      </w:r>
    </w:p>
    <w:p>
      <w:pPr>
        <w:pStyle w:val="ListBullet"/>
      </w:pPr>
      <w:r>
        <w:t>Resolver-based feedback systems.</w:t>
      </w:r>
    </w:p>
    <w:p>
      <w:r>
        <w:t>Incremental feedback may require a homing or reference procedure after power loss unless the system has an additional mechanism to establish position. Absolute systems may retain position information, but they still require correct configuration, valid calibration, and confirmation that the mechanical relationship has not changed.</w:t>
      </w:r>
    </w:p>
    <w:p>
      <w:pPr>
        <w:pStyle w:val="Heading3"/>
      </w:pPr>
      <w:r>
        <w:t>8.3 Motor Brake</w:t>
      </w:r>
    </w:p>
    <w:p>
      <w:r>
        <w:t>A holding brake is commonly used on vertical or gravity-loaded axes, but its actual function depends on the system design.</w:t>
      </w:r>
    </w:p>
    <w:p>
      <w:r>
        <w:t>Important checks:</w:t>
      </w:r>
    </w:p>
    <w:p>
      <w:pPr>
        <w:pStyle w:val="ListBullet"/>
      </w:pPr>
      <w:r>
        <w:t>Correct brake voltage.</w:t>
      </w:r>
    </w:p>
    <w:p>
      <w:pPr>
        <w:pStyle w:val="ListBullet"/>
      </w:pPr>
      <w:r>
        <w:t>Correct release and engagement sequence.</w:t>
      </w:r>
    </w:p>
    <w:p>
      <w:pPr>
        <w:pStyle w:val="ListBullet"/>
      </w:pPr>
      <w:r>
        <w:t>Feedback or diagnostic monitoring, where provided.</w:t>
      </w:r>
    </w:p>
    <w:p>
      <w:pPr>
        <w:pStyle w:val="ListBullet"/>
      </w:pPr>
      <w:r>
        <w:t>Brake capacity for the intended load.</w:t>
      </w:r>
    </w:p>
    <w:p>
      <w:pPr>
        <w:pStyle w:val="ListBullet"/>
      </w:pPr>
      <w:r>
        <w:t>Compatibility with the controller's safety design.</w:t>
      </w:r>
    </w:p>
    <w:p>
      <w:r>
        <w:t>A motor holding brake must not automatically be treated as the sole safety stopping device. Follow the system's risk assessment and manufacturer's instructions.</w:t>
      </w:r>
    </w:p>
    <w:p>
      <w:pPr>
        <w:pStyle w:val="Heading3"/>
      </w:pPr>
      <w:r>
        <w:t>8.4 Cable Installation</w:t>
      </w:r>
    </w:p>
    <w:p>
      <w:r>
        <w:t>Separate and route cables according to the equipment manufacturer's requirements.</w:t>
      </w:r>
    </w:p>
    <w:p>
      <w:pPr>
        <w:pStyle w:val="ListBullet"/>
      </w:pPr>
      <w:r>
        <w:t>Keep motor power cables segregated from encoder and low-level feedback cables where specified.</w:t>
      </w:r>
    </w:p>
    <w:p>
      <w:pPr>
        <w:pStyle w:val="ListBullet"/>
      </w:pPr>
      <w:r>
        <w:t>Use suitable shielded cables and connector assemblies.</w:t>
      </w:r>
    </w:p>
    <w:p>
      <w:pPr>
        <w:pStyle w:val="ListBullet"/>
      </w:pPr>
      <w:r>
        <w:t>Apply the specified shield termination and protective-earth bonding.</w:t>
      </w:r>
    </w:p>
    <w:p>
      <w:pPr>
        <w:pStyle w:val="ListBullet"/>
      </w:pPr>
      <w:r>
        <w:t>Maintain minimum bending radius.</w:t>
      </w:r>
    </w:p>
    <w:p>
      <w:pPr>
        <w:pStyle w:val="ListBullet"/>
      </w:pPr>
      <w:r>
        <w:t>Allow for the full movement of the axis.</w:t>
      </w:r>
    </w:p>
    <w:p>
      <w:pPr>
        <w:pStyle w:val="ListBullet"/>
      </w:pPr>
      <w:r>
        <w:t>Protect against abrasion, crushing, weld spatter, heat, oil, and coolant.</w:t>
      </w:r>
    </w:p>
    <w:p>
      <w:pPr>
        <w:pStyle w:val="ListBullet"/>
      </w:pPr>
      <w:r>
        <w:t>Inspect cable carriers throughout the entire travel range.</w:t>
      </w:r>
    </w:p>
    <w:p>
      <w:pPr>
        <w:pStyle w:val="ListBullet"/>
      </w:pPr>
      <w:r>
        <w:t>Use suitable flexible cables for repeated movement.</w:t>
      </w:r>
    </w:p>
    <w:p>
      <w:pPr>
        <w:pStyle w:val="ListBullet"/>
      </w:pPr>
      <w:r>
        <w:t>Use rotary unions or slip rings where continuous rotation requires them and the design supports their use.</w:t>
      </w:r>
    </w:p>
    <w:p>
      <w:r>
        <w:t>Incorrect cable routing can cause intermittent feedback, communication errors, electrical noise, insulation damage, and unexpected axis faults.</w:t>
      </w:r>
    </w:p>
    <w:p>
      <w:pPr>
        <w:pStyle w:val="Heading2"/>
      </w:pPr>
      <w:r>
        <w:t>9. Homing, Referencing, and Travel Limits</w:t>
      </w:r>
    </w:p>
    <w:p>
      <w:r>
        <w:t>The controller needs a reliable relationship between the physical axis and its coordinate system.</w:t>
      </w:r>
    </w:p>
    <w:p>
      <w:pPr>
        <w:pStyle w:val="Heading3"/>
      </w:pPr>
      <w:r>
        <w:t>9.1 Home and Reference Sensors</w:t>
      </w:r>
    </w:p>
    <w:p>
      <w:r>
        <w:t>A reference sensor provides a known position or reference event. The actual homing procedure may combine a switch, encoder index, absolute encoder, or other reference method.</w:t>
      </w:r>
    </w:p>
    <w:p>
      <w:r>
        <w:t>Typical procedure:</w:t>
      </w:r>
    </w:p>
    <w:p>
      <w:pPr>
        <w:tabs>
          <w:tab w:pos="403" w:val="left"/>
        </w:tabs>
        <w:spacing w:after="40" w:line="276" w:lineRule="auto"/>
        <w:ind w:left="403" w:hanging="403"/>
        <w:jc w:val="left"/>
      </w:pPr>
      <w:r>
        <w:rPr>
          <w:color w:val="1A2E4A"/>
        </w:rPr>
        <w:t>1.</w:t>
        <w:tab/>
      </w:r>
      <w:r>
        <w:t>Confirm that the axis and its surrounding area are clear.</w:t>
      </w:r>
    </w:p>
    <w:p>
      <w:pPr>
        <w:tabs>
          <w:tab w:pos="403" w:val="left"/>
        </w:tabs>
        <w:spacing w:after="40" w:line="276" w:lineRule="auto"/>
        <w:ind w:left="403" w:hanging="403"/>
        <w:jc w:val="left"/>
      </w:pPr>
      <w:r>
        <w:rPr>
          <w:color w:val="1A2E4A"/>
        </w:rPr>
        <w:t>2.</w:t>
        <w:tab/>
      </w:r>
      <w:r>
        <w:t>Select the approved homing mode.</w:t>
      </w:r>
    </w:p>
    <w:p>
      <w:pPr>
        <w:tabs>
          <w:tab w:pos="403" w:val="left"/>
        </w:tabs>
        <w:spacing w:after="40" w:line="276" w:lineRule="auto"/>
        <w:ind w:left="403" w:hanging="403"/>
        <w:jc w:val="left"/>
      </w:pPr>
      <w:r>
        <w:rPr>
          <w:color w:val="1A2E4A"/>
        </w:rPr>
        <w:t>3.</w:t>
        <w:tab/>
      </w:r>
      <w:r>
        <w:t>Move at the specified homing speed.</w:t>
      </w:r>
    </w:p>
    <w:p>
      <w:pPr>
        <w:tabs>
          <w:tab w:pos="403" w:val="left"/>
        </w:tabs>
        <w:spacing w:after="40" w:line="276" w:lineRule="auto"/>
        <w:ind w:left="403" w:hanging="403"/>
        <w:jc w:val="left"/>
      </w:pPr>
      <w:r>
        <w:rPr>
          <w:color w:val="1A2E4A"/>
        </w:rPr>
        <w:t>4.</w:t>
        <w:tab/>
      </w:r>
      <w:r>
        <w:t>Detect the reference event.</w:t>
      </w:r>
    </w:p>
    <w:p>
      <w:pPr>
        <w:tabs>
          <w:tab w:pos="403" w:val="left"/>
        </w:tabs>
        <w:spacing w:after="40" w:line="276" w:lineRule="auto"/>
        <w:ind w:left="403" w:hanging="403"/>
        <w:jc w:val="left"/>
      </w:pPr>
      <w:r>
        <w:rPr>
          <w:color w:val="1A2E4A"/>
        </w:rPr>
        <w:t>5.</w:t>
        <w:tab/>
      </w:r>
      <w:r>
        <w:t>Establish the machine coordinate.</w:t>
      </w:r>
    </w:p>
    <w:p>
      <w:pPr>
        <w:tabs>
          <w:tab w:pos="403" w:val="left"/>
        </w:tabs>
        <w:spacing w:after="40" w:line="276" w:lineRule="auto"/>
        <w:ind w:left="403" w:hanging="403"/>
        <w:jc w:val="left"/>
      </w:pPr>
      <w:r>
        <w:rPr>
          <w:color w:val="1A2E4A"/>
        </w:rPr>
        <w:t>6.</w:t>
        <w:tab/>
      </w:r>
      <w:r>
        <w:t>Verify the displayed position against the physical axis.</w:t>
      </w:r>
    </w:p>
    <w:p>
      <w:pPr>
        <w:tabs>
          <w:tab w:pos="403" w:val="left"/>
        </w:tabs>
        <w:spacing w:after="40" w:line="276" w:lineRule="auto"/>
        <w:ind w:left="403" w:hanging="403"/>
        <w:jc w:val="left"/>
      </w:pPr>
      <w:r>
        <w:rPr>
          <w:color w:val="1A2E4A"/>
        </w:rPr>
        <w:t>7.</w:t>
        <w:tab/>
      </w:r>
      <w:r>
        <w:t>Confirm that permitted travel limits are correct.</w:t>
      </w:r>
    </w:p>
    <w:p>
      <w:r>
        <w:t>Exact sequences differ by controller and axis type. Never assume that the first detected switch always defines the final zero position.</w:t>
      </w:r>
    </w:p>
    <w:p>
      <w:pPr>
        <w:pStyle w:val="Heading3"/>
      </w:pPr>
      <w:r>
        <w:t>9.2 Soft Limits and Hard Limits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Limit type</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Important consideration</w:t>
            </w:r>
          </w:p>
        </w:tc>
      </w:tr>
      <w:tr>
        <w:tc>
          <w:tcPr>
            <w:tcW w:type="dxa" w:w="3600"/>
          </w:tcPr>
          <w:p>
            <w:pPr>
              <w:spacing w:after="0" w:before="0" w:line="240" w:lineRule="auto"/>
              <w:jc w:val="left"/>
            </w:pPr>
            <w:r>
              <w:t>Software travel limit</w:t>
            </w:r>
          </w:p>
        </w:tc>
        <w:tc>
          <w:tcPr>
            <w:tcW w:type="dxa" w:w="3600"/>
          </w:tcPr>
          <w:p>
            <w:pPr>
              <w:spacing w:after="0" w:before="0" w:line="240" w:lineRule="auto"/>
              <w:jc w:val="left"/>
            </w:pPr>
            <w:r>
              <w:t>Restricts commanded movement in configured coordinates</w:t>
            </w:r>
          </w:p>
        </w:tc>
        <w:tc>
          <w:tcPr>
            <w:tcW w:type="dxa" w:w="3600"/>
          </w:tcPr>
          <w:p>
            <w:pPr>
              <w:spacing w:after="0" w:before="0" w:line="240" w:lineRule="auto"/>
              <w:jc w:val="left"/>
            </w:pPr>
            <w:r>
              <w:t>Depends on correct configuration and functioning control</w:t>
            </w:r>
          </w:p>
        </w:tc>
      </w:tr>
      <w:tr>
        <w:tc>
          <w:tcPr>
            <w:tcW w:type="dxa" w:w="3600"/>
          </w:tcPr>
          <w:p>
            <w:pPr>
              <w:spacing w:after="0" w:before="0" w:line="240" w:lineRule="auto"/>
              <w:jc w:val="left"/>
            </w:pPr>
            <w:r>
              <w:t>Reference or home switch</w:t>
            </w:r>
          </w:p>
        </w:tc>
        <w:tc>
          <w:tcPr>
            <w:tcW w:type="dxa" w:w="3600"/>
          </w:tcPr>
          <w:p>
            <w:pPr>
              <w:spacing w:after="0" w:before="0" w:line="240" w:lineRule="auto"/>
              <w:jc w:val="left"/>
            </w:pPr>
            <w:r>
              <w:t>Establishes a reference position</w:t>
            </w:r>
          </w:p>
        </w:tc>
        <w:tc>
          <w:tcPr>
            <w:tcW w:type="dxa" w:w="3600"/>
          </w:tcPr>
          <w:p>
            <w:pPr>
              <w:spacing w:after="0" w:before="0" w:line="240" w:lineRule="auto"/>
              <w:jc w:val="left"/>
            </w:pPr>
            <w:r>
              <w:t>Sensor position and homing logic must be validated</w:t>
            </w:r>
          </w:p>
        </w:tc>
      </w:tr>
      <w:tr>
        <w:tc>
          <w:tcPr>
            <w:tcW w:type="dxa" w:w="3600"/>
          </w:tcPr>
          <w:p>
            <w:pPr>
              <w:spacing w:after="0" w:before="0" w:line="240" w:lineRule="auto"/>
              <w:jc w:val="left"/>
            </w:pPr>
            <w:r>
              <w:t>Electrical travel-limit switch</w:t>
            </w:r>
          </w:p>
        </w:tc>
        <w:tc>
          <w:tcPr>
            <w:tcW w:type="dxa" w:w="3600"/>
          </w:tcPr>
          <w:p>
            <w:pPr>
              <w:spacing w:after="0" w:before="0" w:line="240" w:lineRule="auto"/>
              <w:jc w:val="left"/>
            </w:pPr>
            <w:r>
              <w:t>Detects travel approaching a physical boundary</w:t>
            </w:r>
          </w:p>
        </w:tc>
        <w:tc>
          <w:tcPr>
            <w:tcW w:type="dxa" w:w="3600"/>
          </w:tcPr>
          <w:p>
            <w:pPr>
              <w:spacing w:after="0" w:before="0" w:line="240" w:lineRule="auto"/>
              <w:jc w:val="left"/>
            </w:pPr>
            <w:r>
              <w:t>Must be integrated according to the design</w:t>
            </w:r>
          </w:p>
        </w:tc>
      </w:tr>
      <w:tr>
        <w:tc>
          <w:tcPr>
            <w:tcW w:type="dxa" w:w="3600"/>
          </w:tcPr>
          <w:p>
            <w:pPr>
              <w:spacing w:after="0" w:before="0" w:line="240" w:lineRule="auto"/>
              <w:jc w:val="left"/>
            </w:pPr>
            <w:r>
              <w:t>Mechanical end stop</w:t>
            </w:r>
          </w:p>
        </w:tc>
        <w:tc>
          <w:tcPr>
            <w:tcW w:type="dxa" w:w="3600"/>
          </w:tcPr>
          <w:p>
            <w:pPr>
              <w:spacing w:after="0" w:before="0" w:line="240" w:lineRule="auto"/>
              <w:jc w:val="left"/>
            </w:pPr>
            <w:r>
              <w:t>Physically limits travel</w:t>
            </w:r>
          </w:p>
        </w:tc>
        <w:tc>
          <w:tcPr>
            <w:tcW w:type="dxa" w:w="3600"/>
          </w:tcPr>
          <w:p>
            <w:pPr>
              <w:spacing w:after="0" w:before="0" w:line="240" w:lineRule="auto"/>
              <w:jc w:val="left"/>
            </w:pPr>
            <w:r>
              <w:t>Not intended to absorb routine operating impacts unless specifically designed for that duty</w:t>
            </w:r>
          </w:p>
        </w:tc>
      </w:tr>
      <w:tr>
        <w:tc>
          <w:tcPr>
            <w:tcW w:type="dxa" w:w="3600"/>
          </w:tcPr>
          <w:p>
            <w:pPr>
              <w:spacing w:after="0" w:before="0" w:line="240" w:lineRule="auto"/>
              <w:jc w:val="left"/>
            </w:pPr>
            <w:r>
              <w:t>Safety-rated position or speed function</w:t>
            </w:r>
          </w:p>
        </w:tc>
        <w:tc>
          <w:tcPr>
            <w:tcW w:type="dxa" w:w="3600"/>
          </w:tcPr>
          <w:p>
            <w:pPr>
              <w:spacing w:after="0" w:before="0" w:line="240" w:lineRule="auto"/>
              <w:jc w:val="left"/>
            </w:pPr>
            <w:r>
              <w:t>Provides a safety function when properly designed and validated</w:t>
            </w:r>
          </w:p>
        </w:tc>
        <w:tc>
          <w:tcPr>
            <w:tcW w:type="dxa" w:w="3600"/>
          </w:tcPr>
          <w:p>
            <w:pPr>
              <w:spacing w:after="0" w:before="0" w:line="240" w:lineRule="auto"/>
              <w:jc w:val="left"/>
            </w:pPr>
            <w:r>
              <w:t>Depends on supported hardware, configuration, and safety validation</w:t>
            </w:r>
          </w:p>
        </w:tc>
      </w:tr>
    </w:tbl>
    <w:p/>
    <w:p>
      <w:r>
        <w:t>A normal PLC input or standard position limit is not automatically safety-rated. Safety functions must be designed according to the machine risk assessment and applicable standards.</w:t>
      </w:r>
    </w:p>
    <w:p>
      <w:pPr>
        <w:pStyle w:val="Heading3"/>
      </w:pPr>
      <w:r>
        <w:t>9.3 Direction and Coordinate Verification</w:t>
      </w:r>
    </w:p>
    <w:p>
      <w:r>
        <w:t>After installation or motor replacement:</w:t>
      </w:r>
    </w:p>
    <w:p>
      <w:pPr>
        <w:pStyle w:val="ListBullet"/>
      </w:pPr>
      <w:r>
        <w:t>Confirm the commanded positive direction.</w:t>
      </w:r>
    </w:p>
    <w:p>
      <w:pPr>
        <w:pStyle w:val="ListBullet"/>
      </w:pPr>
      <w:r>
        <w:t>Verify that feedback position changes in the expected direction.</w:t>
      </w:r>
    </w:p>
    <w:p>
      <w:pPr>
        <w:pStyle w:val="ListBullet"/>
      </w:pPr>
      <w:r>
        <w:t>Confirm homing repeatability.</w:t>
      </w:r>
    </w:p>
    <w:p>
      <w:pPr>
        <w:pStyle w:val="ListBullet"/>
      </w:pPr>
      <w:r>
        <w:t>Verify soft-limit values.</w:t>
      </w:r>
    </w:p>
    <w:p>
      <w:pPr>
        <w:pStyle w:val="ListBullet"/>
      </w:pPr>
      <w:r>
        <w:t>Check both ends of travel.</w:t>
      </w:r>
    </w:p>
    <w:p>
      <w:pPr>
        <w:pStyle w:val="ListBullet"/>
      </w:pPr>
      <w:r>
        <w:t>Verify that the displayed coordinate matches the actual axis location.</w:t>
      </w:r>
    </w:p>
    <w:p>
      <w:pPr>
        <w:pStyle w:val="ListBullet"/>
      </w:pPr>
      <w:r>
        <w:t>Test stopping behavior under approved commissioning conditions.</w:t>
      </w:r>
    </w:p>
    <w:p>
      <w:r>
        <w:t>Incorrect direction configuration can cause the axis to move toward a hard stop when the controller expects movement away from it.</w:t>
      </w:r>
    </w:p>
    <w:p>
      <w:pPr>
        <w:pStyle w:val="Heading2"/>
      </w:pPr>
      <w:r>
        <w:t>10. Robot Controller Integration</w:t>
      </w:r>
    </w:p>
    <w:p>
      <w:r>
        <w:t>Integration requirements vary by manufacturer, controller generation, axis type, and licensing or hardware options.</w:t>
      </w:r>
    </w:p>
    <w:p>
      <w:pPr>
        <w:pStyle w:val="Heading3"/>
      </w:pPr>
      <w:r>
        <w:t>10.1 Axis Configuration</w:t>
      </w:r>
    </w:p>
    <w:p>
      <w:r>
        <w:t>Typical configuration tasks include:</w:t>
      </w:r>
    </w:p>
    <w:p>
      <w:pPr>
        <w:pStyle w:val="ListBullet"/>
      </w:pPr>
      <w:r>
        <w:t>Identifying the external-axis type.</w:t>
      </w:r>
    </w:p>
    <w:p>
      <w:pPr>
        <w:pStyle w:val="ListBullet"/>
      </w:pPr>
      <w:r>
        <w:t>Assigning the correct drive and feedback hardware.</w:t>
      </w:r>
    </w:p>
    <w:p>
      <w:pPr>
        <w:pStyle w:val="ListBullet"/>
      </w:pPr>
      <w:r>
        <w:t>Configuring axis limits, speed, acceleration, and scaling.</w:t>
      </w:r>
    </w:p>
    <w:p>
      <w:pPr>
        <w:pStyle w:val="ListBullet"/>
      </w:pPr>
      <w:r>
        <w:t>Defining the axis coordinate system.</w:t>
      </w:r>
    </w:p>
    <w:p>
      <w:pPr>
        <w:pStyle w:val="ListBullet"/>
      </w:pPr>
      <w:r>
        <w:t>Configuring reference and homing behavior.</w:t>
      </w:r>
    </w:p>
    <w:p>
      <w:pPr>
        <w:pStyle w:val="ListBullet"/>
      </w:pPr>
      <w:r>
        <w:t>Setting gear ratio and relevant mechanical parameters.</w:t>
      </w:r>
    </w:p>
    <w:p>
      <w:pPr>
        <w:pStyle w:val="ListBullet"/>
      </w:pPr>
      <w:r>
        <w:t>Assigning the axis to the correct robot or motion group.</w:t>
      </w:r>
    </w:p>
    <w:p>
      <w:pPr>
        <w:pStyle w:val="ListBullet"/>
      </w:pPr>
      <w:r>
        <w:t>Verifying controller communication and diagnostics.</w:t>
      </w:r>
    </w:p>
    <w:p>
      <w:r>
        <w:t>Configuration must follow the specific controller's engineering procedure. Parameter names and axis-group capabilities differ between systems.</w:t>
      </w:r>
    </w:p>
    <w:p>
      <w:pPr>
        <w:pStyle w:val="Heading3"/>
      </w:pPr>
      <w:r>
        <w:t>10.2 Coordinate Systems</w:t>
      </w:r>
    </w:p>
    <w:p>
      <w:r>
        <w:t>Common coordinate references include:</w:t>
      </w:r>
    </w:p>
    <w:p>
      <w:pPr>
        <w:pStyle w:val="ListBullet"/>
      </w:pPr>
      <w:r>
        <w:t>Robot base frame.</w:t>
      </w:r>
    </w:p>
    <w:p>
      <w:pPr>
        <w:pStyle w:val="ListBullet"/>
      </w:pPr>
      <w:r>
        <w:t>Robot tool frame.</w:t>
      </w:r>
    </w:p>
    <w:p>
      <w:pPr>
        <w:pStyle w:val="ListBullet"/>
      </w:pPr>
      <w:r>
        <w:t>Workpiece or work-object frame.</w:t>
      </w:r>
    </w:p>
    <w:p>
      <w:pPr>
        <w:pStyle w:val="ListBullet"/>
      </w:pPr>
      <w:r>
        <w:t>External-axis machine frame.</w:t>
      </w:r>
    </w:p>
    <w:p>
      <w:pPr>
        <w:pStyle w:val="ListBullet"/>
      </w:pPr>
      <w:r>
        <w:t>Positioner rotation frame.</w:t>
      </w:r>
    </w:p>
    <w:p>
      <w:pPr>
        <w:pStyle w:val="ListBullet"/>
      </w:pPr>
      <w:r>
        <w:t>Fixture and component frames.</w:t>
      </w:r>
    </w:p>
    <w:p>
      <w:r>
        <w:t>The controller must understand the spatial relationship between the robot, external axis, tool, and workpiece.</w:t>
      </w:r>
    </w:p>
    <w:p>
      <w:r>
        <w:t>For a coordinated positioner, the controller needs the relevant kinematic relationship so the robot can maintain the intended tool-to-workpiece path while the positioner moves.</w:t>
      </w:r>
    </w:p>
    <w:p>
      <w:pPr>
        <w:pStyle w:val="Heading3"/>
      </w:pPr>
      <w:r>
        <w:t>10.3 Coordinated Motion</w:t>
      </w:r>
    </w:p>
    <w:p>
      <w:r>
        <w:t>In coordinated motion, the controller calculates compatible motion for the robot and external axis.</w:t>
      </w:r>
    </w:p>
    <w:p>
      <w:r>
        <w:t>The robot may move in Cartesian space while the external axis rotates or translates. The system must account for:</w:t>
      </w:r>
    </w:p>
    <w:p>
      <w:pPr>
        <w:pStyle w:val="ListBullet"/>
      </w:pPr>
      <w:r>
        <w:t>Axis position and velocity limits.</w:t>
      </w:r>
    </w:p>
    <w:p>
      <w:pPr>
        <w:pStyle w:val="ListBullet"/>
      </w:pPr>
      <w:r>
        <w:t>Acceleration and deceleration.</w:t>
      </w:r>
    </w:p>
    <w:p>
      <w:pPr>
        <w:pStyle w:val="ListBullet"/>
      </w:pPr>
      <w:r>
        <w:t>Robot joint limits.</w:t>
      </w:r>
    </w:p>
    <w:p>
      <w:pPr>
        <w:pStyle w:val="ListBullet"/>
      </w:pPr>
      <w:r>
        <w:t>Singularities and reachability.</w:t>
      </w:r>
    </w:p>
    <w:p>
      <w:pPr>
        <w:pStyle w:val="ListBullet"/>
      </w:pPr>
      <w:r>
        <w:t>Collision constraints.</w:t>
      </w:r>
    </w:p>
    <w:p>
      <w:pPr>
        <w:pStyle w:val="ListBullet"/>
      </w:pPr>
      <w:r>
        <w:t>Tool and workpiece frames.</w:t>
      </w:r>
    </w:p>
    <w:p>
      <w:pPr>
        <w:pStyle w:val="ListBullet"/>
      </w:pPr>
      <w:r>
        <w:t>Process speed requirements.</w:t>
      </w:r>
    </w:p>
    <w:p>
      <w:pPr>
        <w:pStyle w:val="ListBullet"/>
      </w:pPr>
      <w:r>
        <w:t>Controller interpolation and synchronization capabilities.</w:t>
      </w:r>
    </w:p>
    <w:p>
      <w:r>
        <w:t>A path that appears reachable at a fixed positioner angle may become unreachable when the positioner moves. Validate the full coordinated trajectory in simulation where available, then commission it under controlled conditions.</w:t>
      </w:r>
    </w:p>
    <w:p>
      <w:pPr>
        <w:pStyle w:val="Heading3"/>
      </w:pPr>
      <w:r>
        <w:t>10.4 PLC and Robot Handshake</w:t>
      </w:r>
    </w:p>
    <w:p>
      <w:r>
        <w:t>For a cell using a PLC to coordinate operations, the interface may include signals such as: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Signal</w:t>
            </w:r>
          </w:p>
        </w:tc>
        <w:tc>
          <w:tcPr>
            <w:tcW w:type="dxa" w:w="5400"/>
            <w:shd w:val="clear" w:color="auto" w:fill="EEF2F7"/>
          </w:tcPr>
          <w:p>
            <w:pPr>
              <w:spacing w:after="0" w:before="0" w:line="240" w:lineRule="auto"/>
              <w:jc w:val="left"/>
            </w:pPr>
            <w:r>
              <w:rPr>
                <w:b/>
                <w:color w:val="1A2E4A"/>
              </w:rPr>
              <w:t>Typical purpose</w:t>
            </w:r>
          </w:p>
        </w:tc>
      </w:tr>
      <w:tr>
        <w:tc>
          <w:tcPr>
            <w:tcW w:type="dxa" w:w="5400"/>
          </w:tcPr>
          <w:p>
            <w:pPr>
              <w:spacing w:after="0" w:before="0" w:line="240" w:lineRule="auto"/>
              <w:jc w:val="left"/>
            </w:pPr>
            <w:r>
              <w:t>Axis enable request</w:t>
            </w:r>
          </w:p>
        </w:tc>
        <w:tc>
          <w:tcPr>
            <w:tcW w:type="dxa" w:w="5400"/>
          </w:tcPr>
          <w:p>
            <w:pPr>
              <w:spacing w:after="0" w:before="0" w:line="240" w:lineRule="auto"/>
              <w:jc w:val="left"/>
            </w:pPr>
            <w:r>
              <w:t>Requests permission to enable the axis</w:t>
            </w:r>
          </w:p>
        </w:tc>
      </w:tr>
      <w:tr>
        <w:tc>
          <w:tcPr>
            <w:tcW w:type="dxa" w:w="5400"/>
          </w:tcPr>
          <w:p>
            <w:pPr>
              <w:spacing w:after="0" w:before="0" w:line="240" w:lineRule="auto"/>
              <w:jc w:val="left"/>
            </w:pPr>
            <w:r>
              <w:t>Axis ready</w:t>
            </w:r>
          </w:p>
        </w:tc>
        <w:tc>
          <w:tcPr>
            <w:tcW w:type="dxa" w:w="5400"/>
          </w:tcPr>
          <w:p>
            <w:pPr>
              <w:spacing w:after="0" w:before="0" w:line="240" w:lineRule="auto"/>
              <w:jc w:val="left"/>
            </w:pPr>
            <w:r>
              <w:t>Indicates that the axis is ready for operation</w:t>
            </w:r>
          </w:p>
        </w:tc>
      </w:tr>
      <w:tr>
        <w:tc>
          <w:tcPr>
            <w:tcW w:type="dxa" w:w="5400"/>
          </w:tcPr>
          <w:p>
            <w:pPr>
              <w:spacing w:after="0" w:before="0" w:line="240" w:lineRule="auto"/>
              <w:jc w:val="left"/>
            </w:pPr>
            <w:r>
              <w:t>Axis fault</w:t>
            </w:r>
          </w:p>
        </w:tc>
        <w:tc>
          <w:tcPr>
            <w:tcW w:type="dxa" w:w="5400"/>
          </w:tcPr>
          <w:p>
            <w:pPr>
              <w:spacing w:after="0" w:before="0" w:line="240" w:lineRule="auto"/>
              <w:jc w:val="left"/>
            </w:pPr>
            <w:r>
              <w:t>Reports an axis or drive fault</w:t>
            </w:r>
          </w:p>
        </w:tc>
      </w:tr>
      <w:tr>
        <w:tc>
          <w:tcPr>
            <w:tcW w:type="dxa" w:w="5400"/>
          </w:tcPr>
          <w:p>
            <w:pPr>
              <w:spacing w:after="0" w:before="0" w:line="240" w:lineRule="auto"/>
              <w:jc w:val="left"/>
            </w:pPr>
            <w:r>
              <w:t>Homed or referenced</w:t>
            </w:r>
          </w:p>
        </w:tc>
        <w:tc>
          <w:tcPr>
            <w:tcW w:type="dxa" w:w="5400"/>
          </w:tcPr>
          <w:p>
            <w:pPr>
              <w:spacing w:after="0" w:before="0" w:line="240" w:lineRule="auto"/>
              <w:jc w:val="left"/>
            </w:pPr>
            <w:r>
              <w:t>Indicates that the required reference procedure is complete</w:t>
            </w:r>
          </w:p>
        </w:tc>
      </w:tr>
      <w:tr>
        <w:tc>
          <w:tcPr>
            <w:tcW w:type="dxa" w:w="5400"/>
          </w:tcPr>
          <w:p>
            <w:pPr>
              <w:spacing w:after="0" w:before="0" w:line="240" w:lineRule="auto"/>
              <w:jc w:val="left"/>
            </w:pPr>
            <w:r>
              <w:t>Move request</w:t>
            </w:r>
          </w:p>
        </w:tc>
        <w:tc>
          <w:tcPr>
            <w:tcW w:type="dxa" w:w="5400"/>
          </w:tcPr>
          <w:p>
            <w:pPr>
              <w:spacing w:after="0" w:before="0" w:line="240" w:lineRule="auto"/>
              <w:jc w:val="left"/>
            </w:pPr>
            <w:r>
              <w:t>Requests a specified movement</w:t>
            </w:r>
          </w:p>
        </w:tc>
      </w:tr>
      <w:tr>
        <w:tc>
          <w:tcPr>
            <w:tcW w:type="dxa" w:w="5400"/>
          </w:tcPr>
          <w:p>
            <w:pPr>
              <w:spacing w:after="0" w:before="0" w:line="240" w:lineRule="auto"/>
              <w:jc w:val="left"/>
            </w:pPr>
            <w:r>
              <w:t>In position</w:t>
            </w:r>
          </w:p>
        </w:tc>
        <w:tc>
          <w:tcPr>
            <w:tcW w:type="dxa" w:w="5400"/>
          </w:tcPr>
          <w:p>
            <w:pPr>
              <w:spacing w:after="0" w:before="0" w:line="240" w:lineRule="auto"/>
              <w:jc w:val="left"/>
            </w:pPr>
            <w:r>
              <w:t>Confirms that the target position has been reached within configured criteria</w:t>
            </w:r>
          </w:p>
        </w:tc>
      </w:tr>
      <w:tr>
        <w:tc>
          <w:tcPr>
            <w:tcW w:type="dxa" w:w="5400"/>
          </w:tcPr>
          <w:p>
            <w:pPr>
              <w:spacing w:after="0" w:before="0" w:line="240" w:lineRule="auto"/>
              <w:jc w:val="left"/>
            </w:pPr>
            <w:r>
              <w:t>Busy</w:t>
            </w:r>
          </w:p>
        </w:tc>
        <w:tc>
          <w:tcPr>
            <w:tcW w:type="dxa" w:w="5400"/>
          </w:tcPr>
          <w:p>
            <w:pPr>
              <w:spacing w:after="0" w:before="0" w:line="240" w:lineRule="auto"/>
              <w:jc w:val="left"/>
            </w:pPr>
            <w:r>
              <w:t>Indicates that the movement or sequence is active</w:t>
            </w:r>
          </w:p>
        </w:tc>
      </w:tr>
      <w:tr>
        <w:tc>
          <w:tcPr>
            <w:tcW w:type="dxa" w:w="5400"/>
          </w:tcPr>
          <w:p>
            <w:pPr>
              <w:spacing w:after="0" w:before="0" w:line="240" w:lineRule="auto"/>
              <w:jc w:val="left"/>
            </w:pPr>
            <w:r>
              <w:t>Cycle complete</w:t>
            </w:r>
          </w:p>
        </w:tc>
        <w:tc>
          <w:tcPr>
            <w:tcW w:type="dxa" w:w="5400"/>
          </w:tcPr>
          <w:p>
            <w:pPr>
              <w:spacing w:after="0" w:before="0" w:line="240" w:lineRule="auto"/>
              <w:jc w:val="left"/>
            </w:pPr>
            <w:r>
              <w:t>Indicates completion of the commanded sequence</w:t>
            </w:r>
          </w:p>
        </w:tc>
      </w:tr>
      <w:tr>
        <w:tc>
          <w:tcPr>
            <w:tcW w:type="dxa" w:w="5400"/>
          </w:tcPr>
          <w:p>
            <w:pPr>
              <w:spacing w:after="0" w:before="0" w:line="240" w:lineRule="auto"/>
              <w:jc w:val="left"/>
            </w:pPr>
            <w:r>
              <w:t>Safety status</w:t>
            </w:r>
          </w:p>
        </w:tc>
        <w:tc>
          <w:tcPr>
            <w:tcW w:type="dxa" w:w="5400"/>
          </w:tcPr>
          <w:p>
            <w:pPr>
              <w:spacing w:after="0" w:before="0" w:line="240" w:lineRule="auto"/>
              <w:jc w:val="left"/>
            </w:pPr>
            <w:r>
              <w:t>Reports a defined safety-system state where supported</w:t>
            </w:r>
          </w:p>
        </w:tc>
      </w:tr>
    </w:tbl>
    <w:p/>
    <w:p>
      <w:r>
        <w:t>Signals must be defined consistently in the interface specification. A status bit is not a substitute for a validated safety function.</w:t>
      </w:r>
    </w:p>
    <w:p>
      <w:pPr>
        <w:pStyle w:val="Heading2"/>
      </w:pPr>
      <w:r>
        <w:t>11. Coordinate Calibration and Accuracy</w:t>
      </w:r>
    </w:p>
    <w:p>
      <w:r>
        <w:t>Calibration establishes the relationship between the robot, external axis, fixture, and workpiece.</w:t>
      </w:r>
    </w:p>
    <w:p>
      <w:pPr>
        <w:pStyle w:val="Heading3"/>
      </w:pPr>
      <w:r>
        <w:t>11.1 Linear Track Calibration</w:t>
      </w:r>
    </w:p>
    <w:p>
      <w:r>
        <w:t>Check:</w:t>
      </w:r>
    </w:p>
    <w:p>
      <w:pPr>
        <w:pStyle w:val="ListBullet"/>
      </w:pPr>
      <w:r>
        <w:t>Rail straightness.</w:t>
      </w:r>
    </w:p>
    <w:p>
      <w:pPr>
        <w:pStyle w:val="ListBullet"/>
      </w:pPr>
      <w:r>
        <w:t>Axis scaling.</w:t>
      </w:r>
    </w:p>
    <w:p>
      <w:pPr>
        <w:pStyle w:val="ListBullet"/>
      </w:pPr>
      <w:r>
        <w:t>Position repeatability at multiple locations.</w:t>
      </w:r>
    </w:p>
    <w:p>
      <w:pPr>
        <w:pStyle w:val="ListBullet"/>
      </w:pPr>
      <w:r>
        <w:t>Robot-base relationship to the track.</w:t>
      </w:r>
    </w:p>
    <w:p>
      <w:pPr>
        <w:pStyle w:val="ListBullet"/>
      </w:pPr>
      <w:r>
        <w:t>Tool reach throughout the travel range.</w:t>
      </w:r>
    </w:p>
    <w:p>
      <w:pPr>
        <w:pStyle w:val="ListBullet"/>
      </w:pPr>
      <w:r>
        <w:t>Cable forces that may influence movement.</w:t>
      </w:r>
    </w:p>
    <w:p>
      <w:pPr>
        <w:pStyle w:val="ListBullet"/>
      </w:pPr>
      <w:r>
        <w:t>Mechanical deflection under load.</w:t>
      </w:r>
    </w:p>
    <w:p>
      <w:pPr>
        <w:pStyle w:val="Heading3"/>
      </w:pPr>
      <w:r>
        <w:t>11.2 Rotary Positioner Calibration</w:t>
      </w:r>
    </w:p>
    <w:p>
      <w:r>
        <w:t>Check:</w:t>
      </w:r>
    </w:p>
    <w:p>
      <w:pPr>
        <w:pStyle w:val="ListBullet"/>
      </w:pPr>
      <w:r>
        <w:t>Rotation-axis center and orientation.</w:t>
      </w:r>
    </w:p>
    <w:p>
      <w:pPr>
        <w:pStyle w:val="ListBullet"/>
      </w:pPr>
      <w:r>
        <w:t>Table runout.</w:t>
      </w:r>
    </w:p>
    <w:p>
      <w:pPr>
        <w:pStyle w:val="ListBullet"/>
      </w:pPr>
      <w:r>
        <w:t>Encoder scaling and direction.</w:t>
      </w:r>
    </w:p>
    <w:p>
      <w:pPr>
        <w:pStyle w:val="ListBullet"/>
      </w:pPr>
      <w:r>
        <w:t>Angular repeatability.</w:t>
      </w:r>
    </w:p>
    <w:p>
      <w:pPr>
        <w:pStyle w:val="ListBullet"/>
      </w:pPr>
      <w:r>
        <w:t>Fixture mounting accuracy.</w:t>
      </w:r>
    </w:p>
    <w:p>
      <w:pPr>
        <w:pStyle w:val="ListBullet"/>
      </w:pPr>
      <w:r>
        <w:t>Workpiece coordinate relationship.</w:t>
      </w:r>
    </w:p>
    <w:p>
      <w:pPr>
        <w:pStyle w:val="ListBullet"/>
      </w:pPr>
      <w:r>
        <w:t>Mechanical backlash.</w:t>
      </w:r>
    </w:p>
    <w:p>
      <w:pPr>
        <w:pStyle w:val="Heading3"/>
      </w:pPr>
      <w:r>
        <w:t>11.3 TCP and Workpiece Relationship</w:t>
      </w:r>
    </w:p>
    <w:p>
      <w:r>
        <w:t>The tool center point (TCP) defines the intended reference point of the robot tool. The workpiece coordinate system describes the component's position and orientation.</w:t>
      </w:r>
    </w:p>
    <w:p>
      <w:r>
        <w:t>Incorrect TCP or workpiece calibration can cause:</w:t>
      </w:r>
    </w:p>
    <w:p>
      <w:pPr>
        <w:pStyle w:val="ListBullet"/>
      </w:pPr>
      <w:r>
        <w:t>Weld-path deviation.</w:t>
      </w:r>
    </w:p>
    <w:p>
      <w:pPr>
        <w:pStyle w:val="ListBullet"/>
      </w:pPr>
      <w:r>
        <w:t>Incorrect tool approach angles.</w:t>
      </w:r>
    </w:p>
    <w:p>
      <w:pPr>
        <w:pStyle w:val="ListBullet"/>
      </w:pPr>
      <w:r>
        <w:t>Uneven bead placement.</w:t>
      </w:r>
    </w:p>
    <w:p>
      <w:pPr>
        <w:pStyle w:val="ListBullet"/>
      </w:pPr>
      <w:r>
        <w:t>Collision during repositioning.</w:t>
      </w:r>
    </w:p>
    <w:p>
      <w:pPr>
        <w:pStyle w:val="ListBullet"/>
      </w:pPr>
      <w:r>
        <w:t>Errors that vary with external-axis angle.</w:t>
      </w:r>
    </w:p>
    <w:p>
      <w:r>
        <w:t>A calibration should be verified at multiple relevant axis positions. A setup that matches at one position can still be incorrect across the full operating range.</w:t>
      </w:r>
    </w:p>
    <w:p>
      <w:pPr>
        <w:pStyle w:val="Heading2"/>
      </w:pPr>
      <w:r>
        <w:t>12. Safety Requirements</w:t>
      </w:r>
    </w:p>
    <w:p>
      <w:r>
        <w:t>External axes introduce additional hazards because large masses may translate or rotate independently of the robot's standard joints.</w:t>
      </w:r>
    </w:p>
    <w:p>
      <w:pPr>
        <w:pStyle w:val="Heading3"/>
      </w:pPr>
      <w:r>
        <w:t>12.1 Common Hazards</w:t>
      </w:r>
    </w:p>
    <w:p>
      <w:pPr>
        <w:pStyle w:val="ListBullet"/>
      </w:pPr>
      <w:r>
        <w:t>Crushing between a moving carriage and a fixed structure.</w:t>
      </w:r>
    </w:p>
    <w:p>
      <w:pPr>
        <w:pStyle w:val="ListBullet"/>
      </w:pPr>
      <w:r>
        <w:t>Pinching at positioner tables and fixtures.</w:t>
      </w:r>
    </w:p>
    <w:p>
      <w:pPr>
        <w:pStyle w:val="ListBullet"/>
      </w:pPr>
      <w:r>
        <w:t>Entanglement with rotating components.</w:t>
      </w:r>
    </w:p>
    <w:p>
      <w:pPr>
        <w:pStyle w:val="ListBullet"/>
      </w:pPr>
      <w:r>
        <w:t>Workpiece ejection due to poor clamping.</w:t>
      </w:r>
    </w:p>
    <w:p>
      <w:pPr>
        <w:pStyle w:val="ListBullet"/>
      </w:pPr>
      <w:r>
        <w:t>Unexpected movement during homing or recovery.</w:t>
      </w:r>
    </w:p>
    <w:p>
      <w:pPr>
        <w:pStyle w:val="ListBullet"/>
      </w:pPr>
      <w:r>
        <w:t>Gravity-driven movement on vertical axes.</w:t>
      </w:r>
    </w:p>
    <w:p>
      <w:pPr>
        <w:pStyle w:val="ListBullet"/>
      </w:pPr>
      <w:r>
        <w:t>Cable-carrier or hose interference.</w:t>
      </w:r>
    </w:p>
    <w:p>
      <w:pPr>
        <w:pStyle w:val="ListBullet"/>
      </w:pPr>
      <w:r>
        <w:t>Collision between the robot, external axis, fixture, and surrounding equipment.</w:t>
      </w:r>
    </w:p>
    <w:p>
      <w:pPr>
        <w:pStyle w:val="ListBullet"/>
      </w:pPr>
      <w:r>
        <w:t>Stored energy in brakes, drives, mechanical loads, and pneumatic systems.</w:t>
      </w:r>
    </w:p>
    <w:p>
      <w:pPr>
        <w:pStyle w:val="Heading3"/>
      </w:pPr>
      <w:r>
        <w:t>12.2 Safety Measures</w:t>
      </w:r>
    </w:p>
    <w:p>
      <w:r>
        <w:t>Depending on the risk assessment and system architecture, measures may include:</w:t>
      </w:r>
    </w:p>
    <w:p>
      <w:pPr>
        <w:pStyle w:val="ListBullet"/>
      </w:pPr>
      <w:r>
        <w:t>Fixed guards and interlocked access doors.</w:t>
      </w:r>
    </w:p>
    <w:p>
      <w:pPr>
        <w:pStyle w:val="ListBullet"/>
      </w:pPr>
      <w:r>
        <w:t>Safety-rated emergency-stop functions.</w:t>
      </w:r>
    </w:p>
    <w:p>
      <w:pPr>
        <w:pStyle w:val="ListBullet"/>
      </w:pPr>
      <w:r>
        <w:t>Safe Torque Off (STO) or other suitable drive safety functions.</w:t>
      </w:r>
    </w:p>
    <w:p>
      <w:pPr>
        <w:pStyle w:val="ListBullet"/>
      </w:pPr>
      <w:r>
        <w:t>Safe stopping functions where required.</w:t>
      </w:r>
    </w:p>
    <w:p>
      <w:pPr>
        <w:pStyle w:val="ListBullet"/>
      </w:pPr>
      <w:r>
        <w:t>Safety-rated speed or position monitoring where appropriate.</w:t>
      </w:r>
    </w:p>
    <w:p>
      <w:pPr>
        <w:pStyle w:val="ListBullet"/>
      </w:pPr>
      <w:r>
        <w:t>Mechanical restraint for gravity-loaded equipment.</w:t>
      </w:r>
    </w:p>
    <w:p>
      <w:pPr>
        <w:pStyle w:val="ListBullet"/>
      </w:pPr>
      <w:r>
        <w:t>Properly designed hard stops.</w:t>
      </w:r>
    </w:p>
    <w:p>
      <w:pPr>
        <w:pStyle w:val="ListBullet"/>
      </w:pPr>
      <w:r>
        <w:t>Safe recovery and homing procedures.</w:t>
      </w:r>
    </w:p>
    <w:p>
      <w:pPr>
        <w:pStyle w:val="ListBullet"/>
      </w:pPr>
      <w:r>
        <w:t>Validated protective devices and safety logic.</w:t>
      </w:r>
    </w:p>
    <w:p>
      <w:pPr>
        <w:pStyle w:val="ListBullet"/>
      </w:pPr>
      <w:r>
        <w:t>Clearly defined maintenance isolation procedures.</w:t>
      </w:r>
    </w:p>
    <w:p>
      <w:r>
        <w:t>STO prevents the drive from producing motor torque when correctly implemented. It does not, by itself, guarantee that a moving load stops immediately or remains stationary against gravity.</w:t>
      </w:r>
    </w:p>
    <w:p>
      <w:r>
        <w:t>Emergency stopping, guarding, safe motion, and energy isolation serve different purposes. They must be selected and validated for the specific machine rather than treated as interchangeable features.</w:t>
      </w:r>
    </w:p>
    <w:p>
      <w:pPr>
        <w:pStyle w:val="Heading3"/>
      </w:pPr>
      <w:r>
        <w:t>12.3 Lockout/Tagout and Maintenance</w:t>
      </w:r>
    </w:p>
    <w:p>
      <w:r>
        <w:t>Before working on the axis:</w:t>
      </w:r>
    </w:p>
    <w:p>
      <w:pPr>
        <w:tabs>
          <w:tab w:pos="403" w:val="left"/>
        </w:tabs>
        <w:spacing w:after="40" w:line="276" w:lineRule="auto"/>
        <w:ind w:left="403" w:hanging="403"/>
        <w:jc w:val="left"/>
      </w:pPr>
      <w:r>
        <w:rPr>
          <w:color w:val="1A2E4A"/>
        </w:rPr>
        <w:t>1.</w:t>
        <w:tab/>
      </w:r>
      <w:r>
        <w:t>Stop the machine using the approved procedure.</w:t>
      </w:r>
    </w:p>
    <w:p>
      <w:pPr>
        <w:tabs>
          <w:tab w:pos="403" w:val="left"/>
        </w:tabs>
        <w:spacing w:after="40" w:line="276" w:lineRule="auto"/>
        <w:ind w:left="403" w:hanging="403"/>
        <w:jc w:val="left"/>
      </w:pPr>
      <w:r>
        <w:rPr>
          <w:color w:val="1A2E4A"/>
        </w:rPr>
        <w:t>2.</w:t>
        <w:tab/>
      </w:r>
      <w:r>
        <w:t>Isolate electrical, pneumatic, hydraulic, and other relevant energy sources.</w:t>
      </w:r>
    </w:p>
    <w:p>
      <w:pPr>
        <w:tabs>
          <w:tab w:pos="403" w:val="left"/>
        </w:tabs>
        <w:spacing w:after="40" w:line="276" w:lineRule="auto"/>
        <w:ind w:left="403" w:hanging="403"/>
        <w:jc w:val="left"/>
      </w:pPr>
      <w:r>
        <w:rPr>
          <w:color w:val="1A2E4A"/>
        </w:rPr>
        <w:t>3.</w:t>
        <w:tab/>
      </w:r>
      <w:r>
        <w:t>Apply the site's lockout/tagout procedure.</w:t>
      </w:r>
    </w:p>
    <w:p>
      <w:pPr>
        <w:tabs>
          <w:tab w:pos="403" w:val="left"/>
        </w:tabs>
        <w:spacing w:after="40" w:line="276" w:lineRule="auto"/>
        <w:ind w:left="403" w:hanging="403"/>
        <w:jc w:val="left"/>
      </w:pPr>
      <w:r>
        <w:rPr>
          <w:color w:val="1A2E4A"/>
        </w:rPr>
        <w:t>4.</w:t>
        <w:tab/>
      </w:r>
      <w:r>
        <w:t>Verify the absence of hazardous energy.</w:t>
      </w:r>
    </w:p>
    <w:p>
      <w:pPr>
        <w:tabs>
          <w:tab w:pos="403" w:val="left"/>
        </w:tabs>
        <w:spacing w:after="40" w:line="276" w:lineRule="auto"/>
        <w:ind w:left="403" w:hanging="403"/>
        <w:jc w:val="left"/>
      </w:pPr>
      <w:r>
        <w:rPr>
          <w:color w:val="1A2E4A"/>
        </w:rPr>
        <w:t>5.</w:t>
        <w:tab/>
      </w:r>
      <w:r>
        <w:t>Secure gravity-loaded or mechanically unstable components.</w:t>
      </w:r>
    </w:p>
    <w:p>
      <w:pPr>
        <w:tabs>
          <w:tab w:pos="403" w:val="left"/>
        </w:tabs>
        <w:spacing w:after="40" w:line="276" w:lineRule="auto"/>
        <w:ind w:left="403" w:hanging="403"/>
        <w:jc w:val="left"/>
      </w:pPr>
      <w:r>
        <w:rPr>
          <w:color w:val="1A2E4A"/>
        </w:rPr>
        <w:t>6.</w:t>
        <w:tab/>
      </w:r>
      <w:r>
        <w:t>Confirm that stored energy has been controlled.</w:t>
      </w:r>
    </w:p>
    <w:p>
      <w:pPr>
        <w:tabs>
          <w:tab w:pos="403" w:val="left"/>
        </w:tabs>
        <w:spacing w:after="40" w:line="276" w:lineRule="auto"/>
        <w:ind w:left="403" w:hanging="403"/>
        <w:jc w:val="left"/>
      </w:pPr>
      <w:r>
        <w:rPr>
          <w:color w:val="1A2E4A"/>
        </w:rPr>
        <w:t>7.</w:t>
        <w:tab/>
      </w:r>
      <w:r>
        <w:t>Perform the work and restore the equipment using the approved release procedure.</w:t>
      </w:r>
    </w:p>
    <w:p>
      <w:r>
        <w:t>Do not rely solely on the robot program, a PLC stop command, or a displayed servo-off status to establish a safe maintenance condition.</w:t>
      </w:r>
    </w:p>
    <w:p>
      <w:pPr>
        <w:pStyle w:val="Heading2"/>
      </w:pPr>
      <w:r>
        <w:t>13. Installation and Commissioning Procedure</w:t>
      </w:r>
    </w:p>
    <w:p>
      <w:pPr>
        <w:pStyle w:val="Heading3"/>
      </w:pPr>
      <w:r>
        <w:t>13.1 Before Installation</w:t>
      </w:r>
    </w:p>
    <w:p>
      <w:pPr>
        <w:pStyle w:val="ListBullet"/>
      </w:pPr>
      <w:r>
        <w:t>Confirm the external-axis model and approved layout.</w:t>
      </w:r>
    </w:p>
    <w:p>
      <w:pPr>
        <w:pStyle w:val="ListBullet"/>
      </w:pPr>
      <w:r>
        <w:t>Review mechanical drawings and electrical schematics.</w:t>
      </w:r>
    </w:p>
    <w:p>
      <w:pPr>
        <w:pStyle w:val="ListBullet"/>
      </w:pPr>
      <w:r>
        <w:t>Verify foundation and anchor requirements.</w:t>
      </w:r>
    </w:p>
    <w:p>
      <w:pPr>
        <w:pStyle w:val="ListBullet"/>
      </w:pPr>
      <w:r>
        <w:t>Check load, inertia, speed, acceleration, and duty-cycle calculations.</w:t>
      </w:r>
    </w:p>
    <w:p>
      <w:pPr>
        <w:pStyle w:val="ListBullet"/>
      </w:pPr>
      <w:r>
        <w:t>Confirm motor, drive, feedback, brake, and controller compatibility.</w:t>
      </w:r>
    </w:p>
    <w:p>
      <w:pPr>
        <w:pStyle w:val="ListBullet"/>
      </w:pPr>
      <w:r>
        <w:t>Review guarding, access, and safety requirements.</w:t>
      </w:r>
    </w:p>
    <w:p>
      <w:pPr>
        <w:pStyle w:val="ListBullet"/>
      </w:pPr>
      <w:r>
        <w:t>Confirm cable, hose, and maintenance clearances.</w:t>
      </w:r>
    </w:p>
    <w:p>
      <w:pPr>
        <w:pStyle w:val="Heading3"/>
      </w:pPr>
      <w:r>
        <w:t>13.2 Mechanical Installation</w:t>
      </w:r>
    </w:p>
    <w:p>
      <w:pPr>
        <w:pStyle w:val="ListBullet"/>
      </w:pPr>
      <w:r>
        <w:t>Install the base, frame, or rails according to the manufacturer's procedure.</w:t>
      </w:r>
    </w:p>
    <w:p>
      <w:pPr>
        <w:pStyle w:val="ListBullet"/>
      </w:pPr>
      <w:r>
        <w:t>Verify levelness, straightness, and alignment.</w:t>
      </w:r>
    </w:p>
    <w:p>
      <w:pPr>
        <w:pStyle w:val="ListBullet"/>
      </w:pPr>
      <w:r>
        <w:t>Tighten fasteners to specified values.</w:t>
      </w:r>
    </w:p>
    <w:p>
      <w:pPr>
        <w:pStyle w:val="ListBullet"/>
      </w:pPr>
      <w:r>
        <w:t>Install the carriage, table, fixture, gearbox, and motor.</w:t>
      </w:r>
    </w:p>
    <w:p>
      <w:pPr>
        <w:pStyle w:val="ListBullet"/>
      </w:pPr>
      <w:r>
        <w:t>Verify coupling alignment and transmission condition.</w:t>
      </w:r>
    </w:p>
    <w:p>
      <w:pPr>
        <w:pStyle w:val="ListBullet"/>
      </w:pPr>
      <w:r>
        <w:t>Confirm that the unloaded axis moves freely where the design permits.</w:t>
      </w:r>
    </w:p>
    <w:p>
      <w:pPr>
        <w:pStyle w:val="ListBullet"/>
      </w:pPr>
      <w:r>
        <w:t>Verify the entire mechanical travel envelope.</w:t>
      </w:r>
    </w:p>
    <w:p>
      <w:pPr>
        <w:pStyle w:val="ListBullet"/>
      </w:pPr>
      <w:r>
        <w:t>Install guards and cable carriers.</w:t>
      </w:r>
    </w:p>
    <w:p>
      <w:pPr>
        <w:pStyle w:val="Heading3"/>
      </w:pPr>
      <w:r>
        <w:t>13.3 Electrical and Control Installation</w:t>
      </w:r>
    </w:p>
    <w:p>
      <w:pPr>
        <w:pStyle w:val="ListBullet"/>
      </w:pPr>
      <w:r>
        <w:t>Verify power supply and protective devices.</w:t>
      </w:r>
    </w:p>
    <w:p>
      <w:pPr>
        <w:pStyle w:val="ListBullet"/>
      </w:pPr>
      <w:r>
        <w:t>Install motor power and feedback cables correctly.</w:t>
      </w:r>
    </w:p>
    <w:p>
      <w:pPr>
        <w:pStyle w:val="ListBullet"/>
      </w:pPr>
      <w:r>
        <w:t>Confirm shield termination and protective-earth bonding.</w:t>
      </w:r>
    </w:p>
    <w:p>
      <w:pPr>
        <w:pStyle w:val="ListBullet"/>
      </w:pPr>
      <w:r>
        <w:t>Connect brake wiring and feedback sensors as specified.</w:t>
      </w:r>
    </w:p>
    <w:p>
      <w:pPr>
        <w:pStyle w:val="ListBullet"/>
      </w:pPr>
      <w:r>
        <w:t>Verify fieldbus or controller communication.</w:t>
      </w:r>
    </w:p>
    <w:p>
      <w:pPr>
        <w:pStyle w:val="ListBullet"/>
      </w:pPr>
      <w:r>
        <w:t>Confirm reference sensors and limit inputs.</w:t>
      </w:r>
    </w:p>
    <w:p>
      <w:pPr>
        <w:pStyle w:val="ListBullet"/>
      </w:pPr>
      <w:r>
        <w:t>Load approved controller configuration and backups.</w:t>
      </w:r>
    </w:p>
    <w:p>
      <w:pPr>
        <w:pStyle w:val="ListBullet"/>
      </w:pPr>
      <w:r>
        <w:t>Check for wiring errors before enabling the drive.</w:t>
      </w:r>
    </w:p>
    <w:p>
      <w:pPr>
        <w:pStyle w:val="Heading3"/>
      </w:pPr>
      <w:r>
        <w:t>13.4 Controlled Commissioning</w:t>
      </w:r>
    </w:p>
    <w:p>
      <w:pPr>
        <w:pStyle w:val="ListBullet"/>
      </w:pPr>
      <w:r>
        <w:t>Confirm that the area is clear and personnel are outside hazardous zones.</w:t>
      </w:r>
    </w:p>
    <w:p>
      <w:pPr>
        <w:pStyle w:val="ListBullet"/>
      </w:pPr>
      <w:r>
        <w:t>Enable the system using the approved commissioning procedure.</w:t>
      </w:r>
    </w:p>
    <w:p>
      <w:pPr>
        <w:pStyle w:val="ListBullet"/>
      </w:pPr>
      <w:r>
        <w:t>Verify drive status and diagnostic information.</w:t>
      </w:r>
    </w:p>
    <w:p>
      <w:pPr>
        <w:pStyle w:val="ListBullet"/>
      </w:pPr>
      <w:r>
        <w:t>Check direction at a suitably low commissioning speed.</w:t>
      </w:r>
    </w:p>
    <w:p>
      <w:pPr>
        <w:pStyle w:val="ListBullet"/>
      </w:pPr>
      <w:r>
        <w:t>Test the homing procedure.</w:t>
      </w:r>
    </w:p>
    <w:p>
      <w:pPr>
        <w:pStyle w:val="ListBullet"/>
      </w:pPr>
      <w:r>
        <w:t>Verify soft limits and travel-limit behavior.</w:t>
      </w:r>
    </w:p>
    <w:p>
      <w:pPr>
        <w:pStyle w:val="ListBullet"/>
      </w:pPr>
      <w:r>
        <w:t>Test movement over the permitted travel range.</w:t>
      </w:r>
    </w:p>
    <w:p>
      <w:pPr>
        <w:pStyle w:val="ListBullet"/>
      </w:pPr>
      <w:r>
        <w:t>Verify position accuracy and repeatability.</w:t>
      </w:r>
    </w:p>
    <w:p>
      <w:pPr>
        <w:pStyle w:val="ListBullet"/>
      </w:pPr>
      <w:r>
        <w:t>Check noise, vibration, temperature, and following error.</w:t>
      </w:r>
    </w:p>
    <w:p>
      <w:pPr>
        <w:pStyle w:val="ListBullet"/>
      </w:pPr>
      <w:r>
        <w:t>Validate the robot/external-axis coordinate relationship.</w:t>
      </w:r>
    </w:p>
    <w:p>
      <w:pPr>
        <w:pStyle w:val="ListBullet"/>
      </w:pPr>
      <w:r>
        <w:t>Test coordinated motion only after individual-axis checks pass.</w:t>
      </w:r>
    </w:p>
    <w:p>
      <w:pPr>
        <w:pStyle w:val="ListBullet"/>
      </w:pPr>
      <w:r>
        <w:t>Validate safety functions according to the approved test plan.</w:t>
      </w:r>
    </w:p>
    <w:p>
      <w:pPr>
        <w:pStyle w:val="ListBullet"/>
      </w:pPr>
      <w:r>
        <w:t>Record results and obtain required acceptance approvals.</w:t>
      </w:r>
    </w:p>
    <w:p>
      <w:pPr>
        <w:pStyle w:val="Heading2"/>
      </w:pPr>
      <w:r>
        <w:t>14. Common Faults and Troubleshooting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Fault or symptom</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Diagnostic approach</w:t>
            </w:r>
          </w:p>
        </w:tc>
      </w:tr>
      <w:tr>
        <w:tc>
          <w:tcPr>
            <w:tcW w:type="dxa" w:w="3600"/>
          </w:tcPr>
          <w:p>
            <w:pPr>
              <w:spacing w:after="0" w:before="0" w:line="240" w:lineRule="auto"/>
              <w:jc w:val="left"/>
            </w:pPr>
            <w:r>
              <w:t>Axis will not enable</w:t>
            </w:r>
          </w:p>
        </w:tc>
        <w:tc>
          <w:tcPr>
            <w:tcW w:type="dxa" w:w="3600"/>
          </w:tcPr>
          <w:p>
            <w:pPr>
              <w:spacing w:after="0" w:before="0" w:line="240" w:lineRule="auto"/>
              <w:jc w:val="left"/>
            </w:pPr>
            <w:r>
              <w:t>Safety condition not satisfied, drive fault, missing enable, configuration issue</w:t>
            </w:r>
          </w:p>
        </w:tc>
        <w:tc>
          <w:tcPr>
            <w:tcW w:type="dxa" w:w="3600"/>
          </w:tcPr>
          <w:p>
            <w:pPr>
              <w:spacing w:after="0" w:before="0" w:line="240" w:lineRule="auto"/>
              <w:jc w:val="left"/>
            </w:pPr>
            <w:r>
              <w:t>Check diagnostics, enable conditions, safety status, and drive-ready signals</w:t>
            </w:r>
          </w:p>
        </w:tc>
      </w:tr>
      <w:tr>
        <w:tc>
          <w:tcPr>
            <w:tcW w:type="dxa" w:w="3600"/>
          </w:tcPr>
          <w:p>
            <w:pPr>
              <w:spacing w:after="0" w:before="0" w:line="240" w:lineRule="auto"/>
              <w:jc w:val="left"/>
            </w:pPr>
            <w:r>
              <w:t>Servo fault on startup</w:t>
            </w:r>
          </w:p>
        </w:tc>
        <w:tc>
          <w:tcPr>
            <w:tcW w:type="dxa" w:w="3600"/>
          </w:tcPr>
          <w:p>
            <w:pPr>
              <w:spacing w:after="0" w:before="0" w:line="240" w:lineRule="auto"/>
              <w:jc w:val="left"/>
            </w:pPr>
            <w:r>
              <w:t>Motor or feedback incompatibility, wiring issue, drive configuration error</w:t>
            </w:r>
          </w:p>
        </w:tc>
        <w:tc>
          <w:tcPr>
            <w:tcW w:type="dxa" w:w="3600"/>
          </w:tcPr>
          <w:p>
            <w:pPr>
              <w:spacing w:after="0" w:before="0" w:line="240" w:lineRule="auto"/>
              <w:jc w:val="left"/>
            </w:pPr>
            <w:r>
              <w:t>Verify model compatibility, connector pinout, feedback status, and drive alarm code</w:t>
            </w:r>
          </w:p>
        </w:tc>
      </w:tr>
      <w:tr>
        <w:tc>
          <w:tcPr>
            <w:tcW w:type="dxa" w:w="3600"/>
          </w:tcPr>
          <w:p>
            <w:pPr>
              <w:spacing w:after="0" w:before="0" w:line="240" w:lineRule="auto"/>
              <w:jc w:val="left"/>
            </w:pPr>
            <w:r>
              <w:t>Axis moves in the wrong direction</w:t>
            </w:r>
          </w:p>
        </w:tc>
        <w:tc>
          <w:tcPr>
            <w:tcW w:type="dxa" w:w="3600"/>
          </w:tcPr>
          <w:p>
            <w:pPr>
              <w:spacing w:after="0" w:before="0" w:line="240" w:lineRule="auto"/>
              <w:jc w:val="left"/>
            </w:pPr>
            <w:r>
              <w:t>Direction configuration, motor wiring or feedback setup issue</w:t>
            </w:r>
          </w:p>
        </w:tc>
        <w:tc>
          <w:tcPr>
            <w:tcW w:type="dxa" w:w="3600"/>
          </w:tcPr>
          <w:p>
            <w:pPr>
              <w:spacing w:after="0" w:before="0" w:line="240" w:lineRule="auto"/>
              <w:jc w:val="left"/>
            </w:pPr>
            <w:r>
              <w:t>Follow the approved direction-verification procedure at low speed</w:t>
            </w:r>
          </w:p>
        </w:tc>
      </w:tr>
      <w:tr>
        <w:tc>
          <w:tcPr>
            <w:tcW w:type="dxa" w:w="3600"/>
          </w:tcPr>
          <w:p>
            <w:pPr>
              <w:spacing w:after="0" w:before="0" w:line="240" w:lineRule="auto"/>
              <w:jc w:val="left"/>
            </w:pPr>
            <w:r>
              <w:t>Homing fails</w:t>
            </w:r>
          </w:p>
        </w:tc>
        <w:tc>
          <w:tcPr>
            <w:tcW w:type="dxa" w:w="3600"/>
          </w:tcPr>
          <w:p>
            <w:pPr>
              <w:spacing w:after="0" w:before="0" w:line="240" w:lineRule="auto"/>
              <w:jc w:val="left"/>
            </w:pPr>
            <w:r>
              <w:t>Sensor fault, incorrect sensor position, wrong sequence, feedback issue</w:t>
            </w:r>
          </w:p>
        </w:tc>
        <w:tc>
          <w:tcPr>
            <w:tcW w:type="dxa" w:w="3600"/>
          </w:tcPr>
          <w:p>
            <w:pPr>
              <w:spacing w:after="0" w:before="0" w:line="240" w:lineRule="auto"/>
              <w:jc w:val="left"/>
            </w:pPr>
            <w:r>
              <w:t>Monitor sensor state and position feedback during the approved homing test</w:t>
            </w:r>
          </w:p>
        </w:tc>
      </w:tr>
      <w:tr>
        <w:tc>
          <w:tcPr>
            <w:tcW w:type="dxa" w:w="3600"/>
          </w:tcPr>
          <w:p>
            <w:pPr>
              <w:spacing w:after="0" w:before="0" w:line="240" w:lineRule="auto"/>
              <w:jc w:val="left"/>
            </w:pPr>
            <w:r>
              <w:t>Axis reaches a travel limit unexpectedly</w:t>
            </w:r>
          </w:p>
        </w:tc>
        <w:tc>
          <w:tcPr>
            <w:tcW w:type="dxa" w:w="3600"/>
          </w:tcPr>
          <w:p>
            <w:pPr>
              <w:spacing w:after="0" w:before="0" w:line="240" w:lineRule="auto"/>
              <w:jc w:val="left"/>
            </w:pPr>
            <w:r>
              <w:t>Incorrect scaling, reference position, limit configuration, or coordinate offset</w:t>
            </w:r>
          </w:p>
        </w:tc>
        <w:tc>
          <w:tcPr>
            <w:tcW w:type="dxa" w:w="3600"/>
          </w:tcPr>
          <w:p>
            <w:pPr>
              <w:spacing w:after="0" w:before="0" w:line="240" w:lineRule="auto"/>
              <w:jc w:val="left"/>
            </w:pPr>
            <w:r>
              <w:t>Compare actual position, reference data, and configured limits</w:t>
            </w:r>
          </w:p>
        </w:tc>
      </w:tr>
      <w:tr>
        <w:tc>
          <w:tcPr>
            <w:tcW w:type="dxa" w:w="3600"/>
          </w:tcPr>
          <w:p>
            <w:pPr>
              <w:spacing w:after="0" w:before="0" w:line="240" w:lineRule="auto"/>
              <w:jc w:val="left"/>
            </w:pPr>
            <w:r>
              <w:t>Positioning is inconsistent</w:t>
            </w:r>
          </w:p>
        </w:tc>
        <w:tc>
          <w:tcPr>
            <w:tcW w:type="dxa" w:w="3600"/>
          </w:tcPr>
          <w:p>
            <w:pPr>
              <w:spacing w:after="0" w:before="0" w:line="240" w:lineRule="auto"/>
              <w:jc w:val="left"/>
            </w:pPr>
            <w:r>
              <w:t>Backlash, loose coupling, mechanical wear, incorrect scaling, load variation</w:t>
            </w:r>
          </w:p>
        </w:tc>
        <w:tc>
          <w:tcPr>
            <w:tcW w:type="dxa" w:w="3600"/>
          </w:tcPr>
          <w:p>
            <w:pPr>
              <w:spacing w:after="0" w:before="0" w:line="240" w:lineRule="auto"/>
              <w:jc w:val="left"/>
            </w:pPr>
            <w:r>
              <w:t>Check repeatability, reversal behavior, fasteners, transmission, and feedback</w:t>
            </w:r>
          </w:p>
        </w:tc>
      </w:tr>
      <w:tr>
        <w:tc>
          <w:tcPr>
            <w:tcW w:type="dxa" w:w="3600"/>
          </w:tcPr>
          <w:p>
            <w:pPr>
              <w:spacing w:after="0" w:before="0" w:line="240" w:lineRule="auto"/>
              <w:jc w:val="left"/>
            </w:pPr>
            <w:r>
              <w:t>Excessive vibration</w:t>
            </w:r>
          </w:p>
        </w:tc>
        <w:tc>
          <w:tcPr>
            <w:tcW w:type="dxa" w:w="3600"/>
          </w:tcPr>
          <w:p>
            <w:pPr>
              <w:spacing w:after="0" w:before="0" w:line="240" w:lineRule="auto"/>
              <w:jc w:val="left"/>
            </w:pPr>
            <w:r>
              <w:t>Misalignment, mechanical looseness, poor tuning, excessive inertia</w:t>
            </w:r>
          </w:p>
        </w:tc>
        <w:tc>
          <w:tcPr>
            <w:tcW w:type="dxa" w:w="3600"/>
          </w:tcPr>
          <w:p>
            <w:pPr>
              <w:spacing w:after="0" w:before="0" w:line="240" w:lineRule="auto"/>
              <w:jc w:val="left"/>
            </w:pPr>
            <w:r>
              <w:t>Inspect the mechanical system and review approved servo tuning parameters</w:t>
            </w:r>
          </w:p>
        </w:tc>
      </w:tr>
      <w:tr>
        <w:tc>
          <w:tcPr>
            <w:tcW w:type="dxa" w:w="3600"/>
          </w:tcPr>
          <w:p>
            <w:pPr>
              <w:spacing w:after="0" w:before="0" w:line="240" w:lineRule="auto"/>
              <w:jc w:val="left"/>
            </w:pPr>
            <w:r>
              <w:t>Following error</w:t>
            </w:r>
          </w:p>
        </w:tc>
        <w:tc>
          <w:tcPr>
            <w:tcW w:type="dxa" w:w="3600"/>
          </w:tcPr>
          <w:p>
            <w:pPr>
              <w:spacing w:after="0" w:before="0" w:line="240" w:lineRule="auto"/>
              <w:jc w:val="left"/>
            </w:pPr>
            <w:r>
              <w:t>Excessive load, acceleration, friction, obstruction, or servo configuration issue</w:t>
            </w:r>
          </w:p>
        </w:tc>
        <w:tc>
          <w:tcPr>
            <w:tcW w:type="dxa" w:w="3600"/>
          </w:tcPr>
          <w:p>
            <w:pPr>
              <w:spacing w:after="0" w:before="0" w:line="240" w:lineRule="auto"/>
              <w:jc w:val="left"/>
            </w:pPr>
            <w:r>
              <w:t>Review drive diagnostics and commanded-versus-actual position</w:t>
            </w:r>
          </w:p>
        </w:tc>
      </w:tr>
      <w:tr>
        <w:tc>
          <w:tcPr>
            <w:tcW w:type="dxa" w:w="3600"/>
          </w:tcPr>
          <w:p>
            <w:pPr>
              <w:spacing w:after="0" w:before="0" w:line="240" w:lineRule="auto"/>
              <w:jc w:val="left"/>
            </w:pPr>
            <w:r>
              <w:t>Communication fault</w:t>
            </w:r>
          </w:p>
        </w:tc>
        <w:tc>
          <w:tcPr>
            <w:tcW w:type="dxa" w:w="3600"/>
          </w:tcPr>
          <w:p>
            <w:pPr>
              <w:spacing w:after="0" w:before="0" w:line="240" w:lineRule="auto"/>
              <w:jc w:val="left"/>
            </w:pPr>
            <w:r>
              <w:t>Network, connector, power, configuration, or controller issue</w:t>
            </w:r>
          </w:p>
        </w:tc>
        <w:tc>
          <w:tcPr>
            <w:tcW w:type="dxa" w:w="3600"/>
          </w:tcPr>
          <w:p>
            <w:pPr>
              <w:spacing w:after="0" w:before="0" w:line="240" w:lineRule="auto"/>
              <w:jc w:val="left"/>
            </w:pPr>
            <w:r>
              <w:t>Check network status, cabling, addressing, and diagnostic logs</w:t>
            </w:r>
          </w:p>
        </w:tc>
      </w:tr>
      <w:tr>
        <w:tc>
          <w:tcPr>
            <w:tcW w:type="dxa" w:w="3600"/>
          </w:tcPr>
          <w:p>
            <w:pPr>
              <w:spacing w:after="0" w:before="0" w:line="240" w:lineRule="auto"/>
              <w:jc w:val="left"/>
            </w:pPr>
            <w:r>
              <w:t>Axis moves but robot path is incorrect</w:t>
            </w:r>
          </w:p>
        </w:tc>
        <w:tc>
          <w:tcPr>
            <w:tcW w:type="dxa" w:w="3600"/>
          </w:tcPr>
          <w:p>
            <w:pPr>
              <w:spacing w:after="0" w:before="0" w:line="240" w:lineRule="auto"/>
              <w:jc w:val="left"/>
            </w:pPr>
            <w:r>
              <w:t>Incorrect coordinate relationship, calibration, axis assignment, or motion configuration</w:t>
            </w:r>
          </w:p>
        </w:tc>
        <w:tc>
          <w:tcPr>
            <w:tcW w:type="dxa" w:w="3600"/>
          </w:tcPr>
          <w:p>
            <w:pPr>
              <w:spacing w:after="0" w:before="0" w:line="240" w:lineRule="auto"/>
              <w:jc w:val="left"/>
            </w:pPr>
            <w:r>
              <w:t>Verify axis mapping, frames, calibration, and coordinated-motion setup</w:t>
            </w:r>
          </w:p>
        </w:tc>
      </w:tr>
      <w:tr>
        <w:tc>
          <w:tcPr>
            <w:tcW w:type="dxa" w:w="3600"/>
          </w:tcPr>
          <w:p>
            <w:pPr>
              <w:spacing w:after="0" w:before="0" w:line="240" w:lineRule="auto"/>
              <w:jc w:val="left"/>
            </w:pPr>
            <w:r>
              <w:t>Motor or gearbox overheats</w:t>
            </w:r>
          </w:p>
        </w:tc>
        <w:tc>
          <w:tcPr>
            <w:tcW w:type="dxa" w:w="3600"/>
          </w:tcPr>
          <w:p>
            <w:pPr>
              <w:spacing w:after="0" w:before="0" w:line="240" w:lineRule="auto"/>
              <w:jc w:val="left"/>
            </w:pPr>
            <w:r>
              <w:t>Excessive duty, overload, friction, poor lubrication, or incorrect sizing</w:t>
            </w:r>
          </w:p>
        </w:tc>
        <w:tc>
          <w:tcPr>
            <w:tcW w:type="dxa" w:w="3600"/>
          </w:tcPr>
          <w:p>
            <w:pPr>
              <w:spacing w:after="0" w:before="0" w:line="240" w:lineRule="auto"/>
              <w:jc w:val="left"/>
            </w:pPr>
            <w:r>
              <w:t>Review load calculations, operating cycle, temperature, and maintenance condition</w:t>
            </w:r>
          </w:p>
        </w:tc>
      </w:tr>
      <w:tr>
        <w:tc>
          <w:tcPr>
            <w:tcW w:type="dxa" w:w="3600"/>
          </w:tcPr>
          <w:p>
            <w:pPr>
              <w:spacing w:after="0" w:before="0" w:line="240" w:lineRule="auto"/>
              <w:jc w:val="left"/>
            </w:pPr>
            <w:r>
              <w:t>Unexpected mechanical impact</w:t>
            </w:r>
          </w:p>
        </w:tc>
        <w:tc>
          <w:tcPr>
            <w:tcW w:type="dxa" w:w="3600"/>
          </w:tcPr>
          <w:p>
            <w:pPr>
              <w:spacing w:after="0" w:before="0" w:line="240" w:lineRule="auto"/>
              <w:jc w:val="left"/>
            </w:pPr>
            <w:r>
              <w:t>Incorrect limit setup, sequencing, clearance, or stopping behavior</w:t>
            </w:r>
          </w:p>
        </w:tc>
        <w:tc>
          <w:tcPr>
            <w:tcW w:type="dxa" w:w="3600"/>
          </w:tcPr>
          <w:p>
            <w:pPr>
              <w:spacing w:after="0" w:before="0" w:line="240" w:lineRule="auto"/>
              <w:jc w:val="left"/>
            </w:pPr>
            <w:r>
              <w:t>Stop operation safely, investigate the cause, and revalidate limits and safety functions</w:t>
            </w:r>
          </w:p>
        </w:tc>
      </w:tr>
    </w:tbl>
    <w:p/>
    <w:p>
      <w:pPr>
        <w:pStyle w:val="Heading3"/>
      </w:pPr>
      <w:r>
        <w:t>14.1 Troubleshooting Workflow</w:t>
      </w:r>
    </w:p>
    <w:p>
      <w:r>
        <w:t>Use a structured approach rather than changing parameters until the alarm disappears.</w:t>
      </w:r>
    </w:p>
    <w:p>
      <w:pPr>
        <w:shd w:val="clear" w:color="auto" w:fill="F4F4F4"/>
        <w:spacing w:before="0" w:after="0" w:line="240" w:lineRule="auto"/>
        <w:ind w:left="216" w:right="216"/>
        <w:jc w:val="left"/>
      </w:pPr>
      <w:r>
        <w:rPr>
          <w:rFonts w:ascii="Consolas" w:hAnsi="Consolas"/>
          <w:color w:val="202020"/>
          <w:sz w:val="18"/>
        </w:rPr>
        <w:t>Identify the exact fault and operating condition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Read controller and drive diagnostics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Check safety status and enable conditions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Check communication, wiring, and feedback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Check homing, coordinates, and travel limits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Inspect mechanical alignment, load, and obstruction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Correct the identified cause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Perform controlled verification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Record the result and update the fault history</w:t>
      </w:r>
    </w:p>
    <w:p/>
    <w:p>
      <w:pPr>
        <w:pStyle w:val="Heading3"/>
      </w:pPr>
      <w:r>
        <w:t>14.2 Example: External Axis Moves but Robot Path Is Wrong</w:t>
      </w:r>
    </w:p>
    <w:p>
      <w:r>
        <w:t>Possible scenario: the rotary positioner turns correctly, but the robot tool drifts away from the intended weld path.</w:t>
      </w:r>
    </w:p>
    <w:p>
      <w:r>
        <w:t>Investigate in this order:</w:t>
      </w:r>
    </w:p>
    <w:p>
      <w:pPr>
        <w:tabs>
          <w:tab w:pos="403" w:val="left"/>
        </w:tabs>
        <w:spacing w:after="40" w:line="276" w:lineRule="auto"/>
        <w:ind w:left="403" w:hanging="403"/>
        <w:jc w:val="left"/>
      </w:pPr>
      <w:r>
        <w:rPr>
          <w:color w:val="1A2E4A"/>
        </w:rPr>
        <w:t>1.</w:t>
        <w:tab/>
      </w:r>
      <w:r>
        <w:t>Confirm that the robot and positioner are configured for the intended coordinated-motion mode.</w:t>
      </w:r>
    </w:p>
    <w:p>
      <w:pPr>
        <w:tabs>
          <w:tab w:pos="403" w:val="left"/>
        </w:tabs>
        <w:spacing w:after="40" w:line="276" w:lineRule="auto"/>
        <w:ind w:left="403" w:hanging="403"/>
        <w:jc w:val="left"/>
      </w:pPr>
      <w:r>
        <w:rPr>
          <w:color w:val="1A2E4A"/>
        </w:rPr>
        <w:t>2.</w:t>
        <w:tab/>
      </w:r>
      <w:r>
        <w:t>Verify that the correct external axis is assigned to the motion group.</w:t>
      </w:r>
    </w:p>
    <w:p>
      <w:pPr>
        <w:tabs>
          <w:tab w:pos="403" w:val="left"/>
        </w:tabs>
        <w:spacing w:after="40" w:line="276" w:lineRule="auto"/>
        <w:ind w:left="403" w:hanging="403"/>
        <w:jc w:val="left"/>
      </w:pPr>
      <w:r>
        <w:rPr>
          <w:color w:val="1A2E4A"/>
        </w:rPr>
        <w:t>3.</w:t>
        <w:tab/>
      </w:r>
      <w:r>
        <w:t>Check the positioner's axis direction and scaling.</w:t>
      </w:r>
    </w:p>
    <w:p>
      <w:pPr>
        <w:tabs>
          <w:tab w:pos="403" w:val="left"/>
        </w:tabs>
        <w:spacing w:after="40" w:line="276" w:lineRule="auto"/>
        <w:ind w:left="403" w:hanging="403"/>
        <w:jc w:val="left"/>
      </w:pPr>
      <w:r>
        <w:rPr>
          <w:color w:val="1A2E4A"/>
        </w:rPr>
        <w:t>4.</w:t>
        <w:tab/>
      </w:r>
      <w:r>
        <w:t>Verify the rotation-axis calibration and workpiece frame.</w:t>
      </w:r>
    </w:p>
    <w:p>
      <w:pPr>
        <w:tabs>
          <w:tab w:pos="403" w:val="left"/>
        </w:tabs>
        <w:spacing w:after="40" w:line="276" w:lineRule="auto"/>
        <w:ind w:left="403" w:hanging="403"/>
        <w:jc w:val="left"/>
      </w:pPr>
      <w:r>
        <w:rPr>
          <w:color w:val="1A2E4A"/>
        </w:rPr>
        <w:t>5.</w:t>
        <w:tab/>
      </w:r>
      <w:r>
        <w:t>Check the robot TCP and fixture mounting.</w:t>
      </w:r>
    </w:p>
    <w:p>
      <w:pPr>
        <w:tabs>
          <w:tab w:pos="403" w:val="left"/>
        </w:tabs>
        <w:spacing w:after="40" w:line="276" w:lineRule="auto"/>
        <w:ind w:left="403" w:hanging="403"/>
        <w:jc w:val="left"/>
      </w:pPr>
      <w:r>
        <w:rPr>
          <w:color w:val="1A2E4A"/>
        </w:rPr>
        <w:t>6.</w:t>
        <w:tab/>
      </w:r>
      <w:r>
        <w:t>Inspect for mechanical movement or backlash.</w:t>
      </w:r>
    </w:p>
    <w:p>
      <w:pPr>
        <w:tabs>
          <w:tab w:pos="403" w:val="left"/>
        </w:tabs>
        <w:spacing w:after="40" w:line="276" w:lineRule="auto"/>
        <w:ind w:left="403" w:hanging="403"/>
        <w:jc w:val="left"/>
      </w:pPr>
      <w:r>
        <w:rPr>
          <w:color w:val="1A2E4A"/>
        </w:rPr>
        <w:t>7.</w:t>
        <w:tab/>
      </w:r>
      <w:r>
        <w:t>Revalidate the path at several positioner angles under controlled conditions.</w:t>
      </w:r>
    </w:p>
    <w:p>
      <w:r>
        <w:t>Do not compensate for a mechanical or calibration error by making arbitrary changes to the robot program. That often transfers the error to another part of the work envelope.</w:t>
      </w:r>
    </w:p>
    <w:p>
      <w:pPr>
        <w:pStyle w:val="Heading3"/>
      </w:pPr>
      <w:r>
        <w:t>14.3 Example: Linear Track Has Intermittent Following Errors</w:t>
      </w:r>
    </w:p>
    <w:p>
      <w:r>
        <w:t>Possible causes include excessive acceleration, cable-carrier resistance, rail contamination, mechanical binding, a loose coupling, or feedback interruptions.</w:t>
      </w:r>
    </w:p>
    <w:p>
      <w:r>
        <w:t>A suitable investigation is to:</w:t>
      </w:r>
    </w:p>
    <w:p>
      <w:pPr>
        <w:tabs>
          <w:tab w:pos="403" w:val="left"/>
        </w:tabs>
        <w:spacing w:after="40" w:line="276" w:lineRule="auto"/>
        <w:ind w:left="403" w:hanging="403"/>
        <w:jc w:val="left"/>
      </w:pPr>
      <w:r>
        <w:rPr>
          <w:color w:val="1A2E4A"/>
        </w:rPr>
        <w:t>1.</w:t>
        <w:tab/>
      </w:r>
      <w:r>
        <w:t>Review the drive fault history and following-error trend.</w:t>
      </w:r>
    </w:p>
    <w:p>
      <w:pPr>
        <w:tabs>
          <w:tab w:pos="403" w:val="left"/>
        </w:tabs>
        <w:spacing w:after="40" w:line="276" w:lineRule="auto"/>
        <w:ind w:left="403" w:hanging="403"/>
        <w:jc w:val="left"/>
      </w:pPr>
      <w:r>
        <w:rPr>
          <w:color w:val="1A2E4A"/>
        </w:rPr>
        <w:t>2.</w:t>
        <w:tab/>
      </w:r>
      <w:r>
        <w:t>Inspect the rail and carriage for contamination or obstruction.</w:t>
      </w:r>
    </w:p>
    <w:p>
      <w:pPr>
        <w:tabs>
          <w:tab w:pos="403" w:val="left"/>
        </w:tabs>
        <w:spacing w:after="40" w:line="276" w:lineRule="auto"/>
        <w:ind w:left="403" w:hanging="403"/>
        <w:jc w:val="left"/>
      </w:pPr>
      <w:r>
        <w:rPr>
          <w:color w:val="1A2E4A"/>
        </w:rPr>
        <w:t>3.</w:t>
        <w:tab/>
      </w:r>
      <w:r>
        <w:t>Inspect the cable carrier throughout its complete travel range.</w:t>
      </w:r>
    </w:p>
    <w:p>
      <w:pPr>
        <w:tabs>
          <w:tab w:pos="403" w:val="left"/>
        </w:tabs>
        <w:spacing w:after="40" w:line="276" w:lineRule="auto"/>
        <w:ind w:left="403" w:hanging="403"/>
        <w:jc w:val="left"/>
      </w:pPr>
      <w:r>
        <w:rPr>
          <w:color w:val="1A2E4A"/>
        </w:rPr>
        <w:t>4.</w:t>
        <w:tab/>
      </w:r>
      <w:r>
        <w:t>Check coupling and transmission condition.</w:t>
      </w:r>
    </w:p>
    <w:p>
      <w:pPr>
        <w:tabs>
          <w:tab w:pos="403" w:val="left"/>
        </w:tabs>
        <w:spacing w:after="40" w:line="276" w:lineRule="auto"/>
        <w:ind w:left="403" w:hanging="403"/>
        <w:jc w:val="left"/>
      </w:pPr>
      <w:r>
        <w:rPr>
          <w:color w:val="1A2E4A"/>
        </w:rPr>
        <w:t>5.</w:t>
        <w:tab/>
      </w:r>
      <w:r>
        <w:t>Verify that the moving mass and acceleration are within design limits.</w:t>
      </w:r>
    </w:p>
    <w:p>
      <w:pPr>
        <w:tabs>
          <w:tab w:pos="403" w:val="left"/>
        </w:tabs>
        <w:spacing w:after="40" w:line="276" w:lineRule="auto"/>
        <w:ind w:left="403" w:hanging="403"/>
        <w:jc w:val="left"/>
      </w:pPr>
      <w:r>
        <w:rPr>
          <w:color w:val="1A2E4A"/>
        </w:rPr>
        <w:t>6.</w:t>
        <w:tab/>
      </w:r>
      <w:r>
        <w:t>Inspect feedback and power cabling.</w:t>
      </w:r>
    </w:p>
    <w:p>
      <w:pPr>
        <w:tabs>
          <w:tab w:pos="403" w:val="left"/>
        </w:tabs>
        <w:spacing w:after="40" w:line="276" w:lineRule="auto"/>
        <w:ind w:left="403" w:hanging="403"/>
        <w:jc w:val="left"/>
      </w:pPr>
      <w:r>
        <w:rPr>
          <w:color w:val="1A2E4A"/>
        </w:rPr>
        <w:t>7.</w:t>
        <w:tab/>
      </w:r>
      <w:r>
        <w:t>Make control-parameter changes only after mechanical and electrical causes have been evaluated.</w:t>
      </w:r>
    </w:p>
    <w:p>
      <w:pPr>
        <w:pStyle w:val="Heading2"/>
      </w:pPr>
      <w:r>
        <w:t>15. Preventive Maintenance</w:t>
      </w:r>
    </w:p>
    <w:p>
      <w:pPr>
        <w:pStyle w:val="Heading3"/>
      </w:pPr>
      <w:r>
        <w:t>15.1 Mechanical Checks</w:t>
      </w:r>
    </w:p>
    <w:p>
      <w:pPr>
        <w:pStyle w:val="ListBullet"/>
      </w:pPr>
      <w:r>
        <w:t>Inspect rails, bearings, rollers, and carriage assemblies.</w:t>
      </w:r>
    </w:p>
    <w:p>
      <w:pPr>
        <w:pStyle w:val="ListBullet"/>
      </w:pPr>
      <w:r>
        <w:t>Check gearbox condition, lubrication, and temperature.</w:t>
      </w:r>
    </w:p>
    <w:p>
      <w:pPr>
        <w:pStyle w:val="ListBullet"/>
      </w:pPr>
      <w:r>
        <w:t>Inspect coupling fasteners and mechanical joints.</w:t>
      </w:r>
    </w:p>
    <w:p>
      <w:pPr>
        <w:pStyle w:val="ListBullet"/>
      </w:pPr>
      <w:r>
        <w:t>Monitor backlash and positioning repeatability.</w:t>
      </w:r>
    </w:p>
    <w:p>
      <w:pPr>
        <w:pStyle w:val="ListBullet"/>
      </w:pPr>
      <w:r>
        <w:t>Inspect foundations, anchors, and fixture mounting.</w:t>
      </w:r>
    </w:p>
    <w:p>
      <w:pPr>
        <w:pStyle w:val="ListBullet"/>
      </w:pPr>
      <w:r>
        <w:t>Check for abnormal noise, vibration, and wear.</w:t>
      </w:r>
    </w:p>
    <w:p>
      <w:pPr>
        <w:pStyle w:val="ListBullet"/>
      </w:pPr>
      <w:r>
        <w:t>Verify that mechanical stops and guards remain secure.</w:t>
      </w:r>
    </w:p>
    <w:p>
      <w:pPr>
        <w:pStyle w:val="Heading3"/>
      </w:pPr>
      <w:r>
        <w:t>15.2 Electrical and Control Checks</w:t>
      </w:r>
    </w:p>
    <w:p>
      <w:pPr>
        <w:pStyle w:val="ListBullet"/>
      </w:pPr>
      <w:r>
        <w:t>Inspect moving cables, connectors, and cable carriers.</w:t>
      </w:r>
    </w:p>
    <w:p>
      <w:pPr>
        <w:pStyle w:val="ListBullet"/>
      </w:pPr>
      <w:r>
        <w:t>Check feedback quality and communication diagnostics.</w:t>
      </w:r>
    </w:p>
    <w:p>
      <w:pPr>
        <w:pStyle w:val="ListBullet"/>
      </w:pPr>
      <w:r>
        <w:t>Verify limit and reference sensors.</w:t>
      </w:r>
    </w:p>
    <w:p>
      <w:pPr>
        <w:pStyle w:val="ListBullet"/>
      </w:pPr>
      <w:r>
        <w:t>Review recurring drive alarms.</w:t>
      </w:r>
    </w:p>
    <w:p>
      <w:pPr>
        <w:pStyle w:val="ListBullet"/>
      </w:pPr>
      <w:r>
        <w:t>Inspect brake operation according to the OEM procedure.</w:t>
      </w:r>
    </w:p>
    <w:p>
      <w:pPr>
        <w:pStyle w:val="ListBullet"/>
      </w:pPr>
      <w:r>
        <w:t>Confirm parameter backups and configuration records.</w:t>
      </w:r>
    </w:p>
    <w:p>
      <w:pPr>
        <w:pStyle w:val="ListBullet"/>
      </w:pPr>
      <w:r>
        <w:t>Check encoder battery or backup-power requirements where applicable.</w:t>
      </w:r>
    </w:p>
    <w:p>
      <w:pPr>
        <w:pStyle w:val="Heading3"/>
      </w:pPr>
      <w:r>
        <w:t>15.3 Performance Checks</w:t>
      </w:r>
    </w:p>
    <w:p>
      <w:r>
        <w:t>Record:</w:t>
      </w:r>
    </w:p>
    <w:p>
      <w:pPr>
        <w:pStyle w:val="ListBullet"/>
      </w:pPr>
      <w:r>
        <w:t>Homing repeatability.</w:t>
      </w:r>
    </w:p>
    <w:p>
      <w:pPr>
        <w:pStyle w:val="ListBullet"/>
      </w:pPr>
      <w:r>
        <w:t>Positioning repeatability.</w:t>
      </w:r>
    </w:p>
    <w:p>
      <w:pPr>
        <w:pStyle w:val="ListBullet"/>
      </w:pPr>
      <w:r>
        <w:t>Axis travel time.</w:t>
      </w:r>
    </w:p>
    <w:p>
      <w:pPr>
        <w:pStyle w:val="ListBullet"/>
      </w:pPr>
      <w:r>
        <w:t>Drive fault frequency.</w:t>
      </w:r>
    </w:p>
    <w:p>
      <w:pPr>
        <w:pStyle w:val="ListBullet"/>
      </w:pPr>
      <w:r>
        <w:t>Motor and gearbox temperature.</w:t>
      </w:r>
    </w:p>
    <w:p>
      <w:pPr>
        <w:pStyle w:val="ListBullet"/>
      </w:pPr>
      <w:r>
        <w:t>Mechanical backlash.</w:t>
      </w:r>
    </w:p>
    <w:p>
      <w:pPr>
        <w:pStyle w:val="ListBullet"/>
      </w:pPr>
      <w:r>
        <w:t>Abnormal noise or vibration.</w:t>
      </w:r>
    </w:p>
    <w:p>
      <w:pPr>
        <w:pStyle w:val="ListBullet"/>
      </w:pPr>
      <w:r>
        <w:t>Calibration verification results.</w:t>
      </w:r>
    </w:p>
    <w:p>
      <w:r>
        <w:t>Maintenance intervals should be based on the manufacturer, operating duty, environment, risk assessment, and observed condition.</w:t>
      </w:r>
    </w:p>
    <w:p>
      <w:pPr>
        <w:pStyle w:val="Heading2"/>
      </w:pPr>
      <w:r>
        <w:t>16. Documentation and Engineering Records</w:t>
      </w:r>
    </w:p>
    <w:p>
      <w:r>
        <w:t>Maintain the following records for each external axis: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Record</w:t>
            </w:r>
          </w:p>
        </w:tc>
        <w:tc>
          <w:tcPr>
            <w:tcW w:type="dxa" w:w="5400"/>
            <w:shd w:val="clear" w:color="auto" w:fill="EEF2F7"/>
          </w:tcPr>
          <w:p>
            <w:pPr>
              <w:spacing w:after="0" w:before="0" w:line="240" w:lineRule="auto"/>
              <w:jc w:val="left"/>
            </w:pPr>
            <w:r>
              <w:rPr>
                <w:b/>
                <w:color w:val="1A2E4A"/>
              </w:rPr>
              <w:t>Required information</w:t>
            </w:r>
          </w:p>
        </w:tc>
      </w:tr>
      <w:tr>
        <w:tc>
          <w:tcPr>
            <w:tcW w:type="dxa" w:w="5400"/>
          </w:tcPr>
          <w:p>
            <w:pPr>
              <w:spacing w:after="0" w:before="0" w:line="240" w:lineRule="auto"/>
              <w:jc w:val="left"/>
            </w:pPr>
            <w:r>
              <w:t>Equipment identification</w:t>
            </w:r>
          </w:p>
        </w:tc>
        <w:tc>
          <w:tcPr>
            <w:tcW w:type="dxa" w:w="5400"/>
          </w:tcPr>
          <w:p>
            <w:pPr>
              <w:spacing w:after="0" w:before="0" w:line="240" w:lineRule="auto"/>
              <w:jc w:val="left"/>
            </w:pPr>
            <w:r>
              <w:t>Axis tag, manufacturer, model, serial number</w:t>
            </w:r>
          </w:p>
        </w:tc>
      </w:tr>
      <w:tr>
        <w:tc>
          <w:tcPr>
            <w:tcW w:type="dxa" w:w="5400"/>
          </w:tcPr>
          <w:p>
            <w:pPr>
              <w:spacing w:after="0" w:before="0" w:line="240" w:lineRule="auto"/>
              <w:jc w:val="left"/>
            </w:pPr>
            <w:r>
              <w:t>Mechanical drawings</w:t>
            </w:r>
          </w:p>
        </w:tc>
        <w:tc>
          <w:tcPr>
            <w:tcW w:type="dxa" w:w="5400"/>
          </w:tcPr>
          <w:p>
            <w:pPr>
              <w:spacing w:after="0" w:before="0" w:line="240" w:lineRule="auto"/>
              <w:jc w:val="left"/>
            </w:pPr>
            <w:r>
              <w:t>Foundation, mounting, transmission, fixture, and dimensions</w:t>
            </w:r>
          </w:p>
        </w:tc>
      </w:tr>
      <w:tr>
        <w:tc>
          <w:tcPr>
            <w:tcW w:type="dxa" w:w="5400"/>
          </w:tcPr>
          <w:p>
            <w:pPr>
              <w:spacing w:after="0" w:before="0" w:line="240" w:lineRule="auto"/>
              <w:jc w:val="left"/>
            </w:pPr>
            <w:r>
              <w:t>Electrical drawings</w:t>
            </w:r>
          </w:p>
        </w:tc>
        <w:tc>
          <w:tcPr>
            <w:tcW w:type="dxa" w:w="5400"/>
          </w:tcPr>
          <w:p>
            <w:pPr>
              <w:spacing w:after="0" w:before="0" w:line="240" w:lineRule="auto"/>
              <w:jc w:val="left"/>
            </w:pPr>
            <w:r>
              <w:t>Power, feedback, brake, sensors, and communication</w:t>
            </w:r>
          </w:p>
        </w:tc>
      </w:tr>
      <w:tr>
        <w:tc>
          <w:tcPr>
            <w:tcW w:type="dxa" w:w="5400"/>
          </w:tcPr>
          <w:p>
            <w:pPr>
              <w:spacing w:after="0" w:before="0" w:line="240" w:lineRule="auto"/>
              <w:jc w:val="left"/>
            </w:pPr>
            <w:r>
              <w:t>Load calculation</w:t>
            </w:r>
          </w:p>
        </w:tc>
        <w:tc>
          <w:tcPr>
            <w:tcW w:type="dxa" w:w="5400"/>
          </w:tcPr>
          <w:p>
            <w:pPr>
              <w:spacing w:after="0" w:before="0" w:line="240" w:lineRule="auto"/>
              <w:jc w:val="left"/>
            </w:pPr>
            <w:r>
              <w:t>Moving mass, inertia, torque or force, duty cycle</w:t>
            </w:r>
          </w:p>
        </w:tc>
      </w:tr>
      <w:tr>
        <w:tc>
          <w:tcPr>
            <w:tcW w:type="dxa" w:w="5400"/>
          </w:tcPr>
          <w:p>
            <w:pPr>
              <w:spacing w:after="0" w:before="0" w:line="240" w:lineRule="auto"/>
              <w:jc w:val="left"/>
            </w:pPr>
            <w:r>
              <w:t>Controller configuration</w:t>
            </w:r>
          </w:p>
        </w:tc>
        <w:tc>
          <w:tcPr>
            <w:tcW w:type="dxa" w:w="5400"/>
          </w:tcPr>
          <w:p>
            <w:pPr>
              <w:spacing w:after="0" w:before="0" w:line="240" w:lineRule="auto"/>
              <w:jc w:val="left"/>
            </w:pPr>
            <w:r>
              <w:t>Axis mapping, scaling, limits, motion group, parameters</w:t>
            </w:r>
          </w:p>
        </w:tc>
      </w:tr>
      <w:tr>
        <w:tc>
          <w:tcPr>
            <w:tcW w:type="dxa" w:w="5400"/>
          </w:tcPr>
          <w:p>
            <w:pPr>
              <w:spacing w:after="0" w:before="0" w:line="240" w:lineRule="auto"/>
              <w:jc w:val="left"/>
            </w:pPr>
            <w:r>
              <w:t>Calibration record</w:t>
            </w:r>
          </w:p>
        </w:tc>
        <w:tc>
          <w:tcPr>
            <w:tcW w:type="dxa" w:w="5400"/>
          </w:tcPr>
          <w:p>
            <w:pPr>
              <w:spacing w:after="0" w:before="0" w:line="240" w:lineRule="auto"/>
              <w:jc w:val="left"/>
            </w:pPr>
            <w:r>
              <w:t>Reference position, axis geometry, frames, measured accuracy</w:t>
            </w:r>
          </w:p>
        </w:tc>
      </w:tr>
      <w:tr>
        <w:tc>
          <w:tcPr>
            <w:tcW w:type="dxa" w:w="5400"/>
          </w:tcPr>
          <w:p>
            <w:pPr>
              <w:spacing w:after="0" w:before="0" w:line="240" w:lineRule="auto"/>
              <w:jc w:val="left"/>
            </w:pPr>
            <w:r>
              <w:t>Safety documentation</w:t>
            </w:r>
          </w:p>
        </w:tc>
        <w:tc>
          <w:tcPr>
            <w:tcW w:type="dxa" w:w="5400"/>
          </w:tcPr>
          <w:p>
            <w:pPr>
              <w:spacing w:after="0" w:before="0" w:line="240" w:lineRule="auto"/>
              <w:jc w:val="left"/>
            </w:pPr>
            <w:r>
              <w:t>Risk assessment, safety architecture, validation results</w:t>
            </w:r>
          </w:p>
        </w:tc>
      </w:tr>
      <w:tr>
        <w:tc>
          <w:tcPr>
            <w:tcW w:type="dxa" w:w="5400"/>
          </w:tcPr>
          <w:p>
            <w:pPr>
              <w:spacing w:after="0" w:before="0" w:line="240" w:lineRule="auto"/>
              <w:jc w:val="left"/>
            </w:pPr>
            <w:r>
              <w:t>Commissioning report</w:t>
            </w:r>
          </w:p>
        </w:tc>
        <w:tc>
          <w:tcPr>
            <w:tcW w:type="dxa" w:w="5400"/>
          </w:tcPr>
          <w:p>
            <w:pPr>
              <w:spacing w:after="0" w:before="0" w:line="240" w:lineRule="auto"/>
              <w:jc w:val="left"/>
            </w:pPr>
            <w:r>
              <w:t>Tests performed, results, faults, acceptance status</w:t>
            </w:r>
          </w:p>
        </w:tc>
      </w:tr>
      <w:tr>
        <w:tc>
          <w:tcPr>
            <w:tcW w:type="dxa" w:w="5400"/>
          </w:tcPr>
          <w:p>
            <w:pPr>
              <w:spacing w:after="0" w:before="0" w:line="240" w:lineRule="auto"/>
              <w:jc w:val="left"/>
            </w:pPr>
            <w:r>
              <w:t>Maintenance history</w:t>
            </w:r>
          </w:p>
        </w:tc>
        <w:tc>
          <w:tcPr>
            <w:tcW w:type="dxa" w:w="5400"/>
          </w:tcPr>
          <w:p>
            <w:pPr>
              <w:spacing w:after="0" w:before="0" w:line="240" w:lineRule="auto"/>
              <w:jc w:val="left"/>
            </w:pPr>
            <w:r>
              <w:t>Inspection, lubrication, repairs, and component replacements</w:t>
            </w:r>
          </w:p>
        </w:tc>
      </w:tr>
      <w:tr>
        <w:tc>
          <w:tcPr>
            <w:tcW w:type="dxa" w:w="5400"/>
          </w:tcPr>
          <w:p>
            <w:pPr>
              <w:spacing w:after="0" w:before="0" w:line="240" w:lineRule="auto"/>
              <w:jc w:val="left"/>
            </w:pPr>
            <w:r>
              <w:t>Backup records</w:t>
            </w:r>
          </w:p>
        </w:tc>
        <w:tc>
          <w:tcPr>
            <w:tcW w:type="dxa" w:w="5400"/>
          </w:tcPr>
          <w:p>
            <w:pPr>
              <w:spacing w:after="0" w:before="0" w:line="240" w:lineRule="auto"/>
              <w:jc w:val="left"/>
            </w:pPr>
            <w:r>
              <w:t>Approved programs, configurations, and recovery procedure</w:t>
            </w:r>
          </w:p>
        </w:tc>
      </w:tr>
      <w:tr>
        <w:tc>
          <w:tcPr>
            <w:tcW w:type="dxa" w:w="5400"/>
          </w:tcPr>
          <w:p>
            <w:pPr>
              <w:spacing w:after="0" w:before="0" w:line="240" w:lineRule="auto"/>
              <w:jc w:val="left"/>
            </w:pPr>
            <w:r>
              <w:t>Spare-parts list</w:t>
            </w:r>
          </w:p>
        </w:tc>
        <w:tc>
          <w:tcPr>
            <w:tcW w:type="dxa" w:w="5400"/>
          </w:tcPr>
          <w:p>
            <w:pPr>
              <w:spacing w:after="0" w:before="0" w:line="240" w:lineRule="auto"/>
              <w:jc w:val="left"/>
            </w:pPr>
            <w:r>
              <w:t>Motor, drive, encoder, sensors, gearbox, cables, and critical parts</w:t>
            </w:r>
          </w:p>
        </w:tc>
      </w:tr>
    </w:tbl>
    <w:p/>
    <w:p>
      <w:r>
        <w:t>When a motor, encoder, gearbox, fixture, or mechanical component is replaced, determine whether axis scaling, homing, calibration, mastering, or safety validation must be repeated.</w:t>
      </w:r>
    </w:p>
    <w:p>
      <w:pPr>
        <w:pStyle w:val="Heading2"/>
      </w:pPr>
      <w:r>
        <w:t>17. Practical Engineering Checklist</w:t>
      </w:r>
    </w:p>
    <w:p>
      <w:r>
        <w:t>Before releasing the external axis for production, verify that:</w:t>
      </w:r>
    </w:p>
    <w:p>
      <w:pPr>
        <w:pStyle w:val="ListBullet"/>
      </w:pPr>
      <w:r>
        <w:t>The axis meets its rated load and inertia requirements.</w:t>
      </w:r>
    </w:p>
    <w:p>
      <w:pPr>
        <w:pStyle w:val="ListBullet"/>
      </w:pPr>
      <w:r>
        <w:t>The foundation, rails, and mounting structure are secure and aligned.</w:t>
      </w:r>
    </w:p>
    <w:p>
      <w:pPr>
        <w:pStyle w:val="ListBullet"/>
      </w:pPr>
      <w:r>
        <w:t>Motor, drive, encoder, brake, and transmission are compatible.</w:t>
      </w:r>
    </w:p>
    <w:p>
      <w:pPr>
        <w:pStyle w:val="ListBullet"/>
      </w:pPr>
      <w:r>
        <w:t>The axis direction, scaling, and reference position are correct.</w:t>
      </w:r>
    </w:p>
    <w:p>
      <w:pPr>
        <w:pStyle w:val="ListBullet"/>
      </w:pPr>
      <w:r>
        <w:t>Software limits and physical travel boundaries are validated.</w:t>
      </w:r>
    </w:p>
    <w:p>
      <w:pPr>
        <w:pStyle w:val="ListBullet"/>
      </w:pPr>
      <w:r>
        <w:t>The robot and external axis have the correct coordinate relationship.</w:t>
      </w:r>
    </w:p>
    <w:p>
      <w:pPr>
        <w:pStyle w:val="ListBullet"/>
      </w:pPr>
      <w:r>
        <w:t>The full motion envelope is free of collisions and cable interference.</w:t>
      </w:r>
    </w:p>
    <w:p>
      <w:pPr>
        <w:pStyle w:val="ListBullet"/>
      </w:pPr>
      <w:r>
        <w:t>Independent and coordinated movements behave as intended.</w:t>
      </w:r>
    </w:p>
    <w:p>
      <w:pPr>
        <w:pStyle w:val="ListBullet"/>
      </w:pPr>
      <w:r>
        <w:t>Required safety functions have passed validation.</w:t>
      </w:r>
    </w:p>
    <w:p>
      <w:pPr>
        <w:pStyle w:val="ListBullet"/>
      </w:pPr>
      <w:r>
        <w:t>Maintenance access and isolation procedures are defined.</w:t>
      </w:r>
    </w:p>
    <w:p>
      <w:pPr>
        <w:pStyle w:val="ListBullet"/>
      </w:pPr>
      <w:r>
        <w:t>Approved backups, drawings, and commissioning records are available.</w:t>
      </w:r>
    </w:p>
    <w:p>
      <w:pPr>
        <w:pStyle w:val="Heading2"/>
      </w:pPr>
      <w:r>
        <w:t>18. Interview Questions and Answers</w:t>
      </w:r>
    </w:p>
    <w:p>
      <w:pPr>
        <w:pStyle w:val="Heading3"/>
      </w:pPr>
      <w:r>
        <w:t>Q1. What is an external axis in robotics?</w:t>
      </w:r>
    </w:p>
    <w:p>
      <w:r>
        <w:t>An external axis is a controlled mechanical axis outside the robot's standard manipulator joints. It may move the robot along a track or position the workpiece using a rotary table or tilt-and-rotate fixture.</w:t>
      </w:r>
    </w:p>
    <w:p>
      <w:pPr>
        <w:pStyle w:val="Heading3"/>
      </w:pPr>
      <w:r>
        <w:t>Q2. Why is a linear track called a seventh axis?</w:t>
      </w:r>
    </w:p>
    <w:p>
      <w:r>
        <w:t>A six-axis robot has six primary joints. A linear track adds another controlled degree of movement to the robot system, so it is commonly called the seventh axis. The term is descriptive and does not mean that every controller or manufacturer numbers axes identically.</w:t>
      </w:r>
    </w:p>
    <w:p>
      <w:pPr>
        <w:pStyle w:val="Heading3"/>
      </w:pPr>
      <w:r>
        <w:t>Q3. What is the difference between an independent and a coordinated external axis?</w:t>
      </w:r>
    </w:p>
    <w:p>
      <w:r>
        <w:t>An independent axis moves according to its own commands or sequence, often stopping before the robot performs its next operation. A coordinated axis participates in synchronized motion with the robot through compatible controller and kinematic functions.</w:t>
      </w:r>
    </w:p>
    <w:p>
      <w:pPr>
        <w:pStyle w:val="Heading3"/>
      </w:pPr>
      <w:r>
        <w:t>Q4. Why is center-of-gravity information important?</w:t>
      </w:r>
    </w:p>
    <w:p>
      <w:r>
        <w:t>The center of gravity affects load distribution, bearing forces, unbalanced moments, motor torque, and the permissible operating envelope. It is particularly important when a workpiece is eccentric or when the axis tilts.</w:t>
      </w:r>
    </w:p>
    <w:p>
      <w:pPr>
        <w:pStyle w:val="Heading3"/>
      </w:pPr>
      <w:r>
        <w:t>Q5. Why can a servo motor overheat even when its peak torque rating is sufficient?</w:t>
      </w:r>
    </w:p>
    <w:p>
      <w:r>
        <w:t>Peak torque may be available only for limited periods. Repeated acceleration, high RMS torque, excessive duty cycle, friction, and an undersized drive or gearbox can cause overheating even when short-duration torque demands are met.</w:t>
      </w:r>
    </w:p>
    <w:p>
      <w:pPr>
        <w:pStyle w:val="Heading3"/>
      </w:pPr>
      <w:r>
        <w:t>Q6. What is the purpose of homing?</w:t>
      </w:r>
    </w:p>
    <w:p>
      <w:r>
        <w:t>Homing establishes the axis's reference position so that commanded coordinates correspond to the intended physical position. The required procedure depends on the encoder, reference sensors, and controller configuration.</w:t>
      </w:r>
    </w:p>
    <w:p>
      <w:pPr>
        <w:pStyle w:val="Heading3"/>
      </w:pPr>
      <w:r>
        <w:t>Q7. What is the difference between a software limit and a mechanical stop?</w:t>
      </w:r>
    </w:p>
    <w:p>
      <w:r>
        <w:t>A software limit restricts commanded movement according to configured coordinates. A mechanical stop physically restricts travel. Neither should be assumed to provide a validated safety function unless the complete design explicitly supports that purpose.</w:t>
      </w:r>
    </w:p>
    <w:p>
      <w:pPr>
        <w:pStyle w:val="Heading3"/>
      </w:pPr>
      <w:r>
        <w:t>Q8. What causes robot path errors when using a positioner?</w:t>
      </w:r>
    </w:p>
    <w:p>
      <w:r>
        <w:t>Common causes include incorrect axis assignment, calibration errors, an incorrect workpiece frame, an incorrect TCP, wrong axis direction or scaling, mechanical backlash, or a mismatch between the intended and configured coordination mode.</w:t>
      </w:r>
    </w:p>
    <w:p>
      <w:pPr>
        <w:pStyle w:val="Heading3"/>
      </w:pPr>
      <w:r>
        <w:t>Q9. Why must the complete motion envelope be checked?</w:t>
      </w:r>
    </w:p>
    <w:p>
      <w:r>
        <w:t>The robot, workpiece, fixture, external axis, cables, and guards move relative to one another. A collision-free arrangement at one position may become hazardous at another position or during combined motion.</w:t>
      </w:r>
    </w:p>
    <w:p>
      <w:pPr>
        <w:pStyle w:val="Heading3"/>
      </w:pPr>
      <w:r>
        <w:t>Q10. What should be checked after replacing an external-axis motor or encoder?</w:t>
      </w:r>
    </w:p>
    <w:p>
      <w:r>
        <w:t>Verify hardware compatibility, wiring, feedback operation, axis direction, scaling, homing, travel limits, calibration, and coordinated motion. Repeat all affected safety and acceptance tests according to the approved procedure.</w:t>
      </w:r>
    </w:p>
    <w:p>
      <w:pPr>
        <w:pStyle w:val="Heading3"/>
      </w:pPr>
      <w:r>
        <w:t>Q11. Can a PLC control an external axis?</w:t>
      </w:r>
    </w:p>
    <w:p>
      <w:r>
        <w:t>Yes, if the selected drive and motion architecture support it. The PLC may command independent motion or participate in coordinated motion using suitable motion-control capabilities and interfaces. Robot-level coordination requires compatible integration, not merely an exchange of start and stop signals.</w:t>
      </w:r>
    </w:p>
    <w:p>
      <w:pPr>
        <w:pStyle w:val="Heading3"/>
      </w:pPr>
      <w:r>
        <w:t>Q12. What is the most important commissioning principle?</w:t>
      </w:r>
    </w:p>
    <w:p>
      <w:r>
        <w:t>Verify mechanical installation, electrical integrity, feedback, homing, limits, and individual-axis behavior before enabling complex coordinated movement. Validate safety functions separately using the approved safety test procedure.</w:t>
      </w:r>
    </w:p>
    <w:p>
      <w:pPr>
        <w:pStyle w:val="Heading2"/>
      </w:pPr>
      <w:r>
        <w:t>19. Key Concepts to Retain</w:t>
      </w:r>
    </w:p>
    <w:p>
      <w:pPr>
        <w:pStyle w:val="ListBullet"/>
      </w:pPr>
      <w:r>
        <w:t>External axes expand the robot's reach or manipulate the workpiece.</w:t>
      </w:r>
    </w:p>
    <w:p>
      <w:pPr>
        <w:pStyle w:val="ListBullet"/>
      </w:pPr>
      <w:r>
        <w:t>A seventh axis is commonly a linear robot track, but external axes can be rotary, tilting, gantry, or specialized process axes.</w:t>
      </w:r>
    </w:p>
    <w:p>
      <w:pPr>
        <w:pStyle w:val="ListBullet"/>
      </w:pPr>
      <w:r>
        <w:t>Mechanical alignment and stiffness directly influence accuracy and repeatability.</w:t>
      </w:r>
    </w:p>
    <w:p>
      <w:pPr>
        <w:pStyle w:val="ListBullet"/>
      </w:pPr>
      <w:r>
        <w:t>Load sizing requires mass, inertia, center of gravity, speed, acceleration, and duty-cycle information.</w:t>
      </w:r>
    </w:p>
    <w:p>
      <w:pPr>
        <w:pStyle w:val="ListBullet"/>
      </w:pPr>
      <w:r>
        <w:t>Correct feedback, homing, scaling, and coordinate calibration are essential.</w:t>
      </w:r>
    </w:p>
    <w:p>
      <w:pPr>
        <w:pStyle w:val="ListBullet"/>
      </w:pPr>
      <w:r>
        <w:t>Independent axis control and coordinated robot motion are different capabilities.</w:t>
      </w:r>
    </w:p>
    <w:p>
      <w:pPr>
        <w:pStyle w:val="ListBullet"/>
      </w:pPr>
      <w:r>
        <w:t>Standard PLC signals and software limits are not automatically safety-rated.</w:t>
      </w:r>
    </w:p>
    <w:p>
      <w:pPr>
        <w:pStyle w:val="ListBullet"/>
      </w:pPr>
      <w:r>
        <w:t>Troubleshooting should distinguish mechanical, electrical, feedback, configuration, calibration, and safety-related causes.</w:t>
      </w:r>
    </w:p>
    <w:p>
      <w:pPr>
        <w:pStyle w:val="ListBullet"/>
      </w:pPr>
      <w:r>
        <w:t>Configuration backups, calibration records, and maintenance history are essential for reliable recovery and lifecycle management.</w:t>
      </w:r>
    </w:p>
    <w:p>
      <w:pPr>
        <w:pStyle w:val="Heading2"/>
      </w:pPr>
      <w:r>
        <w:t>NEXT TOPIC</w:t>
      </w:r>
    </w:p>
    <w:p>
      <w:r>
        <w:rPr>
          <w:rFonts w:ascii="Consolas" w:hAnsi="Consolas"/>
          <w:color w:val="333333"/>
          <w:sz w:val="19"/>
          <w:shd w:val="clear" w:color="auto" w:fill="EFEFEF"/>
        </w:rPr>
        <w:t>02_PLAN_WISE_2026\02_INDUSTRY3_0\04_Installation\04_Robot_Install\07_Safety_Circuits - Safety circuits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02_PLAN_WISE_2026\02_INDUSTRY3_0\04_Installation\04_Robot_Install\06_External_Axes - External axes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