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02_PLAN_WISE_2026\02_INDUSTRY3_0\05_Cabinet_Eng\18_Panel_Inspection - Panel inspection</w:t>
      </w:r>
    </w:p>
    <w:p>
      <w:pPr>
        <w:pStyle w:val="Heading2"/>
      </w:pPr>
      <w:r>
        <w:t>1. What Is Electrical Panel Inspection?</w:t>
      </w:r>
    </w:p>
    <w:p>
      <w:r>
        <w:t>Electrical panel inspection is the systematic examination of an electrical control panel to verify that its construction, wiring, components, protection, identification, documentation, and test results meet the approved design and applicable requirements.</w:t>
      </w:r>
    </w:p>
    <w:p>
      <w:r>
        <w:t>Inspection applies at multiple stages:</w:t>
      </w:r>
    </w:p>
    <w:p>
      <w:pPr>
        <w:pStyle w:val="ListBullet"/>
      </w:pPr>
      <w:r>
        <w:t>Incoming inspection: Checks components and materials received for panel construction.</w:t>
      </w:r>
    </w:p>
    <w:p>
      <w:pPr>
        <w:pStyle w:val="ListBullet"/>
      </w:pPr>
      <w:r>
        <w:t>In-process inspection: Checks mounting, wiring, termination, routing, and assembly quality during manufacturing.</w:t>
      </w:r>
    </w:p>
    <w:p>
      <w:pPr>
        <w:pStyle w:val="ListBullet"/>
      </w:pPr>
      <w:r>
        <w:t>Final visual inspection: Checks the completed panel against drawings, specifications, and workmanship requirements.</w:t>
      </w:r>
    </w:p>
    <w:p>
      <w:pPr>
        <w:pStyle w:val="ListBullet"/>
      </w:pPr>
      <w:r>
        <w:t>Electrical testing: Uses defined test procedures to verify relevant electrical properties and circuit behavior.</w:t>
      </w:r>
    </w:p>
    <w:p>
      <w:pPr>
        <w:pStyle w:val="ListBullet"/>
      </w:pPr>
      <w:r>
        <w:t>Functional testing: Confirms that control logic, interlocks, operator controls, and equipment interfaces behave as intended.</w:t>
      </w:r>
    </w:p>
    <w:p>
      <w:pPr>
        <w:pStyle w:val="ListBullet"/>
      </w:pPr>
      <w:r>
        <w:t>Site inspection: Checks the installed panel, external connections, supply arrangements, and integration with the machine.</w:t>
      </w:r>
    </w:p>
    <w:p>
      <w:pPr>
        <w:pStyle w:val="ListBullet"/>
      </w:pPr>
      <w:r>
        <w:t>Periodic inspection: Checks condition, deterioration, modifications, and maintenance requirements during service.</w:t>
      </w:r>
    </w:p>
    <w:p>
      <w:r>
        <w:t>Core principle: A panel that looks neat is not necessarily electrically safe or functionally correct. Inspection requires documented checks and appropriate testing.</w:t>
      </w:r>
    </w:p>
    <w:p>
      <w:pPr>
        <w:pStyle w:val="Heading2"/>
      </w:pPr>
      <w:r>
        <w:t>2. Objectives of Panel Inspection</w:t>
      </w:r>
    </w:p>
    <w:p>
      <w:r>
        <w:t>The main objectives are:</w:t>
      </w:r>
    </w:p>
    <w:p>
      <w:pPr>
        <w:pStyle w:val="ListBullet"/>
      </w:pPr>
      <w:r>
        <w:t>Verify compliance with approved electrical drawings and specifications.</w:t>
      </w:r>
    </w:p>
    <w:p>
      <w:pPr>
        <w:pStyle w:val="ListBullet"/>
      </w:pPr>
      <w:r>
        <w:t>Identify incorrect or missing components.</w:t>
      </w:r>
    </w:p>
    <w:p>
      <w:pPr>
        <w:pStyle w:val="ListBullet"/>
      </w:pPr>
      <w:r>
        <w:t>Detect wiring errors, loose connections, damaged insulation, and poor terminations.</w:t>
      </w:r>
    </w:p>
    <w:p>
      <w:pPr>
        <w:pStyle w:val="ListBullet"/>
      </w:pPr>
      <w:r>
        <w:t>Verify protective devices and protective-earth connections.</w:t>
      </w:r>
    </w:p>
    <w:p>
      <w:pPr>
        <w:pStyle w:val="ListBullet"/>
      </w:pPr>
      <w:r>
        <w:t>Confirm wire numbers, terminal markers, device tags, and warning labels.</w:t>
      </w:r>
    </w:p>
    <w:p>
      <w:pPr>
        <w:pStyle w:val="ListBullet"/>
      </w:pPr>
      <w:r>
        <w:t>Check component mounting, enclosure condition, clearances, and accessibility.</w:t>
      </w:r>
    </w:p>
    <w:p>
      <w:pPr>
        <w:pStyle w:val="ListBullet"/>
      </w:pPr>
      <w:r>
        <w:t>Verify that the selected components match their specified ratings.</w:t>
      </w:r>
    </w:p>
    <w:p>
      <w:pPr>
        <w:pStyle w:val="ListBullet"/>
      </w:pPr>
      <w:r>
        <w:t>Check control circuits, safety functions, and machine interfaces.</w:t>
      </w:r>
    </w:p>
    <w:p>
      <w:pPr>
        <w:pStyle w:val="ListBullet"/>
      </w:pPr>
      <w:r>
        <w:t>Identify workmanship defects before energization.</w:t>
      </w:r>
    </w:p>
    <w:p>
      <w:pPr>
        <w:pStyle w:val="ListBullet"/>
      </w:pPr>
      <w:r>
        <w:t>Maintain inspection records, test results, and corrective-action evidence.</w:t>
      </w:r>
    </w:p>
    <w:p>
      <w:r>
        <w:t>Inspection should detect defects before they become equipment failures, electrical hazards, or production breakdowns.</w:t>
      </w:r>
    </w:p>
    <w:p>
      <w:pPr>
        <w:pStyle w:val="Heading2"/>
      </w:pPr>
      <w:r>
        <w:t>3. Inspection Stages and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Main activity</w:t>
            </w:r>
          </w:p>
        </w:tc>
        <w:tc>
          <w:tcPr>
            <w:tcW w:type="dxa" w:w="3600"/>
            <w:shd w:val="clear" w:color="auto" w:fill="EEF2F7"/>
          </w:tcPr>
          <w:p>
            <w:pPr>
              <w:spacing w:after="0" w:before="0" w:line="240" w:lineRule="auto"/>
              <w:jc w:val="left"/>
            </w:pPr>
            <w:r>
              <w:rPr>
                <w:b/>
                <w:color w:val="1A2E4A"/>
              </w:rPr>
              <w:t>Typical responsible role</w:t>
            </w:r>
          </w:p>
        </w:tc>
      </w:tr>
      <w:tr>
        <w:tc>
          <w:tcPr>
            <w:tcW w:type="dxa" w:w="3600"/>
          </w:tcPr>
          <w:p>
            <w:pPr>
              <w:spacing w:after="0" w:before="0" w:line="240" w:lineRule="auto"/>
              <w:jc w:val="left"/>
            </w:pPr>
            <w:r>
              <w:t>Incoming inspection</w:t>
            </w:r>
          </w:p>
        </w:tc>
        <w:tc>
          <w:tcPr>
            <w:tcW w:type="dxa" w:w="3600"/>
          </w:tcPr>
          <w:p>
            <w:pPr>
              <w:spacing w:after="0" w:before="0" w:line="240" w:lineRule="auto"/>
              <w:jc w:val="left"/>
            </w:pPr>
            <w:r>
              <w:t>Check received components and documentation</w:t>
            </w:r>
          </w:p>
        </w:tc>
        <w:tc>
          <w:tcPr>
            <w:tcW w:type="dxa" w:w="3600"/>
          </w:tcPr>
          <w:p>
            <w:pPr>
              <w:spacing w:after="0" w:before="0" w:line="240" w:lineRule="auto"/>
              <w:jc w:val="left"/>
            </w:pPr>
            <w:r>
              <w:t>Stores, quality, electrical engineering</w:t>
            </w:r>
          </w:p>
        </w:tc>
      </w:tr>
      <w:tr>
        <w:tc>
          <w:tcPr>
            <w:tcW w:type="dxa" w:w="3600"/>
          </w:tcPr>
          <w:p>
            <w:pPr>
              <w:spacing w:after="0" w:before="0" w:line="240" w:lineRule="auto"/>
              <w:jc w:val="left"/>
            </w:pPr>
            <w:r>
              <w:t>Mechanical assembly inspection</w:t>
            </w:r>
          </w:p>
        </w:tc>
        <w:tc>
          <w:tcPr>
            <w:tcW w:type="dxa" w:w="3600"/>
          </w:tcPr>
          <w:p>
            <w:pPr>
              <w:spacing w:after="0" w:before="0" w:line="240" w:lineRule="auto"/>
              <w:jc w:val="left"/>
            </w:pPr>
            <w:r>
              <w:t>Check enclosure, mounting, ducts, and component positioning</w:t>
            </w:r>
          </w:p>
        </w:tc>
        <w:tc>
          <w:tcPr>
            <w:tcW w:type="dxa" w:w="3600"/>
          </w:tcPr>
          <w:p>
            <w:pPr>
              <w:spacing w:after="0" w:before="0" w:line="240" w:lineRule="auto"/>
              <w:jc w:val="left"/>
            </w:pPr>
            <w:r>
              <w:t>Panel manufacturing and quality</w:t>
            </w:r>
          </w:p>
        </w:tc>
      </w:tr>
      <w:tr>
        <w:tc>
          <w:tcPr>
            <w:tcW w:type="dxa" w:w="3600"/>
          </w:tcPr>
          <w:p>
            <w:pPr>
              <w:spacing w:after="0" w:before="0" w:line="240" w:lineRule="auto"/>
              <w:jc w:val="left"/>
            </w:pPr>
            <w:r>
              <w:t>Wiring inspection</w:t>
            </w:r>
          </w:p>
        </w:tc>
        <w:tc>
          <w:tcPr>
            <w:tcW w:type="dxa" w:w="3600"/>
          </w:tcPr>
          <w:p>
            <w:pPr>
              <w:spacing w:after="0" w:before="0" w:line="240" w:lineRule="auto"/>
              <w:jc w:val="left"/>
            </w:pPr>
            <w:r>
              <w:t>Check routing, conductor size, ferrules, terminals, and markers</w:t>
            </w:r>
          </w:p>
        </w:tc>
        <w:tc>
          <w:tcPr>
            <w:tcW w:type="dxa" w:w="3600"/>
          </w:tcPr>
          <w:p>
            <w:pPr>
              <w:spacing w:after="0" w:before="0" w:line="240" w:lineRule="auto"/>
              <w:jc w:val="left"/>
            </w:pPr>
            <w:r>
              <w:t>Panel wiring team and inspector</w:t>
            </w:r>
          </w:p>
        </w:tc>
      </w:tr>
      <w:tr>
        <w:tc>
          <w:tcPr>
            <w:tcW w:type="dxa" w:w="3600"/>
          </w:tcPr>
          <w:p>
            <w:pPr>
              <w:spacing w:after="0" w:before="0" w:line="240" w:lineRule="auto"/>
              <w:jc w:val="left"/>
            </w:pPr>
            <w:r>
              <w:t>Electrical verification</w:t>
            </w:r>
          </w:p>
        </w:tc>
        <w:tc>
          <w:tcPr>
            <w:tcW w:type="dxa" w:w="3600"/>
          </w:tcPr>
          <w:p>
            <w:pPr>
              <w:spacing w:after="0" w:before="0" w:line="240" w:lineRule="auto"/>
              <w:jc w:val="left"/>
            </w:pPr>
            <w:r>
              <w:t>Perform applicable protective and electrical tests</w:t>
            </w:r>
          </w:p>
        </w:tc>
        <w:tc>
          <w:tcPr>
            <w:tcW w:type="dxa" w:w="3600"/>
          </w:tcPr>
          <w:p>
            <w:pPr>
              <w:spacing w:after="0" w:before="0" w:line="240" w:lineRule="auto"/>
              <w:jc w:val="left"/>
            </w:pPr>
            <w:r>
              <w:t>Qualified electrical personnel</w:t>
            </w:r>
          </w:p>
        </w:tc>
      </w:tr>
      <w:tr>
        <w:tc>
          <w:tcPr>
            <w:tcW w:type="dxa" w:w="3600"/>
          </w:tcPr>
          <w:p>
            <w:pPr>
              <w:spacing w:after="0" w:before="0" w:line="240" w:lineRule="auto"/>
              <w:jc w:val="left"/>
            </w:pPr>
            <w:r>
              <w:t>Functional testing</w:t>
            </w:r>
          </w:p>
        </w:tc>
        <w:tc>
          <w:tcPr>
            <w:tcW w:type="dxa" w:w="3600"/>
          </w:tcPr>
          <w:p>
            <w:pPr>
              <w:spacing w:after="0" w:before="0" w:line="240" w:lineRule="auto"/>
              <w:jc w:val="left"/>
            </w:pPr>
            <w:r>
              <w:t>Verify operating sequences and control behavior</w:t>
            </w:r>
          </w:p>
        </w:tc>
        <w:tc>
          <w:tcPr>
            <w:tcW w:type="dxa" w:w="3600"/>
          </w:tcPr>
          <w:p>
            <w:pPr>
              <w:spacing w:after="0" w:before="0" w:line="240" w:lineRule="auto"/>
              <w:jc w:val="left"/>
            </w:pPr>
            <w:r>
              <w:t>Controls engineer and commissioning team</w:t>
            </w:r>
          </w:p>
        </w:tc>
      </w:tr>
      <w:tr>
        <w:tc>
          <w:tcPr>
            <w:tcW w:type="dxa" w:w="3600"/>
          </w:tcPr>
          <w:p>
            <w:pPr>
              <w:spacing w:after="0" w:before="0" w:line="240" w:lineRule="auto"/>
              <w:jc w:val="left"/>
            </w:pPr>
            <w:r>
              <w:t>Final inspection</w:t>
            </w:r>
          </w:p>
        </w:tc>
        <w:tc>
          <w:tcPr>
            <w:tcW w:type="dxa" w:w="3600"/>
          </w:tcPr>
          <w:p>
            <w:pPr>
              <w:spacing w:after="0" w:before="0" w:line="240" w:lineRule="auto"/>
              <w:jc w:val="left"/>
            </w:pPr>
            <w:r>
              <w:t>Review workmanship, labels, drawings, and test records</w:t>
            </w:r>
          </w:p>
        </w:tc>
        <w:tc>
          <w:tcPr>
            <w:tcW w:type="dxa" w:w="3600"/>
          </w:tcPr>
          <w:p>
            <w:pPr>
              <w:spacing w:after="0" w:before="0" w:line="240" w:lineRule="auto"/>
              <w:jc w:val="left"/>
            </w:pPr>
            <w:r>
              <w:t>Quality and electrical engineering</w:t>
            </w:r>
          </w:p>
        </w:tc>
      </w:tr>
      <w:tr>
        <w:tc>
          <w:tcPr>
            <w:tcW w:type="dxa" w:w="3600"/>
          </w:tcPr>
          <w:p>
            <w:pPr>
              <w:spacing w:after="0" w:before="0" w:line="240" w:lineRule="auto"/>
              <w:jc w:val="left"/>
            </w:pPr>
            <w:r>
              <w:t>Site acceptance</w:t>
            </w:r>
          </w:p>
        </w:tc>
        <w:tc>
          <w:tcPr>
            <w:tcW w:type="dxa" w:w="3600"/>
          </w:tcPr>
          <w:p>
            <w:pPr>
              <w:spacing w:after="0" w:before="0" w:line="240" w:lineRule="auto"/>
              <w:jc w:val="left"/>
            </w:pPr>
            <w:r>
              <w:t>Verify installation and machine integration</w:t>
            </w:r>
          </w:p>
        </w:tc>
        <w:tc>
          <w:tcPr>
            <w:tcW w:type="dxa" w:w="3600"/>
          </w:tcPr>
          <w:p>
            <w:pPr>
              <w:spacing w:after="0" w:before="0" w:line="240" w:lineRule="auto"/>
              <w:jc w:val="left"/>
            </w:pPr>
            <w:r>
              <w:t>Commissioning, maintenance, and customer representatives</w:t>
            </w:r>
          </w:p>
        </w:tc>
      </w:tr>
      <w:tr>
        <w:tc>
          <w:tcPr>
            <w:tcW w:type="dxa" w:w="3600"/>
          </w:tcPr>
          <w:p>
            <w:pPr>
              <w:spacing w:after="0" w:before="0" w:line="240" w:lineRule="auto"/>
              <w:jc w:val="left"/>
            </w:pPr>
            <w:r>
              <w:t>Periodic inspection</w:t>
            </w:r>
          </w:p>
        </w:tc>
        <w:tc>
          <w:tcPr>
            <w:tcW w:type="dxa" w:w="3600"/>
          </w:tcPr>
          <w:p>
            <w:pPr>
              <w:spacing w:after="0" w:before="0" w:line="240" w:lineRule="auto"/>
              <w:jc w:val="left"/>
            </w:pPr>
            <w:r>
              <w:t>Assess deterioration, modifications, and continued suitability</w:t>
            </w:r>
          </w:p>
        </w:tc>
        <w:tc>
          <w:tcPr>
            <w:tcW w:type="dxa" w:w="3600"/>
          </w:tcPr>
          <w:p>
            <w:pPr>
              <w:spacing w:after="0" w:before="0" w:line="240" w:lineRule="auto"/>
              <w:jc w:val="left"/>
            </w:pPr>
            <w:r>
              <w:t>Maintenance and authorized inspection personnel</w:t>
            </w:r>
          </w:p>
        </w:tc>
      </w:tr>
    </w:tbl>
    <w:p/>
    <w:p>
      <w:r>
        <w:t>The exact responsibilities depend on the organization, contractual requirements, and applicable regulations. Inspection and testing must be performed by personnel with appropriate competence and authorization.</w:t>
      </w:r>
    </w:p>
    <w:p>
      <w:pPr>
        <w:pStyle w:val="Heading2"/>
      </w:pPr>
      <w:r>
        <w:t>4. Applicable Standards and Requirements</w:t>
      </w:r>
    </w:p>
    <w:p>
      <w:r>
        <w:t>The governing requirements depend on the panel's purpose, location, supply arrangement, equipment type, and jurisdiction.</w:t>
      </w:r>
    </w:p>
    <w:p>
      <w:r>
        <w:t>Relevant standards may include:</w:t>
      </w:r>
    </w:p>
    <w:p>
      <w:pPr>
        <w:pStyle w:val="ListBullet"/>
      </w:pPr>
      <w:r>
        <w:t>IEC 60204-1: Electrical equipment of machines.</w:t>
      </w:r>
    </w:p>
    <w:p>
      <w:pPr>
        <w:pStyle w:val="ListBullet"/>
      </w:pPr>
      <w:r>
        <w:t>IEC 61439 series: Low-voltage switchgear and controlgear assemblies, where applicable.</w:t>
      </w:r>
    </w:p>
    <w:p>
      <w:pPr>
        <w:pStyle w:val="ListBullet"/>
      </w:pPr>
      <w:r>
        <w:t>IEC 60364 series: Low-voltage electrical installations, where applicable.</w:t>
      </w:r>
    </w:p>
    <w:p>
      <w:pPr>
        <w:pStyle w:val="ListBullet"/>
      </w:pPr>
      <w:r>
        <w:t>IEC 61010 series: Safety requirements for electrical equipment for measurement, control, and laboratory use, where applicable.</w:t>
      </w:r>
    </w:p>
    <w:p>
      <w:pPr>
        <w:pStyle w:val="ListBullet"/>
      </w:pPr>
      <w:r>
        <w:t>IEC 60947 series: Low-voltage switchgear and controlgear components.</w:t>
      </w:r>
    </w:p>
    <w:p>
      <w:pPr>
        <w:pStyle w:val="ListBullet"/>
      </w:pPr>
      <w:r>
        <w:t>IEC 60529: Degrees of protection provided by enclosures, expressed as IP codes.</w:t>
      </w:r>
    </w:p>
    <w:p>
      <w:pPr>
        <w:pStyle w:val="ListBullet"/>
      </w:pPr>
      <w:r>
        <w:t>NFPA 79: Electrical standard for industrial machinery in applicable North American contexts.</w:t>
      </w:r>
    </w:p>
    <w:p>
      <w:pPr>
        <w:pStyle w:val="ListBullet"/>
      </w:pPr>
      <w:r>
        <w:t>Applicable Indian standards, statutory requirements, customer specifications, and site procedures.</w:t>
      </w:r>
    </w:p>
    <w:p>
      <w:r>
        <w:t>These standards cover different equipment types and verification requirements. They are not interchangeable, and not every standard applies to every panel.</w:t>
      </w:r>
    </w:p>
    <w:p>
      <w:r>
        <w:t>The inspection plan must identify the applicable standards, editions, project specifications, and required verification activities before inspection begins.</w:t>
      </w:r>
    </w:p>
    <w:p>
      <w:pPr>
        <w:pStyle w:val="Heading2"/>
      </w:pPr>
      <w:r>
        <w:t>5. Incoming Component Inspection</w:t>
      </w:r>
    </w:p>
    <w:p>
      <w:r>
        <w:t>Incoming inspection verifies that components are suitable for the approved panel design before installation.</w:t>
      </w:r>
    </w:p>
    <w:p>
      <w:pPr>
        <w:pStyle w:val="Heading3"/>
      </w:pPr>
      <w:r>
        <w:t>5.1 Component identity</w:t>
      </w:r>
    </w:p>
    <w:p>
      <w:r>
        <w:t>Verify:</w:t>
      </w:r>
    </w:p>
    <w:p>
      <w:pPr>
        <w:pStyle w:val="ListBullet"/>
      </w:pPr>
      <w:r>
        <w:t>Manufacturer and model number.</w:t>
      </w:r>
    </w:p>
    <w:p>
      <w:pPr>
        <w:pStyle w:val="ListBullet"/>
      </w:pPr>
      <w:r>
        <w:t>Part number and required accessories.</w:t>
      </w:r>
    </w:p>
    <w:p>
      <w:pPr>
        <w:pStyle w:val="ListBullet"/>
      </w:pPr>
      <w:r>
        <w:t>Quantity and physical condition.</w:t>
      </w:r>
    </w:p>
    <w:p>
      <w:pPr>
        <w:pStyle w:val="ListBullet"/>
      </w:pPr>
      <w:r>
        <w:t>Approved substitute status, if applicable.</w:t>
      </w:r>
    </w:p>
    <w:p>
      <w:pPr>
        <w:pStyle w:val="ListBullet"/>
      </w:pPr>
      <w:r>
        <w:t>Relevant nameplate information.</w:t>
      </w:r>
    </w:p>
    <w:p>
      <w:pPr>
        <w:pStyle w:val="ListBullet"/>
      </w:pPr>
      <w:r>
        <w:t>Required certificates or declarations where specified.</w:t>
      </w:r>
    </w:p>
    <w:p>
      <w:pPr>
        <w:pStyle w:val="Heading3"/>
      </w:pPr>
      <w:r>
        <w:t>5.2 Electrical ratings</w:t>
      </w:r>
    </w:p>
    <w:p>
      <w:r>
        <w:t>Check the component's specified ratings against the design, including where applicable:</w:t>
      </w:r>
    </w:p>
    <w:p>
      <w:pPr>
        <w:pStyle w:val="ListBullet"/>
      </w:pPr>
      <w:r>
        <w:t>Rated operating voltage.</w:t>
      </w:r>
    </w:p>
    <w:p>
      <w:pPr>
        <w:pStyle w:val="ListBullet"/>
      </w:pPr>
      <w:r>
        <w:t>Rated current.</w:t>
      </w:r>
    </w:p>
    <w:p>
      <w:pPr>
        <w:pStyle w:val="ListBullet"/>
      </w:pPr>
      <w:r>
        <w:t>Frequency.</w:t>
      </w:r>
    </w:p>
    <w:p>
      <w:pPr>
        <w:pStyle w:val="ListBullet"/>
      </w:pPr>
      <w:r>
        <w:t>Breaking capacity.</w:t>
      </w:r>
    </w:p>
    <w:p>
      <w:pPr>
        <w:pStyle w:val="ListBullet"/>
      </w:pPr>
      <w:r>
        <w:t>Short-circuit withstand or coordination requirements.</w:t>
      </w:r>
    </w:p>
    <w:p>
      <w:pPr>
        <w:pStyle w:val="ListBullet"/>
      </w:pPr>
      <w:r>
        <w:t>Control coil voltage.</w:t>
      </w:r>
    </w:p>
    <w:p>
      <w:pPr>
        <w:pStyle w:val="ListBullet"/>
      </w:pPr>
      <w:r>
        <w:t>Input/output type.</w:t>
      </w:r>
    </w:p>
    <w:p>
      <w:pPr>
        <w:pStyle w:val="ListBullet"/>
      </w:pPr>
      <w:r>
        <w:t>Environmental limits.</w:t>
      </w:r>
    </w:p>
    <w:p>
      <w:pPr>
        <w:pStyle w:val="ListBullet"/>
      </w:pPr>
      <w:r>
        <w:t>Required approvals and certifications.</w:t>
      </w:r>
    </w:p>
    <w:p>
      <w:r>
        <w:t>Do not assume that a replacement component is equivalent merely because its physical dimensions are similar.</w:t>
      </w:r>
    </w:p>
    <w:p>
      <w:pPr>
        <w:pStyle w:val="Heading3"/>
      </w:pPr>
      <w:r>
        <w:t>5.3 Physical condition</w:t>
      </w:r>
    </w:p>
    <w:p>
      <w:r>
        <w:t>Look for:</w:t>
      </w:r>
    </w:p>
    <w:p>
      <w:pPr>
        <w:pStyle w:val="ListBullet"/>
      </w:pPr>
      <w:r>
        <w:t>Cracked housings.</w:t>
      </w:r>
    </w:p>
    <w:p>
      <w:pPr>
        <w:pStyle w:val="ListBullet"/>
      </w:pPr>
      <w:r>
        <w:t>Bent terminals.</w:t>
      </w:r>
    </w:p>
    <w:p>
      <w:pPr>
        <w:pStyle w:val="ListBullet"/>
      </w:pPr>
      <w:r>
        <w:t>Damaged insulation.</w:t>
      </w:r>
    </w:p>
    <w:p>
      <w:pPr>
        <w:pStyle w:val="ListBullet"/>
      </w:pPr>
      <w:r>
        <w:t>Corrosion.</w:t>
      </w:r>
    </w:p>
    <w:p>
      <w:pPr>
        <w:pStyle w:val="ListBullet"/>
      </w:pPr>
      <w:r>
        <w:t>Missing terminal covers.</w:t>
      </w:r>
    </w:p>
    <w:p>
      <w:pPr>
        <w:pStyle w:val="ListBullet"/>
      </w:pPr>
      <w:r>
        <w:t>Damaged connectors.</w:t>
      </w:r>
    </w:p>
    <w:p>
      <w:pPr>
        <w:pStyle w:val="ListBullet"/>
      </w:pPr>
      <w:r>
        <w:t>Broken mounting clips.</w:t>
      </w:r>
    </w:p>
    <w:p>
      <w:pPr>
        <w:pStyle w:val="ListBullet"/>
      </w:pPr>
      <w:r>
        <w:t>Evidence of moisture or impact.</w:t>
      </w:r>
    </w:p>
    <w:p>
      <w:pPr>
        <w:pStyle w:val="ListBullet"/>
      </w:pPr>
      <w:r>
        <w:t>Missing accessories.</w:t>
      </w:r>
    </w:p>
    <w:p>
      <w:r>
        <w:t>Damaged or unverified components should be identified and controlled until their suitability is established.</w:t>
      </w:r>
    </w:p>
    <w:p>
      <w:pPr>
        <w:pStyle w:val="Heading2"/>
      </w:pPr>
      <w:r>
        <w:t>6. Mechanical Assembly Inspection</w:t>
      </w:r>
    </w:p>
    <w:p>
      <w:r>
        <w:t>Mechanical quality affects electrical safety, cooling, maintainability, and the service life of the cabinet.</w:t>
      </w:r>
    </w:p>
    <w:p>
      <w:pPr>
        <w:pStyle w:val="Heading3"/>
      </w:pPr>
      <w:r>
        <w:t>6.1 Enclosure</w:t>
      </w:r>
    </w:p>
    <w:p>
      <w:r>
        <w:t>Inspect:</w:t>
      </w:r>
    </w:p>
    <w:p>
      <w:pPr>
        <w:pStyle w:val="ListBullet"/>
      </w:pPr>
      <w:r>
        <w:t>Enclosure dimensions and construction.</w:t>
      </w:r>
    </w:p>
    <w:p>
      <w:pPr>
        <w:pStyle w:val="ListBullet"/>
      </w:pPr>
      <w:r>
        <w:t>Door alignment and closing mechanism.</w:t>
      </w:r>
    </w:p>
    <w:p>
      <w:pPr>
        <w:pStyle w:val="ListBullet"/>
      </w:pPr>
      <w:r>
        <w:t>Hinges, locks, and handles.</w:t>
      </w:r>
    </w:p>
    <w:p>
      <w:pPr>
        <w:pStyle w:val="ListBullet"/>
      </w:pPr>
      <w:r>
        <w:t>Gaskets and sealing surfaces.</w:t>
      </w:r>
    </w:p>
    <w:p>
      <w:pPr>
        <w:pStyle w:val="ListBullet"/>
      </w:pPr>
      <w:r>
        <w:t>Cable entry plates and glands.</w:t>
      </w:r>
    </w:p>
    <w:p>
      <w:pPr>
        <w:pStyle w:val="ListBullet"/>
      </w:pPr>
      <w:r>
        <w:t>Unused openings and required sealing.</w:t>
      </w:r>
    </w:p>
    <w:p>
      <w:pPr>
        <w:pStyle w:val="ListBullet"/>
      </w:pPr>
      <w:r>
        <w:t>Corrosion, dents, and sharp edges.</w:t>
      </w:r>
    </w:p>
    <w:p>
      <w:pPr>
        <w:pStyle w:val="ListBullet"/>
      </w:pPr>
      <w:r>
        <w:t>Mounting arrangement and stability.</w:t>
      </w:r>
    </w:p>
    <w:p>
      <w:pPr>
        <w:pStyle w:val="ListBullet"/>
      </w:pPr>
      <w:r>
        <w:t>Environmental protection features.</w:t>
      </w:r>
    </w:p>
    <w:p>
      <w:r>
        <w:t>If the panel requires a particular IP rating, verify that the completed assembly preserves the intended enclosure protection. The enclosure's rating may be compromised by incorrectly fitted glands, open holes, damaged gaskets, or unsuitable modifications.</w:t>
      </w:r>
    </w:p>
    <w:p>
      <w:pPr>
        <w:pStyle w:val="Heading3"/>
      </w:pPr>
      <w:r>
        <w:t>6.2 Component mounting</w:t>
      </w:r>
    </w:p>
    <w:p>
      <w:r>
        <w:t>Check:</w:t>
      </w:r>
    </w:p>
    <w:p>
      <w:pPr>
        <w:pStyle w:val="ListBullet"/>
      </w:pPr>
      <w:r>
        <w:t>Components are securely mounted.</w:t>
      </w:r>
    </w:p>
    <w:p>
      <w:pPr>
        <w:pStyle w:val="ListBullet"/>
      </w:pPr>
      <w:r>
        <w:t>DIN rails and mounting plates are fixed properly.</w:t>
      </w:r>
    </w:p>
    <w:p>
      <w:pPr>
        <w:pStyle w:val="ListBullet"/>
      </w:pPr>
      <w:r>
        <w:t>Components match the approved layout.</w:t>
      </w:r>
    </w:p>
    <w:p>
      <w:pPr>
        <w:pStyle w:val="ListBullet"/>
      </w:pPr>
      <w:r>
        <w:t>Terminal blocks are secure and correctly grouped.</w:t>
      </w:r>
    </w:p>
    <w:p>
      <w:pPr>
        <w:pStyle w:val="ListBullet"/>
      </w:pPr>
      <w:r>
        <w:t>Duct covers can be installed and removed.</w:t>
      </w:r>
    </w:p>
    <w:p>
      <w:pPr>
        <w:pStyle w:val="ListBullet"/>
      </w:pPr>
      <w:r>
        <w:t>Components remain accessible for maintenance.</w:t>
      </w:r>
    </w:p>
    <w:p>
      <w:pPr>
        <w:pStyle w:val="ListBullet"/>
      </w:pPr>
      <w:r>
        <w:t>Required ventilation and manufacturer clearances are maintained.</w:t>
      </w:r>
    </w:p>
    <w:p>
      <w:pPr>
        <w:pStyle w:val="ListBullet"/>
      </w:pPr>
      <w:r>
        <w:t>Heavy components are adequately supported.</w:t>
      </w:r>
    </w:p>
    <w:p>
      <w:pPr>
        <w:pStyle w:val="Heading3"/>
      </w:pPr>
      <w:r>
        <w:t>6.3 Cable ducts and routing</w:t>
      </w:r>
    </w:p>
    <w:p>
      <w:r>
        <w:t>Inspect:</w:t>
      </w:r>
    </w:p>
    <w:p>
      <w:pPr>
        <w:pStyle w:val="ListBullet"/>
      </w:pPr>
      <w:r>
        <w:t>Duct size and fill suitability.</w:t>
      </w:r>
    </w:p>
    <w:p>
      <w:pPr>
        <w:pStyle w:val="ListBullet"/>
      </w:pPr>
      <w:r>
        <w:t>Separation of power and sensitive signal wiring where required.</w:t>
      </w:r>
    </w:p>
    <w:p>
      <w:pPr>
        <w:pStyle w:val="ListBullet"/>
      </w:pPr>
      <w:r>
        <w:t>Adequate bend radius.</w:t>
      </w:r>
    </w:p>
    <w:p>
      <w:pPr>
        <w:pStyle w:val="ListBullet"/>
      </w:pPr>
      <w:r>
        <w:t>Cable support and strain relief.</w:t>
      </w:r>
    </w:p>
    <w:p>
      <w:pPr>
        <w:pStyle w:val="ListBullet"/>
      </w:pPr>
      <w:r>
        <w:t>Protection against sharp edges.</w:t>
      </w:r>
    </w:p>
    <w:p>
      <w:pPr>
        <w:pStyle w:val="ListBullet"/>
      </w:pPr>
      <w:r>
        <w:t>Routing near heat-producing components.</w:t>
      </w:r>
    </w:p>
    <w:p>
      <w:pPr>
        <w:pStyle w:val="ListBullet"/>
      </w:pPr>
      <w:r>
        <w:t>Access to terminals and adjustment points.</w:t>
      </w:r>
    </w:p>
    <w:p>
      <w:pPr>
        <w:pStyle w:val="ListBullet"/>
      </w:pPr>
      <w:r>
        <w:t>Duct covers and cable entry arrangements.</w:t>
      </w:r>
    </w:p>
    <w:p>
      <w:r>
        <w:t>A visually tidy duct is not sufficient if it is overfilled, creates excessive strain, or prevents proper maintenance.</w:t>
      </w:r>
    </w:p>
    <w:p>
      <w:pPr>
        <w:pStyle w:val="Heading2"/>
      </w:pPr>
      <w:r>
        <w:t>7. Electrical Wiring Inspection</w:t>
      </w:r>
    </w:p>
    <w:p>
      <w:r>
        <w:t>Wiring inspection compares the installed conductors and terminations with the approved electrical drawings and wiring requirements.</w:t>
      </w:r>
    </w:p>
    <w:p>
      <w:pPr>
        <w:pStyle w:val="Heading3"/>
      </w:pPr>
      <w:r>
        <w:t>7.1 Conductor selection</w:t>
      </w:r>
    </w:p>
    <w:p>
      <w:r>
        <w:t>Verify that conductor cross-section, insulation, temperature rating, voltage rating, and other characteristics meet the design requirements.</w:t>
      </w:r>
    </w:p>
    <w:p>
      <w:r>
        <w:t>Conductor sizing depends on current, installation method, ambient temperature, grouping, voltage drop, protection, and applicable rules. Do not select wire size by appearance alone.</w:t>
      </w:r>
    </w:p>
    <w:p>
      <w:pPr>
        <w:pStyle w:val="Heading3"/>
      </w:pPr>
      <w:r>
        <w:t>7.2 Wire routing and identification</w:t>
      </w:r>
    </w:p>
    <w:p>
      <w:r>
        <w:t>Check:</w:t>
      </w:r>
    </w:p>
    <w:p>
      <w:pPr>
        <w:pStyle w:val="ListBullet"/>
      </w:pPr>
      <w:r>
        <w:t>Wire numbers match the approved drawings.</w:t>
      </w:r>
    </w:p>
    <w:p>
      <w:pPr>
        <w:pStyle w:val="ListBullet"/>
      </w:pPr>
      <w:r>
        <w:t>Device tags and terminal references are correct.</w:t>
      </w:r>
    </w:p>
    <w:p>
      <w:pPr>
        <w:pStyle w:val="ListBullet"/>
      </w:pPr>
      <w:r>
        <w:t>Required markers are present and readable.</w:t>
      </w:r>
    </w:p>
    <w:p>
      <w:pPr>
        <w:pStyle w:val="ListBullet"/>
      </w:pPr>
      <w:r>
        <w:t>Wires are routed without excessive tension.</w:t>
      </w:r>
    </w:p>
    <w:p>
      <w:pPr>
        <w:pStyle w:val="ListBullet"/>
      </w:pPr>
      <w:r>
        <w:t>Insulation is not cut or crushed.</w:t>
      </w:r>
    </w:p>
    <w:p>
      <w:pPr>
        <w:pStyle w:val="ListBullet"/>
      </w:pPr>
      <w:r>
        <w:t>Conductors are protected from sharp edges.</w:t>
      </w:r>
    </w:p>
    <w:p>
      <w:pPr>
        <w:pStyle w:val="ListBullet"/>
      </w:pPr>
      <w:r>
        <w:t>Wire bending and routing meet component requirements.</w:t>
      </w:r>
    </w:p>
    <w:p>
      <w:pPr>
        <w:pStyle w:val="ListBullet"/>
      </w:pPr>
      <w:r>
        <w:t>Unused conductors are treated as specified by the design.</w:t>
      </w:r>
    </w:p>
    <w:p>
      <w:pPr>
        <w:pStyle w:val="ListBullet"/>
      </w:pPr>
      <w:r>
        <w:t>Changes made during wiring are recorded.</w:t>
      </w:r>
    </w:p>
    <w:p>
      <w:pPr>
        <w:pStyle w:val="Heading3"/>
      </w:pPr>
      <w:r>
        <w:t>7.3 Ferrules and terminations</w:t>
      </w:r>
    </w:p>
    <w:p>
      <w:r>
        <w:t>Verify:</w:t>
      </w:r>
    </w:p>
    <w:p>
      <w:pPr>
        <w:pStyle w:val="ListBullet"/>
      </w:pPr>
      <w:r>
        <w:t>Ferrules are suitable for the conductor and terminal.</w:t>
      </w:r>
    </w:p>
    <w:p>
      <w:pPr>
        <w:pStyle w:val="ListBullet"/>
      </w:pPr>
      <w:r>
        <w:t>The conductor is fully inserted.</w:t>
      </w:r>
    </w:p>
    <w:p>
      <w:pPr>
        <w:pStyle w:val="ListBullet"/>
      </w:pPr>
      <w:r>
        <w:t>No loose strands remain outside the termination.</w:t>
      </w:r>
    </w:p>
    <w:p>
      <w:pPr>
        <w:pStyle w:val="ListBullet"/>
      </w:pPr>
      <w:r>
        <w:t>Crimps are correctly formed.</w:t>
      </w:r>
    </w:p>
    <w:p>
      <w:pPr>
        <w:pStyle w:val="ListBullet"/>
      </w:pPr>
      <w:r>
        <w:t>Terminals accept the selected conductor-end preparation.</w:t>
      </w:r>
    </w:p>
    <w:p>
      <w:pPr>
        <w:pStyle w:val="ListBullet"/>
      </w:pPr>
      <w:r>
        <w:t>Required terminal tightening procedures are followed.</w:t>
      </w:r>
    </w:p>
    <w:p>
      <w:pPr>
        <w:pStyle w:val="ListBullet"/>
      </w:pPr>
      <w:r>
        <w:t>No insulation is trapped in the electrical contact area where it should not be.</w:t>
      </w:r>
    </w:p>
    <w:p>
      <w:pPr>
        <w:pStyle w:val="ListBullet"/>
      </w:pPr>
      <w:r>
        <w:t>No excessive bare copper is exposed.</w:t>
      </w:r>
    </w:p>
    <w:p>
      <w:pPr>
        <w:pStyle w:val="ListBullet"/>
      </w:pPr>
      <w:r>
        <w:t>Conductors are not damaged by over-tightening or poor stripping.</w:t>
      </w:r>
    </w:p>
    <w:p>
      <w:r>
        <w:t>Not every terminal requires a ferrule. Follow the terminal manufacturer's specified conductor preparation and termination method.</w:t>
      </w:r>
    </w:p>
    <w:p>
      <w:pPr>
        <w:pStyle w:val="Heading3"/>
      </w:pPr>
      <w:r>
        <w:t>7.4 Terminal blocks</w:t>
      </w:r>
    </w:p>
    <w:p>
      <w:r>
        <w:t>Inspect:</w:t>
      </w:r>
    </w:p>
    <w:p>
      <w:pPr>
        <w:pStyle w:val="ListBullet"/>
      </w:pPr>
      <w:r>
        <w:t>Terminal numbering.</w:t>
      </w:r>
    </w:p>
    <w:p>
      <w:pPr>
        <w:pStyle w:val="ListBullet"/>
      </w:pPr>
      <w:r>
        <w:t>Terminal type and current rating.</w:t>
      </w:r>
    </w:p>
    <w:p>
      <w:pPr>
        <w:pStyle w:val="ListBullet"/>
      </w:pPr>
      <w:r>
        <w:t>Correct placement of jumpers and bridges.</w:t>
      </w:r>
    </w:p>
    <w:p>
      <w:pPr>
        <w:pStyle w:val="ListBullet"/>
      </w:pPr>
      <w:r>
        <w:t>Separation between different potentials where required.</w:t>
      </w:r>
    </w:p>
    <w:p>
      <w:pPr>
        <w:pStyle w:val="ListBullet"/>
      </w:pPr>
      <w:r>
        <w:t>End stops and end plates.</w:t>
      </w:r>
    </w:p>
    <w:p>
      <w:pPr>
        <w:pStyle w:val="ListBullet"/>
      </w:pPr>
      <w:r>
        <w:t>Protective covers.</w:t>
      </w:r>
    </w:p>
    <w:p>
      <w:pPr>
        <w:pStyle w:val="ListBullet"/>
      </w:pPr>
      <w:r>
        <w:t>Conductor connections.</w:t>
      </w:r>
    </w:p>
    <w:p>
      <w:pPr>
        <w:pStyle w:val="ListBullet"/>
      </w:pPr>
      <w:r>
        <w:t>Spare terminal identification where applicable.</w:t>
      </w:r>
    </w:p>
    <w:p>
      <w:pPr>
        <w:pStyle w:val="ListBullet"/>
      </w:pPr>
      <w:r>
        <w:t>Field terminal accessibility.</w:t>
      </w:r>
    </w:p>
    <w:p>
      <w:r>
        <w:t>Pay special attention to commoned terminals. An incorrectly placed bridge can connect circuits that must remain separate.</w:t>
      </w:r>
    </w:p>
    <w:p>
      <w:pPr>
        <w:pStyle w:val="Heading2"/>
      </w:pPr>
      <w:r>
        <w:t>8. Protective Earth and Bonding Inspection</w:t>
      </w:r>
    </w:p>
    <w:p>
      <w:r>
        <w:t>Protective-earth (PE) and bonding arrangements are critical to electrical safety.</w:t>
      </w:r>
    </w:p>
    <w:p>
      <w:r>
        <w:t>Inspection should verify that the protective measures specified by the design are correctly implemented.</w:t>
      </w:r>
    </w:p>
    <w:p>
      <w:r>
        <w:t>Check:</w:t>
      </w:r>
    </w:p>
    <w:p>
      <w:pPr>
        <w:pStyle w:val="ListBullet"/>
      </w:pPr>
      <w:r>
        <w:t>Protective-earth terminals and conductors.</w:t>
      </w:r>
    </w:p>
    <w:p>
      <w:pPr>
        <w:pStyle w:val="ListBullet"/>
      </w:pPr>
      <w:r>
        <w:t>Bonding of required metallic enclosure parts and doors.</w:t>
      </w:r>
    </w:p>
    <w:p>
      <w:pPr>
        <w:pStyle w:val="ListBullet"/>
      </w:pPr>
      <w:r>
        <w:t>Bonding across hinges or other joints where necessary.</w:t>
      </w:r>
    </w:p>
    <w:p>
      <w:pPr>
        <w:pStyle w:val="ListBullet"/>
      </w:pPr>
      <w:r>
        <w:t>Correct protective-conductor connections.</w:t>
      </w:r>
    </w:p>
    <w:p>
      <w:pPr>
        <w:pStyle w:val="ListBullet"/>
      </w:pPr>
      <w:r>
        <w:t>Correctly identified PE terminals.</w:t>
      </w:r>
    </w:p>
    <w:p>
      <w:pPr>
        <w:pStyle w:val="ListBullet"/>
      </w:pPr>
      <w:r>
        <w:t>Suitable mechanical security of connections.</w:t>
      </w:r>
    </w:p>
    <w:p>
      <w:pPr>
        <w:pStyle w:val="ListBullet"/>
      </w:pPr>
      <w:r>
        <w:t>Removal of paint or coatings where the approved bonding method requires conductive contact.</w:t>
      </w:r>
    </w:p>
    <w:p>
      <w:pPr>
        <w:pStyle w:val="ListBullet"/>
      </w:pPr>
      <w:r>
        <w:t>Correct arrangement of protective bonding connections.</w:t>
      </w:r>
    </w:p>
    <w:p>
      <w:pPr>
        <w:pStyle w:val="ListBullet"/>
      </w:pPr>
      <w:r>
        <w:t>Continuity testing using the prescribed method.</w:t>
      </w:r>
    </w:p>
    <w:p>
      <w:r>
        <w:t>A door hinge alone should not be assumed to provide the required protective bonding.</w:t>
      </w:r>
    </w:p>
    <w:p>
      <w:r>
        <w:t>The continuity of the protective circuit must be verified using the method, instrument, and acceptance criteria specified by the applicable standard or project procedure.</w:t>
      </w:r>
    </w:p>
    <w:p>
      <w:r>
        <w:t>Never treat visual inspection alone as proof of protective-earth continuity.</w:t>
      </w:r>
    </w:p>
    <w:p>
      <w:pPr>
        <w:pStyle w:val="Heading2"/>
      </w:pPr>
      <w:r>
        <w:t>9. Protective Devices and Circuit Protection</w:t>
      </w:r>
    </w:p>
    <w:p>
      <w:r>
        <w:t>Protective devices must be suitable for the circuit and coordinated with the overall electrical design.</w:t>
      </w:r>
    </w:p>
    <w:p>
      <w:r>
        <w:t>Inspect:</w:t>
      </w:r>
    </w:p>
    <w:p>
      <w:pPr>
        <w:pStyle w:val="ListBullet"/>
      </w:pPr>
      <w:r>
        <w:t>Circuit breaker type and rating.</w:t>
      </w:r>
    </w:p>
    <w:p>
      <w:pPr>
        <w:pStyle w:val="ListBullet"/>
      </w:pPr>
      <w:r>
        <w:t>Fuse type and rating.</w:t>
      </w:r>
    </w:p>
    <w:p>
      <w:pPr>
        <w:pStyle w:val="ListBullet"/>
      </w:pPr>
      <w:r>
        <w:t>Motor protection devices.</w:t>
      </w:r>
    </w:p>
    <w:p>
      <w:pPr>
        <w:pStyle w:val="ListBullet"/>
      </w:pPr>
      <w:r>
        <w:t>Overload relay settings.</w:t>
      </w:r>
    </w:p>
    <w:p>
      <w:pPr>
        <w:pStyle w:val="ListBullet"/>
      </w:pPr>
      <w:r>
        <w:t>Residual-current protection where required.</w:t>
      </w:r>
    </w:p>
    <w:p>
      <w:pPr>
        <w:pStyle w:val="ListBullet"/>
      </w:pPr>
      <w:r>
        <w:t>Protective-device breaking capacity.</w:t>
      </w:r>
    </w:p>
    <w:p>
      <w:pPr>
        <w:pStyle w:val="ListBullet"/>
      </w:pPr>
      <w:r>
        <w:t>Short-circuit protection arrangements.</w:t>
      </w:r>
    </w:p>
    <w:p>
      <w:pPr>
        <w:pStyle w:val="ListBullet"/>
      </w:pPr>
      <w:r>
        <w:t>Coordination between protective devices and conductors.</w:t>
      </w:r>
    </w:p>
    <w:p>
      <w:pPr>
        <w:pStyle w:val="ListBullet"/>
      </w:pPr>
      <w:r>
        <w:t>Protection of control circuits.</w:t>
      </w:r>
    </w:p>
    <w:p>
      <w:pPr>
        <w:pStyle w:val="ListBullet"/>
      </w:pPr>
      <w:r>
        <w:t>Protection of external circuits supplied by the panel.</w:t>
      </w:r>
    </w:p>
    <w:p>
      <w:r>
        <w:t>The suitability of a protective device depends on more than its current rating. Prospective fault current, equipment ratings, conductor protection, coordination, and the applicable design requirements must also be considered.</w:t>
      </w:r>
    </w:p>
    <w:p>
      <w:pPr>
        <w:pStyle w:val="Heading3"/>
      </w:pPr>
      <w:r>
        <w:t>Example</w:t>
      </w:r>
    </w:p>
    <w:p>
      <w:r>
        <w:t>Suppose a motor feeder is designed with a specified circuit breaker, contactor, overload relay, and conductor size.</w:t>
      </w:r>
    </w:p>
    <w:p>
      <w:r>
        <w:t>Inspection should verify that the installed components match the approved design and that any required settings are documented.</w:t>
      </w:r>
    </w:p>
    <w:p>
      <w:r>
        <w:t>It is not sufficient to verify only that the breaker is installed and the motor starts.</w:t>
      </w:r>
    </w:p>
    <w:p>
      <w:pPr>
        <w:pStyle w:val="Heading2"/>
      </w:pPr>
      <w:r>
        <w:t>10. Electrical Tests Before Energization</w:t>
      </w:r>
    </w:p>
    <w:p>
      <w:r>
        <w:t>The applicable test sequence and acceptance criteria depend on the panel type, governing standard, equipment instructions, and project requirements.</w:t>
      </w:r>
    </w:p>
    <w:p>
      <w:r>
        <w:t>Tests may include the following.</w:t>
      </w:r>
    </w:p>
    <w:p>
      <w:pPr>
        <w:pStyle w:val="Heading3"/>
      </w:pPr>
      <w:r>
        <w:t>10.1 Protective-circuit continuity</w:t>
      </w:r>
    </w:p>
    <w:p>
      <w:r>
        <w:t>Checks that the required protective bonding path is electrically continuous.</w:t>
      </w:r>
    </w:p>
    <w:p>
      <w:r>
        <w:t>The prescribed test current, measuring arrangement, and acceptance criteria must be taken from the applicable procedure. An ordinary low-current multimeter continuity beep is not necessarily an adequate substitute for a specified protective-circuit test.</w:t>
      </w:r>
    </w:p>
    <w:p>
      <w:pPr>
        <w:pStyle w:val="Heading3"/>
      </w:pPr>
      <w:r>
        <w:t>10.2 Insulation resistance</w:t>
      </w:r>
    </w:p>
    <w:p>
      <w:r>
        <w:t>Checks insulation resistance between specified conductors or circuits and between conductors and protective earth, as required.</w:t>
      </w:r>
    </w:p>
    <w:p>
      <w:r>
        <w:t>Important precautions:</w:t>
      </w:r>
    </w:p>
    <w:p>
      <w:pPr>
        <w:pStyle w:val="ListBullet"/>
      </w:pPr>
      <w:r>
        <w:t>Isolate the equipment from the supply.</w:t>
      </w:r>
    </w:p>
    <w:p>
      <w:pPr>
        <w:pStyle w:val="ListBullet"/>
      </w:pPr>
      <w:r>
        <w:t>Identify sensitive electronic equipment and devices that may be damaged by the test voltage.</w:t>
      </w:r>
    </w:p>
    <w:p>
      <w:pPr>
        <w:pStyle w:val="ListBullet"/>
      </w:pPr>
      <w:r>
        <w:t>Disconnect or protect equipment according to the applicable test procedure.</w:t>
      </w:r>
    </w:p>
    <w:p>
      <w:pPr>
        <w:pStyle w:val="ListBullet"/>
      </w:pPr>
      <w:r>
        <w:t>Use the prescribed test voltage and acceptance criteria.</w:t>
      </w:r>
    </w:p>
    <w:p>
      <w:pPr>
        <w:pStyle w:val="ListBullet"/>
      </w:pPr>
      <w:r>
        <w:t>Discharge tested circuits where required.</w:t>
      </w:r>
    </w:p>
    <w:p>
      <w:pPr>
        <w:pStyle w:val="ListBullet"/>
      </w:pPr>
      <w:r>
        <w:t>Record the test configuration and results.</w:t>
      </w:r>
    </w:p>
    <w:p>
      <w:r>
        <w:t>Do not apply an insulation-resistance tester indiscriminately across PLCs, HMIs, VFDs, servo drives, electronic power supplies, or other sensitive equipment. Follow the equipment manufacturers' instructions and applicable standards.</w:t>
      </w:r>
    </w:p>
    <w:p>
      <w:pPr>
        <w:pStyle w:val="Heading3"/>
      </w:pPr>
      <w:r>
        <w:t>10.3 Dielectric withstand testing</w:t>
      </w:r>
    </w:p>
    <w:p>
      <w:r>
        <w:t>Where required, this test verifies insulation withstand under a specified test voltage and test arrangement.</w:t>
      </w:r>
    </w:p>
    <w:p>
      <w:r>
        <w:t>It must be performed using the correct procedure, instrument, isolation arrangements, and acceptance criteria. Improper dielectric testing can damage electronic equipment or create serious hazards.</w:t>
      </w:r>
    </w:p>
    <w:p>
      <w:r>
        <w:t>Not every panel or every circuit requires the same dielectric test.</w:t>
      </w:r>
    </w:p>
    <w:p>
      <w:pPr>
        <w:pStyle w:val="Heading3"/>
      </w:pPr>
      <w:r>
        <w:t>10.4 Polarity and connection checks</w:t>
      </w:r>
    </w:p>
    <w:p>
      <w:r>
        <w:t>Verify that conductors are connected to the intended terminals and that polarity-sensitive circuits are wired correctly.</w:t>
      </w:r>
    </w:p>
    <w:p>
      <w:r>
        <w:t>Relevant examples include:</w:t>
      </w:r>
    </w:p>
    <w:p>
      <w:pPr>
        <w:pStyle w:val="ListBullet"/>
      </w:pPr>
      <w:r>
        <w:t>DC control supplies.</w:t>
      </w:r>
    </w:p>
    <w:p>
      <w:pPr>
        <w:pStyle w:val="ListBullet"/>
      </w:pPr>
      <w:r>
        <w:t>PLC input circuits.</w:t>
      </w:r>
    </w:p>
    <w:p>
      <w:pPr>
        <w:pStyle w:val="ListBullet"/>
      </w:pPr>
      <w:r>
        <w:t>Analog signal loops.</w:t>
      </w:r>
    </w:p>
    <w:p>
      <w:pPr>
        <w:pStyle w:val="ListBullet"/>
      </w:pPr>
      <w:r>
        <w:t>Relay coil connections where polarity matters.</w:t>
      </w:r>
    </w:p>
    <w:p>
      <w:pPr>
        <w:pStyle w:val="ListBullet"/>
      </w:pPr>
      <w:r>
        <w:t>Sensors with defined supply and output terminals.</w:t>
      </w:r>
    </w:p>
    <w:p>
      <w:pPr>
        <w:pStyle w:val="ListBullet"/>
      </w:pPr>
      <w:r>
        <w:t>Protective-earth connections.</w:t>
      </w:r>
    </w:p>
    <w:p>
      <w:pPr>
        <w:pStyle w:val="Heading3"/>
      </w:pPr>
      <w:r>
        <w:t>10.5 Functional checks</w:t>
      </w:r>
    </w:p>
    <w:p>
      <w:r>
        <w:t>After the required preliminary checks and controlled energization, verify the intended circuit behavior.</w:t>
      </w:r>
    </w:p>
    <w:p>
      <w:r>
        <w:t>Functional testing does not replace protective-circuit continuity, insulation testing, or other required electrical verification.</w:t>
      </w:r>
    </w:p>
    <w:p>
      <w:pPr>
        <w:pStyle w:val="Heading2"/>
      </w:pPr>
      <w:r>
        <w:t>11. Functional Inspection of PLC and Control Circuits</w:t>
      </w:r>
    </w:p>
    <w:p>
      <w:r>
        <w:t>Functional inspection verifies that the electrical control system performs according to the approved design.</w:t>
      </w:r>
    </w:p>
    <w:p>
      <w:pPr>
        <w:pStyle w:val="Heading3"/>
      </w:pPr>
      <w:r>
        <w:t>11.1 PLC inputs</w:t>
      </w:r>
    </w:p>
    <w:p>
      <w:r>
        <w:t>Check relevant input devices, terminal wiring, PLC channel mapping, and the corresponding input status.</w:t>
      </w:r>
    </w:p>
    <w:p>
      <w:r>
        <w:t>Examples include:</w:t>
      </w:r>
    </w:p>
    <w:p>
      <w:pPr>
        <w:pStyle w:val="ListBullet"/>
      </w:pPr>
      <w:r>
        <w:t>Pushbuttons.</w:t>
      </w:r>
    </w:p>
    <w:p>
      <w:pPr>
        <w:pStyle w:val="ListBullet"/>
      </w:pPr>
      <w:r>
        <w:t>Limit switches.</w:t>
      </w:r>
    </w:p>
    <w:p>
      <w:pPr>
        <w:pStyle w:val="ListBullet"/>
      </w:pPr>
      <w:r>
        <w:t>Proximity sensors.</w:t>
      </w:r>
    </w:p>
    <w:p>
      <w:pPr>
        <w:pStyle w:val="ListBullet"/>
      </w:pPr>
      <w:r>
        <w:t>Pressure switches.</w:t>
      </w:r>
    </w:p>
    <w:p>
      <w:pPr>
        <w:pStyle w:val="ListBullet"/>
      </w:pPr>
      <w:r>
        <w:t>Photoelectric sensors.</w:t>
      </w:r>
    </w:p>
    <w:p>
      <w:pPr>
        <w:pStyle w:val="ListBullet"/>
      </w:pPr>
      <w:r>
        <w:t>Machine interlocks.</w:t>
      </w:r>
    </w:p>
    <w:p>
      <w:r>
        <w:t>Verify the signal at the appropriate test points and confirm that the controller receives the expected input.</w:t>
      </w:r>
    </w:p>
    <w:p>
      <w:pPr>
        <w:pStyle w:val="Heading3"/>
      </w:pPr>
      <w:r>
        <w:t>11.2 PLC outputs</w:t>
      </w:r>
    </w:p>
    <w:p>
      <w:r>
        <w:t>Check that commanded outputs operate the intended devices.</w:t>
      </w:r>
    </w:p>
    <w:p>
      <w:r>
        <w:t>Examples include:</w:t>
      </w:r>
    </w:p>
    <w:p>
      <w:pPr>
        <w:pStyle w:val="ListBullet"/>
      </w:pPr>
      <w:r>
        <w:t>Interposing relays.</w:t>
      </w:r>
    </w:p>
    <w:p>
      <w:pPr>
        <w:pStyle w:val="ListBullet"/>
      </w:pPr>
      <w:r>
        <w:t>Contactors.</w:t>
      </w:r>
    </w:p>
    <w:p>
      <w:pPr>
        <w:pStyle w:val="ListBullet"/>
      </w:pPr>
      <w:r>
        <w:t>Indicator lamps.</w:t>
      </w:r>
    </w:p>
    <w:p>
      <w:pPr>
        <w:pStyle w:val="ListBullet"/>
      </w:pPr>
      <w:r>
        <w:t>Solenoid valves.</w:t>
      </w:r>
    </w:p>
    <w:p>
      <w:pPr>
        <w:pStyle w:val="ListBullet"/>
      </w:pPr>
      <w:r>
        <w:t>Drive enable signals.</w:t>
      </w:r>
    </w:p>
    <w:p>
      <w:pPr>
        <w:pStyle w:val="ListBullet"/>
      </w:pPr>
      <w:r>
        <w:t>Machine actuators.</w:t>
      </w:r>
    </w:p>
    <w:p>
      <w:r>
        <w:t>Verify both the controller command and the actual field response. A PLC output indication does not prove that the connected load has operated correctly.</w:t>
      </w:r>
    </w:p>
    <w:p>
      <w:pPr>
        <w:pStyle w:val="Heading3"/>
      </w:pPr>
      <w:r>
        <w:t>11.3 HMI and operator controls</w:t>
      </w:r>
    </w:p>
    <w:p>
      <w:r>
        <w:t>Verify:</w:t>
      </w:r>
    </w:p>
    <w:p>
      <w:pPr>
        <w:pStyle w:val="ListBullet"/>
      </w:pPr>
      <w:r>
        <w:t>Correct control names and functions.</w:t>
      </w:r>
    </w:p>
    <w:p>
      <w:pPr>
        <w:pStyle w:val="ListBullet"/>
      </w:pPr>
      <w:r>
        <w:t>Indicator behavior.</w:t>
      </w:r>
    </w:p>
    <w:p>
      <w:pPr>
        <w:pStyle w:val="ListBullet"/>
      </w:pPr>
      <w:r>
        <w:t>Alarm messages.</w:t>
      </w:r>
    </w:p>
    <w:p>
      <w:pPr>
        <w:pStyle w:val="ListBullet"/>
      </w:pPr>
      <w:r>
        <w:t>Mode selection.</w:t>
      </w:r>
    </w:p>
    <w:p>
      <w:pPr>
        <w:pStyle w:val="ListBullet"/>
      </w:pPr>
      <w:r>
        <w:t>Start and stop behavior.</w:t>
      </w:r>
    </w:p>
    <w:p>
      <w:pPr>
        <w:pStyle w:val="ListBullet"/>
      </w:pPr>
      <w:r>
        <w:t>Reset functions.</w:t>
      </w:r>
    </w:p>
    <w:p>
      <w:pPr>
        <w:pStyle w:val="ListBullet"/>
      </w:pPr>
      <w:r>
        <w:t>Communication status.</w:t>
      </w:r>
    </w:p>
    <w:p>
      <w:pPr>
        <w:pStyle w:val="ListBullet"/>
      </w:pPr>
      <w:r>
        <w:t>Relevant parameter displays.</w:t>
      </w:r>
    </w:p>
    <w:p>
      <w:pPr>
        <w:pStyle w:val="ListBullet"/>
      </w:pPr>
      <w:r>
        <w:t>Consistency between HMI functions and electrical design.</w:t>
      </w:r>
    </w:p>
    <w:p>
      <w:pPr>
        <w:pStyle w:val="Heading3"/>
      </w:pPr>
      <w:r>
        <w:t>11.4 Interlocks and sequence logic</w:t>
      </w:r>
    </w:p>
    <w:p>
      <w:r>
        <w:t>Confirm that the machine responds correctly to the approved sequence and interlock requirements.</w:t>
      </w:r>
    </w:p>
    <w:p>
      <w:r>
        <w:t>Examples include:</w:t>
      </w:r>
    </w:p>
    <w:p>
      <w:pPr>
        <w:pStyle w:val="ListBullet"/>
      </w:pPr>
      <w:r>
        <w:t>Motor permissives.</w:t>
      </w:r>
    </w:p>
    <w:p>
      <w:pPr>
        <w:pStyle w:val="ListBullet"/>
      </w:pPr>
      <w:r>
        <w:t>Guard interlocks.</w:t>
      </w:r>
    </w:p>
    <w:p>
      <w:pPr>
        <w:pStyle w:val="ListBullet"/>
      </w:pPr>
      <w:r>
        <w:t>Drive-ready conditions.</w:t>
      </w:r>
    </w:p>
    <w:p>
      <w:pPr>
        <w:pStyle w:val="ListBullet"/>
      </w:pPr>
      <w:r>
        <w:t>Overload trips.</w:t>
      </w:r>
    </w:p>
    <w:p>
      <w:pPr>
        <w:pStyle w:val="ListBullet"/>
      </w:pPr>
      <w:r>
        <w:t>Sensor-dependent sequencing.</w:t>
      </w:r>
    </w:p>
    <w:p>
      <w:pPr>
        <w:pStyle w:val="ListBullet"/>
      </w:pPr>
      <w:r>
        <w:t>Fault response and reset behavior.</w:t>
      </w:r>
    </w:p>
    <w:p>
      <w:r>
        <w:t>Do not bypass a protective interlock merely to complete a test. Use the approved commissioning procedure and any authorized test mode.</w:t>
      </w:r>
    </w:p>
    <w:p>
      <w:pPr>
        <w:pStyle w:val="Heading2"/>
      </w:pPr>
      <w:r>
        <w:t>12. Safety Function Inspection</w:t>
      </w:r>
    </w:p>
    <w:p>
      <w:r>
        <w:t>Safety functions require a defined verification plan based on the risk assessment, safety design, and applicable machinery requirements.</w:t>
      </w:r>
    </w:p>
    <w:p>
      <w:r>
        <w:t>Possible functions include:</w:t>
      </w:r>
    </w:p>
    <w:p>
      <w:pPr>
        <w:pStyle w:val="ListBullet"/>
      </w:pPr>
      <w:r>
        <w:t>Emergency stop.</w:t>
      </w:r>
    </w:p>
    <w:p>
      <w:pPr>
        <w:pStyle w:val="ListBullet"/>
      </w:pPr>
      <w:r>
        <w:t>Guard interlocking.</w:t>
      </w:r>
    </w:p>
    <w:p>
      <w:pPr>
        <w:pStyle w:val="ListBullet"/>
      </w:pPr>
      <w:r>
        <w:t>Safe torque off.</w:t>
      </w:r>
    </w:p>
    <w:p>
      <w:pPr>
        <w:pStyle w:val="ListBullet"/>
      </w:pPr>
      <w:r>
        <w:t>Safety relay or safety PLC logic.</w:t>
      </w:r>
    </w:p>
    <w:p>
      <w:pPr>
        <w:pStyle w:val="ListBullet"/>
      </w:pPr>
      <w:r>
        <w:t>Prevention of unexpected restart.</w:t>
      </w:r>
    </w:p>
    <w:p>
      <w:pPr>
        <w:pStyle w:val="ListBullet"/>
      </w:pPr>
      <w:r>
        <w:t>Safety-related stopping functions.</w:t>
      </w:r>
    </w:p>
    <w:p>
      <w:pPr>
        <w:pStyle w:val="ListBullet"/>
      </w:pPr>
      <w:r>
        <w:t>Relevant reset and restart conditions.</w:t>
      </w:r>
    </w:p>
    <w:p>
      <w:r>
        <w:t>Inspection should verify the installed arrangement, device identity, wiring, and prescribed functional behavior.</w:t>
      </w:r>
    </w:p>
    <w:p>
      <w:r>
        <w:t>Where required, validation must demonstrate that the complete safety function meets its specified performance requirements. A panel inspection checklist alone does not establish that a safety function is compliant.</w:t>
      </w:r>
    </w:p>
    <w:p>
      <w:r>
        <w:t>Important principles:</w:t>
      </w:r>
    </w:p>
    <w:p>
      <w:pPr>
        <w:pStyle w:val="ListBullet"/>
      </w:pPr>
      <w:r>
        <w:t>Never assume that a standard PLC input is safety-rated.</w:t>
      </w:r>
    </w:p>
    <w:p>
      <w:pPr>
        <w:pStyle w:val="ListBullet"/>
      </w:pPr>
      <w:r>
        <w:t>Do not bypass safety devices during normal production.</w:t>
      </w:r>
    </w:p>
    <w:p>
      <w:pPr>
        <w:pStyle w:val="ListBullet"/>
      </w:pPr>
      <w:r>
        <w:t>Verify reset behavior and restart conditions.</w:t>
      </w:r>
    </w:p>
    <w:p>
      <w:pPr>
        <w:pStyle w:val="ListBullet"/>
      </w:pPr>
      <w:r>
        <w:t>Record test results and discrepancies.</w:t>
      </w:r>
    </w:p>
    <w:p>
      <w:pPr>
        <w:pStyle w:val="ListBullet"/>
      </w:pPr>
      <w:r>
        <w:t>Follow the approved validation procedure.</w:t>
      </w:r>
    </w:p>
    <w:p>
      <w:pPr>
        <w:pStyle w:val="ListBullet"/>
      </w:pPr>
      <w:r>
        <w:t>Return all protective devices and covers to the required condition after testing.</w:t>
      </w:r>
    </w:p>
    <w:p>
      <w:pPr>
        <w:pStyle w:val="Heading2"/>
      </w:pPr>
      <w:r>
        <w:t>13. VFD, Servo Drive, and Motor Circuit Inspection</w:t>
      </w:r>
    </w:p>
    <w:p>
      <w:r>
        <w:t>Drive systems combine power electronics, control circuits, feedback signals, and communication interfaces. Their inspection requires attention to the specific manufacturer instructions.</w:t>
      </w:r>
    </w:p>
    <w:p>
      <w:pPr>
        <w:pStyle w:val="Heading3"/>
      </w:pPr>
      <w:r>
        <w:t>13.1 Incoming and DC bus circuits</w:t>
      </w:r>
    </w:p>
    <w:p>
      <w:r>
        <w:t>Verify the approved supply connections, protective devices, earthing arrangements, and relevant conductor requirements.</w:t>
      </w:r>
    </w:p>
    <w:p>
      <w:r>
        <w:t>Follow the manufacturer's instructions for stored-energy discharge and verification before handling internal drive connections.</w:t>
      </w:r>
    </w:p>
    <w:p>
      <w:pPr>
        <w:pStyle w:val="Heading3"/>
      </w:pPr>
      <w:r>
        <w:t>13.2 Motor output wiring</w:t>
      </w:r>
    </w:p>
    <w:p>
      <w:r>
        <w:t>Check:</w:t>
      </w:r>
    </w:p>
    <w:p>
      <w:pPr>
        <w:pStyle w:val="ListBullet"/>
      </w:pPr>
      <w:r>
        <w:t>Correct motor terminal connections.</w:t>
      </w:r>
    </w:p>
    <w:p>
      <w:pPr>
        <w:pStyle w:val="ListBullet"/>
      </w:pPr>
      <w:r>
        <w:t>Conductor type and size.</w:t>
      </w:r>
    </w:p>
    <w:p>
      <w:pPr>
        <w:pStyle w:val="ListBullet"/>
      </w:pPr>
      <w:r>
        <w:t>Cable routing and shielding where specified.</w:t>
      </w:r>
    </w:p>
    <w:p>
      <w:pPr>
        <w:pStyle w:val="ListBullet"/>
      </w:pPr>
      <w:r>
        <w:t>Protective-earth connections.</w:t>
      </w:r>
    </w:p>
    <w:p>
      <w:pPr>
        <w:pStyle w:val="ListBullet"/>
      </w:pPr>
      <w:r>
        <w:t>Connector or terminal security.</w:t>
      </w:r>
    </w:p>
    <w:p>
      <w:pPr>
        <w:pStyle w:val="ListBullet"/>
      </w:pPr>
      <w:r>
        <w:t>Separation from sensitive signal wiring where required.</w:t>
      </w:r>
    </w:p>
    <w:p>
      <w:pPr>
        <w:pStyle w:val="ListBullet"/>
      </w:pPr>
      <w:r>
        <w:t>Correct motor and drive identification.</w:t>
      </w:r>
    </w:p>
    <w:p>
      <w:r>
        <w:t>Do not use an insulation-resistance tester on a drive-connected motor circuit unless the prescribed procedure explicitly permits the exact test arrangement. Drives and connected electronics may be damaged by inappropriate testing.</w:t>
      </w:r>
    </w:p>
    <w:p>
      <w:pPr>
        <w:pStyle w:val="Heading3"/>
      </w:pPr>
      <w:r>
        <w:t>13.3 Control and feedback wiring</w:t>
      </w:r>
    </w:p>
    <w:p>
      <w:r>
        <w:t>Verify:</w:t>
      </w:r>
    </w:p>
    <w:p>
      <w:pPr>
        <w:pStyle w:val="ListBullet"/>
      </w:pPr>
      <w:r>
        <w:t>Enable and run command wiring.</w:t>
      </w:r>
    </w:p>
    <w:p>
      <w:pPr>
        <w:pStyle w:val="ListBullet"/>
      </w:pPr>
      <w:r>
        <w:t>Analog reference wiring.</w:t>
      </w:r>
    </w:p>
    <w:p>
      <w:pPr>
        <w:pStyle w:val="ListBullet"/>
      </w:pPr>
      <w:r>
        <w:t>Digital input configuration.</w:t>
      </w:r>
    </w:p>
    <w:p>
      <w:pPr>
        <w:pStyle w:val="ListBullet"/>
      </w:pPr>
      <w:r>
        <w:t>Encoder or feedback connections.</w:t>
      </w:r>
    </w:p>
    <w:p>
      <w:pPr>
        <w:pStyle w:val="ListBullet"/>
      </w:pPr>
      <w:r>
        <w:t>Shielding and grounding arrangements.</w:t>
      </w:r>
    </w:p>
    <w:p>
      <w:pPr>
        <w:pStyle w:val="ListBullet"/>
      </w:pPr>
      <w:r>
        <w:t>Communication connections.</w:t>
      </w:r>
    </w:p>
    <w:p>
      <w:pPr>
        <w:pStyle w:val="ListBullet"/>
      </w:pPr>
      <w:r>
        <w:t>Correct connector pinout and terminal mapping.</w:t>
      </w:r>
    </w:p>
    <w:p>
      <w:pPr>
        <w:pStyle w:val="Heading3"/>
      </w:pPr>
      <w:r>
        <w:t>13.4 Functional operation</w:t>
      </w:r>
    </w:p>
    <w:p>
      <w:r>
        <w:t>Where the approved commissioning procedure permits, verify drive-ready status, commands, feedback, fault handling, and motor operation.</w:t>
      </w:r>
    </w:p>
    <w:p>
      <w:r>
        <w:t>Confirm that required guards, protective devices, and interlocks are in place before motion testing.</w:t>
      </w:r>
    </w:p>
    <w:p>
      <w:pPr>
        <w:pStyle w:val="Heading2"/>
      </w:pPr>
      <w:r>
        <w:t>14. Thermal, Ventilation, and Environmental Inspection</w:t>
      </w:r>
    </w:p>
    <w:p>
      <w:r>
        <w:t>Panel temperature and environmental protection affect component reliability.</w:t>
      </w:r>
    </w:p>
    <w:p>
      <w:r>
        <w:t>Inspect:</w:t>
      </w:r>
    </w:p>
    <w:p>
      <w:pPr>
        <w:pStyle w:val="ListBullet"/>
      </w:pPr>
      <w:r>
        <w:t>Cooling fans and filters.</w:t>
      </w:r>
    </w:p>
    <w:p>
      <w:pPr>
        <w:pStyle w:val="ListBullet"/>
      </w:pPr>
      <w:r>
        <w:t>Air intake and exhaust paths.</w:t>
      </w:r>
    </w:p>
    <w:p>
      <w:pPr>
        <w:pStyle w:val="ListBullet"/>
      </w:pPr>
      <w:r>
        <w:t>Ventilation clearances.</w:t>
      </w:r>
    </w:p>
    <w:p>
      <w:pPr>
        <w:pStyle w:val="ListBullet"/>
      </w:pPr>
      <w:r>
        <w:t>Heat-producing components.</w:t>
      </w:r>
    </w:p>
    <w:p>
      <w:pPr>
        <w:pStyle w:val="ListBullet"/>
      </w:pPr>
      <w:r>
        <w:t>Cable duct obstruction.</w:t>
      </w:r>
    </w:p>
    <w:p>
      <w:pPr>
        <w:pStyle w:val="ListBullet"/>
      </w:pPr>
      <w:r>
        <w:t>Condensation and moisture evidence.</w:t>
      </w:r>
    </w:p>
    <w:p>
      <w:pPr>
        <w:pStyle w:val="ListBullet"/>
      </w:pPr>
      <w:r>
        <w:t>Dust and contamination.</w:t>
      </w:r>
    </w:p>
    <w:p>
      <w:pPr>
        <w:pStyle w:val="ListBullet"/>
      </w:pPr>
      <w:r>
        <w:t>Enclosure sealing.</w:t>
      </w:r>
    </w:p>
    <w:p>
      <w:pPr>
        <w:pStyle w:val="ListBullet"/>
      </w:pPr>
      <w:r>
        <w:t>Ambient temperature suitability.</w:t>
      </w:r>
    </w:p>
    <w:p>
      <w:pPr>
        <w:pStyle w:val="ListBullet"/>
      </w:pPr>
      <w:r>
        <w:t>Evidence of overheating or discoloration.</w:t>
      </w:r>
    </w:p>
    <w:p>
      <w:r>
        <w:t>Where specified, temperature-rise verification or thermal inspection may be required under defined operating conditions.</w:t>
      </w:r>
    </w:p>
    <w:p>
      <w:r>
        <w:t>A fan that spins does not automatically prove adequate cooling. Airflow, filter condition, component loading, ambient temperature, and the manufacturer's installation requirements must also be considered.</w:t>
      </w:r>
    </w:p>
    <w:p>
      <w:pPr>
        <w:pStyle w:val="Heading2"/>
      </w:pPr>
      <w:r>
        <w:t>15. Inspection Instruments and Test Equipment</w:t>
      </w:r>
    </w:p>
    <w:p>
      <w:r>
        <w:t>Use suitable instruments that are in acceptable condition and within their required calibration or verification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Voltage, resistance, and selected continuity checks</w:t>
            </w:r>
          </w:p>
        </w:tc>
        <w:tc>
          <w:tcPr>
            <w:tcW w:type="dxa" w:w="3600"/>
          </w:tcPr>
          <w:p>
            <w:pPr>
              <w:spacing w:after="0" w:before="0" w:line="240" w:lineRule="auto"/>
              <w:jc w:val="left"/>
            </w:pPr>
            <w:r>
              <w:t>Correct measurement category and rating</w:t>
            </w:r>
          </w:p>
        </w:tc>
      </w:tr>
      <w:tr>
        <w:tc>
          <w:tcPr>
            <w:tcW w:type="dxa" w:w="3600"/>
          </w:tcPr>
          <w:p>
            <w:pPr>
              <w:spacing w:after="0" w:before="0" w:line="240" w:lineRule="auto"/>
              <w:jc w:val="left"/>
            </w:pPr>
            <w:r>
              <w:t>Protective-circuit tester</w:t>
            </w:r>
          </w:p>
        </w:tc>
        <w:tc>
          <w:tcPr>
            <w:tcW w:type="dxa" w:w="3600"/>
          </w:tcPr>
          <w:p>
            <w:pPr>
              <w:spacing w:after="0" w:before="0" w:line="240" w:lineRule="auto"/>
              <w:jc w:val="left"/>
            </w:pPr>
            <w:r>
              <w:t>Prescribed protective bonding continuity tests</w:t>
            </w:r>
          </w:p>
        </w:tc>
        <w:tc>
          <w:tcPr>
            <w:tcW w:type="dxa" w:w="3600"/>
          </w:tcPr>
          <w:p>
            <w:pPr>
              <w:spacing w:after="0" w:before="0" w:line="240" w:lineRule="auto"/>
              <w:jc w:val="left"/>
            </w:pPr>
            <w:r>
              <w:t>Required test current and acceptance criteria</w:t>
            </w:r>
          </w:p>
        </w:tc>
      </w:tr>
      <w:tr>
        <w:tc>
          <w:tcPr>
            <w:tcW w:type="dxa" w:w="3600"/>
          </w:tcPr>
          <w:p>
            <w:pPr>
              <w:spacing w:after="0" w:before="0" w:line="240" w:lineRule="auto"/>
              <w:jc w:val="left"/>
            </w:pPr>
            <w:r>
              <w:t>Insulation-resistance tester</w:t>
            </w:r>
          </w:p>
        </w:tc>
        <w:tc>
          <w:tcPr>
            <w:tcW w:type="dxa" w:w="3600"/>
          </w:tcPr>
          <w:p>
            <w:pPr>
              <w:spacing w:after="0" w:before="0" w:line="240" w:lineRule="auto"/>
              <w:jc w:val="left"/>
            </w:pPr>
            <w:r>
              <w:t>Specified insulation resistance tests</w:t>
            </w:r>
          </w:p>
        </w:tc>
        <w:tc>
          <w:tcPr>
            <w:tcW w:type="dxa" w:w="3600"/>
          </w:tcPr>
          <w:p>
            <w:pPr>
              <w:spacing w:after="0" w:before="0" w:line="240" w:lineRule="auto"/>
              <w:jc w:val="left"/>
            </w:pPr>
            <w:r>
              <w:t>Sensitive electronics may need isolation</w:t>
            </w:r>
          </w:p>
        </w:tc>
      </w:tr>
      <w:tr>
        <w:tc>
          <w:tcPr>
            <w:tcW w:type="dxa" w:w="3600"/>
          </w:tcPr>
          <w:p>
            <w:pPr>
              <w:spacing w:after="0" w:before="0" w:line="240" w:lineRule="auto"/>
              <w:jc w:val="left"/>
            </w:pPr>
            <w:r>
              <w:t>Dielectric withstand tester</w:t>
            </w:r>
          </w:p>
        </w:tc>
        <w:tc>
          <w:tcPr>
            <w:tcW w:type="dxa" w:w="3600"/>
          </w:tcPr>
          <w:p>
            <w:pPr>
              <w:spacing w:after="0" w:before="0" w:line="240" w:lineRule="auto"/>
              <w:jc w:val="left"/>
            </w:pPr>
            <w:r>
              <w:t>Required insulation withstand tests</w:t>
            </w:r>
          </w:p>
        </w:tc>
        <w:tc>
          <w:tcPr>
            <w:tcW w:type="dxa" w:w="3600"/>
          </w:tcPr>
          <w:p>
            <w:pPr>
              <w:spacing w:after="0" w:before="0" w:line="240" w:lineRule="auto"/>
              <w:jc w:val="left"/>
            </w:pPr>
            <w:r>
              <w:t>Controlled test procedure and safe setup</w:t>
            </w:r>
          </w:p>
        </w:tc>
      </w:tr>
      <w:tr>
        <w:tc>
          <w:tcPr>
            <w:tcW w:type="dxa" w:w="3600"/>
          </w:tcPr>
          <w:p>
            <w:pPr>
              <w:spacing w:after="0" w:before="0" w:line="240" w:lineRule="auto"/>
              <w:jc w:val="left"/>
            </w:pPr>
            <w:r>
              <w:t>Clamp meter</w:t>
            </w:r>
          </w:p>
        </w:tc>
        <w:tc>
          <w:tcPr>
            <w:tcW w:type="dxa" w:w="3600"/>
          </w:tcPr>
          <w:p>
            <w:pPr>
              <w:spacing w:after="0" w:before="0" w:line="240" w:lineRule="auto"/>
              <w:jc w:val="left"/>
            </w:pPr>
            <w:r>
              <w:t>Current measurement</w:t>
            </w:r>
          </w:p>
        </w:tc>
        <w:tc>
          <w:tcPr>
            <w:tcW w:type="dxa" w:w="3600"/>
          </w:tcPr>
          <w:p>
            <w:pPr>
              <w:spacing w:after="0" w:before="0" w:line="240" w:lineRule="auto"/>
              <w:jc w:val="left"/>
            </w:pPr>
            <w:r>
              <w:t>Correct measurement category and conductor arrangement</w:t>
            </w:r>
          </w:p>
        </w:tc>
      </w:tr>
      <w:tr>
        <w:tc>
          <w:tcPr>
            <w:tcW w:type="dxa" w:w="3600"/>
          </w:tcPr>
          <w:p>
            <w:pPr>
              <w:spacing w:after="0" w:before="0" w:line="240" w:lineRule="auto"/>
              <w:jc w:val="left"/>
            </w:pPr>
            <w:r>
              <w:t>Phase-sequence tester</w:t>
            </w:r>
          </w:p>
        </w:tc>
        <w:tc>
          <w:tcPr>
            <w:tcW w:type="dxa" w:w="3600"/>
          </w:tcPr>
          <w:p>
            <w:pPr>
              <w:spacing w:after="0" w:before="0" w:line="240" w:lineRule="auto"/>
              <w:jc w:val="left"/>
            </w:pPr>
            <w:r>
              <w:t>Phase sequence verification</w:t>
            </w:r>
          </w:p>
        </w:tc>
        <w:tc>
          <w:tcPr>
            <w:tcW w:type="dxa" w:w="3600"/>
          </w:tcPr>
          <w:p>
            <w:pPr>
              <w:spacing w:after="0" w:before="0" w:line="240" w:lineRule="auto"/>
              <w:jc w:val="left"/>
            </w:pPr>
            <w:r>
              <w:t>Suitable rating and safe connection</w:t>
            </w:r>
          </w:p>
        </w:tc>
      </w:tr>
      <w:tr>
        <w:tc>
          <w:tcPr>
            <w:tcW w:type="dxa" w:w="3600"/>
          </w:tcPr>
          <w:p>
            <w:pPr>
              <w:spacing w:after="0" w:before="0" w:line="240" w:lineRule="auto"/>
              <w:jc w:val="left"/>
            </w:pPr>
            <w:r>
              <w:t>Torque tool</w:t>
            </w:r>
          </w:p>
        </w:tc>
        <w:tc>
          <w:tcPr>
            <w:tcW w:type="dxa" w:w="3600"/>
          </w:tcPr>
          <w:p>
            <w:pPr>
              <w:spacing w:after="0" w:before="0" w:line="240" w:lineRule="auto"/>
              <w:jc w:val="left"/>
            </w:pPr>
            <w:r>
              <w:t>Controlled tightening where specified</w:t>
            </w:r>
          </w:p>
        </w:tc>
        <w:tc>
          <w:tcPr>
            <w:tcW w:type="dxa" w:w="3600"/>
          </w:tcPr>
          <w:p>
            <w:pPr>
              <w:spacing w:after="0" w:before="0" w:line="240" w:lineRule="auto"/>
              <w:jc w:val="left"/>
            </w:pPr>
            <w:r>
              <w:t>Correct range and calibration status</w:t>
            </w:r>
          </w:p>
        </w:tc>
      </w:tr>
      <w:tr>
        <w:tc>
          <w:tcPr>
            <w:tcW w:type="dxa" w:w="3600"/>
          </w:tcPr>
          <w:p>
            <w:pPr>
              <w:spacing w:after="0" w:before="0" w:line="240" w:lineRule="auto"/>
              <w:jc w:val="left"/>
            </w:pPr>
            <w:r>
              <w:t>Thermal camera</w:t>
            </w:r>
          </w:p>
        </w:tc>
        <w:tc>
          <w:tcPr>
            <w:tcW w:type="dxa" w:w="3600"/>
          </w:tcPr>
          <w:p>
            <w:pPr>
              <w:spacing w:after="0" w:before="0" w:line="240" w:lineRule="auto"/>
              <w:jc w:val="left"/>
            </w:pPr>
            <w:r>
              <w:t>Temperature assessment</w:t>
            </w:r>
          </w:p>
        </w:tc>
        <w:tc>
          <w:tcPr>
            <w:tcW w:type="dxa" w:w="3600"/>
          </w:tcPr>
          <w:p>
            <w:pPr>
              <w:spacing w:after="0" w:before="0" w:line="240" w:lineRule="auto"/>
              <w:jc w:val="left"/>
            </w:pPr>
            <w:r>
              <w:t>Defined operating condition and interpretation</w:t>
            </w:r>
          </w:p>
        </w:tc>
      </w:tr>
      <w:tr>
        <w:tc>
          <w:tcPr>
            <w:tcW w:type="dxa" w:w="3600"/>
          </w:tcPr>
          <w:p>
            <w:pPr>
              <w:spacing w:after="0" w:before="0" w:line="240" w:lineRule="auto"/>
              <w:jc w:val="left"/>
            </w:pPr>
            <w:r>
              <w:t>Network diagnostic tool</w:t>
            </w:r>
          </w:p>
        </w:tc>
        <w:tc>
          <w:tcPr>
            <w:tcW w:type="dxa" w:w="3600"/>
          </w:tcPr>
          <w:p>
            <w:pPr>
              <w:spacing w:after="0" w:before="0" w:line="240" w:lineRule="auto"/>
              <w:jc w:val="left"/>
            </w:pPr>
            <w:r>
              <w:t>Industrial network checks</w:t>
            </w:r>
          </w:p>
        </w:tc>
        <w:tc>
          <w:tcPr>
            <w:tcW w:type="dxa" w:w="3600"/>
          </w:tcPr>
          <w:p>
            <w:pPr>
              <w:spacing w:after="0" w:before="0" w:line="240" w:lineRule="auto"/>
              <w:jc w:val="left"/>
            </w:pPr>
            <w:r>
              <w:t>Appropriate protocol and access authorization</w:t>
            </w:r>
          </w:p>
        </w:tc>
      </w:tr>
      <w:tr>
        <w:tc>
          <w:tcPr>
            <w:tcW w:type="dxa" w:w="3600"/>
          </w:tcPr>
          <w:p>
            <w:pPr>
              <w:spacing w:after="0" w:before="0" w:line="240" w:lineRule="auto"/>
              <w:jc w:val="left"/>
            </w:pPr>
            <w:r>
              <w:t>PLC programming software</w:t>
            </w:r>
          </w:p>
        </w:tc>
        <w:tc>
          <w:tcPr>
            <w:tcW w:type="dxa" w:w="3600"/>
          </w:tcPr>
          <w:p>
            <w:pPr>
              <w:spacing w:after="0" w:before="0" w:line="240" w:lineRule="auto"/>
              <w:jc w:val="left"/>
            </w:pPr>
            <w:r>
              <w:t>I/O and program diagnostics</w:t>
            </w:r>
          </w:p>
        </w:tc>
        <w:tc>
          <w:tcPr>
            <w:tcW w:type="dxa" w:w="3600"/>
          </w:tcPr>
          <w:p>
            <w:pPr>
              <w:spacing w:after="0" w:before="0" w:line="240" w:lineRule="auto"/>
              <w:jc w:val="left"/>
            </w:pPr>
            <w:r>
              <w:t>Approved program and change control</w:t>
            </w:r>
          </w:p>
        </w:tc>
      </w:tr>
    </w:tbl>
    <w:p/>
    <w:p>
      <w:r>
        <w:t>A test instrument's presence does not establish test validity. Correct setup, suitable instrument ratings, proper technique, and documented acceptance criteria are essential.</w:t>
      </w:r>
    </w:p>
    <w:p>
      <w:pPr>
        <w:pStyle w:val="Heading2"/>
      </w:pPr>
      <w:r>
        <w:t>16. Inspection Records and Defect Management</w:t>
      </w:r>
    </w:p>
    <w:p>
      <w:r>
        <w:t>Inspection results should be recorded so that defects can be corrected, retested, and closed under controlled conditions.</w:t>
      </w:r>
    </w:p>
    <w:p>
      <w:r>
        <w:t>A useful record includes:</w:t>
      </w:r>
    </w:p>
    <w:p>
      <w:pPr>
        <w:pStyle w:val="ListBullet"/>
      </w:pPr>
      <w:r>
        <w:t>Panel ID and serial number.</w:t>
      </w:r>
    </w:p>
    <w:p>
      <w:pPr>
        <w:pStyle w:val="ListBullet"/>
      </w:pPr>
      <w:r>
        <w:t>Machine or project ID.</w:t>
      </w:r>
    </w:p>
    <w:p>
      <w:pPr>
        <w:pStyle w:val="ListBullet"/>
      </w:pPr>
      <w:r>
        <w:t>Drawing number and revision.</w:t>
      </w:r>
    </w:p>
    <w:p>
      <w:pPr>
        <w:pStyle w:val="ListBullet"/>
      </w:pPr>
      <w:r>
        <w:t>Inspection stage.</w:t>
      </w:r>
    </w:p>
    <w:p>
      <w:pPr>
        <w:pStyle w:val="ListBullet"/>
      </w:pPr>
      <w:r>
        <w:t>Date and inspector identity.</w:t>
      </w:r>
    </w:p>
    <w:p>
      <w:pPr>
        <w:pStyle w:val="ListBullet"/>
      </w:pPr>
      <w:r>
        <w:t>Test instrument identity where relevant.</w:t>
      </w:r>
    </w:p>
    <w:p>
      <w:pPr>
        <w:pStyle w:val="ListBullet"/>
      </w:pPr>
      <w:r>
        <w:t>Test method and acceptance criteria.</w:t>
      </w:r>
    </w:p>
    <w:p>
      <w:pPr>
        <w:pStyle w:val="ListBullet"/>
      </w:pPr>
      <w:r>
        <w:t>Measured results.</w:t>
      </w:r>
    </w:p>
    <w:p>
      <w:pPr>
        <w:pStyle w:val="ListBullet"/>
      </w:pPr>
      <w:r>
        <w:t>Defect description.</w:t>
      </w:r>
    </w:p>
    <w:p>
      <w:pPr>
        <w:pStyle w:val="ListBullet"/>
      </w:pPr>
      <w:r>
        <w:t>Corrective action.</w:t>
      </w:r>
    </w:p>
    <w:p>
      <w:pPr>
        <w:pStyle w:val="ListBullet"/>
      </w:pPr>
      <w:r>
        <w:t>Retest result.</w:t>
      </w:r>
    </w:p>
    <w:p>
      <w:pPr>
        <w:pStyle w:val="ListBullet"/>
      </w:pPr>
      <w:r>
        <w:t>Closure approval.</w:t>
      </w:r>
    </w:p>
    <w:p>
      <w:pPr>
        <w:pStyle w:val="Heading3"/>
      </w:pPr>
      <w:r>
        <w:t>Example inspection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Inspection item</w:t>
            </w:r>
          </w:p>
        </w:tc>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Evidence or action</w:t>
            </w:r>
          </w:p>
        </w:tc>
      </w:tr>
      <w:tr>
        <w:tc>
          <w:tcPr>
            <w:tcW w:type="dxa" w:w="3600"/>
          </w:tcPr>
          <w:p>
            <w:pPr>
              <w:spacing w:after="0" w:before="0" w:line="240" w:lineRule="auto"/>
              <w:jc w:val="left"/>
            </w:pPr>
            <w:r>
              <w:t>Device tags match drawings</w:t>
            </w:r>
          </w:p>
        </w:tc>
        <w:tc>
          <w:tcPr>
            <w:tcW w:type="dxa" w:w="3600"/>
          </w:tcPr>
          <w:p>
            <w:pPr>
              <w:spacing w:after="0" w:before="0" w:line="240" w:lineRule="auto"/>
              <w:jc w:val="left"/>
            </w:pPr>
            <w:r>
              <w:t>Pass</w:t>
            </w:r>
          </w:p>
        </w:tc>
        <w:tc>
          <w:tcPr>
            <w:tcW w:type="dxa" w:w="3600"/>
          </w:tcPr>
          <w:p>
            <w:pPr>
              <w:spacing w:after="0" w:before="0" w:line="240" w:lineRule="auto"/>
              <w:jc w:val="left"/>
            </w:pPr>
            <w:r>
              <w:t>Drawing revision verified</w:t>
            </w:r>
          </w:p>
        </w:tc>
      </w:tr>
      <w:tr>
        <w:tc>
          <w:tcPr>
            <w:tcW w:type="dxa" w:w="3600"/>
          </w:tcPr>
          <w:p>
            <w:pPr>
              <w:spacing w:after="0" w:before="0" w:line="240" w:lineRule="auto"/>
              <w:jc w:val="left"/>
            </w:pPr>
            <w:r>
              <w:t>Wire markers readable</w:t>
            </w:r>
          </w:p>
        </w:tc>
        <w:tc>
          <w:tcPr>
            <w:tcW w:type="dxa" w:w="3600"/>
          </w:tcPr>
          <w:p>
            <w:pPr>
              <w:spacing w:after="0" w:before="0" w:line="240" w:lineRule="auto"/>
              <w:jc w:val="left"/>
            </w:pPr>
            <w:r>
              <w:t>Pass</w:t>
            </w:r>
          </w:p>
        </w:tc>
        <w:tc>
          <w:tcPr>
            <w:tcW w:type="dxa" w:w="3600"/>
          </w:tcPr>
          <w:p>
            <w:pPr>
              <w:spacing w:after="0" w:before="0" w:line="240" w:lineRule="auto"/>
              <w:jc w:val="left"/>
            </w:pPr>
            <w:r>
              <w:t>Visual inspection</w:t>
            </w:r>
          </w:p>
        </w:tc>
      </w:tr>
      <w:tr>
        <w:tc>
          <w:tcPr>
            <w:tcW w:type="dxa" w:w="3600"/>
          </w:tcPr>
          <w:p>
            <w:pPr>
              <w:spacing w:after="0" w:before="0" w:line="240" w:lineRule="auto"/>
              <w:jc w:val="left"/>
            </w:pPr>
            <w:r>
              <w:t>Protective bonding continuity</w:t>
            </w:r>
          </w:p>
        </w:tc>
        <w:tc>
          <w:tcPr>
            <w:tcW w:type="dxa" w:w="3600"/>
          </w:tcPr>
          <w:p>
            <w:pPr>
              <w:spacing w:after="0" w:before="0" w:line="240" w:lineRule="auto"/>
              <w:jc w:val="left"/>
            </w:pPr>
            <w:r>
              <w:t>Pending</w:t>
            </w:r>
          </w:p>
        </w:tc>
        <w:tc>
          <w:tcPr>
            <w:tcW w:type="dxa" w:w="3600"/>
          </w:tcPr>
          <w:p>
            <w:pPr>
              <w:spacing w:after="0" w:before="0" w:line="240" w:lineRule="auto"/>
              <w:jc w:val="left"/>
            </w:pPr>
            <w:r>
              <w:t>Prescribed test not yet completed</w:t>
            </w:r>
          </w:p>
        </w:tc>
      </w:tr>
      <w:tr>
        <w:tc>
          <w:tcPr>
            <w:tcW w:type="dxa" w:w="3600"/>
          </w:tcPr>
          <w:p>
            <w:pPr>
              <w:spacing w:after="0" w:before="0" w:line="240" w:lineRule="auto"/>
              <w:jc w:val="left"/>
            </w:pPr>
            <w:r>
              <w:t>Insulation resistance</w:t>
            </w:r>
          </w:p>
        </w:tc>
        <w:tc>
          <w:tcPr>
            <w:tcW w:type="dxa" w:w="3600"/>
          </w:tcPr>
          <w:p>
            <w:pPr>
              <w:spacing w:after="0" w:before="0" w:line="240" w:lineRule="auto"/>
              <w:jc w:val="left"/>
            </w:pPr>
            <w:r>
              <w:t>Not tested</w:t>
            </w:r>
          </w:p>
        </w:tc>
        <w:tc>
          <w:tcPr>
            <w:tcW w:type="dxa" w:w="3600"/>
          </w:tcPr>
          <w:p>
            <w:pPr>
              <w:spacing w:after="0" w:before="0" w:line="240" w:lineRule="auto"/>
              <w:jc w:val="left"/>
            </w:pPr>
            <w:r>
              <w:t>Test plan requires circuit preparation</w:t>
            </w:r>
          </w:p>
        </w:tc>
      </w:tr>
      <w:tr>
        <w:tc>
          <w:tcPr>
            <w:tcW w:type="dxa" w:w="3600"/>
          </w:tcPr>
          <w:p>
            <w:pPr>
              <w:spacing w:after="0" w:before="0" w:line="240" w:lineRule="auto"/>
              <w:jc w:val="left"/>
            </w:pPr>
            <w:r>
              <w:t>PLC input functional check</w:t>
            </w:r>
          </w:p>
        </w:tc>
        <w:tc>
          <w:tcPr>
            <w:tcW w:type="dxa" w:w="3600"/>
          </w:tcPr>
          <w:p>
            <w:pPr>
              <w:spacing w:after="0" w:before="0" w:line="240" w:lineRule="auto"/>
              <w:jc w:val="left"/>
            </w:pPr>
            <w:r>
              <w:t>Pass</w:t>
            </w:r>
          </w:p>
        </w:tc>
        <w:tc>
          <w:tcPr>
            <w:tcW w:type="dxa" w:w="3600"/>
          </w:tcPr>
          <w:p>
            <w:pPr>
              <w:spacing w:after="0" w:before="0" w:line="240" w:lineRule="auto"/>
              <w:jc w:val="left"/>
            </w:pPr>
            <w:r>
              <w:t>Approved I/O test record</w:t>
            </w:r>
          </w:p>
        </w:tc>
      </w:tr>
      <w:tr>
        <w:tc>
          <w:tcPr>
            <w:tcW w:type="dxa" w:w="3600"/>
          </w:tcPr>
          <w:p>
            <w:pPr>
              <w:spacing w:after="0" w:before="0" w:line="240" w:lineRule="auto"/>
              <w:jc w:val="left"/>
            </w:pPr>
            <w:r>
              <w:t>Safety function validation</w:t>
            </w:r>
          </w:p>
        </w:tc>
        <w:tc>
          <w:tcPr>
            <w:tcW w:type="dxa" w:w="3600"/>
          </w:tcPr>
          <w:p>
            <w:pPr>
              <w:spacing w:after="0" w:before="0" w:line="240" w:lineRule="auto"/>
              <w:jc w:val="left"/>
            </w:pPr>
            <w:r>
              <w:t>Pending</w:t>
            </w:r>
          </w:p>
        </w:tc>
        <w:tc>
          <w:tcPr>
            <w:tcW w:type="dxa" w:w="3600"/>
          </w:tcPr>
          <w:p>
            <w:pPr>
              <w:spacing w:after="0" w:before="0" w:line="240" w:lineRule="auto"/>
              <w:jc w:val="left"/>
            </w:pPr>
            <w:r>
              <w:t>Authorized validation required</w:t>
            </w:r>
          </w:p>
        </w:tc>
      </w:tr>
    </w:tbl>
    <w:p/>
    <w:p>
      <w:r>
        <w:t>Use actual results in the final inspection record. Do not mark a test as passed simply because no visible defect was found.</w:t>
      </w:r>
    </w:p>
    <w:p>
      <w:pPr>
        <w:pStyle w:val="Heading3"/>
      </w:pPr>
      <w:r>
        <w:t>16.1 Nonconformance management</w:t>
      </w:r>
    </w:p>
    <w:p>
      <w:r>
        <w:t>When a defect is identified:</w:t>
      </w:r>
    </w:p>
    <w:p>
      <w:pPr>
        <w:tabs>
          <w:tab w:pos="403" w:val="left"/>
        </w:tabs>
        <w:spacing w:after="40" w:line="276" w:lineRule="auto"/>
        <w:ind w:left="403" w:hanging="403"/>
        <w:jc w:val="left"/>
      </w:pPr>
      <w:r>
        <w:rPr>
          <w:color w:val="1A2E4A"/>
        </w:rPr>
        <w:t>1.</w:t>
        <w:tab/>
      </w:r>
      <w:r>
        <w:t>Record the defect and its location.</w:t>
      </w:r>
    </w:p>
    <w:p>
      <w:pPr>
        <w:tabs>
          <w:tab w:pos="403" w:val="left"/>
        </w:tabs>
        <w:spacing w:after="40" w:line="276" w:lineRule="auto"/>
        <w:ind w:left="403" w:hanging="403"/>
        <w:jc w:val="left"/>
      </w:pPr>
      <w:r>
        <w:rPr>
          <w:color w:val="1A2E4A"/>
        </w:rPr>
        <w:t>2.</w:t>
        <w:tab/>
      </w:r>
      <w:r>
        <w:t>Assess whether it creates a safety or equipment risk.</w:t>
      </w:r>
    </w:p>
    <w:p>
      <w:pPr>
        <w:tabs>
          <w:tab w:pos="403" w:val="left"/>
        </w:tabs>
        <w:spacing w:after="40" w:line="276" w:lineRule="auto"/>
        <w:ind w:left="403" w:hanging="403"/>
        <w:jc w:val="left"/>
      </w:pPr>
      <w:r>
        <w:rPr>
          <w:color w:val="1A2E4A"/>
        </w:rPr>
        <w:t>3.</w:t>
        <w:tab/>
      </w:r>
      <w:r>
        <w:t>Prevent energization or release where required.</w:t>
      </w:r>
    </w:p>
    <w:p>
      <w:pPr>
        <w:tabs>
          <w:tab w:pos="403" w:val="left"/>
        </w:tabs>
        <w:spacing w:after="40" w:line="276" w:lineRule="auto"/>
        <w:ind w:left="403" w:hanging="403"/>
        <w:jc w:val="left"/>
      </w:pPr>
      <w:r>
        <w:rPr>
          <w:color w:val="1A2E4A"/>
        </w:rPr>
        <w:t>4.</w:t>
        <w:tab/>
      </w:r>
      <w:r>
        <w:t>Assign a responsible person for correction.</w:t>
      </w:r>
    </w:p>
    <w:p>
      <w:pPr>
        <w:tabs>
          <w:tab w:pos="403" w:val="left"/>
        </w:tabs>
        <w:spacing w:after="40" w:line="276" w:lineRule="auto"/>
        <w:ind w:left="403" w:hanging="403"/>
        <w:jc w:val="left"/>
      </w:pPr>
      <w:r>
        <w:rPr>
          <w:color w:val="1A2E4A"/>
        </w:rPr>
        <w:t>5.</w:t>
        <w:tab/>
      </w:r>
      <w:r>
        <w:t>Correct the defect using an approved method.</w:t>
      </w:r>
    </w:p>
    <w:p>
      <w:pPr>
        <w:tabs>
          <w:tab w:pos="403" w:val="left"/>
        </w:tabs>
        <w:spacing w:after="40" w:line="276" w:lineRule="auto"/>
        <w:ind w:left="403" w:hanging="403"/>
        <w:jc w:val="left"/>
      </w:pPr>
      <w:r>
        <w:rPr>
          <w:color w:val="1A2E4A"/>
        </w:rPr>
        <w:t>6.</w:t>
        <w:tab/>
      </w:r>
      <w:r>
        <w:t>Repeat the affected inspection or test.</w:t>
      </w:r>
    </w:p>
    <w:p>
      <w:pPr>
        <w:tabs>
          <w:tab w:pos="403" w:val="left"/>
        </w:tabs>
        <w:spacing w:after="40" w:line="276" w:lineRule="auto"/>
        <w:ind w:left="403" w:hanging="403"/>
        <w:jc w:val="left"/>
      </w:pPr>
      <w:r>
        <w:rPr>
          <w:color w:val="1A2E4A"/>
        </w:rPr>
        <w:t>7.</w:t>
        <w:tab/>
      </w:r>
      <w:r>
        <w:t>Record the retest result.</w:t>
      </w:r>
    </w:p>
    <w:p>
      <w:pPr>
        <w:tabs>
          <w:tab w:pos="403" w:val="left"/>
        </w:tabs>
        <w:spacing w:after="40" w:line="276" w:lineRule="auto"/>
        <w:ind w:left="403" w:hanging="403"/>
        <w:jc w:val="left"/>
      </w:pPr>
      <w:r>
        <w:rPr>
          <w:color w:val="1A2E4A"/>
        </w:rPr>
        <w:t>8.</w:t>
        <w:tab/>
      </w:r>
      <w:r>
        <w:t>Close the defect only after verification.</w:t>
      </w:r>
    </w:p>
    <w:p>
      <w:r>
        <w:t>For recurring failures, investigate the root cause rather than repeatedly correcting the same symptom.</w:t>
      </w:r>
    </w:p>
    <w:p>
      <w:pPr>
        <w:pStyle w:val="Heading2"/>
      </w:pPr>
      <w:r>
        <w:t>17. Common Panel Inspection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Finding</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Incorrect wire termination</w:t>
            </w:r>
          </w:p>
        </w:tc>
        <w:tc>
          <w:tcPr>
            <w:tcW w:type="dxa" w:w="3600"/>
          </w:tcPr>
          <w:p>
            <w:pPr>
              <w:spacing w:after="0" w:before="0" w:line="240" w:lineRule="auto"/>
              <w:jc w:val="left"/>
            </w:pPr>
            <w:r>
              <w:t>Malfunction or short circuit</w:t>
            </w:r>
          </w:p>
        </w:tc>
        <w:tc>
          <w:tcPr>
            <w:tcW w:type="dxa" w:w="3600"/>
          </w:tcPr>
          <w:p>
            <w:pPr>
              <w:spacing w:after="0" w:before="0" w:line="240" w:lineRule="auto"/>
              <w:jc w:val="left"/>
            </w:pPr>
            <w:r>
              <w:t>Correct wiring and repeat relevant checks</w:t>
            </w:r>
          </w:p>
        </w:tc>
      </w:tr>
      <w:tr>
        <w:tc>
          <w:tcPr>
            <w:tcW w:type="dxa" w:w="3600"/>
          </w:tcPr>
          <w:p>
            <w:pPr>
              <w:spacing w:after="0" w:before="0" w:line="240" w:lineRule="auto"/>
              <w:jc w:val="left"/>
            </w:pPr>
            <w:r>
              <w:t>Loose terminal</w:t>
            </w:r>
          </w:p>
        </w:tc>
        <w:tc>
          <w:tcPr>
            <w:tcW w:type="dxa" w:w="3600"/>
          </w:tcPr>
          <w:p>
            <w:pPr>
              <w:spacing w:after="0" w:before="0" w:line="240" w:lineRule="auto"/>
              <w:jc w:val="left"/>
            </w:pPr>
            <w:r>
              <w:t>Heating or intermittent operation</w:t>
            </w:r>
          </w:p>
        </w:tc>
        <w:tc>
          <w:tcPr>
            <w:tcW w:type="dxa" w:w="3600"/>
          </w:tcPr>
          <w:p>
            <w:pPr>
              <w:spacing w:after="0" w:before="0" w:line="240" w:lineRule="auto"/>
              <w:jc w:val="left"/>
            </w:pPr>
            <w:r>
              <w:t>Inspect and tighten using the specified procedure</w:t>
            </w:r>
          </w:p>
        </w:tc>
      </w:tr>
      <w:tr>
        <w:tc>
          <w:tcPr>
            <w:tcW w:type="dxa" w:w="3600"/>
          </w:tcPr>
          <w:p>
            <w:pPr>
              <w:spacing w:after="0" w:before="0" w:line="240" w:lineRule="auto"/>
              <w:jc w:val="left"/>
            </w:pPr>
            <w:r>
              <w:t>Missing protective bond</w:t>
            </w:r>
          </w:p>
        </w:tc>
        <w:tc>
          <w:tcPr>
            <w:tcW w:type="dxa" w:w="3600"/>
          </w:tcPr>
          <w:p>
            <w:pPr>
              <w:spacing w:after="0" w:before="0" w:line="240" w:lineRule="auto"/>
              <w:jc w:val="left"/>
            </w:pPr>
            <w:r>
              <w:t>Electrical shock hazard</w:t>
            </w:r>
          </w:p>
        </w:tc>
        <w:tc>
          <w:tcPr>
            <w:tcW w:type="dxa" w:w="3600"/>
          </w:tcPr>
          <w:p>
            <w:pPr>
              <w:spacing w:after="0" w:before="0" w:line="240" w:lineRule="auto"/>
              <w:jc w:val="left"/>
            </w:pPr>
            <w:r>
              <w:t>Correct bonding and perform the required test</w:t>
            </w:r>
          </w:p>
        </w:tc>
      </w:tr>
      <w:tr>
        <w:tc>
          <w:tcPr>
            <w:tcW w:type="dxa" w:w="3600"/>
          </w:tcPr>
          <w:p>
            <w:pPr>
              <w:spacing w:after="0" w:before="0" w:line="240" w:lineRule="auto"/>
              <w:jc w:val="left"/>
            </w:pPr>
            <w:r>
              <w:t>Incorrect breaker rating</w:t>
            </w:r>
          </w:p>
        </w:tc>
        <w:tc>
          <w:tcPr>
            <w:tcW w:type="dxa" w:w="3600"/>
          </w:tcPr>
          <w:p>
            <w:pPr>
              <w:spacing w:after="0" w:before="0" w:line="240" w:lineRule="auto"/>
              <w:jc w:val="left"/>
            </w:pPr>
            <w:r>
              <w:t>Inadequate circuit protection</w:t>
            </w:r>
          </w:p>
        </w:tc>
        <w:tc>
          <w:tcPr>
            <w:tcW w:type="dxa" w:w="3600"/>
          </w:tcPr>
          <w:p>
            <w:pPr>
              <w:spacing w:after="0" w:before="0" w:line="240" w:lineRule="auto"/>
              <w:jc w:val="left"/>
            </w:pPr>
            <w:r>
              <w:t>Verify design and protective-device coordination</w:t>
            </w:r>
          </w:p>
        </w:tc>
      </w:tr>
      <w:tr>
        <w:tc>
          <w:tcPr>
            <w:tcW w:type="dxa" w:w="3600"/>
          </w:tcPr>
          <w:p>
            <w:pPr>
              <w:spacing w:after="0" w:before="0" w:line="240" w:lineRule="auto"/>
              <w:jc w:val="left"/>
            </w:pPr>
            <w:r>
              <w:t>Incomplete insulation test</w:t>
            </w:r>
          </w:p>
        </w:tc>
        <w:tc>
          <w:tcPr>
            <w:tcW w:type="dxa" w:w="3600"/>
          </w:tcPr>
          <w:p>
            <w:pPr>
              <w:spacing w:after="0" w:before="0" w:line="240" w:lineRule="auto"/>
              <w:jc w:val="left"/>
            </w:pPr>
            <w:r>
              <w:t>Unverified insulation condition</w:t>
            </w:r>
          </w:p>
        </w:tc>
        <w:tc>
          <w:tcPr>
            <w:tcW w:type="dxa" w:w="3600"/>
          </w:tcPr>
          <w:p>
            <w:pPr>
              <w:spacing w:after="0" w:before="0" w:line="240" w:lineRule="auto"/>
              <w:jc w:val="left"/>
            </w:pPr>
            <w:r>
              <w:t>Complete the required test using the approved setup</w:t>
            </w:r>
          </w:p>
        </w:tc>
      </w:tr>
      <w:tr>
        <w:tc>
          <w:tcPr>
            <w:tcW w:type="dxa" w:w="3600"/>
          </w:tcPr>
          <w:p>
            <w:pPr>
              <w:spacing w:after="0" w:before="0" w:line="240" w:lineRule="auto"/>
              <w:jc w:val="left"/>
            </w:pPr>
            <w:r>
              <w:t>Incorrect PLC I/O mapping</w:t>
            </w:r>
          </w:p>
        </w:tc>
        <w:tc>
          <w:tcPr>
            <w:tcW w:type="dxa" w:w="3600"/>
          </w:tcPr>
          <w:p>
            <w:pPr>
              <w:spacing w:after="0" w:before="0" w:line="240" w:lineRule="auto"/>
              <w:jc w:val="left"/>
            </w:pPr>
            <w:r>
              <w:t>Wrong machine response</w:t>
            </w:r>
          </w:p>
        </w:tc>
        <w:tc>
          <w:tcPr>
            <w:tcW w:type="dxa" w:w="3600"/>
          </w:tcPr>
          <w:p>
            <w:pPr>
              <w:spacing w:after="0" w:before="0" w:line="240" w:lineRule="auto"/>
              <w:jc w:val="left"/>
            </w:pPr>
            <w:r>
              <w:t>Verify schematic, channel mapping, and program</w:t>
            </w:r>
          </w:p>
        </w:tc>
      </w:tr>
      <w:tr>
        <w:tc>
          <w:tcPr>
            <w:tcW w:type="dxa" w:w="3600"/>
          </w:tcPr>
          <w:p>
            <w:pPr>
              <w:spacing w:after="0" w:before="0" w:line="240" w:lineRule="auto"/>
              <w:jc w:val="left"/>
            </w:pPr>
            <w:r>
              <w:t>Missing terminal marker</w:t>
            </w:r>
          </w:p>
        </w:tc>
        <w:tc>
          <w:tcPr>
            <w:tcW w:type="dxa" w:w="3600"/>
          </w:tcPr>
          <w:p>
            <w:pPr>
              <w:spacing w:after="0" w:before="0" w:line="240" w:lineRule="auto"/>
              <w:jc w:val="left"/>
            </w:pPr>
            <w:r>
              <w:t>Slow or incorrect troubleshooting</w:t>
            </w:r>
          </w:p>
        </w:tc>
        <w:tc>
          <w:tcPr>
            <w:tcW w:type="dxa" w:w="3600"/>
          </w:tcPr>
          <w:p>
            <w:pPr>
              <w:spacing w:after="0" w:before="0" w:line="240" w:lineRule="auto"/>
              <w:jc w:val="left"/>
            </w:pPr>
            <w:r>
              <w:t>Apply the approved identification</w:t>
            </w:r>
          </w:p>
        </w:tc>
      </w:tr>
      <w:tr>
        <w:tc>
          <w:tcPr>
            <w:tcW w:type="dxa" w:w="3600"/>
          </w:tcPr>
          <w:p>
            <w:pPr>
              <w:spacing w:after="0" w:before="0" w:line="240" w:lineRule="auto"/>
              <w:jc w:val="left"/>
            </w:pPr>
            <w:r>
              <w:t>Poor enclosure sealing</w:t>
            </w:r>
          </w:p>
        </w:tc>
        <w:tc>
          <w:tcPr>
            <w:tcW w:type="dxa" w:w="3600"/>
          </w:tcPr>
          <w:p>
            <w:pPr>
              <w:spacing w:after="0" w:before="0" w:line="240" w:lineRule="auto"/>
              <w:jc w:val="left"/>
            </w:pPr>
            <w:r>
              <w:t>Dust or moisture ingress</w:t>
            </w:r>
          </w:p>
        </w:tc>
        <w:tc>
          <w:tcPr>
            <w:tcW w:type="dxa" w:w="3600"/>
          </w:tcPr>
          <w:p>
            <w:pPr>
              <w:spacing w:after="0" w:before="0" w:line="240" w:lineRule="auto"/>
              <w:jc w:val="left"/>
            </w:pPr>
            <w:r>
              <w:t>Correct glands, openings, and sealing components</w:t>
            </w:r>
          </w:p>
        </w:tc>
      </w:tr>
      <w:tr>
        <w:tc>
          <w:tcPr>
            <w:tcW w:type="dxa" w:w="3600"/>
          </w:tcPr>
          <w:p>
            <w:pPr>
              <w:spacing w:after="0" w:before="0" w:line="240" w:lineRule="auto"/>
              <w:jc w:val="left"/>
            </w:pPr>
            <w:r>
              <w:t>Blocked ventilation</w:t>
            </w:r>
          </w:p>
        </w:tc>
        <w:tc>
          <w:tcPr>
            <w:tcW w:type="dxa" w:w="3600"/>
          </w:tcPr>
          <w:p>
            <w:pPr>
              <w:spacing w:after="0" w:before="0" w:line="240" w:lineRule="auto"/>
              <w:jc w:val="left"/>
            </w:pPr>
            <w:r>
              <w:t>Excessive operating temperature</w:t>
            </w:r>
          </w:p>
        </w:tc>
        <w:tc>
          <w:tcPr>
            <w:tcW w:type="dxa" w:w="3600"/>
          </w:tcPr>
          <w:p>
            <w:pPr>
              <w:spacing w:after="0" w:before="0" w:line="240" w:lineRule="auto"/>
              <w:jc w:val="left"/>
            </w:pPr>
            <w:r>
              <w:t>Restore required airflow and clearances</w:t>
            </w:r>
          </w:p>
        </w:tc>
      </w:tr>
      <w:tr>
        <w:tc>
          <w:tcPr>
            <w:tcW w:type="dxa" w:w="3600"/>
          </w:tcPr>
          <w:p>
            <w:pPr>
              <w:spacing w:after="0" w:before="0" w:line="240" w:lineRule="auto"/>
              <w:jc w:val="left"/>
            </w:pPr>
            <w:r>
              <w:t>Unapproved safety bypass</w:t>
            </w:r>
          </w:p>
        </w:tc>
        <w:tc>
          <w:tcPr>
            <w:tcW w:type="dxa" w:w="3600"/>
          </w:tcPr>
          <w:p>
            <w:pPr>
              <w:spacing w:after="0" w:before="0" w:line="240" w:lineRule="auto"/>
              <w:jc w:val="left"/>
            </w:pPr>
            <w:r>
              <w:t>Loss of required protection</w:t>
            </w:r>
          </w:p>
        </w:tc>
        <w:tc>
          <w:tcPr>
            <w:tcW w:type="dxa" w:w="3600"/>
          </w:tcPr>
          <w:p>
            <w:pPr>
              <w:spacing w:after="0" w:before="0" w:line="240" w:lineRule="auto"/>
              <w:jc w:val="left"/>
            </w:pPr>
            <w:r>
              <w:t>Remove the bypass and validate the safety function</w:t>
            </w:r>
          </w:p>
        </w:tc>
      </w:tr>
      <w:tr>
        <w:tc>
          <w:tcPr>
            <w:tcW w:type="dxa" w:w="3600"/>
          </w:tcPr>
          <w:p>
            <w:pPr>
              <w:spacing w:after="0" w:before="0" w:line="240" w:lineRule="auto"/>
              <w:jc w:val="left"/>
            </w:pPr>
            <w:r>
              <w:t>Outdated drawings</w:t>
            </w:r>
          </w:p>
        </w:tc>
        <w:tc>
          <w:tcPr>
            <w:tcW w:type="dxa" w:w="3600"/>
          </w:tcPr>
          <w:p>
            <w:pPr>
              <w:spacing w:after="0" w:before="0" w:line="240" w:lineRule="auto"/>
              <w:jc w:val="left"/>
            </w:pPr>
            <w:r>
              <w:t>Incorrect maintenance decisions</w:t>
            </w:r>
          </w:p>
        </w:tc>
        <w:tc>
          <w:tcPr>
            <w:tcW w:type="dxa" w:w="3600"/>
          </w:tcPr>
          <w:p>
            <w:pPr>
              <w:spacing w:after="0" w:before="0" w:line="240" w:lineRule="auto"/>
              <w:jc w:val="left"/>
            </w:pPr>
            <w:r>
              <w:t>Update and release controlled documentation</w:t>
            </w:r>
          </w:p>
        </w:tc>
      </w:tr>
      <w:tr>
        <w:tc>
          <w:tcPr>
            <w:tcW w:type="dxa" w:w="3600"/>
          </w:tcPr>
          <w:p>
            <w:pPr>
              <w:spacing w:after="0" w:before="0" w:line="240" w:lineRule="auto"/>
              <w:jc w:val="left"/>
            </w:pPr>
            <w:r>
              <w:t>Unrecorded modifications</w:t>
            </w:r>
          </w:p>
        </w:tc>
        <w:tc>
          <w:tcPr>
            <w:tcW w:type="dxa" w:w="3600"/>
          </w:tcPr>
          <w:p>
            <w:pPr>
              <w:spacing w:after="0" w:before="0" w:line="240" w:lineRule="auto"/>
              <w:jc w:val="left"/>
            </w:pPr>
            <w:r>
              <w:t>Configuration uncertainty</w:t>
            </w:r>
          </w:p>
        </w:tc>
        <w:tc>
          <w:tcPr>
            <w:tcW w:type="dxa" w:w="3600"/>
          </w:tcPr>
          <w:p>
            <w:pPr>
              <w:spacing w:after="0" w:before="0" w:line="240" w:lineRule="auto"/>
              <w:jc w:val="left"/>
            </w:pPr>
            <w:r>
              <w:t>Reconcile the physical panel and approved records</w:t>
            </w:r>
          </w:p>
        </w:tc>
      </w:tr>
    </w:tbl>
    <w:p/>
    <w:p>
      <w:pPr>
        <w:pStyle w:val="Heading2"/>
      </w:pPr>
      <w:r>
        <w:t>18. Practical Example: Pre-Energization Inspection of a PLC Cabinet</w:t>
      </w:r>
    </w:p>
    <w:p>
      <w:r>
        <w:t>Situation: A newly assembled cabinet contains a PLC, 24 V DC power supply, circuit protection, relays, terminal blocks, and a VFD.</w:t>
      </w:r>
    </w:p>
    <w:p>
      <w:r>
        <w:t>A suitable inspection sequence is:</w:t>
      </w:r>
    </w:p>
    <w:p>
      <w:pPr>
        <w:tabs>
          <w:tab w:pos="403" w:val="left"/>
        </w:tabs>
        <w:spacing w:after="40" w:line="276" w:lineRule="auto"/>
        <w:ind w:left="403" w:hanging="403"/>
        <w:jc w:val="left"/>
      </w:pPr>
      <w:r>
        <w:rPr>
          <w:color w:val="1A2E4A"/>
        </w:rPr>
        <w:t>1.</w:t>
        <w:tab/>
      </w:r>
      <w:r>
        <w:t>Verify panel identity, drawing revision, and approved component list.</w:t>
      </w:r>
    </w:p>
    <w:p>
      <w:pPr>
        <w:tabs>
          <w:tab w:pos="403" w:val="left"/>
        </w:tabs>
        <w:spacing w:after="40" w:line="276" w:lineRule="auto"/>
        <w:ind w:left="403" w:hanging="403"/>
        <w:jc w:val="left"/>
      </w:pPr>
      <w:r>
        <w:rPr>
          <w:color w:val="1A2E4A"/>
        </w:rPr>
        <w:t>2.</w:t>
        <w:tab/>
      </w:r>
      <w:r>
        <w:t>Inspect enclosure condition, mounting, ducts, and ventilation.</w:t>
      </w:r>
    </w:p>
    <w:p>
      <w:pPr>
        <w:tabs>
          <w:tab w:pos="403" w:val="left"/>
        </w:tabs>
        <w:spacing w:after="40" w:line="276" w:lineRule="auto"/>
        <w:ind w:left="403" w:hanging="403"/>
        <w:jc w:val="left"/>
      </w:pPr>
      <w:r>
        <w:rPr>
          <w:color w:val="1A2E4A"/>
        </w:rPr>
        <w:t>3.</w:t>
        <w:tab/>
      </w:r>
      <w:r>
        <w:t>Verify component types and ratings against the design.</w:t>
      </w:r>
    </w:p>
    <w:p>
      <w:pPr>
        <w:tabs>
          <w:tab w:pos="403" w:val="left"/>
        </w:tabs>
        <w:spacing w:after="40" w:line="276" w:lineRule="auto"/>
        <w:ind w:left="403" w:hanging="403"/>
        <w:jc w:val="left"/>
      </w:pPr>
      <w:r>
        <w:rPr>
          <w:color w:val="1A2E4A"/>
        </w:rPr>
        <w:t>4.</w:t>
        <w:tab/>
      </w:r>
      <w:r>
        <w:t>Check conductor sizes, wire numbers, ferrules, and terminal connections.</w:t>
      </w:r>
    </w:p>
    <w:p>
      <w:pPr>
        <w:tabs>
          <w:tab w:pos="403" w:val="left"/>
        </w:tabs>
        <w:spacing w:after="40" w:line="276" w:lineRule="auto"/>
        <w:ind w:left="403" w:hanging="403"/>
        <w:jc w:val="left"/>
      </w:pPr>
      <w:r>
        <w:rPr>
          <w:color w:val="1A2E4A"/>
        </w:rPr>
        <w:t>5.</w:t>
        <w:tab/>
      </w:r>
      <w:r>
        <w:t>Inspect protective-earth and bonding arrangements.</w:t>
      </w:r>
    </w:p>
    <w:p>
      <w:pPr>
        <w:tabs>
          <w:tab w:pos="403" w:val="left"/>
        </w:tabs>
        <w:spacing w:after="40" w:line="276" w:lineRule="auto"/>
        <w:ind w:left="403" w:hanging="403"/>
        <w:jc w:val="left"/>
      </w:pPr>
      <w:r>
        <w:rPr>
          <w:color w:val="1A2E4A"/>
        </w:rPr>
        <w:t>6.</w:t>
        <w:tab/>
      </w:r>
      <w:r>
        <w:t>Verify protective-device types and specified settings.</w:t>
      </w:r>
    </w:p>
    <w:p>
      <w:pPr>
        <w:tabs>
          <w:tab w:pos="403" w:val="left"/>
        </w:tabs>
        <w:spacing w:after="40" w:line="276" w:lineRule="auto"/>
        <w:ind w:left="403" w:hanging="403"/>
        <w:jc w:val="left"/>
      </w:pPr>
      <w:r>
        <w:rPr>
          <w:color w:val="1A2E4A"/>
        </w:rPr>
        <w:t>7.</w:t>
        <w:tab/>
      </w:r>
      <w:r>
        <w:t>Perform the required protective-circuit continuity test.</w:t>
      </w:r>
    </w:p>
    <w:p>
      <w:pPr>
        <w:tabs>
          <w:tab w:pos="403" w:val="left"/>
        </w:tabs>
        <w:spacing w:after="40" w:line="276" w:lineRule="auto"/>
        <w:ind w:left="403" w:hanging="403"/>
        <w:jc w:val="left"/>
      </w:pPr>
      <w:r>
        <w:rPr>
          <w:color w:val="1A2E4A"/>
        </w:rPr>
        <w:t>8.</w:t>
        <w:tab/>
      </w:r>
      <w:r>
        <w:t>Perform insulation-related tests using the approved test plan and with sensitive equipment isolated or protected as required.</w:t>
      </w:r>
    </w:p>
    <w:p>
      <w:pPr>
        <w:tabs>
          <w:tab w:pos="403" w:val="left"/>
        </w:tabs>
        <w:spacing w:after="40" w:line="276" w:lineRule="auto"/>
        <w:ind w:left="403" w:hanging="403"/>
        <w:jc w:val="left"/>
      </w:pPr>
      <w:r>
        <w:rPr>
          <w:color w:val="1A2E4A"/>
        </w:rPr>
        <w:t>9.</w:t>
        <w:tab/>
      </w:r>
      <w:r>
        <w:t>Verify polarity and relevant circuit connections.</w:t>
      </w:r>
    </w:p>
    <w:p>
      <w:pPr>
        <w:tabs>
          <w:tab w:pos="403" w:val="left"/>
        </w:tabs>
        <w:spacing w:after="40" w:line="276" w:lineRule="auto"/>
        <w:ind w:left="403" w:hanging="403"/>
        <w:jc w:val="left"/>
      </w:pPr>
      <w:r>
        <w:rPr>
          <w:color w:val="1A2E4A"/>
        </w:rPr>
        <w:t>10.</w:t>
        <w:tab/>
      </w:r>
      <w:r>
        <w:t>Confirm that required inspection defects are closed.</w:t>
      </w:r>
    </w:p>
    <w:p>
      <w:pPr>
        <w:tabs>
          <w:tab w:pos="403" w:val="left"/>
        </w:tabs>
        <w:spacing w:after="40" w:line="276" w:lineRule="auto"/>
        <w:ind w:left="403" w:hanging="403"/>
        <w:jc w:val="left"/>
      </w:pPr>
      <w:r>
        <w:rPr>
          <w:color w:val="1A2E4A"/>
        </w:rPr>
        <w:t>11.</w:t>
        <w:tab/>
      </w:r>
      <w:r>
        <w:t>Energize under the approved procedure.</w:t>
      </w:r>
    </w:p>
    <w:p>
      <w:pPr>
        <w:tabs>
          <w:tab w:pos="403" w:val="left"/>
        </w:tabs>
        <w:spacing w:after="40" w:line="276" w:lineRule="auto"/>
        <w:ind w:left="403" w:hanging="403"/>
        <w:jc w:val="left"/>
      </w:pPr>
      <w:r>
        <w:rPr>
          <w:color w:val="1A2E4A"/>
        </w:rPr>
        <w:t>12.</w:t>
        <w:tab/>
      </w:r>
      <w:r>
        <w:t>Check supply voltages and relevant status indications.</w:t>
      </w:r>
    </w:p>
    <w:p>
      <w:pPr>
        <w:tabs>
          <w:tab w:pos="403" w:val="left"/>
        </w:tabs>
        <w:spacing w:after="40" w:line="276" w:lineRule="auto"/>
        <w:ind w:left="403" w:hanging="403"/>
        <w:jc w:val="left"/>
      </w:pPr>
      <w:r>
        <w:rPr>
          <w:color w:val="1A2E4A"/>
        </w:rPr>
        <w:t>13.</w:t>
        <w:tab/>
      </w:r>
      <w:r>
        <w:t>Perform the approved PLC I/O and functional tests.</w:t>
      </w:r>
    </w:p>
    <w:p>
      <w:pPr>
        <w:tabs>
          <w:tab w:pos="403" w:val="left"/>
        </w:tabs>
        <w:spacing w:after="40" w:line="276" w:lineRule="auto"/>
        <w:ind w:left="403" w:hanging="403"/>
        <w:jc w:val="left"/>
      </w:pPr>
      <w:r>
        <w:rPr>
          <w:color w:val="1A2E4A"/>
        </w:rPr>
        <w:t>14.</w:t>
        <w:tab/>
      </w:r>
      <w:r>
        <w:t>Verify required interlocks and safety functions through their prescribed procedures.</w:t>
      </w:r>
    </w:p>
    <w:p>
      <w:pPr>
        <w:tabs>
          <w:tab w:pos="403" w:val="left"/>
        </w:tabs>
        <w:spacing w:after="40" w:line="276" w:lineRule="auto"/>
        <w:ind w:left="403" w:hanging="403"/>
        <w:jc w:val="left"/>
      </w:pPr>
      <w:r>
        <w:rPr>
          <w:color w:val="1A2E4A"/>
        </w:rPr>
        <w:t>15.</w:t>
        <w:tab/>
      </w:r>
      <w:r>
        <w:t>Record results and release the cabinet only when the applicable acceptance criteria are met.</w:t>
      </w:r>
    </w:p>
    <w:p>
      <w:r>
        <w:t>This sequence is illustrative. The formal test order and acceptance criteria must come from the governing standard, equipment instructions, and approved project procedure.</w:t>
      </w:r>
    </w:p>
    <w:p>
      <w:pPr>
        <w:pStyle w:val="Heading2"/>
      </w:pPr>
      <w:r>
        <w:t>19. Final Panel Inspection Checklist</w:t>
      </w:r>
    </w:p>
    <w:p>
      <w:pPr>
        <w:pStyle w:val="Heading3"/>
      </w:pPr>
      <w:r>
        <w:t>Mechanical and visual</w:t>
      </w:r>
    </w:p>
    <w:p>
      <w:pPr>
        <w:pStyle w:val="ListBullet"/>
      </w:pPr>
      <w:r>
        <w:t>Enclosure and mounting are in acceptable condition.</w:t>
      </w:r>
    </w:p>
    <w:p>
      <w:pPr>
        <w:pStyle w:val="ListBullet"/>
      </w:pPr>
      <w:r>
        <w:t>Components are installed according to the approved layout.</w:t>
      </w:r>
    </w:p>
    <w:p>
      <w:pPr>
        <w:pStyle w:val="ListBullet"/>
      </w:pPr>
      <w:r>
        <w:t>Ventilation and required clearances are maintained.</w:t>
      </w:r>
    </w:p>
    <w:p>
      <w:pPr>
        <w:pStyle w:val="ListBullet"/>
      </w:pPr>
      <w:r>
        <w:t>Ducts, cable entries, and covers are correctly installed.</w:t>
      </w:r>
    </w:p>
    <w:p>
      <w:pPr>
        <w:pStyle w:val="ListBullet"/>
      </w:pPr>
      <w:r>
        <w:t>Labels and wire markers are correct and readable.</w:t>
      </w:r>
    </w:p>
    <w:p>
      <w:pPr>
        <w:pStyle w:val="ListBullet"/>
      </w:pPr>
      <w:r>
        <w:t>No visible loose strands, damaged insulation, or foreign objects remain.</w:t>
      </w:r>
    </w:p>
    <w:p>
      <w:pPr>
        <w:pStyle w:val="Heading3"/>
      </w:pPr>
      <w:r>
        <w:t>Electrical construction</w:t>
      </w:r>
    </w:p>
    <w:p>
      <w:pPr>
        <w:pStyle w:val="ListBullet"/>
      </w:pPr>
      <w:r>
        <w:t>Conductors match the approved design.</w:t>
      </w:r>
    </w:p>
    <w:p>
      <w:pPr>
        <w:pStyle w:val="ListBullet"/>
      </w:pPr>
      <w:r>
        <w:t>Terminations and ferrules are suitable.</w:t>
      </w:r>
    </w:p>
    <w:p>
      <w:pPr>
        <w:pStyle w:val="ListBullet"/>
      </w:pPr>
      <w:r>
        <w:t>Terminal numbering and cross-references are correct.</w:t>
      </w:r>
    </w:p>
    <w:p>
      <w:pPr>
        <w:pStyle w:val="ListBullet"/>
      </w:pPr>
      <w:r>
        <w:t>Protective-earth and bonding connections are complete.</w:t>
      </w:r>
    </w:p>
    <w:p>
      <w:pPr>
        <w:pStyle w:val="ListBullet"/>
      </w:pPr>
      <w:r>
        <w:t>Protective devices match the approved design.</w:t>
      </w:r>
    </w:p>
    <w:p>
      <w:pPr>
        <w:pStyle w:val="ListBullet"/>
      </w:pPr>
      <w:r>
        <w:t>Relevant separation, insulation, and routing requirements are satisfied.</w:t>
      </w:r>
    </w:p>
    <w:p>
      <w:pPr>
        <w:pStyle w:val="Heading3"/>
      </w:pPr>
      <w:r>
        <w:t>Electrical verification</w:t>
      </w:r>
    </w:p>
    <w:p>
      <w:pPr>
        <w:pStyle w:val="ListBullet"/>
      </w:pPr>
      <w:r>
        <w:t>Required protective-circuit continuity tests are complete.</w:t>
      </w:r>
    </w:p>
    <w:p>
      <w:pPr>
        <w:pStyle w:val="ListBullet"/>
      </w:pPr>
      <w:r>
        <w:t>Required insulation-related tests are complete.</w:t>
      </w:r>
    </w:p>
    <w:p>
      <w:pPr>
        <w:pStyle w:val="ListBullet"/>
      </w:pPr>
      <w:r>
        <w:t>Any required dielectric tests are complete.</w:t>
      </w:r>
    </w:p>
    <w:p>
      <w:pPr>
        <w:pStyle w:val="ListBullet"/>
      </w:pPr>
      <w:r>
        <w:t>Polarity and connection checks are complete.</w:t>
      </w:r>
    </w:p>
    <w:p>
      <w:pPr>
        <w:pStyle w:val="ListBullet"/>
      </w:pPr>
      <w:r>
        <w:t>Instruments and procedures meet the test plan requirements.</w:t>
      </w:r>
    </w:p>
    <w:p>
      <w:pPr>
        <w:pStyle w:val="ListBullet"/>
      </w:pPr>
      <w:r>
        <w:t>Results meet documented acceptance criteria.</w:t>
      </w:r>
    </w:p>
    <w:p>
      <w:pPr>
        <w:pStyle w:val="Heading3"/>
      </w:pPr>
      <w:r>
        <w:t>Functional and safety</w:t>
      </w:r>
    </w:p>
    <w:p>
      <w:pPr>
        <w:pStyle w:val="ListBullet"/>
      </w:pPr>
      <w:r>
        <w:t>PLC inputs and outputs are verified where required.</w:t>
      </w:r>
    </w:p>
    <w:p>
      <w:pPr>
        <w:pStyle w:val="ListBullet"/>
      </w:pPr>
      <w:r>
        <w:t>Operator controls and indicators operate correctly.</w:t>
      </w:r>
    </w:p>
    <w:p>
      <w:pPr>
        <w:pStyle w:val="ListBullet"/>
      </w:pPr>
      <w:r>
        <w:t>Drive and motor circuits are checked.</w:t>
      </w:r>
    </w:p>
    <w:p>
      <w:pPr>
        <w:pStyle w:val="ListBullet"/>
      </w:pPr>
      <w:r>
        <w:t>Required interlocks are verified.</w:t>
      </w:r>
    </w:p>
    <w:p>
      <w:pPr>
        <w:pStyle w:val="ListBullet"/>
      </w:pPr>
      <w:r>
        <w:t>Safety functions have undergone the required verification and validation.</w:t>
      </w:r>
    </w:p>
    <w:p>
      <w:pPr>
        <w:pStyle w:val="ListBullet"/>
      </w:pPr>
      <w:r>
        <w:t>No unauthorized safety bypass remains.</w:t>
      </w:r>
    </w:p>
    <w:p>
      <w:pPr>
        <w:pStyle w:val="Heading3"/>
      </w:pPr>
      <w:r>
        <w:t>Documentation and release</w:t>
      </w:r>
    </w:p>
    <w:p>
      <w:pPr>
        <w:pStyle w:val="ListBullet"/>
      </w:pPr>
      <w:r>
        <w:t>Drawings match the installed configuration.</w:t>
      </w:r>
    </w:p>
    <w:p>
      <w:pPr>
        <w:pStyle w:val="ListBullet"/>
      </w:pPr>
      <w:r>
        <w:t>Test records are complete.</w:t>
      </w:r>
    </w:p>
    <w:p>
      <w:pPr>
        <w:pStyle w:val="ListBullet"/>
      </w:pPr>
      <w:r>
        <w:t>Nonconformances are closed or formally dispositioned.</w:t>
      </w:r>
    </w:p>
    <w:p>
      <w:pPr>
        <w:pStyle w:val="ListBullet"/>
      </w:pPr>
      <w:r>
        <w:t>Final documentation is released under revision control.</w:t>
      </w:r>
    </w:p>
    <w:p>
      <w:pPr>
        <w:pStyle w:val="ListBullet"/>
      </w:pPr>
      <w:r>
        <w:t>Required inspection approvals are recorded.</w:t>
      </w:r>
    </w:p>
    <w:p>
      <w:pPr>
        <w:pStyle w:val="Heading2"/>
      </w:pPr>
      <w:r>
        <w:t>20. Interview Questions and Answers</w:t>
      </w:r>
    </w:p>
    <w:p>
      <w:r>
        <w:t>Q1. What is the difference between panel inspection and panel testing?</w:t>
      </w:r>
    </w:p>
    <w:p>
      <w:r>
        <w:t>Inspection examines construction, condition, identification, and conformity. Testing uses defined methods and instruments to verify electrical properties or functional behavior. Many acceptance processes require both.</w:t>
      </w:r>
    </w:p>
    <w:p>
      <w:r>
        <w:t>Q2. Why is protective-earth continuity testing important?</w:t>
      </w:r>
    </w:p>
    <w:p>
      <w:r>
        <w:t>It verifies the required protective bonding path according to the specified test method and acceptance criteria. Visual inspection alone cannot establish adequate electrical continuity.</w:t>
      </w:r>
    </w:p>
    <w:p>
      <w:r>
        <w:t>Q3. Can an insulation-resistance tester be connected directly across a PLC cabinet?</w:t>
      </w:r>
    </w:p>
    <w:p>
      <w:r>
        <w:t>Not indiscriminately. Sensitive electronic equipment may be damaged by the test voltage. The approved procedure and equipment manufacturers' instructions determine which circuits must be isolated or protected.</w:t>
      </w:r>
    </w:p>
    <w:p>
      <w:r>
        <w:t>Q4. Does a successful PLC I/O test prove that a panel is electrically safe?</w:t>
      </w:r>
    </w:p>
    <w:p>
      <w:r>
        <w:t>No. Functional I/O tests do not replace required protective bonding, insulation, protective-device, and other safety verification activities.</w:t>
      </w:r>
    </w:p>
    <w:p>
      <w:r>
        <w:t>Q5. What should be checked before energizing a new panel?</w:t>
      </w:r>
    </w:p>
    <w:p>
      <w:r>
        <w:t>At minimum, complete the applicable visual, mechanical, wiring, protective-circuit, and other prescribed pre-energization checks. Confirm that defects are resolved and the approved energization procedure is followed.</w:t>
      </w:r>
    </w:p>
    <w:p>
      <w:r>
        <w:t>Q6. What is the purpose of a panel inspection checklist?</w:t>
      </w:r>
    </w:p>
    <w:p>
      <w:r>
        <w:t>It standardizes inspection, makes required checks traceable, reduces omissions, and records acceptance or corrective actions.</w:t>
      </w:r>
    </w:p>
    <w:p>
      <w:r>
        <w:t>Q7. What is the difference between an inspection defect and a nonconformance?</w:t>
      </w:r>
    </w:p>
    <w:p>
      <w:r>
        <w:t>An inspection defect is an observed issue. A nonconformance is a failure to meet a specified requirement and should be recorded and managed under the applicable quality process.</w:t>
      </w:r>
    </w:p>
    <w:p>
      <w:r>
        <w:t>Q8. Why must protective-device ratings be verified?</w:t>
      </w:r>
    </w:p>
    <w:p>
      <w:r>
        <w:t>Incorrect protection can expose conductors and equipment to excessive current or inadequate fault interruption. Suitability depends on the complete design, not just the device's nominal current.</w:t>
      </w:r>
    </w:p>
    <w:p>
      <w:r>
        <w:t>Q9. Can the main isolator be switched off before working inside a cabinet without further checks?</w:t>
      </w:r>
    </w:p>
    <w:p>
      <w:r>
        <w:t>No. Other supplies or stored energy may remain. Follow the approved isolation procedure and verify the safe electrical condition before work.</w:t>
      </w:r>
    </w:p>
    <w:p>
      <w:r>
        <w:t>Q10. What is the purpose of functional testing?</w:t>
      </w:r>
    </w:p>
    <w:p>
      <w:r>
        <w:t>It confirms that control sequences, signals, outputs, interlocks, and equipment interfaces behave according to the approved design.</w:t>
      </w:r>
    </w:p>
    <w:p>
      <w:r>
        <w:t>Q11. What should happen after a failed inspection test?</w:t>
      </w:r>
    </w:p>
    <w:p>
      <w:r>
        <w:t>Record the failure, assess the risk, correct the cause, repeat the affected test, and document the result before the panel is released.</w:t>
      </w:r>
    </w:p>
    <w:p>
      <w:r>
        <w:t>Q12. Who determines the acceptance criteria for panel inspection?</w:t>
      </w:r>
    </w:p>
    <w:p>
      <w:r>
        <w:t>The applicable standards, statutory requirements, approved engineering design, customer specifications, manufacturer instructions, and authorized inspection or test procedures determine the criteria.</w:t>
      </w:r>
    </w:p>
    <w:p>
      <w:pPr>
        <w:pStyle w:val="Heading2"/>
      </w:pPr>
      <w:r>
        <w:t>21. Final Engineering Principles</w:t>
      </w:r>
    </w:p>
    <w:p>
      <w:pPr>
        <w:pStyle w:val="ListBullet"/>
      </w:pPr>
      <w:r>
        <w:t>Establish the applicable standards and inspection plan before work begins.</w:t>
      </w:r>
    </w:p>
    <w:p>
      <w:pPr>
        <w:pStyle w:val="ListBullet"/>
      </w:pPr>
      <w:r>
        <w:t>Separate visual inspection, electrical verification, functional testing, and safety validation.</w:t>
      </w:r>
    </w:p>
    <w:p>
      <w:pPr>
        <w:pStyle w:val="ListBullet"/>
      </w:pPr>
      <w:r>
        <w:t>Never treat appearance as proof of electrical safety.</w:t>
      </w:r>
    </w:p>
    <w:p>
      <w:pPr>
        <w:pStyle w:val="ListBullet"/>
      </w:pPr>
      <w:r>
        <w:t>Verify protective-earth continuity using the prescribed test method.</w:t>
      </w:r>
    </w:p>
    <w:p>
      <w:pPr>
        <w:pStyle w:val="ListBullet"/>
      </w:pPr>
      <w:r>
        <w:t>Protect sensitive electronics during insulation-related testing.</w:t>
      </w:r>
    </w:p>
    <w:p>
      <w:pPr>
        <w:pStyle w:val="ListBullet"/>
      </w:pPr>
      <w:r>
        <w:t>Check protective-device suitability against the complete circuit design.</w:t>
      </w:r>
    </w:p>
    <w:p>
      <w:pPr>
        <w:pStyle w:val="ListBullet"/>
      </w:pPr>
      <w:r>
        <w:t>Verify PLC, VFD, and safety functions through approved procedures.</w:t>
      </w:r>
    </w:p>
    <w:p>
      <w:pPr>
        <w:pStyle w:val="ListBullet"/>
      </w:pPr>
      <w:r>
        <w:t>Record actual results, defects, corrective actions, and retests.</w:t>
      </w:r>
    </w:p>
    <w:p>
      <w:pPr>
        <w:pStyle w:val="ListBullet"/>
      </w:pPr>
      <w:r>
        <w:t>Ensure the final drawings represent the installed panel.</w:t>
      </w:r>
    </w:p>
    <w:p>
      <w:pPr>
        <w:pStyle w:val="ListBullet"/>
      </w:pPr>
      <w:r>
        <w:t>Release equipment only when the applicable acceptance requirements are satisfied.</w:t>
      </w:r>
    </w:p>
    <w:p>
      <w:pPr>
        <w:pStyle w:val="Heading2"/>
      </w:pPr>
      <w:r>
        <w:t>NEXT TOPIC</w:t>
      </w:r>
    </w:p>
    <w:p>
      <w:r>
        <w:rPr>
          <w:rFonts w:ascii="Consolas" w:hAnsi="Consolas"/>
          <w:color w:val="333333"/>
          <w:sz w:val="19"/>
          <w:shd w:val="clear" w:color="auto" w:fill="EFEFEF"/>
        </w:rPr>
        <w:t>02_PLAN_WISE_2026\02_INDUSTRY3_0\05_Cabinet_Eng\19_Panel_Documents\01_Panel_GA - Panel GA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02_PLAN_WISE_2026\02_INDUSTRY3_0\05_Cabinet_Eng\18_Panel_Inspection - Panel inspection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