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02_PLAN_WISE_2026\02_INDUSTRY3_0\05_Cabinet_Eng\19_Panel_Documents\04_Terminal_Diagram - Terminal diagram</w:t>
      </w:r>
    </w:p>
    <w:p>
      <w:pPr>
        <w:pStyle w:val="Heading2"/>
      </w:pPr>
      <w:r>
        <w:t>1. Definition and purpose</w:t>
      </w:r>
    </w:p>
    <w:p>
      <w:r>
        <w:t>A terminal diagram is an electrical engineering drawing or structured connection document that identifies terminal blocks, individual terminal points, wire connections, cable cores, and the destinations of conductors inside and outside an electrical cabinet.</w:t>
      </w:r>
    </w:p>
    <w:p>
      <w:r>
        <w:t>It provides a clear interface between cabinet wiring and field wiring, allowing electrical engineers, panel builders, commissioning engineers, and maintenance technicians to identify where every conductor must terminate.</w:t>
      </w:r>
    </w:p>
    <w:p>
      <w:r>
        <w:t>A terminal diagram answers these questions:</w:t>
      </w:r>
    </w:p>
    <w:p>
      <w:pPr>
        <w:pStyle w:val="ListBullet"/>
      </w:pPr>
      <w:r>
        <w:t>Which terminal should a wire connect to?</w:t>
      </w:r>
    </w:p>
    <w:p>
      <w:pPr>
        <w:pStyle w:val="ListBullet"/>
      </w:pPr>
      <w:r>
        <w:t>What is connected to the opposite side of that terminal?</w:t>
      </w:r>
    </w:p>
    <w:p>
      <w:pPr>
        <w:pStyle w:val="ListBullet"/>
      </w:pPr>
      <w:r>
        <w:t>Which field cable and core number are used?</w:t>
      </w:r>
    </w:p>
    <w:p>
      <w:pPr>
        <w:pStyle w:val="ListBullet"/>
      </w:pPr>
      <w:r>
        <w:t>Where does the signal or power originate and terminate?</w:t>
      </w:r>
    </w:p>
    <w:p>
      <w:pPr>
        <w:pStyle w:val="ListBullet"/>
      </w:pPr>
      <w:r>
        <w:t>Which terminals are bridged, fused, disconnected, or reserved?</w:t>
      </w:r>
    </w:p>
    <w:p>
      <w:pPr>
        <w:pStyle w:val="ListBullet"/>
      </w:pPr>
      <w:r>
        <w:t>How can a technician trace a circuit without guessing?</w:t>
      </w:r>
    </w:p>
    <w:p>
      <w:pPr>
        <w:pStyle w:val="Heading3"/>
      </w:pPr>
      <w:r>
        <w:t>1.1 Why terminal diagrams are important</w:t>
      </w:r>
    </w:p>
    <w:p>
      <w:pPr>
        <w:pStyle w:val="ListBullet"/>
      </w:pPr>
      <w:r>
        <w:t>Panel manufacturing: Ensures panel builders connect conductors to the correct terminals.</w:t>
      </w:r>
    </w:p>
    <w:p>
      <w:pPr>
        <w:pStyle w:val="ListBullet"/>
      </w:pPr>
      <w:r>
        <w:t>Machine installation: Helps field technicians connect sensors, actuators, motors, and other equipment.</w:t>
      </w:r>
    </w:p>
    <w:p>
      <w:pPr>
        <w:pStyle w:val="ListBullet"/>
      </w:pPr>
      <w:r>
        <w:t>Commissioning: Enables point-to-point continuity and wiring verification.</w:t>
      </w:r>
    </w:p>
    <w:p>
      <w:pPr>
        <w:pStyle w:val="ListBullet"/>
      </w:pPr>
      <w:r>
        <w:t>Troubleshooting: Allows faults to be traced from field devices through terminal blocks to control equipment.</w:t>
      </w:r>
    </w:p>
    <w:p>
      <w:pPr>
        <w:pStyle w:val="ListBullet"/>
      </w:pPr>
      <w:r>
        <w:t>Modification: Makes it easier to add equipment, replace cables, or retrofit PLC systems.</w:t>
      </w:r>
    </w:p>
    <w:p>
      <w:pPr>
        <w:pStyle w:val="ListBullet"/>
      </w:pPr>
      <w:r>
        <w:t>Documentation: Maintains a traceable record of cabinet-to-field interfaces.</w:t>
      </w:r>
    </w:p>
    <w:p>
      <w:pPr>
        <w:pStyle w:val="ListBullet"/>
      </w:pPr>
      <w:r>
        <w:t>Maintenance: Reduces dependence on individual technicians' memory and undocumented wiring knowledge.</w:t>
      </w:r>
    </w:p>
    <w:p>
      <w:r>
        <w:t>A terminal diagram is not merely a list of screw terminals. It is the documented interface between two physical wiring environments.</w:t>
      </w:r>
    </w:p>
    <w:p>
      <w:pPr>
        <w:pStyle w:val="Heading2"/>
      </w:pPr>
      <w:r>
        <w:t>2. Terminal diagram versus other electrical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Schematic diagram</w:t>
            </w:r>
          </w:p>
        </w:tc>
        <w:tc>
          <w:tcPr>
            <w:tcW w:type="dxa" w:w="3600"/>
          </w:tcPr>
          <w:p>
            <w:pPr>
              <w:spacing w:after="0" w:before="0" w:line="240" w:lineRule="auto"/>
              <w:jc w:val="left"/>
            </w:pPr>
            <w:r>
              <w:t>Explains electrical function and logic</w:t>
            </w:r>
          </w:p>
        </w:tc>
        <w:tc>
          <w:tcPr>
            <w:tcW w:type="dxa" w:w="3600"/>
          </w:tcPr>
          <w:p>
            <w:pPr>
              <w:spacing w:after="0" w:before="0" w:line="240" w:lineRule="auto"/>
              <w:jc w:val="left"/>
            </w:pPr>
            <w:r>
              <w:t>Contacts, coils, protection, electrical relationships</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Shows how devices and conductors are connected</w:t>
            </w:r>
          </w:p>
        </w:tc>
        <w:tc>
          <w:tcPr>
            <w:tcW w:type="dxa" w:w="3600"/>
          </w:tcPr>
          <w:p>
            <w:pPr>
              <w:spacing w:after="0" w:before="0" w:line="240" w:lineRule="auto"/>
              <w:jc w:val="left"/>
            </w:pPr>
            <w:r>
              <w:t>Wires, devices, connections, routing details</w:t>
            </w:r>
          </w:p>
        </w:tc>
      </w:tr>
      <w:tr>
        <w:tc>
          <w:tcPr>
            <w:tcW w:type="dxa" w:w="3600"/>
          </w:tcPr>
          <w:p>
            <w:pPr>
              <w:spacing w:after="0" w:before="0" w:line="240" w:lineRule="auto"/>
              <w:jc w:val="left"/>
            </w:pPr>
            <w:r>
              <w:t>Terminal diagram</w:t>
            </w:r>
          </w:p>
        </w:tc>
        <w:tc>
          <w:tcPr>
            <w:tcW w:type="dxa" w:w="3600"/>
          </w:tcPr>
          <w:p>
            <w:pPr>
              <w:spacing w:after="0" w:before="0" w:line="240" w:lineRule="auto"/>
              <w:jc w:val="left"/>
            </w:pPr>
            <w:r>
              <w:t>Defines terminal-level connection points</w:t>
            </w:r>
          </w:p>
        </w:tc>
        <w:tc>
          <w:tcPr>
            <w:tcW w:type="dxa" w:w="3600"/>
          </w:tcPr>
          <w:p>
            <w:pPr>
              <w:spacing w:after="0" w:before="0" w:line="240" w:lineRule="auto"/>
              <w:jc w:val="left"/>
            </w:pPr>
            <w:r>
              <w:t>Terminal numbers, wire numbers, cable cores, destinations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cable-level information</w:t>
            </w:r>
          </w:p>
        </w:tc>
        <w:tc>
          <w:tcPr>
            <w:tcW w:type="dxa" w:w="3600"/>
          </w:tcPr>
          <w:p>
            <w:pPr>
              <w:spacing w:after="0" w:before="0" w:line="240" w:lineRule="auto"/>
              <w:jc w:val="left"/>
            </w:pPr>
            <w:r>
              <w:t>Cable ID, origin, destination, type, length, core count</w:t>
            </w:r>
          </w:p>
        </w:tc>
      </w:tr>
      <w:tr>
        <w:tc>
          <w:tcPr>
            <w:tcW w:type="dxa" w:w="3600"/>
          </w:tcPr>
          <w:p>
            <w:pPr>
              <w:spacing w:after="0" w:before="0" w:line="240" w:lineRule="auto"/>
              <w:jc w:val="left"/>
            </w:pPr>
            <w:r>
              <w:t>PLC I/O list</w:t>
            </w:r>
          </w:p>
        </w:tc>
        <w:tc>
          <w:tcPr>
            <w:tcW w:type="dxa" w:w="3600"/>
          </w:tcPr>
          <w:p>
            <w:pPr>
              <w:spacing w:after="0" w:before="0" w:line="240" w:lineRule="auto"/>
              <w:jc w:val="left"/>
            </w:pPr>
            <w:r>
              <w:t>Defines controller signals</w:t>
            </w:r>
          </w:p>
        </w:tc>
        <w:tc>
          <w:tcPr>
            <w:tcW w:type="dxa" w:w="3600"/>
          </w:tcPr>
          <w:p>
            <w:pPr>
              <w:spacing w:after="0" w:before="0" w:line="240" w:lineRule="auto"/>
              <w:jc w:val="left"/>
            </w:pPr>
            <w:r>
              <w:t>I/O address, tag, device, signal type</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Shows physical component placement</w:t>
            </w:r>
          </w:p>
        </w:tc>
        <w:tc>
          <w:tcPr>
            <w:tcW w:type="dxa" w:w="3600"/>
          </w:tcPr>
          <w:p>
            <w:pPr>
              <w:spacing w:after="0" w:before="0" w:line="240" w:lineRule="auto"/>
              <w:jc w:val="left"/>
            </w:pPr>
            <w:r>
              <w:t>Component positions, dimensions, mounting arrangement</w:t>
            </w:r>
          </w:p>
        </w:tc>
      </w:tr>
      <w:tr>
        <w:tc>
          <w:tcPr>
            <w:tcW w:type="dxa" w:w="3600"/>
          </w:tcPr>
          <w:p>
            <w:pPr>
              <w:spacing w:after="0" w:before="0" w:line="240" w:lineRule="auto"/>
              <w:jc w:val="left"/>
            </w:pPr>
            <w:r>
              <w:t>Interconnection diagram</w:t>
            </w:r>
          </w:p>
        </w:tc>
        <w:tc>
          <w:tcPr>
            <w:tcW w:type="dxa" w:w="3600"/>
          </w:tcPr>
          <w:p>
            <w:pPr>
              <w:spacing w:after="0" w:before="0" w:line="240" w:lineRule="auto"/>
              <w:jc w:val="left"/>
            </w:pPr>
            <w:r>
              <w:t>Shows connections between assemblies</w:t>
            </w:r>
          </w:p>
        </w:tc>
        <w:tc>
          <w:tcPr>
            <w:tcW w:type="dxa" w:w="3600"/>
          </w:tcPr>
          <w:p>
            <w:pPr>
              <w:spacing w:after="0" w:before="0" w:line="240" w:lineRule="auto"/>
              <w:jc w:val="left"/>
            </w:pPr>
            <w:r>
              <w:t>Cabinet-to-cabinet and equipment-to-equipment interfaces</w:t>
            </w:r>
          </w:p>
        </w:tc>
      </w:tr>
      <w:tr>
        <w:tc>
          <w:tcPr>
            <w:tcW w:type="dxa" w:w="3600"/>
          </w:tcPr>
          <w:p>
            <w:pPr>
              <w:spacing w:after="0" w:before="0" w:line="240" w:lineRule="auto"/>
              <w:jc w:val="left"/>
            </w:pPr>
            <w:r>
              <w:t>Bill of materials</w:t>
            </w:r>
          </w:p>
        </w:tc>
        <w:tc>
          <w:tcPr>
            <w:tcW w:type="dxa" w:w="3600"/>
          </w:tcPr>
          <w:p>
            <w:pPr>
              <w:spacing w:after="0" w:before="0" w:line="240" w:lineRule="auto"/>
              <w:jc w:val="left"/>
            </w:pPr>
            <w:r>
              <w:t>Defines required components</w:t>
            </w:r>
          </w:p>
        </w:tc>
        <w:tc>
          <w:tcPr>
            <w:tcW w:type="dxa" w:w="3600"/>
          </w:tcPr>
          <w:p>
            <w:pPr>
              <w:spacing w:after="0" w:before="0" w:line="240" w:lineRule="auto"/>
              <w:jc w:val="left"/>
            </w:pPr>
            <w:r>
              <w:t>Part numbers, quantities, manufacturers</w:t>
            </w:r>
          </w:p>
        </w:tc>
      </w:tr>
    </w:tbl>
    <w:p/>
    <w:p>
      <w:r>
        <w:t xml:space="preserve">These documents complement one another. A terminal diagram cannot fully replace a schematic, because knowing that a wire connects to terminal </w:t>
      </w:r>
      <w:r>
        <w:rPr>
          <w:rFonts w:ascii="Consolas" w:hAnsi="Consolas"/>
          <w:color w:val="333333"/>
          <w:sz w:val="19"/>
          <w:shd w:val="clear" w:color="auto" w:fill="EFEFEF"/>
        </w:rPr>
        <w:t>X1:12</w:t>
      </w:r>
      <w:r>
        <w:t xml:space="preserve"> does not necessarily explain why the connected circuit operates.</w:t>
      </w:r>
    </w:p>
    <w:p>
      <w:pPr>
        <w:pStyle w:val="Heading2"/>
      </w:pPr>
      <w:r>
        <w:t>3. Fundamental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Terminal block</w:t>
            </w:r>
          </w:p>
        </w:tc>
        <w:tc>
          <w:tcPr>
            <w:tcW w:type="dxa" w:w="5400"/>
          </w:tcPr>
          <w:p>
            <w:pPr>
              <w:spacing w:after="0" w:before="0" w:line="240" w:lineRule="auto"/>
              <w:jc w:val="left"/>
            </w:pPr>
            <w:r>
              <w:t>Insulating component containing conductive connection points</w:t>
            </w:r>
          </w:p>
        </w:tc>
      </w:tr>
      <w:tr>
        <w:tc>
          <w:tcPr>
            <w:tcW w:type="dxa" w:w="5400"/>
          </w:tcPr>
          <w:p>
            <w:pPr>
              <w:spacing w:after="0" w:before="0" w:line="240" w:lineRule="auto"/>
              <w:jc w:val="left"/>
            </w:pPr>
            <w:r>
              <w:t>Terminal strip</w:t>
            </w:r>
          </w:p>
        </w:tc>
        <w:tc>
          <w:tcPr>
            <w:tcW w:type="dxa" w:w="5400"/>
          </w:tcPr>
          <w:p>
            <w:pPr>
              <w:spacing w:after="0" w:before="0" w:line="240" w:lineRule="auto"/>
              <w:jc w:val="left"/>
            </w:pPr>
            <w:r>
              <w:t>Group of terminal blocks assembled in an organized row</w:t>
            </w:r>
          </w:p>
        </w:tc>
      </w:tr>
      <w:tr>
        <w:tc>
          <w:tcPr>
            <w:tcW w:type="dxa" w:w="5400"/>
          </w:tcPr>
          <w:p>
            <w:pPr>
              <w:spacing w:after="0" w:before="0" w:line="240" w:lineRule="auto"/>
              <w:jc w:val="left"/>
            </w:pPr>
            <w:r>
              <w:t>Terminal point</w:t>
            </w:r>
          </w:p>
        </w:tc>
        <w:tc>
          <w:tcPr>
            <w:tcW w:type="dxa" w:w="5400"/>
          </w:tcPr>
          <w:p>
            <w:pPr>
              <w:spacing w:after="0" w:before="0" w:line="240" w:lineRule="auto"/>
              <w:jc w:val="left"/>
            </w:pPr>
            <w:r>
              <w:t>Individual conductor connection position</w:t>
            </w:r>
          </w:p>
        </w:tc>
      </w:tr>
      <w:tr>
        <w:tc>
          <w:tcPr>
            <w:tcW w:type="dxa" w:w="5400"/>
          </w:tcPr>
          <w:p>
            <w:pPr>
              <w:spacing w:after="0" w:before="0" w:line="240" w:lineRule="auto"/>
              <w:jc w:val="left"/>
            </w:pPr>
            <w:r>
              <w:t>Terminal designation</w:t>
            </w:r>
          </w:p>
        </w:tc>
        <w:tc>
          <w:tcPr>
            <w:tcW w:type="dxa" w:w="5400"/>
          </w:tcPr>
          <w:p>
            <w:pPr>
              <w:spacing w:after="0" w:before="0" w:line="240" w:lineRule="auto"/>
              <w:jc w:val="left"/>
            </w:pPr>
            <w:r>
              <w:t>Identifier assigned to a terminal or terminal assembly</w:t>
            </w:r>
          </w:p>
        </w:tc>
      </w:tr>
      <w:tr>
        <w:tc>
          <w:tcPr>
            <w:tcW w:type="dxa" w:w="5400"/>
          </w:tcPr>
          <w:p>
            <w:pPr>
              <w:spacing w:after="0" w:before="0" w:line="240" w:lineRule="auto"/>
              <w:jc w:val="left"/>
            </w:pPr>
            <w:r>
              <w:t>Terminal number</w:t>
            </w:r>
          </w:p>
        </w:tc>
        <w:tc>
          <w:tcPr>
            <w:tcW w:type="dxa" w:w="5400"/>
          </w:tcPr>
          <w:p>
            <w:pPr>
              <w:spacing w:after="0" w:before="0" w:line="240" w:lineRule="auto"/>
              <w:jc w:val="left"/>
            </w:pPr>
            <w:r>
              <w:t>Identifier for an individual terminal position</w:t>
            </w:r>
          </w:p>
        </w:tc>
      </w:tr>
      <w:tr>
        <w:tc>
          <w:tcPr>
            <w:tcW w:type="dxa" w:w="5400"/>
          </w:tcPr>
          <w:p>
            <w:pPr>
              <w:spacing w:after="0" w:before="0" w:line="240" w:lineRule="auto"/>
              <w:jc w:val="left"/>
            </w:pPr>
            <w:r>
              <w:t>Terminal row</w:t>
            </w:r>
          </w:p>
        </w:tc>
        <w:tc>
          <w:tcPr>
            <w:tcW w:type="dxa" w:w="5400"/>
          </w:tcPr>
          <w:p>
            <w:pPr>
              <w:spacing w:after="0" w:before="0" w:line="240" w:lineRule="auto"/>
              <w:jc w:val="left"/>
            </w:pPr>
            <w:r>
              <w:t>Physical row of terminals mounted on a rail</w:t>
            </w:r>
          </w:p>
        </w:tc>
      </w:tr>
      <w:tr>
        <w:tc>
          <w:tcPr>
            <w:tcW w:type="dxa" w:w="5400"/>
          </w:tcPr>
          <w:p>
            <w:pPr>
              <w:spacing w:after="0" w:before="0" w:line="240" w:lineRule="auto"/>
              <w:jc w:val="left"/>
            </w:pPr>
            <w:r>
              <w:t>DIN rail</w:t>
            </w:r>
          </w:p>
        </w:tc>
        <w:tc>
          <w:tcPr>
            <w:tcW w:type="dxa" w:w="5400"/>
          </w:tcPr>
          <w:p>
            <w:pPr>
              <w:spacing w:after="0" w:before="0" w:line="240" w:lineRule="auto"/>
              <w:jc w:val="left"/>
            </w:pPr>
            <w:r>
              <w:t>Standardized mounting rail for industrial electrical components</w:t>
            </w:r>
          </w:p>
        </w:tc>
      </w:tr>
      <w:tr>
        <w:tc>
          <w:tcPr>
            <w:tcW w:type="dxa" w:w="5400"/>
          </w:tcPr>
          <w:p>
            <w:pPr>
              <w:spacing w:after="0" w:before="0" w:line="240" w:lineRule="auto"/>
              <w:jc w:val="left"/>
            </w:pPr>
            <w:r>
              <w:t>Feed-through terminal</w:t>
            </w:r>
          </w:p>
        </w:tc>
        <w:tc>
          <w:tcPr>
            <w:tcW w:type="dxa" w:w="5400"/>
          </w:tcPr>
          <w:p>
            <w:pPr>
              <w:spacing w:after="0" w:before="0" w:line="240" w:lineRule="auto"/>
              <w:jc w:val="left"/>
            </w:pPr>
            <w:r>
              <w:t>Connects conductors between opposite sides of a terminal</w:t>
            </w:r>
          </w:p>
        </w:tc>
      </w:tr>
      <w:tr>
        <w:tc>
          <w:tcPr>
            <w:tcW w:type="dxa" w:w="5400"/>
          </w:tcPr>
          <w:p>
            <w:pPr>
              <w:spacing w:after="0" w:before="0" w:line="240" w:lineRule="auto"/>
              <w:jc w:val="left"/>
            </w:pPr>
            <w:r>
              <w:t>PE terminal</w:t>
            </w:r>
          </w:p>
        </w:tc>
        <w:tc>
          <w:tcPr>
            <w:tcW w:type="dxa" w:w="5400"/>
          </w:tcPr>
          <w:p>
            <w:pPr>
              <w:spacing w:after="0" w:before="0" w:line="240" w:lineRule="auto"/>
              <w:jc w:val="left"/>
            </w:pPr>
            <w:r>
              <w:t>Protective-earth terminal for protective bonding</w:t>
            </w:r>
          </w:p>
        </w:tc>
      </w:tr>
      <w:tr>
        <w:tc>
          <w:tcPr>
            <w:tcW w:type="dxa" w:w="5400"/>
          </w:tcPr>
          <w:p>
            <w:pPr>
              <w:spacing w:after="0" w:before="0" w:line="240" w:lineRule="auto"/>
              <w:jc w:val="left"/>
            </w:pPr>
            <w:r>
              <w:t>Disconnect terminal</w:t>
            </w:r>
          </w:p>
        </w:tc>
        <w:tc>
          <w:tcPr>
            <w:tcW w:type="dxa" w:w="5400"/>
          </w:tcPr>
          <w:p>
            <w:pPr>
              <w:spacing w:after="0" w:before="0" w:line="240" w:lineRule="auto"/>
              <w:jc w:val="left"/>
            </w:pPr>
            <w:r>
              <w:t>Terminal with a mechanism to isolate a circuit</w:t>
            </w:r>
          </w:p>
        </w:tc>
      </w:tr>
      <w:tr>
        <w:tc>
          <w:tcPr>
            <w:tcW w:type="dxa" w:w="5400"/>
          </w:tcPr>
          <w:p>
            <w:pPr>
              <w:spacing w:after="0" w:before="0" w:line="240" w:lineRule="auto"/>
              <w:jc w:val="left"/>
            </w:pPr>
            <w:r>
              <w:t>Fuse terminal</w:t>
            </w:r>
          </w:p>
        </w:tc>
        <w:tc>
          <w:tcPr>
            <w:tcW w:type="dxa" w:w="5400"/>
          </w:tcPr>
          <w:p>
            <w:pPr>
              <w:spacing w:after="0" w:before="0" w:line="240" w:lineRule="auto"/>
              <w:jc w:val="left"/>
            </w:pPr>
            <w:r>
              <w:t>Terminal incorporating a fuse holder</w:t>
            </w:r>
          </w:p>
        </w:tc>
      </w:tr>
      <w:tr>
        <w:tc>
          <w:tcPr>
            <w:tcW w:type="dxa" w:w="5400"/>
          </w:tcPr>
          <w:p>
            <w:pPr>
              <w:spacing w:after="0" w:before="0" w:line="240" w:lineRule="auto"/>
              <w:jc w:val="left"/>
            </w:pPr>
            <w:r>
              <w:t>Test terminal</w:t>
            </w:r>
          </w:p>
        </w:tc>
        <w:tc>
          <w:tcPr>
            <w:tcW w:type="dxa" w:w="5400"/>
          </w:tcPr>
          <w:p>
            <w:pPr>
              <w:spacing w:after="0" w:before="0" w:line="240" w:lineRule="auto"/>
              <w:jc w:val="left"/>
            </w:pPr>
            <w:r>
              <w:t>Terminal designed to permit measurement or testing</w:t>
            </w:r>
          </w:p>
        </w:tc>
      </w:tr>
      <w:tr>
        <w:tc>
          <w:tcPr>
            <w:tcW w:type="dxa" w:w="5400"/>
          </w:tcPr>
          <w:p>
            <w:pPr>
              <w:spacing w:after="0" w:before="0" w:line="240" w:lineRule="auto"/>
              <w:jc w:val="left"/>
            </w:pPr>
            <w:r>
              <w:t>Jumper or bridge</w:t>
            </w:r>
          </w:p>
        </w:tc>
        <w:tc>
          <w:tcPr>
            <w:tcW w:type="dxa" w:w="5400"/>
          </w:tcPr>
          <w:p>
            <w:pPr>
              <w:spacing w:after="0" w:before="0" w:line="240" w:lineRule="auto"/>
              <w:jc w:val="left"/>
            </w:pPr>
            <w:r>
              <w:t>Conductive accessory connecting selected terminal points</w:t>
            </w:r>
          </w:p>
        </w:tc>
      </w:tr>
      <w:tr>
        <w:tc>
          <w:tcPr>
            <w:tcW w:type="dxa" w:w="5400"/>
          </w:tcPr>
          <w:p>
            <w:pPr>
              <w:spacing w:after="0" w:before="0" w:line="240" w:lineRule="auto"/>
              <w:jc w:val="left"/>
            </w:pPr>
            <w:r>
              <w:t>End plate</w:t>
            </w:r>
          </w:p>
        </w:tc>
        <w:tc>
          <w:tcPr>
            <w:tcW w:type="dxa" w:w="5400"/>
          </w:tcPr>
          <w:p>
            <w:pPr>
              <w:spacing w:after="0" w:before="0" w:line="240" w:lineRule="auto"/>
              <w:jc w:val="left"/>
            </w:pPr>
            <w:r>
              <w:t>Insulating plate fitted at the end of a terminal assembly</w:t>
            </w:r>
          </w:p>
        </w:tc>
      </w:tr>
      <w:tr>
        <w:tc>
          <w:tcPr>
            <w:tcW w:type="dxa" w:w="5400"/>
          </w:tcPr>
          <w:p>
            <w:pPr>
              <w:spacing w:after="0" w:before="0" w:line="240" w:lineRule="auto"/>
              <w:jc w:val="left"/>
            </w:pPr>
            <w:r>
              <w:t>End stop</w:t>
            </w:r>
          </w:p>
        </w:tc>
        <w:tc>
          <w:tcPr>
            <w:tcW w:type="dxa" w:w="5400"/>
          </w:tcPr>
          <w:p>
            <w:pPr>
              <w:spacing w:after="0" w:before="0" w:line="240" w:lineRule="auto"/>
              <w:jc w:val="left"/>
            </w:pPr>
            <w:r>
              <w:t>Mechanical accessory preventing terminal movement along a rail</w:t>
            </w:r>
          </w:p>
        </w:tc>
      </w:tr>
      <w:tr>
        <w:tc>
          <w:tcPr>
            <w:tcW w:type="dxa" w:w="5400"/>
          </w:tcPr>
          <w:p>
            <w:pPr>
              <w:spacing w:after="0" w:before="0" w:line="240" w:lineRule="auto"/>
              <w:jc w:val="left"/>
            </w:pPr>
            <w:r>
              <w:t>Ferrule</w:t>
            </w:r>
          </w:p>
        </w:tc>
        <w:tc>
          <w:tcPr>
            <w:tcW w:type="dxa" w:w="5400"/>
          </w:tcPr>
          <w:p>
            <w:pPr>
              <w:spacing w:after="0" w:before="0" w:line="240" w:lineRule="auto"/>
              <w:jc w:val="left"/>
            </w:pPr>
            <w:r>
              <w:t>Metal sleeve fitted to the stripped end of a stranded conductor</w:t>
            </w:r>
          </w:p>
        </w:tc>
      </w:tr>
      <w:tr>
        <w:tc>
          <w:tcPr>
            <w:tcW w:type="dxa" w:w="5400"/>
          </w:tcPr>
          <w:p>
            <w:pPr>
              <w:spacing w:after="0" w:before="0" w:line="240" w:lineRule="auto"/>
              <w:jc w:val="left"/>
            </w:pPr>
            <w:r>
              <w:t>Shield clamp</w:t>
            </w:r>
          </w:p>
        </w:tc>
        <w:tc>
          <w:tcPr>
            <w:tcW w:type="dxa" w:w="5400"/>
          </w:tcPr>
          <w:p>
            <w:pPr>
              <w:spacing w:after="0" w:before="0" w:line="240" w:lineRule="auto"/>
              <w:jc w:val="left"/>
            </w:pPr>
            <w:r>
              <w:t>Component used to terminate cable shielding according to the EMC design</w:t>
            </w:r>
          </w:p>
        </w:tc>
      </w:tr>
      <w:tr>
        <w:tc>
          <w:tcPr>
            <w:tcW w:type="dxa" w:w="5400"/>
          </w:tcPr>
          <w:p>
            <w:pPr>
              <w:spacing w:after="0" w:before="0" w:line="240" w:lineRule="auto"/>
              <w:jc w:val="left"/>
            </w:pPr>
            <w:r>
              <w:t>Marshaling terminal</w:t>
            </w:r>
          </w:p>
        </w:tc>
        <w:tc>
          <w:tcPr>
            <w:tcW w:type="dxa" w:w="5400"/>
          </w:tcPr>
          <w:p>
            <w:pPr>
              <w:spacing w:after="0" w:before="0" w:line="240" w:lineRule="auto"/>
              <w:jc w:val="left"/>
            </w:pPr>
            <w:r>
              <w:t>Terminal used to organize and map field wiring to control-system wiring</w:t>
            </w:r>
          </w:p>
        </w:tc>
      </w:tr>
    </w:tbl>
    <w:p/>
    <w:p>
      <w:pPr>
        <w:pStyle w:val="Heading2"/>
      </w:pPr>
      <w:r>
        <w:t>4. Anatomy of a terminal assembly</w:t>
      </w:r>
    </w:p>
    <w:p>
      <w:r>
        <w:t>A typical terminal assembly includes several elements.</w:t>
      </w:r>
    </w:p>
    <w:p>
      <w:pPr>
        <w:shd w:val="clear" w:color="auto" w:fill="F4F4F4"/>
        <w:spacing w:before="0" w:after="0" w:line="240" w:lineRule="auto"/>
        <w:ind w:left="216" w:right="216"/>
        <w:jc w:val="left"/>
      </w:pPr>
      <w:r>
        <w:rPr>
          <w:rFonts w:ascii="Consolas" w:hAnsi="Consolas"/>
          <w:color w:val="202020"/>
          <w:sz w:val="18"/>
        </w:rPr>
        <w:t>DIN RAIL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End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Terminal block</w:t>
      </w:r>
    </w:p>
    <w:p>
      <w:pPr>
        <w:shd w:val="clear" w:color="auto" w:fill="F4F4F4"/>
        <w:spacing w:before="0" w:after="0" w:line="240" w:lineRule="auto"/>
        <w:ind w:left="216" w:right="216"/>
        <w:jc w:val="left"/>
      </w:pPr>
      <w:r>
        <w:rPr>
          <w:rFonts w:ascii="Consolas" w:hAnsi="Consolas"/>
          <w:color w:val="202020"/>
          <w:sz w:val="18"/>
        </w:rPr>
        <w:t xml:space="preserve">    |      +-- Terminal marker</w:t>
      </w:r>
    </w:p>
    <w:p>
      <w:pPr>
        <w:shd w:val="clear" w:color="auto" w:fill="F4F4F4"/>
        <w:spacing w:before="0" w:after="0" w:line="240" w:lineRule="auto"/>
        <w:ind w:left="216" w:right="216"/>
        <w:jc w:val="left"/>
      </w:pPr>
      <w:r>
        <w:rPr>
          <w:rFonts w:ascii="Consolas" w:hAnsi="Consolas"/>
          <w:color w:val="202020"/>
          <w:sz w:val="18"/>
        </w:rPr>
        <w:t xml:space="preserve">    |      +-- Conductor entry</w:t>
      </w:r>
    </w:p>
    <w:p>
      <w:pPr>
        <w:shd w:val="clear" w:color="auto" w:fill="F4F4F4"/>
        <w:spacing w:before="0" w:after="0" w:line="240" w:lineRule="auto"/>
        <w:ind w:left="216" w:right="216"/>
        <w:jc w:val="left"/>
      </w:pPr>
      <w:r>
        <w:rPr>
          <w:rFonts w:ascii="Consolas" w:hAnsi="Consolas"/>
          <w:color w:val="202020"/>
          <w:sz w:val="18"/>
        </w:rPr>
        <w:t xml:space="preserve">    |      +-- Clamping mechanism</w:t>
      </w:r>
    </w:p>
    <w:p>
      <w:pPr>
        <w:shd w:val="clear" w:color="auto" w:fill="F4F4F4"/>
        <w:spacing w:before="0" w:after="0" w:line="240" w:lineRule="auto"/>
        <w:ind w:left="216" w:right="216"/>
        <w:jc w:val="left"/>
      </w:pPr>
      <w:r>
        <w:rPr>
          <w:rFonts w:ascii="Consolas" w:hAnsi="Consolas"/>
          <w:color w:val="202020"/>
          <w:sz w:val="18"/>
        </w:rPr>
        <w:t xml:space="preserve">    |      +-- Conductive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Jumper or bridge,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End plate or partition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PE terminal or other specialized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End stop</w:t>
      </w:r>
    </w:p>
    <w:p/>
    <w:p>
      <w:r>
        <w:t>The actual arrangement depends on terminal type, manufacturer, electrical function, enclosure design, and applicable standards.</w:t>
      </w:r>
    </w:p>
    <w:p>
      <w:pPr>
        <w:pStyle w:val="Heading3"/>
      </w:pPr>
      <w:r>
        <w:t>4.1 Feed-through terminals</w:t>
      </w:r>
    </w:p>
    <w:p>
      <w:r>
        <w:t>A feed-through terminal normally provides an electrical connection between two conductor connection points.</w:t>
      </w:r>
    </w:p>
    <w:p>
      <w:pPr>
        <w:shd w:val="clear" w:color="auto" w:fill="F4F4F4"/>
        <w:spacing w:before="0" w:after="0" w:line="240" w:lineRule="auto"/>
        <w:ind w:left="216" w:right="216"/>
        <w:jc w:val="left"/>
      </w:pPr>
      <w:r>
        <w:rPr>
          <w:rFonts w:ascii="Consolas" w:hAnsi="Consolas"/>
          <w:color w:val="202020"/>
          <w:sz w:val="18"/>
        </w:rPr>
        <w:t>Cabinet-side wire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 X1:01 ]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Field-side wire</w:t>
      </w:r>
    </w:p>
    <w:p/>
    <w:p>
      <w:r>
        <w:t>The terminal is a connection point, not an electrical switching device. It does not normally change the circuit state.</w:t>
      </w:r>
    </w:p>
    <w:p>
      <w:r>
        <w:t>Typical applications include digital inputs, digital outputs, control power, and field instrument wiring.</w:t>
      </w:r>
    </w:p>
    <w:p>
      <w:pPr>
        <w:pStyle w:val="Heading3"/>
      </w:pPr>
      <w:r>
        <w:t>4.2 Protective-earth terminals</w:t>
      </w:r>
    </w:p>
    <w:p>
      <w:r>
        <w:t>PE terminals provide a protective bonding path between designated protective conductors and the grounding system.</w:t>
      </w:r>
    </w:p>
    <w:p>
      <w:r>
        <w:t>Typical applications include:</w:t>
      </w:r>
    </w:p>
    <w:p>
      <w:pPr>
        <w:pStyle w:val="ListBullet"/>
      </w:pPr>
      <w:r>
        <w:t>Metal enclosure bonding.</w:t>
      </w:r>
    </w:p>
    <w:p>
      <w:pPr>
        <w:pStyle w:val="ListBullet"/>
      </w:pPr>
      <w:r>
        <w:t>Machine frame protective bonding.</w:t>
      </w:r>
    </w:p>
    <w:p>
      <w:pPr>
        <w:pStyle w:val="ListBullet"/>
      </w:pPr>
      <w:r>
        <w:t>Motor protective conductors.</w:t>
      </w:r>
    </w:p>
    <w:p>
      <w:pPr>
        <w:pStyle w:val="ListBullet"/>
      </w:pPr>
      <w:r>
        <w:t>Cable armour bonding where required by the design.</w:t>
      </w:r>
    </w:p>
    <w:p>
      <w:pPr>
        <w:pStyle w:val="ListBullet"/>
      </w:pPr>
      <w:r>
        <w:t>Protective bonding of other exposed conductive parts.</w:t>
      </w:r>
    </w:p>
    <w:p>
      <w:r>
        <w:t>PE terminals must be suitable for the required protective function and installed according to the applicable electrical design.</w:t>
      </w:r>
    </w:p>
    <w:p>
      <w:r>
        <w:t>PE, 0 V DC, and signal common are not interchangeable. Their connections must follow the approved grounding and bonding design.</w:t>
      </w:r>
    </w:p>
    <w:p>
      <w:pPr>
        <w:pStyle w:val="Heading3"/>
      </w:pPr>
      <w:r>
        <w:t>4.3 Disconnect and test terminals</w:t>
      </w:r>
    </w:p>
    <w:p>
      <w:r>
        <w:t>Disconnect terminals allow a circuit to be separated without removing the conductor from its clamp. Depending on the design, the disconnect mechanism may be a knife, plug, slider, or other manufacturer-specific device.</w:t>
      </w:r>
    </w:p>
    <w:p>
      <w:r>
        <w:t>Test terminals provide access for measurement or injection of test signals.</w:t>
      </w:r>
    </w:p>
    <w:p>
      <w:r>
        <w:t>Applications include:</w:t>
      </w:r>
    </w:p>
    <w:p>
      <w:pPr>
        <w:pStyle w:val="ListBullet"/>
      </w:pPr>
      <w:r>
        <w:t>Analog instrumentation loops.</w:t>
      </w:r>
    </w:p>
    <w:p>
      <w:pPr>
        <w:pStyle w:val="ListBullet"/>
      </w:pPr>
      <w:r>
        <w:t>Current measurement circuits.</w:t>
      </w:r>
    </w:p>
    <w:p>
      <w:pPr>
        <w:pStyle w:val="ListBullet"/>
      </w:pPr>
      <w:r>
        <w:t>PLC input isolation.</w:t>
      </w:r>
    </w:p>
    <w:p>
      <w:pPr>
        <w:pStyle w:val="ListBullet"/>
      </w:pPr>
      <w:r>
        <w:t>Commissioning and diagnostic measurements.</w:t>
      </w:r>
    </w:p>
    <w:p>
      <w:pPr>
        <w:pStyle w:val="ListBullet"/>
      </w:pPr>
      <w:r>
        <w:t>Control circuits requiring documented isolation points.</w:t>
      </w:r>
    </w:p>
    <w:p>
      <w:r>
        <w:t>A disconnect terminal must not be opened casually in a circuit where doing so could interrupt a safety function or create a hazardous machine condition.</w:t>
      </w:r>
    </w:p>
    <w:p>
      <w:pPr>
        <w:pStyle w:val="Heading3"/>
      </w:pPr>
      <w:r>
        <w:t>4.4 Fuse terminals</w:t>
      </w:r>
    </w:p>
    <w:p>
      <w:r>
        <w:t>Fuse terminals combine a terminal connection with a fuse holder.</w:t>
      </w:r>
    </w:p>
    <w:p>
      <w:r>
        <w:t>They are used for appropriately protected control-power branches, instrument supplies, and other circuits where the design calls for terminal-mounted overcurrent protection.</w:t>
      </w:r>
    </w:p>
    <w:p>
      <w:r>
        <w:t>The fuse rating, breaking capacity, voltage rating, characteristic, and coordination with upstream protection must suit the circuit.</w:t>
      </w:r>
    </w:p>
    <w:p>
      <w:r>
        <w:t>A fuse terminal is not automatically a substitute for a correctly designed circuit-breaker or branch-protection arrangement.</w:t>
      </w:r>
    </w:p>
    <w:p>
      <w:pPr>
        <w:pStyle w:val="Heading3"/>
      </w:pPr>
      <w:r>
        <w:t>4.5 Multi-level terminals</w:t>
      </w:r>
    </w:p>
    <w:p>
      <w:r>
        <w:t>Multi-level terminals provide two or more separate electrical circuits within a compact terminal footprint.</w:t>
      </w:r>
    </w:p>
    <w:p>
      <w:r>
        <w:t>For example, one level might carry a sensor supply while another carries its signal. The levels remain electrically distinct unless deliberately connected by the terminal's internal construction or an approved bridge.</w:t>
      </w:r>
    </w:p>
    <w:p>
      <w:r>
        <w:t>The terminal diagram must identify the level or connection point unambiguously. Referring only to the terminal's overall body number can cause wiring errors.</w:t>
      </w:r>
    </w:p>
    <w:p>
      <w:pPr>
        <w:pStyle w:val="Heading3"/>
      </w:pPr>
      <w:r>
        <w:t>4.6 Distribution terminals and jumper bridges</w:t>
      </w:r>
    </w:p>
    <w:p>
      <w:r>
        <w:t>Distribution terminals and jumper bridges distribute a common potential to multiple terminals.</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[X1:01]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===BRIDGE===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[X1:02][X1:03][X1:04]</w:t>
      </w:r>
    </w:p>
    <w:p/>
    <w:p>
      <w:r>
        <w:t>This is a conceptual representation. The actual bridgeable terminal positions and permissible current must be confirmed using the terminal manufacturer's data.</w:t>
      </w:r>
    </w:p>
    <w:p>
      <w:r>
        <w:t>A bridge creates an electrical connection, not just a convenient physical arrangement. An incorrect bridge can short a supply, bypass an intended isolation point, or connect unrelated signals.</w:t>
      </w:r>
    </w:p>
    <w:p>
      <w:pPr>
        <w:pStyle w:val="Heading2"/>
      </w:pPr>
      <w:r>
        <w:t>5. Terminal identification and numbering</w:t>
      </w:r>
    </w:p>
    <w:p>
      <w:pPr>
        <w:pStyle w:val="Heading3"/>
      </w:pPr>
      <w:r>
        <w:t>5.1 Terminal designation</w:t>
      </w:r>
    </w:p>
    <w:p>
      <w:r>
        <w:t>A common project convention is:</w:t>
      </w:r>
    </w:p>
    <w:p>
      <w:pPr>
        <w:pStyle w:val="ListBullet"/>
      </w:pPr>
      <w:r>
        <w:rPr>
          <w:rFonts w:ascii="Consolas" w:hAnsi="Consolas"/>
          <w:color w:val="333333"/>
          <w:sz w:val="19"/>
          <w:shd w:val="clear" w:color="auto" w:fill="EFEFEF"/>
        </w:rPr>
        <w:t>X1</w:t>
      </w:r>
      <w:r>
        <w:t>: terminal strip or terminal assembly identifier.</w:t>
      </w:r>
    </w:p>
    <w:p>
      <w:pPr>
        <w:pStyle w:val="ListBullet"/>
      </w:pPr>
      <w:r>
        <w:rPr>
          <w:rFonts w:ascii="Consolas" w:hAnsi="Consolas"/>
          <w:color w:val="333333"/>
          <w:sz w:val="19"/>
          <w:shd w:val="clear" w:color="auto" w:fill="EFEFEF"/>
        </w:rPr>
        <w:t>X1:01</w:t>
      </w:r>
      <w:r>
        <w:t>: terminal 01 on terminal strip X1.</w:t>
      </w:r>
    </w:p>
    <w:p>
      <w:pPr>
        <w:pStyle w:val="ListBullet"/>
      </w:pPr>
      <w:r>
        <w:rPr>
          <w:rFonts w:ascii="Consolas" w:hAnsi="Consolas"/>
          <w:color w:val="333333"/>
          <w:sz w:val="19"/>
          <w:shd w:val="clear" w:color="auto" w:fill="EFEFEF"/>
        </w:rPr>
        <w:t>X1:02</w:t>
      </w:r>
      <w:r>
        <w:t>: terminal 02 on terminal strip X1.</w:t>
      </w:r>
    </w:p>
    <w:p>
      <w:pPr>
        <w:pStyle w:val="ListBullet"/>
      </w:pPr>
      <w:r>
        <w:rPr>
          <w:rFonts w:ascii="Consolas" w:hAnsi="Consolas"/>
          <w:color w:val="333333"/>
          <w:sz w:val="19"/>
          <w:shd w:val="clear" w:color="auto" w:fill="EFEFEF"/>
        </w:rPr>
        <w:t>X2:01</w:t>
      </w:r>
      <w:r>
        <w:t>: terminal 01 on terminal strip X2.</w:t>
      </w:r>
    </w:p>
    <w:p>
      <w:r>
        <w:t>This is an illustrative naming convention, not a universal numbering rule. Some CAD systems and projects use different separator characters, reference structures, or terminal identification methods.</w:t>
      </w:r>
    </w:p>
    <w:p>
      <w:r>
        <w:t>The project drawing standard defines the actual convention.</w:t>
      </w:r>
    </w:p>
    <w:p>
      <w:pPr>
        <w:pStyle w:val="Heading3"/>
      </w:pPr>
      <w:r>
        <w:t>5.2 Distinguishing device terminals from terminal blocks</w:t>
      </w:r>
    </w:p>
    <w:p>
      <w:r>
        <w:t>A device's own terminal identifier must not be confused with a panel terminal-block identifier.</w:t>
      </w:r>
    </w:p>
    <w:p>
      <w:r>
        <w:t>For example:</w:t>
      </w:r>
    </w:p>
    <w:p>
      <w:pPr>
        <w:pStyle w:val="ListBullet"/>
      </w:pPr>
      <w:r>
        <w:rPr>
          <w:rFonts w:ascii="Consolas" w:hAnsi="Consolas"/>
          <w:color w:val="333333"/>
          <w:sz w:val="19"/>
          <w:shd w:val="clear" w:color="auto" w:fill="EFEFEF"/>
        </w:rPr>
        <w:t>X1:05</w:t>
      </w:r>
      <w:r>
        <w:t xml:space="preserve"> may identify a panel terminal.</w:t>
      </w:r>
    </w:p>
    <w:p>
      <w:pPr>
        <w:pStyle w:val="ListBullet"/>
      </w:pPr>
      <w:r>
        <w:rPr>
          <w:rFonts w:ascii="Consolas" w:hAnsi="Consolas"/>
          <w:color w:val="333333"/>
          <w:sz w:val="19"/>
          <w:shd w:val="clear" w:color="auto" w:fill="EFEFEF"/>
        </w:rPr>
        <w:t>A1</w:t>
      </w:r>
      <w:r>
        <w:t xml:space="preserve"> may identify a relay or control device.</w:t>
      </w:r>
    </w:p>
    <w:p>
      <w:pPr>
        <w:pStyle w:val="ListBullet"/>
      </w:pPr>
      <w:r>
        <w:rPr>
          <w:rFonts w:ascii="Consolas" w:hAnsi="Consolas"/>
          <w:color w:val="333333"/>
          <w:sz w:val="19"/>
          <w:shd w:val="clear" w:color="auto" w:fill="EFEFEF"/>
        </w:rPr>
        <w:t>A1:A1</w:t>
      </w:r>
      <w:r>
        <w:t xml:space="preserve"> could be used by a particular project to identify a device terminal, but this is not a universal convention.</w:t>
      </w:r>
    </w:p>
    <w:p>
      <w:pPr>
        <w:pStyle w:val="ListBullet"/>
      </w:pPr>
      <w:r>
        <w:rPr>
          <w:rFonts w:ascii="Consolas" w:hAnsi="Consolas"/>
          <w:color w:val="333333"/>
          <w:sz w:val="19"/>
          <w:shd w:val="clear" w:color="auto" w:fill="EFEFEF"/>
        </w:rPr>
        <w:t>I0.0</w:t>
      </w:r>
      <w:r>
        <w:t xml:space="preserve"> may identify a PLC input address in a particular PLC platform.</w:t>
      </w:r>
    </w:p>
    <w:p>
      <w:r>
        <w:t>Always read the legend and designation rules before interpreting a drawing.</w:t>
      </w:r>
    </w:p>
    <w:p>
      <w:pPr>
        <w:pStyle w:val="Heading3"/>
      </w:pPr>
      <w:r>
        <w:t>5.3 Terminal numbering methods</w:t>
      </w:r>
    </w:p>
    <w:p>
      <w:r>
        <w:t>Common methods include:</w:t>
      </w:r>
    </w:p>
    <w:p>
      <w:pPr>
        <w:pStyle w:val="ListBullet"/>
      </w:pPr>
      <w:r>
        <w:t>Sequential numbering across a strip.</w:t>
      </w:r>
    </w:p>
    <w:p>
      <w:pPr>
        <w:pStyle w:val="ListBullet"/>
      </w:pPr>
      <w:r>
        <w:t>Separate numbering for each terminal strip.</w:t>
      </w:r>
    </w:p>
    <w:p>
      <w:pPr>
        <w:pStyle w:val="ListBullet"/>
      </w:pPr>
      <w:r>
        <w:t>Functional numbering for grouped circuits.</w:t>
      </w:r>
    </w:p>
    <w:p>
      <w:pPr>
        <w:pStyle w:val="ListBullet"/>
      </w:pPr>
      <w:r>
        <w:t>Manufacturer-specific terminal numbering.</w:t>
      </w:r>
    </w:p>
    <w:p>
      <w:pPr>
        <w:pStyle w:val="ListBullet"/>
      </w:pPr>
      <w:r>
        <w:t>Level-specific identification for multi-level terminals.</w:t>
      </w:r>
    </w:p>
    <w:p>
      <w:pPr>
        <w:pStyle w:val="ListBullet"/>
      </w:pPr>
      <w:r>
        <w:t>Special identification for PE, shield, fused, or disconnect terminals.</w:t>
      </w:r>
    </w:p>
    <w:p>
      <w:r>
        <w:t>The chosen method should support unambiguous physical identification and consistent CAD documentation.</w:t>
      </w:r>
    </w:p>
    <w:p>
      <w:pPr>
        <w:pStyle w:val="Heading3"/>
      </w:pPr>
      <w:r>
        <w:t>5.4 Numbering checks</w:t>
      </w:r>
    </w:p>
    <w:p>
      <w:pPr>
        <w:pStyle w:val="ListBullet"/>
      </w:pPr>
      <w:r>
        <w:t>No duplicate terminal identifiers within the defined numbering scope.</w:t>
      </w:r>
    </w:p>
    <w:p>
      <w:pPr>
        <w:pStyle w:val="ListBullet"/>
      </w:pPr>
      <w:r>
        <w:t>Terminal labels match the drawing.</w:t>
      </w:r>
    </w:p>
    <w:p>
      <w:pPr>
        <w:pStyle w:val="ListBullet"/>
      </w:pPr>
      <w:r>
        <w:t>Multi-level terminal identifiers distinguish individual connection points.</w:t>
      </w:r>
    </w:p>
    <w:p>
      <w:pPr>
        <w:pStyle w:val="ListBullet"/>
      </w:pPr>
      <w:r>
        <w:t>Terminal numbers remain consistent across schematic, terminal diagram, and physical panel.</w:t>
      </w:r>
    </w:p>
    <w:p>
      <w:pPr>
        <w:pStyle w:val="ListBullet"/>
      </w:pPr>
      <w:r>
        <w:t>Reserved terminals are clearly marked.</w:t>
      </w:r>
    </w:p>
    <w:p>
      <w:pPr>
        <w:pStyle w:val="ListBullet"/>
      </w:pPr>
      <w:r>
        <w:t>Terminal numbering changes are reflected in every affected document.</w:t>
      </w:r>
    </w:p>
    <w:p>
      <w:pPr>
        <w:pStyle w:val="Heading2"/>
      </w:pPr>
      <w:r>
        <w:t>6. Information contained in a terminal diagram</w:t>
      </w:r>
    </w:p>
    <w:p>
      <w:r>
        <w:t>A useful terminal diagram should contain sufficient information to install, test, and maintain the connections without relying on undocumented assumptions.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Terminal strip</w:t>
            </w:r>
          </w:p>
        </w:tc>
        <w:tc>
          <w:tcPr>
            <w:tcW w:type="dxa" w:w="3600"/>
          </w:tcPr>
          <w:p>
            <w:pPr>
              <w:spacing w:after="0" w:before="0" w:line="240" w:lineRule="auto"/>
              <w:jc w:val="left"/>
            </w:pPr>
            <w:r>
              <w:t>Identifies the terminal assembly</w:t>
            </w:r>
          </w:p>
        </w:tc>
        <w:tc>
          <w:tcPr>
            <w:tcW w:type="dxa" w:w="3600"/>
          </w:tcPr>
          <w:p>
            <w:pPr>
              <w:spacing w:after="0" w:before="0" w:line="240" w:lineRule="auto"/>
              <w:jc w:val="left"/>
            </w:pPr>
            <w:r>
              <w:t>X1</w:t>
            </w:r>
          </w:p>
        </w:tc>
      </w:tr>
      <w:tr>
        <w:tc>
          <w:tcPr>
            <w:tcW w:type="dxa" w:w="3600"/>
          </w:tcPr>
          <w:p>
            <w:pPr>
              <w:spacing w:after="0" w:before="0" w:line="240" w:lineRule="auto"/>
              <w:jc w:val="left"/>
            </w:pPr>
            <w:r>
              <w:t>Terminal number</w:t>
            </w:r>
          </w:p>
        </w:tc>
        <w:tc>
          <w:tcPr>
            <w:tcW w:type="dxa" w:w="3600"/>
          </w:tcPr>
          <w:p>
            <w:pPr>
              <w:spacing w:after="0" w:before="0" w:line="240" w:lineRule="auto"/>
              <w:jc w:val="left"/>
            </w:pPr>
            <w:r>
              <w:t>Identifies the connection point</w:t>
            </w:r>
          </w:p>
        </w:tc>
        <w:tc>
          <w:tcPr>
            <w:tcW w:type="dxa" w:w="3600"/>
          </w:tcPr>
          <w:p>
            <w:pPr>
              <w:spacing w:after="0" w:before="0" w:line="240" w:lineRule="auto"/>
              <w:jc w:val="left"/>
            </w:pPr>
            <w:r>
              <w:t>07</w:t>
            </w:r>
          </w:p>
        </w:tc>
      </w:tr>
      <w:tr>
        <w:tc>
          <w:tcPr>
            <w:tcW w:type="dxa" w:w="3600"/>
          </w:tcPr>
          <w:p>
            <w:pPr>
              <w:spacing w:after="0" w:before="0" w:line="240" w:lineRule="auto"/>
              <w:jc w:val="left"/>
            </w:pPr>
            <w:r>
              <w:t>Terminal function</w:t>
            </w:r>
          </w:p>
        </w:tc>
        <w:tc>
          <w:tcPr>
            <w:tcW w:type="dxa" w:w="3600"/>
          </w:tcPr>
          <w:p>
            <w:pPr>
              <w:spacing w:after="0" w:before="0" w:line="240" w:lineRule="auto"/>
              <w:jc w:val="left"/>
            </w:pPr>
            <w:r>
              <w:t>Explains the circuit role</w:t>
            </w:r>
          </w:p>
        </w:tc>
        <w:tc>
          <w:tcPr>
            <w:tcW w:type="dxa" w:w="3600"/>
          </w:tcPr>
          <w:p>
            <w:pPr>
              <w:spacing w:after="0" w:before="0" w:line="240" w:lineRule="auto"/>
              <w:jc w:val="left"/>
            </w:pPr>
            <w:r>
              <w:t>Sensor signal</w:t>
            </w:r>
          </w:p>
        </w:tc>
      </w:tr>
      <w:tr>
        <w:tc>
          <w:tcPr>
            <w:tcW w:type="dxa" w:w="3600"/>
          </w:tcPr>
          <w:p>
            <w:pPr>
              <w:spacing w:after="0" w:before="0" w:line="240" w:lineRule="auto"/>
              <w:jc w:val="left"/>
            </w:pPr>
            <w:r>
              <w:t>Internal destination</w:t>
            </w:r>
          </w:p>
        </w:tc>
        <w:tc>
          <w:tcPr>
            <w:tcW w:type="dxa" w:w="3600"/>
          </w:tcPr>
          <w:p>
            <w:pPr>
              <w:spacing w:after="0" w:before="0" w:line="240" w:lineRule="auto"/>
              <w:jc w:val="left"/>
            </w:pPr>
            <w:r>
              <w:t>Identifies the cabinet-side connection</w:t>
            </w:r>
          </w:p>
        </w:tc>
        <w:tc>
          <w:tcPr>
            <w:tcW w:type="dxa" w:w="3600"/>
          </w:tcPr>
          <w:p>
            <w:pPr>
              <w:spacing w:after="0" w:before="0" w:line="240" w:lineRule="auto"/>
              <w:jc w:val="left"/>
            </w:pPr>
            <w:r>
              <w:t>PLC input I0.0</w:t>
            </w:r>
          </w:p>
        </w:tc>
      </w:tr>
      <w:tr>
        <w:tc>
          <w:tcPr>
            <w:tcW w:type="dxa" w:w="3600"/>
          </w:tcPr>
          <w:p>
            <w:pPr>
              <w:spacing w:after="0" w:before="0" w:line="240" w:lineRule="auto"/>
              <w:jc w:val="left"/>
            </w:pPr>
            <w:r>
              <w:t>External destination</w:t>
            </w:r>
          </w:p>
        </w:tc>
        <w:tc>
          <w:tcPr>
            <w:tcW w:type="dxa" w:w="3600"/>
          </w:tcPr>
          <w:p>
            <w:pPr>
              <w:spacing w:after="0" w:before="0" w:line="240" w:lineRule="auto"/>
              <w:jc w:val="left"/>
            </w:pPr>
            <w:r>
              <w:t>Identifies the field device</w:t>
            </w:r>
          </w:p>
        </w:tc>
        <w:tc>
          <w:tcPr>
            <w:tcW w:type="dxa" w:w="3600"/>
          </w:tcPr>
          <w:p>
            <w:pPr>
              <w:spacing w:after="0" w:before="0" w:line="240" w:lineRule="auto"/>
              <w:jc w:val="left"/>
            </w:pPr>
            <w:r>
              <w:t>Proximity sensor B1</w:t>
            </w:r>
          </w:p>
        </w:tc>
      </w:tr>
      <w:tr>
        <w:tc>
          <w:tcPr>
            <w:tcW w:type="dxa" w:w="3600"/>
          </w:tcPr>
          <w:p>
            <w:pPr>
              <w:spacing w:after="0" w:before="0" w:line="240" w:lineRule="auto"/>
              <w:jc w:val="left"/>
            </w:pPr>
            <w:r>
              <w:t>Wire number</w:t>
            </w:r>
          </w:p>
        </w:tc>
        <w:tc>
          <w:tcPr>
            <w:tcW w:type="dxa" w:w="3600"/>
          </w:tcPr>
          <w:p>
            <w:pPr>
              <w:spacing w:after="0" w:before="0" w:line="240" w:lineRule="auto"/>
              <w:jc w:val="left"/>
            </w:pPr>
            <w:r>
              <w:t>Identifies the conductor</w:t>
            </w:r>
          </w:p>
        </w:tc>
        <w:tc>
          <w:tcPr>
            <w:tcW w:type="dxa" w:w="3600"/>
          </w:tcPr>
          <w:p>
            <w:pPr>
              <w:spacing w:after="0" w:before="0" w:line="240" w:lineRule="auto"/>
              <w:jc w:val="left"/>
            </w:pPr>
            <w:r>
              <w:t>W-1207</w:t>
            </w:r>
          </w:p>
        </w:tc>
      </w:tr>
      <w:tr>
        <w:tc>
          <w:tcPr>
            <w:tcW w:type="dxa" w:w="3600"/>
          </w:tcPr>
          <w:p>
            <w:pPr>
              <w:spacing w:after="0" w:before="0" w:line="240" w:lineRule="auto"/>
              <w:jc w:val="left"/>
            </w:pPr>
            <w:r>
              <w:t>Cable identifier</w:t>
            </w:r>
          </w:p>
        </w:tc>
        <w:tc>
          <w:tcPr>
            <w:tcW w:type="dxa" w:w="3600"/>
          </w:tcPr>
          <w:p>
            <w:pPr>
              <w:spacing w:after="0" w:before="0" w:line="240" w:lineRule="auto"/>
              <w:jc w:val="left"/>
            </w:pPr>
            <w:r>
              <w:t>Identifies the field cable</w:t>
            </w:r>
          </w:p>
        </w:tc>
        <w:tc>
          <w:tcPr>
            <w:tcW w:type="dxa" w:w="3600"/>
          </w:tcPr>
          <w:p>
            <w:pPr>
              <w:spacing w:after="0" w:before="0" w:line="240" w:lineRule="auto"/>
              <w:jc w:val="left"/>
            </w:pPr>
            <w:r>
              <w:t>C-101</w:t>
            </w:r>
          </w:p>
        </w:tc>
      </w:tr>
      <w:tr>
        <w:tc>
          <w:tcPr>
            <w:tcW w:type="dxa" w:w="3600"/>
          </w:tcPr>
          <w:p>
            <w:pPr>
              <w:spacing w:after="0" w:before="0" w:line="240" w:lineRule="auto"/>
              <w:jc w:val="left"/>
            </w:pPr>
            <w:r>
              <w:t>Cable core</w:t>
            </w:r>
          </w:p>
        </w:tc>
        <w:tc>
          <w:tcPr>
            <w:tcW w:type="dxa" w:w="3600"/>
          </w:tcPr>
          <w:p>
            <w:pPr>
              <w:spacing w:after="0" w:before="0" w:line="240" w:lineRule="auto"/>
              <w:jc w:val="left"/>
            </w:pPr>
            <w:r>
              <w:t>Identifies the individual core</w:t>
            </w:r>
          </w:p>
        </w:tc>
        <w:tc>
          <w:tcPr>
            <w:tcW w:type="dxa" w:w="3600"/>
          </w:tcPr>
          <w:p>
            <w:pPr>
              <w:spacing w:after="0" w:before="0" w:line="240" w:lineRule="auto"/>
              <w:jc w:val="left"/>
            </w:pPr>
            <w:r>
              <w:t>Core 3</w:t>
            </w:r>
          </w:p>
        </w:tc>
      </w:tr>
      <w:tr>
        <w:tc>
          <w:tcPr>
            <w:tcW w:type="dxa" w:w="3600"/>
          </w:tcPr>
          <w:p>
            <w:pPr>
              <w:spacing w:after="0" w:before="0" w:line="240" w:lineRule="auto"/>
              <w:jc w:val="left"/>
            </w:pPr>
            <w:r>
              <w:t>Signal type</w:t>
            </w:r>
          </w:p>
        </w:tc>
        <w:tc>
          <w:tcPr>
            <w:tcW w:type="dxa" w:w="3600"/>
          </w:tcPr>
          <w:p>
            <w:pPr>
              <w:spacing w:after="0" w:before="0" w:line="240" w:lineRule="auto"/>
              <w:jc w:val="left"/>
            </w:pPr>
            <w:r>
              <w:t>Describes the electrical signal</w:t>
            </w:r>
          </w:p>
        </w:tc>
        <w:tc>
          <w:tcPr>
            <w:tcW w:type="dxa" w:w="3600"/>
          </w:tcPr>
          <w:p>
            <w:pPr>
              <w:spacing w:after="0" w:before="0" w:line="240" w:lineRule="auto"/>
              <w:jc w:val="left"/>
            </w:pPr>
            <w:r>
              <w:t>24 V DC digital input</w:t>
            </w:r>
          </w:p>
        </w:tc>
      </w:tr>
      <w:tr>
        <w:tc>
          <w:tcPr>
            <w:tcW w:type="dxa" w:w="3600"/>
          </w:tcPr>
          <w:p>
            <w:pPr>
              <w:spacing w:after="0" w:before="0" w:line="240" w:lineRule="auto"/>
              <w:jc w:val="left"/>
            </w:pPr>
            <w:r>
              <w:t>Terminal type</w:t>
            </w:r>
          </w:p>
        </w:tc>
        <w:tc>
          <w:tcPr>
            <w:tcW w:type="dxa" w:w="3600"/>
          </w:tcPr>
          <w:p>
            <w:pPr>
              <w:spacing w:after="0" w:before="0" w:line="240" w:lineRule="auto"/>
              <w:jc w:val="left"/>
            </w:pPr>
            <w:r>
              <w:t>Identifies terminal construction</w:t>
            </w:r>
          </w:p>
        </w:tc>
        <w:tc>
          <w:tcPr>
            <w:tcW w:type="dxa" w:w="3600"/>
          </w:tcPr>
          <w:p>
            <w:pPr>
              <w:spacing w:after="0" w:before="0" w:line="240" w:lineRule="auto"/>
              <w:jc w:val="left"/>
            </w:pPr>
            <w:r>
              <w:t>Feed-through</w:t>
            </w:r>
          </w:p>
        </w:tc>
      </w:tr>
      <w:tr>
        <w:tc>
          <w:tcPr>
            <w:tcW w:type="dxa" w:w="3600"/>
          </w:tcPr>
          <w:p>
            <w:pPr>
              <w:spacing w:after="0" w:before="0" w:line="240" w:lineRule="auto"/>
              <w:jc w:val="left"/>
            </w:pPr>
            <w:r>
              <w:t>Bridge information</w:t>
            </w:r>
          </w:p>
        </w:tc>
        <w:tc>
          <w:tcPr>
            <w:tcW w:type="dxa" w:w="3600"/>
          </w:tcPr>
          <w:p>
            <w:pPr>
              <w:spacing w:after="0" w:before="0" w:line="240" w:lineRule="auto"/>
              <w:jc w:val="left"/>
            </w:pPr>
            <w:r>
              <w:t>Defines commoned terminal points</w:t>
            </w:r>
          </w:p>
        </w:tc>
        <w:tc>
          <w:tcPr>
            <w:tcW w:type="dxa" w:w="3600"/>
          </w:tcPr>
          <w:p>
            <w:pPr>
              <w:spacing w:after="0" w:before="0" w:line="240" w:lineRule="auto"/>
              <w:jc w:val="left"/>
            </w:pPr>
            <w:r>
              <w:t>Bridge X1:01-X1:04</w:t>
            </w:r>
          </w:p>
        </w:tc>
      </w:tr>
      <w:tr>
        <w:tc>
          <w:tcPr>
            <w:tcW w:type="dxa" w:w="3600"/>
          </w:tcPr>
          <w:p>
            <w:pPr>
              <w:spacing w:after="0" w:before="0" w:line="240" w:lineRule="auto"/>
              <w:jc w:val="left"/>
            </w:pPr>
            <w:r>
              <w:t>Cross-reference</w:t>
            </w:r>
          </w:p>
        </w:tc>
        <w:tc>
          <w:tcPr>
            <w:tcW w:type="dxa" w:w="3600"/>
          </w:tcPr>
          <w:p>
            <w:pPr>
              <w:spacing w:after="0" w:before="0" w:line="240" w:lineRule="auto"/>
              <w:jc w:val="left"/>
            </w:pPr>
            <w:r>
              <w:t>Points to related drawings</w:t>
            </w:r>
          </w:p>
        </w:tc>
        <w:tc>
          <w:tcPr>
            <w:tcW w:type="dxa" w:w="3600"/>
          </w:tcPr>
          <w:p>
            <w:pPr>
              <w:spacing w:after="0" w:before="0" w:line="240" w:lineRule="auto"/>
              <w:jc w:val="left"/>
            </w:pPr>
            <w:r>
              <w:t>Sheet 12, grid C4</w:t>
            </w:r>
          </w:p>
        </w:tc>
      </w:tr>
      <w:tr>
        <w:tc>
          <w:tcPr>
            <w:tcW w:type="dxa" w:w="3600"/>
          </w:tcPr>
          <w:p>
            <w:pPr>
              <w:spacing w:after="0" w:before="0" w:line="240" w:lineRule="auto"/>
              <w:jc w:val="left"/>
            </w:pPr>
            <w:r>
              <w:t>Spare status</w:t>
            </w:r>
          </w:p>
        </w:tc>
        <w:tc>
          <w:tcPr>
            <w:tcW w:type="dxa" w:w="3600"/>
          </w:tcPr>
          <w:p>
            <w:pPr>
              <w:spacing w:after="0" w:before="0" w:line="240" w:lineRule="auto"/>
              <w:jc w:val="left"/>
            </w:pPr>
            <w:r>
              <w:t>Shows whether the point is unused</w:t>
            </w:r>
          </w:p>
        </w:tc>
        <w:tc>
          <w:tcPr>
            <w:tcW w:type="dxa" w:w="3600"/>
          </w:tcPr>
          <w:p>
            <w:pPr>
              <w:spacing w:after="0" w:before="0" w:line="240" w:lineRule="auto"/>
              <w:jc w:val="left"/>
            </w:pPr>
            <w:r>
              <w:t>Reserved</w:t>
            </w:r>
          </w:p>
        </w:tc>
      </w:tr>
    </w:tbl>
    <w:p/>
    <w:p>
      <w:r>
        <w:t>The exact fields depend on the project's drawing system and complexity.</w:t>
      </w:r>
    </w:p>
    <w:p>
      <w:pPr>
        <w:pStyle w:val="Heading2"/>
      </w:pPr>
      <w:r>
        <w:t>7. Understanding internal and external connections</w:t>
      </w:r>
    </w:p>
    <w:p>
      <w:r>
        <w:t>A terminal block usually forms the boundary between cabinet wiring and field wiring, but this arrangement is not mandatory for every circuit.</w:t>
      </w:r>
    </w:p>
    <w:p>
      <w:pPr>
        <w:pStyle w:val="Heading3"/>
      </w:pPr>
      <w:r>
        <w:t>7.1 Cabinet-side connection</w:t>
      </w:r>
    </w:p>
    <w:p>
      <w:r>
        <w:t>The cabinet-side conductor may connect to:</w:t>
      </w:r>
    </w:p>
    <w:p>
      <w:pPr>
        <w:pStyle w:val="ListBullet"/>
      </w:pPr>
      <w:r>
        <w:t>PLC I/O modules.</w:t>
      </w:r>
    </w:p>
    <w:p>
      <w:pPr>
        <w:pStyle w:val="ListBullet"/>
      </w:pPr>
      <w:r>
        <w:t>Relay contacts or coils.</w:t>
      </w:r>
    </w:p>
    <w:p>
      <w:pPr>
        <w:pStyle w:val="ListBullet"/>
      </w:pPr>
      <w:r>
        <w:t>Power supplies.</w:t>
      </w:r>
    </w:p>
    <w:p>
      <w:pPr>
        <w:pStyle w:val="ListBullet"/>
      </w:pPr>
      <w:r>
        <w:t>Safety controllers.</w:t>
      </w:r>
    </w:p>
    <w:p>
      <w:pPr>
        <w:pStyle w:val="ListBullet"/>
      </w:pPr>
      <w:r>
        <w:t>Analog signal conditioners.</w:t>
      </w:r>
    </w:p>
    <w:p>
      <w:pPr>
        <w:pStyle w:val="ListBullet"/>
      </w:pPr>
      <w:r>
        <w:t>Network equipment.</w:t>
      </w:r>
    </w:p>
    <w:p>
      <w:pPr>
        <w:pStyle w:val="ListBullet"/>
      </w:pPr>
      <w:r>
        <w:t>Other terminal strips.</w:t>
      </w:r>
    </w:p>
    <w:p>
      <w:pPr>
        <w:pStyle w:val="ListBullet"/>
      </w:pPr>
      <w:r>
        <w:t>Equipment mounted in a separate cabinet.</w:t>
      </w:r>
    </w:p>
    <w:p>
      <w:pPr>
        <w:pStyle w:val="Heading3"/>
      </w:pPr>
      <w:r>
        <w:t>7.2 Field-side connection</w:t>
      </w:r>
    </w:p>
    <w:p>
      <w:r>
        <w:t>The field-side conductor may connect to:</w:t>
      </w:r>
    </w:p>
    <w:p>
      <w:pPr>
        <w:pStyle w:val="ListBullet"/>
      </w:pPr>
      <w:r>
        <w:t>Proximity sensors.</w:t>
      </w:r>
    </w:p>
    <w:p>
      <w:pPr>
        <w:pStyle w:val="ListBullet"/>
      </w:pPr>
      <w:r>
        <w:t>Photoelectric sensors.</w:t>
      </w:r>
    </w:p>
    <w:p>
      <w:pPr>
        <w:pStyle w:val="ListBullet"/>
      </w:pPr>
      <w:r>
        <w:t>Limit switches.</w:t>
      </w:r>
    </w:p>
    <w:p>
      <w:pPr>
        <w:pStyle w:val="ListBullet"/>
      </w:pPr>
      <w:r>
        <w:t>Solenoid valves.</w:t>
      </w:r>
    </w:p>
    <w:p>
      <w:pPr>
        <w:pStyle w:val="ListBullet"/>
      </w:pPr>
      <w:r>
        <w:t>Contactors or remote control panels.</w:t>
      </w:r>
    </w:p>
    <w:p>
      <w:pPr>
        <w:pStyle w:val="ListBullet"/>
      </w:pPr>
      <w:r>
        <w:t>Encoders.</w:t>
      </w:r>
    </w:p>
    <w:p>
      <w:pPr>
        <w:pStyle w:val="ListBullet"/>
      </w:pPr>
      <w:r>
        <w:t>Pressure and temperature transmitters.</w:t>
      </w:r>
    </w:p>
    <w:p>
      <w:pPr>
        <w:pStyle w:val="ListBullet"/>
      </w:pPr>
      <w:r>
        <w:t>Robot interfaces.</w:t>
      </w:r>
    </w:p>
    <w:p>
      <w:pPr>
        <w:pStyle w:val="ListBullet"/>
      </w:pPr>
      <w:r>
        <w:t>CNC machine interfaces.</w:t>
      </w:r>
    </w:p>
    <w:p>
      <w:pPr>
        <w:pStyle w:val="ListBullet"/>
      </w:pPr>
      <w:r>
        <w:t>Junction boxes or remote I/O stations.</w:t>
      </w:r>
    </w:p>
    <w:p>
      <w:pPr>
        <w:pStyle w:val="Heading3"/>
      </w:pPr>
      <w:r>
        <w:t>7.3 One terminal, two conductors</w:t>
      </w:r>
    </w:p>
    <w:p>
      <w:r>
        <w:t>A feed-through terminal commonly connects one cabinet-side conductor to one field-side conductor. Some terminal designs permit multiple conductors per connection point, but only within the manufacturer's specified conductor count, size range, and conductor type.</w:t>
      </w:r>
    </w:p>
    <w:p>
      <w:r>
        <w:t>Never assume two wires can safely share one clamp simply because they physically fit.</w:t>
      </w:r>
    </w:p>
    <w:p>
      <w:pPr>
        <w:pStyle w:val="Heading2"/>
      </w:pPr>
      <w:r>
        <w:t>8. Worked example: PNP proximity sensor to PLC input</w:t>
      </w:r>
    </w:p>
    <w:p>
      <w:r>
        <w:t>Consider a three-wire PNP proximity sensor connected to a 24 V DC PLC input.</w:t>
      </w:r>
    </w:p>
    <w:p>
      <w:r>
        <w:t>Assumptions:</w:t>
      </w:r>
    </w:p>
    <w:p>
      <w:pPr>
        <w:pStyle w:val="ListBullet"/>
      </w:pPr>
      <w:r>
        <w:t>Sensor supply: 24 V DC.</w:t>
      </w:r>
    </w:p>
    <w:p>
      <w:pPr>
        <w:pStyle w:val="ListBullet"/>
      </w:pPr>
      <w:r>
        <w:t>Sensor output: PNP switching output.</w:t>
      </w:r>
    </w:p>
    <w:p>
      <w:pPr>
        <w:pStyle w:val="ListBullet"/>
      </w:pPr>
      <w:r>
        <w:t>PLC input: compatible 24 V DC input.</w:t>
      </w:r>
    </w:p>
    <w:p>
      <w:pPr>
        <w:pStyle w:val="ListBullet"/>
      </w:pPr>
      <w:r>
        <w:t>Sensor and PLC input common: wired according to the PLC manufacturer's requirements.</w:t>
      </w:r>
    </w:p>
    <w:p>
      <w:pPr>
        <w:pStyle w:val="ListBullet"/>
      </w:pPr>
      <w:r>
        <w:t>Terminal identifiers are illustrative.</w:t>
      </w:r>
    </w:p>
    <w:p>
      <w:pPr>
        <w:pStyle w:val="Heading3"/>
      </w:pPr>
      <w:r>
        <w:t>8.1 Functional connection</w:t>
      </w:r>
    </w:p>
    <w:p>
      <w:pPr>
        <w:shd w:val="clear" w:color="auto" w:fill="F4F4F4"/>
        <w:spacing w:before="0" w:after="0" w:line="240" w:lineRule="auto"/>
        <w:ind w:left="216" w:right="216"/>
        <w:jc w:val="left"/>
      </w:pPr>
      <w:r>
        <w:rPr>
          <w:rFonts w:ascii="Consolas" w:hAnsi="Consolas"/>
          <w:color w:val="202020"/>
          <w:sz w:val="18"/>
        </w:rPr>
        <w:t>+24 V DC ---------------- X1:01 -------- Sensor brown</w:t>
      </w:r>
    </w:p>
    <w:p>
      <w:pPr>
        <w:shd w:val="clear" w:color="auto" w:fill="F4F4F4"/>
        <w:spacing w:before="0" w:after="0" w:line="240" w:lineRule="auto"/>
        <w:ind w:left="216" w:right="216"/>
        <w:jc w:val="left"/>
      </w:pPr>
      <w:r>
        <w:rPr>
          <w:rFonts w:ascii="Consolas" w:hAnsi="Consolas"/>
          <w:color w:val="202020"/>
          <w:sz w:val="18"/>
        </w:rPr>
        <w:t>0 V DC ------------------ X1:02 -------- Sensor blue</w:t>
      </w:r>
    </w:p>
    <w:p>
      <w:pPr>
        <w:shd w:val="clear" w:color="auto" w:fill="F4F4F4"/>
        <w:spacing w:before="0" w:after="0" w:line="240" w:lineRule="auto"/>
        <w:ind w:left="216" w:right="216"/>
        <w:jc w:val="left"/>
      </w:pPr>
      <w:r>
        <w:rPr>
          <w:rFonts w:ascii="Consolas" w:hAnsi="Consolas"/>
          <w:color w:val="202020"/>
          <w:sz w:val="18"/>
        </w:rPr>
        <w:t>Sensor black output ----- X1:03 -------- PLC input I0.0</w:t>
      </w:r>
    </w:p>
    <w:p>
      <w:pPr>
        <w:shd w:val="clear" w:color="auto" w:fill="F4F4F4"/>
        <w:spacing w:before="0" w:after="0" w:line="240" w:lineRule="auto"/>
        <w:ind w:left="216" w:right="216"/>
        <w:jc w:val="left"/>
      </w:pPr>
      <w:r>
        <w:rPr>
          <w:rFonts w:ascii="Consolas" w:hAnsi="Consolas"/>
          <w:color w:val="202020"/>
          <w:sz w:val="18"/>
        </w:rPr>
        <w:t>PLC input common -------- X1:04 -------- 0 V DC reference</w:t>
      </w:r>
    </w:p>
    <w:p/>
    <w:p>
      <w:r>
        <w:t>The exact connection of PLC common depends on the input module's circuit design. The diagram assumes an input arrangement compatible with a PNP sourcing sensor.</w:t>
      </w:r>
    </w:p>
    <w:p>
      <w:r>
        <w:t>When the sensor activates, its output supplies positive voltage to the PLC input relative to the input common, causing the input to change state when the electrical thresholds are met.</w:t>
      </w:r>
    </w:p>
    <w:p>
      <w:pPr>
        <w:pStyle w:val="Heading3"/>
      </w:pPr>
      <w:r>
        <w:t>8.2 Terminal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Terminal</w:t>
            </w:r>
          </w:p>
        </w:tc>
        <w:tc>
          <w:tcPr>
            <w:tcW w:type="dxa" w:w="2700"/>
            <w:shd w:val="clear" w:color="auto" w:fill="EEF2F7"/>
          </w:tcPr>
          <w:p>
            <w:pPr>
              <w:spacing w:after="0" w:before="0" w:line="240" w:lineRule="auto"/>
              <w:jc w:val="left"/>
            </w:pPr>
            <w:r>
              <w:rPr>
                <w:b/>
                <w:color w:val="1A2E4A"/>
              </w:rPr>
              <w:t>Function</w:t>
            </w:r>
          </w:p>
        </w:tc>
        <w:tc>
          <w:tcPr>
            <w:tcW w:type="dxa" w:w="2700"/>
            <w:shd w:val="clear" w:color="auto" w:fill="EEF2F7"/>
          </w:tcPr>
          <w:p>
            <w:pPr>
              <w:spacing w:after="0" w:before="0" w:line="240" w:lineRule="auto"/>
              <w:jc w:val="left"/>
            </w:pPr>
            <w:r>
              <w:rPr>
                <w:b/>
                <w:color w:val="1A2E4A"/>
              </w:rPr>
              <w:t>Cabinet-side connection</w:t>
            </w:r>
          </w:p>
        </w:tc>
        <w:tc>
          <w:tcPr>
            <w:tcW w:type="dxa" w:w="2700"/>
            <w:shd w:val="clear" w:color="auto" w:fill="EEF2F7"/>
          </w:tcPr>
          <w:p>
            <w:pPr>
              <w:spacing w:after="0" w:before="0" w:line="240" w:lineRule="auto"/>
              <w:jc w:val="left"/>
            </w:pPr>
            <w:r>
              <w:rPr>
                <w:b/>
                <w:color w:val="1A2E4A"/>
              </w:rPr>
              <w:t>Field-side connection</w:t>
            </w:r>
          </w:p>
        </w:tc>
      </w:tr>
      <w:tr>
        <w:tc>
          <w:tcPr>
            <w:tcW w:type="dxa" w:w="2700"/>
          </w:tcPr>
          <w:p>
            <w:pPr>
              <w:spacing w:after="0" w:before="0" w:line="240" w:lineRule="auto"/>
              <w:jc w:val="left"/>
            </w:pPr>
            <w:r>
              <w:t>X1:01</w:t>
            </w:r>
          </w:p>
        </w:tc>
        <w:tc>
          <w:tcPr>
            <w:tcW w:type="dxa" w:w="2700"/>
          </w:tcPr>
          <w:p>
            <w:pPr>
              <w:spacing w:after="0" w:before="0" w:line="240" w:lineRule="auto"/>
              <w:jc w:val="left"/>
            </w:pPr>
            <w:r>
              <w:t>Sensor supply</w:t>
            </w:r>
          </w:p>
        </w:tc>
        <w:tc>
          <w:tcPr>
            <w:tcW w:type="dxa" w:w="2700"/>
          </w:tcPr>
          <w:p>
            <w:pPr>
              <w:spacing w:after="0" w:before="0" w:line="240" w:lineRule="auto"/>
              <w:jc w:val="left"/>
            </w:pPr>
            <w:r>
              <w:t>+24 V DC distribution</w:t>
            </w:r>
          </w:p>
        </w:tc>
        <w:tc>
          <w:tcPr>
            <w:tcW w:type="dxa" w:w="2700"/>
          </w:tcPr>
          <w:p>
            <w:pPr>
              <w:spacing w:after="0" w:before="0" w:line="240" w:lineRule="auto"/>
              <w:jc w:val="left"/>
            </w:pPr>
            <w:r>
              <w:t>C-101 core 1, sensor brown</w:t>
            </w:r>
          </w:p>
        </w:tc>
      </w:tr>
      <w:tr>
        <w:tc>
          <w:tcPr>
            <w:tcW w:type="dxa" w:w="2700"/>
          </w:tcPr>
          <w:p>
            <w:pPr>
              <w:spacing w:after="0" w:before="0" w:line="240" w:lineRule="auto"/>
              <w:jc w:val="left"/>
            </w:pPr>
            <w:r>
              <w:t>X1:02</w:t>
            </w:r>
          </w:p>
        </w:tc>
        <w:tc>
          <w:tcPr>
            <w:tcW w:type="dxa" w:w="2700"/>
          </w:tcPr>
          <w:p>
            <w:pPr>
              <w:spacing w:after="0" w:before="0" w:line="240" w:lineRule="auto"/>
              <w:jc w:val="left"/>
            </w:pPr>
            <w:r>
              <w:t>Sensor return</w:t>
            </w:r>
          </w:p>
        </w:tc>
        <w:tc>
          <w:tcPr>
            <w:tcW w:type="dxa" w:w="2700"/>
          </w:tcPr>
          <w:p>
            <w:pPr>
              <w:spacing w:after="0" w:before="0" w:line="240" w:lineRule="auto"/>
              <w:jc w:val="left"/>
            </w:pPr>
            <w:r>
              <w:t>0 V DC distribution</w:t>
            </w:r>
          </w:p>
        </w:tc>
        <w:tc>
          <w:tcPr>
            <w:tcW w:type="dxa" w:w="2700"/>
          </w:tcPr>
          <w:p>
            <w:pPr>
              <w:spacing w:after="0" w:before="0" w:line="240" w:lineRule="auto"/>
              <w:jc w:val="left"/>
            </w:pPr>
            <w:r>
              <w:t>C-101 core 2, sensor blue</w:t>
            </w:r>
          </w:p>
        </w:tc>
      </w:tr>
      <w:tr>
        <w:tc>
          <w:tcPr>
            <w:tcW w:type="dxa" w:w="2700"/>
          </w:tcPr>
          <w:p>
            <w:pPr>
              <w:spacing w:after="0" w:before="0" w:line="240" w:lineRule="auto"/>
              <w:jc w:val="left"/>
            </w:pPr>
            <w:r>
              <w:t>X1:03</w:t>
            </w:r>
          </w:p>
        </w:tc>
        <w:tc>
          <w:tcPr>
            <w:tcW w:type="dxa" w:w="2700"/>
          </w:tcPr>
          <w:p>
            <w:pPr>
              <w:spacing w:after="0" w:before="0" w:line="240" w:lineRule="auto"/>
              <w:jc w:val="left"/>
            </w:pPr>
            <w:r>
              <w:t>Sensor output</w:t>
            </w:r>
          </w:p>
        </w:tc>
        <w:tc>
          <w:tcPr>
            <w:tcW w:type="dxa" w:w="2700"/>
          </w:tcPr>
          <w:p>
            <w:pPr>
              <w:spacing w:after="0" w:before="0" w:line="240" w:lineRule="auto"/>
              <w:jc w:val="left"/>
            </w:pPr>
            <w:r>
              <w:t>PLC input I0.0</w:t>
            </w:r>
          </w:p>
        </w:tc>
        <w:tc>
          <w:tcPr>
            <w:tcW w:type="dxa" w:w="2700"/>
          </w:tcPr>
          <w:p>
            <w:pPr>
              <w:spacing w:after="0" w:before="0" w:line="240" w:lineRule="auto"/>
              <w:jc w:val="left"/>
            </w:pPr>
            <w:r>
              <w:t>C-101 core 3, sensor black</w:t>
            </w:r>
          </w:p>
        </w:tc>
      </w:tr>
      <w:tr>
        <w:tc>
          <w:tcPr>
            <w:tcW w:type="dxa" w:w="2700"/>
          </w:tcPr>
          <w:p>
            <w:pPr>
              <w:spacing w:after="0" w:before="0" w:line="240" w:lineRule="auto"/>
              <w:jc w:val="left"/>
            </w:pPr>
            <w:r>
              <w:t>X1:04</w:t>
            </w:r>
          </w:p>
        </w:tc>
        <w:tc>
          <w:tcPr>
            <w:tcW w:type="dxa" w:w="2700"/>
          </w:tcPr>
          <w:p>
            <w:pPr>
              <w:spacing w:after="0" w:before="0" w:line="240" w:lineRule="auto"/>
              <w:jc w:val="left"/>
            </w:pPr>
            <w:r>
              <w:t>Input reference</w:t>
            </w:r>
          </w:p>
        </w:tc>
        <w:tc>
          <w:tcPr>
            <w:tcW w:type="dxa" w:w="2700"/>
          </w:tcPr>
          <w:p>
            <w:pPr>
              <w:spacing w:after="0" w:before="0" w:line="240" w:lineRule="auto"/>
              <w:jc w:val="left"/>
            </w:pPr>
            <w:r>
              <w:t>PLC input common</w:t>
            </w:r>
          </w:p>
        </w:tc>
        <w:tc>
          <w:tcPr>
            <w:tcW w:type="dxa" w:w="2700"/>
          </w:tcPr>
          <w:p>
            <w:pPr>
              <w:spacing w:after="0" w:before="0" w:line="240" w:lineRule="auto"/>
              <w:jc w:val="left"/>
            </w:pPr>
            <w:r>
              <w:t>0 V DC reference, if required by design</w:t>
            </w:r>
          </w:p>
        </w:tc>
      </w:tr>
    </w:tbl>
    <w:p/>
    <w:p>
      <w:r>
        <w:t>The cable-core assignments must match the actual cable and sensor documentation. Wire colours shown here are common conventions, not proof of the installed wiring.</w:t>
      </w:r>
    </w:p>
    <w:p>
      <w:pPr>
        <w:pStyle w:val="Heading3"/>
      </w:pPr>
      <w:r>
        <w:t>8.3 Troubleshooting this connection</w:t>
      </w:r>
    </w:p>
    <w:p>
      <w:r>
        <w:t>If the PLC input does not activate:</w:t>
      </w:r>
    </w:p>
    <w:p>
      <w:pPr>
        <w:tabs>
          <w:tab w:pos="403" w:val="left"/>
        </w:tabs>
        <w:spacing w:after="40" w:line="276" w:lineRule="auto"/>
        <w:ind w:left="403" w:hanging="403"/>
        <w:jc w:val="left"/>
      </w:pPr>
      <w:r>
        <w:rPr>
          <w:color w:val="1A2E4A"/>
        </w:rPr>
        <w:t>1.</w:t>
        <w:tab/>
      </w:r>
      <w:r>
        <w:t>Verify the sensor supply voltage between its supply and return wires.</w:t>
      </w:r>
    </w:p>
    <w:p>
      <w:pPr>
        <w:tabs>
          <w:tab w:pos="403" w:val="left"/>
        </w:tabs>
        <w:spacing w:after="40" w:line="276" w:lineRule="auto"/>
        <w:ind w:left="403" w:hanging="403"/>
        <w:jc w:val="left"/>
      </w:pPr>
      <w:r>
        <w:rPr>
          <w:color w:val="1A2E4A"/>
        </w:rPr>
        <w:t>2.</w:t>
        <w:tab/>
      </w:r>
      <w:r>
        <w:t>Confirm the sensor detects the target and its indicator changes state.</w:t>
      </w:r>
    </w:p>
    <w:p>
      <w:pPr>
        <w:tabs>
          <w:tab w:pos="403" w:val="left"/>
        </w:tabs>
        <w:spacing w:after="40" w:line="276" w:lineRule="auto"/>
        <w:ind w:left="403" w:hanging="403"/>
        <w:jc w:val="left"/>
      </w:pPr>
      <w:r>
        <w:rPr>
          <w:color w:val="1A2E4A"/>
        </w:rPr>
        <w:t>3.</w:t>
        <w:tab/>
      </w:r>
      <w:r>
        <w:t>Measure the output voltage relative to the correct reference.</w:t>
      </w:r>
    </w:p>
    <w:p>
      <w:pPr>
        <w:tabs>
          <w:tab w:pos="403" w:val="left"/>
        </w:tabs>
        <w:spacing w:after="40" w:line="276" w:lineRule="auto"/>
        <w:ind w:left="403" w:hanging="403"/>
        <w:jc w:val="left"/>
      </w:pPr>
      <w:r>
        <w:rPr>
          <w:color w:val="1A2E4A"/>
        </w:rPr>
        <w:t>4.</w:t>
        <w:tab/>
      </w:r>
      <w:r>
        <w:t>Check continuity between the sensor output and terminal X1:03.</w:t>
      </w:r>
    </w:p>
    <w:p>
      <w:pPr>
        <w:tabs>
          <w:tab w:pos="403" w:val="left"/>
        </w:tabs>
        <w:spacing w:after="40" w:line="276" w:lineRule="auto"/>
        <w:ind w:left="403" w:hanging="403"/>
        <w:jc w:val="left"/>
      </w:pPr>
      <w:r>
        <w:rPr>
          <w:color w:val="1A2E4A"/>
        </w:rPr>
        <w:t>5.</w:t>
        <w:tab/>
      </w:r>
      <w:r>
        <w:t>Verify the cabinet-side wire from X1:03 reaches the intended PLC input.</w:t>
      </w:r>
    </w:p>
    <w:p>
      <w:pPr>
        <w:tabs>
          <w:tab w:pos="403" w:val="left"/>
        </w:tabs>
        <w:spacing w:after="40" w:line="276" w:lineRule="auto"/>
        <w:ind w:left="403" w:hanging="403"/>
        <w:jc w:val="left"/>
      </w:pPr>
      <w:r>
        <w:rPr>
          <w:color w:val="1A2E4A"/>
        </w:rPr>
        <w:t>6.</w:t>
        <w:tab/>
      </w:r>
      <w:r>
        <w:t>Check PLC input common, channel configuration, and input status.</w:t>
      </w:r>
    </w:p>
    <w:p>
      <w:pPr>
        <w:tabs>
          <w:tab w:pos="403" w:val="left"/>
        </w:tabs>
        <w:spacing w:after="40" w:line="276" w:lineRule="auto"/>
        <w:ind w:left="403" w:hanging="403"/>
        <w:jc w:val="left"/>
      </w:pPr>
      <w:r>
        <w:rPr>
          <w:color w:val="1A2E4A"/>
        </w:rPr>
        <w:t>7.</w:t>
        <w:tab/>
      </w:r>
      <w:r>
        <w:t>Confirm the software is monitoring the correct input address.</w:t>
      </w:r>
    </w:p>
    <w:p>
      <w:r>
        <w:t>Do not conclude that the sensor is defective merely because the PLC input remains off. The fault may be in the cable, terminal, reference connection, PLC channel, or program.</w:t>
      </w:r>
    </w:p>
    <w:p>
      <w:pPr>
        <w:pStyle w:val="Heading2"/>
      </w:pPr>
      <w:r>
        <w:t>9. Worked example: PLC output to solenoid valve</w:t>
      </w:r>
    </w:p>
    <w:p>
      <w:r>
        <w:t>Consider a PLC output driving a 24 V DC solenoid valve through terminal blocks.</w:t>
      </w:r>
    </w:p>
    <w:p>
      <w:r>
        <w:t>The following is a conceptual example for a sourcing DC output. Actual wiring depends on the output module, valve coil, protection arrangement, and safety design.</w:t>
      </w:r>
    </w:p>
    <w:p>
      <w:pPr>
        <w:shd w:val="clear" w:color="auto" w:fill="F4F4F4"/>
        <w:spacing w:before="0" w:after="0" w:line="240" w:lineRule="auto"/>
        <w:ind w:left="216" w:right="216"/>
        <w:jc w:val="left"/>
      </w:pPr>
      <w:r>
        <w:rPr>
          <w:rFonts w:ascii="Consolas" w:hAnsi="Consolas"/>
          <w:color w:val="202020"/>
          <w:sz w:val="18"/>
        </w:rPr>
        <w:t>PLC output Q0.0 -------- X2:01 -------- Solenoid coil (+)</w:t>
      </w:r>
    </w:p>
    <w:p>
      <w:pPr>
        <w:shd w:val="clear" w:color="auto" w:fill="F4F4F4"/>
        <w:spacing w:before="0" w:after="0" w:line="240" w:lineRule="auto"/>
        <w:ind w:left="216" w:right="216"/>
        <w:jc w:val="left"/>
      </w:pPr>
      <w:r>
        <w:rPr>
          <w:rFonts w:ascii="Consolas" w:hAnsi="Consolas"/>
          <w:color w:val="202020"/>
          <w:sz w:val="18"/>
        </w:rPr>
        <w:t>0 V DC ---------------- X2:02 -------- Solenoid coil (-)</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Terminal</w:t>
            </w:r>
          </w:p>
        </w:tc>
        <w:tc>
          <w:tcPr>
            <w:tcW w:type="dxa" w:w="2700"/>
            <w:shd w:val="clear" w:color="auto" w:fill="EEF2F7"/>
          </w:tcPr>
          <w:p>
            <w:pPr>
              <w:spacing w:after="0" w:before="0" w:line="240" w:lineRule="auto"/>
              <w:jc w:val="left"/>
            </w:pPr>
            <w:r>
              <w:rPr>
                <w:b/>
                <w:color w:val="1A2E4A"/>
              </w:rPr>
              <w:t>Function</w:t>
            </w:r>
          </w:p>
        </w:tc>
        <w:tc>
          <w:tcPr>
            <w:tcW w:type="dxa" w:w="2700"/>
            <w:shd w:val="clear" w:color="auto" w:fill="EEF2F7"/>
          </w:tcPr>
          <w:p>
            <w:pPr>
              <w:spacing w:after="0" w:before="0" w:line="240" w:lineRule="auto"/>
              <w:jc w:val="left"/>
            </w:pPr>
            <w:r>
              <w:rPr>
                <w:b/>
                <w:color w:val="1A2E4A"/>
              </w:rPr>
              <w:t>Cabinet-side connection</w:t>
            </w:r>
          </w:p>
        </w:tc>
        <w:tc>
          <w:tcPr>
            <w:tcW w:type="dxa" w:w="2700"/>
            <w:shd w:val="clear" w:color="auto" w:fill="EEF2F7"/>
          </w:tcPr>
          <w:p>
            <w:pPr>
              <w:spacing w:after="0" w:before="0" w:line="240" w:lineRule="auto"/>
              <w:jc w:val="left"/>
            </w:pPr>
            <w:r>
              <w:rPr>
                <w:b/>
                <w:color w:val="1A2E4A"/>
              </w:rPr>
              <w:t>Field-side connection</w:t>
            </w:r>
          </w:p>
        </w:tc>
      </w:tr>
      <w:tr>
        <w:tc>
          <w:tcPr>
            <w:tcW w:type="dxa" w:w="2700"/>
          </w:tcPr>
          <w:p>
            <w:pPr>
              <w:spacing w:after="0" w:before="0" w:line="240" w:lineRule="auto"/>
              <w:jc w:val="left"/>
            </w:pPr>
            <w:r>
              <w:t>X2:01</w:t>
            </w:r>
          </w:p>
        </w:tc>
        <w:tc>
          <w:tcPr>
            <w:tcW w:type="dxa" w:w="2700"/>
          </w:tcPr>
          <w:p>
            <w:pPr>
              <w:spacing w:after="0" w:before="0" w:line="240" w:lineRule="auto"/>
              <w:jc w:val="left"/>
            </w:pPr>
            <w:r>
              <w:t>Solenoid positive</w:t>
            </w:r>
          </w:p>
        </w:tc>
        <w:tc>
          <w:tcPr>
            <w:tcW w:type="dxa" w:w="2700"/>
          </w:tcPr>
          <w:p>
            <w:pPr>
              <w:spacing w:after="0" w:before="0" w:line="240" w:lineRule="auto"/>
              <w:jc w:val="left"/>
            </w:pPr>
            <w:r>
              <w:t>PLC output Q0.0</w:t>
            </w:r>
          </w:p>
        </w:tc>
        <w:tc>
          <w:tcPr>
            <w:tcW w:type="dxa" w:w="2700"/>
          </w:tcPr>
          <w:p>
            <w:pPr>
              <w:spacing w:after="0" w:before="0" w:line="240" w:lineRule="auto"/>
              <w:jc w:val="left"/>
            </w:pPr>
            <w:r>
              <w:t>C-102 core 1</w:t>
            </w:r>
          </w:p>
        </w:tc>
      </w:tr>
      <w:tr>
        <w:tc>
          <w:tcPr>
            <w:tcW w:type="dxa" w:w="2700"/>
          </w:tcPr>
          <w:p>
            <w:pPr>
              <w:spacing w:after="0" w:before="0" w:line="240" w:lineRule="auto"/>
              <w:jc w:val="left"/>
            </w:pPr>
            <w:r>
              <w:t>X2:02</w:t>
            </w:r>
          </w:p>
        </w:tc>
        <w:tc>
          <w:tcPr>
            <w:tcW w:type="dxa" w:w="2700"/>
          </w:tcPr>
          <w:p>
            <w:pPr>
              <w:spacing w:after="0" w:before="0" w:line="240" w:lineRule="auto"/>
              <w:jc w:val="left"/>
            </w:pPr>
            <w:r>
              <w:t>Solenoid return</w:t>
            </w:r>
          </w:p>
        </w:tc>
        <w:tc>
          <w:tcPr>
            <w:tcW w:type="dxa" w:w="2700"/>
          </w:tcPr>
          <w:p>
            <w:pPr>
              <w:spacing w:after="0" w:before="0" w:line="240" w:lineRule="auto"/>
              <w:jc w:val="left"/>
            </w:pPr>
            <w:r>
              <w:t>0 V DC return</w:t>
            </w:r>
          </w:p>
        </w:tc>
        <w:tc>
          <w:tcPr>
            <w:tcW w:type="dxa" w:w="2700"/>
          </w:tcPr>
          <w:p>
            <w:pPr>
              <w:spacing w:after="0" w:before="0" w:line="240" w:lineRule="auto"/>
              <w:jc w:val="left"/>
            </w:pPr>
            <w:r>
              <w:t>C-102 core 2</w:t>
            </w:r>
          </w:p>
        </w:tc>
      </w:tr>
    </w:tbl>
    <w:p/>
    <w:p>
      <w:r>
        <w:t>Before commissioning, verify:</w:t>
      </w:r>
    </w:p>
    <w:p>
      <w:pPr>
        <w:pStyle w:val="ListBullet"/>
      </w:pPr>
      <w:r>
        <w:t>The PLC output type supports the load.</w:t>
      </w:r>
    </w:p>
    <w:p>
      <w:pPr>
        <w:pStyle w:val="ListBullet"/>
      </w:pPr>
      <w:r>
        <w:t>The solenoid current is within the output's continuous and switching ratings.</w:t>
      </w:r>
    </w:p>
    <w:p>
      <w:pPr>
        <w:pStyle w:val="ListBullet"/>
      </w:pPr>
      <w:r>
        <w:t>Required surge suppression is present and correctly polarized.</w:t>
      </w:r>
    </w:p>
    <w:p>
      <w:pPr>
        <w:pStyle w:val="ListBullet"/>
      </w:pPr>
      <w:r>
        <w:t>The field cable and terminal ratings are adequate.</w:t>
      </w:r>
    </w:p>
    <w:p>
      <w:pPr>
        <w:pStyle w:val="ListBullet"/>
      </w:pPr>
      <w:r>
        <w:t>The output common and supply arrangement match the module documentation.</w:t>
      </w:r>
    </w:p>
    <w:p>
      <w:pPr>
        <w:pStyle w:val="ListBullet"/>
      </w:pPr>
      <w:r>
        <w:t>Any safety-related isolation is implemented in the approved design.</w:t>
      </w:r>
    </w:p>
    <w:p>
      <w:r>
        <w:t>An ordinary PLC output must not be assumed to provide a safety-rated stop function.</w:t>
      </w:r>
    </w:p>
    <w:p>
      <w:pPr>
        <w:pStyle w:val="Heading2"/>
      </w:pPr>
      <w:r>
        <w:t>10. Cable cores and terminal allocation</w:t>
      </w:r>
    </w:p>
    <w:p>
      <w:r>
        <w:t>A cable schedule defines the cable as an assembly; the terminal diagram defines how its individual cores connect at the terminal level.</w:t>
      </w:r>
    </w:p>
    <w:p>
      <w:r>
        <w:t>For a four-core field cable, a project might allocate: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Cable</w:t>
            </w:r>
          </w:p>
        </w:tc>
        <w:tc>
          <w:tcPr>
            <w:tcW w:type="dxa" w:w="2160"/>
            <w:shd w:val="clear" w:color="auto" w:fill="EEF2F7"/>
          </w:tcPr>
          <w:p>
            <w:pPr>
              <w:spacing w:after="0" w:before="0" w:line="240" w:lineRule="auto"/>
              <w:jc w:val="left"/>
            </w:pPr>
            <w:r>
              <w:rPr>
                <w:b/>
                <w:color w:val="1A2E4A"/>
              </w:rPr>
              <w:t>Core</w:t>
            </w:r>
          </w:p>
        </w:tc>
        <w:tc>
          <w:tcPr>
            <w:tcW w:type="dxa" w:w="2160"/>
            <w:shd w:val="clear" w:color="auto" w:fill="EEF2F7"/>
          </w:tcPr>
          <w:p>
            <w:pPr>
              <w:spacing w:after="0" w:before="0" w:line="240" w:lineRule="auto"/>
              <w:jc w:val="left"/>
            </w:pPr>
            <w:r>
              <w:rPr>
                <w:b/>
                <w:color w:val="1A2E4A"/>
              </w:rPr>
              <w:t>Signal</w:t>
            </w:r>
          </w:p>
        </w:tc>
        <w:tc>
          <w:tcPr>
            <w:tcW w:type="dxa" w:w="2160"/>
            <w:shd w:val="clear" w:color="auto" w:fill="EEF2F7"/>
          </w:tcPr>
          <w:p>
            <w:pPr>
              <w:spacing w:after="0" w:before="0" w:line="240" w:lineRule="auto"/>
              <w:jc w:val="left"/>
            </w:pPr>
            <w:r>
              <w:rPr>
                <w:b/>
                <w:color w:val="1A2E4A"/>
              </w:rPr>
              <w:t>From</w:t>
            </w:r>
          </w:p>
        </w:tc>
        <w:tc>
          <w:tcPr>
            <w:tcW w:type="dxa" w:w="2160"/>
            <w:shd w:val="clear" w:color="auto" w:fill="EEF2F7"/>
          </w:tcPr>
          <w:p>
            <w:pPr>
              <w:spacing w:after="0" w:before="0" w:line="240" w:lineRule="auto"/>
              <w:jc w:val="left"/>
            </w:pPr>
            <w:r>
              <w:rPr>
                <w:b/>
                <w:color w:val="1A2E4A"/>
              </w:rPr>
              <w:t>To</w:t>
            </w:r>
          </w:p>
        </w:tc>
      </w:tr>
      <w:tr>
        <w:tc>
          <w:tcPr>
            <w:tcW w:type="dxa" w:w="2160"/>
          </w:tcPr>
          <w:p>
            <w:pPr>
              <w:spacing w:after="0" w:before="0" w:line="240" w:lineRule="auto"/>
              <w:jc w:val="left"/>
            </w:pPr>
            <w:r>
              <w:t>C-103</w:t>
            </w:r>
          </w:p>
        </w:tc>
        <w:tc>
          <w:tcPr>
            <w:tcW w:type="dxa" w:w="2160"/>
          </w:tcPr>
          <w:p>
            <w:pPr>
              <w:spacing w:after="0" w:before="0" w:line="240" w:lineRule="auto"/>
              <w:jc w:val="left"/>
            </w:pPr>
            <w:r>
              <w:t>1</w:t>
            </w:r>
          </w:p>
        </w:tc>
        <w:tc>
          <w:tcPr>
            <w:tcW w:type="dxa" w:w="2160"/>
          </w:tcPr>
          <w:p>
            <w:pPr>
              <w:spacing w:after="0" w:before="0" w:line="240" w:lineRule="auto"/>
              <w:jc w:val="left"/>
            </w:pPr>
            <w:r>
              <w:t>+24 V DC</w:t>
            </w:r>
          </w:p>
        </w:tc>
        <w:tc>
          <w:tcPr>
            <w:tcW w:type="dxa" w:w="2160"/>
          </w:tcPr>
          <w:p>
            <w:pPr>
              <w:spacing w:after="0" w:before="0" w:line="240" w:lineRule="auto"/>
              <w:jc w:val="left"/>
            </w:pPr>
            <w:r>
              <w:t>X1:10</w:t>
            </w:r>
          </w:p>
        </w:tc>
        <w:tc>
          <w:tcPr>
            <w:tcW w:type="dxa" w:w="2160"/>
          </w:tcPr>
          <w:p>
            <w:pPr>
              <w:spacing w:after="0" w:before="0" w:line="240" w:lineRule="auto"/>
              <w:jc w:val="left"/>
            </w:pPr>
            <w:r>
              <w:t>Sensor supply</w:t>
            </w:r>
          </w:p>
        </w:tc>
      </w:tr>
      <w:tr>
        <w:tc>
          <w:tcPr>
            <w:tcW w:type="dxa" w:w="2160"/>
          </w:tcPr>
          <w:p>
            <w:pPr>
              <w:spacing w:after="0" w:before="0" w:line="240" w:lineRule="auto"/>
              <w:jc w:val="left"/>
            </w:pPr>
            <w:r>
              <w:t>C-103</w:t>
            </w:r>
          </w:p>
        </w:tc>
        <w:tc>
          <w:tcPr>
            <w:tcW w:type="dxa" w:w="2160"/>
          </w:tcPr>
          <w:p>
            <w:pPr>
              <w:spacing w:after="0" w:before="0" w:line="240" w:lineRule="auto"/>
              <w:jc w:val="left"/>
            </w:pPr>
            <w:r>
              <w:t>2</w:t>
            </w:r>
          </w:p>
        </w:tc>
        <w:tc>
          <w:tcPr>
            <w:tcW w:type="dxa" w:w="2160"/>
          </w:tcPr>
          <w:p>
            <w:pPr>
              <w:spacing w:after="0" w:before="0" w:line="240" w:lineRule="auto"/>
              <w:jc w:val="left"/>
            </w:pPr>
            <w:r>
              <w:t>0 V DC</w:t>
            </w:r>
          </w:p>
        </w:tc>
        <w:tc>
          <w:tcPr>
            <w:tcW w:type="dxa" w:w="2160"/>
          </w:tcPr>
          <w:p>
            <w:pPr>
              <w:spacing w:after="0" w:before="0" w:line="240" w:lineRule="auto"/>
              <w:jc w:val="left"/>
            </w:pPr>
            <w:r>
              <w:t>X1:11</w:t>
            </w:r>
          </w:p>
        </w:tc>
        <w:tc>
          <w:tcPr>
            <w:tcW w:type="dxa" w:w="2160"/>
          </w:tcPr>
          <w:p>
            <w:pPr>
              <w:spacing w:after="0" w:before="0" w:line="240" w:lineRule="auto"/>
              <w:jc w:val="left"/>
            </w:pPr>
            <w:r>
              <w:t>Sensor return</w:t>
            </w:r>
          </w:p>
        </w:tc>
      </w:tr>
      <w:tr>
        <w:tc>
          <w:tcPr>
            <w:tcW w:type="dxa" w:w="2160"/>
          </w:tcPr>
          <w:p>
            <w:pPr>
              <w:spacing w:after="0" w:before="0" w:line="240" w:lineRule="auto"/>
              <w:jc w:val="left"/>
            </w:pPr>
            <w:r>
              <w:t>C-103</w:t>
            </w:r>
          </w:p>
        </w:tc>
        <w:tc>
          <w:tcPr>
            <w:tcW w:type="dxa" w:w="2160"/>
          </w:tcPr>
          <w:p>
            <w:pPr>
              <w:spacing w:after="0" w:before="0" w:line="240" w:lineRule="auto"/>
              <w:jc w:val="left"/>
            </w:pPr>
            <w:r>
              <w:t>3</w:t>
            </w:r>
          </w:p>
        </w:tc>
        <w:tc>
          <w:tcPr>
            <w:tcW w:type="dxa" w:w="2160"/>
          </w:tcPr>
          <w:p>
            <w:pPr>
              <w:spacing w:after="0" w:before="0" w:line="240" w:lineRule="auto"/>
              <w:jc w:val="left"/>
            </w:pPr>
            <w:r>
              <w:t>Digital output</w:t>
            </w:r>
          </w:p>
        </w:tc>
        <w:tc>
          <w:tcPr>
            <w:tcW w:type="dxa" w:w="2160"/>
          </w:tcPr>
          <w:p>
            <w:pPr>
              <w:spacing w:after="0" w:before="0" w:line="240" w:lineRule="auto"/>
              <w:jc w:val="left"/>
            </w:pPr>
            <w:r>
              <w:t>Sensor output</w:t>
            </w:r>
          </w:p>
        </w:tc>
        <w:tc>
          <w:tcPr>
            <w:tcW w:type="dxa" w:w="2160"/>
          </w:tcPr>
          <w:p>
            <w:pPr>
              <w:spacing w:after="0" w:before="0" w:line="240" w:lineRule="auto"/>
              <w:jc w:val="left"/>
            </w:pPr>
            <w:r>
              <w:t>X1:12</w:t>
            </w:r>
          </w:p>
        </w:tc>
      </w:tr>
      <w:tr>
        <w:tc>
          <w:tcPr>
            <w:tcW w:type="dxa" w:w="2160"/>
          </w:tcPr>
          <w:p>
            <w:pPr>
              <w:spacing w:after="0" w:before="0" w:line="240" w:lineRule="auto"/>
              <w:jc w:val="left"/>
            </w:pPr>
            <w:r>
              <w:t>C-103</w:t>
            </w:r>
          </w:p>
        </w:tc>
        <w:tc>
          <w:tcPr>
            <w:tcW w:type="dxa" w:w="2160"/>
          </w:tcPr>
          <w:p>
            <w:pPr>
              <w:spacing w:after="0" w:before="0" w:line="240" w:lineRule="auto"/>
              <w:jc w:val="left"/>
            </w:pPr>
            <w:r>
              <w:t>4</w:t>
            </w:r>
          </w:p>
        </w:tc>
        <w:tc>
          <w:tcPr>
            <w:tcW w:type="dxa" w:w="2160"/>
          </w:tcPr>
          <w:p>
            <w:pPr>
              <w:spacing w:after="0" w:before="0" w:line="240" w:lineRule="auto"/>
              <w:jc w:val="left"/>
            </w:pPr>
            <w:r>
              <w:t>Spare</w:t>
            </w:r>
          </w:p>
        </w:tc>
        <w:tc>
          <w:tcPr>
            <w:tcW w:type="dxa" w:w="2160"/>
          </w:tcPr>
          <w:p>
            <w:pPr>
              <w:spacing w:after="0" w:before="0" w:line="240" w:lineRule="auto"/>
              <w:jc w:val="left"/>
            </w:pPr>
            <w:r>
              <w:t>Reserved terminal</w:t>
            </w:r>
          </w:p>
        </w:tc>
        <w:tc>
          <w:tcPr>
            <w:tcW w:type="dxa" w:w="2160"/>
          </w:tcPr>
          <w:p>
            <w:pPr>
              <w:spacing w:after="0" w:before="0" w:line="240" w:lineRule="auto"/>
              <w:jc w:val="left"/>
            </w:pPr>
            <w:r>
              <w:t>Field end insulated or reserved as specified</w:t>
            </w:r>
          </w:p>
        </w:tc>
      </w:tr>
    </w:tbl>
    <w:p/>
    <w:p>
      <w:r>
        <w:t>The spare-core treatment must be defined by the project. A spare core should not be connected to an arbitrary potential merely because it is available.</w:t>
      </w:r>
    </w:p>
    <w:p>
      <w:r>
        <w:t>For multicore cables, verify:</w:t>
      </w:r>
    </w:p>
    <w:p>
      <w:pPr>
        <w:pStyle w:val="ListBullet"/>
      </w:pPr>
      <w:r>
        <w:t>Core count and conductor cross-section.</w:t>
      </w:r>
    </w:p>
    <w:p>
      <w:pPr>
        <w:pStyle w:val="ListBullet"/>
      </w:pPr>
      <w:r>
        <w:t>Core identification method.</w:t>
      </w:r>
    </w:p>
    <w:p>
      <w:pPr>
        <w:pStyle w:val="ListBullet"/>
      </w:pPr>
      <w:r>
        <w:t>Cable identifier at both ends.</w:t>
      </w:r>
    </w:p>
    <w:p>
      <w:pPr>
        <w:pStyle w:val="ListBullet"/>
      </w:pPr>
      <w:r>
        <w:t>Terminal allocation at both ends.</w:t>
      </w:r>
    </w:p>
    <w:p>
      <w:pPr>
        <w:pStyle w:val="ListBullet"/>
      </w:pPr>
      <w:r>
        <w:t>Shield or armour termination.</w:t>
      </w:r>
    </w:p>
    <w:p>
      <w:pPr>
        <w:pStyle w:val="ListBullet"/>
      </w:pPr>
      <w:r>
        <w:t>Unused-core treatment.</w:t>
      </w:r>
    </w:p>
    <w:p>
      <w:pPr>
        <w:pStyle w:val="ListBullet"/>
      </w:pPr>
      <w:r>
        <w:t>Cable segregation and routing requirements.</w:t>
      </w:r>
    </w:p>
    <w:p>
      <w:pPr>
        <w:pStyle w:val="ListBullet"/>
      </w:pPr>
      <w:r>
        <w:t>Spare-core documentation.</w:t>
      </w:r>
    </w:p>
    <w:p>
      <w:pPr>
        <w:pStyle w:val="Heading2"/>
      </w:pPr>
      <w:r>
        <w:t>11. Inter-panel terminal connections</w:t>
      </w:r>
    </w:p>
    <w:p>
      <w:r>
        <w:t>When two cabinets are connected, terminal diagrams help establish the electrical interface between them.</w:t>
      </w:r>
    </w:p>
    <w:p>
      <w:r>
        <w:t>Example:</w:t>
      </w:r>
    </w:p>
    <w:p>
      <w:pPr>
        <w:shd w:val="clear" w:color="auto" w:fill="F4F4F4"/>
        <w:spacing w:before="0" w:after="0" w:line="240" w:lineRule="auto"/>
        <w:ind w:left="216" w:right="216"/>
        <w:jc w:val="left"/>
      </w:pPr>
      <w:r>
        <w:rPr>
          <w:rFonts w:ascii="Consolas" w:hAnsi="Consolas"/>
          <w:color w:val="202020"/>
          <w:sz w:val="18"/>
        </w:rPr>
        <w:t>CABINET A                         CABINET B</w:t>
      </w:r>
    </w:p>
    <w:p>
      <w:pPr>
        <w:shd w:val="clear" w:color="auto" w:fill="F4F4F4"/>
        <w:spacing w:before="0" w:after="0" w:line="240" w:lineRule="auto"/>
        <w:ind w:left="216" w:right="216"/>
        <w:jc w:val="left"/>
      </w:pPr>
      <w:r>
        <w:rPr>
          <w:rFonts w:ascii="Consolas" w:hAnsi="Consolas"/>
          <w:color w:val="202020"/>
          <w:sz w:val="18"/>
        </w:rPr>
        <w:t>PLC output                        Remote input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X3:05 -------- Cable C-201 -------- X5:01</w:t>
      </w:r>
    </w:p>
    <w:p/>
    <w:p>
      <w:r>
        <w:t>A complete inter-panel connection record should identify:</w:t>
      </w:r>
    </w:p>
    <w:p>
      <w:pPr>
        <w:pStyle w:val="ListBullet"/>
      </w:pPr>
      <w:r>
        <w:t>Source cabinet and terminal.</w:t>
      </w:r>
    </w:p>
    <w:p>
      <w:pPr>
        <w:pStyle w:val="ListBullet"/>
      </w:pPr>
      <w:r>
        <w:t>Destination cabinet and terminal.</w:t>
      </w:r>
    </w:p>
    <w:p>
      <w:pPr>
        <w:pStyle w:val="ListBullet"/>
      </w:pPr>
      <w:r>
        <w:t>Cable identifier.</w:t>
      </w:r>
    </w:p>
    <w:p>
      <w:pPr>
        <w:pStyle w:val="ListBullet"/>
      </w:pPr>
      <w:r>
        <w:t>Core number.</w:t>
      </w:r>
    </w:p>
    <w:p>
      <w:pPr>
        <w:pStyle w:val="ListBullet"/>
      </w:pPr>
      <w:r>
        <w:t>Signal or power function.</w:t>
      </w:r>
    </w:p>
    <w:p>
      <w:pPr>
        <w:pStyle w:val="ListBullet"/>
      </w:pPr>
      <w:r>
        <w:t>Electrical rating.</w:t>
      </w:r>
    </w:p>
    <w:p>
      <w:pPr>
        <w:pStyle w:val="ListBullet"/>
      </w:pPr>
      <w:r>
        <w:t>Shield and PE arrangements.</w:t>
      </w:r>
    </w:p>
    <w:p>
      <w:pPr>
        <w:pStyle w:val="ListBullet"/>
      </w:pPr>
      <w:r>
        <w:t>Related schematic sheets.</w:t>
      </w:r>
    </w:p>
    <w:p>
      <w:pPr>
        <w:pStyle w:val="ListBullet"/>
      </w:pPr>
      <w:r>
        <w:t>Connector pin numbers, if applicable.</w:t>
      </w:r>
    </w:p>
    <w:p>
      <w:r>
        <w:t>For a communication cable, terminal-level documentation may be insufficient by itself. Connector pinouts, pair assignments, impedance requirements, network topology, and shield termination may also be necessary.</w:t>
      </w:r>
    </w:p>
    <w:p>
      <w:pPr>
        <w:pStyle w:val="Heading2"/>
      </w:pPr>
      <w:r>
        <w:t>12. Terminal arrangement and segregation</w:t>
      </w:r>
    </w:p>
    <w:p>
      <w:r>
        <w:t>Terminal blocks should be grouped logically and arranged to support safety, EMC, maintenance, and manufacturing.</w:t>
      </w:r>
    </w:p>
    <w:p>
      <w:r>
        <w:t>Typical functional groups include:</w:t>
      </w:r>
    </w:p>
    <w:p>
      <w:pPr>
        <w:pStyle w:val="ListBullet"/>
      </w:pPr>
      <w:r>
        <w:t>Incoming power and distribution.</w:t>
      </w:r>
    </w:p>
    <w:p>
      <w:pPr>
        <w:pStyle w:val="ListBullet"/>
      </w:pPr>
      <w:r>
        <w:t>AC control circuits.</w:t>
      </w:r>
    </w:p>
    <w:p>
      <w:pPr>
        <w:pStyle w:val="ListBullet"/>
      </w:pPr>
      <w:r>
        <w:t>24 V DC control power.</w:t>
      </w:r>
    </w:p>
    <w:p>
      <w:pPr>
        <w:pStyle w:val="ListBullet"/>
      </w:pPr>
      <w:r>
        <w:t>Digital PLC inputs.</w:t>
      </w:r>
    </w:p>
    <w:p>
      <w:pPr>
        <w:pStyle w:val="ListBullet"/>
      </w:pPr>
      <w:r>
        <w:t>Digital PLC outputs.</w:t>
      </w:r>
    </w:p>
    <w:p>
      <w:pPr>
        <w:pStyle w:val="ListBullet"/>
      </w:pPr>
      <w:r>
        <w:t>Analog inputs and outputs.</w:t>
      </w:r>
    </w:p>
    <w:p>
      <w:pPr>
        <w:pStyle w:val="ListBullet"/>
      </w:pPr>
      <w:r>
        <w:t>Safety-related signals.</w:t>
      </w:r>
    </w:p>
    <w:p>
      <w:pPr>
        <w:pStyle w:val="ListBullet"/>
      </w:pPr>
      <w:r>
        <w:t>Communication and network connections.</w:t>
      </w:r>
    </w:p>
    <w:p>
      <w:pPr>
        <w:pStyle w:val="ListBullet"/>
      </w:pPr>
      <w:r>
        <w:t>Encoder and motion feedback.</w:t>
      </w:r>
    </w:p>
    <w:p>
      <w:pPr>
        <w:pStyle w:val="ListBullet"/>
      </w:pPr>
      <w:r>
        <w:t>Protective earth and shield termination.</w:t>
      </w:r>
    </w:p>
    <w:p>
      <w:pPr>
        <w:pStyle w:val="ListBullet"/>
      </w:pPr>
      <w:r>
        <w:t>Spare and future-use terminals.</w:t>
      </w:r>
    </w:p>
    <w:p>
      <w:r>
        <w:t>The exact separation requirements depend on voltage, insulation coordination, applicable standards, manufacturer instructions, and the machine's electrical design.</w:t>
      </w:r>
    </w:p>
    <w:p>
      <w:pPr>
        <w:pStyle w:val="Heading3"/>
      </w:pPr>
      <w:r>
        <w:t>12.1 Why segregation matters</w:t>
      </w:r>
    </w:p>
    <w:p>
      <w:r>
        <w:t>Incorrect grouping can cause:</w:t>
      </w:r>
    </w:p>
    <w:p>
      <w:pPr>
        <w:pStyle w:val="ListBullet"/>
      </w:pPr>
      <w:r>
        <w:t>Electrical shock hazards.</w:t>
      </w:r>
    </w:p>
    <w:p>
      <w:pPr>
        <w:pStyle w:val="ListBullet"/>
      </w:pPr>
      <w:r>
        <w:t>Insulation breakdown.</w:t>
      </w:r>
    </w:p>
    <w:p>
      <w:pPr>
        <w:pStyle w:val="ListBullet"/>
      </w:pPr>
      <w:r>
        <w:t>Noise coupling into analog signals.</w:t>
      </w:r>
    </w:p>
    <w:p>
      <w:pPr>
        <w:pStyle w:val="ListBullet"/>
      </w:pPr>
      <w:r>
        <w:t>Interference with encoder feedback.</w:t>
      </w:r>
    </w:p>
    <w:p>
      <w:pPr>
        <w:pStyle w:val="ListBullet"/>
      </w:pPr>
      <w:r>
        <w:t>Unintended coupling between power and communication circuits.</w:t>
      </w:r>
    </w:p>
    <w:p>
      <w:pPr>
        <w:pStyle w:val="ListBullet"/>
      </w:pPr>
      <w:r>
        <w:t>Confusing maintenance and troubleshooting.</w:t>
      </w:r>
    </w:p>
    <w:p>
      <w:pPr>
        <w:pStyle w:val="ListBullet"/>
      </w:pPr>
      <w:r>
        <w:t>Accidental bridging between incompatible circuits.</w:t>
      </w:r>
    </w:p>
    <w:p>
      <w:pPr>
        <w:pStyle w:val="Heading3"/>
      </w:pPr>
      <w:r>
        <w:t>12.2 Analog signal terminals</w:t>
      </w:r>
    </w:p>
    <w:p>
      <w:r>
        <w:t>Analog signals such as 4–20 mA and 0–10 V require particular attention to signal reference, shielding, grounding, and routing.</w:t>
      </w:r>
    </w:p>
    <w:p>
      <w:r>
        <w:t>For a 4–20 mA loop, verify:</w:t>
      </w:r>
    </w:p>
    <w:p>
      <w:pPr>
        <w:pStyle w:val="ListBullet"/>
      </w:pPr>
      <w:r>
        <w:t>Transmitter and input-module compatibility.</w:t>
      </w:r>
    </w:p>
    <w:p>
      <w:pPr>
        <w:pStyle w:val="ListBullet"/>
      </w:pPr>
      <w:r>
        <w:t>Correct loop power arrangement.</w:t>
      </w:r>
    </w:p>
    <w:p>
      <w:pPr>
        <w:pStyle w:val="ListBullet"/>
      </w:pPr>
      <w:r>
        <w:t>Correct polarity.</w:t>
      </w:r>
    </w:p>
    <w:p>
      <w:pPr>
        <w:pStyle w:val="ListBullet"/>
      </w:pPr>
      <w:r>
        <w:t>Correct terminal allocation.</w:t>
      </w:r>
    </w:p>
    <w:p>
      <w:pPr>
        <w:pStyle w:val="ListBullet"/>
      </w:pPr>
      <w:r>
        <w:t>Shield treatment defined by the EMC design.</w:t>
      </w:r>
    </w:p>
    <w:p>
      <w:pPr>
        <w:pStyle w:val="ListBullet"/>
      </w:pPr>
      <w:r>
        <w:t>Correct input configuration and scaling.</w:t>
      </w:r>
    </w:p>
    <w:p>
      <w:r>
        <w:t>Do not automatically bridge analog commons together. Some systems use isolated channels or separate signal references.</w:t>
      </w:r>
    </w:p>
    <w:p>
      <w:pPr>
        <w:pStyle w:val="Heading3"/>
      </w:pPr>
      <w:r>
        <w:t>12.3 Communication terminals</w:t>
      </w:r>
    </w:p>
    <w:p>
      <w:r>
        <w:t>For industrial communication interfaces, use the correct cable, connector, pinout, and termination method.</w:t>
      </w:r>
    </w:p>
    <w:p>
      <w:r>
        <w:t>Examples include:</w:t>
      </w:r>
    </w:p>
    <w:p>
      <w:pPr>
        <w:pStyle w:val="ListBullet"/>
      </w:pPr>
      <w:r>
        <w:t>RS-485.</w:t>
      </w:r>
    </w:p>
    <w:p>
      <w:pPr>
        <w:pStyle w:val="ListBullet"/>
      </w:pPr>
      <w:r>
        <w:t>CAN-based networks.</w:t>
      </w:r>
    </w:p>
    <w:p>
      <w:pPr>
        <w:pStyle w:val="ListBullet"/>
      </w:pPr>
      <w:r>
        <w:t>Industrial Ethernet.</w:t>
      </w:r>
    </w:p>
    <w:p>
      <w:pPr>
        <w:pStyle w:val="ListBullet"/>
      </w:pPr>
      <w:r>
        <w:t>Encoder interfaces.</w:t>
      </w:r>
    </w:p>
    <w:p>
      <w:pPr>
        <w:pStyle w:val="ListBullet"/>
      </w:pPr>
      <w:r>
        <w:t>Vendor-specific serial connections.</w:t>
      </w:r>
    </w:p>
    <w:p>
      <w:r>
        <w:t>A communication terminal diagram should identify polarity or pair assignments where applicable, shield treatment, and any required termination or biasing arrangements.</w:t>
      </w:r>
    </w:p>
    <w:p>
      <w:r>
        <w:t>Ethernet cables must not be treated as ordinary generic multicore control cables. Pair integrity and the relevant network physical-layer requirements matter.</w:t>
      </w:r>
    </w:p>
    <w:p>
      <w:pPr>
        <w:pStyle w:val="Heading2"/>
      </w:pPr>
      <w:r>
        <w:t>13. Protective earth, 0 V DC, and cable shielding</w:t>
      </w:r>
    </w:p>
    <w:p>
      <w:r>
        <w:t>These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design consideration</w:t>
            </w:r>
          </w:p>
        </w:tc>
      </w:tr>
      <w:tr>
        <w:tc>
          <w:tcPr>
            <w:tcW w:type="dxa" w:w="3600"/>
          </w:tcPr>
          <w:p>
            <w:pPr>
              <w:spacing w:after="0" w:before="0" w:line="240" w:lineRule="auto"/>
              <w:jc w:val="left"/>
            </w:pPr>
            <w:r>
              <w:t>PE</w:t>
            </w:r>
          </w:p>
        </w:tc>
        <w:tc>
          <w:tcPr>
            <w:tcW w:type="dxa" w:w="3600"/>
          </w:tcPr>
          <w:p>
            <w:pPr>
              <w:spacing w:after="0" w:before="0" w:line="240" w:lineRule="auto"/>
              <w:jc w:val="left"/>
            </w:pPr>
            <w:r>
              <w:t>Protective bonding and fault-current path</w:t>
            </w:r>
          </w:p>
        </w:tc>
        <w:tc>
          <w:tcPr>
            <w:tcW w:type="dxa" w:w="3600"/>
          </w:tcPr>
          <w:p>
            <w:pPr>
              <w:spacing w:after="0" w:before="0" w:line="240" w:lineRule="auto"/>
              <w:jc w:val="left"/>
            </w:pPr>
            <w:r>
              <w:t>Protective conductor sizing and bonding continuity</w:t>
            </w:r>
          </w:p>
        </w:tc>
      </w:tr>
      <w:tr>
        <w:tc>
          <w:tcPr>
            <w:tcW w:type="dxa" w:w="3600"/>
          </w:tcPr>
          <w:p>
            <w:pPr>
              <w:spacing w:after="0" w:before="0" w:line="240" w:lineRule="auto"/>
              <w:jc w:val="left"/>
            </w:pPr>
            <w:r>
              <w:t>0 V DC</w:t>
            </w:r>
          </w:p>
        </w:tc>
        <w:tc>
          <w:tcPr>
            <w:tcW w:type="dxa" w:w="3600"/>
          </w:tcPr>
          <w:p>
            <w:pPr>
              <w:spacing w:after="0" w:before="0" w:line="240" w:lineRule="auto"/>
              <w:jc w:val="left"/>
            </w:pPr>
            <w:r>
              <w:t>DC circuit return/reference</w:t>
            </w:r>
          </w:p>
        </w:tc>
        <w:tc>
          <w:tcPr>
            <w:tcW w:type="dxa" w:w="3600"/>
          </w:tcPr>
          <w:p>
            <w:pPr>
              <w:spacing w:after="0" w:before="0" w:line="240" w:lineRule="auto"/>
              <w:jc w:val="left"/>
            </w:pPr>
            <w:r>
              <w:t>Supply architecture and commoning</w:t>
            </w:r>
          </w:p>
        </w:tc>
      </w:tr>
      <w:tr>
        <w:tc>
          <w:tcPr>
            <w:tcW w:type="dxa" w:w="3600"/>
          </w:tcPr>
          <w:p>
            <w:pPr>
              <w:spacing w:after="0" w:before="0" w:line="240" w:lineRule="auto"/>
              <w:jc w:val="left"/>
            </w:pPr>
            <w:r>
              <w:t>Signal common</w:t>
            </w:r>
          </w:p>
        </w:tc>
        <w:tc>
          <w:tcPr>
            <w:tcW w:type="dxa" w:w="3600"/>
          </w:tcPr>
          <w:p>
            <w:pPr>
              <w:spacing w:after="0" w:before="0" w:line="240" w:lineRule="auto"/>
              <w:jc w:val="left"/>
            </w:pPr>
            <w:r>
              <w:t>Electrical reference for a signal interface</w:t>
            </w:r>
          </w:p>
        </w:tc>
        <w:tc>
          <w:tcPr>
            <w:tcW w:type="dxa" w:w="3600"/>
          </w:tcPr>
          <w:p>
            <w:pPr>
              <w:spacing w:after="0" w:before="0" w:line="240" w:lineRule="auto"/>
              <w:jc w:val="left"/>
            </w:pPr>
            <w:r>
              <w:t>Input/output module requirements and isolation</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EMC control of coupled interference</w:t>
            </w:r>
          </w:p>
        </w:tc>
        <w:tc>
          <w:tcPr>
            <w:tcW w:type="dxa" w:w="3600"/>
          </w:tcPr>
          <w:p>
            <w:pPr>
              <w:spacing w:after="0" w:before="0" w:line="240" w:lineRule="auto"/>
              <w:jc w:val="left"/>
            </w:pPr>
            <w:r>
              <w:t>Shield continuity and termination strategy</w:t>
            </w:r>
          </w:p>
        </w:tc>
      </w:tr>
      <w:tr>
        <w:tc>
          <w:tcPr>
            <w:tcW w:type="dxa" w:w="3600"/>
          </w:tcPr>
          <w:p>
            <w:pPr>
              <w:spacing w:after="0" w:before="0" w:line="240" w:lineRule="auto"/>
              <w:jc w:val="left"/>
            </w:pPr>
            <w:r>
              <w:t>Functional earth</w:t>
            </w:r>
          </w:p>
        </w:tc>
        <w:tc>
          <w:tcPr>
            <w:tcW w:type="dxa" w:w="3600"/>
          </w:tcPr>
          <w:p>
            <w:pPr>
              <w:spacing w:after="0" w:before="0" w:line="240" w:lineRule="auto"/>
              <w:jc w:val="left"/>
            </w:pPr>
            <w:r>
              <w:t>Reference for functional or EMC purposes</w:t>
            </w:r>
          </w:p>
        </w:tc>
        <w:tc>
          <w:tcPr>
            <w:tcW w:type="dxa" w:w="3600"/>
          </w:tcPr>
          <w:p>
            <w:pPr>
              <w:spacing w:after="0" w:before="0" w:line="240" w:lineRule="auto"/>
              <w:jc w:val="left"/>
            </w:pPr>
            <w:r>
              <w:t>Equipment-specific design requirements</w:t>
            </w:r>
          </w:p>
        </w:tc>
      </w:tr>
    </w:tbl>
    <w:p/>
    <w:p>
      <w:r>
        <w:t>A cable shield is not automatically a protective conductor. A 0 V DC conductor is not automatically PE. Functional earth is not a substitute for required protective bonding.</w:t>
      </w:r>
    </w:p>
    <w:p>
      <w:r>
        <w:t>Shield termination depends on cable type, equipment design, frequency range, installation practice, and the machine's EMC strategy. Many industrial installations use low-impedance shield bonding at cabinet entry with appropriate clamps, but the correct arrangement must be confirmed for the specific system.</w:t>
      </w:r>
    </w:p>
    <w:p>
      <w:pPr>
        <w:pStyle w:val="Heading2"/>
      </w:pPr>
      <w:r>
        <w:t>14. Ferrules and conductor preparation</w:t>
      </w:r>
    </w:p>
    <w:p>
      <w:r>
        <w:t>Terminal reliability depends on correct conductor preparation.</w:t>
      </w:r>
    </w:p>
    <w:p>
      <w:r>
        <w:t>Important practices include:</w:t>
      </w:r>
    </w:p>
    <w:p>
      <w:pPr>
        <w:pStyle w:val="ListBullet"/>
      </w:pPr>
      <w:r>
        <w:t>Select ferrules compatible with the conductor cross-section and terminal type.</w:t>
      </w:r>
    </w:p>
    <w:p>
      <w:pPr>
        <w:pStyle w:val="ListBullet"/>
      </w:pPr>
      <w:r>
        <w:t>Strip the insulation to the specified length.</w:t>
      </w:r>
    </w:p>
    <w:p>
      <w:pPr>
        <w:pStyle w:val="ListBullet"/>
      </w:pPr>
      <w:r>
        <w:t>Avoid cutting or damaging conductor strands.</w:t>
      </w:r>
    </w:p>
    <w:p>
      <w:pPr>
        <w:pStyle w:val="ListBullet"/>
      </w:pPr>
      <w:r>
        <w:t>Use the correct crimping tool and die.</w:t>
      </w:r>
    </w:p>
    <w:p>
      <w:pPr>
        <w:pStyle w:val="ListBullet"/>
      </w:pPr>
      <w:r>
        <w:t>Ensure the ferrule is fully seated.</w:t>
      </w:r>
    </w:p>
    <w:p>
      <w:pPr>
        <w:pStyle w:val="ListBullet"/>
      </w:pPr>
      <w:r>
        <w:t>Keep insulation out of the electrical contact area.</w:t>
      </w:r>
    </w:p>
    <w:p>
      <w:pPr>
        <w:pStyle w:val="ListBullet"/>
      </w:pPr>
      <w:r>
        <w:t>Avoid exposed copper beyond the permitted connection region.</w:t>
      </w:r>
    </w:p>
    <w:p>
      <w:pPr>
        <w:pStyle w:val="ListBullet"/>
      </w:pPr>
      <w:r>
        <w:t>Follow terminal manufacturer torque specifications where screw-clamp terminals are used.</w:t>
      </w:r>
    </w:p>
    <w:p>
      <w:pPr>
        <w:pStyle w:val="ListBullet"/>
      </w:pPr>
      <w:r>
        <w:t>Confirm the terminal is rated for the conductor type and size.</w:t>
      </w:r>
    </w:p>
    <w:p>
      <w:r>
        <w:t>Not every terminal is designed for ferrules, and not every terminal accepts the same ferrule geometry. Spring-clamp, push-in, screw-clamp, and special terminal designs have different preparation requirements.</w:t>
      </w:r>
    </w:p>
    <w:p>
      <w:r>
        <w:t>Never use an arbitrary tightening torque. Over-tightening can damage a terminal; under-tightening can cause high resistance, heating, and intermittent faults.</w:t>
      </w:r>
    </w:p>
    <w:p>
      <w:pPr>
        <w:pStyle w:val="Heading2"/>
      </w:pPr>
      <w:r>
        <w:t>15. Terminal selection and sizing</w:t>
      </w:r>
    </w:p>
    <w:p>
      <w:r>
        <w:t>Terminal selection is an electrical and mechanical engineering task.</w:t>
      </w:r>
    </w:p>
    <w:p>
      <w:r>
        <w:t>Check the following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Compatible with circuit operating and insulation requirements</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Suitable for continuous and applicable transient current</w:t>
            </w:r>
          </w:p>
        </w:tc>
      </w:tr>
      <w:tr>
        <w:tc>
          <w:tcPr>
            <w:tcW w:type="dxa" w:w="5400"/>
          </w:tcPr>
          <w:p>
            <w:pPr>
              <w:spacing w:after="0" w:before="0" w:line="240" w:lineRule="auto"/>
              <w:jc w:val="left"/>
            </w:pPr>
            <w:r>
              <w:t>Conductor cross-section</w:t>
            </w:r>
          </w:p>
        </w:tc>
        <w:tc>
          <w:tcPr>
            <w:tcW w:type="dxa" w:w="5400"/>
          </w:tcPr>
          <w:p>
            <w:pPr>
              <w:spacing w:after="0" w:before="0" w:line="240" w:lineRule="auto"/>
              <w:jc w:val="left"/>
            </w:pPr>
            <w:r>
              <w:t>Within manufacturer-approved range</w:t>
            </w:r>
          </w:p>
        </w:tc>
      </w:tr>
      <w:tr>
        <w:tc>
          <w:tcPr>
            <w:tcW w:type="dxa" w:w="5400"/>
          </w:tcPr>
          <w:p>
            <w:pPr>
              <w:spacing w:after="0" w:before="0" w:line="240" w:lineRule="auto"/>
              <w:jc w:val="left"/>
            </w:pPr>
            <w:r>
              <w:t>Conductor type</w:t>
            </w:r>
          </w:p>
        </w:tc>
        <w:tc>
          <w:tcPr>
            <w:tcW w:type="dxa" w:w="5400"/>
          </w:tcPr>
          <w:p>
            <w:pPr>
              <w:spacing w:after="0" w:before="0" w:line="240" w:lineRule="auto"/>
              <w:jc w:val="left"/>
            </w:pPr>
            <w:r>
              <w:t>Solid, stranded, flexible, or other supported construction</w:t>
            </w:r>
          </w:p>
        </w:tc>
      </w:tr>
      <w:tr>
        <w:tc>
          <w:tcPr>
            <w:tcW w:type="dxa" w:w="5400"/>
          </w:tcPr>
          <w:p>
            <w:pPr>
              <w:spacing w:after="0" w:before="0" w:line="240" w:lineRule="auto"/>
              <w:jc w:val="left"/>
            </w:pPr>
            <w:r>
              <w:t>Short-circuit conditions</w:t>
            </w:r>
          </w:p>
        </w:tc>
        <w:tc>
          <w:tcPr>
            <w:tcW w:type="dxa" w:w="5400"/>
          </w:tcPr>
          <w:p>
            <w:pPr>
              <w:spacing w:after="0" w:before="0" w:line="240" w:lineRule="auto"/>
              <w:jc w:val="left"/>
            </w:pPr>
            <w:r>
              <w:t>Adequate rating and coordination for the application</w:t>
            </w:r>
          </w:p>
        </w:tc>
      </w:tr>
      <w:tr>
        <w:tc>
          <w:tcPr>
            <w:tcW w:type="dxa" w:w="5400"/>
          </w:tcPr>
          <w:p>
            <w:pPr>
              <w:spacing w:after="0" w:before="0" w:line="240" w:lineRule="auto"/>
              <w:jc w:val="left"/>
            </w:pPr>
            <w:r>
              <w:t>Insulation characteristics</w:t>
            </w:r>
          </w:p>
        </w:tc>
        <w:tc>
          <w:tcPr>
            <w:tcW w:type="dxa" w:w="5400"/>
          </w:tcPr>
          <w:p>
            <w:pPr>
              <w:spacing w:after="0" w:before="0" w:line="240" w:lineRule="auto"/>
              <w:jc w:val="left"/>
            </w:pPr>
            <w:r>
              <w:t>Appropriate for voltage and environmental conditions</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Suitable for actual cabinet conditions</w:t>
            </w:r>
          </w:p>
        </w:tc>
      </w:tr>
      <w:tr>
        <w:tc>
          <w:tcPr>
            <w:tcW w:type="dxa" w:w="5400"/>
          </w:tcPr>
          <w:p>
            <w:pPr>
              <w:spacing w:after="0" w:before="0" w:line="240" w:lineRule="auto"/>
              <w:jc w:val="left"/>
            </w:pPr>
            <w:r>
              <w:t>Mounting</w:t>
            </w:r>
          </w:p>
        </w:tc>
        <w:tc>
          <w:tcPr>
            <w:tcW w:type="dxa" w:w="5400"/>
          </w:tcPr>
          <w:p>
            <w:pPr>
              <w:spacing w:after="0" w:before="0" w:line="240" w:lineRule="auto"/>
              <w:jc w:val="left"/>
            </w:pPr>
            <w:r>
              <w:t>Compatible with DIN rail or mounting system</w:t>
            </w:r>
          </w:p>
        </w:tc>
      </w:tr>
      <w:tr>
        <w:tc>
          <w:tcPr>
            <w:tcW w:type="dxa" w:w="5400"/>
          </w:tcPr>
          <w:p>
            <w:pPr>
              <w:spacing w:after="0" w:before="0" w:line="240" w:lineRule="auto"/>
              <w:jc w:val="left"/>
            </w:pPr>
            <w:r>
              <w:t>Accessories</w:t>
            </w:r>
          </w:p>
        </w:tc>
        <w:tc>
          <w:tcPr>
            <w:tcW w:type="dxa" w:w="5400"/>
          </w:tcPr>
          <w:p>
            <w:pPr>
              <w:spacing w:after="0" w:before="0" w:line="240" w:lineRule="auto"/>
              <w:jc w:val="left"/>
            </w:pPr>
            <w:r>
              <w:t>Compatible jumpers, end plates, markers, and test accessories</w:t>
            </w:r>
          </w:p>
        </w:tc>
      </w:tr>
      <w:tr>
        <w:tc>
          <w:tcPr>
            <w:tcW w:type="dxa" w:w="5400"/>
          </w:tcPr>
          <w:p>
            <w:pPr>
              <w:spacing w:after="0" w:before="0" w:line="240" w:lineRule="auto"/>
              <w:jc w:val="left"/>
            </w:pPr>
            <w:r>
              <w:t>Approvals</w:t>
            </w:r>
          </w:p>
        </w:tc>
        <w:tc>
          <w:tcPr>
            <w:tcW w:type="dxa" w:w="5400"/>
          </w:tcPr>
          <w:p>
            <w:pPr>
              <w:spacing w:after="0" w:before="0" w:line="240" w:lineRule="auto"/>
              <w:jc w:val="left"/>
            </w:pPr>
            <w:r>
              <w:t>Applicable machine, panel, and market requirements</w:t>
            </w:r>
          </w:p>
        </w:tc>
      </w:tr>
      <w:tr>
        <w:tc>
          <w:tcPr>
            <w:tcW w:type="dxa" w:w="5400"/>
          </w:tcPr>
          <w:p>
            <w:pPr>
              <w:spacing w:after="0" w:before="0" w:line="240" w:lineRule="auto"/>
              <w:jc w:val="left"/>
            </w:pPr>
            <w:r>
              <w:t>Wiring density</w:t>
            </w:r>
          </w:p>
        </w:tc>
        <w:tc>
          <w:tcPr>
            <w:tcW w:type="dxa" w:w="5400"/>
          </w:tcPr>
          <w:p>
            <w:pPr>
              <w:spacing w:after="0" w:before="0" w:line="240" w:lineRule="auto"/>
              <w:jc w:val="left"/>
            </w:pPr>
            <w:r>
              <w:t>Adequate space for conductor routing and maintenance</w:t>
            </w:r>
          </w:p>
        </w:tc>
      </w:tr>
      <w:tr>
        <w:tc>
          <w:tcPr>
            <w:tcW w:type="dxa" w:w="5400"/>
          </w:tcPr>
          <w:p>
            <w:pPr>
              <w:spacing w:after="0" w:before="0" w:line="240" w:lineRule="auto"/>
              <w:jc w:val="left"/>
            </w:pPr>
            <w:r>
              <w:t>Serviceability</w:t>
            </w:r>
          </w:p>
        </w:tc>
        <w:tc>
          <w:tcPr>
            <w:tcW w:type="dxa" w:w="5400"/>
          </w:tcPr>
          <w:p>
            <w:pPr>
              <w:spacing w:after="0" w:before="0" w:line="240" w:lineRule="auto"/>
              <w:jc w:val="left"/>
            </w:pPr>
            <w:r>
              <w:t>Safe access for testing, isolation, and replacement</w:t>
            </w:r>
          </w:p>
        </w:tc>
      </w:tr>
    </w:tbl>
    <w:p/>
    <w:p>
      <w:r>
        <w:t>The terminal's nominal current rating alone does not establish suitability. Temperature, adjacent terminal loading, conductor size, bridge configuration, and installation conditions can affect allowable current.</w:t>
      </w:r>
    </w:p>
    <w:p>
      <w:pPr>
        <w:pStyle w:val="Heading2"/>
      </w:pPr>
      <w:r>
        <w:t>16. Design workflow for creating a terminal diagram</w:t>
      </w:r>
    </w:p>
    <w:p>
      <w:pPr>
        <w:pStyle w:val="Heading3"/>
      </w:pPr>
      <w:r>
        <w:t>Step 1: Collect engineering inputs</w:t>
      </w:r>
    </w:p>
    <w:p>
      <w:r>
        <w:t>Gather the approved schematic, wiring diagram, PLC I/O list, cable schedule, device data sheets, cabinet layout, and project designation rules.</w:t>
      </w:r>
    </w:p>
    <w:p>
      <w:pPr>
        <w:pStyle w:val="Heading3"/>
      </w:pPr>
      <w:r>
        <w:t>Step 2: Identify interface boundaries</w:t>
      </w:r>
    </w:p>
    <w:p>
      <w:r>
        <w:t>Determine which circuits remain inside the cabinet and which travel to field equipment or another assembly.</w:t>
      </w:r>
    </w:p>
    <w:p>
      <w:pPr>
        <w:pStyle w:val="Heading3"/>
      </w:pPr>
      <w:r>
        <w:t>Step 3: Establish terminal strips</w:t>
      </w:r>
    </w:p>
    <w:p>
      <w:r>
        <w:t>Create terminal groups according to function, electrical segregation, physical layout, and maintainability.</w:t>
      </w:r>
    </w:p>
    <w:p>
      <w:pPr>
        <w:pStyle w:val="Heading3"/>
      </w:pPr>
      <w:r>
        <w:t>Step 4: Allocate individual terminals</w:t>
      </w:r>
    </w:p>
    <w:p>
      <w:r>
        <w:t>Assign unique terminal identifiers and determine the appropriate terminal type for each connection.</w:t>
      </w:r>
    </w:p>
    <w:p>
      <w:pPr>
        <w:pStyle w:val="Heading3"/>
      </w:pPr>
      <w:r>
        <w:t>Step 5: Map each conductor</w:t>
      </w:r>
    </w:p>
    <w:p>
      <w:r>
        <w:t>For every conductor, identify the source, destination, wire number, cable number, cable core, and signal or power function.</w:t>
      </w:r>
    </w:p>
    <w:p>
      <w:pPr>
        <w:pStyle w:val="Heading3"/>
      </w:pPr>
      <w:r>
        <w:t>Step 6: Define bridges and accessories</w:t>
      </w:r>
    </w:p>
    <w:p>
      <w:r>
        <w:t>Record required jumpers, fuse terminals, disconnect points, end plates, PE terminals, and shielding hardware.</w:t>
      </w:r>
    </w:p>
    <w:p>
      <w:pPr>
        <w:pStyle w:val="Heading3"/>
      </w:pPr>
      <w:r>
        <w:t>Step 7: Check ratings and compatibility</w:t>
      </w:r>
    </w:p>
    <w:p>
      <w:r>
        <w:t>Verify current, voltage, conductor size, protection, insulation, terminal type, and environmental requirements.</w:t>
      </w:r>
    </w:p>
    <w:p>
      <w:pPr>
        <w:pStyle w:val="Heading3"/>
      </w:pPr>
      <w:r>
        <w:t>Step 8: Add cross-references</w:t>
      </w:r>
    </w:p>
    <w:p>
      <w:r>
        <w:t>Connect the terminal information to relevant schematic sheets, device references, cable schedules, and PLC I/O records.</w:t>
      </w:r>
    </w:p>
    <w:p>
      <w:pPr>
        <w:pStyle w:val="Heading3"/>
      </w:pPr>
      <w:r>
        <w:t>Step 9: Verify consistency</w:t>
      </w:r>
    </w:p>
    <w:p>
      <w:r>
        <w:t>Check the terminal diagram against the schematic, wiring diagram, cable schedule, BOM, physical panel layout, and PLC documentation.</w:t>
      </w:r>
    </w:p>
    <w:p>
      <w:pPr>
        <w:pStyle w:val="Heading3"/>
      </w:pPr>
      <w:r>
        <w:t>Step 10: Release and control revisions</w:t>
      </w:r>
    </w:p>
    <w:p>
      <w:r>
        <w:t>Issue the approved drawing to manufacturing and commissioning. Record changes and maintain an as-built version that matches the installed system.</w:t>
      </w:r>
    </w:p>
    <w:p>
      <w:pPr>
        <w:pStyle w:val="Heading2"/>
      </w:pPr>
      <w:r>
        <w:t>17. Terminal diagram verification checklist</w:t>
      </w:r>
    </w:p>
    <w:p>
      <w:pPr>
        <w:pStyle w:val="Heading3"/>
      </w:pPr>
      <w:r>
        <w:t>Design review</w:t>
      </w:r>
    </w:p>
    <w:p>
      <w:pPr>
        <w:pStyle w:val="ListBullet"/>
      </w:pPr>
      <w:r>
        <w:t>Every terminal has a unique identifier within its numbering scope.</w:t>
      </w:r>
    </w:p>
    <w:p>
      <w:pPr>
        <w:pStyle w:val="ListBullet"/>
      </w:pPr>
      <w:r>
        <w:t>Every connection has a clear electrical function.</w:t>
      </w:r>
    </w:p>
    <w:p>
      <w:pPr>
        <w:pStyle w:val="ListBullet"/>
      </w:pPr>
      <w:r>
        <w:t>Internal and external destinations are identified.</w:t>
      </w:r>
    </w:p>
    <w:p>
      <w:pPr>
        <w:pStyle w:val="ListBullet"/>
      </w:pPr>
      <w:r>
        <w:t>Cable identifiers and core numbers match the cable schedule.</w:t>
      </w:r>
    </w:p>
    <w:p>
      <w:pPr>
        <w:pStyle w:val="ListBullet"/>
      </w:pPr>
      <w:r>
        <w:t>Wire numbers match the wiring documentation.</w:t>
      </w:r>
    </w:p>
    <w:p>
      <w:pPr>
        <w:pStyle w:val="ListBullet"/>
      </w:pPr>
      <w:r>
        <w:t>Terminal types suit the electrical function.</w:t>
      </w:r>
    </w:p>
    <w:p>
      <w:pPr>
        <w:pStyle w:val="ListBullet"/>
      </w:pPr>
      <w:r>
        <w:t>Bridge positions and ratings are verified.</w:t>
      </w:r>
    </w:p>
    <w:p>
      <w:pPr>
        <w:pStyle w:val="ListBullet"/>
      </w:pPr>
      <w:r>
        <w:t>PE, 0 V DC, signal common, and shields are clearly distinguished.</w:t>
      </w:r>
    </w:p>
    <w:p>
      <w:pPr>
        <w:pStyle w:val="ListBullet"/>
      </w:pPr>
      <w:r>
        <w:t>Multi-level terminals identify individual connection points.</w:t>
      </w:r>
    </w:p>
    <w:p>
      <w:pPr>
        <w:pStyle w:val="ListBullet"/>
      </w:pPr>
      <w:r>
        <w:t>Voltage and signal segregation requirements are met.</w:t>
      </w:r>
    </w:p>
    <w:p>
      <w:pPr>
        <w:pStyle w:val="ListBullet"/>
      </w:pPr>
      <w:r>
        <w:t>Spare terminals and spare cores are documented.</w:t>
      </w:r>
    </w:p>
    <w:p>
      <w:pPr>
        <w:pStyle w:val="ListBullet"/>
      </w:pPr>
      <w:r>
        <w:t>Required drawing cross-references are present.</w:t>
      </w:r>
    </w:p>
    <w:p>
      <w:pPr>
        <w:pStyle w:val="Heading3"/>
      </w:pPr>
      <w:r>
        <w:t>Manufacturing inspection</w:t>
      </w:r>
    </w:p>
    <w:p>
      <w:pPr>
        <w:pStyle w:val="ListBullet"/>
      </w:pPr>
      <w:r>
        <w:t>Physical terminal markers match the drawing.</w:t>
      </w:r>
    </w:p>
    <w:p>
      <w:pPr>
        <w:pStyle w:val="ListBullet"/>
      </w:pPr>
      <w:r>
        <w:t>Terminal sequence and orientation are correct.</w:t>
      </w:r>
    </w:p>
    <w:p>
      <w:pPr>
        <w:pStyle w:val="ListBullet"/>
      </w:pPr>
      <w:r>
        <w:t>Correct conductors terminate at each terminal.</w:t>
      </w:r>
    </w:p>
    <w:p>
      <w:pPr>
        <w:pStyle w:val="ListBullet"/>
      </w:pPr>
      <w:r>
        <w:t>Ferrules and conductor preparation are suitable.</w:t>
      </w:r>
    </w:p>
    <w:p>
      <w:pPr>
        <w:pStyle w:val="ListBullet"/>
      </w:pPr>
      <w:r>
        <w:t>Terminal tightening follows manufacturer instructions.</w:t>
      </w:r>
    </w:p>
    <w:p>
      <w:pPr>
        <w:pStyle w:val="ListBullet"/>
      </w:pPr>
      <w:r>
        <w:t>Bridges, end plates, and end stops are fitted correctly.</w:t>
      </w:r>
    </w:p>
    <w:p>
      <w:pPr>
        <w:pStyle w:val="ListBullet"/>
      </w:pPr>
      <w:r>
        <w:t>PE bonding and shield clamps match the approved design.</w:t>
      </w:r>
    </w:p>
    <w:p>
      <w:pPr>
        <w:pStyle w:val="ListBullet"/>
      </w:pPr>
      <w:r>
        <w:t>Wiring is mechanically secure and properly routed.</w:t>
      </w:r>
    </w:p>
    <w:p>
      <w:pPr>
        <w:pStyle w:val="Heading3"/>
      </w:pPr>
      <w:r>
        <w:t>Commissioning verification</w:t>
      </w:r>
    </w:p>
    <w:p>
      <w:pPr>
        <w:pStyle w:val="ListBullet"/>
      </w:pPr>
      <w:r>
        <w:t>Point-to-point continuity is checked with the circuit safely isolated.</w:t>
      </w:r>
    </w:p>
    <w:p>
      <w:pPr>
        <w:pStyle w:val="ListBullet"/>
      </w:pPr>
      <w:r>
        <w:t>Correct conductor identity is confirmed at both ends.</w:t>
      </w:r>
    </w:p>
    <w:p>
      <w:pPr>
        <w:pStyle w:val="ListBullet"/>
      </w:pPr>
      <w:r>
        <w:t>Short circuits and unintended bridges are checked.</w:t>
      </w:r>
    </w:p>
    <w:p>
      <w:pPr>
        <w:pStyle w:val="ListBullet"/>
      </w:pPr>
      <w:r>
        <w:t>Supply polarity and references are verified before energization.</w:t>
      </w:r>
    </w:p>
    <w:p>
      <w:pPr>
        <w:pStyle w:val="ListBullet"/>
      </w:pPr>
      <w:r>
        <w:t>PLC I/O signals are checked against the I/O list.</w:t>
      </w:r>
    </w:p>
    <w:p>
      <w:pPr>
        <w:pStyle w:val="ListBullet"/>
      </w:pPr>
      <w:r>
        <w:t>Disconnect and test terminals are returned to their correct operating positions.</w:t>
      </w:r>
    </w:p>
    <w:p>
      <w:pPr>
        <w:pStyle w:val="ListBullet"/>
      </w:pPr>
      <w:r>
        <w:t>Deviations are documented and approved.</w:t>
      </w:r>
    </w:p>
    <w:p>
      <w:pPr>
        <w:pStyle w:val="ListBullet"/>
      </w:pPr>
      <w:r>
        <w:t>Final as-built drawings reflect the installed arrangement.</w:t>
      </w:r>
    </w:p>
    <w:p>
      <w:pPr>
        <w:pStyle w:val="Heading2"/>
      </w:pPr>
      <w:r>
        <w:t>18. Troubleshooting terminal-related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PLC input remains OFF</w:t>
            </w:r>
          </w:p>
        </w:tc>
        <w:tc>
          <w:tcPr>
            <w:tcW w:type="dxa" w:w="3600"/>
          </w:tcPr>
          <w:p>
            <w:pPr>
              <w:spacing w:after="0" w:before="0" w:line="240" w:lineRule="auto"/>
              <w:jc w:val="left"/>
            </w:pPr>
            <w:r>
              <w:t>Open conductor, missing supply, incorrect common, wrong terminal</w:t>
            </w:r>
          </w:p>
        </w:tc>
        <w:tc>
          <w:tcPr>
            <w:tcW w:type="dxa" w:w="3600"/>
          </w:tcPr>
          <w:p>
            <w:pPr>
              <w:spacing w:after="0" w:before="0" w:line="240" w:lineRule="auto"/>
              <w:jc w:val="left"/>
            </w:pPr>
            <w:r>
              <w:t>Measure supply and signal at successive connection points</w:t>
            </w:r>
          </w:p>
        </w:tc>
      </w:tr>
      <w:tr>
        <w:tc>
          <w:tcPr>
            <w:tcW w:type="dxa" w:w="3600"/>
          </w:tcPr>
          <w:p>
            <w:pPr>
              <w:spacing w:after="0" w:before="0" w:line="240" w:lineRule="auto"/>
              <w:jc w:val="left"/>
            </w:pPr>
            <w:r>
              <w:t>PLC input remains ON</w:t>
            </w:r>
          </w:p>
        </w:tc>
        <w:tc>
          <w:tcPr>
            <w:tcW w:type="dxa" w:w="3600"/>
          </w:tcPr>
          <w:p>
            <w:pPr>
              <w:spacing w:after="0" w:before="0" w:line="240" w:lineRule="auto"/>
              <w:jc w:val="left"/>
            </w:pPr>
            <w:r>
              <w:t>Short circuit, wrong bridge, incorrect wiring, active sensor</w:t>
            </w:r>
          </w:p>
        </w:tc>
        <w:tc>
          <w:tcPr>
            <w:tcW w:type="dxa" w:w="3600"/>
          </w:tcPr>
          <w:p>
            <w:pPr>
              <w:spacing w:after="0" w:before="0" w:line="240" w:lineRule="auto"/>
              <w:jc w:val="left"/>
            </w:pPr>
            <w:r>
              <w:t>Isolate safely and verify wiring against the diagram</w:t>
            </w:r>
          </w:p>
        </w:tc>
      </w:tr>
      <w:tr>
        <w:tc>
          <w:tcPr>
            <w:tcW w:type="dxa" w:w="3600"/>
          </w:tcPr>
          <w:p>
            <w:pPr>
              <w:spacing w:after="0" w:before="0" w:line="240" w:lineRule="auto"/>
              <w:jc w:val="left"/>
            </w:pPr>
            <w:r>
              <w:t>Solenoid does not energize</w:t>
            </w:r>
          </w:p>
        </w:tc>
        <w:tc>
          <w:tcPr>
            <w:tcW w:type="dxa" w:w="3600"/>
          </w:tcPr>
          <w:p>
            <w:pPr>
              <w:spacing w:after="0" w:before="0" w:line="240" w:lineRule="auto"/>
              <w:jc w:val="left"/>
            </w:pPr>
            <w:r>
              <w:t>Open terminal, wrong output, missing return, failed coil</w:t>
            </w:r>
          </w:p>
        </w:tc>
        <w:tc>
          <w:tcPr>
            <w:tcW w:type="dxa" w:w="3600"/>
          </w:tcPr>
          <w:p>
            <w:pPr>
              <w:spacing w:after="0" w:before="0" w:line="240" w:lineRule="auto"/>
              <w:jc w:val="left"/>
            </w:pPr>
            <w:r>
              <w:t>Check output state, coil voltage, continuity, and terminal connections</w:t>
            </w:r>
          </w:p>
        </w:tc>
      </w:tr>
      <w:tr>
        <w:tc>
          <w:tcPr>
            <w:tcW w:type="dxa" w:w="3600"/>
          </w:tcPr>
          <w:p>
            <w:pPr>
              <w:spacing w:after="0" w:before="0" w:line="240" w:lineRule="auto"/>
              <w:jc w:val="left"/>
            </w:pPr>
            <w:r>
              <w:t>Intermittent sensor signal</w:t>
            </w:r>
          </w:p>
        </w:tc>
        <w:tc>
          <w:tcPr>
            <w:tcW w:type="dxa" w:w="3600"/>
          </w:tcPr>
          <w:p>
            <w:pPr>
              <w:spacing w:after="0" w:before="0" w:line="240" w:lineRule="auto"/>
              <w:jc w:val="left"/>
            </w:pPr>
            <w:r>
              <w:t>Loose terminal, damaged cable, poor shielding, noise</w:t>
            </w:r>
          </w:p>
        </w:tc>
        <w:tc>
          <w:tcPr>
            <w:tcW w:type="dxa" w:w="3600"/>
          </w:tcPr>
          <w:p>
            <w:pPr>
              <w:spacing w:after="0" w:before="0" w:line="240" w:lineRule="auto"/>
              <w:jc w:val="left"/>
            </w:pPr>
            <w:r>
              <w:t>Inspect termination, check signal quality, and review cable routing</w:t>
            </w:r>
          </w:p>
        </w:tc>
      </w:tr>
      <w:tr>
        <w:tc>
          <w:tcPr>
            <w:tcW w:type="dxa" w:w="3600"/>
          </w:tcPr>
          <w:p>
            <w:pPr>
              <w:spacing w:after="0" w:before="0" w:line="240" w:lineRule="auto"/>
              <w:jc w:val="left"/>
            </w:pPr>
            <w:r>
              <w:t>Analog reading fluctuates</w:t>
            </w:r>
          </w:p>
        </w:tc>
        <w:tc>
          <w:tcPr>
            <w:tcW w:type="dxa" w:w="3600"/>
          </w:tcPr>
          <w:p>
            <w:pPr>
              <w:spacing w:after="0" w:before="0" w:line="240" w:lineRule="auto"/>
              <w:jc w:val="left"/>
            </w:pPr>
            <w:r>
              <w:t>Poor reference, grounding problem, noise, loose connection</w:t>
            </w:r>
          </w:p>
        </w:tc>
        <w:tc>
          <w:tcPr>
            <w:tcW w:type="dxa" w:w="3600"/>
          </w:tcPr>
          <w:p>
            <w:pPr>
              <w:spacing w:after="0" w:before="0" w:line="240" w:lineRule="auto"/>
              <w:jc w:val="left"/>
            </w:pPr>
            <w:r>
              <w:t>Measure loop current or voltage and inspect shielding and references</w:t>
            </w:r>
          </w:p>
        </w:tc>
      </w:tr>
      <w:tr>
        <w:tc>
          <w:tcPr>
            <w:tcW w:type="dxa" w:w="3600"/>
          </w:tcPr>
          <w:p>
            <w:pPr>
              <w:spacing w:after="0" w:before="0" w:line="240" w:lineRule="auto"/>
              <w:jc w:val="left"/>
            </w:pPr>
            <w:r>
              <w:t>Terminal overheats</w:t>
            </w:r>
          </w:p>
        </w:tc>
        <w:tc>
          <w:tcPr>
            <w:tcW w:type="dxa" w:w="3600"/>
          </w:tcPr>
          <w:p>
            <w:pPr>
              <w:spacing w:after="0" w:before="0" w:line="240" w:lineRule="auto"/>
              <w:jc w:val="left"/>
            </w:pPr>
            <w:r>
              <w:t>Loose connection, excessive current, unsuitable terminal or conductor</w:t>
            </w:r>
          </w:p>
        </w:tc>
        <w:tc>
          <w:tcPr>
            <w:tcW w:type="dxa" w:w="3600"/>
          </w:tcPr>
          <w:p>
            <w:pPr>
              <w:spacing w:after="0" w:before="0" w:line="240" w:lineRule="auto"/>
              <w:jc w:val="left"/>
            </w:pPr>
            <w:r>
              <w:t>Isolate safely and inspect current, conductor size, and terminal condition</w:t>
            </w:r>
          </w:p>
        </w:tc>
      </w:tr>
      <w:tr>
        <w:tc>
          <w:tcPr>
            <w:tcW w:type="dxa" w:w="3600"/>
          </w:tcPr>
          <w:p>
            <w:pPr>
              <w:spacing w:after="0" w:before="0" w:line="240" w:lineRule="auto"/>
              <w:jc w:val="left"/>
            </w:pPr>
            <w:r>
              <w:t>Unexpected short circuit</w:t>
            </w:r>
          </w:p>
        </w:tc>
        <w:tc>
          <w:tcPr>
            <w:tcW w:type="dxa" w:w="3600"/>
          </w:tcPr>
          <w:p>
            <w:pPr>
              <w:spacing w:after="0" w:before="0" w:line="240" w:lineRule="auto"/>
              <w:jc w:val="left"/>
            </w:pPr>
            <w:r>
              <w:t>Incorrect bridge or conductor on wrong terminal</w:t>
            </w:r>
          </w:p>
        </w:tc>
        <w:tc>
          <w:tcPr>
            <w:tcW w:type="dxa" w:w="3600"/>
          </w:tcPr>
          <w:p>
            <w:pPr>
              <w:spacing w:after="0" w:before="0" w:line="240" w:lineRule="auto"/>
              <w:jc w:val="left"/>
            </w:pPr>
            <w:r>
              <w:t>Compare physical bridge arrangement with the approved drawing</w:t>
            </w:r>
          </w:p>
        </w:tc>
      </w:tr>
      <w:tr>
        <w:tc>
          <w:tcPr>
            <w:tcW w:type="dxa" w:w="3600"/>
          </w:tcPr>
          <w:p>
            <w:pPr>
              <w:spacing w:after="0" w:before="0" w:line="240" w:lineRule="auto"/>
              <w:jc w:val="left"/>
            </w:pPr>
            <w:r>
              <w:t>Communication failure</w:t>
            </w:r>
          </w:p>
        </w:tc>
        <w:tc>
          <w:tcPr>
            <w:tcW w:type="dxa" w:w="3600"/>
          </w:tcPr>
          <w:p>
            <w:pPr>
              <w:spacing w:after="0" w:before="0" w:line="240" w:lineRule="auto"/>
              <w:jc w:val="left"/>
            </w:pPr>
            <w:r>
              <w:t>Wrong pair, swapped polarity, poor termination, shield issue</w:t>
            </w:r>
          </w:p>
        </w:tc>
        <w:tc>
          <w:tcPr>
            <w:tcW w:type="dxa" w:w="3600"/>
          </w:tcPr>
          <w:p>
            <w:pPr>
              <w:spacing w:after="0" w:before="0" w:line="240" w:lineRule="auto"/>
              <w:jc w:val="left"/>
            </w:pPr>
            <w:r>
              <w:t>Check pinout, pair continuity, termination, and network requirements</w:t>
            </w:r>
          </w:p>
        </w:tc>
      </w:tr>
      <w:tr>
        <w:tc>
          <w:tcPr>
            <w:tcW w:type="dxa" w:w="3600"/>
          </w:tcPr>
          <w:p>
            <w:pPr>
              <w:spacing w:after="0" w:before="0" w:line="240" w:lineRule="auto"/>
              <w:jc w:val="left"/>
            </w:pPr>
            <w:r>
              <w:t>Wrong device operates</w:t>
            </w:r>
          </w:p>
        </w:tc>
        <w:tc>
          <w:tcPr>
            <w:tcW w:type="dxa" w:w="3600"/>
          </w:tcPr>
          <w:p>
            <w:pPr>
              <w:spacing w:after="0" w:before="0" w:line="240" w:lineRule="auto"/>
              <w:jc w:val="left"/>
            </w:pPr>
            <w:r>
              <w:t>Misidentified cable core or duplicated terminal number</w:t>
            </w:r>
          </w:p>
        </w:tc>
        <w:tc>
          <w:tcPr>
            <w:tcW w:type="dxa" w:w="3600"/>
          </w:tcPr>
          <w:p>
            <w:pPr>
              <w:spacing w:after="0" w:before="0" w:line="240" w:lineRule="auto"/>
              <w:jc w:val="left"/>
            </w:pPr>
            <w:r>
              <w:t>Trace cable and wire identifiers from source to destination</w:t>
            </w:r>
          </w:p>
        </w:tc>
      </w:tr>
      <w:tr>
        <w:tc>
          <w:tcPr>
            <w:tcW w:type="dxa" w:w="3600"/>
          </w:tcPr>
          <w:p>
            <w:pPr>
              <w:spacing w:after="0" w:before="0" w:line="240" w:lineRule="auto"/>
              <w:jc w:val="left"/>
            </w:pPr>
            <w:r>
              <w:t>Drawing does not match panel</w:t>
            </w:r>
          </w:p>
        </w:tc>
        <w:tc>
          <w:tcPr>
            <w:tcW w:type="dxa" w:w="3600"/>
          </w:tcPr>
          <w:p>
            <w:pPr>
              <w:spacing w:after="0" w:before="0" w:line="240" w:lineRule="auto"/>
              <w:jc w:val="left"/>
            </w:pPr>
            <w:r>
              <w:t>Unrecorded modification or revision mismatch</w:t>
            </w:r>
          </w:p>
        </w:tc>
        <w:tc>
          <w:tcPr>
            <w:tcW w:type="dxa" w:w="3600"/>
          </w:tcPr>
          <w:p>
            <w:pPr>
              <w:spacing w:after="0" w:before="0" w:line="240" w:lineRule="auto"/>
              <w:jc w:val="left"/>
            </w:pPr>
            <w:r>
              <w:t>Inspect the installation and update the controlled as-built documentation</w:t>
            </w:r>
          </w:p>
        </w:tc>
      </w:tr>
    </w:tbl>
    <w:p/>
    <w:p>
      <w:pPr>
        <w:pStyle w:val="Heading3"/>
      </w:pPr>
      <w:r>
        <w:t>18.1 A systematic fault-tracing method</w:t>
      </w:r>
    </w:p>
    <w:p>
      <w:r>
        <w:t>For a suspected terminal fault, trace the circuit in a consistent direction.</w:t>
      </w:r>
    </w:p>
    <w:p>
      <w:pPr>
        <w:shd w:val="clear" w:color="auto" w:fill="F4F4F4"/>
        <w:spacing w:before="0" w:after="0" w:line="240" w:lineRule="auto"/>
        <w:ind w:left="216" w:right="216"/>
        <w:jc w:val="left"/>
      </w:pPr>
      <w:r>
        <w:rPr>
          <w:rFonts w:ascii="Consolas" w:hAnsi="Consolas"/>
          <w:color w:val="202020"/>
          <w:sz w:val="18"/>
        </w:rPr>
        <w:t>Source device or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Source-side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First terminal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Cable core or interconnection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Destination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Destination device or PLC channel</w:t>
      </w:r>
    </w:p>
    <w:p/>
    <w:p>
      <w:r>
        <w:t>At each point, compare the expected electrical state with the measured state. The transition between the last correct point and the first incorrect point helps narrow the fault location.</w:t>
      </w:r>
    </w:p>
    <w:p>
      <w:r>
        <w:t>Use suitable test instruments, correct references, and safe isolation procedures. Resistance and continuity measurements must not be performed on energized circuits unless the instrument and test method are specifically designed and approved for that task.</w:t>
      </w:r>
    </w:p>
    <w:p>
      <w:pPr>
        <w:pStyle w:val="Heading2"/>
      </w:pPr>
      <w:r>
        <w:t>19. Safety requirements</w:t>
      </w:r>
    </w:p>
    <w:p>
      <w:r>
        <w:t>Terminal blocks can contain hazardous AC voltage, DC control voltage, stored energy, or circuits connected to external supplies.</w:t>
      </w:r>
    </w:p>
    <w:p>
      <w:pPr>
        <w:pStyle w:val="ListBullet"/>
      </w:pPr>
      <w:r>
        <w:t>Follow the machine's isolation, lockout/tagout, and verification-of-absence-of-voltage procedures before working on exposed conductors.</w:t>
      </w:r>
    </w:p>
    <w:p>
      <w:pPr>
        <w:pStyle w:val="ListBullet"/>
      </w:pPr>
      <w:r>
        <w:t>Identify all possible power sources, including separate control supplies and backfeeds.</w:t>
      </w:r>
    </w:p>
    <w:p>
      <w:pPr>
        <w:pStyle w:val="ListBullet"/>
      </w:pPr>
      <w:r>
        <w:t>Treat terminals as energized until isolation has been verified using an appropriate procedure and instrument.</w:t>
      </w:r>
    </w:p>
    <w:p>
      <w:pPr>
        <w:pStyle w:val="ListBullet"/>
      </w:pPr>
      <w:r>
        <w:t>Observe arc-flash and electrical-shock controls applicable to the installation.</w:t>
      </w:r>
    </w:p>
    <w:p>
      <w:pPr>
        <w:pStyle w:val="ListBullet"/>
      </w:pPr>
      <w:r>
        <w:t>Never bypass safety circuits by adding undocumented jumpers.</w:t>
      </w:r>
    </w:p>
    <w:p>
      <w:pPr>
        <w:pStyle w:val="ListBullet"/>
      </w:pPr>
      <w:r>
        <w:t>Do not disconnect a protective-earth conductor while the equipment remains in a condition requiring protective bonding.</w:t>
      </w:r>
    </w:p>
    <w:p>
      <w:pPr>
        <w:pStyle w:val="ListBullet"/>
      </w:pPr>
      <w:r>
        <w:t>Do not open current-transformer secondary circuits under load unless the approved design and procedure provide appropriate protection.</w:t>
      </w:r>
    </w:p>
    <w:p>
      <w:pPr>
        <w:pStyle w:val="ListBullet"/>
      </w:pPr>
      <w:r>
        <w:t>Do not change safety-related wiring without authorized design review, validation, and documentation.</w:t>
      </w:r>
    </w:p>
    <w:p>
      <w:pPr>
        <w:pStyle w:val="ListBullet"/>
      </w:pPr>
      <w:r>
        <w:t>Restore all disconnect terminals, test links, covers, and barriers to their required operating state after testing.</w:t>
      </w:r>
    </w:p>
    <w:p>
      <w:pPr>
        <w:pStyle w:val="Heading2"/>
      </w:pPr>
      <w:r>
        <w:t>20. Documentation control and retrofit management</w:t>
      </w:r>
    </w:p>
    <w:p>
      <w:r>
        <w:t>For maintenance and retrofit work, the terminal diagram should be treated as a controlled engineering record.</w:t>
      </w:r>
    </w:p>
    <w:p>
      <w:r>
        <w:t>Whenever a terminal is added, removed, renumbered, bridged, or reassigned:</w:t>
      </w:r>
    </w:p>
    <w:p>
      <w:pPr>
        <w:tabs>
          <w:tab w:pos="403" w:val="left"/>
        </w:tabs>
        <w:spacing w:after="40" w:line="276" w:lineRule="auto"/>
        <w:ind w:left="403" w:hanging="403"/>
        <w:jc w:val="left"/>
      </w:pPr>
      <w:r>
        <w:rPr>
          <w:color w:val="1A2E4A"/>
        </w:rPr>
        <w:t>1.</w:t>
        <w:tab/>
      </w:r>
      <w:r>
        <w:t>Identify every affected schematic, wiring diagram, cable schedule, I/O list, and BOM entry.</w:t>
      </w:r>
    </w:p>
    <w:p>
      <w:pPr>
        <w:tabs>
          <w:tab w:pos="403" w:val="left"/>
        </w:tabs>
        <w:spacing w:after="40" w:line="276" w:lineRule="auto"/>
        <w:ind w:left="403" w:hanging="403"/>
        <w:jc w:val="left"/>
      </w:pPr>
      <w:r>
        <w:rPr>
          <w:color w:val="1A2E4A"/>
        </w:rPr>
        <w:t>2.</w:t>
        <w:tab/>
      </w:r>
      <w:r>
        <w:t>Confirm that the new arrangement satisfies electrical ratings and segregation requirements.</w:t>
      </w:r>
    </w:p>
    <w:p>
      <w:pPr>
        <w:tabs>
          <w:tab w:pos="403" w:val="left"/>
        </w:tabs>
        <w:spacing w:after="40" w:line="276" w:lineRule="auto"/>
        <w:ind w:left="403" w:hanging="403"/>
        <w:jc w:val="left"/>
      </w:pPr>
      <w:r>
        <w:rPr>
          <w:color w:val="1A2E4A"/>
        </w:rPr>
        <w:t>3.</w:t>
        <w:tab/>
      </w:r>
      <w:r>
        <w:t>Update terminal markers and conductor identifiers.</w:t>
      </w:r>
    </w:p>
    <w:p>
      <w:pPr>
        <w:tabs>
          <w:tab w:pos="403" w:val="left"/>
        </w:tabs>
        <w:spacing w:after="40" w:line="276" w:lineRule="auto"/>
        <w:ind w:left="403" w:hanging="403"/>
        <w:jc w:val="left"/>
      </w:pPr>
      <w:r>
        <w:rPr>
          <w:color w:val="1A2E4A"/>
        </w:rPr>
        <w:t>4.</w:t>
        <w:tab/>
      </w:r>
      <w:r>
        <w:t>Verify the physical change against the revised design.</w:t>
      </w:r>
    </w:p>
    <w:p>
      <w:pPr>
        <w:tabs>
          <w:tab w:pos="403" w:val="left"/>
        </w:tabs>
        <w:spacing w:after="40" w:line="276" w:lineRule="auto"/>
        <w:ind w:left="403" w:hanging="403"/>
        <w:jc w:val="left"/>
      </w:pPr>
      <w:r>
        <w:rPr>
          <w:color w:val="1A2E4A"/>
        </w:rPr>
        <w:t>5.</w:t>
        <w:tab/>
      </w:r>
      <w:r>
        <w:t>Test the modified circuit.</w:t>
      </w:r>
    </w:p>
    <w:p>
      <w:pPr>
        <w:tabs>
          <w:tab w:pos="403" w:val="left"/>
        </w:tabs>
        <w:spacing w:after="40" w:line="276" w:lineRule="auto"/>
        <w:ind w:left="403" w:hanging="403"/>
        <w:jc w:val="left"/>
      </w:pPr>
      <w:r>
        <w:rPr>
          <w:color w:val="1A2E4A"/>
        </w:rPr>
        <w:t>6.</w:t>
        <w:tab/>
      </w:r>
      <w:r>
        <w:t>Record the change, revision, date, and required approval.</w:t>
      </w:r>
    </w:p>
    <w:p>
      <w:pPr>
        <w:tabs>
          <w:tab w:pos="403" w:val="left"/>
        </w:tabs>
        <w:spacing w:after="40" w:line="276" w:lineRule="auto"/>
        <w:ind w:left="403" w:hanging="403"/>
        <w:jc w:val="left"/>
      </w:pPr>
      <w:r>
        <w:rPr>
          <w:color w:val="1A2E4A"/>
        </w:rPr>
        <w:t>7.</w:t>
        <w:tab/>
      </w:r>
      <w:r>
        <w:t>Release the updated as-built documentation to the maintenance team.</w:t>
      </w:r>
    </w:p>
    <w:p>
      <w:r>
        <w:t>A useful maintenance database can map:</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-&gt; Cabinet</w:t>
      </w:r>
    </w:p>
    <w:p>
      <w:pPr>
        <w:shd w:val="clear" w:color="auto" w:fill="F4F4F4"/>
        <w:spacing w:before="0" w:after="0" w:line="240" w:lineRule="auto"/>
        <w:ind w:left="216" w:right="216"/>
        <w:jc w:val="left"/>
      </w:pPr>
      <w:r>
        <w:rPr>
          <w:rFonts w:ascii="Consolas" w:hAnsi="Consolas"/>
          <w:color w:val="202020"/>
          <w:sz w:val="18"/>
        </w:rPr>
        <w:t xml:space="preserve">      -&gt; Terminal strip</w:t>
      </w:r>
    </w:p>
    <w:p>
      <w:pPr>
        <w:shd w:val="clear" w:color="auto" w:fill="F4F4F4"/>
        <w:spacing w:before="0" w:after="0" w:line="240" w:lineRule="auto"/>
        <w:ind w:left="216" w:right="216"/>
        <w:jc w:val="left"/>
      </w:pPr>
      <w:r>
        <w:rPr>
          <w:rFonts w:ascii="Consolas" w:hAnsi="Consolas"/>
          <w:color w:val="202020"/>
          <w:sz w:val="18"/>
        </w:rPr>
        <w:t xml:space="preserve">          -&gt; Terminal number</w:t>
      </w:r>
    </w:p>
    <w:p>
      <w:pPr>
        <w:shd w:val="clear" w:color="auto" w:fill="F4F4F4"/>
        <w:spacing w:before="0" w:after="0" w:line="240" w:lineRule="auto"/>
        <w:ind w:left="216" w:right="216"/>
        <w:jc w:val="left"/>
      </w:pPr>
      <w:r>
        <w:rPr>
          <w:rFonts w:ascii="Consolas" w:hAnsi="Consolas"/>
          <w:color w:val="202020"/>
          <w:sz w:val="18"/>
        </w:rPr>
        <w:t xml:space="preserve">              -&gt; Wire number</w:t>
      </w:r>
    </w:p>
    <w:p>
      <w:pPr>
        <w:shd w:val="clear" w:color="auto" w:fill="F4F4F4"/>
        <w:spacing w:before="0" w:after="0" w:line="240" w:lineRule="auto"/>
        <w:ind w:left="216" w:right="216"/>
        <w:jc w:val="left"/>
      </w:pPr>
      <w:r>
        <w:rPr>
          <w:rFonts w:ascii="Consolas" w:hAnsi="Consolas"/>
          <w:color w:val="202020"/>
          <w:sz w:val="18"/>
        </w:rPr>
        <w:t xml:space="preserve">              -&gt; Cable and core</w:t>
      </w:r>
    </w:p>
    <w:p>
      <w:pPr>
        <w:shd w:val="clear" w:color="auto" w:fill="F4F4F4"/>
        <w:spacing w:before="0" w:after="0" w:line="240" w:lineRule="auto"/>
        <w:ind w:left="216" w:right="216"/>
        <w:jc w:val="left"/>
      </w:pPr>
      <w:r>
        <w:rPr>
          <w:rFonts w:ascii="Consolas" w:hAnsi="Consolas"/>
          <w:color w:val="202020"/>
          <w:sz w:val="18"/>
        </w:rPr>
        <w:t xml:space="preserve">              -&gt; Device or PLC address</w:t>
      </w:r>
    </w:p>
    <w:p>
      <w:pPr>
        <w:shd w:val="clear" w:color="auto" w:fill="F4F4F4"/>
        <w:spacing w:before="0" w:after="0" w:line="240" w:lineRule="auto"/>
        <w:ind w:left="216" w:right="216"/>
        <w:jc w:val="left"/>
      </w:pPr>
      <w:r>
        <w:rPr>
          <w:rFonts w:ascii="Consolas" w:hAnsi="Consolas"/>
          <w:color w:val="202020"/>
          <w:sz w:val="18"/>
        </w:rPr>
        <w:t xml:space="preserve">              -&gt; Electrical function</w:t>
      </w:r>
    </w:p>
    <w:p>
      <w:pPr>
        <w:shd w:val="clear" w:color="auto" w:fill="F4F4F4"/>
        <w:spacing w:before="0" w:after="0" w:line="240" w:lineRule="auto"/>
        <w:ind w:left="216" w:right="216"/>
        <w:jc w:val="left"/>
      </w:pPr>
      <w:r>
        <w:rPr>
          <w:rFonts w:ascii="Consolas" w:hAnsi="Consolas"/>
          <w:color w:val="202020"/>
          <w:sz w:val="18"/>
        </w:rPr>
        <w:t xml:space="preserve">              -&gt; Drawing reference</w:t>
      </w:r>
    </w:p>
    <w:p>
      <w:pPr>
        <w:shd w:val="clear" w:color="auto" w:fill="F4F4F4"/>
        <w:spacing w:before="0" w:after="0" w:line="240" w:lineRule="auto"/>
        <w:ind w:left="216" w:right="216"/>
        <w:jc w:val="left"/>
      </w:pPr>
      <w:r>
        <w:rPr>
          <w:rFonts w:ascii="Consolas" w:hAnsi="Consolas"/>
          <w:color w:val="202020"/>
          <w:sz w:val="18"/>
        </w:rPr>
        <w:t xml:space="preserve">              -&gt; Installed component</w:t>
      </w:r>
    </w:p>
    <w:p>
      <w:pPr>
        <w:shd w:val="clear" w:color="auto" w:fill="F4F4F4"/>
        <w:spacing w:before="0" w:after="0" w:line="240" w:lineRule="auto"/>
        <w:ind w:left="216" w:right="216"/>
        <w:jc w:val="left"/>
      </w:pPr>
      <w:r>
        <w:rPr>
          <w:rFonts w:ascii="Consolas" w:hAnsi="Consolas"/>
          <w:color w:val="202020"/>
          <w:sz w:val="18"/>
        </w:rPr>
        <w:t xml:space="preserve">              -&gt; Spare or active status</w:t>
      </w:r>
    </w:p>
    <w:p/>
    <w:p>
      <w:r>
        <w:t>This structure helps technicians trace a PLC input to its terminal, field cable, device, and machine location. It also supports spare-terminal audits, retrofit planning, obsolescence management, and fault history analysis.</w:t>
      </w:r>
    </w:p>
    <w:p>
      <w:pPr>
        <w:pStyle w:val="Heading2"/>
      </w:pPr>
      <w:r>
        <w:t>21. Common engineering mistakes</w:t>
      </w:r>
    </w:p>
    <w:p>
      <w:pPr>
        <w:pStyle w:val="ListBullet"/>
      </w:pPr>
      <w:r>
        <w:t>Using terminal numbers that do not match the physical panel.</w:t>
      </w:r>
    </w:p>
    <w:p>
      <w:pPr>
        <w:pStyle w:val="ListBullet"/>
      </w:pPr>
      <w:r>
        <w:t>Treating terminal strip identifiers and device terminal identifiers as interchangeable.</w:t>
      </w:r>
    </w:p>
    <w:p>
      <w:pPr>
        <w:pStyle w:val="ListBullet"/>
      </w:pPr>
      <w:r>
        <w:t>Omitting cable-core numbers from field connections.</w:t>
      </w:r>
    </w:p>
    <w:p>
      <w:pPr>
        <w:pStyle w:val="ListBullet"/>
      </w:pPr>
      <w:r>
        <w:t>Using a terminal rating without considering bridges, ambient temperature, or conductor size.</w:t>
      </w:r>
    </w:p>
    <w:p>
      <w:pPr>
        <w:pStyle w:val="ListBullet"/>
      </w:pPr>
      <w:r>
        <w:t>Assuming PNP and NPN sensors use the same input wiring arrangement.</w:t>
      </w:r>
    </w:p>
    <w:p>
      <w:pPr>
        <w:pStyle w:val="ListBullet"/>
      </w:pPr>
      <w:r>
        <w:t>Connecting 0 V DC to PE without an approved grounding design.</w:t>
      </w:r>
    </w:p>
    <w:p>
      <w:pPr>
        <w:pStyle w:val="ListBullet"/>
      </w:pPr>
      <w:r>
        <w:t>Treating a shield as a protective conductor.</w:t>
      </w:r>
    </w:p>
    <w:p>
      <w:pPr>
        <w:pStyle w:val="ListBullet"/>
      </w:pPr>
      <w:r>
        <w:t>Bridging terminals that belong to separate circuits.</w:t>
      </w:r>
    </w:p>
    <w:p>
      <w:pPr>
        <w:pStyle w:val="ListBullet"/>
      </w:pPr>
      <w:r>
        <w:t>Using a multi-level terminal without identifying the relevant level.</w:t>
      </w:r>
    </w:p>
    <w:p>
      <w:pPr>
        <w:pStyle w:val="ListBullet"/>
      </w:pPr>
      <w:r>
        <w:t>Leaving spare cores or terminals undocumented.</w:t>
      </w:r>
    </w:p>
    <w:p>
      <w:pPr>
        <w:pStyle w:val="ListBullet"/>
      </w:pPr>
      <w:r>
        <w:t>Failing to update the cable schedule after a terminal reassignment.</w:t>
      </w:r>
    </w:p>
    <w:p>
      <w:pPr>
        <w:pStyle w:val="ListBullet"/>
      </w:pPr>
      <w:r>
        <w:t>Releasing drawings that do not reflect the installed panel.</w:t>
      </w:r>
    </w:p>
    <w:p>
      <w:pPr>
        <w:pStyle w:val="ListBullet"/>
      </w:pPr>
      <w:r>
        <w:t>Relying on wire colour alone instead of identifiers and verified electrical function.</w:t>
      </w:r>
    </w:p>
    <w:p>
      <w:pPr>
        <w:pStyle w:val="Heading2"/>
      </w:pPr>
      <w:r>
        <w:t>22. Interview questions and answers</w:t>
      </w:r>
    </w:p>
    <w:p>
      <w:pPr>
        <w:pStyle w:val="Heading3"/>
      </w:pPr>
      <w:r>
        <w:t>Q1. What is a terminal diagram?</w:t>
      </w:r>
    </w:p>
    <w:p>
      <w:r>
        <w:t>A terminal diagram identifies terminal blocks and their connection points, including conductor identifiers, cable cores, connected devices, and destination references.</w:t>
      </w:r>
    </w:p>
    <w:p>
      <w:pPr>
        <w:pStyle w:val="Heading3"/>
      </w:pPr>
      <w:r>
        <w:t>Q2. How is a terminal diagram different from a schematic?</w:t>
      </w:r>
    </w:p>
    <w:p>
      <w:r>
        <w:t>A schematic explains electrical function and circuit relationships. A terminal diagram focuses on the physical terminal-level connections needed for assembly, installation, testing, and maintenance.</w:t>
      </w:r>
    </w:p>
    <w:p>
      <w:pPr>
        <w:pStyle w:val="Heading3"/>
      </w:pPr>
      <w:r>
        <w:t xml:space="preserve">Q3. What does </w:t>
      </w:r>
      <w:r>
        <w:rPr>
          <w:rFonts w:ascii="Consolas" w:hAnsi="Consolas"/>
          <w:color w:val="333333"/>
          <w:sz w:val="19"/>
          <w:shd w:val="clear" w:color="auto" w:fill="EFEFEF"/>
        </w:rPr>
        <w:t>X1:05</w:t>
      </w:r>
      <w:r>
        <w:t xml:space="preserve"> mean?</w:t>
      </w:r>
    </w:p>
    <w:p>
      <w:r>
        <w:t>In a common project convention, it means terminal 05 on terminal strip X1. The project's designation rules determine the exact interpretation.</w:t>
      </w:r>
    </w:p>
    <w:p>
      <w:pPr>
        <w:pStyle w:val="Heading3"/>
      </w:pPr>
      <w:r>
        <w:t>Q4. What is a jumper bridge?</w:t>
      </w:r>
    </w:p>
    <w:p>
      <w:r>
        <w:t>A jumper bridge electrically connects selected terminal points to distribute a common potential or reference. Its position, compatibility, and current rating must be verified.</w:t>
      </w:r>
    </w:p>
    <w:p>
      <w:pPr>
        <w:pStyle w:val="Heading3"/>
      </w:pPr>
      <w:r>
        <w:t>Q5. Why are disconnect terminals used?</w:t>
      </w:r>
    </w:p>
    <w:p>
      <w:r>
        <w:t>They provide a defined means of separating a circuit for testing or maintenance without removing the conductor from the terminal clamp.</w:t>
      </w:r>
    </w:p>
    <w:p>
      <w:pPr>
        <w:pStyle w:val="Heading3"/>
      </w:pPr>
      <w:r>
        <w:t>Q6. Can PE and 0 V DC be connected together?</w:t>
      </w:r>
    </w:p>
    <w:p>
      <w:r>
        <w:t>Only when the approved electrical design explicitly specifies the connection. PE and 0 V DC have different functions and must not be connected arbitrarily.</w:t>
      </w:r>
    </w:p>
    <w:p>
      <w:pPr>
        <w:pStyle w:val="Heading3"/>
      </w:pPr>
      <w:r>
        <w:t>Q7. What information is required to trace a field sensor from a terminal diagram?</w:t>
      </w:r>
    </w:p>
    <w:p>
      <w:r>
        <w:t>Typically, the sensor identifier, terminal strip and number, wire number, cable identifier, cable core, PLC channel or destination, and relevant drawing reference.</w:t>
      </w:r>
    </w:p>
    <w:p>
      <w:pPr>
        <w:pStyle w:val="Heading3"/>
      </w:pPr>
      <w:r>
        <w:t>Q8. Why can an incorrectly bridged terminal cause serious faults?</w:t>
      </w:r>
    </w:p>
    <w:p>
      <w:r>
        <w:t>It can connect incompatible potentials, short a supply, bypass an isolation point, or unintentionally connect separate signal circuits.</w:t>
      </w:r>
    </w:p>
    <w:p>
      <w:pPr>
        <w:pStyle w:val="Heading3"/>
      </w:pPr>
      <w:r>
        <w:t>Q9. How should a terminal diagram be verified before release?</w:t>
      </w:r>
    </w:p>
    <w:p>
      <w:r>
        <w:t>Cross-check it against the approved schematic, wiring diagram, cable schedule, PLC I/O list, BOM, physical layout, terminal manufacturer's data, and project standards.</w:t>
      </w:r>
    </w:p>
    <w:p>
      <w:pPr>
        <w:pStyle w:val="Heading3"/>
      </w:pPr>
      <w:r>
        <w:t>Q10. What is the purpose of an as-built terminal diagram?</w:t>
      </w:r>
    </w:p>
    <w:p>
      <w:r>
        <w:t>It records the actual installed terminal arrangement, including approved changes made during manufacturing, installation, commissioning, or retrofit work.</w:t>
      </w:r>
    </w:p>
    <w:p>
      <w:pPr>
        <w:pStyle w:val="Heading3"/>
      </w:pPr>
      <w:r>
        <w:t>Q11. What is marshaling?</w:t>
      </w:r>
    </w:p>
    <w:p>
      <w:r>
        <w:t>Marshaling is the organized arrangement of field wiring and control-system connections through terminal blocks or interfaces, making signals easier to identify, distribute, test, and maintain.</w:t>
      </w:r>
    </w:p>
    <w:p>
      <w:pPr>
        <w:pStyle w:val="Heading3"/>
      </w:pPr>
      <w:r>
        <w:t>Q12. What is the first step when a terminal-related signal fault occurs?</w:t>
      </w:r>
    </w:p>
    <w:p>
      <w:r>
        <w:t>Establish the expected electrical state and identify the correct source, destination, and reference. Then trace the signal through the connection points using the approved drawing and appropriate test method.</w:t>
      </w:r>
    </w:p>
    <w:p>
      <w:pPr>
        <w:pStyle w:val="Heading2"/>
      </w:pPr>
      <w:r>
        <w:t>23. Practical mastery exercise</w:t>
      </w:r>
    </w:p>
    <w:p>
      <w:r>
        <w:t>Create a terminal diagram for a small machine control panel containing:</w:t>
      </w:r>
    </w:p>
    <w:p>
      <w:pPr>
        <w:pStyle w:val="ListBullet"/>
      </w:pPr>
      <w:r>
        <w:t>One 24 V DC power supply.</w:t>
      </w:r>
    </w:p>
    <w:p>
      <w:pPr>
        <w:pStyle w:val="ListBullet"/>
      </w:pPr>
      <w:r>
        <w:t>Two PNP proximity sensors.</w:t>
      </w:r>
    </w:p>
    <w:p>
      <w:pPr>
        <w:pStyle w:val="ListBullet"/>
      </w:pPr>
      <w:r>
        <w:t>One photoelectric sensor.</w:t>
      </w:r>
    </w:p>
    <w:p>
      <w:pPr>
        <w:pStyle w:val="ListBullet"/>
      </w:pPr>
      <w:r>
        <w:t>One solenoid valve.</w:t>
      </w:r>
    </w:p>
    <w:p>
      <w:pPr>
        <w:pStyle w:val="ListBullet"/>
      </w:pPr>
      <w:r>
        <w:t>One relay output.</w:t>
      </w:r>
    </w:p>
    <w:p>
      <w:pPr>
        <w:pStyle w:val="ListBullet"/>
      </w:pPr>
      <w:r>
        <w:t>One analog pressure transmitter with a 4–20 mA signal.</w:t>
      </w:r>
    </w:p>
    <w:p>
      <w:pPr>
        <w:pStyle w:val="ListBullet"/>
      </w:pPr>
      <w:r>
        <w:t>One PLC with digital and analog I/O.</w:t>
      </w:r>
    </w:p>
    <w:p>
      <w:pPr>
        <w:pStyle w:val="ListBullet"/>
      </w:pPr>
      <w:r>
        <w:t>One field cable junction box.</w:t>
      </w:r>
    </w:p>
    <w:p>
      <w:pPr>
        <w:pStyle w:val="ListBullet"/>
      </w:pPr>
      <w:r>
        <w:t>PE and shield termination facilities as required by the design.</w:t>
      </w:r>
    </w:p>
    <w:p>
      <w:r>
        <w:t>Your terminal diagram should include:</w:t>
      </w:r>
    </w:p>
    <w:p>
      <w:pPr>
        <w:pStyle w:val="ListBullet"/>
      </w:pPr>
      <w:r>
        <w:t>Terminal strip and terminal numbering.</w:t>
      </w:r>
    </w:p>
    <w:p>
      <w:pPr>
        <w:pStyle w:val="ListBullet"/>
      </w:pPr>
      <w:r>
        <w:t>Internal and external connection points.</w:t>
      </w:r>
    </w:p>
    <w:p>
      <w:pPr>
        <w:pStyle w:val="ListBullet"/>
      </w:pPr>
      <w:r>
        <w:t>Cable IDs and core numbers.</w:t>
      </w:r>
    </w:p>
    <w:p>
      <w:pPr>
        <w:pStyle w:val="ListBullet"/>
      </w:pPr>
      <w:r>
        <w:t>Wire numbers and signal functions.</w:t>
      </w:r>
    </w:p>
    <w:p>
      <w:pPr>
        <w:pStyle w:val="ListBullet"/>
      </w:pPr>
      <w:r>
        <w:t>Terminal types and bridge information.</w:t>
      </w:r>
    </w:p>
    <w:p>
      <w:pPr>
        <w:pStyle w:val="ListBullet"/>
      </w:pPr>
      <w:r>
        <w:t>Analog signal references and shield arrangements.</w:t>
      </w:r>
    </w:p>
    <w:p>
      <w:pPr>
        <w:pStyle w:val="ListBullet"/>
      </w:pPr>
      <w:r>
        <w:t>Cross-references to the schematic and I/O list.</w:t>
      </w:r>
    </w:p>
    <w:p>
      <w:pPr>
        <w:pStyle w:val="ListBullet"/>
      </w:pPr>
      <w:r>
        <w:t>Spare-terminal allocation.</w:t>
      </w:r>
    </w:p>
    <w:p>
      <w:pPr>
        <w:pStyle w:val="ListBullet"/>
      </w:pPr>
      <w:r>
        <w:t>Commissioning and continuity-check requirements.</w:t>
      </w:r>
    </w:p>
    <w:p>
      <w:r>
        <w:t>The exercise is complete when a second technician can wire, verify, and troubleshoot the panel using the documentation without needing undocumented verbal instructions.</w:t>
      </w:r>
    </w:p>
    <w:p>
      <w:pPr>
        <w:pStyle w:val="Heading2"/>
      </w:pPr>
      <w:r>
        <w:t>NEXT TOPIC</w:t>
      </w:r>
    </w:p>
    <w:p>
      <w:r>
        <w:rPr>
          <w:rFonts w:ascii="Consolas" w:hAnsi="Consolas"/>
          <w:color w:val="333333"/>
          <w:sz w:val="19"/>
          <w:shd w:val="clear" w:color="auto" w:fill="EFEFEF"/>
        </w:rPr>
        <w:t>02_PLAN_WISE_2026\02_INDUSTRY3_0\05_Cabinet_Eng\19_Panel_Documents\05_Cable_Schedule - Cable schedule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02_PLAN_WISE_2026\02_INDUSTRY3_0\05_Cabinet_Eng\19_Panel_Documents\04_Terminal_Diagram - Terminal diagram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