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02_PLAN_WISE_2026\02_INDUSTRY3_0\06_Machine_Integ\02_Focus_Areas\10_Handshake_Logic\03_Recovery - Recovery: Reset and restart after faults</w:t>
      </w:r>
    </w:p>
    <w:p>
      <w:pPr>
        <w:pStyle w:val="Heading2"/>
      </w:pPr>
      <w:r>
        <w:t>1. Purpose of recovery in industrial automation</w:t>
      </w:r>
    </w:p>
    <w:p>
      <w:r>
        <w:t>Recovery is the controlled process of returning a machine or integrated production system to an acceptable operating condition after a fault, interruption, timeout, emergency stop, power loss, or incomplete operation.</w:t>
      </w:r>
    </w:p>
    <w:p>
      <w:r>
        <w:t>In industrial automation, clearing a fault does not necessarily mean the machine is ready to restart. The controller must establish the actual machine state, resolve incomplete transactions, verify required conditions, and prevent unexpected movement.</w:t>
      </w:r>
    </w:p>
    <w:p>
      <w:r>
        <w:t>For example, if a robot loses communication with a CNC machine during part loading, the robot may not know whether the component was transferred successfully. Simply resetting the communication fault and repeating the loading command could cause a collision, duplicate operation, or damaged component.</w:t>
      </w:r>
    </w:p>
    <w:p>
      <w:r>
        <w:t>Recovery logic must therefore answer four questions:</w:t>
      </w:r>
    </w:p>
    <w:p>
      <w:pPr>
        <w:pStyle w:val="ListBullet"/>
      </w:pPr>
      <w:r>
        <w:t>What caused the interruption?</w:t>
      </w:r>
    </w:p>
    <w:p>
      <w:pPr>
        <w:pStyle w:val="ListBullet"/>
      </w:pPr>
      <w:r>
        <w:t>What is the actual physical and control state of the machine?</w:t>
      </w:r>
    </w:p>
    <w:p>
      <w:pPr>
        <w:pStyle w:val="ListBullet"/>
      </w:pPr>
      <w:r>
        <w:t>Which actions are safe and valid from that state?</w:t>
      </w:r>
    </w:p>
    <w:p>
      <w:pPr>
        <w:pStyle w:val="ListBullet"/>
      </w:pPr>
      <w:r>
        <w:t>What conditions must be satisfied before operation can resume?</w:t>
      </w:r>
    </w:p>
    <w:p>
      <w:r>
        <w:t>Core principle: Reset clears a defined fault or latched condition. Recovery establishes a valid operating state. Restart intentionally initiates operation. These are separate actions.</w:t>
      </w:r>
    </w:p>
    <w:p>
      <w:pPr>
        <w:pStyle w:val="Heading2"/>
      </w:pPr>
      <w:r>
        <w:t>2. Reset, recovery, and restart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acknowledgement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that an operator has recognized an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acknowledges a communication alarm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Clears a fault latch when its reset conditions are satisfied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fault is reset after its cause is removed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 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Reconciles machine state after an interruption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and CNC determine whether a part transfer completed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Resets a safety-related function according to its validated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guard-related safety function is reset after the required conditions are met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Initiates or resumes a defined operating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issues a new cycle-start command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Homing or referencing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a required coordinate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axis performs its reference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Reinitialization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software or communication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rebuilds the communication interface after reconnection</w:t>
            </w:r>
          </w:p>
        </w:tc>
      </w:tr>
    </w:tbl>
    <w:p/>
    <w:p>
      <w:r>
        <w:t>These actions are not interchangeable. An alarm acknowledgement must not silently clear a fault that requires investigation. A reset must not automatically initiate hazardous motion. Homing must not be performed until its prerequisites and movement risks are understood.</w:t>
      </w:r>
    </w:p>
    <w:p>
      <w:pPr>
        <w:pStyle w:val="Heading2"/>
      </w:pPr>
      <w:r>
        <w:t>3. Typical causes requiring recovery</w:t>
      </w:r>
    </w:p>
    <w:p>
      <w:r>
        <w:t>Recovery may be needed after:</w:t>
      </w:r>
    </w:p>
    <w:p>
      <w:pPr>
        <w:pStyle w:val="ListBullet"/>
      </w:pPr>
      <w:r>
        <w:t>PLC-to-PLC communication loss.</w:t>
      </w:r>
    </w:p>
    <w:p>
      <w:pPr>
        <w:pStyle w:val="ListBullet"/>
      </w:pPr>
      <w:r>
        <w:t>Request-and-acknowledge timeout.</w:t>
      </w:r>
    </w:p>
    <w:p>
      <w:pPr>
        <w:pStyle w:val="ListBullet"/>
      </w:pPr>
      <w:r>
        <w:t>Robot or CNC fault.</w:t>
      </w:r>
    </w:p>
    <w:p>
      <w:pPr>
        <w:pStyle w:val="ListBullet"/>
      </w:pPr>
      <w:r>
        <w:t>Drive fault or loss of readiness.</w:t>
      </w:r>
    </w:p>
    <w:p>
      <w:pPr>
        <w:pStyle w:val="ListBullet"/>
      </w:pPr>
      <w:r>
        <w:t>Sensor disagreement.</w:t>
      </w:r>
    </w:p>
    <w:p>
      <w:pPr>
        <w:pStyle w:val="ListBullet"/>
      </w:pPr>
      <w:r>
        <w:t>Failed pneumatic or hydraulic movement.</w:t>
      </w:r>
    </w:p>
    <w:p>
      <w:pPr>
        <w:pStyle w:val="ListBullet"/>
      </w:pPr>
      <w:r>
        <w:t>Incomplete part transfer.</w:t>
      </w:r>
    </w:p>
    <w:p>
      <w:pPr>
        <w:pStyle w:val="ListBullet"/>
      </w:pPr>
      <w:r>
        <w:t>Interrupted automatic cycle.</w:t>
      </w:r>
    </w:p>
    <w:p>
      <w:pPr>
        <w:pStyle w:val="ListBullet"/>
      </w:pPr>
      <w:r>
        <w:t>Power failure or controller restart.</w:t>
      </w:r>
    </w:p>
    <w:p>
      <w:pPr>
        <w:pStyle w:val="ListBullet"/>
      </w:pPr>
      <w:r>
        <w:t>Safety-system activation.</w:t>
      </w:r>
    </w:p>
    <w:p>
      <w:pPr>
        <w:pStyle w:val="ListBullet"/>
      </w:pPr>
      <w:r>
        <w:t>Operator-initiated stop.</w:t>
      </w:r>
    </w:p>
    <w:p>
      <w:pPr>
        <w:pStyle w:val="ListBullet"/>
      </w:pPr>
      <w:r>
        <w:t>Incorrect recipe or product data.</w:t>
      </w:r>
    </w:p>
    <w:p>
      <w:pPr>
        <w:pStyle w:val="ListBullet"/>
      </w:pPr>
      <w:r>
        <w:t>Loss of position reference.</w:t>
      </w:r>
    </w:p>
    <w:p>
      <w:pPr>
        <w:pStyle w:val="ListBullet"/>
      </w:pPr>
      <w:r>
        <w:t>A failed quality test.</w:t>
      </w:r>
    </w:p>
    <w:p>
      <w:pPr>
        <w:pStyle w:val="ListBullet"/>
      </w:pPr>
      <w:r>
        <w:t>An interrupted tool change or fixture operation.</w:t>
      </w:r>
    </w:p>
    <w:p>
      <w:r>
        <w:t>Different faults require different recovery paths. A drive overload, an unresolved robot position, and an uncertain part-transfer outcome should not all be handled by one generic reset routine.</w:t>
      </w:r>
    </w:p>
    <w:p>
      <w:pPr>
        <w:pStyle w:val="Heading2"/>
      </w:pPr>
      <w:r>
        <w:t>4. Recovery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or interruption 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fault and current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Place equipment in the required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the fault and its cause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the actual physical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Resolve incomplete operations and transactions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reset prerequisites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Reset permitted fault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Re-establish machine and communication readiness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or authorized sequence initiates restart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Resume from a defined, validated state</w:t>
      </w:r>
    </w:p>
    <w:p/>
    <w:p>
      <w:r>
        <w:t>This is a conceptual architecture. The actual sequence depends on the machine, hazard assessment, equipment, and approved recovery procedure.</w:t>
      </w:r>
    </w:p>
    <w:p>
      <w:r>
        <w:t>A recovery design should preserve enough diagnostic information to determine what happened before the fault. Clearing state variables indiscriminately may remove the evidence needed to resolve the problem.</w:t>
      </w:r>
    </w:p>
    <w:p>
      <w:pPr>
        <w:pStyle w:val="Heading2"/>
      </w:pPr>
      <w:r>
        <w:t>5. Recovery state machine</w:t>
      </w:r>
    </w:p>
    <w:p>
      <w:r>
        <w:t>A state machine makes recovery behavior explicit and prevents the program from jumping directly from a fault to automatic production.</w:t>
      </w:r>
    </w:p>
    <w:p>
      <w:r>
        <w:t>Typical recovery states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Name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NORMAL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Normal automatic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FAULT_DETECTED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Capture the fault and active sequence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CONTROLLED_HOLD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the required machine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DIAGNOSIS_REQUIRED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or verify the fault cause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STATE_RECONCILIATION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 the actual state of the machine and active transaction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RESET_READY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that reset prerequisites are satisfied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WAIT_RESTART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Wait for the permitted restart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REINITIALIZE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required controller, device, or communication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90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RECOVERY_FAULT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Handle unsuccessful or incomplete recovery</w:t>
            </w:r>
          </w:p>
        </w:tc>
      </w:tr>
    </w:tbl>
    <w:p/>
    <w:p>
      <w:r>
        <w:t>A conceptual flow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NORMAL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FAULT_DETECTED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CONTROLLED_HOLD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DIAGNOSIS_REQUIRED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Cause resolved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STATE_RECONCILIATION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State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RESET_READY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Reset permitted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WAIT_RESTART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Restart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REINITIALIZE / VALIDATED RESUME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Conditions satisfied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NORMAL</w:t>
      </w:r>
    </w:p>
    <w:p/>
    <w:p>
      <w:r>
        <w:t>Not every machine needs all these states. The important requirement is that each transition has defined conditions and that an unresolved fault cannot be bypassed by an ordinary start command.</w:t>
      </w:r>
    </w:p>
    <w:p>
      <w:pPr>
        <w:pStyle w:val="Heading2"/>
      </w:pPr>
      <w:r>
        <w:t>6. Fault latching and fault clearing</w:t>
      </w:r>
    </w:p>
    <w:p>
      <w:r>
        <w:t>A fault latch preserves a detected fault until the specified clearing conditions are met.</w:t>
      </w:r>
    </w:p>
    <w:p>
      <w:r>
        <w:t>A simple example is a handshake timeout: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RequestActive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AND NOT Acknowledge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AND AckTimer.Q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AckTimeoutFault := TRUE;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END_IF;</w:t>
      </w:r>
    </w:p>
    <w:p/>
    <w:p>
      <w:r>
        <w:t>In a real PLC application, the fault would usually be integrated into a structured state machine with a consistent timer invocation, event capture, and reset strategy.</w:t>
      </w:r>
    </w:p>
    <w:p>
      <w:r>
        <w:t xml:space="preserve">The fault should not be cleared merely because </w:t>
      </w:r>
      <w:r>
        <w:rPr>
          <w:rFonts w:ascii="Consolas" w:hAnsi="Consolas"/>
          <w:color w:val="333333"/>
          <w:sz w:val="19"/>
          <w:shd w:val="clear" w:color="auto" w:fill="EFEFEF"/>
        </w:rPr>
        <w:t>Acknowledge</w:t>
      </w:r>
      <w:r>
        <w:t xml:space="preserve"> becomes true after the timeout. That late response may belong to the interrupted transaction or may indicate that the original operation is already underway.</w:t>
      </w:r>
    </w:p>
    <w:p>
      <w:r>
        <w:t>A reset condition might require:</w:t>
      </w:r>
    </w:p>
    <w:p>
      <w:pPr>
        <w:pStyle w:val="ListBullet"/>
      </w:pPr>
      <w:r>
        <w:t>The initiating cause has been removed.</w:t>
      </w:r>
    </w:p>
    <w:p>
      <w:pPr>
        <w:pStyle w:val="ListBullet"/>
      </w:pPr>
      <w:r>
        <w:t>Relevant devices report valid status.</w:t>
      </w:r>
    </w:p>
    <w:p>
      <w:pPr>
        <w:pStyle w:val="ListBullet"/>
      </w:pPr>
      <w:r>
        <w:t>Communication is healthy.</w:t>
      </w:r>
    </w:p>
    <w:p>
      <w:pPr>
        <w:pStyle w:val="ListBullet"/>
      </w:pPr>
      <w:r>
        <w:t>The active transaction has been resolved.</w:t>
      </w:r>
    </w:p>
    <w:p>
      <w:pPr>
        <w:pStyle w:val="ListBullet"/>
      </w:pPr>
      <w:r>
        <w:t>Required process conditions are satisfied.</w:t>
      </w:r>
    </w:p>
    <w:p>
      <w:pPr>
        <w:pStyle w:val="ListBullet"/>
      </w:pPr>
      <w:r>
        <w:t>The controller is in an allowed recovery state.</w:t>
      </w:r>
    </w:p>
    <w:p>
      <w:pPr>
        <w:pStyle w:val="ListBullet"/>
      </w:pPr>
      <w:r>
        <w:t>The operator has performed the specified reset action, if required.</w:t>
      </w:r>
    </w:p>
    <w:p>
      <w:r>
        <w:t>Fault clearing should be deliberate and traceable.</w:t>
      </w:r>
    </w:p>
    <w:p>
      <w:pPr>
        <w:pStyle w:val="Heading2"/>
      </w:pPr>
      <w:r>
        <w:t>7. Physical-state verification</w:t>
      </w:r>
    </w:p>
    <w:p>
      <w:r>
        <w:t>A PLC's remembered sequence state may not match the actual physical condition after an interruption.</w:t>
      </w:r>
    </w:p>
    <w:p>
      <w:r>
        <w:t xml:space="preserve">For example, the PLC may have recorded </w:t>
      </w:r>
      <w:r>
        <w:rPr>
          <w:rFonts w:ascii="Consolas" w:hAnsi="Consolas"/>
          <w:color w:val="333333"/>
          <w:sz w:val="19"/>
          <w:shd w:val="clear" w:color="auto" w:fill="EFEFEF"/>
        </w:rPr>
        <w:t>STEP_30 = LOAD_PART</w:t>
      </w:r>
      <w:r>
        <w:t>, but power loss occurred while the robot was moving. After restart, the robot's actual position, the part location, and the fixture state must be checked before the sequence resumes.</w:t>
      </w:r>
    </w:p>
    <w:p>
      <w:r>
        <w:t>Typical physical checks include:</w:t>
      </w:r>
    </w:p>
    <w:p>
      <w:pPr>
        <w:pStyle w:val="ListBullet"/>
      </w:pPr>
      <w:r>
        <w:t>Part presence at the source, gripper, fixture, and destination.</w:t>
      </w:r>
    </w:p>
    <w:p>
      <w:pPr>
        <w:pStyle w:val="ListBullet"/>
      </w:pPr>
      <w:r>
        <w:t>Robot position and motion state.</w:t>
      </w:r>
    </w:p>
    <w:p>
      <w:pPr>
        <w:pStyle w:val="ListBullet"/>
      </w:pPr>
      <w:r>
        <w:t>CNC door and fixture state.</w:t>
      </w:r>
    </w:p>
    <w:p>
      <w:pPr>
        <w:pStyle w:val="ListBullet"/>
      </w:pPr>
      <w:r>
        <w:t>Clamp and cylinder sensor states.</w:t>
      </w:r>
    </w:p>
    <w:p>
      <w:pPr>
        <w:pStyle w:val="ListBullet"/>
      </w:pPr>
      <w:r>
        <w:t>Conveyor position and workpiece location.</w:t>
      </w:r>
    </w:p>
    <w:p>
      <w:pPr>
        <w:pStyle w:val="ListBullet"/>
      </w:pPr>
      <w:r>
        <w:t>Drive readiness and axis reference status.</w:t>
      </w:r>
    </w:p>
    <w:p>
      <w:pPr>
        <w:pStyle w:val="ListBullet"/>
      </w:pPr>
      <w:r>
        <w:t>Tool and workpiece identity.</w:t>
      </w:r>
    </w:p>
    <w:p>
      <w:pPr>
        <w:pStyle w:val="ListBullet"/>
      </w:pPr>
      <w:r>
        <w:t>Safety-system status and required operating mode.</w:t>
      </w:r>
    </w:p>
    <w:p>
      <w:pPr>
        <w:pStyle w:val="ListBullet"/>
      </w:pPr>
      <w:r>
        <w:t>Pneumatic and hydraulic conditions.</w:t>
      </w:r>
    </w:p>
    <w:p>
      <w:r>
        <w:t>A sensor signal alone may not prove that the physical situation is correct. Use the appropriate combination of sensors, controller diagnostics, inspection, and validated procedures.</w:t>
      </w:r>
    </w:p>
    <w:p>
      <w:pPr>
        <w:pStyle w:val="Heading2"/>
      </w:pPr>
      <w:r>
        <w:t>8. Recovery after communication loss</w:t>
      </w:r>
    </w:p>
    <w:p>
      <w:r>
        <w:t xml:space="preserve">Suppose Machine A sends </w:t>
      </w:r>
      <w:r>
        <w:rPr>
          <w:rFonts w:ascii="Consolas" w:hAnsi="Consolas"/>
          <w:color w:val="333333"/>
          <w:sz w:val="19"/>
          <w:shd w:val="clear" w:color="auto" w:fill="EFEFEF"/>
        </w:rPr>
        <w:t>Transfer_Request</w:t>
      </w:r>
      <w:r>
        <w:t xml:space="preserve"> to Machine B. Communication fails before Machine A receives the acknowledgement.</w:t>
      </w:r>
    </w:p>
    <w:p>
      <w:r>
        <w:t>When communication returns, Machine A must not assume that Machine B never received the request.</w:t>
      </w:r>
    </w:p>
    <w:p>
      <w:r>
        <w:t>A robust recovery sequence should: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Detect that communication is healthy again.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Validate the received data and connection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Determine whether the previous transaction is still active.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Read or reconcile the receiving machine's transaction state where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Determine whether the operation was not started, is in progress, completed, or has an uncertain outcome.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Resolve any incomplete transfer or processing action.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Clear the old transaction only according to the interface contract.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Permit a new request after both machines reach the agreed state.</w:t>
      </w:r>
    </w:p>
    <w:p>
      <w:r>
        <w:t>A transaction identifier, sequence number, or explicit status exchange can help distinguish an old transaction from a new one.</w:t>
      </w:r>
    </w:p>
    <w:p>
      <w:r>
        <w:t>If the outcome cannot be established reliably, the system should remain in a defined recovery condition until the uncertainty is resolved. Repeating the last command blindly is not a recovery strategy.</w:t>
      </w:r>
    </w:p>
    <w:p>
      <w:pPr>
        <w:pStyle w:val="Heading2"/>
      </w:pPr>
      <w:r>
        <w:t>9. Recovery after a timeout</w:t>
      </w:r>
    </w:p>
    <w:p>
      <w:r>
        <w:t>A timeout indicates that an expected event did not occur within its permitted time.</w:t>
      </w:r>
    </w:p>
    <w:p>
      <w:r>
        <w:t>The correct recovery depends on which event timed out.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Timeout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Investigation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recovery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Acknowledgement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receiver state, communication, and request validity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Reconcile transaction state and retry only if permitted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Operation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physical process and device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Resolve the mechanical or process cause before resuming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Sensor-transition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sensor, actuator, wiring, and supply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the defined initial or safe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Drive-ready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drive fault status, enable conditions, and control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the cause and follow the approved drive reset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 diagnostics and data validity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Re-establish communication and reconcile pending transactions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 whether the operation is still active or already completed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physical and transaction state before clearing the fault</w:t>
            </w:r>
          </w:p>
        </w:tc>
      </w:tr>
    </w:tbl>
    <w:p/>
    <w:p>
      <w:r>
        <w:t>A late response should be handled explicitly. The controller must determine whether it belongs to the old transaction and whether the corresponding operation is still valid.</w:t>
      </w:r>
    </w:p>
    <w:p>
      <w:pPr>
        <w:pStyle w:val="Heading2"/>
      </w:pPr>
      <w:r>
        <w:t>10. Recovery after a robot or CNC interruption</w:t>
      </w:r>
    </w:p>
    <w:p>
      <w:r>
        <w:t>Robot and CNC integration introduces additional state concerns because the physical position and active operation matter.</w:t>
      </w:r>
    </w:p>
    <w:p>
      <w:r>
        <w:t>A recovery procedure may need to verify:</w:t>
      </w:r>
    </w:p>
    <w:p>
      <w:pPr>
        <w:pStyle w:val="ListBullet"/>
      </w:pPr>
      <w:r>
        <w:t>Robot program and current execution state.</w:t>
      </w:r>
    </w:p>
    <w:p>
      <w:pPr>
        <w:pStyle w:val="ListBullet"/>
      </w:pPr>
      <w:r>
        <w:t>Robot mastering or position-reference validity where applicable.</w:t>
      </w:r>
    </w:p>
    <w:p>
      <w:pPr>
        <w:pStyle w:val="ListBullet"/>
      </w:pPr>
      <w:r>
        <w:t>CNC cycle state and active program.</w:t>
      </w:r>
    </w:p>
    <w:p>
      <w:pPr>
        <w:pStyle w:val="ListBullet"/>
      </w:pPr>
      <w:r>
        <w:t>Tool, workpiece, and fixture conditions.</w:t>
      </w:r>
    </w:p>
    <w:p>
      <w:pPr>
        <w:pStyle w:val="ListBullet"/>
      </w:pPr>
      <w:r>
        <w:t>Gripper status and part retention.</w:t>
      </w:r>
    </w:p>
    <w:p>
      <w:pPr>
        <w:pStyle w:val="ListBullet"/>
      </w:pPr>
      <w:r>
        <w:t>Shared-zone occupancy.</w:t>
      </w:r>
    </w:p>
    <w:p>
      <w:pPr>
        <w:pStyle w:val="ListBullet"/>
      </w:pPr>
      <w:r>
        <w:t>Door and access conditions.</w:t>
      </w:r>
    </w:p>
    <w:p>
      <w:pPr>
        <w:pStyle w:val="ListBullet"/>
      </w:pPr>
      <w:r>
        <w:t>Active machine-to-machine handshake states.</w:t>
      </w:r>
    </w:p>
    <w:p>
      <w:pPr>
        <w:pStyle w:val="ListBullet"/>
      </w:pPr>
      <w:r>
        <w:t>Whether a part is partially loaded, clamped, machined, or unloaded.</w:t>
      </w:r>
    </w:p>
    <w:p>
      <w:r>
        <w:t>Do not assume that resuming a robot program from its last recorded instruction is equivalent to safely resuming the physical operation. The interrupted instruction may have only partially executed.</w:t>
      </w:r>
    </w:p>
    <w:p>
      <w:r>
        <w:t>A machine builder's approved recovery procedure should define which steps may be resumed, which must be repeated, and which require manual inspection or a controlled return to a known state.</w:t>
      </w:r>
    </w:p>
    <w:p>
      <w:pPr>
        <w:pStyle w:val="Heading2"/>
      </w:pPr>
      <w:r>
        <w:t>11. Recovery after drive or servo faults</w:t>
      </w:r>
    </w:p>
    <w:p>
      <w:r>
        <w:t>Drive faults may invalidate assumptions about motion, readiness, or position.</w:t>
      </w:r>
    </w:p>
    <w:p>
      <w:r>
        <w:t>Before restarting, determine:</w:t>
      </w:r>
    </w:p>
    <w:p>
      <w:pPr>
        <w:pStyle w:val="ListBullet"/>
      </w:pPr>
      <w:r>
        <w:t>The actual drive fault and its cause.</w:t>
      </w:r>
    </w:p>
    <w:p>
      <w:pPr>
        <w:pStyle w:val="ListBullet"/>
      </w:pPr>
      <w:r>
        <w:t>Whether the axis is stationary.</w:t>
      </w:r>
    </w:p>
    <w:p>
      <w:pPr>
        <w:pStyle w:val="ListBullet"/>
      </w:pPr>
      <w:r>
        <w:t>Whether a load can move under gravity or stored energy.</w:t>
      </w:r>
    </w:p>
    <w:p>
      <w:pPr>
        <w:pStyle w:val="ListBullet"/>
      </w:pPr>
      <w:r>
        <w:t>Whether a brake is applied and functioning as required.</w:t>
      </w:r>
    </w:p>
    <w:p>
      <w:pPr>
        <w:pStyle w:val="ListBullet"/>
      </w:pPr>
      <w:r>
        <w:t>Whether the position reference remains valid.</w:t>
      </w:r>
    </w:p>
    <w:p>
      <w:pPr>
        <w:pStyle w:val="ListBullet"/>
      </w:pPr>
      <w:r>
        <w:t>Whether the drive's safety-related functions are active.</w:t>
      </w:r>
    </w:p>
    <w:p>
      <w:pPr>
        <w:pStyle w:val="ListBullet"/>
      </w:pPr>
      <w:r>
        <w:t>Whether the axis needs a reference or homing procedure.</w:t>
      </w:r>
    </w:p>
    <w:p>
      <w:pPr>
        <w:pStyle w:val="ListBullet"/>
      </w:pPr>
      <w:r>
        <w:t>Whether the machine can safely resume the interrupted motion.</w:t>
      </w:r>
    </w:p>
    <w:p>
      <w:r>
        <w:t>Resetting a drive fault does not necessarily restore a valid coordinate reference or guarantee that the axis is ready for automatic operation.</w:t>
      </w:r>
    </w:p>
    <w:p>
      <w:r>
        <w:t>Do not command homing, jogging, or automatic movement without verifying the applicable interlocks, operating mode, access conditions, and manufacturer instructions.</w:t>
      </w:r>
    </w:p>
    <w:p>
      <w:pPr>
        <w:pStyle w:val="Heading2"/>
      </w:pPr>
      <w:r>
        <w:t>12. Recovery after a safety-system event</w:t>
      </w:r>
    </w:p>
    <w:p>
      <w:r>
        <w:t>Safety-related recovery must follow the validated safety design.</w:t>
      </w:r>
    </w:p>
    <w:p>
      <w:r>
        <w:t>Typical requirements include:</w:t>
      </w:r>
    </w:p>
    <w:p>
      <w:pPr>
        <w:pStyle w:val="ListBullet"/>
      </w:pPr>
      <w:r>
        <w:t>The cause of the safety demand has been removed or appropriately addressed.</w:t>
      </w:r>
    </w:p>
    <w:p>
      <w:pPr>
        <w:pStyle w:val="ListBullet"/>
      </w:pPr>
      <w:r>
        <w:t>The relevant protective devices and safety system satisfy their reset conditions.</w:t>
      </w:r>
    </w:p>
    <w:p>
      <w:pPr>
        <w:pStyle w:val="ListBullet"/>
      </w:pPr>
      <w:r>
        <w:t>The hazard area is in the required condition.</w:t>
      </w:r>
    </w:p>
    <w:p>
      <w:pPr>
        <w:pStyle w:val="ListBullet"/>
      </w:pPr>
      <w:r>
        <w:t>The reset action occurs at the specified location and under the defined conditions.</w:t>
      </w:r>
    </w:p>
    <w:p>
      <w:pPr>
        <w:pStyle w:val="ListBullet"/>
      </w:pPr>
      <w:r>
        <w:t>Reset does not itself initiate hazardous movement.</w:t>
      </w:r>
    </w:p>
    <w:p>
      <w:pPr>
        <w:pStyle w:val="ListBullet"/>
      </w:pPr>
      <w:r>
        <w:t>A separate start action is performed where required.</w:t>
      </w:r>
    </w:p>
    <w:p>
      <w:pPr>
        <w:pStyle w:val="ListBullet"/>
      </w:pPr>
      <w:r>
        <w:t>The machine's normal control system does not bypass the safety-related conditions.</w:t>
      </w:r>
    </w:p>
    <w:p>
      <w:r>
        <w:t xml:space="preserve">An emergency-stop reset does not automatically authorize restarting production. Guard closure does not necessarily prove that the area is clear. A standard PLC bit such as </w:t>
      </w:r>
      <w:r>
        <w:rPr>
          <w:rFonts w:ascii="Consolas" w:hAnsi="Consolas"/>
          <w:color w:val="333333"/>
          <w:sz w:val="19"/>
          <w:shd w:val="clear" w:color="auto" w:fill="EFEFEF"/>
        </w:rPr>
        <w:t>Safety_OK</w:t>
      </w:r>
      <w:r>
        <w:t xml:space="preserve"> must not substitute for the required safety-related function.</w:t>
      </w:r>
    </w:p>
    <w:p>
      <w:r>
        <w:t>Where hazardous energy remains, the approved isolation and maintenance procedures must be followed. Recovery logic is not a substitute for lockout/tagout or equivalent energy-control requirements.</w:t>
      </w:r>
    </w:p>
    <w:p>
      <w:pPr>
        <w:pStyle w:val="Heading2"/>
      </w:pPr>
      <w:r>
        <w:t>13. Automatic recovery versus operator-assisted recovery</w:t>
      </w:r>
    </w:p>
    <w:p>
      <w:r>
        <w:t>Not every fault should be recovered automatically.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Automatic recovery consideration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Operator involvement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Temporary communication interruption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be appropriate if transaction state can be verified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if state remains uncertain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Non-hazardous transient device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manufacturer guidance and fault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be required by the fault specification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Part-transfer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Only if physical state and transaction outcome can be confirmed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needed if part location is uncertain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the fault type and manufacturer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when investigation or manual intervention is specified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position uncertainty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 recovery only through an approved validated method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required to verify position and workspace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Safety-system demand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validated safety reset and restart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and restart permissions depend on the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Failed quality test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controlled re-test may be allowed by the quality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if disposition or traceability rules demand 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Unknown machine state after power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 recovery only when state reconstruction is reliable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when uncertainty cannot be resolved automatically</w:t>
            </w:r>
          </w:p>
        </w:tc>
      </w:tr>
    </w:tbl>
    <w:p/>
    <w:p>
      <w:r>
        <w:t>Automatic recovery should have explicit limits, maximum attempts where appropriate, diagnostic logging, and a defined fallback state.</w:t>
      </w:r>
    </w:p>
    <w:p>
      <w:r>
        <w:t>Repeatedly resetting a fault until production resumes can hide an underlying problem and create more serious failures.</w:t>
      </w:r>
    </w:p>
    <w:p>
      <w:pPr>
        <w:pStyle w:val="Heading2"/>
      </w:pPr>
      <w:r>
        <w:t>14. PLC programming principles for recovery</w:t>
      </w:r>
    </w:p>
    <w:p>
      <w:r>
        <w:t>A maintainable recovery implementation should separate several responsibilities:</w:t>
      </w:r>
    </w:p>
    <w:p>
      <w:pPr>
        <w:pStyle w:val="ListBullet"/>
      </w:pPr>
      <w:r>
        <w:t>Fault detection.</w:t>
      </w:r>
    </w:p>
    <w:p>
      <w:pPr>
        <w:pStyle w:val="ListBullet"/>
      </w:pPr>
      <w:r>
        <w:t>Fault recording and latching.</w:t>
      </w:r>
    </w:p>
    <w:p>
      <w:pPr>
        <w:pStyle w:val="ListBullet"/>
      </w:pPr>
      <w:r>
        <w:t>Physical-state verification.</w:t>
      </w:r>
    </w:p>
    <w:p>
      <w:pPr>
        <w:pStyle w:val="ListBullet"/>
      </w:pPr>
      <w:r>
        <w:t>Transaction reconciliation.</w:t>
      </w:r>
    </w:p>
    <w:p>
      <w:pPr>
        <w:pStyle w:val="ListBullet"/>
      </w:pPr>
      <w:r>
        <w:t>Reset-permission logic.</w:t>
      </w:r>
    </w:p>
    <w:p>
      <w:pPr>
        <w:pStyle w:val="ListBullet"/>
      </w:pPr>
      <w:r>
        <w:t>Restart-permission logic.</w:t>
      </w:r>
    </w:p>
    <w:p>
      <w:pPr>
        <w:pStyle w:val="ListBullet"/>
      </w:pPr>
      <w:r>
        <w:t>Device initialization.</w:t>
      </w:r>
    </w:p>
    <w:p>
      <w:pPr>
        <w:pStyle w:val="ListBullet"/>
      </w:pPr>
      <w:r>
        <w:t>Sequence resumption.</w:t>
      </w:r>
    </w:p>
    <w:p>
      <w:pPr>
        <w:pStyle w:val="ListBullet"/>
      </w:pPr>
      <w:r>
        <w:t>Recovery-failure handling.</w:t>
      </w:r>
    </w:p>
    <w:p>
      <w:r>
        <w:t>Conceptual logic: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CASE RecoveryState OF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80: (* FAULT DETECTED *)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RecordFault := TRUE;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RecoveryState := 81;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81: (* VERIFY CONDITIONS *)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FaultCauseRemoved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AND DevicesStatusValid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AND CommHealthy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RecoveryState := 83;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83: (* RECONCILE STATE *)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PhysicalStateConfirmed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AND TransactionResolved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RecoveryState := 84;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84: (* RESET READY *)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ResetCommand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AND ResetPermitted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RecoveryState := 85;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85: (* WAIT FOR RESTART *)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RestartCommand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AND RestartPermitted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RecoveryState := 86;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86: (* REINITIALIZE *)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InitializationComplete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AND AllRequiredConditionsValid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RecoveryState := 0;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END_CASE;</w:t>
      </w:r>
    </w:p>
    <w:p/>
    <w:p>
      <w:r>
        <w:t>This is an instructional skeleton, not a complete production program. It omits platform-specific initialization, fault latching, timeout handling, state retention, edge detection, reset sequencing, and detailed transitions for failed recovery.</w:t>
      </w:r>
    </w:p>
    <w:p>
      <w:r>
        <w:t>The real implementation must also define what happens when any prerequisite becomes false during recovery. It must not progress simply because a single Boolean signal is true.</w:t>
      </w:r>
    </w:p>
    <w:p>
      <w:pPr>
        <w:pStyle w:val="Heading2"/>
      </w:pPr>
      <w:r>
        <w:t>15. Preventing unexpected restart</w:t>
      </w:r>
    </w:p>
    <w:p>
      <w:r>
        <w:t>Unexpected restart is a major recovery-design concern.</w:t>
      </w:r>
    </w:p>
    <w:p>
      <w:r>
        <w:t>Common causes include:</w:t>
      </w:r>
    </w:p>
    <w:p>
      <w:pPr>
        <w:pStyle w:val="ListBullet"/>
      </w:pPr>
      <w:r>
        <w:t>Power restoration automatically enabling a previous run command.</w:t>
      </w:r>
    </w:p>
    <w:p>
      <w:pPr>
        <w:pStyle w:val="ListBullet"/>
      </w:pPr>
      <w:r>
        <w:t>A retained start bit remaining true.</w:t>
      </w:r>
    </w:p>
    <w:p>
      <w:pPr>
        <w:pStyle w:val="ListBullet"/>
      </w:pPr>
      <w:r>
        <w:t>A communication partner restoring an old command.</w:t>
      </w:r>
    </w:p>
    <w:p>
      <w:pPr>
        <w:pStyle w:val="ListBullet"/>
      </w:pPr>
      <w:r>
        <w:t>An HMI command being held active.</w:t>
      </w:r>
    </w:p>
    <w:p>
      <w:pPr>
        <w:pStyle w:val="ListBullet"/>
      </w:pPr>
      <w:r>
        <w:t>A sequence resuming from a stale step number.</w:t>
      </w:r>
    </w:p>
    <w:p>
      <w:pPr>
        <w:pStyle w:val="ListBullet"/>
      </w:pPr>
      <w:r>
        <w:t>Reset logic automatically generating a start condition.</w:t>
      </w:r>
    </w:p>
    <w:p>
      <w:pPr>
        <w:pStyle w:val="ListBullet"/>
      </w:pPr>
      <w:r>
        <w:t>A drive becoming ready while the PLC still has an active motion command.</w:t>
      </w:r>
    </w:p>
    <w:p>
      <w:r>
        <w:t>Design measures may include:</w:t>
      </w:r>
    </w:p>
    <w:p>
      <w:pPr>
        <w:pStyle w:val="ListBullet"/>
      </w:pPr>
      <w:r>
        <w:t>Requiring a new intentional start command after the defined recovery conditions are satisfied.</w:t>
      </w:r>
    </w:p>
    <w:p>
      <w:pPr>
        <w:pStyle w:val="ListBullet"/>
      </w:pPr>
      <w:r>
        <w:t>Clearing or validating stale commands.</w:t>
      </w:r>
    </w:p>
    <w:p>
      <w:pPr>
        <w:pStyle w:val="ListBullet"/>
      </w:pPr>
      <w:r>
        <w:t>Reinitializing handshake states.</w:t>
      </w:r>
    </w:p>
    <w:p>
      <w:pPr>
        <w:pStyle w:val="ListBullet"/>
      </w:pPr>
      <w:r>
        <w:t>Checking the actual machine state before resuming.</w:t>
      </w:r>
    </w:p>
    <w:p>
      <w:pPr>
        <w:pStyle w:val="ListBullet"/>
      </w:pPr>
      <w:r>
        <w:t>Separating reset and restart permissions.</w:t>
      </w:r>
    </w:p>
    <w:p>
      <w:pPr>
        <w:pStyle w:val="ListBullet"/>
      </w:pPr>
      <w:r>
        <w:t>Verifying the required safety conditions through the validated safety system.</w:t>
      </w:r>
    </w:p>
    <w:p>
      <w:pPr>
        <w:pStyle w:val="ListBullet"/>
      </w:pPr>
      <w:r>
        <w:t>Preventing automatic continuation where the outcome of an interrupted operation is uncertain.</w:t>
      </w:r>
    </w:p>
    <w:p>
      <w:r>
        <w:t>The exact restart behavior must be defined through the risk assessment, control-system design, and applicable standards.</w:t>
      </w:r>
    </w:p>
    <w:p>
      <w:pPr>
        <w:pStyle w:val="Heading2"/>
      </w:pPr>
      <w:r>
        <w:t>16. Recovery diagnostics and event logging</w:t>
      </w:r>
    </w:p>
    <w:p>
      <w:r>
        <w:t>A recovery system should provide enough information for a technician to identify why the machine stopped and what remains unresolved.</w:t>
      </w:r>
    </w:p>
    <w:p>
      <w:r>
        <w:t>Useful records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identifier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detected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timestamp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when the event occurred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Sequence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which operation was active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signal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missing response or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signal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Helps identify the discrepancy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Distinguishes link failure from process-state issues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Transaction identifier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the fault to the relevant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Reset event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the fault was reset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Restart event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operation was intentionally resumed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successful recovery or continued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 or maintenance record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traceability where required</w:t>
            </w:r>
          </w:p>
        </w:tc>
      </w:tr>
    </w:tbl>
    <w:p/>
    <w:p>
      <w:r>
        <w:t>Retain the first fault and the sequence of relevant events. A cascade of secondary alarms can obscure the original cause if the diagnostic design records only the latest message.</w:t>
      </w:r>
    </w:p>
    <w:p>
      <w:pPr>
        <w:pStyle w:val="Heading2"/>
      </w:pPr>
      <w:r>
        <w:t>17. Commissioning and recovery testing checklist</w:t>
      </w:r>
    </w:p>
    <w:p>
      <w:pPr>
        <w:pStyle w:val="Heading3"/>
      </w:pPr>
      <w:r>
        <w:t>Fault handling</w:t>
      </w:r>
    </w:p>
    <w:p>
      <w:pPr>
        <w:pStyle w:val="ListBullet"/>
      </w:pPr>
      <w:r>
        <w:t>Verify each relevant fault is detected and recorded.</w:t>
      </w:r>
    </w:p>
    <w:p>
      <w:pPr>
        <w:pStyle w:val="ListBullet"/>
      </w:pPr>
      <w:r>
        <w:t>Confirm the machine enters the required condition.</w:t>
      </w:r>
    </w:p>
    <w:p>
      <w:pPr>
        <w:pStyle w:val="ListBullet"/>
      </w:pPr>
      <w:r>
        <w:t>Verify that fault information remains available for diagnosis.</w:t>
      </w:r>
    </w:p>
    <w:p>
      <w:pPr>
        <w:pStyle w:val="ListBullet"/>
      </w:pPr>
      <w:r>
        <w:t>Test reset conditions and fault-clear behavior.</w:t>
      </w:r>
    </w:p>
    <w:p>
      <w:pPr>
        <w:pStyle w:val="ListBullet"/>
      </w:pPr>
      <w:r>
        <w:t>Confirm that a late response does not silently clear an unresolved fault.</w:t>
      </w:r>
    </w:p>
    <w:p>
      <w:pPr>
        <w:pStyle w:val="Heading3"/>
      </w:pPr>
      <w:r>
        <w:t>State reconciliation</w:t>
      </w:r>
    </w:p>
    <w:p>
      <w:pPr>
        <w:pStyle w:val="ListBullet"/>
      </w:pPr>
      <w:r>
        <w:t>Test communication loss during each important handshake phase.</w:t>
      </w:r>
    </w:p>
    <w:p>
      <w:pPr>
        <w:pStyle w:val="ListBullet"/>
      </w:pPr>
      <w:r>
        <w:t>Test power interruption during an active operation where the approved test plan permits it.</w:t>
      </w:r>
    </w:p>
    <w:p>
      <w:pPr>
        <w:pStyle w:val="ListBullet"/>
      </w:pPr>
      <w:r>
        <w:t>Verify physical state after interrupted movement.</w:t>
      </w:r>
    </w:p>
    <w:p>
      <w:pPr>
        <w:pStyle w:val="ListBullet"/>
      </w:pPr>
      <w:r>
        <w:t>Confirm part location and transaction status before resuming.</w:t>
      </w:r>
    </w:p>
    <w:p>
      <w:pPr>
        <w:pStyle w:val="ListBullet"/>
      </w:pPr>
      <w:r>
        <w:t>Verify stale commands and retained states are handled correctly.</w:t>
      </w:r>
    </w:p>
    <w:p>
      <w:pPr>
        <w:pStyle w:val="ListBullet"/>
      </w:pPr>
      <w:r>
        <w:t>Confirm uncertain operations are not repeated automatically.</w:t>
      </w:r>
    </w:p>
    <w:p>
      <w:pPr>
        <w:pStyle w:val="Heading3"/>
      </w:pPr>
      <w:r>
        <w:t>Reset and restart</w:t>
      </w:r>
    </w:p>
    <w:p>
      <w:pPr>
        <w:pStyle w:val="ListBullet"/>
      </w:pPr>
      <w:r>
        <w:t>Verify reset does not itself initiate hazardous motion.</w:t>
      </w:r>
    </w:p>
    <w:p>
      <w:pPr>
        <w:pStyle w:val="ListBullet"/>
      </w:pPr>
      <w:r>
        <w:t>Verify restart requires the defined conditions and intentional command.</w:t>
      </w:r>
    </w:p>
    <w:p>
      <w:pPr>
        <w:pStyle w:val="ListBullet"/>
      </w:pPr>
      <w:r>
        <w:t>Confirm safety-related reset and restart behavior matches the validated design.</w:t>
      </w:r>
    </w:p>
    <w:p>
      <w:pPr>
        <w:pStyle w:val="ListBullet"/>
      </w:pPr>
      <w:r>
        <w:t>Test failed recovery prerequisites.</w:t>
      </w:r>
    </w:p>
    <w:p>
      <w:pPr>
        <w:pStyle w:val="ListBullet"/>
      </w:pPr>
      <w:r>
        <w:t>Confirm maximum retry behavior and recovery-failure handling.</w:t>
      </w:r>
    </w:p>
    <w:p>
      <w:pPr>
        <w:pStyle w:val="ListBullet"/>
      </w:pPr>
      <w:r>
        <w:t>Verify diagnostic logs and event timestamps.</w:t>
      </w:r>
    </w:p>
    <w:p>
      <w:pPr>
        <w:pStyle w:val="Heading3"/>
      </w:pPr>
      <w:r>
        <w:t>Documentation</w:t>
      </w:r>
    </w:p>
    <w:p>
      <w:pPr>
        <w:pStyle w:val="ListBullet"/>
      </w:pPr>
      <w:r>
        <w:t>Maintain fault and recovery-state definitions.</w:t>
      </w:r>
    </w:p>
    <w:p>
      <w:pPr>
        <w:pStyle w:val="ListBullet"/>
      </w:pPr>
      <w:r>
        <w:t>Document operator and maintenance recovery procedures.</w:t>
      </w:r>
    </w:p>
    <w:p>
      <w:pPr>
        <w:pStyle w:val="ListBullet"/>
      </w:pPr>
      <w:r>
        <w:t>Record approved device-specific reset procedures.</w:t>
      </w:r>
    </w:p>
    <w:p>
      <w:pPr>
        <w:pStyle w:val="ListBullet"/>
      </w:pPr>
      <w:r>
        <w:t>Document transaction-reconciliation rules.</w:t>
      </w:r>
    </w:p>
    <w:p>
      <w:pPr>
        <w:pStyle w:val="ListBullet"/>
      </w:pPr>
      <w:r>
        <w:t>Record commissioning results and approved program versions.</w:t>
      </w:r>
    </w:p>
    <w:p>
      <w:pPr>
        <w:pStyle w:val="Heading2"/>
      </w:pPr>
      <w:r>
        <w:t>18. Interview questions and answers</w:t>
      </w:r>
    </w:p>
    <w:p>
      <w:r>
        <w:t>1\. What is machine recovery?</w:t>
      </w:r>
    </w:p>
    <w:p>
      <w:r>
        <w:t>Recovery is the controlled process of restoring a valid operating state after a fault or interruption, including verification of physical state, resolution of incomplete operations, and satisfaction of restart conditions.</w:t>
      </w:r>
    </w:p>
    <w:p>
      <w:r>
        <w:t>2\. What is the difference between reset and restart?</w:t>
      </w:r>
    </w:p>
    <w:p>
      <w:r>
        <w:t>Reset clears a defined fault or latched condition when permitted. Restart initiates or resumes operation after all required conditions are satisfied.</w:t>
      </w:r>
    </w:p>
    <w:p>
      <w:r>
        <w:t>3\. Why should recovery use a state machine?</w:t>
      </w:r>
    </w:p>
    <w:p>
      <w:r>
        <w:t>A state machine makes recovery steps explicit, prevents invalid transitions, and provides a clear way to diagnose where recovery has stopped.</w:t>
      </w:r>
    </w:p>
    <w:p>
      <w:r>
        <w:t>4\. What should happen if communication returns after a transfer timeout?</w:t>
      </w:r>
    </w:p>
    <w:p>
      <w:r>
        <w:t>The controllers should validate communication, reconcile the active transaction, and establish the actual physical state before deciding whether to resume or repeat the operation.</w:t>
      </w:r>
    </w:p>
    <w:p>
      <w:r>
        <w:t>5\. Why is physical-state verification necessary?</w:t>
      </w:r>
    </w:p>
    <w:p>
      <w:r>
        <w:t>The recorded PLC sequence state may not match the actual robot, fixture, axis, or workpiece position after an interruption.</w:t>
      </w:r>
    </w:p>
    <w:p>
      <w:r>
        <w:t>6\. Can every fault be reset automatically?</w:t>
      </w:r>
    </w:p>
    <w:p>
      <w:r>
        <w:t>No. Some faults require physical inspection, operator intervention, a controlled homing procedure, or a manufacturer-specific recovery procedure.</w:t>
      </w:r>
    </w:p>
    <w:p>
      <w:r>
        <w:t>7\. Why must reset and restart be separate?</w:t>
      </w:r>
    </w:p>
    <w:p>
      <w:r>
        <w:t>Separating them prevents clearing a fault from inadvertently initiating machine movement and provides a deliberate point to verify operating conditions.</w:t>
      </w:r>
    </w:p>
    <w:p>
      <w:r>
        <w:t>8\. What is transaction reconciliation?</w:t>
      </w:r>
    </w:p>
    <w:p>
      <w:r>
        <w:t>It is the process of determining whether an interrupted operation was not started, remains active, completed, or has an uncertain outcome.</w:t>
      </w:r>
    </w:p>
    <w:p>
      <w:r>
        <w:t>9\. What is the danger of retaining a start command through a power interruption?</w:t>
      </w:r>
    </w:p>
    <w:p>
      <w:r>
        <w:t>The machine may begin moving unexpectedly when power or communication returns if the retained command is accepted without the required restart checks.</w:t>
      </w:r>
    </w:p>
    <w:p>
      <w:r>
        <w:t>10\. How should recovery be tested?</w:t>
      </w:r>
    </w:p>
    <w:p>
      <w:r>
        <w:t>Test relevant faults at different sequence stages, verify the required machine condition, confirm reset and restart rules, and ensure incomplete transactions cannot be repeated or skipped incorrectly.</w:t>
      </w:r>
    </w:p>
    <w:p>
      <w:pPr>
        <w:pStyle w:val="Heading2"/>
      </w:pPr>
      <w:r>
        <w:t>19. Key engineering principles</w:t>
      </w:r>
    </w:p>
    <w:p>
      <w:pPr>
        <w:pStyle w:val="ListBullet"/>
      </w:pPr>
      <w:r>
        <w:t>Separate fault acknowledgement, fault reset, recovery, and restart.</w:t>
      </w:r>
    </w:p>
    <w:p>
      <w:pPr>
        <w:pStyle w:val="ListBullet"/>
      </w:pPr>
      <w:r>
        <w:t>Capture the fault and active sequence state before clearing information.</w:t>
      </w:r>
    </w:p>
    <w:p>
      <w:pPr>
        <w:pStyle w:val="ListBullet"/>
      </w:pPr>
      <w:r>
        <w:t>Verify the physical machine condition, not only PLC memory.</w:t>
      </w:r>
    </w:p>
    <w:p>
      <w:pPr>
        <w:pStyle w:val="ListBullet"/>
      </w:pPr>
      <w:r>
        <w:t>Reconcile incomplete transactions after communication loss.</w:t>
      </w:r>
    </w:p>
    <w:p>
      <w:pPr>
        <w:pStyle w:val="ListBullet"/>
      </w:pPr>
      <w:r>
        <w:t>Use fault-specific recovery paths.</w:t>
      </w:r>
    </w:p>
    <w:p>
      <w:pPr>
        <w:pStyle w:val="ListBullet"/>
      </w:pPr>
      <w:r>
        <w:t>Prevent stale commands and acknowledgements from triggering unintended actions.</w:t>
      </w:r>
    </w:p>
    <w:p>
      <w:pPr>
        <w:pStyle w:val="ListBullet"/>
      </w:pPr>
      <w:r>
        <w:t>Require deliberate restart after the specified prerequisites are satisfied.</w:t>
      </w:r>
    </w:p>
    <w:p>
      <w:pPr>
        <w:pStyle w:val="ListBullet"/>
      </w:pPr>
      <w:r>
        <w:t>Follow validated safety-system procedures for safety-related events.</w:t>
      </w:r>
    </w:p>
    <w:p>
      <w:pPr>
        <w:pStyle w:val="ListBullet"/>
      </w:pPr>
      <w:r>
        <w:t>Define limits for automatic recovery and retries.</w:t>
      </w:r>
    </w:p>
    <w:p>
      <w:pPr>
        <w:pStyle w:val="ListBullet"/>
      </w:pPr>
      <w:r>
        <w:t>Record recovery results for troubleshooting and maintenance.</w:t>
      </w:r>
    </w:p>
    <w:p>
      <w:r>
        <w:t>Reliable recovery means returning to a known, verified state rather than merely making the alarm disappear. That distinction protects equipment, product quality, production traceability, and people.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02_PLAN_WISE_2026\02_INDUSTRY3_0\06_Machine_Integ\02_Focus_Areas\10_Handshake_Logic\04_Sequence_Steps - Sequence steps: Step control and interlocks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02_PLAN_WISE_2026\02_INDUSTRY3_0\06_Machine_Integ\02_Focus_Areas\10_Handshake_Logic\03_Recovery - Recovery: Reset and restart after faults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