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02_PLAN_WISE_2026\02_INDUSTRY3_0\07_Lifecycle\02_Engineering\08_Network_Arch - Network architecture</w:t>
      </w:r>
    </w:p>
    <w:p>
      <w:pPr>
        <w:pStyle w:val="Heading2"/>
      </w:pPr>
      <w:r>
        <w:t>1. What is network architecture?</w:t>
      </w:r>
    </w:p>
    <w:p>
      <w:r>
        <w:t>Industrial network architecture is the planned structure of the communication systems that connect PLCs, remote I/O, HMIs, drives, robots, CNCs, safety controllers, inspection equipment, engineering workstations, SCADA systems, and production databases.</w:t>
      </w:r>
    </w:p>
    <w:p>
      <w:r>
        <w:t>It defines which devices communicate, how they connect, which protocols they use, how network traffic is separated, how addressing is managed, and how communication failures are detected and handled.</w:t>
      </w:r>
    </w:p>
    <w:p>
      <w:r>
        <w:t>In an automated production line, network architecture determines whether devices can exchange control data reliably, whether faults can be isolated quickly, and whether a machine can be maintained or expanded without disrupting unrelated systems.</w:t>
      </w:r>
    </w:p>
    <w:p>
      <w:r>
        <w:t>A network that merely allows devices to communicate is not necessarily a well-designed industrial network. The design must also satisfy timing, availability, safety, cybersecurity, troubleshooting, and lifecycle requirements.</w:t>
      </w:r>
    </w:p>
    <w:p>
      <w:pPr>
        <w:pStyle w:val="Heading2"/>
      </w:pPr>
      <w:r>
        <w:t>2. Objectives of industrial network architecture</w:t>
      </w:r>
    </w:p>
    <w:p>
      <w:r>
        <w:t>The architecture should:</w:t>
      </w:r>
    </w:p>
    <w:p>
      <w:pPr>
        <w:pStyle w:val="ListBullet"/>
      </w:pPr>
      <w:r>
        <w:t>Provide reliable communication between automation devices.</w:t>
      </w:r>
    </w:p>
    <w:p>
      <w:pPr>
        <w:pStyle w:val="ListBullet"/>
      </w:pPr>
      <w:r>
        <w:t>Meet control-cycle and response-time requirements.</w:t>
      </w:r>
    </w:p>
    <w:p>
      <w:pPr>
        <w:pStyle w:val="ListBullet"/>
      </w:pPr>
      <w:r>
        <w:t>Support the required protocols and device interoperability.</w:t>
      </w:r>
    </w:p>
    <w:p>
      <w:pPr>
        <w:pStyle w:val="ListBullet"/>
      </w:pPr>
      <w:r>
        <w:t>Separate traffic according to function and risk.</w:t>
      </w:r>
    </w:p>
    <w:p>
      <w:pPr>
        <w:pStyle w:val="ListBullet"/>
      </w:pPr>
      <w:r>
        <w:t>Define IP addresses, device names, subnets, and ownership.</w:t>
      </w:r>
    </w:p>
    <w:p>
      <w:pPr>
        <w:pStyle w:val="ListBullet"/>
      </w:pPr>
      <w:r>
        <w:t>Prevent unnecessary broadcast traffic and communication congestion.</w:t>
      </w:r>
    </w:p>
    <w:p>
      <w:pPr>
        <w:pStyle w:val="ListBullet"/>
      </w:pPr>
      <w:r>
        <w:t>Provide appropriate fault detection and recovery.</w:t>
      </w:r>
    </w:p>
    <w:p>
      <w:pPr>
        <w:pStyle w:val="ListBullet"/>
      </w:pPr>
      <w:r>
        <w:t>Support diagnostics and maintenance without uncontrolled disruption.</w:t>
      </w:r>
    </w:p>
    <w:p>
      <w:pPr>
        <w:pStyle w:val="ListBullet"/>
      </w:pPr>
      <w:r>
        <w:t>Protect controllers and production systems from unauthorized access.</w:t>
      </w:r>
    </w:p>
    <w:p>
      <w:pPr>
        <w:pStyle w:val="ListBullet"/>
      </w:pPr>
      <w:r>
        <w:t>Support expansion, replacement, and future technology changes.</w:t>
      </w:r>
    </w:p>
    <w:p>
      <w:pPr>
        <w:pStyle w:val="ListBullet"/>
      </w:pPr>
      <w:r>
        <w:t>Document network paths, switches, ports, and communication dependencies.</w:t>
      </w:r>
    </w:p>
    <w:p>
      <w:pPr>
        <w:pStyle w:val="ListBullet"/>
      </w:pPr>
      <w:r>
        <w:t>Avoid single points of failure where the availability requirement justifies redundancy.</w:t>
      </w:r>
    </w:p>
    <w:p>
      <w:r>
        <w:t>The design must be based on actual application requirements. Adding switches, VLANs, or redundant links does not automatically make a network better if those features are poorly configured or unnecessary.</w:t>
      </w:r>
    </w:p>
    <w:p>
      <w:pPr>
        <w:pStyle w:val="Heading2"/>
      </w:pPr>
      <w:r>
        <w:t>3. Relationship to other engineering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Engineering activity</w:t>
            </w:r>
          </w:p>
        </w:tc>
        <w:tc>
          <w:tcPr>
            <w:tcW w:type="dxa" w:w="5400"/>
            <w:shd w:val="clear" w:color="auto" w:fill="EEF2F7"/>
          </w:tcPr>
          <w:p>
            <w:pPr>
              <w:spacing w:after="0" w:before="0" w:line="240" w:lineRule="auto"/>
              <w:jc w:val="left"/>
            </w:pPr>
            <w:r>
              <w:rPr>
                <w:b/>
                <w:color w:val="1A2E4A"/>
              </w:rPr>
              <w:t>Relationship to network architecture</w:t>
            </w:r>
          </w:p>
        </w:tc>
      </w:tr>
      <w:tr>
        <w:tc>
          <w:tcPr>
            <w:tcW w:type="dxa" w:w="5400"/>
          </w:tcPr>
          <w:p>
            <w:pPr>
              <w:spacing w:after="0" w:before="0" w:line="240" w:lineRule="auto"/>
              <w:jc w:val="left"/>
            </w:pPr>
            <w:r>
              <w:t>URS</w:t>
            </w:r>
          </w:p>
        </w:tc>
        <w:tc>
          <w:tcPr>
            <w:tcW w:type="dxa" w:w="5400"/>
          </w:tcPr>
          <w:p>
            <w:pPr>
              <w:spacing w:after="0" w:before="0" w:line="240" w:lineRule="auto"/>
              <w:jc w:val="left"/>
            </w:pPr>
            <w:r>
              <w:t>Defines availability, performance, access, and data requirements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Identifies which devices must exchange information</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Defines the control functions that depend on communication</w:t>
            </w:r>
          </w:p>
        </w:tc>
      </w:tr>
      <w:tr>
        <w:tc>
          <w:tcPr>
            <w:tcW w:type="dxa" w:w="5400"/>
          </w:tcPr>
          <w:p>
            <w:pPr>
              <w:spacing w:after="0" w:before="0" w:line="240" w:lineRule="auto"/>
              <w:jc w:val="left"/>
            </w:pPr>
            <w:r>
              <w:t>Software architecture</w:t>
            </w:r>
          </w:p>
        </w:tc>
        <w:tc>
          <w:tcPr>
            <w:tcW w:type="dxa" w:w="5400"/>
          </w:tcPr>
          <w:p>
            <w:pPr>
              <w:spacing w:after="0" w:before="0" w:line="240" w:lineRule="auto"/>
              <w:jc w:val="left"/>
            </w:pPr>
            <w:r>
              <w:t>Defines software interfaces and communication data ownership</w:t>
            </w:r>
          </w:p>
        </w:tc>
      </w:tr>
      <w:tr>
        <w:tc>
          <w:tcPr>
            <w:tcW w:type="dxa" w:w="5400"/>
          </w:tcPr>
          <w:p>
            <w:pPr>
              <w:spacing w:after="0" w:before="0" w:line="240" w:lineRule="auto"/>
              <w:jc w:val="left"/>
            </w:pPr>
            <w:r>
              <w:t>Hardware selection</w:t>
            </w:r>
          </w:p>
        </w:tc>
        <w:tc>
          <w:tcPr>
            <w:tcW w:type="dxa" w:w="5400"/>
          </w:tcPr>
          <w:p>
            <w:pPr>
              <w:spacing w:after="0" w:before="0" w:line="240" w:lineRule="auto"/>
              <w:jc w:val="left"/>
            </w:pPr>
            <w:r>
              <w:t>Identifies supported ports, protocols, and network capabilities</w:t>
            </w:r>
          </w:p>
        </w:tc>
      </w:tr>
      <w:tr>
        <w:tc>
          <w:tcPr>
            <w:tcW w:type="dxa" w:w="5400"/>
          </w:tcPr>
          <w:p>
            <w:pPr>
              <w:spacing w:after="0" w:before="0" w:line="240" w:lineRule="auto"/>
              <w:jc w:val="left"/>
            </w:pPr>
            <w:r>
              <w:t>I/O estimation</w:t>
            </w:r>
          </w:p>
        </w:tc>
        <w:tc>
          <w:tcPr>
            <w:tcW w:type="dxa" w:w="5400"/>
          </w:tcPr>
          <w:p>
            <w:pPr>
              <w:spacing w:after="0" w:before="0" w:line="240" w:lineRule="auto"/>
              <w:jc w:val="left"/>
            </w:pPr>
            <w:r>
              <w:t>Identifies remote I/O and field-device communication needs</w:t>
            </w:r>
          </w:p>
        </w:tc>
      </w:tr>
      <w:tr>
        <w:tc>
          <w:tcPr>
            <w:tcW w:type="dxa" w:w="5400"/>
          </w:tcPr>
          <w:p>
            <w:pPr>
              <w:spacing w:after="0" w:before="0" w:line="240" w:lineRule="auto"/>
              <w:jc w:val="left"/>
            </w:pPr>
            <w:r>
              <w:t>Safety concept</w:t>
            </w:r>
          </w:p>
        </w:tc>
        <w:tc>
          <w:tcPr>
            <w:tcW w:type="dxa" w:w="5400"/>
          </w:tcPr>
          <w:p>
            <w:pPr>
              <w:spacing w:after="0" w:before="0" w:line="240" w:lineRule="auto"/>
              <w:jc w:val="left"/>
            </w:pPr>
            <w:r>
              <w:t>Defines safety communication and independence requirements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Defines topology, segmentation, addressing, protocols, and network management</w:t>
            </w:r>
          </w:p>
        </w:tc>
      </w:tr>
      <w:tr>
        <w:tc>
          <w:tcPr>
            <w:tcW w:type="dxa" w:w="5400"/>
          </w:tcPr>
          <w:p>
            <w:pPr>
              <w:spacing w:after="0" w:before="0" w:line="240" w:lineRule="auto"/>
              <w:jc w:val="left"/>
            </w:pPr>
            <w:r>
              <w:t>Cybersecurity design</w:t>
            </w:r>
          </w:p>
        </w:tc>
        <w:tc>
          <w:tcPr>
            <w:tcW w:type="dxa" w:w="5400"/>
          </w:tcPr>
          <w:p>
            <w:pPr>
              <w:spacing w:after="0" w:before="0" w:line="240" w:lineRule="auto"/>
              <w:jc w:val="left"/>
            </w:pPr>
            <w:r>
              <w:t>Defines security zones, access restrictions, and protective controls</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Verifies connectivity, data exchange, timing, and failure behavior</w:t>
            </w:r>
          </w:p>
        </w:tc>
      </w:tr>
    </w:tbl>
    <w:p/>
    <w:p>
      <w:r>
        <w:t>The network architecture must be consistent with the software and hardware designs. For example, selecting a protocol in the network design is insufficient if the PLC, drive, robot, and required device options do not support compatible implementations.</w:t>
      </w:r>
    </w:p>
    <w:p>
      <w:pPr>
        <w:pStyle w:val="Heading2"/>
      </w:pPr>
      <w:r>
        <w:t>4. Industrial network architecture layers</w:t>
      </w:r>
    </w:p>
    <w:p>
      <w:r>
        <w:t>A typical manufacturing environment may use several communication layers.</w:t>
      </w:r>
    </w:p>
    <w:p>
      <w:pPr>
        <w:shd w:val="clear" w:color="auto" w:fill="F4F4F4"/>
        <w:spacing w:before="0" w:after="0" w:line="240" w:lineRule="auto"/>
        <w:ind w:left="216" w:right="216"/>
        <w:jc w:val="left"/>
      </w:pPr>
      <w:r>
        <w:rPr>
          <w:rFonts w:ascii="Consolas" w:hAnsi="Consolas"/>
          <w:color w:val="202020"/>
          <w:sz w:val="18"/>
        </w:rPr>
        <w:t>Enterprise and Business Systems</w:t>
      </w:r>
    </w:p>
    <w:p>
      <w:pPr>
        <w:shd w:val="clear" w:color="auto" w:fill="F4F4F4"/>
        <w:spacing w:before="0" w:after="0" w:line="240" w:lineRule="auto"/>
        <w:ind w:left="216" w:right="216"/>
        <w:jc w:val="left"/>
      </w:pPr>
      <w:r>
        <w:rPr>
          <w:rFonts w:ascii="Consolas" w:hAnsi="Consolas"/>
          <w:color w:val="202020"/>
          <w:sz w:val="18"/>
        </w:rPr>
        <w:t>ERP | Business Reporting | Approved Enterprise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w:t>
      </w:r>
    </w:p>
    <w:p>
      <w:pPr>
        <w:shd w:val="clear" w:color="auto" w:fill="F4F4F4"/>
        <w:spacing w:before="0" w:after="0" w:line="240" w:lineRule="auto"/>
        <w:ind w:left="216" w:right="216"/>
        <w:jc w:val="left"/>
      </w:pPr>
      <w:r>
        <w:rPr>
          <w:rFonts w:ascii="Consolas" w:hAnsi="Consolas"/>
          <w:color w:val="202020"/>
          <w:sz w:val="18"/>
        </w:rPr>
        <w:t>Controlled Data Exchange | Remote Access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and Operations Network</w:t>
      </w:r>
    </w:p>
    <w:p>
      <w:pPr>
        <w:shd w:val="clear" w:color="auto" w:fill="F4F4F4"/>
        <w:spacing w:before="0" w:after="0" w:line="240" w:lineRule="auto"/>
        <w:ind w:left="216" w:right="216"/>
        <w:jc w:val="left"/>
      </w:pPr>
      <w:r>
        <w:rPr>
          <w:rFonts w:ascii="Consolas" w:hAnsi="Consolas"/>
          <w:color w:val="202020"/>
          <w:sz w:val="18"/>
        </w:rPr>
        <w:t>SCADA | Historian | MES Interfaces | Engineering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and Machine Network</w:t>
      </w:r>
    </w:p>
    <w:p>
      <w:pPr>
        <w:shd w:val="clear" w:color="auto" w:fill="F4F4F4"/>
        <w:spacing w:before="0" w:after="0" w:line="240" w:lineRule="auto"/>
        <w:ind w:left="216" w:right="216"/>
        <w:jc w:val="left"/>
      </w:pPr>
      <w:r>
        <w:rPr>
          <w:rFonts w:ascii="Consolas" w:hAnsi="Consolas"/>
          <w:color w:val="202020"/>
          <w:sz w:val="18"/>
        </w:rPr>
        <w:t>PLCs | HMIs | Robots | CNCs | Drives | Inspection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Field-Level Connections</w:t>
      </w:r>
    </w:p>
    <w:p>
      <w:pPr>
        <w:shd w:val="clear" w:color="auto" w:fill="F4F4F4"/>
        <w:spacing w:before="0" w:after="0" w:line="240" w:lineRule="auto"/>
        <w:ind w:left="216" w:right="216"/>
        <w:jc w:val="left"/>
      </w:pPr>
      <w:r>
        <w:rPr>
          <w:rFonts w:ascii="Consolas" w:hAnsi="Consolas"/>
          <w:color w:val="202020"/>
          <w:sz w:val="18"/>
        </w:rPr>
        <w:t>Remote I/O | Sensors | Actuators | Instrumentation</w:t>
      </w:r>
    </w:p>
    <w:p/>
    <w:p>
      <w:r>
        <w:t>This is a conceptual structure, not a mandatory physical layout. Actual designs depend on the plant's existing infrastructure, risk assessment, performance requirements, and security policy.</w:t>
      </w:r>
    </w:p>
    <w:p>
      <w:r>
        <w:t>Not every field device uses Ethernet. Some devices communicate over point-to-point serial links, IO-Link, dedicated motion networks, hardwired signals, or vendor-specific interfaces.</w:t>
      </w:r>
    </w:p>
    <w:p>
      <w:pPr>
        <w:pStyle w:val="Heading2"/>
      </w:pPr>
      <w:r>
        <w:t>5. Types of industrial network</w:t>
      </w:r>
    </w:p>
    <w:p>
      <w:pPr>
        <w:pStyle w:val="Heading3"/>
      </w:pPr>
      <w:r>
        <w:t>5.1 Field-level communication</w:t>
      </w:r>
    </w:p>
    <w:p>
      <w:r>
        <w:t>Connects sensors, actuators, remote I/O, and instrumentation to controllers or field-network masters.</w:t>
      </w:r>
    </w:p>
    <w:p>
      <w:r>
        <w:t>Examples include:</w:t>
      </w:r>
    </w:p>
    <w:p>
      <w:pPr>
        <w:pStyle w:val="ListBullet"/>
      </w:pPr>
      <w:r>
        <w:t>IO-Link.</w:t>
      </w:r>
    </w:p>
    <w:p>
      <w:pPr>
        <w:pStyle w:val="ListBullet"/>
      </w:pPr>
      <w:r>
        <w:t>AS-Interface.</w:t>
      </w:r>
    </w:p>
    <w:p>
      <w:pPr>
        <w:pStyle w:val="ListBullet"/>
      </w:pPr>
      <w:r>
        <w:t>PROFIBUS DP.</w:t>
      </w:r>
    </w:p>
    <w:p>
      <w:pPr>
        <w:pStyle w:val="ListBullet"/>
      </w:pPr>
      <w:r>
        <w:t>Modbus RTU over RS-485.</w:t>
      </w:r>
    </w:p>
    <w:p>
      <w:pPr>
        <w:pStyle w:val="ListBullet"/>
      </w:pPr>
      <w:r>
        <w:t>Dedicated vendor-specific fieldbus systems.</w:t>
      </w:r>
    </w:p>
    <w:p>
      <w:pPr>
        <w:pStyle w:val="ListBullet"/>
      </w:pPr>
      <w:r>
        <w:t>Hardwired digital and analog I/O.</w:t>
      </w:r>
    </w:p>
    <w:p>
      <w:r>
        <w:t>Selection depends on device support, update time, wiring distance, diagnostics, environmental conditions, and required interoperability.</w:t>
      </w:r>
    </w:p>
    <w:p>
      <w:pPr>
        <w:pStyle w:val="Heading3"/>
      </w:pPr>
      <w:r>
        <w:t>5.2 Controller and machine-level Ethernet</w:t>
      </w:r>
    </w:p>
    <w:p>
      <w:r>
        <w:t>Connects PLCs, HMIs, remote I/O, drives, robots, CNCs, and machine-level services.</w:t>
      </w:r>
    </w:p>
    <w:p>
      <w:r>
        <w:t>Common technologies include:</w:t>
      </w:r>
    </w:p>
    <w:p>
      <w:pPr>
        <w:pStyle w:val="ListBullet"/>
      </w:pPr>
      <w:r>
        <w:t>PROFINET.</w:t>
      </w:r>
    </w:p>
    <w:p>
      <w:pPr>
        <w:pStyle w:val="ListBullet"/>
      </w:pPr>
      <w:r>
        <w:t>EtherNet/IP.</w:t>
      </w:r>
    </w:p>
    <w:p>
      <w:pPr>
        <w:pStyle w:val="ListBullet"/>
      </w:pPr>
      <w:r>
        <w:t>Modbus TCP.</w:t>
      </w:r>
    </w:p>
    <w:p>
      <w:pPr>
        <w:pStyle w:val="ListBullet"/>
      </w:pPr>
      <w:r>
        <w:t>EtherCAT.</w:t>
      </w:r>
    </w:p>
    <w:p>
      <w:pPr>
        <w:pStyle w:val="ListBullet"/>
      </w:pPr>
      <w:r>
        <w:t>Standard industrial Ethernet services.</w:t>
      </w:r>
    </w:p>
    <w:p>
      <w:pPr>
        <w:pStyle w:val="ListBullet"/>
      </w:pPr>
      <w:r>
        <w:t>OPC UA for suitable data exchange and integration applications.</w:t>
      </w:r>
    </w:p>
    <w:p>
      <w:r>
        <w:t>These technologies do not all serve identical purposes. Some support cyclic control data, while others are commonly used for supervisory integration, diagnostics, or information exchange.</w:t>
      </w:r>
    </w:p>
    <w:p>
      <w:pPr>
        <w:pStyle w:val="Heading3"/>
      </w:pPr>
      <w:r>
        <w:t>5.3 Supervisory and production-data networks</w:t>
      </w:r>
    </w:p>
    <w:p>
      <w:r>
        <w:t>Connects systems that monitor, analyze, store, or coordinate production information.</w:t>
      </w:r>
    </w:p>
    <w:p>
      <w:r>
        <w:t>Examples include:</w:t>
      </w:r>
    </w:p>
    <w:p>
      <w:pPr>
        <w:pStyle w:val="ListBullet"/>
      </w:pPr>
      <w:r>
        <w:t>SCADA servers and clients.</w:t>
      </w:r>
    </w:p>
    <w:p>
      <w:pPr>
        <w:pStyle w:val="ListBullet"/>
      </w:pPr>
      <w:r>
        <w:t>Historian systems.</w:t>
      </w:r>
    </w:p>
    <w:p>
      <w:pPr>
        <w:pStyle w:val="ListBullet"/>
      </w:pPr>
      <w:r>
        <w:t>Manufacturing Execution Systems (MES).</w:t>
      </w:r>
    </w:p>
    <w:p>
      <w:pPr>
        <w:pStyle w:val="ListBullet"/>
      </w:pPr>
      <w:r>
        <w:t>Industrial data gateways.</w:t>
      </w:r>
    </w:p>
    <w:p>
      <w:pPr>
        <w:pStyle w:val="ListBullet"/>
      </w:pPr>
      <w:r>
        <w:t>OPC UA servers and clients.</w:t>
      </w:r>
    </w:p>
    <w:p>
      <w:pPr>
        <w:pStyle w:val="ListBullet"/>
      </w:pPr>
      <w:r>
        <w:t>SQL databases and reporting systems.</w:t>
      </w:r>
    </w:p>
    <w:p>
      <w:pPr>
        <w:pStyle w:val="ListBullet"/>
      </w:pPr>
      <w:r>
        <w:t>Engineering and asset-management systems.</w:t>
      </w:r>
    </w:p>
    <w:p>
      <w:r>
        <w:t>These systems may share production information, but their communication requirements are usually different from those of time-critical motion control.</w:t>
      </w:r>
    </w:p>
    <w:p>
      <w:pPr>
        <w:pStyle w:val="Heading3"/>
      </w:pPr>
      <w:r>
        <w:t>5.4 Enterprise and external connectivity</w:t>
      </w:r>
    </w:p>
    <w:p>
      <w:r>
        <w:t>Provides controlled connectivity between industrial operations and enterprise services.</w:t>
      </w:r>
    </w:p>
    <w:p>
      <w:r>
        <w:t>Examples include:</w:t>
      </w:r>
    </w:p>
    <w:p>
      <w:pPr>
        <w:pStyle w:val="ListBullet"/>
      </w:pPr>
      <w:r>
        <w:t>ERP integration.</w:t>
      </w:r>
    </w:p>
    <w:p>
      <w:pPr>
        <w:pStyle w:val="ListBullet"/>
      </w:pPr>
      <w:r>
        <w:t>Production reporting.</w:t>
      </w:r>
    </w:p>
    <w:p>
      <w:pPr>
        <w:pStyle w:val="ListBullet"/>
      </w:pPr>
      <w:r>
        <w:t>Approved remote support.</w:t>
      </w:r>
    </w:p>
    <w:p>
      <w:pPr>
        <w:pStyle w:val="ListBullet"/>
      </w:pPr>
      <w:r>
        <w:t>Software and patch repositories.</w:t>
      </w:r>
    </w:p>
    <w:p>
      <w:pPr>
        <w:pStyle w:val="ListBullet"/>
      </w:pPr>
      <w:r>
        <w:t>Identity and authentication services.</w:t>
      </w:r>
    </w:p>
    <w:p>
      <w:pPr>
        <w:pStyle w:val="ListBullet"/>
      </w:pPr>
      <w:r>
        <w:t>Corporate monitoring.</w:t>
      </w:r>
    </w:p>
    <w:p>
      <w:r>
        <w:t>Direct, unrestricted connectivity between enterprise networks and PLCs should not be assumed or designed by default.</w:t>
      </w:r>
    </w:p>
    <w:p>
      <w:pPr>
        <w:pStyle w:val="Heading2"/>
      </w:pPr>
      <w:r>
        <w:t>6. Common industrial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PLCs, remote I/O, drives, industrial devices</w:t>
            </w:r>
          </w:p>
        </w:tc>
        <w:tc>
          <w:tcPr>
            <w:tcW w:type="dxa" w:w="3600"/>
          </w:tcPr>
          <w:p>
            <w:pPr>
              <w:spacing w:after="0" w:before="0" w:line="240" w:lineRule="auto"/>
              <w:jc w:val="left"/>
            </w:pPr>
            <w:r>
              <w:t>Real-time capabilities depend on the implementation and network design</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PLCs, remote I/O, drives, robots</w:t>
            </w:r>
          </w:p>
        </w:tc>
        <w:tc>
          <w:tcPr>
            <w:tcW w:type="dxa" w:w="3600"/>
          </w:tcPr>
          <w:p>
            <w:pPr>
              <w:spacing w:after="0" w:before="0" w:line="240" w:lineRule="auto"/>
              <w:jc w:val="left"/>
            </w:pPr>
            <w:r>
              <w:t>Uses CIP over Ethernet and IP; network configuration affects performance</w:t>
            </w:r>
          </w:p>
        </w:tc>
      </w:tr>
      <w:tr>
        <w:tc>
          <w:tcPr>
            <w:tcW w:type="dxa" w:w="3600"/>
          </w:tcPr>
          <w:p>
            <w:pPr>
              <w:spacing w:after="0" w:before="0" w:line="240" w:lineRule="auto"/>
              <w:jc w:val="left"/>
            </w:pPr>
            <w:r>
              <w:t>Modbus TCP</w:t>
            </w:r>
          </w:p>
        </w:tc>
        <w:tc>
          <w:tcPr>
            <w:tcW w:type="dxa" w:w="3600"/>
          </w:tcPr>
          <w:p>
            <w:pPr>
              <w:spacing w:after="0" w:before="0" w:line="240" w:lineRule="auto"/>
              <w:jc w:val="left"/>
            </w:pPr>
            <w:r>
              <w:t>Device integration and register-based communication</w:t>
            </w:r>
          </w:p>
        </w:tc>
        <w:tc>
          <w:tcPr>
            <w:tcW w:type="dxa" w:w="3600"/>
          </w:tcPr>
          <w:p>
            <w:pPr>
              <w:spacing w:after="0" w:before="0" w:line="240" w:lineRule="auto"/>
              <w:jc w:val="left"/>
            </w:pPr>
            <w:r>
              <w:t>Define register mapping, data types, byte order, and timeouts</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device communication</w:t>
            </w:r>
          </w:p>
        </w:tc>
        <w:tc>
          <w:tcPr>
            <w:tcW w:type="dxa" w:w="3600"/>
          </w:tcPr>
          <w:p>
            <w:pPr>
              <w:spacing w:after="0" w:before="0" w:line="240" w:lineRule="auto"/>
              <w:jc w:val="left"/>
            </w:pPr>
            <w:r>
              <w:t>Check baud rate, parity, addressing, termination, and wiring</w:t>
            </w:r>
          </w:p>
        </w:tc>
      </w:tr>
      <w:tr>
        <w:tc>
          <w:tcPr>
            <w:tcW w:type="dxa" w:w="3600"/>
          </w:tcPr>
          <w:p>
            <w:pPr>
              <w:spacing w:after="0" w:before="0" w:line="240" w:lineRule="auto"/>
              <w:jc w:val="left"/>
            </w:pPr>
            <w:r>
              <w:t>EtherCAT</w:t>
            </w:r>
          </w:p>
        </w:tc>
        <w:tc>
          <w:tcPr>
            <w:tcW w:type="dxa" w:w="3600"/>
          </w:tcPr>
          <w:p>
            <w:pPr>
              <w:spacing w:after="0" w:before="0" w:line="240" w:lineRule="auto"/>
              <w:jc w:val="left"/>
            </w:pPr>
            <w:r>
              <w:t>Distributed control and motion applications</w:t>
            </w:r>
          </w:p>
        </w:tc>
        <w:tc>
          <w:tcPr>
            <w:tcW w:type="dxa" w:w="3600"/>
          </w:tcPr>
          <w:p>
            <w:pPr>
              <w:spacing w:after="0" w:before="0" w:line="240" w:lineRule="auto"/>
              <w:jc w:val="left"/>
            </w:pPr>
            <w:r>
              <w:t>Requires compatible devices and appropriate topology and configuration</w:t>
            </w:r>
          </w:p>
        </w:tc>
      </w:tr>
      <w:tr>
        <w:tc>
          <w:tcPr>
            <w:tcW w:type="dxa" w:w="3600"/>
          </w:tcPr>
          <w:p>
            <w:pPr>
              <w:spacing w:after="0" w:before="0" w:line="240" w:lineRule="auto"/>
              <w:jc w:val="left"/>
            </w:pPr>
            <w:r>
              <w:t>PROFIBUS DP</w:t>
            </w:r>
          </w:p>
        </w:tc>
        <w:tc>
          <w:tcPr>
            <w:tcW w:type="dxa" w:w="3600"/>
          </w:tcPr>
          <w:p>
            <w:pPr>
              <w:spacing w:after="0" w:before="0" w:line="240" w:lineRule="auto"/>
              <w:jc w:val="left"/>
            </w:pPr>
            <w:r>
              <w:t>Legacy and established fieldbus systems</w:t>
            </w:r>
          </w:p>
        </w:tc>
        <w:tc>
          <w:tcPr>
            <w:tcW w:type="dxa" w:w="3600"/>
          </w:tcPr>
          <w:p>
            <w:pPr>
              <w:spacing w:after="0" w:before="0" w:line="240" w:lineRule="auto"/>
              <w:jc w:val="left"/>
            </w:pPr>
            <w:r>
              <w:t>Requires correct bus configuration, termination, and addressing</w:t>
            </w:r>
          </w:p>
        </w:tc>
      </w:tr>
      <w:tr>
        <w:tc>
          <w:tcPr>
            <w:tcW w:type="dxa" w:w="3600"/>
          </w:tcPr>
          <w:p>
            <w:pPr>
              <w:spacing w:after="0" w:before="0" w:line="240" w:lineRule="auto"/>
              <w:jc w:val="left"/>
            </w:pPr>
            <w:r>
              <w:t>IO-Link</w:t>
            </w:r>
          </w:p>
        </w:tc>
        <w:tc>
          <w:tcPr>
            <w:tcW w:type="dxa" w:w="3600"/>
          </w:tcPr>
          <w:p>
            <w:pPr>
              <w:spacing w:after="0" w:before="0" w:line="240" w:lineRule="auto"/>
              <w:jc w:val="left"/>
            </w:pPr>
            <w:r>
              <w:t>Smart sensors and actuators</w:t>
            </w:r>
          </w:p>
        </w:tc>
        <w:tc>
          <w:tcPr>
            <w:tcW w:type="dxa" w:w="3600"/>
          </w:tcPr>
          <w:p>
            <w:pPr>
              <w:spacing w:after="0" w:before="0" w:line="240" w:lineRule="auto"/>
              <w:jc w:val="left"/>
            </w:pPr>
            <w:r>
              <w:t>Requires compatible IO-Link masters and device descriptions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w:t>
            </w:r>
          </w:p>
        </w:tc>
        <w:tc>
          <w:tcPr>
            <w:tcW w:type="dxa" w:w="3600"/>
          </w:tcPr>
          <w:p>
            <w:pPr>
              <w:spacing w:after="0" w:before="0" w:line="240" w:lineRule="auto"/>
              <w:jc w:val="left"/>
            </w:pPr>
            <w:r>
              <w:t>Security configuration, certificates, data modeling, and performance must be considered</w:t>
            </w:r>
          </w:p>
        </w:tc>
      </w:tr>
      <w:tr>
        <w:tc>
          <w:tcPr>
            <w:tcW w:type="dxa" w:w="3600"/>
          </w:tcPr>
          <w:p>
            <w:pPr>
              <w:spacing w:after="0" w:before="0" w:line="240" w:lineRule="auto"/>
              <w:jc w:val="left"/>
            </w:pPr>
            <w:r>
              <w:t>MQTT</w:t>
            </w:r>
          </w:p>
        </w:tc>
        <w:tc>
          <w:tcPr>
            <w:tcW w:type="dxa" w:w="3600"/>
          </w:tcPr>
          <w:p>
            <w:pPr>
              <w:spacing w:after="0" w:before="0" w:line="240" w:lineRule="auto"/>
              <w:jc w:val="left"/>
            </w:pPr>
            <w:r>
              <w:t>Telemetry and event/data distribution</w:t>
            </w:r>
          </w:p>
        </w:tc>
        <w:tc>
          <w:tcPr>
            <w:tcW w:type="dxa" w:w="3600"/>
          </w:tcPr>
          <w:p>
            <w:pPr>
              <w:spacing w:after="0" w:before="0" w:line="240" w:lineRule="auto"/>
              <w:jc w:val="left"/>
            </w:pPr>
            <w:r>
              <w:t>Usually suited to information exchange rather than deterministic motion control</w:t>
            </w:r>
          </w:p>
        </w:tc>
      </w:tr>
      <w:tr>
        <w:tc>
          <w:tcPr>
            <w:tcW w:type="dxa" w:w="3600"/>
          </w:tcPr>
          <w:p>
            <w:pPr>
              <w:spacing w:after="0" w:before="0" w:line="240" w:lineRule="auto"/>
              <w:jc w:val="left"/>
            </w:pPr>
            <w:r>
              <w:t>Standard TCP/IP</w:t>
            </w:r>
          </w:p>
        </w:tc>
        <w:tc>
          <w:tcPr>
            <w:tcW w:type="dxa" w:w="3600"/>
          </w:tcPr>
          <w:p>
            <w:pPr>
              <w:spacing w:after="0" w:before="0" w:line="240" w:lineRule="auto"/>
              <w:jc w:val="left"/>
            </w:pPr>
            <w:r>
              <w:t>Engineering, diagnostics, and application communication</w:t>
            </w:r>
          </w:p>
        </w:tc>
        <w:tc>
          <w:tcPr>
            <w:tcW w:type="dxa" w:w="3600"/>
          </w:tcPr>
          <w:p>
            <w:pPr>
              <w:spacing w:after="0" w:before="0" w:line="240" w:lineRule="auto"/>
              <w:jc w:val="left"/>
            </w:pPr>
            <w:r>
              <w:t>Successful packet delivery alone does not guarantee timely control behavior</w:t>
            </w:r>
          </w:p>
        </w:tc>
      </w:tr>
    </w:tbl>
    <w:p/>
    <w:p>
      <w:r>
        <w:t>Protocol names are not interchangeable labels for a single universal industrial network. Confirm the exact protocol variant, device support, required performance, and available diagnostics before selecting equipment.</w:t>
      </w:r>
    </w:p>
    <w:p>
      <w:pPr>
        <w:pStyle w:val="Heading2"/>
      </w:pPr>
      <w:r>
        <w:t>7. Network topology</w:t>
      </w:r>
    </w:p>
    <w:p>
      <w:r>
        <w:t>Topology describes how network devices and connections are arranged.</w:t>
      </w:r>
    </w:p>
    <w:p>
      <w:pPr>
        <w:pStyle w:val="Heading3"/>
      </w:pPr>
      <w:r>
        <w:t>7.1 Star topology</w:t>
      </w:r>
    </w:p>
    <w:p>
      <w:r>
        <w:t>Each device connects to a central switch.</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w:t>
      </w:r>
    </w:p>
    <w:p>
      <w:pPr>
        <w:shd w:val="clear" w:color="auto" w:fill="F4F4F4"/>
        <w:spacing w:before="0" w:after="0" w:line="240" w:lineRule="auto"/>
        <w:ind w:left="216" w:right="216"/>
        <w:jc w:val="left"/>
      </w:pPr>
      <w:r>
        <w:rPr>
          <w:rFonts w:ascii="Consolas" w:hAnsi="Consolas"/>
          <w:color w:val="202020"/>
          <w:sz w:val="18"/>
        </w:rPr>
        <w:t xml:space="preserve">      | Switch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VFD   Robot</w:t>
      </w:r>
    </w:p>
    <w:p/>
    <w:p>
      <w:r>
        <w:t>Advantages:</w:t>
      </w:r>
    </w:p>
    <w:p>
      <w:pPr>
        <w:pStyle w:val="ListBullet"/>
      </w:pPr>
      <w:r>
        <w:t>Easy to understand and troubleshoot.</w:t>
      </w:r>
    </w:p>
    <w:p>
      <w:pPr>
        <w:pStyle w:val="ListBullet"/>
      </w:pPr>
      <w:r>
        <w:t>A single endpoint cable failure usually affects only that endpoint.</w:t>
      </w:r>
    </w:p>
    <w:p>
      <w:pPr>
        <w:pStyle w:val="ListBullet"/>
      </w:pPr>
      <w:r>
        <w:t>Supports structured switch-port documentation.</w:t>
      </w:r>
    </w:p>
    <w:p>
      <w:pPr>
        <w:pStyle w:val="ListBullet"/>
      </w:pPr>
      <w:r>
        <w:t>Convenient for many machine networks.</w:t>
      </w:r>
    </w:p>
    <w:p>
      <w:r>
        <w:t>Limitations:</w:t>
      </w:r>
    </w:p>
    <w:p>
      <w:pPr>
        <w:pStyle w:val="ListBullet"/>
      </w:pPr>
      <w:r>
        <w:t>The central switch can be a single point of failure.</w:t>
      </w:r>
    </w:p>
    <w:p>
      <w:pPr>
        <w:pStyle w:val="ListBullet"/>
      </w:pPr>
      <w:r>
        <w:t>Switch capacity and configuration become important.</w:t>
      </w:r>
    </w:p>
    <w:p>
      <w:pPr>
        <w:pStyle w:val="ListBullet"/>
      </w:pPr>
      <w:r>
        <w:t>Cable routing and switch placement require planning.</w:t>
      </w:r>
    </w:p>
    <w:p>
      <w:pPr>
        <w:pStyle w:val="Heading3"/>
      </w:pPr>
      <w:r>
        <w:t>7.2 Line or daisy-chain topology</w:t>
      </w:r>
    </w:p>
    <w:p>
      <w:r>
        <w:t>Devices connect in sequence, often using integrated two-port switches.</w:t>
      </w:r>
    </w:p>
    <w:p>
      <w:pPr>
        <w:shd w:val="clear" w:color="auto" w:fill="F4F4F4"/>
        <w:spacing w:before="0" w:after="0" w:line="240" w:lineRule="auto"/>
        <w:ind w:left="216" w:right="216"/>
        <w:jc w:val="left"/>
      </w:pPr>
      <w:r>
        <w:rPr>
          <w:rFonts w:ascii="Consolas" w:hAnsi="Consolas"/>
          <w:color w:val="202020"/>
          <w:sz w:val="18"/>
        </w:rPr>
        <w:t>PLC → Device A → Device B → Device C → Device D</w:t>
      </w:r>
    </w:p>
    <w:p/>
    <w:p>
      <w:r>
        <w:t>Advantages:</w:t>
      </w:r>
    </w:p>
    <w:p>
      <w:pPr>
        <w:pStyle w:val="ListBullet"/>
      </w:pPr>
      <w:r>
        <w:t>Can reduce cabling and switch-port requirements.</w:t>
      </w:r>
    </w:p>
    <w:p>
      <w:pPr>
        <w:pStyle w:val="ListBullet"/>
      </w:pPr>
      <w:r>
        <w:t>Useful for supported device chains.</w:t>
      </w:r>
    </w:p>
    <w:p>
      <w:r>
        <w:t>Limitations:</w:t>
      </w:r>
    </w:p>
    <w:p>
      <w:pPr>
        <w:pStyle w:val="ListBullet"/>
      </w:pPr>
      <w:r>
        <w:t>A cable or device failure may isolate downstream devices unless the topology provides an alternative path.</w:t>
      </w:r>
    </w:p>
    <w:p>
      <w:pPr>
        <w:pStyle w:val="ListBullet"/>
      </w:pPr>
      <w:r>
        <w:t>Troubleshooting can be less straightforward.</w:t>
      </w:r>
    </w:p>
    <w:p>
      <w:pPr>
        <w:pStyle w:val="ListBullet"/>
      </w:pPr>
      <w:r>
        <w:t>The topology must be explicitly supported by the selected devices and protocol.</w:t>
      </w:r>
    </w:p>
    <w:p>
      <w:pPr>
        <w:pStyle w:val="Heading3"/>
      </w:pPr>
      <w:r>
        <w:t>7.3 Ring topology</w:t>
      </w:r>
    </w:p>
    <w:p>
      <w:r>
        <w:t>Devices are connected in a loop, with a supported redundancy mechanism managing recovery after a link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Switch → Device A → Device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Device C ←-------+</w:t>
      </w:r>
    </w:p>
    <w:p/>
    <w:p>
      <w:r>
        <w:t>Advantages:</w:t>
      </w:r>
    </w:p>
    <w:p>
      <w:pPr>
        <w:pStyle w:val="ListBullet"/>
      </w:pPr>
      <w:r>
        <w:t>Can provide alternate communication paths.</w:t>
      </w:r>
    </w:p>
    <w:p>
      <w:pPr>
        <w:pStyle w:val="ListBullet"/>
      </w:pPr>
      <w:r>
        <w:t>May improve availability after a single supported link failure.</w:t>
      </w:r>
    </w:p>
    <w:p>
      <w:r>
        <w:t>Limitations:</w:t>
      </w:r>
    </w:p>
    <w:p>
      <w:pPr>
        <w:pStyle w:val="ListBullet"/>
      </w:pPr>
      <w:r>
        <w:t>Requires compatible redundancy protocols and correct configuration.</w:t>
      </w:r>
    </w:p>
    <w:p>
      <w:pPr>
        <w:pStyle w:val="ListBullet"/>
      </w:pPr>
      <w:r>
        <w:t>Recovery time must meet the application requirements.</w:t>
      </w:r>
    </w:p>
    <w:p>
      <w:pPr>
        <w:pStyle w:val="ListBullet"/>
      </w:pPr>
      <w:r>
        <w:t>Incorrect ring configuration can disrupt the network.</w:t>
      </w:r>
    </w:p>
    <w:p>
      <w:pPr>
        <w:pStyle w:val="Heading3"/>
      </w:pPr>
      <w:r>
        <w:t>7.4 Tree topology</w:t>
      </w:r>
    </w:p>
    <w:p>
      <w:r>
        <w:t>Multiple switches connect in a hierarchy.</w:t>
      </w:r>
    </w:p>
    <w:p>
      <w:pPr>
        <w:shd w:val="clear" w:color="auto" w:fill="F4F4F4"/>
        <w:spacing w:before="0" w:after="0" w:line="240" w:lineRule="auto"/>
        <w:ind w:left="216" w:right="216"/>
        <w:jc w:val="left"/>
      </w:pPr>
      <w:r>
        <w:rPr>
          <w:rFonts w:ascii="Consolas" w:hAnsi="Consolas"/>
          <w:color w:val="202020"/>
          <w:sz w:val="18"/>
        </w:rPr>
        <w:t xml:space="preserve">             Core Switch</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Cell Switch A  Cell Switch B</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PLC     HMI    Robot   CNC</w:t>
      </w:r>
    </w:p>
    <w:p/>
    <w:p>
      <w:r>
        <w:t>Advantages:</w:t>
      </w:r>
    </w:p>
    <w:p>
      <w:pPr>
        <w:pStyle w:val="ListBullet"/>
      </w:pPr>
      <w:r>
        <w:t>Supports larger production systems.</w:t>
      </w:r>
    </w:p>
    <w:p>
      <w:pPr>
        <w:pStyle w:val="ListBullet"/>
      </w:pPr>
      <w:r>
        <w:t>Allows logical and physical grouping.</w:t>
      </w:r>
    </w:p>
    <w:p>
      <w:pPr>
        <w:pStyle w:val="ListBullet"/>
      </w:pPr>
      <w:r>
        <w:t>Can simplify expansion and traffic management.</w:t>
      </w:r>
    </w:p>
    <w:p>
      <w:r>
        <w:t>Limitations:</w:t>
      </w:r>
    </w:p>
    <w:p>
      <w:pPr>
        <w:pStyle w:val="ListBullet"/>
      </w:pPr>
      <w:r>
        <w:t>Uplink capacity and upstream dependencies require careful design.</w:t>
      </w:r>
    </w:p>
    <w:p>
      <w:pPr>
        <w:pStyle w:val="ListBullet"/>
      </w:pPr>
      <w:r>
        <w:t>Failures near the root can affect many devices.</w:t>
      </w:r>
    </w:p>
    <w:p>
      <w:pPr>
        <w:pStyle w:val="ListBullet"/>
      </w:pPr>
      <w:r>
        <w:t>The design must avoid uncontrolled cascading dependencies.</w:t>
      </w:r>
    </w:p>
    <w:p>
      <w:pPr>
        <w:pStyle w:val="Heading3"/>
      </w:pPr>
      <w:r>
        <w:t>7.5 Choosing a topology</w:t>
      </w:r>
    </w:p>
    <w:p>
      <w:r>
        <w:t>Choose topology based on availability requirements, device capabilities, cable routing, maintenance access, network load, and expansion plans. Do not select a ring solely because it appears more reliable; verify the actual recovery behavior and supported redundancy mechanism.</w:t>
      </w:r>
    </w:p>
    <w:p>
      <w:pPr>
        <w:pStyle w:val="Heading2"/>
      </w:pPr>
      <w:r>
        <w:t>8. IP addressing and subnet design</w:t>
      </w:r>
    </w:p>
    <w:p>
      <w:r>
        <w:t>IP addressing identifies devices on an IP network. Every device that participates in the same routed or locally managed IP environment must have an appropriate address configuration.</w:t>
      </w:r>
    </w:p>
    <w:p>
      <w:r>
        <w:t>Typical parameters include:</w:t>
      </w:r>
    </w:p>
    <w:p>
      <w:pPr>
        <w:pStyle w:val="ListBullet"/>
      </w:pPr>
      <w:r>
        <w:t>IP address.</w:t>
      </w:r>
    </w:p>
    <w:p>
      <w:pPr>
        <w:pStyle w:val="ListBullet"/>
      </w:pPr>
      <w:r>
        <w:t>Subnet mask or prefix length.</w:t>
      </w:r>
    </w:p>
    <w:p>
      <w:pPr>
        <w:pStyle w:val="ListBullet"/>
      </w:pPr>
      <w:r>
        <w:t>Default gateway, where routing is required.</w:t>
      </w:r>
    </w:p>
    <w:p>
      <w:pPr>
        <w:pStyle w:val="ListBullet"/>
      </w:pPr>
      <w:r>
        <w:t>DNS configuration, where name resolution is used.</w:t>
      </w:r>
    </w:p>
    <w:p>
      <w:pPr>
        <w:pStyle w:val="ListBullet"/>
      </w:pPr>
      <w:r>
        <w:t>Device hostname or network name.</w:t>
      </w:r>
    </w:p>
    <w:p>
      <w:pPr>
        <w:pStyle w:val="ListBullet"/>
      </w:pPr>
      <w:r>
        <w:t>MAC address.</w:t>
      </w:r>
    </w:p>
    <w:p>
      <w:pPr>
        <w:pStyle w:val="ListBullet"/>
      </w:pPr>
      <w:r>
        <w:t>VLAN assignment, where used.</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PLC-01</w:t>
            </w:r>
          </w:p>
        </w:tc>
        <w:tc>
          <w:tcPr>
            <w:tcW w:type="dxa" w:w="2700"/>
          </w:tcPr>
          <w:p>
            <w:pPr>
              <w:spacing w:after="0" w:before="0" w:line="240" w:lineRule="auto"/>
              <w:jc w:val="left"/>
            </w:pPr>
            <w:r>
              <w:t>192.168.10.10</w:t>
            </w:r>
          </w:p>
        </w:tc>
        <w:tc>
          <w:tcPr>
            <w:tcW w:type="dxa" w:w="2700"/>
          </w:tcPr>
          <w:p>
            <w:pPr>
              <w:spacing w:after="0" w:before="0" w:line="240" w:lineRule="auto"/>
              <w:jc w:val="left"/>
            </w:pPr>
            <w:r>
              <w:t>255.255.255.0</w:t>
            </w:r>
          </w:p>
        </w:tc>
        <w:tc>
          <w:tcPr>
            <w:tcW w:type="dxa" w:w="2700"/>
          </w:tcPr>
          <w:p>
            <w:pPr>
              <w:spacing w:after="0" w:before="0" w:line="240" w:lineRule="auto"/>
              <w:jc w:val="left"/>
            </w:pPr>
            <w:r>
              <w:t>Machine controller</w:t>
            </w:r>
          </w:p>
        </w:tc>
      </w:tr>
      <w:tr>
        <w:tc>
          <w:tcPr>
            <w:tcW w:type="dxa" w:w="2700"/>
          </w:tcPr>
          <w:p>
            <w:pPr>
              <w:spacing w:after="0" w:before="0" w:line="240" w:lineRule="auto"/>
              <w:jc w:val="left"/>
            </w:pPr>
            <w:r>
              <w:t>HMI-01</w:t>
            </w:r>
          </w:p>
        </w:tc>
        <w:tc>
          <w:tcPr>
            <w:tcW w:type="dxa" w:w="2700"/>
          </w:tcPr>
          <w:p>
            <w:pPr>
              <w:spacing w:after="0" w:before="0" w:line="240" w:lineRule="auto"/>
              <w:jc w:val="left"/>
            </w:pPr>
            <w:r>
              <w:t>192.168.10.20</w:t>
            </w:r>
          </w:p>
        </w:tc>
        <w:tc>
          <w:tcPr>
            <w:tcW w:type="dxa" w:w="2700"/>
          </w:tcPr>
          <w:p>
            <w:pPr>
              <w:spacing w:after="0" w:before="0" w:line="240" w:lineRule="auto"/>
              <w:jc w:val="left"/>
            </w:pPr>
            <w:r>
              <w:t>255.255.255.0</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ROBOT-01</w:t>
            </w:r>
          </w:p>
        </w:tc>
        <w:tc>
          <w:tcPr>
            <w:tcW w:type="dxa" w:w="2700"/>
          </w:tcPr>
          <w:p>
            <w:pPr>
              <w:spacing w:after="0" w:before="0" w:line="240" w:lineRule="auto"/>
              <w:jc w:val="left"/>
            </w:pPr>
            <w:r>
              <w:t>192.168.10.30</w:t>
            </w:r>
          </w:p>
        </w:tc>
        <w:tc>
          <w:tcPr>
            <w:tcW w:type="dxa" w:w="2700"/>
          </w:tcPr>
          <w:p>
            <w:pPr>
              <w:spacing w:after="0" w:before="0" w:line="240" w:lineRule="auto"/>
              <w:jc w:val="left"/>
            </w:pPr>
            <w:r>
              <w:t>255.255.255.0</w:t>
            </w:r>
          </w:p>
        </w:tc>
        <w:tc>
          <w:tcPr>
            <w:tcW w:type="dxa" w:w="2700"/>
          </w:tcPr>
          <w:p>
            <w:pPr>
              <w:spacing w:after="0" w:before="0" w:line="240" w:lineRule="auto"/>
              <w:jc w:val="left"/>
            </w:pPr>
            <w:r>
              <w:t>Robot controller</w:t>
            </w:r>
          </w:p>
        </w:tc>
      </w:tr>
      <w:tr>
        <w:tc>
          <w:tcPr>
            <w:tcW w:type="dxa" w:w="2700"/>
          </w:tcPr>
          <w:p>
            <w:pPr>
              <w:spacing w:after="0" w:before="0" w:line="240" w:lineRule="auto"/>
              <w:jc w:val="left"/>
            </w:pPr>
            <w:r>
              <w:t>DRIVE-01</w:t>
            </w:r>
          </w:p>
        </w:tc>
        <w:tc>
          <w:tcPr>
            <w:tcW w:type="dxa" w:w="2700"/>
          </w:tcPr>
          <w:p>
            <w:pPr>
              <w:spacing w:after="0" w:before="0" w:line="240" w:lineRule="auto"/>
              <w:jc w:val="left"/>
            </w:pPr>
            <w:r>
              <w:t>192.168.10.40</w:t>
            </w:r>
          </w:p>
        </w:tc>
        <w:tc>
          <w:tcPr>
            <w:tcW w:type="dxa" w:w="2700"/>
          </w:tcPr>
          <w:p>
            <w:pPr>
              <w:spacing w:after="0" w:before="0" w:line="240" w:lineRule="auto"/>
              <w:jc w:val="left"/>
            </w:pPr>
            <w:r>
              <w:t>255.255.255.0</w:t>
            </w:r>
          </w:p>
        </w:tc>
        <w:tc>
          <w:tcPr>
            <w:tcW w:type="dxa" w:w="2700"/>
          </w:tcPr>
          <w:p>
            <w:pPr>
              <w:spacing w:after="0" w:before="0" w:line="240" w:lineRule="auto"/>
              <w:jc w:val="left"/>
            </w:pPr>
            <w:r>
              <w:t>Networked drive</w:t>
            </w:r>
          </w:p>
        </w:tc>
      </w:tr>
      <w:tr>
        <w:tc>
          <w:tcPr>
            <w:tcW w:type="dxa" w:w="2700"/>
          </w:tcPr>
          <w:p>
            <w:pPr>
              <w:spacing w:after="0" w:before="0" w:line="240" w:lineRule="auto"/>
              <w:jc w:val="left"/>
            </w:pPr>
            <w:r>
              <w:t>ENG-01</w:t>
            </w:r>
          </w:p>
        </w:tc>
        <w:tc>
          <w:tcPr>
            <w:tcW w:type="dxa" w:w="2700"/>
          </w:tcPr>
          <w:p>
            <w:pPr>
              <w:spacing w:after="0" w:before="0" w:line="240" w:lineRule="auto"/>
              <w:jc w:val="left"/>
            </w:pPr>
            <w:r>
              <w:t>192.168.10.50</w:t>
            </w:r>
          </w:p>
        </w:tc>
        <w:tc>
          <w:tcPr>
            <w:tcW w:type="dxa" w:w="2700"/>
          </w:tcPr>
          <w:p>
            <w:pPr>
              <w:spacing w:after="0" w:before="0" w:line="240" w:lineRule="auto"/>
              <w:jc w:val="left"/>
            </w:pPr>
            <w:r>
              <w:t>255.255.255.0</w:t>
            </w:r>
          </w:p>
        </w:tc>
        <w:tc>
          <w:tcPr>
            <w:tcW w:type="dxa" w:w="2700"/>
          </w:tcPr>
          <w:p>
            <w:pPr>
              <w:spacing w:after="0" w:before="0" w:line="240" w:lineRule="auto"/>
              <w:jc w:val="left"/>
            </w:pPr>
            <w:r>
              <w:t>Engineering workstation</w:t>
            </w:r>
          </w:p>
        </w:tc>
      </w:tr>
    </w:tbl>
    <w:p/>
    <w:p>
      <w:r>
        <w:t>These addresses are illustrative and must be checked against the plant's approved addressing plan before use.</w:t>
      </w:r>
    </w:p>
    <w:p>
      <w:pPr>
        <w:pStyle w:val="Heading3"/>
      </w:pPr>
      <w:r>
        <w:t>8.1 Subnets</w:t>
      </w:r>
    </w:p>
    <w:p>
      <w:r>
        <w:t>A subnet defines an IP address range that shares a common network prefix.</w:t>
      </w:r>
    </w:p>
    <w:p>
      <w:r>
        <w:t xml:space="preserve">For example, </w:t>
      </w:r>
      <w:r>
        <w:rPr>
          <w:rFonts w:ascii="Consolas" w:hAnsi="Consolas"/>
          <w:color w:val="333333"/>
          <w:sz w:val="19"/>
          <w:shd w:val="clear" w:color="auto" w:fill="EFEFEF"/>
        </w:rPr>
        <w:t>192.168.10.0/24</w:t>
      </w:r>
      <w:r>
        <w:t xml:space="preserve"> normally provides 256 addresses in total, of which 254 are available for conventional host assignment. The network and broadcast addresses are reserved in this IPv4 subnet.</w:t>
      </w:r>
    </w:p>
    <w:p>
      <w:r>
        <w:t>Subnetting can help separate machine cells and control communication boundaries. However, assigning different IP subnets does not, by itself, provide security. Routing rules and access controls must also be configured.</w:t>
      </w:r>
    </w:p>
    <w:p>
      <w:pPr>
        <w:pStyle w:val="Heading3"/>
      </w:pPr>
      <w:r>
        <w:t>8.2 Static and dynamic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Static IP</w:t>
            </w:r>
          </w:p>
        </w:tc>
        <w:tc>
          <w:tcPr>
            <w:tcW w:type="dxa" w:w="3600"/>
          </w:tcPr>
          <w:p>
            <w:pPr>
              <w:spacing w:after="0" w:before="0" w:line="240" w:lineRule="auto"/>
              <w:jc w:val="left"/>
            </w:pPr>
            <w:r>
              <w:t>Address is configured explicitly</w:t>
            </w:r>
          </w:p>
        </w:tc>
        <w:tc>
          <w:tcPr>
            <w:tcW w:type="dxa" w:w="3600"/>
          </w:tcPr>
          <w:p>
            <w:pPr>
              <w:spacing w:after="0" w:before="0" w:line="240" w:lineRule="auto"/>
              <w:jc w:val="left"/>
            </w:pPr>
            <w:r>
              <w:t>Useful for stable infrastructure and documented device endpoints</w:t>
            </w:r>
          </w:p>
        </w:tc>
      </w:tr>
      <w:tr>
        <w:tc>
          <w:tcPr>
            <w:tcW w:type="dxa" w:w="3600"/>
          </w:tcPr>
          <w:p>
            <w:pPr>
              <w:spacing w:after="0" w:before="0" w:line="240" w:lineRule="auto"/>
              <w:jc w:val="left"/>
            </w:pPr>
            <w:r>
              <w:t>DHCP</w:t>
            </w:r>
          </w:p>
        </w:tc>
        <w:tc>
          <w:tcPr>
            <w:tcW w:type="dxa" w:w="3600"/>
          </w:tcPr>
          <w:p>
            <w:pPr>
              <w:spacing w:after="0" w:before="0" w:line="240" w:lineRule="auto"/>
              <w:jc w:val="left"/>
            </w:pPr>
            <w:r>
              <w:t>Address is assigned dynamically</w:t>
            </w:r>
          </w:p>
        </w:tc>
        <w:tc>
          <w:tcPr>
            <w:tcW w:type="dxa" w:w="3600"/>
          </w:tcPr>
          <w:p>
            <w:pPr>
              <w:spacing w:after="0" w:before="0" w:line="240" w:lineRule="auto"/>
              <w:jc w:val="left"/>
            </w:pPr>
            <w:r>
              <w:t>Requires reliable address-management and lease behavior</w:t>
            </w:r>
          </w:p>
        </w:tc>
      </w:tr>
      <w:tr>
        <w:tc>
          <w:tcPr>
            <w:tcW w:type="dxa" w:w="3600"/>
          </w:tcPr>
          <w:p>
            <w:pPr>
              <w:spacing w:after="0" w:before="0" w:line="240" w:lineRule="auto"/>
              <w:jc w:val="left"/>
            </w:pPr>
            <w:r>
              <w:t>DHCP reservation</w:t>
            </w:r>
          </w:p>
        </w:tc>
        <w:tc>
          <w:tcPr>
            <w:tcW w:type="dxa" w:w="3600"/>
          </w:tcPr>
          <w:p>
            <w:pPr>
              <w:spacing w:after="0" w:before="0" w:line="240" w:lineRule="auto"/>
              <w:jc w:val="left"/>
            </w:pPr>
            <w:r>
              <w:t>Address assignment is associated with a known device identifier</w:t>
            </w:r>
          </w:p>
        </w:tc>
        <w:tc>
          <w:tcPr>
            <w:tcW w:type="dxa" w:w="3600"/>
          </w:tcPr>
          <w:p>
            <w:pPr>
              <w:spacing w:after="0" w:before="0" w:line="240" w:lineRule="auto"/>
              <w:jc w:val="left"/>
            </w:pPr>
            <w:r>
              <w:t>Can simplify central administration</w:t>
            </w:r>
          </w:p>
        </w:tc>
      </w:tr>
      <w:tr>
        <w:tc>
          <w:tcPr>
            <w:tcW w:type="dxa" w:w="3600"/>
          </w:tcPr>
          <w:p>
            <w:pPr>
              <w:spacing w:after="0" w:before="0" w:line="240" w:lineRule="auto"/>
              <w:jc w:val="left"/>
            </w:pPr>
            <w:r>
              <w:t>Vendor-specific device naming</w:t>
            </w:r>
          </w:p>
        </w:tc>
        <w:tc>
          <w:tcPr>
            <w:tcW w:type="dxa" w:w="3600"/>
          </w:tcPr>
          <w:p>
            <w:pPr>
              <w:spacing w:after="0" w:before="0" w:line="240" w:lineRule="auto"/>
              <w:jc w:val="left"/>
            </w:pPr>
            <w:r>
              <w:t>Device is identified or assigned a name through a supported commissioning process</w:t>
            </w:r>
          </w:p>
        </w:tc>
        <w:tc>
          <w:tcPr>
            <w:tcW w:type="dxa" w:w="3600"/>
          </w:tcPr>
          <w:p>
            <w:pPr>
              <w:spacing w:after="0" w:before="0" w:line="240" w:lineRule="auto"/>
              <w:jc w:val="left"/>
            </w:pPr>
            <w:r>
              <w:t>Common in some industrial Ethernet environments</w:t>
            </w:r>
          </w:p>
        </w:tc>
      </w:tr>
    </w:tbl>
    <w:p/>
    <w:p>
      <w:r>
        <w:t>For fixed production equipment, stable and documented addressing is generally desirable. The selected method must follow the plant standard and the protocol's commissioning requirements.</w:t>
      </w:r>
    </w:p>
    <w:p>
      <w:pPr>
        <w:pStyle w:val="Heading3"/>
      </w:pPr>
      <w:r>
        <w:t>8.3 IP address conflicts</w:t>
      </w:r>
    </w:p>
    <w:p>
      <w:r>
        <w:t>An IP conflict occurs when multiple devices use the same address on a network where the addresses must be unique.</w:t>
      </w:r>
    </w:p>
    <w:p>
      <w:r>
        <w:t>Symptoms can include:</w:t>
      </w:r>
    </w:p>
    <w:p>
      <w:pPr>
        <w:pStyle w:val="ListBullet"/>
      </w:pPr>
      <w:r>
        <w:t>Intermittent communication.</w:t>
      </w:r>
    </w:p>
    <w:p>
      <w:pPr>
        <w:pStyle w:val="ListBullet"/>
      </w:pPr>
      <w:r>
        <w:t>Devices appearing and disappearing.</w:t>
      </w:r>
    </w:p>
    <w:p>
      <w:pPr>
        <w:pStyle w:val="ListBullet"/>
      </w:pPr>
      <w:r>
        <w:t>Unexpected connections to the wrong endpoint.</w:t>
      </w:r>
    </w:p>
    <w:p>
      <w:pPr>
        <w:pStyle w:val="ListBullet"/>
      </w:pPr>
      <w:r>
        <w:t>Duplicate-address warnings.</w:t>
      </w:r>
    </w:p>
    <w:p>
      <w:pPr>
        <w:pStyle w:val="ListBullet"/>
      </w:pPr>
      <w:r>
        <w:t>Communication failures after equipment replacement.</w:t>
      </w:r>
    </w:p>
    <w:p>
      <w:r>
        <w:t>Troubleshooting should include checking the approved address register, device configuration, switch topology, and relevant diagnostic tools. Do not solve a conflict by randomly changing addresses on a running production line.</w:t>
      </w:r>
    </w:p>
    <w:p>
      <w:pPr>
        <w:pStyle w:val="Heading2"/>
      </w:pPr>
      <w:r>
        <w:t>9. VLANs and network segmentation</w:t>
      </w:r>
    </w:p>
    <w:p>
      <w:r>
        <w:t>A VLAN, or Virtual Local Area Network, separates Ethernet traffic into logical Layer 2 broadcast domains using appropriately configured network equipment.</w:t>
      </w:r>
    </w:p>
    <w:p>
      <w:r>
        <w:t>VLANs can separate:</w:t>
      </w:r>
    </w:p>
    <w:p>
      <w:pPr>
        <w:pStyle w:val="ListBullet"/>
      </w:pPr>
      <w:r>
        <w:t>Machine control devices.</w:t>
      </w:r>
    </w:p>
    <w:p>
      <w:pPr>
        <w:pStyle w:val="ListBullet"/>
      </w:pPr>
      <w:r>
        <w:t>Engineering workstations.</w:t>
      </w:r>
    </w:p>
    <w:p>
      <w:pPr>
        <w:pStyle w:val="ListBullet"/>
      </w:pPr>
      <w:r>
        <w:t>Supervisory systems.</w:t>
      </w:r>
    </w:p>
    <w:p>
      <w:pPr>
        <w:pStyle w:val="ListBullet"/>
      </w:pPr>
      <w:r>
        <w:t>Inspection and traceability equipment.</w:t>
      </w:r>
    </w:p>
    <w:p>
      <w:pPr>
        <w:pStyle w:val="ListBullet"/>
      </w:pPr>
      <w:r>
        <w:t>Corporate or external services.</w:t>
      </w:r>
    </w:p>
    <w:p>
      <w:r>
        <w:t>Example:</w:t>
      </w:r>
    </w:p>
    <w:p>
      <w:pPr>
        <w:shd w:val="clear" w:color="auto" w:fill="F4F4F4"/>
        <w:spacing w:before="0" w:after="0" w:line="240" w:lineRule="auto"/>
        <w:ind w:left="216" w:right="216"/>
        <w:jc w:val="left"/>
      </w:pPr>
      <w:r>
        <w:rPr>
          <w:rFonts w:ascii="Consolas" w:hAnsi="Consolas"/>
          <w:color w:val="202020"/>
          <w:sz w:val="18"/>
        </w:rPr>
        <w:t>Managed Industrial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10: Machine Control</w:t>
      </w:r>
    </w:p>
    <w:p>
      <w:pPr>
        <w:shd w:val="clear" w:color="auto" w:fill="F4F4F4"/>
        <w:spacing w:before="0" w:after="0" w:line="240" w:lineRule="auto"/>
        <w:ind w:left="216" w:right="216"/>
        <w:jc w:val="left"/>
      </w:pPr>
      <w:r>
        <w:rPr>
          <w:rFonts w:ascii="Consolas" w:hAnsi="Consolas"/>
          <w:color w:val="202020"/>
          <w:sz w:val="18"/>
        </w:rPr>
        <w:t xml:space="preserve">        |      PLCs, Remote I/O,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20: HMI and Operations</w:t>
      </w:r>
    </w:p>
    <w:p>
      <w:pPr>
        <w:shd w:val="clear" w:color="auto" w:fill="F4F4F4"/>
        <w:spacing w:before="0" w:after="0" w:line="240" w:lineRule="auto"/>
        <w:ind w:left="216" w:right="216"/>
        <w:jc w:val="left"/>
      </w:pPr>
      <w:r>
        <w:rPr>
          <w:rFonts w:ascii="Consolas" w:hAnsi="Consolas"/>
          <w:color w:val="202020"/>
          <w:sz w:val="18"/>
        </w:rPr>
        <w:t xml:space="preserve">        |      HMI, SCADA Clients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30: Engineering</w:t>
      </w:r>
    </w:p>
    <w:p>
      <w:pPr>
        <w:shd w:val="clear" w:color="auto" w:fill="F4F4F4"/>
        <w:spacing w:before="0" w:after="0" w:line="240" w:lineRule="auto"/>
        <w:ind w:left="216" w:right="216"/>
        <w:jc w:val="left"/>
      </w:pPr>
      <w:r>
        <w:rPr>
          <w:rFonts w:ascii="Consolas" w:hAnsi="Consolas"/>
          <w:color w:val="202020"/>
          <w:sz w:val="18"/>
        </w:rPr>
        <w:t xml:space="preserve">        |      Approved Engineering Workstations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40: Data Integration</w:t>
      </w:r>
    </w:p>
    <w:p>
      <w:pPr>
        <w:shd w:val="clear" w:color="auto" w:fill="F4F4F4"/>
        <w:spacing w:before="0" w:after="0" w:line="240" w:lineRule="auto"/>
        <w:ind w:left="216" w:right="216"/>
        <w:jc w:val="left"/>
      </w:pPr>
      <w:r>
        <w:rPr>
          <w:rFonts w:ascii="Consolas" w:hAnsi="Consolas"/>
          <w:color w:val="202020"/>
          <w:sz w:val="18"/>
        </w:rPr>
        <w:t xml:space="preserve">               Gateways and Data Services</w:t>
      </w:r>
    </w:p>
    <w:p/>
    <w:p>
      <w:r>
        <w:t>The VLAN numbers are examples only.</w:t>
      </w:r>
    </w:p>
    <w:p>
      <w:r>
        <w:t>Important distinctions:</w:t>
      </w:r>
    </w:p>
    <w:p>
      <w:pPr>
        <w:pStyle w:val="ListBullet"/>
      </w:pPr>
      <w:r>
        <w:t>VLANs separate Layer 2 traffic.</w:t>
      </w:r>
    </w:p>
    <w:p>
      <w:pPr>
        <w:pStyle w:val="ListBullet"/>
      </w:pPr>
      <w:r>
        <w:t>Subnets define IP-layer address ranges.</w:t>
      </w:r>
    </w:p>
    <w:p>
      <w:pPr>
        <w:pStyle w:val="ListBullet"/>
      </w:pPr>
      <w:r>
        <w:t>Routing enables communication between IP subnets.</w:t>
      </w:r>
    </w:p>
    <w:p>
      <w:pPr>
        <w:pStyle w:val="ListBullet"/>
      </w:pPr>
      <w:r>
        <w:t>Firewalls and access-control rules restrict permitted communication.</w:t>
      </w:r>
    </w:p>
    <w:p>
      <w:pPr>
        <w:pStyle w:val="ListBullet"/>
      </w:pPr>
      <w:r>
        <w:t>Network segmentation is effective only when configuration and access rules are correctly implemented.</w:t>
      </w:r>
    </w:p>
    <w:p>
      <w:r>
        <w:t>A VLAN is not automatically a firewall. If unrestricted routing exists between two VLANs, devices may still communicate across the boundary.</w:t>
      </w:r>
    </w:p>
    <w:p>
      <w:pPr>
        <w:pStyle w:val="Heading2"/>
      </w:pPr>
      <w:r>
        <w:t>10. Industrial DMZ and Purdue-style segmentation</w:t>
      </w:r>
    </w:p>
    <w:p>
      <w:r>
        <w:t>A common industrial security design separates business systems from control systems using defined zones and controlled communication paths.</w:t>
      </w:r>
    </w:p>
    <w:p>
      <w:r>
        <w:t>A conceptual arrangement is:</w:t>
      </w:r>
    </w:p>
    <w:p>
      <w:pPr>
        <w:shd w:val="clear" w:color="auto" w:fill="F4F4F4"/>
        <w:spacing w:before="0" w:after="0" w:line="240" w:lineRule="auto"/>
        <w:ind w:left="216" w:right="216"/>
        <w:jc w:val="left"/>
      </w:pPr>
      <w:r>
        <w:rPr>
          <w:rFonts w:ascii="Consolas" w:hAnsi="Consolas"/>
          <w:color w:val="202020"/>
          <w:sz w:val="18"/>
        </w:rPr>
        <w:t>Enterprise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Approved Communication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DMZ</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Explicitly Permitted Flows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Supervisory and Operations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Machine Connectivity</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Cell / Area Control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and Field Devices</w:t>
      </w:r>
    </w:p>
    <w:p/>
    <w:p>
      <w:r>
        <w:t>The Industrial Demilitarized Zone (DMZ) provides a controlled location for services that exchange information between enterprise and operational environments.</w:t>
      </w:r>
    </w:p>
    <w:p>
      <w:r>
        <w:t>Possible services include:</w:t>
      </w:r>
    </w:p>
    <w:p>
      <w:pPr>
        <w:pStyle w:val="ListBullet"/>
      </w:pPr>
      <w:r>
        <w:t>Data-transfer gateways.</w:t>
      </w:r>
    </w:p>
    <w:p>
      <w:pPr>
        <w:pStyle w:val="ListBullet"/>
      </w:pPr>
      <w:r>
        <w:t>Historian replication.</w:t>
      </w:r>
    </w:p>
    <w:p>
      <w:pPr>
        <w:pStyle w:val="ListBullet"/>
      </w:pPr>
      <w:r>
        <w:t>Remote-access brokers.</w:t>
      </w:r>
    </w:p>
    <w:p>
      <w:pPr>
        <w:pStyle w:val="ListBullet"/>
      </w:pPr>
      <w:r>
        <w:t>Patch and update staging.</w:t>
      </w:r>
    </w:p>
    <w:p>
      <w:pPr>
        <w:pStyle w:val="ListBullet"/>
      </w:pPr>
      <w:r>
        <w:t>Security monitoring.</w:t>
      </w:r>
    </w:p>
    <w:p>
      <w:pPr>
        <w:pStyle w:val="ListBullet"/>
      </w:pPr>
      <w:r>
        <w:t>Approved file-transfer services.</w:t>
      </w:r>
    </w:p>
    <w:p>
      <w:r>
        <w:t>Avoid placing every business-facing service directly on the PLC network. A compromised enterprise endpoint should not automatically gain unrestricted access to production controllers.</w:t>
      </w:r>
    </w:p>
    <w:p>
      <w:r>
        <w:t>The Purdue Enterprise Reference Architecture is a useful conceptual model for organizing industrial systems into levels, but modern designs should apply risk-based zones and conduits rather than blindly following level numbers.</w:t>
      </w:r>
    </w:p>
    <w:p>
      <w:pPr>
        <w:pStyle w:val="Heading2"/>
      </w:pPr>
      <w:r>
        <w:t>11. Network hardware and its role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Industrial Ethernet switch</w:t>
            </w:r>
          </w:p>
        </w:tc>
        <w:tc>
          <w:tcPr>
            <w:tcW w:type="dxa" w:w="3600"/>
          </w:tcPr>
          <w:p>
            <w:pPr>
              <w:spacing w:after="0" w:before="0" w:line="240" w:lineRule="auto"/>
              <w:jc w:val="left"/>
            </w:pPr>
            <w:r>
              <w:t>Connects Ethernet devices</w:t>
            </w:r>
          </w:p>
        </w:tc>
        <w:tc>
          <w:tcPr>
            <w:tcW w:type="dxa" w:w="3600"/>
          </w:tcPr>
          <w:p>
            <w:pPr>
              <w:spacing w:after="0" w:before="0" w:line="240" w:lineRule="auto"/>
              <w:jc w:val="left"/>
            </w:pPr>
            <w:r>
              <w:t>Port count, speed, diagnostics, environmental rating, redundancy support</w:t>
            </w:r>
          </w:p>
        </w:tc>
      </w:tr>
      <w:tr>
        <w:tc>
          <w:tcPr>
            <w:tcW w:type="dxa" w:w="3600"/>
          </w:tcPr>
          <w:p>
            <w:pPr>
              <w:spacing w:after="0" w:before="0" w:line="240" w:lineRule="auto"/>
              <w:jc w:val="left"/>
            </w:pPr>
            <w:r>
              <w:t>Managed switch</w:t>
            </w:r>
          </w:p>
        </w:tc>
        <w:tc>
          <w:tcPr>
            <w:tcW w:type="dxa" w:w="3600"/>
          </w:tcPr>
          <w:p>
            <w:pPr>
              <w:spacing w:after="0" w:before="0" w:line="240" w:lineRule="auto"/>
              <w:jc w:val="left"/>
            </w:pPr>
            <w:r>
              <w:t>Supports configuration and monitoring</w:t>
            </w:r>
          </w:p>
        </w:tc>
        <w:tc>
          <w:tcPr>
            <w:tcW w:type="dxa" w:w="3600"/>
          </w:tcPr>
          <w:p>
            <w:pPr>
              <w:spacing w:after="0" w:before="0" w:line="240" w:lineRule="auto"/>
              <w:jc w:val="left"/>
            </w:pPr>
            <w:r>
              <w:t>VLANs, port diagnostics, access control, monitoring, and redundancy features</w:t>
            </w:r>
          </w:p>
        </w:tc>
      </w:tr>
      <w:tr>
        <w:tc>
          <w:tcPr>
            <w:tcW w:type="dxa" w:w="3600"/>
          </w:tcPr>
          <w:p>
            <w:pPr>
              <w:spacing w:after="0" w:before="0" w:line="240" w:lineRule="auto"/>
              <w:jc w:val="left"/>
            </w:pPr>
            <w:r>
              <w:t>Unmanaged switch</w:t>
            </w:r>
          </w:p>
        </w:tc>
        <w:tc>
          <w:tcPr>
            <w:tcW w:type="dxa" w:w="3600"/>
          </w:tcPr>
          <w:p>
            <w:pPr>
              <w:spacing w:after="0" w:before="0" w:line="240" w:lineRule="auto"/>
              <w:jc w:val="left"/>
            </w:pPr>
            <w:r>
              <w:t>Provides basic Ethernet connectivity</w:t>
            </w:r>
          </w:p>
        </w:tc>
        <w:tc>
          <w:tcPr>
            <w:tcW w:type="dxa" w:w="3600"/>
          </w:tcPr>
          <w:p>
            <w:pPr>
              <w:spacing w:after="0" w:before="0" w:line="240" w:lineRule="auto"/>
              <w:jc w:val="left"/>
            </w:pPr>
            <w:r>
              <w:t>Limited visibility and control; use only where suitable</w:t>
            </w:r>
          </w:p>
        </w:tc>
      </w:tr>
      <w:tr>
        <w:tc>
          <w:tcPr>
            <w:tcW w:type="dxa" w:w="3600"/>
          </w:tcPr>
          <w:p>
            <w:pPr>
              <w:spacing w:after="0" w:before="0" w:line="240" w:lineRule="auto"/>
              <w:jc w:val="left"/>
            </w:pPr>
            <w:r>
              <w:t>Router</w:t>
            </w:r>
          </w:p>
        </w:tc>
        <w:tc>
          <w:tcPr>
            <w:tcW w:type="dxa" w:w="3600"/>
          </w:tcPr>
          <w:p>
            <w:pPr>
              <w:spacing w:after="0" w:before="0" w:line="240" w:lineRule="auto"/>
              <w:jc w:val="left"/>
            </w:pPr>
            <w:r>
              <w:t>Connects IP networks</w:t>
            </w:r>
          </w:p>
        </w:tc>
        <w:tc>
          <w:tcPr>
            <w:tcW w:type="dxa" w:w="3600"/>
          </w:tcPr>
          <w:p>
            <w:pPr>
              <w:spacing w:after="0" w:before="0" w:line="240" w:lineRule="auto"/>
              <w:jc w:val="left"/>
            </w:pPr>
            <w:r>
              <w:t>Routing policy, throughput, and fault behavior</w:t>
            </w:r>
          </w:p>
        </w:tc>
      </w:tr>
      <w:tr>
        <w:tc>
          <w:tcPr>
            <w:tcW w:type="dxa" w:w="3600"/>
          </w:tcPr>
          <w:p>
            <w:pPr>
              <w:spacing w:after="0" w:before="0" w:line="240" w:lineRule="auto"/>
              <w:jc w:val="left"/>
            </w:pPr>
            <w:r>
              <w:t>Firewall</w:t>
            </w:r>
          </w:p>
        </w:tc>
        <w:tc>
          <w:tcPr>
            <w:tcW w:type="dxa" w:w="3600"/>
          </w:tcPr>
          <w:p>
            <w:pPr>
              <w:spacing w:after="0" w:before="0" w:line="240" w:lineRule="auto"/>
              <w:jc w:val="left"/>
            </w:pPr>
            <w:r>
              <w:t>Enforces traffic rules between interfaces or zones</w:t>
            </w:r>
          </w:p>
        </w:tc>
        <w:tc>
          <w:tcPr>
            <w:tcW w:type="dxa" w:w="3600"/>
          </w:tcPr>
          <w:p>
            <w:pPr>
              <w:spacing w:after="0" w:before="0" w:line="240" w:lineRule="auto"/>
              <w:jc w:val="left"/>
            </w:pPr>
            <w:r>
              <w:t>Rule review, logging, maintenance, and fail-safe behavior</w:t>
            </w:r>
          </w:p>
        </w:tc>
      </w:tr>
      <w:tr>
        <w:tc>
          <w:tcPr>
            <w:tcW w:type="dxa" w:w="3600"/>
          </w:tcPr>
          <w:p>
            <w:pPr>
              <w:spacing w:after="0" w:before="0" w:line="240" w:lineRule="auto"/>
              <w:jc w:val="left"/>
            </w:pPr>
            <w:r>
              <w:t>Media converter</w:t>
            </w:r>
          </w:p>
        </w:tc>
        <w:tc>
          <w:tcPr>
            <w:tcW w:type="dxa" w:w="3600"/>
          </w:tcPr>
          <w:p>
            <w:pPr>
              <w:spacing w:after="0" w:before="0" w:line="240" w:lineRule="auto"/>
              <w:jc w:val="left"/>
            </w:pPr>
            <w:r>
              <w:t>Converts between supported physical media</w:t>
            </w:r>
          </w:p>
        </w:tc>
        <w:tc>
          <w:tcPr>
            <w:tcW w:type="dxa" w:w="3600"/>
          </w:tcPr>
          <w:p>
            <w:pPr>
              <w:spacing w:after="0" w:before="0" w:line="240" w:lineRule="auto"/>
              <w:jc w:val="left"/>
            </w:pPr>
            <w:r>
              <w:t>Compatibility, power, latency, and diagnostics</w:t>
            </w:r>
          </w:p>
        </w:tc>
      </w:tr>
      <w:tr>
        <w:tc>
          <w:tcPr>
            <w:tcW w:type="dxa" w:w="3600"/>
          </w:tcPr>
          <w:p>
            <w:pPr>
              <w:spacing w:after="0" w:before="0" w:line="240" w:lineRule="auto"/>
              <w:jc w:val="left"/>
            </w:pPr>
            <w:r>
              <w:t>Fiber-optic transceiver</w:t>
            </w:r>
          </w:p>
        </w:tc>
        <w:tc>
          <w:tcPr>
            <w:tcW w:type="dxa" w:w="3600"/>
          </w:tcPr>
          <w:p>
            <w:pPr>
              <w:spacing w:after="0" w:before="0" w:line="240" w:lineRule="auto"/>
              <w:jc w:val="left"/>
            </w:pPr>
            <w:r>
              <w:t>Provides optical network connectivity</w:t>
            </w:r>
          </w:p>
        </w:tc>
        <w:tc>
          <w:tcPr>
            <w:tcW w:type="dxa" w:w="3600"/>
          </w:tcPr>
          <w:p>
            <w:pPr>
              <w:spacing w:after="0" w:before="0" w:line="240" w:lineRule="auto"/>
              <w:jc w:val="left"/>
            </w:pPr>
            <w:r>
              <w:t>Wavelength, connector, fiber type, and link budget</w:t>
            </w:r>
          </w:p>
        </w:tc>
      </w:tr>
      <w:tr>
        <w:tc>
          <w:tcPr>
            <w:tcW w:type="dxa" w:w="3600"/>
          </w:tcPr>
          <w:p>
            <w:pPr>
              <w:spacing w:after="0" w:before="0" w:line="240" w:lineRule="auto"/>
              <w:jc w:val="left"/>
            </w:pPr>
            <w:r>
              <w:t>Wireless access point</w:t>
            </w:r>
          </w:p>
        </w:tc>
        <w:tc>
          <w:tcPr>
            <w:tcW w:type="dxa" w:w="3600"/>
          </w:tcPr>
          <w:p>
            <w:pPr>
              <w:spacing w:after="0" w:before="0" w:line="240" w:lineRule="auto"/>
              <w:jc w:val="left"/>
            </w:pPr>
            <w:r>
              <w:t>Provides wireless connectivity</w:t>
            </w:r>
          </w:p>
        </w:tc>
        <w:tc>
          <w:tcPr>
            <w:tcW w:type="dxa" w:w="3600"/>
          </w:tcPr>
          <w:p>
            <w:pPr>
              <w:spacing w:after="0" w:before="0" w:line="240" w:lineRule="auto"/>
              <w:jc w:val="left"/>
            </w:pPr>
            <w:r>
              <w:t>Coverage, interference, authentication, and roaming behavior</w:t>
            </w:r>
          </w:p>
        </w:tc>
      </w:tr>
      <w:tr>
        <w:tc>
          <w:tcPr>
            <w:tcW w:type="dxa" w:w="3600"/>
          </w:tcPr>
          <w:p>
            <w:pPr>
              <w:spacing w:after="0" w:before="0" w:line="240" w:lineRule="auto"/>
              <w:jc w:val="left"/>
            </w:pPr>
            <w:r>
              <w:t>Network interface card</w:t>
            </w:r>
          </w:p>
        </w:tc>
        <w:tc>
          <w:tcPr>
            <w:tcW w:type="dxa" w:w="3600"/>
          </w:tcPr>
          <w:p>
            <w:pPr>
              <w:spacing w:after="0" w:before="0" w:line="240" w:lineRule="auto"/>
              <w:jc w:val="left"/>
            </w:pPr>
            <w:r>
              <w:t>Connects a host to the network</w:t>
            </w:r>
          </w:p>
        </w:tc>
        <w:tc>
          <w:tcPr>
            <w:tcW w:type="dxa" w:w="3600"/>
          </w:tcPr>
          <w:p>
            <w:pPr>
              <w:spacing w:after="0" w:before="0" w:line="240" w:lineRule="auto"/>
              <w:jc w:val="left"/>
            </w:pPr>
            <w:r>
              <w:t>Driver compatibility, speed, configuration, and redundancy support</w:t>
            </w:r>
          </w:p>
        </w:tc>
      </w:tr>
      <w:tr>
        <w:tc>
          <w:tcPr>
            <w:tcW w:type="dxa" w:w="3600"/>
          </w:tcPr>
          <w:p>
            <w:pPr>
              <w:spacing w:after="0" w:before="0" w:line="240" w:lineRule="auto"/>
              <w:jc w:val="left"/>
            </w:pPr>
            <w:r>
              <w:t>Industrial gateway</w:t>
            </w:r>
          </w:p>
        </w:tc>
        <w:tc>
          <w:tcPr>
            <w:tcW w:type="dxa" w:w="3600"/>
          </w:tcPr>
          <w:p>
            <w:pPr>
              <w:spacing w:after="0" w:before="0" w:line="240" w:lineRule="auto"/>
              <w:jc w:val="left"/>
            </w:pPr>
            <w:r>
              <w:t>Converts protocols or data models</w:t>
            </w:r>
          </w:p>
        </w:tc>
        <w:tc>
          <w:tcPr>
            <w:tcW w:type="dxa" w:w="3600"/>
          </w:tcPr>
          <w:p>
            <w:pPr>
              <w:spacing w:after="0" w:before="0" w:line="240" w:lineRule="auto"/>
              <w:jc w:val="left"/>
            </w:pPr>
            <w:r>
              <w:t>Data mapping, timing, buffering, and failure behavior</w:t>
            </w:r>
          </w:p>
        </w:tc>
      </w:tr>
    </w:tbl>
    <w:p/>
    <w:p>
      <w:r>
        <w:t>Industrial components should be selected for the environment, including temperature, vibration, electrical noise, mounting, ingress protection, and power-supply conditions.</w:t>
      </w:r>
    </w:p>
    <w:p>
      <w:pPr>
        <w:pStyle w:val="Heading2"/>
      </w:pPr>
      <w:r>
        <w:t>12. Copper Ethernet and fiber-optic communication</w:t>
      </w:r>
    </w:p>
    <w:p>
      <w:pPr>
        <w:pStyle w:val="Heading3"/>
      </w:pPr>
      <w:r>
        <w:t>12.1 Copper Ethernet</w:t>
      </w:r>
    </w:p>
    <w:p>
      <w:r>
        <w:t>Twisted-pair copper Ethernet is common for machine-level connections.</w:t>
      </w:r>
    </w:p>
    <w:p>
      <w:r>
        <w:t>Consider:</w:t>
      </w:r>
    </w:p>
    <w:p>
      <w:pPr>
        <w:pStyle w:val="ListBullet"/>
      </w:pPr>
      <w:r>
        <w:t>Cable category and supported speed.</w:t>
      </w:r>
    </w:p>
    <w:p>
      <w:pPr>
        <w:pStyle w:val="ListBullet"/>
      </w:pPr>
      <w:r>
        <w:t>Maximum channel length.</w:t>
      </w:r>
    </w:p>
    <w:p>
      <w:pPr>
        <w:pStyle w:val="ListBullet"/>
      </w:pPr>
      <w:r>
        <w:t>Connector type.</w:t>
      </w:r>
    </w:p>
    <w:p>
      <w:pPr>
        <w:pStyle w:val="ListBullet"/>
      </w:pPr>
      <w:r>
        <w:t>Shielding and grounding practices.</w:t>
      </w:r>
    </w:p>
    <w:p>
      <w:pPr>
        <w:pStyle w:val="ListBullet"/>
      </w:pPr>
      <w:r>
        <w:t>Cable routing near motors and drives.</w:t>
      </w:r>
    </w:p>
    <w:p>
      <w:pPr>
        <w:pStyle w:val="ListBullet"/>
      </w:pPr>
      <w:r>
        <w:t>Bend radius and mechanical protection.</w:t>
      </w:r>
    </w:p>
    <w:p>
      <w:pPr>
        <w:pStyle w:val="ListBullet"/>
      </w:pPr>
      <w:r>
        <w:t>Industrial temperature and vibration requirements.</w:t>
      </w:r>
    </w:p>
    <w:p>
      <w:r>
        <w:t>For conventional copper Ethernet channels, the commonly specified maximum channel length is 100 metres, subject to the applicable cabling standard and installation requirements.</w:t>
      </w:r>
    </w:p>
    <w:p>
      <w:r>
        <w:t>Shielding practices must follow the cable, connector, equipment, and plant grounding design. Connecting shields inconsistently can create problems rather than eliminate them.</w:t>
      </w:r>
    </w:p>
    <w:p>
      <w:pPr>
        <w:pStyle w:val="Heading3"/>
      </w:pPr>
      <w:r>
        <w:t>12.2 Fiber-optic Ethernet</w:t>
      </w:r>
    </w:p>
    <w:p>
      <w:r>
        <w:t>Fiber is useful for longer distances, electrical isolation, and routes exposed to electromagnetic interference.</w:t>
      </w:r>
    </w:p>
    <w:p>
      <w:r>
        <w:t>Important considerations include:</w:t>
      </w:r>
    </w:p>
    <w:p>
      <w:pPr>
        <w:pStyle w:val="ListBullet"/>
      </w:pPr>
      <w:r>
        <w:t>Single-mode versus multimode fiber.</w:t>
      </w:r>
    </w:p>
    <w:p>
      <w:pPr>
        <w:pStyle w:val="ListBullet"/>
      </w:pPr>
      <w:r>
        <w:t>Supported transceiver type.</w:t>
      </w:r>
    </w:p>
    <w:p>
      <w:pPr>
        <w:pStyle w:val="ListBullet"/>
      </w:pPr>
      <w:r>
        <w:t>Connector type.</w:t>
      </w:r>
    </w:p>
    <w:p>
      <w:pPr>
        <w:pStyle w:val="ListBullet"/>
      </w:pPr>
      <w:r>
        <w:t>Optical power budget.</w:t>
      </w:r>
    </w:p>
    <w:p>
      <w:pPr>
        <w:pStyle w:val="ListBullet"/>
      </w:pPr>
      <w:r>
        <w:t>Link distance.</w:t>
      </w:r>
    </w:p>
    <w:p>
      <w:pPr>
        <w:pStyle w:val="ListBullet"/>
      </w:pPr>
      <w:r>
        <w:t>Fiber routing and mechanical protection.</w:t>
      </w:r>
    </w:p>
    <w:p>
      <w:pPr>
        <w:pStyle w:val="ListBullet"/>
      </w:pPr>
      <w:r>
        <w:t>Cleaning and inspection of connectors.</w:t>
      </w:r>
    </w:p>
    <w:p>
      <w:r>
        <w:t>Fiber can reduce susceptibility to electromagnetic interference, but it introduces its own installation and diagnostic requirements. It does not eliminate problems caused by poor configuration, damaged connectors, or unsuitable transceivers.</w:t>
      </w:r>
    </w:p>
    <w:p>
      <w:pPr>
        <w:pStyle w:val="Heading2"/>
      </w:pPr>
      <w:r>
        <w:t>13. Bandwidth, latency, jitter, and packet loss</w:t>
      </w:r>
    </w:p>
    <w:p>
      <w:r>
        <w:t>These are distinct network-performance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Bandwidth</w:t>
            </w:r>
          </w:p>
        </w:tc>
        <w:tc>
          <w:tcPr>
            <w:tcW w:type="dxa" w:w="3600"/>
          </w:tcPr>
          <w:p>
            <w:pPr>
              <w:spacing w:after="0" w:before="0" w:line="240" w:lineRule="auto"/>
              <w:jc w:val="left"/>
            </w:pPr>
            <w:r>
              <w:t>Available data-carrying capacity</w:t>
            </w:r>
          </w:p>
        </w:tc>
        <w:tc>
          <w:tcPr>
            <w:tcW w:type="dxa" w:w="3600"/>
          </w:tcPr>
          <w:p>
            <w:pPr>
              <w:spacing w:after="0" w:before="0" w:line="240" w:lineRule="auto"/>
              <w:jc w:val="left"/>
            </w:pPr>
            <w:r>
              <w:t>Determines how much traffic can be carried</w:t>
            </w:r>
          </w:p>
        </w:tc>
      </w:tr>
      <w:tr>
        <w:tc>
          <w:tcPr>
            <w:tcW w:type="dxa" w:w="3600"/>
          </w:tcPr>
          <w:p>
            <w:pPr>
              <w:spacing w:after="0" w:before="0" w:line="240" w:lineRule="auto"/>
              <w:jc w:val="left"/>
            </w:pPr>
            <w:r>
              <w:t>Throughput</w:t>
            </w:r>
          </w:p>
        </w:tc>
        <w:tc>
          <w:tcPr>
            <w:tcW w:type="dxa" w:w="3600"/>
          </w:tcPr>
          <w:p>
            <w:pPr>
              <w:spacing w:after="0" w:before="0" w:line="240" w:lineRule="auto"/>
              <w:jc w:val="left"/>
            </w:pPr>
            <w:r>
              <w:t>Actual useful data transferred per unit time</w:t>
            </w:r>
          </w:p>
        </w:tc>
        <w:tc>
          <w:tcPr>
            <w:tcW w:type="dxa" w:w="3600"/>
          </w:tcPr>
          <w:p>
            <w:pPr>
              <w:spacing w:after="0" w:before="0" w:line="240" w:lineRule="auto"/>
              <w:jc w:val="left"/>
            </w:pPr>
            <w:r>
              <w:t>Reveals practical performance</w:t>
            </w:r>
          </w:p>
        </w:tc>
      </w:tr>
      <w:tr>
        <w:tc>
          <w:tcPr>
            <w:tcW w:type="dxa" w:w="3600"/>
          </w:tcPr>
          <w:p>
            <w:pPr>
              <w:spacing w:after="0" w:before="0" w:line="240" w:lineRule="auto"/>
              <w:jc w:val="left"/>
            </w:pPr>
            <w:r>
              <w:t>Latency</w:t>
            </w:r>
          </w:p>
        </w:tc>
        <w:tc>
          <w:tcPr>
            <w:tcW w:type="dxa" w:w="3600"/>
          </w:tcPr>
          <w:p>
            <w:pPr>
              <w:spacing w:after="0" w:before="0" w:line="240" w:lineRule="auto"/>
              <w:jc w:val="left"/>
            </w:pPr>
            <w:r>
              <w:t>Time taken for data to travel from source to destination</w:t>
            </w:r>
          </w:p>
        </w:tc>
        <w:tc>
          <w:tcPr>
            <w:tcW w:type="dxa" w:w="3600"/>
          </w:tcPr>
          <w:p>
            <w:pPr>
              <w:spacing w:after="0" w:before="0" w:line="240" w:lineRule="auto"/>
              <w:jc w:val="left"/>
            </w:pPr>
            <w:r>
              <w:t>Affects response time</w:t>
            </w:r>
          </w:p>
        </w:tc>
      </w:tr>
      <w:tr>
        <w:tc>
          <w:tcPr>
            <w:tcW w:type="dxa" w:w="3600"/>
          </w:tcPr>
          <w:p>
            <w:pPr>
              <w:spacing w:after="0" w:before="0" w:line="240" w:lineRule="auto"/>
              <w:jc w:val="left"/>
            </w:pPr>
            <w:r>
              <w:t>Jitter</w:t>
            </w:r>
          </w:p>
        </w:tc>
        <w:tc>
          <w:tcPr>
            <w:tcW w:type="dxa" w:w="3600"/>
          </w:tcPr>
          <w:p>
            <w:pPr>
              <w:spacing w:after="0" w:before="0" w:line="240" w:lineRule="auto"/>
              <w:jc w:val="left"/>
            </w:pPr>
            <w:r>
              <w:t>Variation in packet delay</w:t>
            </w:r>
          </w:p>
        </w:tc>
        <w:tc>
          <w:tcPr>
            <w:tcW w:type="dxa" w:w="3600"/>
          </w:tcPr>
          <w:p>
            <w:pPr>
              <w:spacing w:after="0" w:before="0" w:line="240" w:lineRule="auto"/>
              <w:jc w:val="left"/>
            </w:pPr>
            <w:r>
              <w:t>Can affect timing-sensitive applications</w:t>
            </w:r>
          </w:p>
        </w:tc>
      </w:tr>
      <w:tr>
        <w:tc>
          <w:tcPr>
            <w:tcW w:type="dxa" w:w="3600"/>
          </w:tcPr>
          <w:p>
            <w:pPr>
              <w:spacing w:after="0" w:before="0" w:line="240" w:lineRule="auto"/>
              <w:jc w:val="left"/>
            </w:pPr>
            <w:r>
              <w:t>Packet loss</w:t>
            </w:r>
          </w:p>
        </w:tc>
        <w:tc>
          <w:tcPr>
            <w:tcW w:type="dxa" w:w="3600"/>
          </w:tcPr>
          <w:p>
            <w:pPr>
              <w:spacing w:after="0" w:before="0" w:line="240" w:lineRule="auto"/>
              <w:jc w:val="left"/>
            </w:pPr>
            <w:r>
              <w:t>Packets that fail to reach the intended destination</w:t>
            </w:r>
          </w:p>
        </w:tc>
        <w:tc>
          <w:tcPr>
            <w:tcW w:type="dxa" w:w="3600"/>
          </w:tcPr>
          <w:p>
            <w:pPr>
              <w:spacing w:after="0" w:before="0" w:line="240" w:lineRule="auto"/>
              <w:jc w:val="left"/>
            </w:pPr>
            <w:r>
              <w:t>Can cause retries, stale data, or communication faults</w:t>
            </w:r>
          </w:p>
        </w:tc>
      </w:tr>
      <w:tr>
        <w:tc>
          <w:tcPr>
            <w:tcW w:type="dxa" w:w="3600"/>
          </w:tcPr>
          <w:p>
            <w:pPr>
              <w:spacing w:after="0" w:before="0" w:line="240" w:lineRule="auto"/>
              <w:jc w:val="left"/>
            </w:pPr>
            <w:r>
              <w:t>Update time</w:t>
            </w:r>
          </w:p>
        </w:tc>
        <w:tc>
          <w:tcPr>
            <w:tcW w:type="dxa" w:w="3600"/>
          </w:tcPr>
          <w:p>
            <w:pPr>
              <w:spacing w:after="0" w:before="0" w:line="240" w:lineRule="auto"/>
              <w:jc w:val="left"/>
            </w:pPr>
            <w:r>
              <w:t>Interval at which data is refreshed</w:t>
            </w:r>
          </w:p>
        </w:tc>
        <w:tc>
          <w:tcPr>
            <w:tcW w:type="dxa" w:w="3600"/>
          </w:tcPr>
          <w:p>
            <w:pPr>
              <w:spacing w:after="0" w:before="0" w:line="240" w:lineRule="auto"/>
              <w:jc w:val="left"/>
            </w:pPr>
            <w:r>
              <w:t>Affects control and monitoring responsiveness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time the service is usable</w:t>
            </w:r>
          </w:p>
        </w:tc>
        <w:tc>
          <w:tcPr>
            <w:tcW w:type="dxa" w:w="3600"/>
          </w:tcPr>
          <w:p>
            <w:pPr>
              <w:spacing w:after="0" w:before="0" w:line="240" w:lineRule="auto"/>
              <w:jc w:val="left"/>
            </w:pPr>
            <w:r>
              <w:t>Matters for production continuity</w:t>
            </w:r>
          </w:p>
        </w:tc>
      </w:tr>
    </w:tbl>
    <w:p/>
    <w:p>
      <w:r>
        <w:t>A network can have high bandwidth and still be unsuitable for a control application if latency, jitter, packet loss, or device processing time exceeds the required limits.</w:t>
      </w:r>
    </w:p>
    <w:p>
      <w:r>
        <w:t>For example, a large inspection-image transfer can consume considerable bandwidth, while a drive requires regular, timely control updates. Architecture should avoid allowing non-critical transfers to compromise the required control performance.</w:t>
      </w:r>
    </w:p>
    <w:p>
      <w:pPr>
        <w:pStyle w:val="Heading2"/>
      </w:pPr>
      <w:r>
        <w:t>14. Deterministic communication and real-time control</w:t>
      </w:r>
    </w:p>
    <w:p>
      <w:r>
        <w:t>Some automation tasks require predictable communication timing.</w:t>
      </w:r>
    </w:p>
    <w:p>
      <w:r>
        <w:t>Examples include:</w:t>
      </w:r>
    </w:p>
    <w:p>
      <w:pPr>
        <w:pStyle w:val="ListBullet"/>
      </w:pPr>
      <w:r>
        <w:t>Coordinated motion.</w:t>
      </w:r>
    </w:p>
    <w:p>
      <w:pPr>
        <w:pStyle w:val="ListBullet"/>
      </w:pPr>
      <w:r>
        <w:t>High-speed I/O.</w:t>
      </w:r>
    </w:p>
    <w:p>
      <w:pPr>
        <w:pStyle w:val="ListBullet"/>
      </w:pPr>
      <w:r>
        <w:t>Synchronized drives.</w:t>
      </w:r>
    </w:p>
    <w:p>
      <w:pPr>
        <w:pStyle w:val="ListBullet"/>
      </w:pPr>
      <w:r>
        <w:t>Fast machine interlocks implemented in standard control logic.</w:t>
      </w:r>
    </w:p>
    <w:p>
      <w:pPr>
        <w:pStyle w:val="ListBullet"/>
      </w:pPr>
      <w:r>
        <w:t>Distributed control tasks with strict update requirements.</w:t>
      </w:r>
    </w:p>
    <w:p>
      <w:r>
        <w:t>Technologies such as PROFINET IRT and EtherCAT provide mechanisms for demanding real-time applications when used with compatible hardware and correct configuration.</w:t>
      </w:r>
    </w:p>
    <w:p>
      <w:r>
        <w:t>Standard Ethernet-based communication can also be adequate for many applications. The correct choice depends on the actual response-time and synchronization requirements.</w:t>
      </w:r>
    </w:p>
    <w:p>
      <w:r>
        <w:t>When evaluating a real-time network, consider:</w:t>
      </w:r>
    </w:p>
    <w:p>
      <w:pPr>
        <w:pStyle w:val="ListBullet"/>
      </w:pPr>
      <w:r>
        <w:t>Required update interval.</w:t>
      </w:r>
    </w:p>
    <w:p>
      <w:pPr>
        <w:pStyle w:val="ListBullet"/>
      </w:pPr>
      <w:r>
        <w:t>Permitted jitter.</w:t>
      </w:r>
    </w:p>
    <w:p>
      <w:pPr>
        <w:pStyle w:val="ListBullet"/>
      </w:pPr>
      <w:r>
        <w:t>End-to-end response time.</w:t>
      </w:r>
    </w:p>
    <w:p>
      <w:pPr>
        <w:pStyle w:val="ListBullet"/>
      </w:pPr>
      <w:r>
        <w:t>Number of network hops.</w:t>
      </w:r>
    </w:p>
    <w:p>
      <w:pPr>
        <w:pStyle w:val="ListBullet"/>
      </w:pPr>
      <w:r>
        <w:t>Switch capabilities.</w:t>
      </w:r>
    </w:p>
    <w:p>
      <w:pPr>
        <w:pStyle w:val="ListBullet"/>
      </w:pPr>
      <w:r>
        <w:t>Device processing time.</w:t>
      </w:r>
    </w:p>
    <w:p>
      <w:pPr>
        <w:pStyle w:val="ListBullet"/>
      </w:pPr>
      <w:r>
        <w:t>Controller task timing.</w:t>
      </w:r>
    </w:p>
    <w:p>
      <w:pPr>
        <w:pStyle w:val="ListBullet"/>
      </w:pPr>
      <w:r>
        <w:t>Traffic loading.</w:t>
      </w:r>
    </w:p>
    <w:p>
      <w:pPr>
        <w:pStyle w:val="ListBullet"/>
      </w:pPr>
      <w:r>
        <w:t>Recovery behavior after a fault.</w:t>
      </w:r>
    </w:p>
    <w:p>
      <w:r>
        <w:t>Do not assume that all industrial Ethernet traffic has deterministic timing simply because the equipment is marketed for industrial use.</w:t>
      </w:r>
    </w:p>
    <w:p>
      <w:pPr>
        <w:pStyle w:val="Heading2"/>
      </w:pPr>
      <w:r>
        <w:t>15. Multicast, broadcast, and network traffic</w:t>
      </w:r>
    </w:p>
    <w:p>
      <w:r>
        <w:t>Ethernet networks carry different types of traffic.</w:t>
      </w:r>
    </w:p>
    <w:p>
      <w:pPr>
        <w:pStyle w:val="ListBullet"/>
      </w:pPr>
      <w:r>
        <w:t>Unicast: Traffic sent from one source to one destination.</w:t>
      </w:r>
    </w:p>
    <w:p>
      <w:pPr>
        <w:pStyle w:val="ListBullet"/>
      </w:pPr>
      <w:r>
        <w:t>Broadcast: Traffic delivered to all devices within the relevant Layer 2 broadcast domain.</w:t>
      </w:r>
    </w:p>
    <w:p>
      <w:pPr>
        <w:pStyle w:val="ListBullet"/>
      </w:pPr>
      <w:r>
        <w:t>Multicast: Traffic sent to a group of subscribed or interested receivers.</w:t>
      </w:r>
    </w:p>
    <w:p>
      <w:r>
        <w:t>Some industrial protocols use multicast or other traffic-distribution methods. Incorrect switch configuration can cause unnecessary traffic to reach devices that do not need it.</w:t>
      </w:r>
    </w:p>
    <w:p>
      <w:r>
        <w:t>Useful design considerations include:</w:t>
      </w:r>
    </w:p>
    <w:p>
      <w:pPr>
        <w:pStyle w:val="ListBullet"/>
      </w:pPr>
      <w:r>
        <w:t>Appropriate VLAN boundaries.</w:t>
      </w:r>
    </w:p>
    <w:p>
      <w:pPr>
        <w:pStyle w:val="ListBullet"/>
      </w:pPr>
      <w:r>
        <w:t>Multicast filtering or IGMP snooping where supported and required.</w:t>
      </w:r>
    </w:p>
    <w:p>
      <w:pPr>
        <w:pStyle w:val="ListBullet"/>
      </w:pPr>
      <w:r>
        <w:t>Correct configuration of any multicast querier needed by the design.</w:t>
      </w:r>
    </w:p>
    <w:p>
      <w:pPr>
        <w:pStyle w:val="ListBullet"/>
      </w:pPr>
      <w:r>
        <w:t>Switch capacity and traffic monitoring.</w:t>
      </w:r>
    </w:p>
    <w:p>
      <w:pPr>
        <w:pStyle w:val="ListBullet"/>
      </w:pPr>
      <w:r>
        <w:t>Avoiding oversized broadcast domains.</w:t>
      </w:r>
    </w:p>
    <w:p>
      <w:pPr>
        <w:pStyle w:val="ListBullet"/>
      </w:pPr>
      <w:r>
        <w:t>Avoiding unsupported or unnecessary protocol traffic.</w:t>
      </w:r>
    </w:p>
    <w:p>
      <w:r>
        <w:t>Do not enable network features blindly. A feature such as IGMP snooping can cause unexpected behavior if its required supporting configuration is missing.</w:t>
      </w:r>
    </w:p>
    <w:p>
      <w:pPr>
        <w:pStyle w:val="Heading2"/>
      </w:pPr>
      <w:r>
        <w:t>16. Time synchronization</w:t>
      </w:r>
    </w:p>
    <w:p>
      <w:r>
        <w:t>Accurate timestamps are useful for correlating alarms, production events, controller logs, and network diagnostics.</w:t>
      </w:r>
    </w:p>
    <w:p>
      <w:r>
        <w:t>Common time-synchronization mechanisms include:</w:t>
      </w:r>
    </w:p>
    <w:p>
      <w:pPr>
        <w:pStyle w:val="ListBullet"/>
      </w:pPr>
      <w:r>
        <w:t>Network Time Protocol (NTP).</w:t>
      </w:r>
    </w:p>
    <w:p>
      <w:pPr>
        <w:pStyle w:val="ListBullet"/>
      </w:pPr>
      <w:r>
        <w:t>Precision Time Protocol (PTP), where supported and required.</w:t>
      </w:r>
    </w:p>
    <w:p>
      <w:pPr>
        <w:pStyle w:val="ListBullet"/>
      </w:pPr>
      <w:r>
        <w:t>Vendor-specific synchronization mechanisms for particular applications.</w:t>
      </w:r>
    </w:p>
    <w:p>
      <w:r>
        <w:t>Define:</w:t>
      </w:r>
    </w:p>
    <w:p>
      <w:pPr>
        <w:pStyle w:val="ListBullet"/>
      </w:pPr>
      <w:r>
        <w:t>The authoritative time source.</w:t>
      </w:r>
    </w:p>
    <w:p>
      <w:pPr>
        <w:pStyle w:val="ListBullet"/>
      </w:pPr>
      <w:r>
        <w:t>Which devices synchronize with it.</w:t>
      </w:r>
    </w:p>
    <w:p>
      <w:pPr>
        <w:pStyle w:val="ListBullet"/>
      </w:pPr>
      <w:r>
        <w:t>The required clock accuracy.</w:t>
      </w:r>
    </w:p>
    <w:p>
      <w:pPr>
        <w:pStyle w:val="ListBullet"/>
      </w:pPr>
      <w:r>
        <w:t>Time zone and daylight-saving conventions for displayed records.</w:t>
      </w:r>
    </w:p>
    <w:p>
      <w:pPr>
        <w:pStyle w:val="ListBullet"/>
      </w:pPr>
      <w:r>
        <w:t>How loss of time synchronization is detected.</w:t>
      </w:r>
    </w:p>
    <w:p>
      <w:pPr>
        <w:pStyle w:val="ListBullet"/>
      </w:pPr>
      <w:r>
        <w:t>How timestamps are stored and interpreted.</w:t>
      </w:r>
    </w:p>
    <w:p>
      <w:r>
        <w:t>High-precision motion or measurement applications may require more precise synchronization than general HMI alarm logging.</w:t>
      </w:r>
    </w:p>
    <w:p>
      <w:r>
        <w:t>A timestamp recorded by an unsynchronized device can make events appear to occur in the wrong order, complicating root-cause analysis.</w:t>
      </w:r>
    </w:p>
    <w:p>
      <w:pPr>
        <w:pStyle w:val="Heading2"/>
      </w:pPr>
      <w:r>
        <w:t>17. Network redundancy and availability</w:t>
      </w:r>
    </w:p>
    <w:p>
      <w:r>
        <w:t>Redundancy introduces alternative paths or components to reduce the effect of failures.</w:t>
      </w:r>
    </w:p>
    <w:p>
      <w:r>
        <w:t>Common approaches include:</w:t>
      </w:r>
    </w:p>
    <w:p>
      <w:pPr>
        <w:pStyle w:val="ListBullet"/>
      </w:pPr>
      <w:r>
        <w:t>Supported Ethernet ring redundancy.</w:t>
      </w:r>
    </w:p>
    <w:p>
      <w:pPr>
        <w:pStyle w:val="ListBullet"/>
      </w:pPr>
      <w:r>
        <w:t>Redundant network links.</w:t>
      </w:r>
    </w:p>
    <w:p>
      <w:pPr>
        <w:pStyle w:val="ListBullet"/>
      </w:pPr>
      <w:r>
        <w:t>Redundant switches or network paths.</w:t>
      </w:r>
    </w:p>
    <w:p>
      <w:pPr>
        <w:pStyle w:val="ListBullet"/>
      </w:pPr>
      <w:r>
        <w:t>Controller or network interface redundancy.</w:t>
      </w:r>
    </w:p>
    <w:p>
      <w:pPr>
        <w:pStyle w:val="ListBullet"/>
      </w:pPr>
      <w:r>
        <w:t>Redundant supervisory servers.</w:t>
      </w:r>
    </w:p>
    <w:p>
      <w:pPr>
        <w:pStyle w:val="ListBullet"/>
      </w:pPr>
      <w:r>
        <w:t>Dual-homed devices where supported.</w:t>
      </w:r>
    </w:p>
    <w:p>
      <w:r>
        <w:t>Redundancy must be engineered as a complete system. Adding a second cable is not enough if the switch, controller, power supply, or upstream route remains a single point of failure.</w:t>
      </w:r>
    </w:p>
    <w:p>
      <w:r>
        <w:t>Design questions include:</w:t>
      </w:r>
    </w:p>
    <w:p>
      <w:pPr>
        <w:pStyle w:val="ListBullet"/>
      </w:pPr>
      <w:r>
        <w:t>Which failures must be tolerated?</w:t>
      </w:r>
    </w:p>
    <w:p>
      <w:pPr>
        <w:pStyle w:val="ListBullet"/>
      </w:pPr>
      <w:r>
        <w:t>How much interruption is acceptable?</w:t>
      </w:r>
    </w:p>
    <w:p>
      <w:pPr>
        <w:pStyle w:val="ListBullet"/>
      </w:pPr>
      <w:r>
        <w:t>Is switchover automatic?</w:t>
      </w:r>
    </w:p>
    <w:p>
      <w:pPr>
        <w:pStyle w:val="ListBullet"/>
      </w:pPr>
      <w:r>
        <w:t>What happens to existing connections?</w:t>
      </w:r>
    </w:p>
    <w:p>
      <w:pPr>
        <w:pStyle w:val="ListBullet"/>
      </w:pPr>
      <w:r>
        <w:t>Is packet loss acceptable during recovery?</w:t>
      </w:r>
    </w:p>
    <w:p>
      <w:pPr>
        <w:pStyle w:val="ListBullet"/>
      </w:pPr>
      <w:r>
        <w:t>How is redundancy status monitored?</w:t>
      </w:r>
    </w:p>
    <w:p>
      <w:pPr>
        <w:pStyle w:val="ListBullet"/>
      </w:pPr>
      <w:r>
        <w:t>How will maintenance be performed without defeating redundancy?</w:t>
      </w:r>
    </w:p>
    <w:p>
      <w:r>
        <w:t>A redundant network does not necessarily provide bumpless communication recovery. Validate the actual failure behavior against the application requirements.</w:t>
      </w:r>
    </w:p>
    <w:p>
      <w:pPr>
        <w:pStyle w:val="Heading2"/>
      </w:pPr>
      <w:r>
        <w:t>18. Network architecture for PLC, robot, CNC, and drives</w:t>
      </w:r>
    </w:p>
    <w:p>
      <w:r>
        <w:t>A typical machine cell may connect several control systems.</w:t>
      </w:r>
    </w:p>
    <w:p>
      <w:pPr>
        <w:shd w:val="clear" w:color="auto" w:fill="F4F4F4"/>
        <w:spacing w:before="0" w:after="0" w:line="240" w:lineRule="auto"/>
        <w:ind w:left="216" w:right="216"/>
        <w:jc w:val="left"/>
      </w:pPr>
      <w:r>
        <w:rPr>
          <w:rFonts w:ascii="Consolas" w:hAnsi="Consolas"/>
          <w:color w:val="202020"/>
          <w:sz w:val="18"/>
        </w:rPr>
        <w:t xml:space="preserve">                Cell Industrial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Robot      CNC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HMI         Robot   Machine</w:t>
      </w:r>
    </w:p>
    <w:p>
      <w:pPr>
        <w:shd w:val="clear" w:color="auto" w:fill="F4F4F4"/>
        <w:spacing w:before="0" w:after="0" w:line="240" w:lineRule="auto"/>
        <w:ind w:left="216" w:right="216"/>
        <w:jc w:val="left"/>
      </w:pPr>
      <w:r>
        <w:rPr>
          <w:rFonts w:ascii="Consolas" w:hAnsi="Consolas"/>
          <w:color w:val="202020"/>
          <w:sz w:val="18"/>
        </w:rPr>
        <w:t xml:space="preserve">              |         Controller Control</w:t>
      </w:r>
    </w:p>
    <w:p>
      <w:pPr>
        <w:shd w:val="clear" w:color="auto" w:fill="F4F4F4"/>
        <w:spacing w:before="0" w:after="0" w:line="240" w:lineRule="auto"/>
        <w:ind w:left="216" w:right="216"/>
        <w:jc w:val="left"/>
      </w:pPr>
      <w:r>
        <w:rPr>
          <w:rFonts w:ascii="Consolas" w:hAnsi="Consolas"/>
          <w:color w:val="202020"/>
          <w:sz w:val="18"/>
        </w:rPr>
        <w:t xml:space="preserve">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Data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Additional supported connections:</w:t>
      </w:r>
    </w:p>
    <w:p>
      <w:pPr>
        <w:shd w:val="clear" w:color="auto" w:fill="F4F4F4"/>
        <w:spacing w:before="0" w:after="0" w:line="240" w:lineRule="auto"/>
        <w:ind w:left="216" w:right="216"/>
        <w:jc w:val="left"/>
      </w:pPr>
      <w:r>
        <w:rPr>
          <w:rFonts w:ascii="Consolas" w:hAnsi="Consolas"/>
          <w:color w:val="202020"/>
          <w:sz w:val="18"/>
        </w:rPr>
        <w:t>PLC → Remote I/O</w:t>
      </w:r>
    </w:p>
    <w:p>
      <w:pPr>
        <w:shd w:val="clear" w:color="auto" w:fill="F4F4F4"/>
        <w:spacing w:before="0" w:after="0" w:line="240" w:lineRule="auto"/>
        <w:ind w:left="216" w:right="216"/>
        <w:jc w:val="left"/>
      </w:pPr>
      <w:r>
        <w:rPr>
          <w:rFonts w:ascii="Consolas" w:hAnsi="Consolas"/>
          <w:color w:val="202020"/>
          <w:sz w:val="18"/>
        </w:rPr>
        <w:t>PLC → Networked Drives</w:t>
      </w:r>
    </w:p>
    <w:p>
      <w:pPr>
        <w:shd w:val="clear" w:color="auto" w:fill="F4F4F4"/>
        <w:spacing w:before="0" w:after="0" w:line="240" w:lineRule="auto"/>
        <w:ind w:left="216" w:right="216"/>
        <w:jc w:val="left"/>
      </w:pPr>
      <w:r>
        <w:rPr>
          <w:rFonts w:ascii="Consolas" w:hAnsi="Consolas"/>
          <w:color w:val="202020"/>
          <w:sz w:val="18"/>
        </w:rPr>
        <w:t>PLC → Inspection Device</w:t>
      </w:r>
    </w:p>
    <w:p/>
    <w:p>
      <w:r>
        <w:t>The actual topology depends on device ports, protocol requirements, controller architecture, and the need for network separation.</w:t>
      </w:r>
    </w:p>
    <w:p>
      <w:pPr>
        <w:pStyle w:val="Heading3"/>
      </w:pPr>
      <w:r>
        <w:t>18.1 PLC and remote I/O</w:t>
      </w:r>
    </w:p>
    <w:p>
      <w:r>
        <w:t>Verify:</w:t>
      </w:r>
    </w:p>
    <w:p>
      <w:pPr>
        <w:pStyle w:val="ListBullet"/>
      </w:pPr>
      <w:r>
        <w:t>Protocol compatibility.</w:t>
      </w:r>
    </w:p>
    <w:p>
      <w:pPr>
        <w:pStyle w:val="ListBullet"/>
      </w:pPr>
      <w:r>
        <w:t>Device names and addresses.</w:t>
      </w:r>
    </w:p>
    <w:p>
      <w:pPr>
        <w:pStyle w:val="ListBullet"/>
      </w:pPr>
      <w:r>
        <w:t>I/O configuration.</w:t>
      </w:r>
    </w:p>
    <w:p>
      <w:pPr>
        <w:pStyle w:val="ListBullet"/>
      </w:pPr>
      <w:r>
        <w:t>Connection update time.</w:t>
      </w:r>
    </w:p>
    <w:p>
      <w:pPr>
        <w:pStyle w:val="ListBullet"/>
      </w:pPr>
      <w:r>
        <w:t>Input and output data sizes.</w:t>
      </w:r>
    </w:p>
    <w:p>
      <w:pPr>
        <w:pStyle w:val="ListBullet"/>
      </w:pPr>
      <w:r>
        <w:t>Communication fault behavior.</w:t>
      </w:r>
    </w:p>
    <w:p>
      <w:pPr>
        <w:pStyle w:val="ListBullet"/>
      </w:pPr>
      <w:r>
        <w:t>Device recovery after power interruption.</w:t>
      </w:r>
    </w:p>
    <w:p>
      <w:pPr>
        <w:pStyle w:val="Heading3"/>
      </w:pPr>
      <w:r>
        <w:t>18.2 PLC and VFD</w:t>
      </w:r>
    </w:p>
    <w:p>
      <w:r>
        <w:t>Verify:</w:t>
      </w:r>
    </w:p>
    <w:p>
      <w:pPr>
        <w:pStyle w:val="ListBullet"/>
      </w:pPr>
      <w:r>
        <w:t>Control and status word mapping.</w:t>
      </w:r>
    </w:p>
    <w:p>
      <w:pPr>
        <w:pStyle w:val="ListBullet"/>
      </w:pPr>
      <w:r>
        <w:t>Speed-reference scaling.</w:t>
      </w:r>
    </w:p>
    <w:p>
      <w:pPr>
        <w:pStyle w:val="ListBullet"/>
      </w:pPr>
      <w:r>
        <w:t>Communication update requirements.</w:t>
      </w:r>
    </w:p>
    <w:p>
      <w:pPr>
        <w:pStyle w:val="ListBullet"/>
      </w:pPr>
      <w:r>
        <w:t>Drive-ready and drive-fault status.</w:t>
      </w:r>
    </w:p>
    <w:p>
      <w:pPr>
        <w:pStyle w:val="ListBullet"/>
      </w:pPr>
      <w:r>
        <w:t>Communication watchdog settings.</w:t>
      </w:r>
    </w:p>
    <w:p>
      <w:pPr>
        <w:pStyle w:val="ListBullet"/>
      </w:pPr>
      <w:r>
        <w:t>Safe behavior after loss of control communication.</w:t>
      </w:r>
    </w:p>
    <w:p>
      <w:pPr>
        <w:pStyle w:val="ListBullet"/>
      </w:pPr>
      <w:r>
        <w:t>The distinction between standard control and safety-related functions.</w:t>
      </w:r>
    </w:p>
    <w:p>
      <w:pPr>
        <w:pStyle w:val="Heading3"/>
      </w:pPr>
      <w:r>
        <w:t>18.3 PLC and robot</w:t>
      </w:r>
    </w:p>
    <w:p>
      <w:r>
        <w:t>Verify:</w:t>
      </w:r>
    </w:p>
    <w:p>
      <w:pPr>
        <w:pStyle w:val="ListBullet"/>
      </w:pPr>
      <w:r>
        <w:t>Supported industrial protocol.</w:t>
      </w:r>
    </w:p>
    <w:p>
      <w:pPr>
        <w:pStyle w:val="ListBullet"/>
      </w:pPr>
      <w:r>
        <w:t>Input and output assembly or data mapping.</w:t>
      </w:r>
    </w:p>
    <w:p>
      <w:pPr>
        <w:pStyle w:val="ListBullet"/>
      </w:pPr>
      <w:r>
        <w:t>Program-selection interface.</w:t>
      </w:r>
    </w:p>
    <w:p>
      <w:pPr>
        <w:pStyle w:val="ListBullet"/>
      </w:pPr>
      <w:r>
        <w:t>Start, busy, complete, and fault signals.</w:t>
      </w:r>
    </w:p>
    <w:p>
      <w:pPr>
        <w:pStyle w:val="ListBullet"/>
      </w:pPr>
      <w:r>
        <w:t>Handshake timeouts.</w:t>
      </w:r>
    </w:p>
    <w:p>
      <w:pPr>
        <w:pStyle w:val="ListBullet"/>
      </w:pPr>
      <w:r>
        <w:t>Communication-loss response.</w:t>
      </w:r>
    </w:p>
    <w:p>
      <w:pPr>
        <w:pStyle w:val="ListBullet"/>
      </w:pPr>
      <w:r>
        <w:t>Recovery and reinitialization rules.</w:t>
      </w:r>
    </w:p>
    <w:p>
      <w:pPr>
        <w:pStyle w:val="Heading3"/>
      </w:pPr>
      <w:r>
        <w:t>18.4 PLC and CNC</w:t>
      </w:r>
    </w:p>
    <w:p>
      <w:r>
        <w:t>Verify:</w:t>
      </w:r>
    </w:p>
    <w:p>
      <w:pPr>
        <w:pStyle w:val="ListBullet"/>
      </w:pPr>
      <w:r>
        <w:t>Available Ethernet or fieldbus interface.</w:t>
      </w:r>
    </w:p>
    <w:p>
      <w:pPr>
        <w:pStyle w:val="ListBullet"/>
      </w:pPr>
      <w:r>
        <w:t>PLC/PMC and CNC signal mapping.</w:t>
      </w:r>
    </w:p>
    <w:p>
      <w:pPr>
        <w:pStyle w:val="ListBullet"/>
      </w:pPr>
      <w:r>
        <w:t>Machine-builder interface requirements.</w:t>
      </w:r>
    </w:p>
    <w:p>
      <w:pPr>
        <w:pStyle w:val="ListBullet"/>
      </w:pPr>
      <w:r>
        <w:t>Cycle-state and alarm data.</w:t>
      </w:r>
    </w:p>
    <w:p>
      <w:pPr>
        <w:pStyle w:val="ListBullet"/>
      </w:pPr>
      <w:r>
        <w:t>M-code handshake behavior.</w:t>
      </w:r>
    </w:p>
    <w:p>
      <w:pPr>
        <w:pStyle w:val="ListBullet"/>
      </w:pPr>
      <w:r>
        <w:t>Program or job selection interface.</w:t>
      </w:r>
    </w:p>
    <w:p>
      <w:pPr>
        <w:pStyle w:val="ListBullet"/>
      </w:pPr>
      <w:r>
        <w:t>Communication-loss response.</w:t>
      </w:r>
    </w:p>
    <w:p>
      <w:pPr>
        <w:pStyle w:val="Heading3"/>
      </w:pPr>
      <w:r>
        <w:t>18.5 Engineering workstation</w:t>
      </w:r>
    </w:p>
    <w:p>
      <w:r>
        <w:t>Engineering access should be controlled and documented. A workstation may require access to several device types, but that does not justify unrestricted access from the corporate network.</w:t>
      </w:r>
    </w:p>
    <w:p>
      <w:r>
        <w:t>Record the approved software versions, network interfaces, IP settings, access permissions, and backup procedures.</w:t>
      </w:r>
    </w:p>
    <w:p>
      <w:pPr>
        <w:pStyle w:val="Heading2"/>
      </w:pPr>
      <w:r>
        <w:t>19. Network addressing and port documentation</w:t>
      </w:r>
    </w:p>
    <w:p>
      <w:r>
        <w:t>A network register should provide enough information for engineers to identify, configure, and troubleshoot each connection.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Device name</w:t>
            </w:r>
          </w:p>
        </w:tc>
        <w:tc>
          <w:tcPr>
            <w:tcW w:type="dxa" w:w="5400"/>
          </w:tcPr>
          <w:p>
            <w:pPr>
              <w:spacing w:after="0" w:before="0" w:line="240" w:lineRule="auto"/>
              <w:jc w:val="left"/>
            </w:pPr>
            <w:r>
              <w:t>PLC-01</w:t>
            </w:r>
          </w:p>
        </w:tc>
      </w:tr>
      <w:tr>
        <w:tc>
          <w:tcPr>
            <w:tcW w:type="dxa" w:w="5400"/>
          </w:tcPr>
          <w:p>
            <w:pPr>
              <w:spacing w:after="0" w:before="0" w:line="240" w:lineRule="auto"/>
              <w:jc w:val="left"/>
            </w:pPr>
            <w:r>
              <w:t>Equipment or station</w:t>
            </w:r>
          </w:p>
        </w:tc>
        <w:tc>
          <w:tcPr>
            <w:tcW w:type="dxa" w:w="5400"/>
          </w:tcPr>
          <w:p>
            <w:pPr>
              <w:spacing w:after="0" w:before="0" w:line="240" w:lineRule="auto"/>
              <w:jc w:val="left"/>
            </w:pPr>
            <w:r>
              <w:t>Assembly Station 01</w:t>
            </w:r>
          </w:p>
        </w:tc>
      </w:tr>
      <w:tr>
        <w:tc>
          <w:tcPr>
            <w:tcW w:type="dxa" w:w="5400"/>
          </w:tcPr>
          <w:p>
            <w:pPr>
              <w:spacing w:after="0" w:before="0" w:line="240" w:lineRule="auto"/>
              <w:jc w:val="left"/>
            </w:pPr>
            <w:r>
              <w:t>Device type</w:t>
            </w:r>
          </w:p>
        </w:tc>
        <w:tc>
          <w:tcPr>
            <w:tcW w:type="dxa" w:w="5400"/>
          </w:tcPr>
          <w:p>
            <w:pPr>
              <w:spacing w:after="0" w:before="0" w:line="240" w:lineRule="auto"/>
              <w:jc w:val="left"/>
            </w:pPr>
            <w:r>
              <w:t>PLC</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Approved controller model</w:t>
            </w:r>
          </w:p>
        </w:tc>
      </w:tr>
      <w:tr>
        <w:tc>
          <w:tcPr>
            <w:tcW w:type="dxa" w:w="5400"/>
          </w:tcPr>
          <w:p>
            <w:pPr>
              <w:spacing w:after="0" w:before="0" w:line="240" w:lineRule="auto"/>
              <w:jc w:val="left"/>
            </w:pPr>
            <w:r>
              <w:t>IP address</w:t>
            </w:r>
          </w:p>
        </w:tc>
        <w:tc>
          <w:tcPr>
            <w:tcW w:type="dxa" w:w="5400"/>
          </w:tcPr>
          <w:p>
            <w:pPr>
              <w:spacing w:after="0" w:before="0" w:line="240" w:lineRule="auto"/>
              <w:jc w:val="left"/>
            </w:pPr>
            <w:r>
              <w:t>192.168.10.10</w:t>
            </w:r>
          </w:p>
        </w:tc>
      </w:tr>
      <w:tr>
        <w:tc>
          <w:tcPr>
            <w:tcW w:type="dxa" w:w="5400"/>
          </w:tcPr>
          <w:p>
            <w:pPr>
              <w:spacing w:after="0" w:before="0" w:line="240" w:lineRule="auto"/>
              <w:jc w:val="left"/>
            </w:pPr>
            <w:r>
              <w:t>Subnet or VLAN</w:t>
            </w:r>
          </w:p>
        </w:tc>
        <w:tc>
          <w:tcPr>
            <w:tcW w:type="dxa" w:w="5400"/>
          </w:tcPr>
          <w:p>
            <w:pPr>
              <w:spacing w:after="0" w:before="0" w:line="240" w:lineRule="auto"/>
              <w:jc w:val="left"/>
            </w:pPr>
            <w:r>
              <w:t>192.168.10.0/24, VLAN 10</w:t>
            </w:r>
          </w:p>
        </w:tc>
      </w:tr>
      <w:tr>
        <w:tc>
          <w:tcPr>
            <w:tcW w:type="dxa" w:w="5400"/>
          </w:tcPr>
          <w:p>
            <w:pPr>
              <w:spacing w:after="0" w:before="0" w:line="240" w:lineRule="auto"/>
              <w:jc w:val="left"/>
            </w:pPr>
            <w:r>
              <w:t>Switch and port</w:t>
            </w:r>
          </w:p>
        </w:tc>
        <w:tc>
          <w:tcPr>
            <w:tcW w:type="dxa" w:w="5400"/>
          </w:tcPr>
          <w:p>
            <w:pPr>
              <w:spacing w:after="0" w:before="0" w:line="240" w:lineRule="auto"/>
              <w:jc w:val="left"/>
            </w:pPr>
            <w:r>
              <w:t>SW-01, Port 01</w:t>
            </w:r>
          </w:p>
        </w:tc>
      </w:tr>
      <w:tr>
        <w:tc>
          <w:tcPr>
            <w:tcW w:type="dxa" w:w="5400"/>
          </w:tcPr>
          <w:p>
            <w:pPr>
              <w:spacing w:after="0" w:before="0" w:line="240" w:lineRule="auto"/>
              <w:jc w:val="left"/>
            </w:pPr>
            <w:r>
              <w:t>Protocol</w:t>
            </w:r>
          </w:p>
        </w:tc>
        <w:tc>
          <w:tcPr>
            <w:tcW w:type="dxa" w:w="5400"/>
          </w:tcPr>
          <w:p>
            <w:pPr>
              <w:spacing w:after="0" w:before="0" w:line="240" w:lineRule="auto"/>
              <w:jc w:val="left"/>
            </w:pPr>
            <w:r>
              <w:t>PROFINET</w:t>
            </w:r>
          </w:p>
        </w:tc>
      </w:tr>
      <w:tr>
        <w:tc>
          <w:tcPr>
            <w:tcW w:type="dxa" w:w="5400"/>
          </w:tcPr>
          <w:p>
            <w:pPr>
              <w:spacing w:after="0" w:before="0" w:line="240" w:lineRule="auto"/>
              <w:jc w:val="left"/>
            </w:pPr>
            <w:r>
              <w:t>Connected device</w:t>
            </w:r>
          </w:p>
        </w:tc>
        <w:tc>
          <w:tcPr>
            <w:tcW w:type="dxa" w:w="5400"/>
          </w:tcPr>
          <w:p>
            <w:pPr>
              <w:spacing w:after="0" w:before="0" w:line="240" w:lineRule="auto"/>
              <w:jc w:val="left"/>
            </w:pPr>
            <w:r>
              <w:t>Remote I/O station</w:t>
            </w:r>
          </w:p>
        </w:tc>
      </w:tr>
      <w:tr>
        <w:tc>
          <w:tcPr>
            <w:tcW w:type="dxa" w:w="5400"/>
          </w:tcPr>
          <w:p>
            <w:pPr>
              <w:spacing w:after="0" w:before="0" w:line="240" w:lineRule="auto"/>
              <w:jc w:val="left"/>
            </w:pPr>
            <w:r>
              <w:t>Owner</w:t>
            </w:r>
          </w:p>
        </w:tc>
        <w:tc>
          <w:tcPr>
            <w:tcW w:type="dxa" w:w="5400"/>
          </w:tcPr>
          <w:p>
            <w:pPr>
              <w:spacing w:after="0" w:before="0" w:line="240" w:lineRule="auto"/>
              <w:jc w:val="left"/>
            </w:pPr>
            <w:r>
              <w:t>Controls Engineering</w:t>
            </w:r>
          </w:p>
        </w:tc>
      </w:tr>
      <w:tr>
        <w:tc>
          <w:tcPr>
            <w:tcW w:type="dxa" w:w="5400"/>
          </w:tcPr>
          <w:p>
            <w:pPr>
              <w:spacing w:after="0" w:before="0" w:line="240" w:lineRule="auto"/>
              <w:jc w:val="left"/>
            </w:pPr>
            <w:r>
              <w:t>Backup or configuration reference</w:t>
            </w:r>
          </w:p>
        </w:tc>
        <w:tc>
          <w:tcPr>
            <w:tcW w:type="dxa" w:w="5400"/>
          </w:tcPr>
          <w:p>
            <w:pPr>
              <w:spacing w:after="0" w:before="0" w:line="240" w:lineRule="auto"/>
              <w:jc w:val="left"/>
            </w:pPr>
            <w:r>
              <w:t>Approved project identifier</w:t>
            </w:r>
          </w:p>
        </w:tc>
      </w:tr>
      <w:tr>
        <w:tc>
          <w:tcPr>
            <w:tcW w:type="dxa" w:w="5400"/>
          </w:tcPr>
          <w:p>
            <w:pPr>
              <w:spacing w:after="0" w:before="0" w:line="240" w:lineRule="auto"/>
              <w:jc w:val="left"/>
            </w:pPr>
            <w:r>
              <w:t>Notes</w:t>
            </w:r>
          </w:p>
        </w:tc>
        <w:tc>
          <w:tcPr>
            <w:tcW w:type="dxa" w:w="5400"/>
          </w:tcPr>
          <w:p>
            <w:pPr>
              <w:spacing w:after="0" w:before="0" w:line="240" w:lineRule="auto"/>
              <w:jc w:val="left"/>
            </w:pPr>
            <w:r>
              <w:t>Device-name and firmware requirements</w:t>
            </w:r>
          </w:p>
        </w:tc>
      </w:tr>
    </w:tbl>
    <w:p/>
    <w:p>
      <w:r>
        <w:t>This register should be maintained as equipment changes. An outdated IP register can be almost as misleading as having no register at all.</w:t>
      </w:r>
    </w:p>
    <w:p>
      <w:pPr>
        <w:pStyle w:val="Heading2"/>
      </w:pPr>
      <w:r>
        <w:t>20. Network cybersecurity architecture</w:t>
      </w:r>
    </w:p>
    <w:p>
      <w:r>
        <w:t>Industrial networks must protect availability and process integrity, not just confidentiality.</w:t>
      </w:r>
    </w:p>
    <w:p>
      <w:r>
        <w:t>Core practices include:</w:t>
      </w:r>
    </w:p>
    <w:p>
      <w:pPr>
        <w:pStyle w:val="ListBullet"/>
      </w:pPr>
      <w:r>
        <w:t>Segmenting networks into appropriate zones.</w:t>
      </w:r>
    </w:p>
    <w:p>
      <w:pPr>
        <w:pStyle w:val="ListBullet"/>
      </w:pPr>
      <w:r>
        <w:t>Restricting communication between zones.</w:t>
      </w:r>
    </w:p>
    <w:p>
      <w:pPr>
        <w:pStyle w:val="ListBullet"/>
      </w:pPr>
      <w:r>
        <w:t>Allowing only required services and ports.</w:t>
      </w:r>
    </w:p>
    <w:p>
      <w:pPr>
        <w:pStyle w:val="ListBullet"/>
      </w:pPr>
      <w:r>
        <w:t>Controlling engineering and remote access.</w:t>
      </w:r>
    </w:p>
    <w:p>
      <w:pPr>
        <w:pStyle w:val="ListBullet"/>
      </w:pPr>
      <w:r>
        <w:t>Using approved authentication mechanisms.</w:t>
      </w:r>
    </w:p>
    <w:p>
      <w:pPr>
        <w:pStyle w:val="ListBullet"/>
      </w:pPr>
      <w:r>
        <w:t>Disabling unused ports and services where appropriate.</w:t>
      </w:r>
    </w:p>
    <w:p>
      <w:pPr>
        <w:pStyle w:val="ListBullet"/>
      </w:pPr>
      <w:r>
        <w:t>Maintaining firmware and software under controlled procedures.</w:t>
      </w:r>
    </w:p>
    <w:p>
      <w:pPr>
        <w:pStyle w:val="ListBullet"/>
      </w:pPr>
      <w:r>
        <w:t>Monitoring important network events.</w:t>
      </w:r>
    </w:p>
    <w:p>
      <w:pPr>
        <w:pStyle w:val="ListBullet"/>
      </w:pPr>
      <w:r>
        <w:t>Maintaining recoverable backups.</w:t>
      </w:r>
    </w:p>
    <w:p>
      <w:pPr>
        <w:pStyle w:val="ListBullet"/>
      </w:pPr>
      <w:r>
        <w:t>Documenting exceptions and temporary connections.</w:t>
      </w:r>
    </w:p>
    <w:p>
      <w:pPr>
        <w:pStyle w:val="Heading3"/>
      </w:pPr>
      <w:r>
        <w:t>20.1 Zones and conduits</w:t>
      </w:r>
    </w:p>
    <w:p>
      <w:r>
        <w:t>A zone groups assets with similar security requirements.</w:t>
      </w:r>
    </w:p>
    <w:p>
      <w:r>
        <w:t>A conduit defines and controls communication between zones.</w:t>
      </w:r>
    </w:p>
    <w:p>
      <w:r>
        <w:t>For example, a production-data gateway may be allowed to send selected production records to a historian service, while direct inbound programming access to PLCs remains blocked.</w:t>
      </w:r>
    </w:p>
    <w:p>
      <w:r>
        <w:t>The design should explicitly identify which systems initiate communication, which destinations are permitted, which protocols are needed, and how access is monitored.</w:t>
      </w:r>
    </w:p>
    <w:p>
      <w:pPr>
        <w:pStyle w:val="Heading3"/>
      </w:pPr>
      <w:r>
        <w:t>20.2 Remote access</w:t>
      </w:r>
    </w:p>
    <w:p>
      <w:r>
        <w:t>Remote engineering access should use an approved and controlled method, potentially including:</w:t>
      </w:r>
    </w:p>
    <w:p>
      <w:pPr>
        <w:pStyle w:val="ListBullet"/>
      </w:pPr>
      <w:r>
        <w:t>VPN or another approved secure access mechanism.</w:t>
      </w:r>
    </w:p>
    <w:p>
      <w:pPr>
        <w:pStyle w:val="ListBullet"/>
      </w:pPr>
      <w:r>
        <w:t>Multifactor authentication where supported.</w:t>
      </w:r>
    </w:p>
    <w:p>
      <w:pPr>
        <w:pStyle w:val="ListBullet"/>
      </w:pPr>
      <w:r>
        <w:t>A managed jump host or remote-access gateway.</w:t>
      </w:r>
    </w:p>
    <w:p>
      <w:pPr>
        <w:pStyle w:val="ListBullet"/>
      </w:pPr>
      <w:r>
        <w:t>Time-limited authorization.</w:t>
      </w:r>
    </w:p>
    <w:p>
      <w:pPr>
        <w:pStyle w:val="ListBullet"/>
      </w:pPr>
      <w:r>
        <w:t>Logging and session monitoring.</w:t>
      </w:r>
    </w:p>
    <w:p>
      <w:pPr>
        <w:pStyle w:val="ListBullet"/>
      </w:pPr>
      <w:r>
        <w:t>Explicit approval from the plant owner.</w:t>
      </w:r>
    </w:p>
    <w:p>
      <w:pPr>
        <w:pStyle w:val="ListBullet"/>
      </w:pPr>
      <w:r>
        <w:t>A documented procedure for disconnecting access.</w:t>
      </w:r>
    </w:p>
    <w:p>
      <w:r>
        <w:t>Uncontrolled modem connections, shared credentials, and permanently enabled remote-access services increase operational risk.</w:t>
      </w:r>
    </w:p>
    <w:p>
      <w:pPr>
        <w:pStyle w:val="Heading2"/>
      </w:pPr>
      <w:r>
        <w:t>21. Network diagnostics and troubleshooting</w:t>
      </w:r>
    </w:p>
    <w:p>
      <w:r>
        <w:t>Troubleshooting should move from the physical layer toward addressing, switching, protocol behavior, and application logic.</w:t>
      </w:r>
    </w:p>
    <w:p>
      <w:pPr>
        <w:pStyle w:val="Heading3"/>
      </w:pPr>
      <w:r>
        <w:t>21.1 Step-by-step approach</w:t>
      </w:r>
    </w:p>
    <w:p>
      <w:pPr>
        <w:tabs>
          <w:tab w:pos="403" w:val="left"/>
        </w:tabs>
        <w:spacing w:after="40" w:line="276" w:lineRule="auto"/>
        <w:ind w:left="403" w:hanging="403"/>
        <w:jc w:val="left"/>
      </w:pPr>
      <w:r>
        <w:rPr>
          <w:color w:val="1A2E4A"/>
        </w:rPr>
        <w:t>1.</w:t>
        <w:tab/>
      </w:r>
      <w:r>
        <w:t>Confirm the reported symptom and affected equipment.</w:t>
      </w:r>
    </w:p>
    <w:p>
      <w:pPr>
        <w:tabs>
          <w:tab w:pos="403" w:val="left"/>
        </w:tabs>
        <w:spacing w:after="40" w:line="276" w:lineRule="auto"/>
        <w:ind w:left="403" w:hanging="403"/>
        <w:jc w:val="left"/>
      </w:pPr>
      <w:r>
        <w:rPr>
          <w:color w:val="1A2E4A"/>
        </w:rPr>
        <w:t>2.</w:t>
        <w:tab/>
      </w:r>
      <w:r>
        <w:t>Check device power, status LEDs, link LEDs, and cable condition.</w:t>
      </w:r>
    </w:p>
    <w:p>
      <w:pPr>
        <w:tabs>
          <w:tab w:pos="403" w:val="left"/>
        </w:tabs>
        <w:spacing w:after="40" w:line="276" w:lineRule="auto"/>
        <w:ind w:left="403" w:hanging="403"/>
        <w:jc w:val="left"/>
      </w:pPr>
      <w:r>
        <w:rPr>
          <w:color w:val="1A2E4A"/>
        </w:rPr>
        <w:t>3.</w:t>
        <w:tab/>
      </w:r>
      <w:r>
        <w:t>Verify the correct port, connector, and network path.</w:t>
      </w:r>
    </w:p>
    <w:p>
      <w:pPr>
        <w:tabs>
          <w:tab w:pos="403" w:val="left"/>
        </w:tabs>
        <w:spacing w:after="40" w:line="276" w:lineRule="auto"/>
        <w:ind w:left="403" w:hanging="403"/>
        <w:jc w:val="left"/>
      </w:pPr>
      <w:r>
        <w:rPr>
          <w:color w:val="1A2E4A"/>
        </w:rPr>
        <w:t>4.</w:t>
        <w:tab/>
      </w:r>
      <w:r>
        <w:t>Confirm IP address, subnet, and device-name configuration.</w:t>
      </w:r>
    </w:p>
    <w:p>
      <w:pPr>
        <w:tabs>
          <w:tab w:pos="403" w:val="left"/>
        </w:tabs>
        <w:spacing w:after="40" w:line="276" w:lineRule="auto"/>
        <w:ind w:left="403" w:hanging="403"/>
        <w:jc w:val="left"/>
      </w:pPr>
      <w:r>
        <w:rPr>
          <w:color w:val="1A2E4A"/>
        </w:rPr>
        <w:t>5.</w:t>
        <w:tab/>
      </w:r>
      <w:r>
        <w:t>Check duplicate addresses and VLAN assignments.</w:t>
      </w:r>
    </w:p>
    <w:p>
      <w:pPr>
        <w:tabs>
          <w:tab w:pos="403" w:val="left"/>
        </w:tabs>
        <w:spacing w:after="40" w:line="276" w:lineRule="auto"/>
        <w:ind w:left="403" w:hanging="403"/>
        <w:jc w:val="left"/>
      </w:pPr>
      <w:r>
        <w:rPr>
          <w:color w:val="1A2E4A"/>
        </w:rPr>
        <w:t>6.</w:t>
        <w:tab/>
      </w:r>
      <w:r>
        <w:t>Check switch-port counters, link speed, errors, and traffic.</w:t>
      </w:r>
    </w:p>
    <w:p>
      <w:pPr>
        <w:tabs>
          <w:tab w:pos="403" w:val="left"/>
        </w:tabs>
        <w:spacing w:after="40" w:line="276" w:lineRule="auto"/>
        <w:ind w:left="403" w:hanging="403"/>
        <w:jc w:val="left"/>
      </w:pPr>
      <w:r>
        <w:rPr>
          <w:color w:val="1A2E4A"/>
        </w:rPr>
        <w:t>7.</w:t>
        <w:tab/>
      </w:r>
      <w:r>
        <w:t>Verify protocol-specific connection status and device configuration.</w:t>
      </w:r>
    </w:p>
    <w:p>
      <w:pPr>
        <w:tabs>
          <w:tab w:pos="403" w:val="left"/>
        </w:tabs>
        <w:spacing w:after="40" w:line="276" w:lineRule="auto"/>
        <w:ind w:left="403" w:hanging="403"/>
        <w:jc w:val="left"/>
      </w:pPr>
      <w:r>
        <w:rPr>
          <w:color w:val="1A2E4A"/>
        </w:rPr>
        <w:t>8.</w:t>
        <w:tab/>
      </w:r>
      <w:r>
        <w:t>Inspect update times, watchdogs, and timeout settings.</w:t>
      </w:r>
    </w:p>
    <w:p>
      <w:pPr>
        <w:tabs>
          <w:tab w:pos="403" w:val="left"/>
        </w:tabs>
        <w:spacing w:after="40" w:line="276" w:lineRule="auto"/>
        <w:ind w:left="403" w:hanging="403"/>
        <w:jc w:val="left"/>
      </w:pPr>
      <w:r>
        <w:rPr>
          <w:color w:val="1A2E4A"/>
        </w:rPr>
        <w:t>9.</w:t>
        <w:tab/>
      </w:r>
      <w:r>
        <w:t>Compare received data with expected values and state transitions.</w:t>
      </w:r>
    </w:p>
    <w:p>
      <w:pPr>
        <w:tabs>
          <w:tab w:pos="403" w:val="left"/>
        </w:tabs>
        <w:spacing w:after="40" w:line="276" w:lineRule="auto"/>
        <w:ind w:left="403" w:hanging="403"/>
        <w:jc w:val="left"/>
      </w:pPr>
      <w:r>
        <w:rPr>
          <w:color w:val="1A2E4A"/>
        </w:rPr>
        <w:t>10.</w:t>
        <w:tab/>
      </w:r>
      <w:r>
        <w:t>Record the fault, correction, and validation results.</w:t>
      </w:r>
    </w:p>
    <w:p>
      <w:r>
        <w:t>Use approved plant procedures and change controls before modifying a live production network.</w:t>
      </w:r>
    </w:p>
    <w:p>
      <w:pPr>
        <w:pStyle w:val="Heading3"/>
      </w:pPr>
      <w:r>
        <w:t>21.2 Common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Tests basic IP reachability using ICMP</w:t>
            </w:r>
          </w:p>
        </w:tc>
        <w:tc>
          <w:tcPr>
            <w:tcW w:type="dxa" w:w="3600"/>
          </w:tcPr>
          <w:p>
            <w:pPr>
              <w:spacing w:after="0" w:before="0" w:line="240" w:lineRule="auto"/>
              <w:jc w:val="left"/>
            </w:pPr>
            <w:r>
              <w:t>A failed ping does not prove the device is offline; ICMP may be blocked</w:t>
            </w:r>
          </w:p>
        </w:tc>
      </w:tr>
      <w:tr>
        <w:tc>
          <w:tcPr>
            <w:tcW w:type="dxa" w:w="3600"/>
          </w:tcPr>
          <w:p>
            <w:pPr>
              <w:spacing w:after="0" w:before="0" w:line="240" w:lineRule="auto"/>
              <w:jc w:val="left"/>
            </w:pPr>
            <w:r>
              <w:rPr>
                <w:rFonts w:ascii="Consolas" w:hAnsi="Consolas"/>
                <w:color w:val="333333"/>
                <w:sz w:val="19"/>
                <w:shd w:val="clear" w:color="auto" w:fill="EFEFEF"/>
              </w:rPr>
              <w:t>ipconfig</w:t>
            </w:r>
          </w:p>
        </w:tc>
        <w:tc>
          <w:tcPr>
            <w:tcW w:type="dxa" w:w="3600"/>
          </w:tcPr>
          <w:p>
            <w:pPr>
              <w:spacing w:after="0" w:before="0" w:line="240" w:lineRule="auto"/>
              <w:jc w:val="left"/>
            </w:pPr>
            <w:r>
              <w:t>Shows Windows IP configuration</w:t>
            </w:r>
          </w:p>
        </w:tc>
        <w:tc>
          <w:tcPr>
            <w:tcW w:type="dxa" w:w="3600"/>
          </w:tcPr>
          <w:p>
            <w:pPr>
              <w:spacing w:after="0" w:before="0" w:line="240" w:lineRule="auto"/>
              <w:jc w:val="left"/>
            </w:pPr>
            <w:r>
              <w:t>Does not verify industrial protocol operation</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the local ARP cache</w:t>
            </w:r>
          </w:p>
        </w:tc>
        <w:tc>
          <w:tcPr>
            <w:tcW w:type="dxa" w:w="3600"/>
          </w:tcPr>
          <w:p>
            <w:pPr>
              <w:spacing w:after="0" w:before="0" w:line="240" w:lineRule="auto"/>
              <w:jc w:val="left"/>
            </w:pPr>
            <w:r>
              <w:t>May not identify every device or resolve all connectivity problems</w:t>
            </w:r>
          </w:p>
        </w:tc>
      </w:tr>
      <w:tr>
        <w:tc>
          <w:tcPr>
            <w:tcW w:type="dxa" w:w="3600"/>
          </w:tcPr>
          <w:p>
            <w:pPr>
              <w:spacing w:after="0" w:before="0" w:line="240" w:lineRule="auto"/>
              <w:jc w:val="left"/>
            </w:pPr>
            <w:r>
              <w:rPr>
                <w:rFonts w:ascii="Consolas" w:hAnsi="Consolas"/>
                <w:color w:val="333333"/>
                <w:sz w:val="19"/>
                <w:shd w:val="clear" w:color="auto" w:fill="EFEFEF"/>
              </w:rPr>
              <w:t>tracert</w:t>
            </w:r>
          </w:p>
        </w:tc>
        <w:tc>
          <w:tcPr>
            <w:tcW w:type="dxa" w:w="3600"/>
          </w:tcPr>
          <w:p>
            <w:pPr>
              <w:spacing w:after="0" w:before="0" w:line="240" w:lineRule="auto"/>
              <w:jc w:val="left"/>
            </w:pPr>
            <w:r>
              <w:t>Shows the IP routing path where supported</w:t>
            </w:r>
          </w:p>
        </w:tc>
        <w:tc>
          <w:tcPr>
            <w:tcW w:type="dxa" w:w="3600"/>
          </w:tcPr>
          <w:p>
            <w:pPr>
              <w:spacing w:after="0" w:before="0" w:line="240" w:lineRule="auto"/>
              <w:jc w:val="left"/>
            </w:pPr>
            <w:r>
              <w:t>Often limited on flat machine networks or where ICMP responses are blocked</w:t>
            </w:r>
          </w:p>
        </w:tc>
      </w:tr>
      <w:tr>
        <w:tc>
          <w:tcPr>
            <w:tcW w:type="dxa" w:w="3600"/>
          </w:tcPr>
          <w:p>
            <w:pPr>
              <w:spacing w:after="0" w:before="0" w:line="240" w:lineRule="auto"/>
              <w:jc w:val="left"/>
            </w:pPr>
            <w:r>
              <w:t>Managed-switch diagnostics</w:t>
            </w:r>
          </w:p>
        </w:tc>
        <w:tc>
          <w:tcPr>
            <w:tcW w:type="dxa" w:w="3600"/>
          </w:tcPr>
          <w:p>
            <w:pPr>
              <w:spacing w:after="0" w:before="0" w:line="240" w:lineRule="auto"/>
              <w:jc w:val="left"/>
            </w:pPr>
            <w:r>
              <w:t>Link status, port errors, traffic, and configuration</w:t>
            </w:r>
          </w:p>
        </w:tc>
        <w:tc>
          <w:tcPr>
            <w:tcW w:type="dxa" w:w="3600"/>
          </w:tcPr>
          <w:p>
            <w:pPr>
              <w:spacing w:after="0" w:before="0" w:line="240" w:lineRule="auto"/>
              <w:jc w:val="left"/>
            </w:pPr>
            <w:r>
              <w:t>Depends on switch features and access permissions</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Controller-specific connection and I/O status</w:t>
            </w:r>
          </w:p>
        </w:tc>
        <w:tc>
          <w:tcPr>
            <w:tcW w:type="dxa" w:w="3600"/>
          </w:tcPr>
          <w:p>
            <w:pPr>
              <w:spacing w:after="0" w:before="0" w:line="240" w:lineRule="auto"/>
              <w:jc w:val="left"/>
            </w:pPr>
            <w:r>
              <w:t>May not reveal the underlying physical cause by itself</w:t>
            </w:r>
          </w:p>
        </w:tc>
      </w:tr>
      <w:tr>
        <w:tc>
          <w:tcPr>
            <w:tcW w:type="dxa" w:w="3600"/>
          </w:tcPr>
          <w:p>
            <w:pPr>
              <w:spacing w:after="0" w:before="0" w:line="240" w:lineRule="auto"/>
              <w:jc w:val="left"/>
            </w:pPr>
            <w:r>
              <w:t>Packet capture</w:t>
            </w:r>
          </w:p>
        </w:tc>
        <w:tc>
          <w:tcPr>
            <w:tcW w:type="dxa" w:w="3600"/>
          </w:tcPr>
          <w:p>
            <w:pPr>
              <w:spacing w:after="0" w:before="0" w:line="240" w:lineRule="auto"/>
              <w:jc w:val="left"/>
            </w:pPr>
            <w:r>
              <w:t>Examines network traffic and protocol exchanges</w:t>
            </w:r>
          </w:p>
        </w:tc>
        <w:tc>
          <w:tcPr>
            <w:tcW w:type="dxa" w:w="3600"/>
          </w:tcPr>
          <w:p>
            <w:pPr>
              <w:spacing w:after="0" w:before="0" w:line="240" w:lineRule="auto"/>
              <w:jc w:val="left"/>
            </w:pPr>
            <w:r>
              <w:t>Requires suitable access, expertise, and careful handling of production traffic</w:t>
            </w:r>
          </w:p>
        </w:tc>
      </w:tr>
    </w:tbl>
    <w:p/>
    <w:p>
      <w:r>
        <w:t>Packet captures can be valuable for complex issues such as repeated connection drops, retransmissions, unexpected traffic, and timing problems. Capture placement and filters should be chosen carefully to avoid unnecessary load or exposure of sensitive data.</w:t>
      </w:r>
    </w:p>
    <w:p>
      <w:pPr>
        <w:pStyle w:val="Heading2"/>
      </w:pPr>
      <w:r>
        <w:t>22. Common network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Device unreachable</w:t>
            </w:r>
          </w:p>
        </w:tc>
        <w:tc>
          <w:tcPr>
            <w:tcW w:type="dxa" w:w="3600"/>
          </w:tcPr>
          <w:p>
            <w:pPr>
              <w:spacing w:after="0" w:before="0" w:line="240" w:lineRule="auto"/>
              <w:jc w:val="left"/>
            </w:pPr>
            <w:r>
              <w:t>Power loss, cable failure, incorrect address, wrong VLAN</w:t>
            </w:r>
          </w:p>
        </w:tc>
        <w:tc>
          <w:tcPr>
            <w:tcW w:type="dxa" w:w="3600"/>
          </w:tcPr>
          <w:p>
            <w:pPr>
              <w:spacing w:after="0" w:before="0" w:line="240" w:lineRule="auto"/>
              <w:jc w:val="left"/>
            </w:pPr>
            <w:r>
              <w:t>Power, link LEDs, address, switch port</w:t>
            </w:r>
          </w:p>
        </w:tc>
      </w:tr>
      <w:tr>
        <w:tc>
          <w:tcPr>
            <w:tcW w:type="dxa" w:w="3600"/>
          </w:tcPr>
          <w:p>
            <w:pPr>
              <w:spacing w:after="0" w:before="0" w:line="240" w:lineRule="auto"/>
              <w:jc w:val="left"/>
            </w:pPr>
            <w:r>
              <w:t>Intermittent PLC communication</w:t>
            </w:r>
          </w:p>
        </w:tc>
        <w:tc>
          <w:tcPr>
            <w:tcW w:type="dxa" w:w="3600"/>
          </w:tcPr>
          <w:p>
            <w:pPr>
              <w:spacing w:after="0" w:before="0" w:line="240" w:lineRule="auto"/>
              <w:jc w:val="left"/>
            </w:pPr>
            <w:r>
              <w:t>Loose connector, duplicate IP, port errors, unstable power</w:t>
            </w:r>
          </w:p>
        </w:tc>
        <w:tc>
          <w:tcPr>
            <w:tcW w:type="dxa" w:w="3600"/>
          </w:tcPr>
          <w:p>
            <w:pPr>
              <w:spacing w:after="0" w:before="0" w:line="240" w:lineRule="auto"/>
              <w:jc w:val="left"/>
            </w:pPr>
            <w:r>
              <w:t>Cable, address register, switch counters, power</w:t>
            </w:r>
          </w:p>
        </w:tc>
      </w:tr>
      <w:tr>
        <w:tc>
          <w:tcPr>
            <w:tcW w:type="dxa" w:w="3600"/>
          </w:tcPr>
          <w:p>
            <w:pPr>
              <w:spacing w:after="0" w:before="0" w:line="240" w:lineRule="auto"/>
              <w:jc w:val="left"/>
            </w:pPr>
            <w:r>
              <w:t>Remote I/O fault</w:t>
            </w:r>
          </w:p>
        </w:tc>
        <w:tc>
          <w:tcPr>
            <w:tcW w:type="dxa" w:w="3600"/>
          </w:tcPr>
          <w:p>
            <w:pPr>
              <w:spacing w:after="0" w:before="0" w:line="240" w:lineRule="auto"/>
              <w:jc w:val="left"/>
            </w:pPr>
            <w:r>
              <w:t>Device-name mismatch, protocol configuration, power or wiring issue</w:t>
            </w:r>
          </w:p>
        </w:tc>
        <w:tc>
          <w:tcPr>
            <w:tcW w:type="dxa" w:w="3600"/>
          </w:tcPr>
          <w:p>
            <w:pPr>
              <w:spacing w:after="0" w:before="0" w:line="240" w:lineRule="auto"/>
              <w:jc w:val="left"/>
            </w:pPr>
            <w:r>
              <w:t>PLC diagnostics, module status, network configuration</w:t>
            </w:r>
          </w:p>
        </w:tc>
      </w:tr>
      <w:tr>
        <w:tc>
          <w:tcPr>
            <w:tcW w:type="dxa" w:w="3600"/>
          </w:tcPr>
          <w:p>
            <w:pPr>
              <w:spacing w:after="0" w:before="0" w:line="240" w:lineRule="auto"/>
              <w:jc w:val="left"/>
            </w:pPr>
            <w:r>
              <w:t>High response time</w:t>
            </w:r>
          </w:p>
        </w:tc>
        <w:tc>
          <w:tcPr>
            <w:tcW w:type="dxa" w:w="3600"/>
          </w:tcPr>
          <w:p>
            <w:pPr>
              <w:spacing w:after="0" w:before="0" w:line="240" w:lineRule="auto"/>
              <w:jc w:val="left"/>
            </w:pPr>
            <w:r>
              <w:t>Congestion, excessive traffic, device load, unsuitable update settings</w:t>
            </w:r>
          </w:p>
        </w:tc>
        <w:tc>
          <w:tcPr>
            <w:tcW w:type="dxa" w:w="3600"/>
          </w:tcPr>
          <w:p>
            <w:pPr>
              <w:spacing w:after="0" w:before="0" w:line="240" w:lineRule="auto"/>
              <w:jc w:val="left"/>
            </w:pPr>
            <w:r>
              <w:t>Switch statistics, traffic patterns, task timing</w:t>
            </w:r>
          </w:p>
        </w:tc>
      </w:tr>
      <w:tr>
        <w:tc>
          <w:tcPr>
            <w:tcW w:type="dxa" w:w="3600"/>
          </w:tcPr>
          <w:p>
            <w:pPr>
              <w:spacing w:after="0" w:before="0" w:line="240" w:lineRule="auto"/>
              <w:jc w:val="left"/>
            </w:pPr>
            <w:r>
              <w:t>Robot data appears stale</w:t>
            </w:r>
          </w:p>
        </w:tc>
        <w:tc>
          <w:tcPr>
            <w:tcW w:type="dxa" w:w="3600"/>
          </w:tcPr>
          <w:p>
            <w:pPr>
              <w:spacing w:after="0" w:before="0" w:line="240" w:lineRule="auto"/>
              <w:jc w:val="left"/>
            </w:pPr>
            <w:r>
              <w:t>Connection fault, data mapping issue, robot state, update problem</w:t>
            </w:r>
          </w:p>
        </w:tc>
        <w:tc>
          <w:tcPr>
            <w:tcW w:type="dxa" w:w="3600"/>
          </w:tcPr>
          <w:p>
            <w:pPr>
              <w:spacing w:after="0" w:before="0" w:line="240" w:lineRule="auto"/>
              <w:jc w:val="left"/>
            </w:pPr>
            <w:r>
              <w:t>Connection status, freshness, mapping, robot diagnostics</w:t>
            </w:r>
          </w:p>
        </w:tc>
      </w:tr>
      <w:tr>
        <w:tc>
          <w:tcPr>
            <w:tcW w:type="dxa" w:w="3600"/>
          </w:tcPr>
          <w:p>
            <w:pPr>
              <w:spacing w:after="0" w:before="0" w:line="240" w:lineRule="auto"/>
              <w:jc w:val="left"/>
            </w:pPr>
            <w:r>
              <w:t>VFD trips on communication loss</w:t>
            </w:r>
          </w:p>
        </w:tc>
        <w:tc>
          <w:tcPr>
            <w:tcW w:type="dxa" w:w="3600"/>
          </w:tcPr>
          <w:p>
            <w:pPr>
              <w:spacing w:after="0" w:before="0" w:line="240" w:lineRule="auto"/>
              <w:jc w:val="left"/>
            </w:pPr>
            <w:r>
              <w:t>Watchdog timeout, cable fault, switch fault, controller interruption</w:t>
            </w:r>
          </w:p>
        </w:tc>
        <w:tc>
          <w:tcPr>
            <w:tcW w:type="dxa" w:w="3600"/>
          </w:tcPr>
          <w:p>
            <w:pPr>
              <w:spacing w:after="0" w:before="0" w:line="240" w:lineRule="auto"/>
              <w:jc w:val="left"/>
            </w:pPr>
            <w:r>
              <w:t>Drive event history, network status, timeout configuration</w:t>
            </w:r>
          </w:p>
        </w:tc>
      </w:tr>
      <w:tr>
        <w:tc>
          <w:tcPr>
            <w:tcW w:type="dxa" w:w="3600"/>
          </w:tcPr>
          <w:p>
            <w:pPr>
              <w:spacing w:after="0" w:before="0" w:line="240" w:lineRule="auto"/>
              <w:jc w:val="left"/>
            </w:pPr>
            <w:r>
              <w:t>Ring redundancy fault</w:t>
            </w:r>
          </w:p>
        </w:tc>
        <w:tc>
          <w:tcPr>
            <w:tcW w:type="dxa" w:w="3600"/>
          </w:tcPr>
          <w:p>
            <w:pPr>
              <w:spacing w:after="0" w:before="0" w:line="240" w:lineRule="auto"/>
              <w:jc w:val="left"/>
            </w:pPr>
            <w:r>
              <w:t>Incorrect topology, incompatible configuration, failed link</w:t>
            </w:r>
          </w:p>
        </w:tc>
        <w:tc>
          <w:tcPr>
            <w:tcW w:type="dxa" w:w="3600"/>
          </w:tcPr>
          <w:p>
            <w:pPr>
              <w:spacing w:after="0" w:before="0" w:line="240" w:lineRule="auto"/>
              <w:jc w:val="left"/>
            </w:pPr>
            <w:r>
              <w:t>Ring status, supported redundancy settings, physical links</w:t>
            </w:r>
          </w:p>
        </w:tc>
      </w:tr>
      <w:tr>
        <w:tc>
          <w:tcPr>
            <w:tcW w:type="dxa" w:w="3600"/>
          </w:tcPr>
          <w:p>
            <w:pPr>
              <w:spacing w:after="0" w:before="0" w:line="240" w:lineRule="auto"/>
              <w:jc w:val="left"/>
            </w:pPr>
            <w:r>
              <w:t>Duplicate address warning</w:t>
            </w:r>
          </w:p>
        </w:tc>
        <w:tc>
          <w:tcPr>
            <w:tcW w:type="dxa" w:w="3600"/>
          </w:tcPr>
          <w:p>
            <w:pPr>
              <w:spacing w:after="0" w:before="0" w:line="240" w:lineRule="auto"/>
              <w:jc w:val="left"/>
            </w:pPr>
            <w:r>
              <w:t>Reused static IP, incorrect replacement-device configuration</w:t>
            </w:r>
          </w:p>
        </w:tc>
        <w:tc>
          <w:tcPr>
            <w:tcW w:type="dxa" w:w="3600"/>
          </w:tcPr>
          <w:p>
            <w:pPr>
              <w:spacing w:after="0" w:before="0" w:line="240" w:lineRule="auto"/>
              <w:jc w:val="left"/>
            </w:pPr>
            <w:r>
              <w:t>Address register, device configuration, controlled isolation</w:t>
            </w:r>
          </w:p>
        </w:tc>
      </w:tr>
      <w:tr>
        <w:tc>
          <w:tcPr>
            <w:tcW w:type="dxa" w:w="3600"/>
          </w:tcPr>
          <w:p>
            <w:pPr>
              <w:spacing w:after="0" w:before="0" w:line="240" w:lineRule="auto"/>
              <w:jc w:val="left"/>
            </w:pPr>
            <w:r>
              <w:t>HMI disconnected while PLC runs</w:t>
            </w:r>
          </w:p>
        </w:tc>
        <w:tc>
          <w:tcPr>
            <w:tcW w:type="dxa" w:w="3600"/>
          </w:tcPr>
          <w:p>
            <w:pPr>
              <w:spacing w:after="0" w:before="0" w:line="240" w:lineRule="auto"/>
              <w:jc w:val="left"/>
            </w:pPr>
            <w:r>
              <w:t>HMI power, network path, server/client issue</w:t>
            </w:r>
          </w:p>
        </w:tc>
        <w:tc>
          <w:tcPr>
            <w:tcW w:type="dxa" w:w="3600"/>
          </w:tcPr>
          <w:p>
            <w:pPr>
              <w:spacing w:after="0" w:before="0" w:line="240" w:lineRule="auto"/>
              <w:jc w:val="left"/>
            </w:pPr>
            <w:r>
              <w:t>HMI status, switch port, IP configuration, service health</w:t>
            </w:r>
          </w:p>
        </w:tc>
      </w:tr>
      <w:tr>
        <w:tc>
          <w:tcPr>
            <w:tcW w:type="dxa" w:w="3600"/>
          </w:tcPr>
          <w:p>
            <w:pPr>
              <w:spacing w:after="0" w:before="0" w:line="240" w:lineRule="auto"/>
              <w:jc w:val="left"/>
            </w:pPr>
            <w:r>
              <w:t>Communication recovers but process does not</w:t>
            </w:r>
          </w:p>
        </w:tc>
        <w:tc>
          <w:tcPr>
            <w:tcW w:type="dxa" w:w="3600"/>
          </w:tcPr>
          <w:p>
            <w:pPr>
              <w:spacing w:after="0" w:before="0" w:line="240" w:lineRule="auto"/>
              <w:jc w:val="left"/>
            </w:pPr>
            <w:r>
              <w:t>Stale state, missing handshake recovery, invalid command sequence</w:t>
            </w:r>
          </w:p>
        </w:tc>
        <w:tc>
          <w:tcPr>
            <w:tcW w:type="dxa" w:w="3600"/>
          </w:tcPr>
          <w:p>
            <w:pPr>
              <w:spacing w:after="0" w:before="0" w:line="240" w:lineRule="auto"/>
              <w:jc w:val="left"/>
            </w:pPr>
            <w:r>
              <w:t>Application state, fault logic, reinitialization procedure</w:t>
            </w:r>
          </w:p>
        </w:tc>
      </w:tr>
    </w:tbl>
    <w:p/>
    <w:p>
      <w:r>
        <w:t>A communication fault and a process fault are not the same thing. Restoring connectivity does not guarantee that the equipment has returned to a valid process state.</w:t>
      </w:r>
    </w:p>
    <w:p>
      <w:pPr>
        <w:pStyle w:val="Heading2"/>
      </w:pPr>
      <w:r>
        <w:t>23. Network commissioning</w:t>
      </w:r>
    </w:p>
    <w:p>
      <w:r>
        <w:t>Commissioning should verify the design before the equipment is released for production.</w:t>
      </w:r>
    </w:p>
    <w:p>
      <w:pPr>
        <w:pStyle w:val="Heading3"/>
      </w:pPr>
      <w:r>
        <w:t>23.1 Before energization</w:t>
      </w:r>
    </w:p>
    <w:p>
      <w:pPr>
        <w:pStyle w:val="ListBullet"/>
      </w:pPr>
      <w:r>
        <w:t>Network drawings match the installed topology.</w:t>
      </w:r>
    </w:p>
    <w:p>
      <w:pPr>
        <w:pStyle w:val="ListBullet"/>
      </w:pPr>
      <w:r>
        <w:t>Cable and fiber types are correct.</w:t>
      </w:r>
    </w:p>
    <w:p>
      <w:pPr>
        <w:pStyle w:val="ListBullet"/>
      </w:pPr>
      <w:r>
        <w:t>Switches and network devices have approved configurations.</w:t>
      </w:r>
    </w:p>
    <w:p>
      <w:pPr>
        <w:pStyle w:val="ListBullet"/>
      </w:pPr>
      <w:r>
        <w:t>IP addresses and device names are documented.</w:t>
      </w:r>
    </w:p>
    <w:p>
      <w:pPr>
        <w:pStyle w:val="ListBullet"/>
      </w:pPr>
      <w:r>
        <w:t>VLAN and routing configurations are reviewed.</w:t>
      </w:r>
    </w:p>
    <w:p>
      <w:pPr>
        <w:pStyle w:val="ListBullet"/>
      </w:pPr>
      <w:r>
        <w:t>Required security rules are approved.</w:t>
      </w:r>
    </w:p>
    <w:p>
      <w:pPr>
        <w:pStyle w:val="ListBullet"/>
      </w:pPr>
      <w:r>
        <w:t>Redundancy settings are verified where applicable.</w:t>
      </w:r>
    </w:p>
    <w:p>
      <w:pPr>
        <w:pStyle w:val="ListBullet"/>
      </w:pPr>
      <w:r>
        <w:t>Network ports and connections are labeled.</w:t>
      </w:r>
    </w:p>
    <w:p>
      <w:pPr>
        <w:pStyle w:val="ListBullet"/>
      </w:pPr>
      <w:r>
        <w:t>Configuration backups are available.</w:t>
      </w:r>
    </w:p>
    <w:p>
      <w:pPr>
        <w:pStyle w:val="Heading3"/>
      </w:pPr>
      <w:r>
        <w:t>23.2 During commissioning</w:t>
      </w:r>
    </w:p>
    <w:p>
      <w:pPr>
        <w:pStyle w:val="ListBullet"/>
      </w:pPr>
      <w:r>
        <w:t>Physical link status is confirmed.</w:t>
      </w:r>
    </w:p>
    <w:p>
      <w:pPr>
        <w:pStyle w:val="ListBullet"/>
      </w:pPr>
      <w:r>
        <w:t>Addressing and name resolution are verified.</w:t>
      </w:r>
    </w:p>
    <w:p>
      <w:pPr>
        <w:pStyle w:val="ListBullet"/>
      </w:pPr>
      <w:r>
        <w:t>Required protocol connections are established.</w:t>
      </w:r>
    </w:p>
    <w:p>
      <w:pPr>
        <w:pStyle w:val="ListBullet"/>
      </w:pPr>
      <w:r>
        <w:t>PLC I/O updates correctly.</w:t>
      </w:r>
    </w:p>
    <w:p>
      <w:pPr>
        <w:pStyle w:val="ListBullet"/>
      </w:pPr>
      <w:r>
        <w:t>Robot, CNC, and drive interfaces are validated.</w:t>
      </w:r>
    </w:p>
    <w:p>
      <w:pPr>
        <w:pStyle w:val="ListBullet"/>
      </w:pPr>
      <w:r>
        <w:t>Required response times are measured.</w:t>
      </w:r>
    </w:p>
    <w:p>
      <w:pPr>
        <w:pStyle w:val="ListBullet"/>
      </w:pPr>
      <w:r>
        <w:t>Diagnostics and alarm behavior are checked.</w:t>
      </w:r>
    </w:p>
    <w:p>
      <w:pPr>
        <w:pStyle w:val="ListBullet"/>
      </w:pPr>
      <w:r>
        <w:t>Communication-loss behavior is tested safely.</w:t>
      </w:r>
    </w:p>
    <w:p>
      <w:pPr>
        <w:pStyle w:val="ListBullet"/>
      </w:pPr>
      <w:r>
        <w:t>Redundancy recovery is tested where required.</w:t>
      </w:r>
    </w:p>
    <w:p>
      <w:pPr>
        <w:pStyle w:val="ListBullet"/>
      </w:pPr>
      <w:r>
        <w:t>HMI and production-data communication are validated.</w:t>
      </w:r>
    </w:p>
    <w:p>
      <w:pPr>
        <w:pStyle w:val="Heading3"/>
      </w:pPr>
      <w:r>
        <w:t>23.3 Before handover</w:t>
      </w:r>
    </w:p>
    <w:p>
      <w:pPr>
        <w:pStyle w:val="ListBullet"/>
      </w:pPr>
      <w:r>
        <w:t>Final network drawings are updated.</w:t>
      </w:r>
    </w:p>
    <w:p>
      <w:pPr>
        <w:pStyle w:val="ListBullet"/>
      </w:pPr>
      <w:r>
        <w:t>Switch and firewall configurations are backed up.</w:t>
      </w:r>
    </w:p>
    <w:p>
      <w:pPr>
        <w:pStyle w:val="ListBullet"/>
      </w:pPr>
      <w:r>
        <w:t>Device addressing records are complete.</w:t>
      </w:r>
    </w:p>
    <w:p>
      <w:pPr>
        <w:pStyle w:val="ListBullet"/>
      </w:pPr>
      <w:r>
        <w:t>Commissioning results are recorded.</w:t>
      </w:r>
    </w:p>
    <w:p>
      <w:pPr>
        <w:pStyle w:val="ListBullet"/>
      </w:pPr>
      <w:r>
        <w:t>Known limitations are documented.</w:t>
      </w:r>
    </w:p>
    <w:p>
      <w:pPr>
        <w:pStyle w:val="ListBullet"/>
      </w:pPr>
      <w:r>
        <w:t>Access permissions are reviewed.</w:t>
      </w:r>
    </w:p>
    <w:p>
      <w:pPr>
        <w:pStyle w:val="ListBullet"/>
      </w:pPr>
      <w:r>
        <w:t>Recovery and restoration procedures are available.</w:t>
      </w:r>
    </w:p>
    <w:p>
      <w:pPr>
        <w:pStyle w:val="ListBullet"/>
      </w:pPr>
      <w:r>
        <w:t>Responsible maintenance personnel receive the necessary information.</w:t>
      </w:r>
    </w:p>
    <w:p>
      <w:r>
        <w:t>Failure testing must be planned and authorized. Do not disconnect live control links on an operating machine merely to see what happens.</w:t>
      </w:r>
    </w:p>
    <w:p>
      <w:pPr>
        <w:pStyle w:val="Heading2"/>
      </w:pPr>
      <w:r>
        <w:t>24. Network architecture deliverables</w:t>
      </w:r>
    </w:p>
    <w:p>
      <w:r>
        <w:t>The network design should produce clear engineering documents and configuration records.</w:t>
      </w:r>
    </w:p>
    <w:p>
      <w:pPr>
        <w:tabs>
          <w:tab w:pos="403" w:val="left"/>
        </w:tabs>
        <w:spacing w:after="40" w:line="276" w:lineRule="auto"/>
        <w:ind w:left="403" w:hanging="403"/>
        <w:jc w:val="left"/>
      </w:pPr>
      <w:r>
        <w:rPr>
          <w:color w:val="1A2E4A"/>
        </w:rPr>
        <w:t>1.</w:t>
        <w:tab/>
      </w:r>
      <w:r>
        <w:t>Network architecture drawing.</w:t>
      </w:r>
    </w:p>
    <w:p>
      <w:pPr>
        <w:tabs>
          <w:tab w:pos="403" w:val="left"/>
        </w:tabs>
        <w:spacing w:after="40" w:line="276" w:lineRule="auto"/>
        <w:ind w:left="403" w:hanging="403"/>
        <w:jc w:val="left"/>
      </w:pPr>
      <w:r>
        <w:rPr>
          <w:color w:val="1A2E4A"/>
        </w:rPr>
        <w:t>2.</w:t>
        <w:tab/>
      </w:r>
      <w:r>
        <w:t>Physical network topology.</w:t>
      </w:r>
    </w:p>
    <w:p>
      <w:pPr>
        <w:tabs>
          <w:tab w:pos="403" w:val="left"/>
        </w:tabs>
        <w:spacing w:after="40" w:line="276" w:lineRule="auto"/>
        <w:ind w:left="403" w:hanging="403"/>
        <w:jc w:val="left"/>
      </w:pPr>
      <w:r>
        <w:rPr>
          <w:color w:val="1A2E4A"/>
        </w:rPr>
        <w:t>3.</w:t>
        <w:tab/>
      </w:r>
      <w:r>
        <w:t>Logical network and VLAN diagram.</w:t>
      </w:r>
    </w:p>
    <w:p>
      <w:pPr>
        <w:tabs>
          <w:tab w:pos="403" w:val="left"/>
        </w:tabs>
        <w:spacing w:after="40" w:line="276" w:lineRule="auto"/>
        <w:ind w:left="403" w:hanging="403"/>
        <w:jc w:val="left"/>
      </w:pPr>
      <w:r>
        <w:rPr>
          <w:color w:val="1A2E4A"/>
        </w:rPr>
        <w:t>4.</w:t>
        <w:tab/>
      </w:r>
      <w:r>
        <w:t>IP address and device-name register.</w:t>
      </w:r>
    </w:p>
    <w:p>
      <w:pPr>
        <w:tabs>
          <w:tab w:pos="403" w:val="left"/>
        </w:tabs>
        <w:spacing w:after="40" w:line="276" w:lineRule="auto"/>
        <w:ind w:left="403" w:hanging="403"/>
        <w:jc w:val="left"/>
      </w:pPr>
      <w:r>
        <w:rPr>
          <w:color w:val="1A2E4A"/>
        </w:rPr>
        <w:t>5.</w:t>
        <w:tab/>
      </w:r>
      <w:r>
        <w:t>Switch, port, and cable schedule.</w:t>
      </w:r>
    </w:p>
    <w:p>
      <w:pPr>
        <w:tabs>
          <w:tab w:pos="403" w:val="left"/>
        </w:tabs>
        <w:spacing w:after="40" w:line="276" w:lineRule="auto"/>
        <w:ind w:left="403" w:hanging="403"/>
        <w:jc w:val="left"/>
      </w:pPr>
      <w:r>
        <w:rPr>
          <w:color w:val="1A2E4A"/>
        </w:rPr>
        <w:t>6.</w:t>
        <w:tab/>
      </w:r>
      <w:r>
        <w:t>Protocol and communication-interface matrix.</w:t>
      </w:r>
    </w:p>
    <w:p>
      <w:pPr>
        <w:tabs>
          <w:tab w:pos="403" w:val="left"/>
        </w:tabs>
        <w:spacing w:after="40" w:line="276" w:lineRule="auto"/>
        <w:ind w:left="403" w:hanging="403"/>
        <w:jc w:val="left"/>
      </w:pPr>
      <w:r>
        <w:rPr>
          <w:color w:val="1A2E4A"/>
        </w:rPr>
        <w:t>7.</w:t>
        <w:tab/>
      </w:r>
      <w:r>
        <w:t>Network performance and timing requirements.</w:t>
      </w:r>
    </w:p>
    <w:p>
      <w:pPr>
        <w:tabs>
          <w:tab w:pos="403" w:val="left"/>
        </w:tabs>
        <w:spacing w:after="40" w:line="276" w:lineRule="auto"/>
        <w:ind w:left="403" w:hanging="403"/>
        <w:jc w:val="left"/>
      </w:pPr>
      <w:r>
        <w:rPr>
          <w:color w:val="1A2E4A"/>
        </w:rPr>
        <w:t>8.</w:t>
        <w:tab/>
      </w:r>
      <w:r>
        <w:t>Redundancy and availability design.</w:t>
      </w:r>
    </w:p>
    <w:p>
      <w:pPr>
        <w:tabs>
          <w:tab w:pos="403" w:val="left"/>
        </w:tabs>
        <w:spacing w:after="40" w:line="276" w:lineRule="auto"/>
        <w:ind w:left="403" w:hanging="403"/>
        <w:jc w:val="left"/>
      </w:pPr>
      <w:r>
        <w:rPr>
          <w:color w:val="1A2E4A"/>
        </w:rPr>
        <w:t>9.</w:t>
        <w:tab/>
      </w:r>
      <w:r>
        <w:t>Firewall and access-control requirements.</w:t>
      </w:r>
    </w:p>
    <w:p>
      <w:pPr>
        <w:tabs>
          <w:tab w:pos="403" w:val="left"/>
        </w:tabs>
        <w:spacing w:after="40" w:line="276" w:lineRule="auto"/>
        <w:ind w:left="403" w:hanging="403"/>
        <w:jc w:val="left"/>
      </w:pPr>
      <w:r>
        <w:rPr>
          <w:color w:val="1A2E4A"/>
        </w:rPr>
        <w:t>10.</w:t>
        <w:tab/>
      </w:r>
      <w:r>
        <w:t>Industrial DMZ and zone/conduit design, where applicable.</w:t>
      </w:r>
    </w:p>
    <w:p>
      <w:pPr>
        <w:tabs>
          <w:tab w:pos="403" w:val="left"/>
        </w:tabs>
        <w:spacing w:after="40" w:line="276" w:lineRule="auto"/>
        <w:ind w:left="403" w:hanging="403"/>
        <w:jc w:val="left"/>
      </w:pPr>
      <w:r>
        <w:rPr>
          <w:color w:val="1A2E4A"/>
        </w:rPr>
        <w:t>11.</w:t>
        <w:tab/>
      </w:r>
      <w:r>
        <w:t>Time-synchronization design.</w:t>
      </w:r>
    </w:p>
    <w:p>
      <w:pPr>
        <w:tabs>
          <w:tab w:pos="403" w:val="left"/>
        </w:tabs>
        <w:spacing w:after="40" w:line="276" w:lineRule="auto"/>
        <w:ind w:left="403" w:hanging="403"/>
        <w:jc w:val="left"/>
      </w:pPr>
      <w:r>
        <w:rPr>
          <w:color w:val="1A2E4A"/>
        </w:rPr>
        <w:t>12.</w:t>
        <w:tab/>
      </w:r>
      <w:r>
        <w:t>Network commissioning and failure-test procedure.</w:t>
      </w:r>
    </w:p>
    <w:p>
      <w:pPr>
        <w:tabs>
          <w:tab w:pos="403" w:val="left"/>
        </w:tabs>
        <w:spacing w:after="40" w:line="276" w:lineRule="auto"/>
        <w:ind w:left="403" w:hanging="403"/>
        <w:jc w:val="left"/>
      </w:pPr>
      <w:r>
        <w:rPr>
          <w:color w:val="1A2E4A"/>
        </w:rPr>
        <w:t>13.</w:t>
        <w:tab/>
      </w:r>
      <w:r>
        <w:t>Configuration backup and restoration procedure.</w:t>
      </w:r>
    </w:p>
    <w:p>
      <w:pPr>
        <w:tabs>
          <w:tab w:pos="403" w:val="left"/>
        </w:tabs>
        <w:spacing w:after="40" w:line="276" w:lineRule="auto"/>
        <w:ind w:left="403" w:hanging="403"/>
        <w:jc w:val="left"/>
      </w:pPr>
      <w:r>
        <w:rPr>
          <w:color w:val="1A2E4A"/>
        </w:rPr>
        <w:t>14.</w:t>
        <w:tab/>
      </w:r>
      <w:r>
        <w:t>Troubleshooting and diagnostic guide.</w:t>
      </w:r>
    </w:p>
    <w:p>
      <w:pPr>
        <w:tabs>
          <w:tab w:pos="403" w:val="left"/>
        </w:tabs>
        <w:spacing w:after="40" w:line="276" w:lineRule="auto"/>
        <w:ind w:left="403" w:hanging="403"/>
        <w:jc w:val="left"/>
      </w:pPr>
      <w:r>
        <w:rPr>
          <w:color w:val="1A2E4A"/>
        </w:rPr>
        <w:t>15.</w:t>
        <w:tab/>
      </w:r>
      <w:r>
        <w:t>Revision history and as-built documentation.</w:t>
      </w:r>
    </w:p>
    <w:p>
      <w:pPr>
        <w:pStyle w:val="Heading2"/>
      </w:pPr>
      <w:r>
        <w:t>25. Practical example: a production machine network</w:t>
      </w:r>
    </w:p>
    <w:p>
      <w:r>
        <w:t>Consider a machine containing a Siemens PLC, HMI, remote I/O, PROFINET drive, robot controller, CNC, and a production-data gateway.</w:t>
      </w:r>
    </w:p>
    <w:p>
      <w:r>
        <w:t>A network design should not simply connect everything to a switch and declare victory. It should define the following.</w:t>
      </w:r>
    </w:p>
    <w:p>
      <w:r>
        <w:t>Control communication: Identify which devices require cyclic data, the required update times, and the controller's supported network configuration.</w:t>
      </w:r>
    </w:p>
    <w:p>
      <w:r>
        <w:t>Robot and CNC integration: Define the exact protocol, data mapping, handshake signals, connection diagnostics, and recovery behavior.</w:t>
      </w:r>
    </w:p>
    <w:p>
      <w:r>
        <w:t>Supervisory access: Define how the HMI and engineering workstation connect and which permissions they require.</w:t>
      </w:r>
    </w:p>
    <w:p>
      <w:r>
        <w:t>Production data: Define how the gateway collects required values without unintentionally interfering with time-critical control.</w:t>
      </w:r>
    </w:p>
    <w:p>
      <w:r>
        <w:t>Security: Restrict unnecessary communication between the machine network, engineering systems, and external services.</w:t>
      </w:r>
    </w:p>
    <w:p>
      <w:r>
        <w:t>Maintenance: Document device addresses, switch ports, firmware, configuration backups, and replacement procedures.</w:t>
      </w:r>
    </w:p>
    <w:p>
      <w:r>
        <w:t>Failure handling: Define the expected response to a cable break, device power loss, communication timeout, switch failure, and network recovery.</w:t>
      </w:r>
    </w:p>
    <w:p>
      <w:r>
        <w:t>The final design should be validated against the actual device manuals and the plant's network and cybersecurity standards.</w:t>
      </w:r>
    </w:p>
    <w:p>
      <w:pPr>
        <w:pStyle w:val="Heading2"/>
      </w:pPr>
      <w:r>
        <w:t>26. Interview questions and answers</w:t>
      </w:r>
    </w:p>
    <w:p>
      <w:r>
        <w:t>Q1. What is industrial network architecture?</w:t>
      </w:r>
    </w:p>
    <w:p>
      <w:r>
        <w:t>It defines the physical and logical network structure, device connectivity, protocols, addressing, segmentation, timing, redundancy, and security of an industrial automation system.</w:t>
      </w:r>
    </w:p>
    <w:p>
      <w:r>
        <w:t>Q2. What is the difference between a managed and an unmanaged switch?</w:t>
      </w:r>
    </w:p>
    <w:p>
      <w:r>
        <w:t>A managed switch supports configuration and diagnostics such as VLANs, port monitoring, and supported redundancy features. An unmanaged switch provides basic connectivity with limited configuration and visibility.</w:t>
      </w:r>
    </w:p>
    <w:p>
      <w:r>
        <w:t>Q3. What is the difference between a VLAN and a subnet?</w:t>
      </w:r>
    </w:p>
    <w:p>
      <w:r>
        <w:t>A VLAN separates Layer 2 Ethernet traffic into logical broadcast domains. A subnet defines an IP-layer network prefix and address range. They are commonly mapped together, but they are not the same thing.</w:t>
      </w:r>
    </w:p>
    <w:p>
      <w:r>
        <w:t>Q4. Does successful ping prove that a PLC network is healthy?</w:t>
      </w:r>
    </w:p>
    <w:p>
      <w:r>
        <w:t>No. Ping only tests basic IP reachability using ICMP. It does not prove that the required industrial protocol, I/O updates, data mapping, or timing requirements are functioning correctly.</w:t>
      </w:r>
    </w:p>
    <w:p>
      <w:r>
        <w:t>Q5. Why use fiber-optic communication in a plant?</w:t>
      </w:r>
    </w:p>
    <w:p>
      <w:r>
        <w:t>Fiber is useful for longer distances and electrical isolation, and it is resistant to electromagnetic interference. Correct transceivers, connectors, routing, and optical link budgets are still required.</w:t>
      </w:r>
    </w:p>
    <w:p>
      <w:r>
        <w:t>Q6. What is network redundancy?</w:t>
      </w:r>
    </w:p>
    <w:p>
      <w:r>
        <w:t>It provides alternative paths or components so that specified failures can be tolerated. Its effectiveness depends on the supported redundancy mechanism, configuration, recovery time, and remaining single points of failure.</w:t>
      </w:r>
    </w:p>
    <w:p>
      <w:r>
        <w:t>Q7. Why should industrial and enterprise networks be segmented?</w:t>
      </w:r>
    </w:p>
    <w:p>
      <w:r>
        <w:t>Segmentation limits unnecessary communication and helps contain faults and cybersecurity incidents. Communication between zones should be explicitly controlled according to operational requirements.</w:t>
      </w:r>
    </w:p>
    <w:p>
      <w:r>
        <w:t>Q8. What is an industrial DMZ?</w:t>
      </w:r>
    </w:p>
    <w:p>
      <w:r>
        <w:t>It is a controlled network zone between enterprise and operational environments that hosts or mediates approved data exchange and remote-access services.</w:t>
      </w:r>
    </w:p>
    <w:p>
      <w:r>
        <w:t>Q9. What is the difference between latency and jitter?</w:t>
      </w:r>
    </w:p>
    <w:p>
      <w:r>
        <w:t>Latency is the delay in communication. Jitter is the variation in that delay. Both can matter in time-sensitive control applications.</w:t>
      </w:r>
    </w:p>
    <w:p>
      <w:r>
        <w:t>Q10. Why can communication recover while the machine remains faulted?</w:t>
      </w:r>
    </w:p>
    <w:p>
      <w:r>
        <w:t>The application may retain a fault state, require valid feedback, or need a defined reinitialization and recovery sequence. Network reconnection alone does not prove process readiness.</w:t>
      </w:r>
    </w:p>
    <w:p>
      <w:r>
        <w:t>Q11. How should network addresses be managed?</w:t>
      </w:r>
    </w:p>
    <w:p>
      <w:r>
        <w:t>Use an approved address plan, maintain a device register, prevent duplicate addresses, document name and subnet requirements, and control changes through the plant's engineering process.</w:t>
      </w:r>
    </w:p>
    <w:p>
      <w:r>
        <w:t>Q12. What should be tested during network commissioning?</w:t>
      </w:r>
    </w:p>
    <w:p>
      <w:r>
        <w:t>Physical links, addressing, protocol connections, I/O exchange, timing, diagnostics, security controls, communication-loss behavior, and redundancy recovery where required.</w:t>
      </w:r>
    </w:p>
    <w:p>
      <w:pPr>
        <w:pStyle w:val="Heading2"/>
      </w:pPr>
      <w:r>
        <w:t>27. Final engineering review checklist</w:t>
      </w:r>
    </w:p>
    <w:p>
      <w:pPr>
        <w:pStyle w:val="ListBullet"/>
      </w:pPr>
      <w:r>
        <w:t>Every device and communication dependency has been identified.</w:t>
      </w:r>
    </w:p>
    <w:p>
      <w:pPr>
        <w:pStyle w:val="ListBullet"/>
      </w:pPr>
      <w:r>
        <w:t>Protocols are supported by the actual devices and required options.</w:t>
      </w:r>
    </w:p>
    <w:p>
      <w:pPr>
        <w:pStyle w:val="ListBullet"/>
      </w:pPr>
      <w:r>
        <w:t>Physical and logical topologies are documented.</w:t>
      </w:r>
    </w:p>
    <w:p>
      <w:pPr>
        <w:pStyle w:val="ListBullet"/>
      </w:pPr>
      <w:r>
        <w:t>IP addresses, device names, and subnets are controlled.</w:t>
      </w:r>
    </w:p>
    <w:p>
      <w:pPr>
        <w:pStyle w:val="ListBullet"/>
      </w:pPr>
      <w:r>
        <w:t>Network capacity and response-time requirements are defined.</w:t>
      </w:r>
    </w:p>
    <w:p>
      <w:pPr>
        <w:pStyle w:val="ListBullet"/>
      </w:pPr>
      <w:r>
        <w:t>Real-time and supervisory traffic requirements are distinguished.</w:t>
      </w:r>
    </w:p>
    <w:p>
      <w:pPr>
        <w:pStyle w:val="ListBullet"/>
      </w:pPr>
      <w:r>
        <w:t>VLANs, routing, and security controls are correctly designed.</w:t>
      </w:r>
    </w:p>
    <w:p>
      <w:pPr>
        <w:pStyle w:val="ListBullet"/>
      </w:pPr>
      <w:r>
        <w:t>Single points of failure have been assessed.</w:t>
      </w:r>
    </w:p>
    <w:p>
      <w:pPr>
        <w:pStyle w:val="ListBullet"/>
      </w:pPr>
      <w:r>
        <w:t>Redundancy behavior is verified where required.</w:t>
      </w:r>
    </w:p>
    <w:p>
      <w:pPr>
        <w:pStyle w:val="ListBullet"/>
      </w:pPr>
      <w:r>
        <w:t>Communication-loss and reconnection behavior are defined.</w:t>
      </w:r>
    </w:p>
    <w:p>
      <w:pPr>
        <w:pStyle w:val="ListBullet"/>
      </w:pPr>
      <w:r>
        <w:t>Time synchronization meets application needs.</w:t>
      </w:r>
    </w:p>
    <w:p>
      <w:pPr>
        <w:pStyle w:val="ListBullet"/>
      </w:pPr>
      <w:r>
        <w:t>Engineering and remote access are controlled.</w:t>
      </w:r>
    </w:p>
    <w:p>
      <w:pPr>
        <w:pStyle w:val="ListBullet"/>
      </w:pPr>
      <w:r>
        <w:t>Network diagnostics are available to maintenance personnel.</w:t>
      </w:r>
    </w:p>
    <w:p>
      <w:pPr>
        <w:pStyle w:val="ListBullet"/>
      </w:pPr>
      <w:r>
        <w:t>Configuration backups and restoration procedures exist.</w:t>
      </w:r>
    </w:p>
    <w:p>
      <w:pPr>
        <w:pStyle w:val="ListBullet"/>
      </w:pPr>
      <w:r>
        <w:t>Commissioning and as-built documents are complete.</w:t>
      </w:r>
    </w:p>
    <w:p>
      <w:r>
        <w:t>Core principle: Industrial network architecture must provide the required communication performance and availability while controlling dependencies, limiting unnecessary access, and making faults diagnosable throughout the machine's lifecycle.</w:t>
      </w:r>
    </w:p>
    <w:p>
      <w:pPr>
        <w:pStyle w:val="Heading2"/>
      </w:pPr>
      <w:r>
        <w:t>NEXT TOPIC</w:t>
      </w:r>
    </w:p>
    <w:p>
      <w:r>
        <w:rPr>
          <w:rFonts w:ascii="Consolas" w:hAnsi="Consolas"/>
          <w:color w:val="333333"/>
          <w:sz w:val="19"/>
          <w:shd w:val="clear" w:color="auto" w:fill="EFEFEF"/>
        </w:rPr>
        <w:t>02_PLAN_WISE_2026\02_INDUSTRY3_0\07_Lifecycle\02_Engineering\09_Safety_Concept - Safety concept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02_PLAN_WISE_2026\02_INDUSTRY3_0\07_Lifecycle\02_Engineering\08_Network_Arch - Network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