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02_PLAN_WISE_2026\02_INDUSTRY3_0\11_FAT\02_Test_Cases_Conditions\04_Alarm - Alarm</w:t>
      </w:r>
    </w:p>
    <w:p>
      <w:pPr>
        <w:pStyle w:val="Heading2"/>
      </w:pPr>
      <w:r>
        <w:t>1. Purpose of Alarm Testing in FAT</w:t>
      </w:r>
    </w:p>
    <w:p>
      <w:r>
        <w:t>Alarm testing during Factory Acceptance Testing (FAT) verifies that the automation system correctly detects abnormal conditions, informs the operator, records the event, and provides the information needed for an appropriate response.</w:t>
      </w:r>
    </w:p>
    <w:p>
      <w:r>
        <w:t>An alarm is useful only when it communicates a meaningful abnormal condition accurately and in time for the operator to respond. An alarm that activates incorrectly, appears late, displays the wrong equipment name, or cannot be acknowledged properly is a functional defect, even if the PLC logic technically executes.</w:t>
      </w:r>
    </w:p>
    <w:p>
      <w:r>
        <w:t>Alarm FAT verifies the complete chain:</w:t>
      </w:r>
    </w:p>
    <w:p>
      <w:pPr>
        <w:pStyle w:val="ListBullet"/>
      </w:pPr>
      <w:r>
        <w:t>Field signal or simulated condition.</w:t>
      </w:r>
    </w:p>
    <w:p>
      <w:pPr>
        <w:pStyle w:val="ListBullet"/>
      </w:pPr>
      <w:r>
        <w:t>PLC or controller alarm logic.</w:t>
      </w:r>
    </w:p>
    <w:p>
      <w:pPr>
        <w:pStyle w:val="ListBullet"/>
      </w:pPr>
      <w:r>
        <w:t>Alarm tag and configuration.</w:t>
      </w:r>
    </w:p>
    <w:p>
      <w:pPr>
        <w:pStyle w:val="ListBullet"/>
      </w:pPr>
      <w:r>
        <w:t>HMI alarm banner and alarm summary.</w:t>
      </w:r>
    </w:p>
    <w:p>
      <w:pPr>
        <w:pStyle w:val="ListBullet"/>
      </w:pPr>
      <w:r>
        <w:t>Priority, text, timestamp, and status.</w:t>
      </w:r>
    </w:p>
    <w:p>
      <w:pPr>
        <w:pStyle w:val="ListBullet"/>
      </w:pPr>
      <w:r>
        <w:t>Acknowledgement, clearing, and reset behavior.</w:t>
      </w:r>
    </w:p>
    <w:p>
      <w:pPr>
        <w:pStyle w:val="ListBullet"/>
      </w:pPr>
      <w:r>
        <w:t>Alarm history and event logging.</w:t>
      </w:r>
    </w:p>
    <w:p>
      <w:pPr>
        <w:pStyle w:val="ListBullet"/>
      </w:pPr>
      <w:r>
        <w:t>Communication failure and abnormal data handling.</w:t>
      </w:r>
    </w:p>
    <w:p>
      <w:r>
        <w:t>The purpose is not simply to check whether an alarm turns red on an HMI. The entire alarm lifecycle must behave according to the approved design.</w:t>
      </w:r>
    </w:p>
    <w:p>
      <w:pPr>
        <w:pStyle w:val="Heading2"/>
      </w:pPr>
      <w:r>
        <w:t>2. Alarm, Event, Warning, Trip, and Interlock</w:t>
      </w:r>
    </w:p>
    <w:p>
      <w:r>
        <w:t>These terms are related but are not interchangeable. Their exact definitions must follow the project's control philosophy.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Abnormal condition requiring operator awareness or action</w:t>
            </w:r>
          </w:p>
        </w:tc>
        <w:tc>
          <w:tcPr>
            <w:tcW w:type="dxa" w:w="3600"/>
          </w:tcPr>
          <w:p>
            <w:pPr>
              <w:spacing w:after="0" w:before="0" w:line="240" w:lineRule="auto"/>
              <w:jc w:val="left"/>
            </w:pPr>
            <w:r>
              <w:t>Hydraulic pressure low</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occurrence or state change</w:t>
            </w:r>
          </w:p>
        </w:tc>
        <w:tc>
          <w:tcPr>
            <w:tcW w:type="dxa" w:w="3600"/>
          </w:tcPr>
          <w:p>
            <w:pPr>
              <w:spacing w:after="0" w:before="0" w:line="240" w:lineRule="auto"/>
              <w:jc w:val="left"/>
            </w:pPr>
            <w:r>
              <w:t>Machine changed to automatic mode</w:t>
            </w:r>
          </w:p>
        </w:tc>
      </w:tr>
      <w:tr>
        <w:tc>
          <w:tcPr>
            <w:tcW w:type="dxa" w:w="3600"/>
          </w:tcPr>
          <w:p>
            <w:pPr>
              <w:spacing w:after="0" w:before="0" w:line="240" w:lineRule="auto"/>
              <w:jc w:val="left"/>
            </w:pPr>
            <w:r>
              <w:t>Warning</w:t>
            </w:r>
          </w:p>
        </w:tc>
        <w:tc>
          <w:tcPr>
            <w:tcW w:type="dxa" w:w="3600"/>
          </w:tcPr>
          <w:p>
            <w:pPr>
              <w:spacing w:after="0" w:before="0" w:line="240" w:lineRule="auto"/>
              <w:jc w:val="left"/>
            </w:pPr>
            <w:r>
              <w:t>Notification of a condition that may require attention but is not necessarily an alarm</w:t>
            </w:r>
          </w:p>
        </w:tc>
        <w:tc>
          <w:tcPr>
            <w:tcW w:type="dxa" w:w="3600"/>
          </w:tcPr>
          <w:p>
            <w:pPr>
              <w:spacing w:after="0" w:before="0" w:line="240" w:lineRule="auto"/>
              <w:jc w:val="left"/>
            </w:pPr>
            <w:r>
              <w:t>Filter replacement due soon</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action that stops or disables equipment when a defined condition occurs</w:t>
            </w:r>
          </w:p>
        </w:tc>
        <w:tc>
          <w:tcPr>
            <w:tcW w:type="dxa" w:w="3600"/>
          </w:tcPr>
          <w:p>
            <w:pPr>
              <w:spacing w:after="0" w:before="0" w:line="240" w:lineRule="auto"/>
              <w:jc w:val="left"/>
            </w:pPr>
            <w:r>
              <w:t>Drive trips on overcurrent</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that permits or prevents an operation</w:t>
            </w:r>
          </w:p>
        </w:tc>
        <w:tc>
          <w:tcPr>
            <w:tcW w:type="dxa" w:w="3600"/>
          </w:tcPr>
          <w:p>
            <w:pPr>
              <w:spacing w:after="0" w:before="0" w:line="240" w:lineRule="auto"/>
              <w:jc w:val="left"/>
            </w:pPr>
            <w:r>
              <w:t>Clamp extension prohibited unless guard is closed</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required condition that must be satisfied before an operation can start</w:t>
            </w:r>
          </w:p>
        </w:tc>
        <w:tc>
          <w:tcPr>
            <w:tcW w:type="dxa" w:w="3600"/>
          </w:tcPr>
          <w:p>
            <w:pPr>
              <w:spacing w:after="0" w:before="0" w:line="240" w:lineRule="auto"/>
              <w:jc w:val="left"/>
            </w:pPr>
            <w:r>
              <w:t>Lubrication pressure healthy before spindle start</w:t>
            </w:r>
          </w:p>
        </w:tc>
      </w:tr>
      <w:tr>
        <w:tc>
          <w:tcPr>
            <w:tcW w:type="dxa" w:w="3600"/>
          </w:tcPr>
          <w:p>
            <w:pPr>
              <w:spacing w:after="0" w:before="0" w:line="240" w:lineRule="auto"/>
              <w:jc w:val="left"/>
            </w:pPr>
            <w:r>
              <w:t>Safety function</w:t>
            </w:r>
          </w:p>
        </w:tc>
        <w:tc>
          <w:tcPr>
            <w:tcW w:type="dxa" w:w="3600"/>
          </w:tcPr>
          <w:p>
            <w:pPr>
              <w:spacing w:after="0" w:before="0" w:line="240" w:lineRule="auto"/>
              <w:jc w:val="left"/>
            </w:pPr>
            <w:r>
              <w:t>A risk-reduction function implemented and validated according to the safety design</w:t>
            </w:r>
          </w:p>
        </w:tc>
        <w:tc>
          <w:tcPr>
            <w:tcW w:type="dxa" w:w="3600"/>
          </w:tcPr>
          <w:p>
            <w:pPr>
              <w:spacing w:after="0" w:before="0" w:line="240" w:lineRule="auto"/>
              <w:jc w:val="left"/>
            </w:pPr>
            <w:r>
              <w:t>Guard opening causes a safety-rated stop</w:t>
            </w:r>
          </w:p>
        </w:tc>
      </w:tr>
    </w:tbl>
    <w:p/>
    <w:p>
      <w:r>
        <w:t>A single fault may produce several related responses. For example, a drive fault can generate an alarm, cause a trip, and activate an interlock that prevents a restart.</w:t>
      </w:r>
    </w:p>
    <w:p>
      <w:r>
        <w:t>The alarm indicates the abnormal condition. The trip and interlock determine what the equipment is allowed to do.</w:t>
      </w:r>
    </w:p>
    <w:p>
      <w:r>
        <w:t>Important: Testing the HMI alarm indication does not prove that the associated protective or safety function is effective. Safety functions require their own approved verification and validation activities.</w:t>
      </w:r>
    </w:p>
    <w:p>
      <w:pPr>
        <w:pStyle w:val="Heading2"/>
      </w:pPr>
      <w:r>
        <w:t>3. Alarm Architecture</w:t>
      </w:r>
    </w:p>
    <w:p>
      <w:r>
        <w:t>A typical PLC-based alarm architecture is shown below.</w:t>
      </w:r>
    </w:p>
    <w:p>
      <w:pPr>
        <w:shd w:val="clear" w:color="auto" w:fill="F4F4F4"/>
        <w:spacing w:before="0" w:after="0" w:line="240" w:lineRule="auto"/>
        <w:ind w:left="216" w:right="216"/>
        <w:jc w:val="left"/>
      </w:pPr>
      <w:r>
        <w:rPr>
          <w:rFonts w:ascii="Consolas" w:hAnsi="Consolas"/>
          <w:color w:val="202020"/>
          <w:sz w:val="18"/>
        </w:rPr>
        <w:t>Sensor / Equipment / Communication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Input or Data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Alarm Detection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Alarm Condition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HMI Alarm List      Alarm/Event Logger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Operator Response        Alarm History</w:t>
      </w:r>
    </w:p>
    <w:p/>
    <w:p>
      <w:r>
        <w:t>The actual implementation may use PLC-generated alarm bits, HMI-native alarms, SCADA alarm objects, or a combination of these.</w:t>
      </w:r>
    </w:p>
    <w:p>
      <w:r>
        <w:t>The FAT test must identify where the alarm condition is generated and where its configuration is maintained. Otherwise, an engineer may test the HMI display while missing incorrect PLC logic or an incorrectly configured alarm server.</w:t>
      </w:r>
    </w:p>
    <w:p>
      <w:pPr>
        <w:pStyle w:val="Heading2"/>
      </w:pPr>
      <w:r>
        <w:t>4. Alarm Lifecycle and State Transitions</w:t>
      </w:r>
    </w:p>
    <w:p>
      <w:r>
        <w:t>An alarm may pass through several states. The exact names and transitions depend on the HMI or SCADA platform and the project's alarm philosophy.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Expected operator view</w:t>
            </w:r>
          </w:p>
        </w:tc>
      </w:tr>
      <w:tr>
        <w:tc>
          <w:tcPr>
            <w:tcW w:type="dxa" w:w="3600"/>
          </w:tcPr>
          <w:p>
            <w:pPr>
              <w:spacing w:after="0" w:before="0" w:line="240" w:lineRule="auto"/>
              <w:jc w:val="left"/>
            </w:pPr>
            <w:r>
              <w:t>Normal</w:t>
            </w:r>
          </w:p>
        </w:tc>
        <w:tc>
          <w:tcPr>
            <w:tcW w:type="dxa" w:w="3600"/>
          </w:tcPr>
          <w:p>
            <w:pPr>
              <w:spacing w:after="0" w:before="0" w:line="240" w:lineRule="auto"/>
              <w:jc w:val="left"/>
            </w:pPr>
            <w:r>
              <w:t>Trigger condition is false</w:t>
            </w:r>
          </w:p>
        </w:tc>
        <w:tc>
          <w:tcPr>
            <w:tcW w:type="dxa" w:w="3600"/>
          </w:tcPr>
          <w:p>
            <w:pPr>
              <w:spacing w:after="0" w:before="0" w:line="240" w:lineRule="auto"/>
              <w:jc w:val="left"/>
            </w:pPr>
            <w:r>
              <w:t>No active alarm</w:t>
            </w:r>
          </w:p>
        </w:tc>
      </w:tr>
      <w:tr>
        <w:tc>
          <w:tcPr>
            <w:tcW w:type="dxa" w:w="3600"/>
          </w:tcPr>
          <w:p>
            <w:pPr>
              <w:spacing w:after="0" w:before="0" w:line="240" w:lineRule="auto"/>
              <w:jc w:val="left"/>
            </w:pPr>
            <w:r>
              <w:t>Active, unacknowledged</w:t>
            </w:r>
          </w:p>
        </w:tc>
        <w:tc>
          <w:tcPr>
            <w:tcW w:type="dxa" w:w="3600"/>
          </w:tcPr>
          <w:p>
            <w:pPr>
              <w:spacing w:after="0" w:before="0" w:line="240" w:lineRule="auto"/>
              <w:jc w:val="left"/>
            </w:pPr>
            <w:r>
              <w:t>Trigger condition is true and acknowledgement is pending</w:t>
            </w:r>
          </w:p>
        </w:tc>
        <w:tc>
          <w:tcPr>
            <w:tcW w:type="dxa" w:w="3600"/>
          </w:tcPr>
          <w:p>
            <w:pPr>
              <w:spacing w:after="0" w:before="0" w:line="240" w:lineRule="auto"/>
              <w:jc w:val="left"/>
            </w:pPr>
            <w:r>
              <w:t>Active alarm requiring acknowledgement</w:t>
            </w:r>
          </w:p>
        </w:tc>
      </w:tr>
      <w:tr>
        <w:tc>
          <w:tcPr>
            <w:tcW w:type="dxa" w:w="3600"/>
          </w:tcPr>
          <w:p>
            <w:pPr>
              <w:spacing w:after="0" w:before="0" w:line="240" w:lineRule="auto"/>
              <w:jc w:val="left"/>
            </w:pPr>
            <w:r>
              <w:t>Active, acknowledged</w:t>
            </w:r>
          </w:p>
        </w:tc>
        <w:tc>
          <w:tcPr>
            <w:tcW w:type="dxa" w:w="3600"/>
          </w:tcPr>
          <w:p>
            <w:pPr>
              <w:spacing w:after="0" w:before="0" w:line="240" w:lineRule="auto"/>
              <w:jc w:val="left"/>
            </w:pPr>
            <w:r>
              <w:t>Trigger condition remains true but has been acknowledged</w:t>
            </w:r>
          </w:p>
        </w:tc>
        <w:tc>
          <w:tcPr>
            <w:tcW w:type="dxa" w:w="3600"/>
          </w:tcPr>
          <w:p>
            <w:pPr>
              <w:spacing w:after="0" w:before="0" w:line="240" w:lineRule="auto"/>
              <w:jc w:val="left"/>
            </w:pPr>
            <w:r>
              <w:t>Active alarm marked acknowledged</w:t>
            </w:r>
          </w:p>
        </w:tc>
      </w:tr>
      <w:tr>
        <w:tc>
          <w:tcPr>
            <w:tcW w:type="dxa" w:w="3600"/>
          </w:tcPr>
          <w:p>
            <w:pPr>
              <w:spacing w:after="0" w:before="0" w:line="240" w:lineRule="auto"/>
              <w:jc w:val="left"/>
            </w:pPr>
            <w:r>
              <w:t>Returned to normal, unacknowledged</w:t>
            </w:r>
          </w:p>
        </w:tc>
        <w:tc>
          <w:tcPr>
            <w:tcW w:type="dxa" w:w="3600"/>
          </w:tcPr>
          <w:p>
            <w:pPr>
              <w:spacing w:after="0" w:before="0" w:line="240" w:lineRule="auto"/>
              <w:jc w:val="left"/>
            </w:pPr>
            <w:r>
              <w:t>Trigger condition has cleared but acknowledgement remains pending</w:t>
            </w:r>
          </w:p>
        </w:tc>
        <w:tc>
          <w:tcPr>
            <w:tcW w:type="dxa" w:w="3600"/>
          </w:tcPr>
          <w:p>
            <w:pPr>
              <w:spacing w:after="0" w:before="0" w:line="240" w:lineRule="auto"/>
              <w:jc w:val="left"/>
            </w:pPr>
            <w:r>
              <w:t>Returned-to-normal or unacknowledged entry, depending on design</w:t>
            </w:r>
          </w:p>
        </w:tc>
      </w:tr>
      <w:tr>
        <w:tc>
          <w:tcPr>
            <w:tcW w:type="dxa" w:w="3600"/>
          </w:tcPr>
          <w:p>
            <w:pPr>
              <w:spacing w:after="0" w:before="0" w:line="240" w:lineRule="auto"/>
              <w:jc w:val="left"/>
            </w:pPr>
            <w:r>
              <w:t>Cleared and acknowledged</w:t>
            </w:r>
          </w:p>
        </w:tc>
        <w:tc>
          <w:tcPr>
            <w:tcW w:type="dxa" w:w="3600"/>
          </w:tcPr>
          <w:p>
            <w:pPr>
              <w:spacing w:after="0" w:before="0" w:line="240" w:lineRule="auto"/>
              <w:jc w:val="left"/>
            </w:pPr>
            <w:r>
              <w:t>Trigger is false and required acknowledgement is complete</w:t>
            </w:r>
          </w:p>
        </w:tc>
        <w:tc>
          <w:tcPr>
            <w:tcW w:type="dxa" w:w="3600"/>
          </w:tcPr>
          <w:p>
            <w:pPr>
              <w:spacing w:after="0" w:before="0" w:line="240" w:lineRule="auto"/>
              <w:jc w:val="left"/>
            </w:pPr>
            <w:r>
              <w:t>No active alarm; historical record retained if configured</w:t>
            </w:r>
          </w:p>
        </w:tc>
      </w:tr>
    </w:tbl>
    <w:p/>
    <w:p>
      <w:r>
        <w:t>Not every platform presents these states in the same way. Some systems remove a returned-to-normal alarm from the active list after acknowledgement. Others retain it until the full acknowledgement sequence is complete.</w:t>
      </w:r>
    </w:p>
    <w:p>
      <w:r>
        <w:t>The approved design must define the expected behavior.</w:t>
      </w:r>
    </w:p>
    <w:p>
      <w:pPr>
        <w:pStyle w:val="Heading3"/>
      </w:pPr>
      <w:r>
        <w:t>4.1 Typical lifecycle</w:t>
      </w:r>
    </w:p>
    <w:p>
      <w:pPr>
        <w:shd w:val="clear" w:color="auto" w:fill="F4F4F4"/>
        <w:spacing w:before="0" w:after="0" w:line="240" w:lineRule="auto"/>
        <w:ind w:left="216" w:right="216"/>
        <w:jc w:val="left"/>
      </w:pPr>
      <w:r>
        <w:rPr>
          <w:rFonts w:ascii="Consolas" w:hAnsi="Consolas"/>
          <w:color w:val="202020"/>
          <w:sz w:val="18"/>
        </w:rPr>
        <w:t>Normal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Trigger condition becomes true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Active, Unacknowledged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Operator acknowledges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Active, Acknowledged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Trigger condition becomes false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Returned to Normal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Required acknowledgement completed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Cleared from Active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Historical Record Retained</w:t>
      </w:r>
    </w:p>
    <w:p/>
    <w:p>
      <w:r>
        <w:t>This is a representative lifecycle, not a universal implementation. The test cases must match the actual configured state model.</w:t>
      </w:r>
    </w:p>
    <w:p>
      <w:pPr>
        <w:pStyle w:val="Heading3"/>
      </w:pPr>
      <w:r>
        <w:t>4.2 Acknowledge, clear, reset, and silence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What it must not imply</w:t>
            </w:r>
          </w:p>
        </w:tc>
      </w:tr>
      <w:tr>
        <w:tc>
          <w:tcPr>
            <w:tcW w:type="dxa" w:w="3600"/>
          </w:tcPr>
          <w:p>
            <w:pPr>
              <w:spacing w:after="0" w:before="0" w:line="240" w:lineRule="auto"/>
              <w:jc w:val="left"/>
            </w:pPr>
            <w:r>
              <w:t>Acknowledge</w:t>
            </w:r>
          </w:p>
        </w:tc>
        <w:tc>
          <w:tcPr>
            <w:tcW w:type="dxa" w:w="3600"/>
          </w:tcPr>
          <w:p>
            <w:pPr>
              <w:spacing w:after="0" w:before="0" w:line="240" w:lineRule="auto"/>
              <w:jc w:val="left"/>
            </w:pPr>
            <w:r>
              <w:t>Confirms that an operator has recognized the alarm</w:t>
            </w:r>
          </w:p>
        </w:tc>
        <w:tc>
          <w:tcPr>
            <w:tcW w:type="dxa" w:w="3600"/>
          </w:tcPr>
          <w:p>
            <w:pPr>
              <w:spacing w:after="0" w:before="0" w:line="240" w:lineRule="auto"/>
              <w:jc w:val="left"/>
            </w:pPr>
            <w:r>
              <w:t>Does not automatically remove the abnormal condition</w:t>
            </w:r>
          </w:p>
        </w:tc>
      </w:tr>
      <w:tr>
        <w:tc>
          <w:tcPr>
            <w:tcW w:type="dxa" w:w="3600"/>
          </w:tcPr>
          <w:p>
            <w:pPr>
              <w:spacing w:after="0" w:before="0" w:line="240" w:lineRule="auto"/>
              <w:jc w:val="left"/>
            </w:pPr>
            <w:r>
              <w:t>Clear</w:t>
            </w:r>
          </w:p>
        </w:tc>
        <w:tc>
          <w:tcPr>
            <w:tcW w:type="dxa" w:w="3600"/>
          </w:tcPr>
          <w:p>
            <w:pPr>
              <w:spacing w:after="0" w:before="0" w:line="240" w:lineRule="auto"/>
              <w:jc w:val="left"/>
            </w:pPr>
            <w:r>
              <w:t>Removes an alarm from an applicable active or pending display according to configured behavior</w:t>
            </w:r>
          </w:p>
        </w:tc>
        <w:tc>
          <w:tcPr>
            <w:tcW w:type="dxa" w:w="3600"/>
          </w:tcPr>
          <w:p>
            <w:pPr>
              <w:spacing w:after="0" w:before="0" w:line="240" w:lineRule="auto"/>
              <w:jc w:val="left"/>
            </w:pPr>
            <w:r>
              <w:t>Does not prove the equipment is healthy</w:t>
            </w:r>
          </w:p>
        </w:tc>
      </w:tr>
      <w:tr>
        <w:tc>
          <w:tcPr>
            <w:tcW w:type="dxa" w:w="3600"/>
          </w:tcPr>
          <w:p>
            <w:pPr>
              <w:spacing w:after="0" w:before="0" w:line="240" w:lineRule="auto"/>
              <w:jc w:val="left"/>
            </w:pPr>
            <w:r>
              <w:t>Reset</w:t>
            </w:r>
          </w:p>
        </w:tc>
        <w:tc>
          <w:tcPr>
            <w:tcW w:type="dxa" w:w="3600"/>
          </w:tcPr>
          <w:p>
            <w:pPr>
              <w:spacing w:after="0" w:before="0" w:line="240" w:lineRule="auto"/>
              <w:jc w:val="left"/>
            </w:pPr>
            <w:r>
              <w:t>Resets a latched fault or control condition when reset requirements are satisfied</w:t>
            </w:r>
          </w:p>
        </w:tc>
        <w:tc>
          <w:tcPr>
            <w:tcW w:type="dxa" w:w="3600"/>
          </w:tcPr>
          <w:p>
            <w:pPr>
              <w:spacing w:after="0" w:before="0" w:line="240" w:lineRule="auto"/>
              <w:jc w:val="left"/>
            </w:pPr>
            <w:r>
              <w:t>Does not automatically make an unsafe machine safe to restart</w:t>
            </w:r>
          </w:p>
        </w:tc>
      </w:tr>
      <w:tr>
        <w:tc>
          <w:tcPr>
            <w:tcW w:type="dxa" w:w="3600"/>
          </w:tcPr>
          <w:p>
            <w:pPr>
              <w:spacing w:after="0" w:before="0" w:line="240" w:lineRule="auto"/>
              <w:jc w:val="left"/>
            </w:pPr>
            <w:r>
              <w:t>Silence</w:t>
            </w:r>
          </w:p>
        </w:tc>
        <w:tc>
          <w:tcPr>
            <w:tcW w:type="dxa" w:w="3600"/>
          </w:tcPr>
          <w:p>
            <w:pPr>
              <w:spacing w:after="0" w:before="0" w:line="240" w:lineRule="auto"/>
              <w:jc w:val="left"/>
            </w:pPr>
            <w:r>
              <w:t>Mutes an audible notification</w:t>
            </w:r>
          </w:p>
        </w:tc>
        <w:tc>
          <w:tcPr>
            <w:tcW w:type="dxa" w:w="3600"/>
          </w:tcPr>
          <w:p>
            <w:pPr>
              <w:spacing w:after="0" w:before="0" w:line="240" w:lineRule="auto"/>
              <w:jc w:val="left"/>
            </w:pPr>
            <w:r>
              <w:t>Does not acknowledge or clear the alarm unless explicitly designed otherwise</w:t>
            </w:r>
          </w:p>
        </w:tc>
      </w:tr>
      <w:tr>
        <w:tc>
          <w:tcPr>
            <w:tcW w:type="dxa" w:w="3600"/>
          </w:tcPr>
          <w:p>
            <w:pPr>
              <w:spacing w:after="0" w:before="0" w:line="240" w:lineRule="auto"/>
              <w:jc w:val="left"/>
            </w:pPr>
            <w:r>
              <w:t>Suppress or inhibit</w:t>
            </w:r>
          </w:p>
        </w:tc>
        <w:tc>
          <w:tcPr>
            <w:tcW w:type="dxa" w:w="3600"/>
          </w:tcPr>
          <w:p>
            <w:pPr>
              <w:spacing w:after="0" w:before="0" w:line="240" w:lineRule="auto"/>
              <w:jc w:val="left"/>
            </w:pPr>
            <w:r>
              <w:t>Prevents specified alarm annunciation under authorized conditions</w:t>
            </w:r>
          </w:p>
        </w:tc>
        <w:tc>
          <w:tcPr>
            <w:tcW w:type="dxa" w:w="3600"/>
          </w:tcPr>
          <w:p>
            <w:pPr>
              <w:spacing w:after="0" w:before="0" w:line="240" w:lineRule="auto"/>
              <w:jc w:val="left"/>
            </w:pPr>
            <w:r>
              <w:t>Does not necessarily eliminate the underlying fault</w:t>
            </w:r>
          </w:p>
        </w:tc>
      </w:tr>
    </w:tbl>
    <w:p/>
    <w:p>
      <w:r>
        <w:t>These actions must be tested separately. A common defect is an HMI button that acknowledges an alarm but is mistakenly configured to reset the associated fault as well.</w:t>
      </w:r>
    </w:p>
    <w:p>
      <w:pPr>
        <w:pStyle w:val="Heading2"/>
      </w:pPr>
      <w:r>
        <w:t>5. Alarm Philosophy and Configuration</w:t>
      </w:r>
    </w:p>
    <w:p>
      <w:r>
        <w:t>An alarm philosophy defines how alarms are selected, prioritized, presented, acknowledged, recorded, and managed. It should be established before detailed alarm FAT begins.</w:t>
      </w:r>
    </w:p>
    <w:p>
      <w:r>
        <w:t>The configuration should answer the following questions:</w:t>
      </w:r>
    </w:p>
    <w:p>
      <w:pPr>
        <w:pStyle w:val="ListBullet"/>
      </w:pPr>
      <w:r>
        <w:t>What condition generates the alarm?</w:t>
      </w:r>
    </w:p>
    <w:p>
      <w:pPr>
        <w:pStyle w:val="ListBullet"/>
      </w:pPr>
      <w:r>
        <w:t>What makes the condition abnormal?</w:t>
      </w:r>
    </w:p>
    <w:p>
      <w:pPr>
        <w:pStyle w:val="ListBullet"/>
      </w:pPr>
      <w:r>
        <w:t>Is there a delay, deadband, or hysteresis?</w:t>
      </w:r>
    </w:p>
    <w:p>
      <w:pPr>
        <w:pStyle w:val="ListBullet"/>
      </w:pPr>
      <w:r>
        <w:t>What is the alarm priority?</w:t>
      </w:r>
    </w:p>
    <w:p>
      <w:pPr>
        <w:pStyle w:val="ListBullet"/>
      </w:pPr>
      <w:r>
        <w:t>What should the operator do?</w:t>
      </w:r>
    </w:p>
    <w:p>
      <w:pPr>
        <w:pStyle w:val="ListBullet"/>
      </w:pPr>
      <w:r>
        <w:t>Does the alarm latch?</w:t>
      </w:r>
    </w:p>
    <w:p>
      <w:pPr>
        <w:pStyle w:val="ListBullet"/>
      </w:pPr>
      <w:r>
        <w:t>Does it require acknowledgement?</w:t>
      </w:r>
    </w:p>
    <w:p>
      <w:pPr>
        <w:pStyle w:val="ListBullet"/>
      </w:pPr>
      <w:r>
        <w:t>Does it clear automatically or require reset?</w:t>
      </w:r>
    </w:p>
    <w:p>
      <w:pPr>
        <w:pStyle w:val="ListBullet"/>
      </w:pPr>
      <w:r>
        <w:t>How is the alarm recorded?</w:t>
      </w:r>
    </w:p>
    <w:p>
      <w:pPr>
        <w:pStyle w:val="ListBullet"/>
      </w:pPr>
      <w:r>
        <w:t>Can the alarm be suppressed or inhibited?</w:t>
      </w:r>
    </w:p>
    <w:p>
      <w:pPr>
        <w:pStyle w:val="ListBullet"/>
      </w:pPr>
      <w:r>
        <w:t>What happens during communication loss or invalid data?</w:t>
      </w:r>
    </w:p>
    <w:p>
      <w:pPr>
        <w:pStyle w:val="Heading3"/>
      </w:pPr>
      <w:r>
        <w:t>5.1 Alarm priority</w:t>
      </w:r>
    </w:p>
    <w:p>
      <w:r>
        <w:t>Priority communicates the relative urgency of an alarm and helps operators decide which conditions need attention first.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 level</w:t>
            </w:r>
          </w:p>
        </w:tc>
        <w:tc>
          <w:tcPr>
            <w:tcW w:type="dxa" w:w="3600"/>
            <w:shd w:val="clear" w:color="auto" w:fill="EEF2F7"/>
          </w:tcPr>
          <w:p>
            <w:pPr>
              <w:spacing w:after="0" w:before="0" w:line="240" w:lineRule="auto"/>
              <w:jc w:val="left"/>
            </w:pPr>
            <w:r>
              <w:rPr>
                <w:b/>
                <w:color w:val="1A2E4A"/>
              </w:rPr>
              <w:t>Typical intent</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action may be required to prevent severe consequences</w:t>
            </w:r>
          </w:p>
        </w:tc>
        <w:tc>
          <w:tcPr>
            <w:tcW w:type="dxa" w:w="3600"/>
          </w:tcPr>
          <w:p>
            <w:pPr>
              <w:spacing w:after="0" w:before="0" w:line="240" w:lineRule="auto"/>
              <w:jc w:val="left"/>
            </w:pPr>
            <w:r>
              <w:t>Critical process parameter outside permitted operating range</w:t>
            </w:r>
          </w:p>
        </w:tc>
      </w:tr>
      <w:tr>
        <w:tc>
          <w:tcPr>
            <w:tcW w:type="dxa" w:w="3600"/>
          </w:tcPr>
          <w:p>
            <w:pPr>
              <w:spacing w:after="0" w:before="0" w:line="240" w:lineRule="auto"/>
              <w:jc w:val="left"/>
            </w:pPr>
            <w:r>
              <w:t>High</w:t>
            </w:r>
          </w:p>
        </w:tc>
        <w:tc>
          <w:tcPr>
            <w:tcW w:type="dxa" w:w="3600"/>
          </w:tcPr>
          <w:p>
            <w:pPr>
              <w:spacing w:after="0" w:before="0" w:line="240" w:lineRule="auto"/>
              <w:jc w:val="left"/>
            </w:pPr>
            <w:r>
              <w:t>Prompt action is required</w:t>
            </w:r>
          </w:p>
        </w:tc>
        <w:tc>
          <w:tcPr>
            <w:tcW w:type="dxa" w:w="3600"/>
          </w:tcPr>
          <w:p>
            <w:pPr>
              <w:spacing w:after="0" w:before="0" w:line="240" w:lineRule="auto"/>
              <w:jc w:val="left"/>
            </w:pPr>
            <w:r>
              <w:t>Machine unavailable due to a major equipment fault</w:t>
            </w:r>
          </w:p>
        </w:tc>
      </w:tr>
      <w:tr>
        <w:tc>
          <w:tcPr>
            <w:tcW w:type="dxa" w:w="3600"/>
          </w:tcPr>
          <w:p>
            <w:pPr>
              <w:spacing w:after="0" w:before="0" w:line="240" w:lineRule="auto"/>
              <w:jc w:val="left"/>
            </w:pPr>
            <w:r>
              <w:t>Medium</w:t>
            </w:r>
          </w:p>
        </w:tc>
        <w:tc>
          <w:tcPr>
            <w:tcW w:type="dxa" w:w="3600"/>
          </w:tcPr>
          <w:p>
            <w:pPr>
              <w:spacing w:after="0" w:before="0" w:line="240" w:lineRule="auto"/>
              <w:jc w:val="left"/>
            </w:pPr>
            <w:r>
              <w:t>Action is required within a reasonable operational timeframe</w:t>
            </w:r>
          </w:p>
        </w:tc>
        <w:tc>
          <w:tcPr>
            <w:tcW w:type="dxa" w:w="3600"/>
          </w:tcPr>
          <w:p>
            <w:pPr>
              <w:spacing w:after="0" w:before="0" w:line="240" w:lineRule="auto"/>
              <w:jc w:val="left"/>
            </w:pPr>
            <w:r>
              <w:t>Hydraulic pressure below the normal operating limit</w:t>
            </w:r>
          </w:p>
        </w:tc>
      </w:tr>
      <w:tr>
        <w:tc>
          <w:tcPr>
            <w:tcW w:type="dxa" w:w="3600"/>
          </w:tcPr>
          <w:p>
            <w:pPr>
              <w:spacing w:after="0" w:before="0" w:line="240" w:lineRule="auto"/>
              <w:jc w:val="left"/>
            </w:pPr>
            <w:r>
              <w:t>Low</w:t>
            </w:r>
          </w:p>
        </w:tc>
        <w:tc>
          <w:tcPr>
            <w:tcW w:type="dxa" w:w="3600"/>
          </w:tcPr>
          <w:p>
            <w:pPr>
              <w:spacing w:after="0" w:before="0" w:line="240" w:lineRule="auto"/>
              <w:jc w:val="left"/>
            </w:pPr>
            <w:r>
              <w:t>Attention is required but immediate intervention may not be necessary</w:t>
            </w:r>
          </w:p>
        </w:tc>
        <w:tc>
          <w:tcPr>
            <w:tcW w:type="dxa" w:w="3600"/>
          </w:tcPr>
          <w:p>
            <w:pPr>
              <w:spacing w:after="0" w:before="0" w:line="240" w:lineRule="auto"/>
              <w:jc w:val="left"/>
            </w:pPr>
            <w:r>
              <w:t>Maintenance-related condition requiring planned action</w:t>
            </w:r>
          </w:p>
        </w:tc>
      </w:tr>
    </w:tbl>
    <w:p/>
    <w:p>
      <w:r>
        <w:t>These labels are illustrative. The project may use numerical levels, different names, or a formally rationalized priority scheme.</w:t>
      </w:r>
    </w:p>
    <w:p>
      <w:r>
        <w:t>Priority must be based on the consequence of the abnormal condition and the required response, not merely on how frequently the alarm occurs.</w:t>
      </w:r>
    </w:p>
    <w:p>
      <w:r>
        <w:t>During FAT, verify that:</w:t>
      </w:r>
    </w:p>
    <w:p>
      <w:pPr>
        <w:pStyle w:val="ListBullet"/>
      </w:pPr>
      <w:r>
        <w:t>The correct priority appears in every alarm view.</w:t>
      </w:r>
    </w:p>
    <w:p>
      <w:pPr>
        <w:pStyle w:val="ListBullet"/>
      </w:pPr>
      <w:r>
        <w:t>Sorting and filtering use the intended priority rules.</w:t>
      </w:r>
    </w:p>
    <w:p>
      <w:pPr>
        <w:pStyle w:val="ListBullet"/>
      </w:pPr>
      <w:r>
        <w:t>The alarm banner does not display lower-priority alarms as if they were more urgent.</w:t>
      </w:r>
    </w:p>
    <w:p>
      <w:pPr>
        <w:pStyle w:val="ListBullet"/>
      </w:pPr>
      <w:r>
        <w:t>Audible annunciation follows the configured philosophy.</w:t>
      </w:r>
    </w:p>
    <w:p>
      <w:pPr>
        <w:pStyle w:val="ListBullet"/>
      </w:pPr>
      <w:r>
        <w:t>Priority is consistent across related HMI screens and historical records.</w:t>
      </w:r>
    </w:p>
    <w:p>
      <w:pPr>
        <w:pStyle w:val="Heading3"/>
      </w:pPr>
      <w:r>
        <w:t>5.2 Alarm description and operator guidance</w:t>
      </w:r>
    </w:p>
    <w:p>
      <w:r>
        <w:t>A good alarm message identifies the affected equipment, the abnormal condition, and where appropriate, the operator's required response.</w:t>
      </w:r>
    </w:p>
    <w:p>
      <w:r>
        <w:t xml:space="preserve">Poor message: </w:t>
      </w:r>
      <w:r>
        <w:rPr>
          <w:rFonts w:ascii="Consolas" w:hAnsi="Consolas"/>
          <w:color w:val="333333"/>
          <w:sz w:val="19"/>
          <w:shd w:val="clear" w:color="auto" w:fill="EFEFEF"/>
        </w:rPr>
        <w:t>FAULT 17</w:t>
      </w:r>
    </w:p>
    <w:p>
      <w:r>
        <w:t xml:space="preserve">Better message: </w:t>
      </w:r>
      <w:r>
        <w:rPr>
          <w:rFonts w:ascii="Consolas" w:hAnsi="Consolas"/>
          <w:color w:val="333333"/>
          <w:sz w:val="19"/>
          <w:shd w:val="clear" w:color="auto" w:fill="EFEFEF"/>
        </w:rPr>
        <w:t>Hydraulic pressure low - Clamp station</w:t>
      </w:r>
    </w:p>
    <w:p>
      <w:r>
        <w:t xml:space="preserve">More useful message, when the required action is verified: </w:t>
      </w:r>
      <w:r>
        <w:rPr>
          <w:rFonts w:ascii="Consolas" w:hAnsi="Consolas"/>
          <w:color w:val="333333"/>
          <w:sz w:val="19"/>
          <w:shd w:val="clear" w:color="auto" w:fill="EFEFEF"/>
        </w:rPr>
        <w:t>Clamp station hydraulic pressure low - Check hydraulic unit and pressure feedback</w:t>
      </w:r>
    </w:p>
    <w:p>
      <w:r>
        <w:t>Alarm text should be concise enough to read quickly and specific enough to distinguish similar equipment.</w:t>
      </w:r>
    </w:p>
    <w:p>
      <w:r>
        <w:t>The alarm register should define the message rather than leaving the wording to individual programmers during implementation.</w:t>
      </w:r>
    </w:p>
    <w:p>
      <w:pPr>
        <w:pStyle w:val="Heading3"/>
      </w:pPr>
      <w:r>
        <w:t>5.3 Alarm limits</w:t>
      </w:r>
    </w:p>
    <w:p>
      <w:r>
        <w:t>Analog alarms commonly use low, low-low, high, and high-high thresholds.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type</w:t>
            </w:r>
          </w:p>
        </w:tc>
        <w:tc>
          <w:tcPr>
            <w:tcW w:type="dxa" w:w="3600"/>
            <w:shd w:val="clear" w:color="auto" w:fill="EEF2F7"/>
          </w:tcPr>
          <w:p>
            <w:pPr>
              <w:spacing w:after="0" w:before="0" w:line="240" w:lineRule="auto"/>
              <w:jc w:val="left"/>
            </w:pPr>
            <w:r>
              <w:rPr>
                <w:b/>
                <w:color w:val="1A2E4A"/>
              </w:rPr>
              <w:t>Example condition</w:t>
            </w:r>
          </w:p>
        </w:tc>
        <w:tc>
          <w:tcPr>
            <w:tcW w:type="dxa" w:w="3600"/>
            <w:shd w:val="clear" w:color="auto" w:fill="EEF2F7"/>
          </w:tcPr>
          <w:p>
            <w:pPr>
              <w:spacing w:after="0" w:before="0" w:line="240" w:lineRule="auto"/>
              <w:jc w:val="left"/>
            </w:pPr>
            <w:r>
              <w:rPr>
                <w:b/>
                <w:color w:val="1A2E4A"/>
              </w:rPr>
              <w:t>Potential interpretation</w:t>
            </w:r>
          </w:p>
        </w:tc>
      </w:tr>
      <w:tr>
        <w:tc>
          <w:tcPr>
            <w:tcW w:type="dxa" w:w="3600"/>
          </w:tcPr>
          <w:p>
            <w:pPr>
              <w:spacing w:after="0" w:before="0" w:line="240" w:lineRule="auto"/>
              <w:jc w:val="left"/>
            </w:pPr>
            <w:r>
              <w:t>Low-low</w:t>
            </w:r>
          </w:p>
        </w:tc>
        <w:tc>
          <w:tcPr>
            <w:tcW w:type="dxa" w:w="3600"/>
          </w:tcPr>
          <w:p>
            <w:pPr>
              <w:spacing w:after="0" w:before="0" w:line="240" w:lineRule="auto"/>
              <w:jc w:val="left"/>
            </w:pPr>
            <w:r>
              <w:t>Pressure below the lowest defined threshold</w:t>
            </w:r>
          </w:p>
        </w:tc>
        <w:tc>
          <w:tcPr>
            <w:tcW w:type="dxa" w:w="3600"/>
          </w:tcPr>
          <w:p>
            <w:pPr>
              <w:spacing w:after="0" w:before="0" w:line="240" w:lineRule="auto"/>
              <w:jc w:val="left"/>
            </w:pPr>
            <w:r>
              <w:t>Severe pressure deficiency</w:t>
            </w:r>
          </w:p>
        </w:tc>
      </w:tr>
      <w:tr>
        <w:tc>
          <w:tcPr>
            <w:tcW w:type="dxa" w:w="3600"/>
          </w:tcPr>
          <w:p>
            <w:pPr>
              <w:spacing w:after="0" w:before="0" w:line="240" w:lineRule="auto"/>
              <w:jc w:val="left"/>
            </w:pPr>
            <w:r>
              <w:t>Low</w:t>
            </w:r>
          </w:p>
        </w:tc>
        <w:tc>
          <w:tcPr>
            <w:tcW w:type="dxa" w:w="3600"/>
          </w:tcPr>
          <w:p>
            <w:pPr>
              <w:spacing w:after="0" w:before="0" w:line="240" w:lineRule="auto"/>
              <w:jc w:val="left"/>
            </w:pPr>
            <w:r>
              <w:t>Pressure below the normal operating limit</w:t>
            </w:r>
          </w:p>
        </w:tc>
        <w:tc>
          <w:tcPr>
            <w:tcW w:type="dxa" w:w="3600"/>
          </w:tcPr>
          <w:p>
            <w:pPr>
              <w:spacing w:after="0" w:before="0" w:line="240" w:lineRule="auto"/>
              <w:jc w:val="left"/>
            </w:pPr>
            <w:r>
              <w:t>Process condition requires attention</w:t>
            </w:r>
          </w:p>
        </w:tc>
      </w:tr>
      <w:tr>
        <w:tc>
          <w:tcPr>
            <w:tcW w:type="dxa" w:w="3600"/>
          </w:tcPr>
          <w:p>
            <w:pPr>
              <w:spacing w:after="0" w:before="0" w:line="240" w:lineRule="auto"/>
              <w:jc w:val="left"/>
            </w:pPr>
            <w:r>
              <w:t>High</w:t>
            </w:r>
          </w:p>
        </w:tc>
        <w:tc>
          <w:tcPr>
            <w:tcW w:type="dxa" w:w="3600"/>
          </w:tcPr>
          <w:p>
            <w:pPr>
              <w:spacing w:after="0" w:before="0" w:line="240" w:lineRule="auto"/>
              <w:jc w:val="left"/>
            </w:pPr>
            <w:r>
              <w:t>Temperature above the normal operating limit</w:t>
            </w:r>
          </w:p>
        </w:tc>
        <w:tc>
          <w:tcPr>
            <w:tcW w:type="dxa" w:w="3600"/>
          </w:tcPr>
          <w:p>
            <w:pPr>
              <w:spacing w:after="0" w:before="0" w:line="240" w:lineRule="auto"/>
              <w:jc w:val="left"/>
            </w:pPr>
            <w:r>
              <w:t>Cooling or process deviation</w:t>
            </w:r>
          </w:p>
        </w:tc>
      </w:tr>
      <w:tr>
        <w:tc>
          <w:tcPr>
            <w:tcW w:type="dxa" w:w="3600"/>
          </w:tcPr>
          <w:p>
            <w:pPr>
              <w:spacing w:after="0" w:before="0" w:line="240" w:lineRule="auto"/>
              <w:jc w:val="left"/>
            </w:pPr>
            <w:r>
              <w:t>High-high</w:t>
            </w:r>
          </w:p>
        </w:tc>
        <w:tc>
          <w:tcPr>
            <w:tcW w:type="dxa" w:w="3600"/>
          </w:tcPr>
          <w:p>
            <w:pPr>
              <w:spacing w:after="0" w:before="0" w:line="240" w:lineRule="auto"/>
              <w:jc w:val="left"/>
            </w:pPr>
            <w:r>
              <w:t>Temperature above the highest defined threshold</w:t>
            </w:r>
          </w:p>
        </w:tc>
        <w:tc>
          <w:tcPr>
            <w:tcW w:type="dxa" w:w="3600"/>
          </w:tcPr>
          <w:p>
            <w:pPr>
              <w:spacing w:after="0" w:before="0" w:line="240" w:lineRule="auto"/>
              <w:jc w:val="left"/>
            </w:pPr>
            <w:r>
              <w:t>Severe abnormal condition</w:t>
            </w:r>
          </w:p>
        </w:tc>
      </w:tr>
      <w:tr>
        <w:tc>
          <w:tcPr>
            <w:tcW w:type="dxa" w:w="3600"/>
          </w:tcPr>
          <w:p>
            <w:pPr>
              <w:spacing w:after="0" w:before="0" w:line="240" w:lineRule="auto"/>
              <w:jc w:val="left"/>
            </w:pPr>
            <w:r>
              <w:t>Deviation</w:t>
            </w:r>
          </w:p>
        </w:tc>
        <w:tc>
          <w:tcPr>
            <w:tcW w:type="dxa" w:w="3600"/>
          </w:tcPr>
          <w:p>
            <w:pPr>
              <w:spacing w:after="0" w:before="0" w:line="240" w:lineRule="auto"/>
              <w:jc w:val="left"/>
            </w:pPr>
            <w:r>
              <w:t>Difference from a reference exceeds a limit</w:t>
            </w:r>
          </w:p>
        </w:tc>
        <w:tc>
          <w:tcPr>
            <w:tcW w:type="dxa" w:w="3600"/>
          </w:tcPr>
          <w:p>
            <w:pPr>
              <w:spacing w:after="0" w:before="0" w:line="240" w:lineRule="auto"/>
              <w:jc w:val="left"/>
            </w:pPr>
            <w:r>
              <w:t>Process variable not following target</w:t>
            </w:r>
          </w:p>
        </w:tc>
      </w:tr>
      <w:tr>
        <w:tc>
          <w:tcPr>
            <w:tcW w:type="dxa" w:w="3600"/>
          </w:tcPr>
          <w:p>
            <w:pPr>
              <w:spacing w:after="0" w:before="0" w:line="240" w:lineRule="auto"/>
              <w:jc w:val="left"/>
            </w:pPr>
            <w:r>
              <w:t>Rate of change</w:t>
            </w:r>
          </w:p>
        </w:tc>
        <w:tc>
          <w:tcPr>
            <w:tcW w:type="dxa" w:w="3600"/>
          </w:tcPr>
          <w:p>
            <w:pPr>
              <w:spacing w:after="0" w:before="0" w:line="240" w:lineRule="auto"/>
              <w:jc w:val="left"/>
            </w:pPr>
            <w:r>
              <w:t>Variable changes faster than permitted</w:t>
            </w:r>
          </w:p>
        </w:tc>
        <w:tc>
          <w:tcPr>
            <w:tcW w:type="dxa" w:w="3600"/>
          </w:tcPr>
          <w:p>
            <w:pPr>
              <w:spacing w:after="0" w:before="0" w:line="240" w:lineRule="auto"/>
              <w:jc w:val="left"/>
            </w:pPr>
            <w:r>
              <w:t>Sudden process disturbance</w:t>
            </w:r>
          </w:p>
        </w:tc>
      </w:tr>
    </w:tbl>
    <w:p/>
    <w:p>
      <w:r>
        <w:t>The actual setpoints must come from approved process requirements, equipment specifications, or the control narrative. They must not be invented during FAT.</w:t>
      </w:r>
    </w:p>
    <w:p>
      <w:pPr>
        <w:pStyle w:val="Heading3"/>
      </w:pPr>
      <w:r>
        <w:t>5.4 Hysteresis and deadband</w:t>
      </w:r>
    </w:p>
    <w:p>
      <w:r>
        <w:t>Hysteresis prevents an alarm from repeatedly activating and clearing when a signal fluctuates near a threshold.</w:t>
      </w:r>
    </w:p>
    <w:p>
      <w:r>
        <w:t>For a low alarm, the alarm may activate below one threshold and clear only after the value rises above a higher recovery threshold.</w:t>
      </w:r>
    </w:p>
    <w:p>
      <w:r>
        <w:t>Example:</w:t>
      </w:r>
    </w:p>
    <w:p>
      <w:pPr>
        <w:pStyle w:val="ListBullet"/>
      </w:pPr>
      <w:r>
        <w:t>Low-pressure alarm activates below 4.0 bar.</w:t>
      </w:r>
    </w:p>
    <w:p>
      <w:pPr>
        <w:pStyle w:val="ListBullet"/>
      </w:pPr>
      <w:r>
        <w:t>Alarm clears after pressure rises above 4.5 bar.</w:t>
      </w:r>
    </w:p>
    <w:p>
      <w:r>
        <w:t>The 0.5 bar difference is the recovery hysteresis in this example.</w:t>
      </w:r>
    </w:p>
    <w:p>
      <w:r>
        <w:t>For a high alarm, the relationship is reversed: the alarm activates above the high threshold and clears after the value falls sufficiently below it.</w:t>
      </w:r>
    </w:p>
    <w:p>
      <w:r>
        <w:t>FAT should verify both activation and recovery boundaries, not merely one point on either side.</w:t>
      </w:r>
    </w:p>
    <w:p>
      <w:r>
        <w:t>Deadband terminology varies across platforms. Confirm whether the configured value represents a total recovery difference or another vendor-specific interpretation.</w:t>
      </w:r>
    </w:p>
    <w:p>
      <w:pPr>
        <w:pStyle w:val="Heading3"/>
      </w:pPr>
      <w:r>
        <w:t>5.5 On-delay and off-delay</w:t>
      </w:r>
    </w:p>
    <w:p>
      <w:r>
        <w:t>An on-delay requires the abnormal condition to persist for a specified period before the alarm activates.</w:t>
      </w:r>
    </w:p>
    <w:p>
      <w:r>
        <w:t>An off-delay keeps an alarm active for a configured period after the trigger condition clears.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Configuration</w:t>
            </w:r>
          </w:p>
        </w:tc>
        <w:tc>
          <w:tcPr>
            <w:tcW w:type="dxa" w:w="3600"/>
            <w:shd w:val="clear" w:color="auto" w:fill="EEF2F7"/>
          </w:tcPr>
          <w:p>
            <w:pPr>
              <w:spacing w:after="0" w:before="0" w:line="240" w:lineRule="auto"/>
              <w:jc w:val="left"/>
            </w:pPr>
            <w:r>
              <w:rPr>
                <w:b/>
                <w:color w:val="1A2E4A"/>
              </w:rPr>
              <w:t>Expected behavior</w:t>
            </w:r>
          </w:p>
        </w:tc>
        <w:tc>
          <w:tcPr>
            <w:tcW w:type="dxa" w:w="3600"/>
            <w:shd w:val="clear" w:color="auto" w:fill="EEF2F7"/>
          </w:tcPr>
          <w:p>
            <w:pPr>
              <w:spacing w:after="0" w:before="0" w:line="240" w:lineRule="auto"/>
              <w:jc w:val="left"/>
            </w:pPr>
            <w:r>
              <w:rPr>
                <w:b/>
                <w:color w:val="1A2E4A"/>
              </w:rPr>
              <w:t>FAT check</w:t>
            </w:r>
          </w:p>
        </w:tc>
      </w:tr>
      <w:tr>
        <w:tc>
          <w:tcPr>
            <w:tcW w:type="dxa" w:w="3600"/>
          </w:tcPr>
          <w:p>
            <w:pPr>
              <w:spacing w:after="0" w:before="0" w:line="240" w:lineRule="auto"/>
              <w:jc w:val="left"/>
            </w:pPr>
            <w:r>
              <w:t>No delay</w:t>
            </w:r>
          </w:p>
        </w:tc>
        <w:tc>
          <w:tcPr>
            <w:tcW w:type="dxa" w:w="3600"/>
          </w:tcPr>
          <w:p>
            <w:pPr>
              <w:spacing w:after="0" w:before="0" w:line="240" w:lineRule="auto"/>
              <w:jc w:val="left"/>
            </w:pPr>
            <w:r>
              <w:t>Alarm responds according to normal controller and HMI update timing</w:t>
            </w:r>
          </w:p>
        </w:tc>
        <w:tc>
          <w:tcPr>
            <w:tcW w:type="dxa" w:w="3600"/>
          </w:tcPr>
          <w:p>
            <w:pPr>
              <w:spacing w:after="0" w:before="0" w:line="240" w:lineRule="auto"/>
              <w:jc w:val="left"/>
            </w:pPr>
            <w:r>
              <w:t>Verify response within the specified performance limit</w:t>
            </w:r>
          </w:p>
        </w:tc>
      </w:tr>
      <w:tr>
        <w:tc>
          <w:tcPr>
            <w:tcW w:type="dxa" w:w="3600"/>
          </w:tcPr>
          <w:p>
            <w:pPr>
              <w:spacing w:after="0" w:before="0" w:line="240" w:lineRule="auto"/>
              <w:jc w:val="left"/>
            </w:pPr>
            <w:r>
              <w:t>On-delay</w:t>
            </w:r>
          </w:p>
        </w:tc>
        <w:tc>
          <w:tcPr>
            <w:tcW w:type="dxa" w:w="3600"/>
          </w:tcPr>
          <w:p>
            <w:pPr>
              <w:spacing w:after="0" w:before="0" w:line="240" w:lineRule="auto"/>
              <w:jc w:val="left"/>
            </w:pPr>
            <w:r>
              <w:t>Brief abnormal conditions do not activate the alarm</w:t>
            </w:r>
          </w:p>
        </w:tc>
        <w:tc>
          <w:tcPr>
            <w:tcW w:type="dxa" w:w="3600"/>
          </w:tcPr>
          <w:p>
            <w:pPr>
              <w:spacing w:after="0" w:before="0" w:line="240" w:lineRule="auto"/>
              <w:jc w:val="left"/>
            </w:pPr>
            <w:r>
              <w:t>Test shorter than, equal to, and longer than the delay where timing resolution allows</w:t>
            </w:r>
          </w:p>
        </w:tc>
      </w:tr>
      <w:tr>
        <w:tc>
          <w:tcPr>
            <w:tcW w:type="dxa" w:w="3600"/>
          </w:tcPr>
          <w:p>
            <w:pPr>
              <w:spacing w:after="0" w:before="0" w:line="240" w:lineRule="auto"/>
              <w:jc w:val="left"/>
            </w:pPr>
            <w:r>
              <w:t>Off-delay</w:t>
            </w:r>
          </w:p>
        </w:tc>
        <w:tc>
          <w:tcPr>
            <w:tcW w:type="dxa" w:w="3600"/>
          </w:tcPr>
          <w:p>
            <w:pPr>
              <w:spacing w:after="0" w:before="0" w:line="240" w:lineRule="auto"/>
              <w:jc w:val="left"/>
            </w:pPr>
            <w:r>
              <w:t>Alarm remains active temporarily after recovery</w:t>
            </w:r>
          </w:p>
        </w:tc>
        <w:tc>
          <w:tcPr>
            <w:tcW w:type="dxa" w:w="3600"/>
          </w:tcPr>
          <w:p>
            <w:pPr>
              <w:spacing w:after="0" w:before="0" w:line="240" w:lineRule="auto"/>
              <w:jc w:val="left"/>
            </w:pPr>
            <w:r>
              <w:t>Verify that it clears at the specified time</w:t>
            </w:r>
          </w:p>
        </w:tc>
      </w:tr>
      <w:tr>
        <w:tc>
          <w:tcPr>
            <w:tcW w:type="dxa" w:w="3600"/>
          </w:tcPr>
          <w:p>
            <w:pPr>
              <w:spacing w:after="0" w:before="0" w:line="240" w:lineRule="auto"/>
              <w:jc w:val="left"/>
            </w:pPr>
            <w:r>
              <w:t>Combined delays</w:t>
            </w:r>
          </w:p>
        </w:tc>
        <w:tc>
          <w:tcPr>
            <w:tcW w:type="dxa" w:w="3600"/>
          </w:tcPr>
          <w:p>
            <w:pPr>
              <w:spacing w:after="0" w:before="0" w:line="240" w:lineRule="auto"/>
              <w:jc w:val="left"/>
            </w:pPr>
            <w:r>
              <w:t>Activation and recovery each have defined timing</w:t>
            </w:r>
          </w:p>
        </w:tc>
        <w:tc>
          <w:tcPr>
            <w:tcW w:type="dxa" w:w="3600"/>
          </w:tcPr>
          <w:p>
            <w:pPr>
              <w:spacing w:after="0" w:before="0" w:line="240" w:lineRule="auto"/>
              <w:jc w:val="left"/>
            </w:pPr>
            <w:r>
              <w:t>Verify both transitions independently</w:t>
            </w:r>
          </w:p>
        </w:tc>
      </w:tr>
    </w:tbl>
    <w:p/>
    <w:p>
      <w:r>
        <w:t>Avoid interpreting communication, scan-cycle, or HMI refresh latency as the configured alarm delay. They are different contributors to total response time.</w:t>
      </w:r>
    </w:p>
    <w:p>
      <w:pPr>
        <w:pStyle w:val="Heading3"/>
      </w:pPr>
      <w:r>
        <w:t>5.6 Latching and reset behavior</w:t>
      </w:r>
    </w:p>
    <w:p>
      <w:r>
        <w:t>A latched alarm or fault remains recorded as active or pending until a defined reset condition is met, even if the initiating signal returns to normal.</w:t>
      </w:r>
    </w:p>
    <w:p>
      <w:r>
        <w:t>A non-latched alarm generally follows the live trigger condition, subject to delays, hysteresis, and acknowledgement rules.</w:t>
      </w:r>
    </w:p>
    <w:p>
      <w:r>
        <w:t>FAT must establish:</w:t>
      </w:r>
    </w:p>
    <w:p>
      <w:pPr>
        <w:pStyle w:val="ListBullet"/>
      </w:pPr>
      <w:r>
        <w:t>Whether the alarm is latched.</w:t>
      </w:r>
    </w:p>
    <w:p>
      <w:pPr>
        <w:pStyle w:val="ListBullet"/>
      </w:pPr>
      <w:r>
        <w:t>Whether acknowledgement is separate from reset.</w:t>
      </w:r>
    </w:p>
    <w:p>
      <w:pPr>
        <w:pStyle w:val="ListBullet"/>
      </w:pPr>
      <w:r>
        <w:t>Whether reset is accepted while the trigger remains active.</w:t>
      </w:r>
    </w:p>
    <w:p>
      <w:pPr>
        <w:pStyle w:val="ListBullet"/>
      </w:pPr>
      <w:r>
        <w:t>Whether the fault returns immediately if reset is attempted while the initiating condition persists.</w:t>
      </w:r>
    </w:p>
    <w:p>
      <w:pPr>
        <w:pStyle w:val="ListBullet"/>
      </w:pPr>
      <w:r>
        <w:t>Whether a reset command is logged when required.</w:t>
      </w:r>
    </w:p>
    <w:p>
      <w:pPr>
        <w:pStyle w:val="ListBullet"/>
      </w:pPr>
      <w:r>
        <w:t>Whether the equipment is permitted to restart after reset.</w:t>
      </w:r>
    </w:p>
    <w:p>
      <w:pPr>
        <w:pStyle w:val="ListBullet"/>
      </w:pPr>
      <w:r>
        <w:t>Whether the correct permissions and interlocks remain effective.</w:t>
      </w:r>
    </w:p>
    <w:p>
      <w:r>
        <w:t>A reset should never be used as a substitute for correcting the underlying fault.</w:t>
      </w:r>
    </w:p>
    <w:p>
      <w:pPr>
        <w:pStyle w:val="Heading2"/>
      </w:pPr>
      <w:r>
        <w:t>6. Alarm Register and Required Documentation</w:t>
      </w:r>
    </w:p>
    <w:p>
      <w:r>
        <w:t>The alarm register is the primary reference for verifying the alarm configuration.</w:t>
      </w:r>
    </w:p>
    <w:p>
      <w:r>
        <w:t>A practical alarm register contains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Alarm ID</w:t>
            </w:r>
          </w:p>
        </w:tc>
        <w:tc>
          <w:tcPr>
            <w:tcW w:type="dxa" w:w="5400"/>
          </w:tcPr>
          <w:p>
            <w:pPr>
              <w:spacing w:after="0" w:before="0" w:line="240" w:lineRule="auto"/>
              <w:jc w:val="left"/>
            </w:pPr>
            <w:r>
              <w:t>Unique identifier for the alarm</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Identifies the affected equipment</w:t>
            </w:r>
          </w:p>
        </w:tc>
      </w:tr>
      <w:tr>
        <w:tc>
          <w:tcPr>
            <w:tcW w:type="dxa" w:w="5400"/>
          </w:tcPr>
          <w:p>
            <w:pPr>
              <w:spacing w:after="0" w:before="0" w:line="240" w:lineRule="auto"/>
              <w:jc w:val="left"/>
            </w:pPr>
            <w:r>
              <w:t>Source tag</w:t>
            </w:r>
          </w:p>
        </w:tc>
        <w:tc>
          <w:tcPr>
            <w:tcW w:type="dxa" w:w="5400"/>
          </w:tcPr>
          <w:p>
            <w:pPr>
              <w:spacing w:after="0" w:before="0" w:line="240" w:lineRule="auto"/>
              <w:jc w:val="left"/>
            </w:pPr>
            <w:r>
              <w:t>PLC, process, diagnostic, or communication tag that generates the condition</w:t>
            </w:r>
          </w:p>
        </w:tc>
      </w:tr>
      <w:tr>
        <w:tc>
          <w:tcPr>
            <w:tcW w:type="dxa" w:w="5400"/>
          </w:tcPr>
          <w:p>
            <w:pPr>
              <w:spacing w:after="0" w:before="0" w:line="240" w:lineRule="auto"/>
              <w:jc w:val="left"/>
            </w:pPr>
            <w:r>
              <w:t>Alarm description</w:t>
            </w:r>
          </w:p>
        </w:tc>
        <w:tc>
          <w:tcPr>
            <w:tcW w:type="dxa" w:w="5400"/>
          </w:tcPr>
          <w:p>
            <w:pPr>
              <w:spacing w:after="0" w:before="0" w:line="240" w:lineRule="auto"/>
              <w:jc w:val="left"/>
            </w:pPr>
            <w:r>
              <w:t>Approved operator-facing message</w:t>
            </w:r>
          </w:p>
        </w:tc>
      </w:tr>
      <w:tr>
        <w:tc>
          <w:tcPr>
            <w:tcW w:type="dxa" w:w="5400"/>
          </w:tcPr>
          <w:p>
            <w:pPr>
              <w:spacing w:after="0" w:before="0" w:line="240" w:lineRule="auto"/>
              <w:jc w:val="left"/>
            </w:pPr>
            <w:r>
              <w:t>Trigger condition</w:t>
            </w:r>
          </w:p>
        </w:tc>
        <w:tc>
          <w:tcPr>
            <w:tcW w:type="dxa" w:w="5400"/>
          </w:tcPr>
          <w:p>
            <w:pPr>
              <w:spacing w:after="0" w:before="0" w:line="240" w:lineRule="auto"/>
              <w:jc w:val="left"/>
            </w:pPr>
            <w:r>
              <w:t>Boolean expression or analog comparison</w:t>
            </w:r>
          </w:p>
        </w:tc>
      </w:tr>
      <w:tr>
        <w:tc>
          <w:tcPr>
            <w:tcW w:type="dxa" w:w="5400"/>
          </w:tcPr>
          <w:p>
            <w:pPr>
              <w:spacing w:after="0" w:before="0" w:line="240" w:lineRule="auto"/>
              <w:jc w:val="left"/>
            </w:pPr>
            <w:r>
              <w:t>Setpoint</w:t>
            </w:r>
          </w:p>
        </w:tc>
        <w:tc>
          <w:tcPr>
            <w:tcW w:type="dxa" w:w="5400"/>
          </w:tcPr>
          <w:p>
            <w:pPr>
              <w:spacing w:after="0" w:before="0" w:line="240" w:lineRule="auto"/>
              <w:jc w:val="left"/>
            </w:pPr>
            <w:r>
              <w:t>Threshold value where applicable</w:t>
            </w:r>
          </w:p>
        </w:tc>
      </w:tr>
      <w:tr>
        <w:tc>
          <w:tcPr>
            <w:tcW w:type="dxa" w:w="5400"/>
          </w:tcPr>
          <w:p>
            <w:pPr>
              <w:spacing w:after="0" w:before="0" w:line="240" w:lineRule="auto"/>
              <w:jc w:val="left"/>
            </w:pPr>
            <w:r>
              <w:t>Priority</w:t>
            </w:r>
          </w:p>
        </w:tc>
        <w:tc>
          <w:tcPr>
            <w:tcW w:type="dxa" w:w="5400"/>
          </w:tcPr>
          <w:p>
            <w:pPr>
              <w:spacing w:after="0" w:before="0" w:line="240" w:lineRule="auto"/>
              <w:jc w:val="left"/>
            </w:pPr>
            <w:r>
              <w:t>Defined urgency level</w:t>
            </w:r>
          </w:p>
        </w:tc>
      </w:tr>
      <w:tr>
        <w:tc>
          <w:tcPr>
            <w:tcW w:type="dxa" w:w="5400"/>
          </w:tcPr>
          <w:p>
            <w:pPr>
              <w:spacing w:after="0" w:before="0" w:line="240" w:lineRule="auto"/>
              <w:jc w:val="left"/>
            </w:pPr>
            <w:r>
              <w:t>On-delay</w:t>
            </w:r>
          </w:p>
        </w:tc>
        <w:tc>
          <w:tcPr>
            <w:tcW w:type="dxa" w:w="5400"/>
          </w:tcPr>
          <w:p>
            <w:pPr>
              <w:spacing w:after="0" w:before="0" w:line="240" w:lineRule="auto"/>
              <w:jc w:val="left"/>
            </w:pPr>
            <w:r>
              <w:t>Required persistence before activation</w:t>
            </w:r>
          </w:p>
        </w:tc>
      </w:tr>
      <w:tr>
        <w:tc>
          <w:tcPr>
            <w:tcW w:type="dxa" w:w="5400"/>
          </w:tcPr>
          <w:p>
            <w:pPr>
              <w:spacing w:after="0" w:before="0" w:line="240" w:lineRule="auto"/>
              <w:jc w:val="left"/>
            </w:pPr>
            <w:r>
              <w:t>Off-delay</w:t>
            </w:r>
          </w:p>
        </w:tc>
        <w:tc>
          <w:tcPr>
            <w:tcW w:type="dxa" w:w="5400"/>
          </w:tcPr>
          <w:p>
            <w:pPr>
              <w:spacing w:after="0" w:before="0" w:line="240" w:lineRule="auto"/>
              <w:jc w:val="left"/>
            </w:pPr>
            <w:r>
              <w:t>Delay before clearing, where applicable</w:t>
            </w:r>
          </w:p>
        </w:tc>
      </w:tr>
      <w:tr>
        <w:tc>
          <w:tcPr>
            <w:tcW w:type="dxa" w:w="5400"/>
          </w:tcPr>
          <w:p>
            <w:pPr>
              <w:spacing w:after="0" w:before="0" w:line="240" w:lineRule="auto"/>
              <w:jc w:val="left"/>
            </w:pPr>
            <w:r>
              <w:t>Deadband or hysteresis</w:t>
            </w:r>
          </w:p>
        </w:tc>
        <w:tc>
          <w:tcPr>
            <w:tcW w:type="dxa" w:w="5400"/>
          </w:tcPr>
          <w:p>
            <w:pPr>
              <w:spacing w:after="0" w:before="0" w:line="240" w:lineRule="auto"/>
              <w:jc w:val="left"/>
            </w:pPr>
            <w:r>
              <w:t>Difference required for recovery</w:t>
            </w:r>
          </w:p>
        </w:tc>
      </w:tr>
      <w:tr>
        <w:tc>
          <w:tcPr>
            <w:tcW w:type="dxa" w:w="5400"/>
          </w:tcPr>
          <w:p>
            <w:pPr>
              <w:spacing w:after="0" w:before="0" w:line="240" w:lineRule="auto"/>
              <w:jc w:val="left"/>
            </w:pPr>
            <w:r>
              <w:t>Latching</w:t>
            </w:r>
          </w:p>
        </w:tc>
        <w:tc>
          <w:tcPr>
            <w:tcW w:type="dxa" w:w="5400"/>
          </w:tcPr>
          <w:p>
            <w:pPr>
              <w:spacing w:after="0" w:before="0" w:line="240" w:lineRule="auto"/>
              <w:jc w:val="left"/>
            </w:pPr>
            <w:r>
              <w:t>Indicates whether the condition remains latched</w:t>
            </w:r>
          </w:p>
        </w:tc>
      </w:tr>
      <w:tr>
        <w:tc>
          <w:tcPr>
            <w:tcW w:type="dxa" w:w="5400"/>
          </w:tcPr>
          <w:p>
            <w:pPr>
              <w:spacing w:after="0" w:before="0" w:line="240" w:lineRule="auto"/>
              <w:jc w:val="left"/>
            </w:pPr>
            <w:r>
              <w:t>Acknowledgement</w:t>
            </w:r>
          </w:p>
        </w:tc>
        <w:tc>
          <w:tcPr>
            <w:tcW w:type="dxa" w:w="5400"/>
          </w:tcPr>
          <w:p>
            <w:pPr>
              <w:spacing w:after="0" w:before="0" w:line="240" w:lineRule="auto"/>
              <w:jc w:val="left"/>
            </w:pPr>
            <w:r>
              <w:t>Defines whether acknowledgement is required</w:t>
            </w:r>
          </w:p>
        </w:tc>
      </w:tr>
      <w:tr>
        <w:tc>
          <w:tcPr>
            <w:tcW w:type="dxa" w:w="5400"/>
          </w:tcPr>
          <w:p>
            <w:pPr>
              <w:spacing w:after="0" w:before="0" w:line="240" w:lineRule="auto"/>
              <w:jc w:val="left"/>
            </w:pPr>
            <w:r>
              <w:t>Reset behavior</w:t>
            </w:r>
          </w:p>
        </w:tc>
        <w:tc>
          <w:tcPr>
            <w:tcW w:type="dxa" w:w="5400"/>
          </w:tcPr>
          <w:p>
            <w:pPr>
              <w:spacing w:after="0" w:before="0" w:line="240" w:lineRule="auto"/>
              <w:jc w:val="left"/>
            </w:pPr>
            <w:r>
              <w:t>Specifies reset conditions and permissions</w:t>
            </w:r>
          </w:p>
        </w:tc>
      </w:tr>
      <w:tr>
        <w:tc>
          <w:tcPr>
            <w:tcW w:type="dxa" w:w="5400"/>
          </w:tcPr>
          <w:p>
            <w:pPr>
              <w:spacing w:after="0" w:before="0" w:line="240" w:lineRule="auto"/>
              <w:jc w:val="left"/>
            </w:pPr>
            <w:r>
              <w:t>Consequence</w:t>
            </w:r>
          </w:p>
        </w:tc>
        <w:tc>
          <w:tcPr>
            <w:tcW w:type="dxa" w:w="5400"/>
          </w:tcPr>
          <w:p>
            <w:pPr>
              <w:spacing w:after="0" w:before="0" w:line="240" w:lineRule="auto"/>
              <w:jc w:val="left"/>
            </w:pPr>
            <w:r>
              <w:t>Operational impact of the abnormal condition</w:t>
            </w:r>
          </w:p>
        </w:tc>
      </w:tr>
      <w:tr>
        <w:tc>
          <w:tcPr>
            <w:tcW w:type="dxa" w:w="5400"/>
          </w:tcPr>
          <w:p>
            <w:pPr>
              <w:spacing w:after="0" w:before="0" w:line="240" w:lineRule="auto"/>
              <w:jc w:val="left"/>
            </w:pPr>
            <w:r>
              <w:t>Operator action</w:t>
            </w:r>
          </w:p>
        </w:tc>
        <w:tc>
          <w:tcPr>
            <w:tcW w:type="dxa" w:w="5400"/>
          </w:tcPr>
          <w:p>
            <w:pPr>
              <w:spacing w:after="0" w:before="0" w:line="240" w:lineRule="auto"/>
              <w:jc w:val="left"/>
            </w:pPr>
            <w:r>
              <w:t>Approved response guidance</w:t>
            </w:r>
          </w:p>
        </w:tc>
      </w:tr>
      <w:tr>
        <w:tc>
          <w:tcPr>
            <w:tcW w:type="dxa" w:w="5400"/>
          </w:tcPr>
          <w:p>
            <w:pPr>
              <w:spacing w:after="0" w:before="0" w:line="240" w:lineRule="auto"/>
              <w:jc w:val="left"/>
            </w:pPr>
            <w:r>
              <w:t>HMI location</w:t>
            </w:r>
          </w:p>
        </w:tc>
        <w:tc>
          <w:tcPr>
            <w:tcW w:type="dxa" w:w="5400"/>
          </w:tcPr>
          <w:p>
            <w:pPr>
              <w:spacing w:after="0" w:before="0" w:line="240" w:lineRule="auto"/>
              <w:jc w:val="left"/>
            </w:pPr>
            <w:r>
              <w:t>Screen or alarm view where the alarm appears</w:t>
            </w:r>
          </w:p>
        </w:tc>
      </w:tr>
      <w:tr>
        <w:tc>
          <w:tcPr>
            <w:tcW w:type="dxa" w:w="5400"/>
          </w:tcPr>
          <w:p>
            <w:pPr>
              <w:spacing w:after="0" w:before="0" w:line="240" w:lineRule="auto"/>
              <w:jc w:val="left"/>
            </w:pPr>
            <w:r>
              <w:t>History requirement</w:t>
            </w:r>
          </w:p>
        </w:tc>
        <w:tc>
          <w:tcPr>
            <w:tcW w:type="dxa" w:w="5400"/>
          </w:tcPr>
          <w:p>
            <w:pPr>
              <w:spacing w:after="0" w:before="0" w:line="240" w:lineRule="auto"/>
              <w:jc w:val="left"/>
            </w:pPr>
            <w:r>
              <w:t>Whether the alarm is logged and retained</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Source requirement, control narrative, or design document</w:t>
            </w:r>
          </w:p>
        </w:tc>
      </w:tr>
      <w:tr>
        <w:tc>
          <w:tcPr>
            <w:tcW w:type="dxa" w:w="5400"/>
          </w:tcPr>
          <w:p>
            <w:pPr>
              <w:spacing w:after="0" w:before="0" w:line="240" w:lineRule="auto"/>
              <w:jc w:val="left"/>
            </w:pPr>
            <w:r>
              <w:t>Test result</w:t>
            </w:r>
          </w:p>
        </w:tc>
        <w:tc>
          <w:tcPr>
            <w:tcW w:type="dxa" w:w="5400"/>
          </w:tcPr>
          <w:p>
            <w:pPr>
              <w:spacing w:after="0" w:before="0" w:line="240" w:lineRule="auto"/>
              <w:jc w:val="left"/>
            </w:pPr>
            <w:r>
              <w:t>FAT status and supporting evidence</w:t>
            </w:r>
          </w:p>
        </w:tc>
      </w:tr>
    </w:tbl>
    <w:p/>
    <w:p>
      <w:r>
        <w:t>Each alarm ID must be unique within the applicable alarm system or namespace. Similar alarms on different machines should remain distinguishable by equipment tag, station, or other approved naming convention.</w:t>
      </w:r>
    </w:p>
    <w:p>
      <w:r>
        <w:t>Changes to alarm text, setpoints, priority, delays, and reset behavior must be controlled through the project's revision process.</w:t>
      </w:r>
    </w:p>
    <w:p>
      <w:pPr>
        <w:pStyle w:val="Heading2"/>
      </w:pPr>
      <w:r>
        <w:t>7. Alarm Categories to Test</w:t>
      </w:r>
    </w:p>
    <w:p>
      <w:r>
        <w:t>FAT should include representative tests for each alarm category implemented in the system.</w:t>
      </w:r>
    </w:p>
    <w:p>
      <w:pPr>
        <w:pStyle w:val="Heading3"/>
      </w:pPr>
      <w:r>
        <w:t>7.1 Process alarms</w:t>
      </w:r>
    </w:p>
    <w:p>
      <w:r>
        <w:t>Examples include:</w:t>
      </w:r>
    </w:p>
    <w:p>
      <w:pPr>
        <w:pStyle w:val="ListBullet"/>
      </w:pPr>
      <w:r>
        <w:t>Pressure low or high.</w:t>
      </w:r>
    </w:p>
    <w:p>
      <w:pPr>
        <w:pStyle w:val="ListBullet"/>
      </w:pPr>
      <w:r>
        <w:t>Temperature high.</w:t>
      </w:r>
    </w:p>
    <w:p>
      <w:pPr>
        <w:pStyle w:val="ListBullet"/>
      </w:pPr>
      <w:r>
        <w:t>Flow low.</w:t>
      </w:r>
    </w:p>
    <w:p>
      <w:pPr>
        <w:pStyle w:val="ListBullet"/>
      </w:pPr>
      <w:r>
        <w:t>Tank level high or low.</w:t>
      </w:r>
    </w:p>
    <w:p>
      <w:pPr>
        <w:pStyle w:val="ListBullet"/>
      </w:pPr>
      <w:r>
        <w:t>Analog value outside its permitted operating range.</w:t>
      </w:r>
    </w:p>
    <w:p>
      <w:r>
        <w:t>Verify threshold comparison, engineering units, scaling, deadband, delay, and recovery behavior.</w:t>
      </w:r>
    </w:p>
    <w:p>
      <w:pPr>
        <w:pStyle w:val="Heading3"/>
      </w:pPr>
      <w:r>
        <w:t>7.2 Equipment fault alarms</w:t>
      </w:r>
    </w:p>
    <w:p>
      <w:r>
        <w:t>Examples include:</w:t>
      </w:r>
    </w:p>
    <w:p>
      <w:pPr>
        <w:pStyle w:val="ListBullet"/>
      </w:pPr>
      <w:r>
        <w:t>Motor overload.</w:t>
      </w:r>
    </w:p>
    <w:p>
      <w:pPr>
        <w:pStyle w:val="ListBullet"/>
      </w:pPr>
      <w:r>
        <w:t>VFD fault.</w:t>
      </w:r>
    </w:p>
    <w:p>
      <w:pPr>
        <w:pStyle w:val="ListBullet"/>
      </w:pPr>
      <w:r>
        <w:t>Servo drive fault.</w:t>
      </w:r>
    </w:p>
    <w:p>
      <w:pPr>
        <w:pStyle w:val="ListBullet"/>
      </w:pPr>
      <w:r>
        <w:t>Robot fault.</w:t>
      </w:r>
    </w:p>
    <w:p>
      <w:pPr>
        <w:pStyle w:val="ListBullet"/>
      </w:pPr>
      <w:r>
        <w:t>Pneumatic pressure failure.</w:t>
      </w:r>
    </w:p>
    <w:p>
      <w:pPr>
        <w:pStyle w:val="ListBullet"/>
      </w:pPr>
      <w:r>
        <w:t>Clamp feedback timeout.</w:t>
      </w:r>
    </w:p>
    <w:p>
      <w:pPr>
        <w:pStyle w:val="ListBullet"/>
      </w:pPr>
      <w:r>
        <w:t>Lubrication system fault.</w:t>
      </w:r>
    </w:p>
    <w:p>
      <w:r>
        <w:t>Verify the source signal, equipment identification, alarm description, priority, associated trip behavior, and reset rules.</w:t>
      </w:r>
    </w:p>
    <w:p>
      <w:pPr>
        <w:pStyle w:val="Heading3"/>
      </w:pPr>
      <w:r>
        <w:t>7.3 Sequence and timeout alarms</w:t>
      </w:r>
    </w:p>
    <w:p>
      <w:r>
        <w:t>Examples include:</w:t>
      </w:r>
    </w:p>
    <w:p>
      <w:pPr>
        <w:pStyle w:val="ListBullet"/>
      </w:pPr>
      <w:r>
        <w:t>Clamp failed to extend within the allowed time.</w:t>
      </w:r>
    </w:p>
    <w:p>
      <w:pPr>
        <w:pStyle w:val="ListBullet"/>
      </w:pPr>
      <w:r>
        <w:t>Robot failed to reach the required position.</w:t>
      </w:r>
    </w:p>
    <w:p>
      <w:pPr>
        <w:pStyle w:val="ListBullet"/>
      </w:pPr>
      <w:r>
        <w:t>Part-present feedback not received.</w:t>
      </w:r>
    </w:p>
    <w:p>
      <w:pPr>
        <w:pStyle w:val="ListBullet"/>
      </w:pPr>
      <w:r>
        <w:t>Transfer mechanism failed to complete a movement.</w:t>
      </w:r>
    </w:p>
    <w:p>
      <w:pPr>
        <w:pStyle w:val="ListBullet"/>
      </w:pPr>
      <w:r>
        <w:t>Handshake response missing.</w:t>
      </w:r>
    </w:p>
    <w:p>
      <w:r>
        <w:t>Verify that the alarm activates only when the relevant sequence is active and the required condition is not achieved within the specified time.</w:t>
      </w:r>
    </w:p>
    <w:p>
      <w:r>
        <w:t>An inactive sequence should not produce a timeout alarm merely because a feedback signal is absent.</w:t>
      </w:r>
    </w:p>
    <w:p>
      <w:pPr>
        <w:pStyle w:val="Heading3"/>
      </w:pPr>
      <w:r>
        <w:t>7.4 Communication alarms</w:t>
      </w:r>
    </w:p>
    <w:p>
      <w:r>
        <w:t>Examples include:</w:t>
      </w:r>
    </w:p>
    <w:p>
      <w:pPr>
        <w:pStyle w:val="ListBullet"/>
      </w:pPr>
      <w:r>
        <w:t>PLC-to-HMI communication failure.</w:t>
      </w:r>
    </w:p>
    <w:p>
      <w:pPr>
        <w:pStyle w:val="ListBullet"/>
      </w:pPr>
      <w:r>
        <w:t>Remote I/O adapter offline.</w:t>
      </w:r>
    </w:p>
    <w:p>
      <w:pPr>
        <w:pStyle w:val="ListBullet"/>
      </w:pPr>
      <w:r>
        <w:t>Robot communication timeout.</w:t>
      </w:r>
    </w:p>
    <w:p>
      <w:pPr>
        <w:pStyle w:val="ListBullet"/>
      </w:pPr>
      <w:r>
        <w:t>Drive communication failure.</w:t>
      </w:r>
    </w:p>
    <w:p>
      <w:pPr>
        <w:pStyle w:val="ListBullet"/>
      </w:pPr>
      <w:r>
        <w:t>SCADA server or data-source failure.</w:t>
      </w:r>
    </w:p>
    <w:p>
      <w:r>
        <w:t>Verify that the system distinguishes between a genuine process value and an invalid or stale value caused by communication failure.</w:t>
      </w:r>
    </w:p>
    <w:p>
      <w:r>
        <w:t>For example, a disconnected pressure transmitter must not silently leave the HMI displaying the last valid pressure as if it were current.</w:t>
      </w:r>
    </w:p>
    <w:p>
      <w:pPr>
        <w:pStyle w:val="Heading3"/>
      </w:pPr>
      <w:r>
        <w:t>7.5 Diagnostic and maintenance alarms</w:t>
      </w:r>
    </w:p>
    <w:p>
      <w:r>
        <w:t>Examples include:</w:t>
      </w:r>
    </w:p>
    <w:p>
      <w:pPr>
        <w:pStyle w:val="ListBullet"/>
      </w:pPr>
      <w:r>
        <w:t>Sensor diagnostic fault.</w:t>
      </w:r>
    </w:p>
    <w:p>
      <w:pPr>
        <w:pStyle w:val="ListBullet"/>
      </w:pPr>
      <w:r>
        <w:t>Filter maintenance due.</w:t>
      </w:r>
    </w:p>
    <w:p>
      <w:pPr>
        <w:pStyle w:val="ListBullet"/>
      </w:pPr>
      <w:r>
        <w:t>Battery replacement warning.</w:t>
      </w:r>
    </w:p>
    <w:p>
      <w:pPr>
        <w:pStyle w:val="ListBullet"/>
      </w:pPr>
      <w:r>
        <w:t>Equipment service interval reached.</w:t>
      </w:r>
    </w:p>
    <w:p>
      <w:pPr>
        <w:pStyle w:val="ListBullet"/>
      </w:pPr>
      <w:r>
        <w:t>Controller or communication module diagnostic warning.</w:t>
      </w:r>
    </w:p>
    <w:p>
      <w:r>
        <w:t>Verify that maintenance notifications are displayed with appropriate priority and do not unnecessarily overwhelm operational alarms.</w:t>
      </w:r>
    </w:p>
    <w:p>
      <w:pPr>
        <w:pStyle w:val="Heading3"/>
      </w:pPr>
      <w:r>
        <w:t>7.6 Safety-related indications</w:t>
      </w:r>
    </w:p>
    <w:p>
      <w:r>
        <w:t>Examples include safety gate status, emergency-stop status, or safety-controller diagnostics.</w:t>
      </w:r>
    </w:p>
    <w:p>
      <w:r>
        <w:t>The HMI may display these states, but FAT must not treat a correct display as proof that the safety function works. Any safety-related testing must follow the approved safety validation plan, risk assessment, and authorization requirements.</w:t>
      </w:r>
    </w:p>
    <w:p>
      <w:pPr>
        <w:pStyle w:val="Heading2"/>
      </w:pPr>
      <w:r>
        <w:t>8. Alarm FAT Preparation</w:t>
      </w:r>
    </w:p>
    <w:p>
      <w:r>
        <w:t>Before executing the tests, establish the approved test environment.</w:t>
      </w:r>
    </w:p>
    <w:p>
      <w:pPr>
        <w:pStyle w:val="Heading3"/>
      </w:pPr>
      <w:r>
        <w:t>8.1 Documents required</w:t>
      </w:r>
    </w:p>
    <w:p>
      <w:pPr>
        <w:pStyle w:val="ListBullet"/>
      </w:pPr>
      <w:r>
        <w:t>Approved alarm register.</w:t>
      </w:r>
    </w:p>
    <w:p>
      <w:pPr>
        <w:pStyle w:val="ListBullet"/>
      </w:pPr>
      <w:r>
        <w:t>Control narrative or functional specification.</w:t>
      </w:r>
    </w:p>
    <w:p>
      <w:pPr>
        <w:pStyle w:val="ListBullet"/>
      </w:pPr>
      <w:r>
        <w:t>PLC logic and HMI configuration revision.</w:t>
      </w:r>
    </w:p>
    <w:p>
      <w:pPr>
        <w:pStyle w:val="ListBullet"/>
      </w:pPr>
      <w:r>
        <w:t>I/O list and signal mapping.</w:t>
      </w:r>
    </w:p>
    <w:p>
      <w:pPr>
        <w:pStyle w:val="ListBullet"/>
      </w:pPr>
      <w:r>
        <w:t>Alarm priority philosophy.</w:t>
      </w:r>
    </w:p>
    <w:p>
      <w:pPr>
        <w:pStyle w:val="ListBullet"/>
      </w:pPr>
      <w:r>
        <w:t>Setpoint, delay, and hysteresis definitions.</w:t>
      </w:r>
    </w:p>
    <w:p>
      <w:pPr>
        <w:pStyle w:val="ListBullet"/>
      </w:pPr>
      <w:r>
        <w:t>Equipment sequence description.</w:t>
      </w:r>
    </w:p>
    <w:p>
      <w:pPr>
        <w:pStyle w:val="ListBullet"/>
      </w:pPr>
      <w:r>
        <w:t>HMI screen list and alarm banner design.</w:t>
      </w:r>
    </w:p>
    <w:p>
      <w:pPr>
        <w:pStyle w:val="ListBullet"/>
      </w:pPr>
      <w:r>
        <w:t>Alarm history and retention requirements.</w:t>
      </w:r>
    </w:p>
    <w:p>
      <w:pPr>
        <w:pStyle w:val="ListBullet"/>
      </w:pPr>
      <w:r>
        <w:t>Communication architecture.</w:t>
      </w:r>
    </w:p>
    <w:p>
      <w:pPr>
        <w:pStyle w:val="ListBullet"/>
      </w:pPr>
      <w:r>
        <w:t>Applicable safety validation documents.</w:t>
      </w:r>
    </w:p>
    <w:p>
      <w:pPr>
        <w:pStyle w:val="ListBullet"/>
      </w:pPr>
      <w:r>
        <w:t>FAT test procedure and acceptance criteria.</w:t>
      </w:r>
    </w:p>
    <w:p>
      <w:pPr>
        <w:pStyle w:val="Heading3"/>
      </w:pPr>
      <w:r>
        <w:t>8.2 Pre-test checklist</w:t>
      </w:r>
    </w:p>
    <w:p>
      <w:pPr>
        <w:pStyle w:val="ListBullet"/>
      </w:pPr>
      <w:r>
        <w:t>Confirm the PLC and HMI software revisions.</w:t>
      </w:r>
    </w:p>
    <w:p>
      <w:pPr>
        <w:pStyle w:val="ListBullet"/>
      </w:pPr>
      <w:r>
        <w:t>Confirm the alarm register matches the loaded configuration.</w:t>
      </w:r>
    </w:p>
    <w:p>
      <w:pPr>
        <w:pStyle w:val="ListBullet"/>
      </w:pPr>
      <w:r>
        <w:t>Confirm test personnel and responsibilities.</w:t>
      </w:r>
    </w:p>
    <w:p>
      <w:pPr>
        <w:pStyle w:val="ListBullet"/>
      </w:pPr>
      <w:r>
        <w:t>Confirm the test equipment or simulation method.</w:t>
      </w:r>
    </w:p>
    <w:p>
      <w:pPr>
        <w:pStyle w:val="ListBullet"/>
      </w:pPr>
      <w:r>
        <w:t>Confirm the required alarm logger or historian is available.</w:t>
      </w:r>
    </w:p>
    <w:p>
      <w:pPr>
        <w:pStyle w:val="ListBullet"/>
      </w:pPr>
      <w:r>
        <w:t>Synchronize clocks where alarm timestamps are compared across systems.</w:t>
      </w:r>
    </w:p>
    <w:p>
      <w:pPr>
        <w:pStyle w:val="ListBullet"/>
      </w:pPr>
      <w:r>
        <w:t>Confirm the intended test mode and equipment state.</w:t>
      </w:r>
    </w:p>
    <w:p>
      <w:pPr>
        <w:pStyle w:val="ListBullet"/>
      </w:pPr>
      <w:r>
        <w:t>Confirm that test conditions cannot cause unexpected machine motion.</w:t>
      </w:r>
    </w:p>
    <w:p>
      <w:pPr>
        <w:pStyle w:val="ListBullet"/>
      </w:pPr>
      <w:r>
        <w:t>Identify which tests require controlled authorization.</w:t>
      </w:r>
    </w:p>
    <w:p>
      <w:pPr>
        <w:pStyle w:val="ListBullet"/>
      </w:pPr>
      <w:r>
        <w:t>Record initial configuration and backup information.</w:t>
      </w:r>
    </w:p>
    <w:p>
      <w:pPr>
        <w:pStyle w:val="Heading3"/>
      </w:pPr>
      <w:r>
        <w:t>8.3 Safe simulation methods</w:t>
      </w:r>
    </w:p>
    <w:p>
      <w:r>
        <w:t>Use approved simulation methods appropriate to the system, such as:</w:t>
      </w:r>
    </w:p>
    <w:p>
      <w:pPr>
        <w:pStyle w:val="ListBullet"/>
      </w:pPr>
      <w:r>
        <w:t>Test-mode inputs.</w:t>
      </w:r>
    </w:p>
    <w:p>
      <w:pPr>
        <w:pStyle w:val="ListBullet"/>
      </w:pPr>
      <w:r>
        <w:t>Approved PLC simulation tags.</w:t>
      </w:r>
    </w:p>
    <w:p>
      <w:pPr>
        <w:pStyle w:val="ListBullet"/>
      </w:pPr>
      <w:r>
        <w:t>Test harnesses.</w:t>
      </w:r>
    </w:p>
    <w:p>
      <w:pPr>
        <w:pStyle w:val="ListBullet"/>
      </w:pPr>
      <w:r>
        <w:t>Controlled sensor signal simulators.</w:t>
      </w:r>
    </w:p>
    <w:p>
      <w:pPr>
        <w:pStyle w:val="ListBullet"/>
      </w:pPr>
      <w:r>
        <w:t>Vendor-supported controller simulation.</w:t>
      </w:r>
    </w:p>
    <w:p>
      <w:pPr>
        <w:pStyle w:val="ListBullet"/>
      </w:pPr>
      <w:r>
        <w:t>Approved communication fault simulation.</w:t>
      </w:r>
    </w:p>
    <w:p>
      <w:r>
        <w:t>Do not randomly force PLC bits, disconnect live field devices, or bypass protective circuits without an approved method and the required authorization. In particular, safety-rated circuits must not be bypassed casually to make an alarm test easier.</w:t>
      </w:r>
    </w:p>
    <w:p>
      <w:r>
        <w:t>Record any temporary force, override, or simulation setting and ensure it is removed or restored before the test environment is released.</w:t>
      </w:r>
    </w:p>
    <w:p>
      <w:pPr>
        <w:pStyle w:val="Heading2"/>
      </w:pPr>
      <w:r>
        <w:t>9. Step-by-Step Alarm FAT Procedure</w:t>
      </w:r>
    </w:p>
    <w:p>
      <w:pPr>
        <w:pStyle w:val="Heading3"/>
      </w:pPr>
      <w:r>
        <w:t>Step 1: Identify the alarm</w:t>
      </w:r>
    </w:p>
    <w:p>
      <w:r>
        <w:t>Select an alarm from the approved alarm register. Record its unique ID, equipment tag, trigger condition, priority, setpoint, delay, hysteresis, and required response.</w:t>
      </w:r>
    </w:p>
    <w:p>
      <w:pPr>
        <w:pStyle w:val="Heading3"/>
      </w:pPr>
      <w:r>
        <w:t>Step 2: Verify the normal state</w:t>
      </w:r>
    </w:p>
    <w:p>
      <w:r>
        <w:t>Place the simulated process or equipment in its normal state.</w:t>
      </w:r>
    </w:p>
    <w:p>
      <w:r>
        <w:t>Confirm that:</w:t>
      </w:r>
    </w:p>
    <w:p>
      <w:pPr>
        <w:pStyle w:val="ListBullet"/>
      </w:pPr>
      <w:r>
        <w:t>The trigger condition is false.</w:t>
      </w:r>
    </w:p>
    <w:p>
      <w:pPr>
        <w:pStyle w:val="ListBullet"/>
      </w:pPr>
      <w:r>
        <w:t>The alarm is not incorrectly active.</w:t>
      </w:r>
    </w:p>
    <w:p>
      <w:pPr>
        <w:pStyle w:val="ListBullet"/>
      </w:pPr>
      <w:r>
        <w:t>No stale alarm state remains from an earlier test.</w:t>
      </w:r>
    </w:p>
    <w:p>
      <w:pPr>
        <w:pStyle w:val="ListBullet"/>
      </w:pPr>
      <w:r>
        <w:t>The HMI shows the correct normal condition.</w:t>
      </w:r>
    </w:p>
    <w:p>
      <w:pPr>
        <w:pStyle w:val="ListBullet"/>
      </w:pPr>
      <w:r>
        <w:t>The alarm history does not receive an unexpected activation record.</w:t>
      </w:r>
    </w:p>
    <w:p>
      <w:pPr>
        <w:pStyle w:val="Heading3"/>
      </w:pPr>
      <w:r>
        <w:t>Step 3: Activate the trigger</w:t>
      </w:r>
    </w:p>
    <w:p>
      <w:r>
        <w:t>Introduce the approved abnormal condition.</w:t>
      </w:r>
    </w:p>
    <w:p>
      <w:r>
        <w:t>For a digital alarm, change the relevant simulated state. For an analog alarm, adjust the test value beyond the specified threshold. For a timeout alarm, initiate the applicable sequence and withhold the required feedback using the approved simulation procedure.</w:t>
      </w:r>
    </w:p>
    <w:p>
      <w:pPr>
        <w:pStyle w:val="Heading3"/>
      </w:pPr>
      <w:r>
        <w:t>Step 4: Verify activation timing</w:t>
      </w:r>
    </w:p>
    <w:p>
      <w:r>
        <w:t>Check whether the alarm activates within the specified response time.</w:t>
      </w:r>
    </w:p>
    <w:p>
      <w:r>
        <w:t>Where an on-delay is configured, verify that the alarm does not activate prematurely and does activate when the abnormal condition persists long enough.</w:t>
      </w:r>
    </w:p>
    <w:p>
      <w:r>
        <w:t>Use a suitable time measurement method. Record the actual activation time where timing is part of the acceptance criteria.</w:t>
      </w:r>
    </w:p>
    <w:p>
      <w:pPr>
        <w:pStyle w:val="Heading3"/>
      </w:pPr>
      <w:r>
        <w:t>Step 5: Verify alarm presentation</w:t>
      </w:r>
    </w:p>
    <w:p>
      <w:r>
        <w:t>Confirm:</w:t>
      </w:r>
    </w:p>
    <w:p>
      <w:pPr>
        <w:pStyle w:val="ListBullet"/>
      </w:pPr>
      <w:r>
        <w:t>Alarm ID and equipment name.</w:t>
      </w:r>
    </w:p>
    <w:p>
      <w:pPr>
        <w:pStyle w:val="ListBullet"/>
      </w:pPr>
      <w:r>
        <w:t>Alarm description.</w:t>
      </w:r>
    </w:p>
    <w:p>
      <w:pPr>
        <w:pStyle w:val="ListBullet"/>
      </w:pPr>
      <w:r>
        <w:t>Priority.</w:t>
      </w:r>
    </w:p>
    <w:p>
      <w:pPr>
        <w:pStyle w:val="ListBullet"/>
      </w:pPr>
      <w:r>
        <w:t>Active or unacknowledged state.</w:t>
      </w:r>
    </w:p>
    <w:p>
      <w:pPr>
        <w:pStyle w:val="ListBullet"/>
      </w:pPr>
      <w:r>
        <w:t>Correct screen and alarm list.</w:t>
      </w:r>
    </w:p>
    <w:p>
      <w:pPr>
        <w:pStyle w:val="ListBullet"/>
      </w:pPr>
      <w:r>
        <w:t>Correct symbol, color, and audible indication if configured.</w:t>
      </w:r>
    </w:p>
    <w:p>
      <w:pPr>
        <w:pStyle w:val="ListBullet"/>
      </w:pPr>
      <w:r>
        <w:t>Timestamp and displayed units where applicable.</w:t>
      </w:r>
    </w:p>
    <w:p>
      <w:pPr>
        <w:pStyle w:val="ListBullet"/>
      </w:pPr>
      <w:r>
        <w:t>Operator guidance if specified.</w:t>
      </w:r>
    </w:p>
    <w:p>
      <w:pPr>
        <w:pStyle w:val="Heading3"/>
      </w:pPr>
      <w:r>
        <w:t>Step 6: Verify acknowledgement</w:t>
      </w:r>
    </w:p>
    <w:p>
      <w:r>
        <w:t>Acknowledge the alarm using an authorized operator account.</w:t>
      </w:r>
    </w:p>
    <w:p>
      <w:r>
        <w:t>Confirm that the acknowledgement state changes correctly. Verify that the underlying alarm remains active while the trigger condition remains true.</w:t>
      </w:r>
    </w:p>
    <w:p>
      <w:r>
        <w:t>If the system supports user identification or acknowledgement auditing, verify that the correct user and time are recorded.</w:t>
      </w:r>
    </w:p>
    <w:p>
      <w:pPr>
        <w:pStyle w:val="Heading3"/>
      </w:pPr>
      <w:r>
        <w:t>Step 7: Restore the normal condition</w:t>
      </w:r>
    </w:p>
    <w:p>
      <w:r>
        <w:t>Remove the simulated abnormal condition.</w:t>
      </w:r>
    </w:p>
    <w:p>
      <w:r>
        <w:t>Confirm that the alarm clears according to the configured delay, hysteresis, latching, and acknowledgement rules.</w:t>
      </w:r>
    </w:p>
    <w:p>
      <w:r>
        <w:t>Do not assume that every alarm must disappear immediately after its trigger clears.</w:t>
      </w:r>
    </w:p>
    <w:p>
      <w:pPr>
        <w:pStyle w:val="Heading3"/>
      </w:pPr>
      <w:r>
        <w:t>Step 8: Verify reset behavior</w:t>
      </w:r>
    </w:p>
    <w:p>
      <w:r>
        <w:t>Where a reset is required, execute it under the approved conditions.</w:t>
      </w:r>
    </w:p>
    <w:p>
      <w:r>
        <w:t>Confirm that the reset is accepted only when the defined conditions are met. Verify that the reset does not incorrectly bypass the underlying permissives or allow unsafe operation.</w:t>
      </w:r>
    </w:p>
    <w:p>
      <w:pPr>
        <w:pStyle w:val="Heading3"/>
      </w:pPr>
      <w:r>
        <w:t>Step 9: Verify alarm history</w:t>
      </w:r>
    </w:p>
    <w:p>
      <w:r>
        <w:t>Open the alarm history or event log.</w:t>
      </w:r>
    </w:p>
    <w:p>
      <w:r>
        <w:t>Check activation time, return-to-normal time where applicable, acknowledgement time, alarm ID, text, priority, and other required audit information.</w:t>
      </w:r>
    </w:p>
    <w:p>
      <w:pPr>
        <w:pStyle w:val="Heading3"/>
      </w:pPr>
      <w:r>
        <w:t>Step 10: Record the result</w:t>
      </w:r>
    </w:p>
    <w:p>
      <w:r>
        <w:t>Compare actual behavior with the approved acceptance criteria.</w:t>
      </w:r>
    </w:p>
    <w:p>
      <w:r>
        <w:t>Mark the test as Pass, Fail, Blocked, or Not Applicable, according to the project's test procedure. Record deviations and retest after corrective action.</w:t>
      </w:r>
    </w:p>
    <w:p>
      <w:pPr>
        <w:pStyle w:val="Heading3"/>
      </w:pPr>
      <w:r>
        <w:t>Step 11: Restore the test environment</w:t>
      </w:r>
    </w:p>
    <w:p>
      <w:r>
        <w:t>Remove temporary forces, simulation conditions, overrides, or test inhibits. Restore the approved configuration and verify the system is left in the required safe state.</w:t>
      </w:r>
    </w:p>
    <w:p>
      <w:pPr>
        <w:pStyle w:val="Heading2"/>
      </w:pPr>
      <w:r>
        <w:t>10. Detailed Alarm Test Cases</w:t>
      </w:r>
    </w:p>
    <w:p>
      <w:r>
        <w:t>The following cases are templates. Replace example thresholds and timing values with approved project values before execution.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ID</w:t>
            </w:r>
          </w:p>
        </w:tc>
        <w:tc>
          <w:tcPr>
            <w:tcW w:type="dxa" w:w="3600"/>
            <w:shd w:val="clear" w:color="auto" w:fill="EEF2F7"/>
          </w:tcPr>
          <w:p>
            <w:pPr>
              <w:spacing w:after="0" w:before="0" w:line="240" w:lineRule="auto"/>
              <w:jc w:val="left"/>
            </w:pPr>
            <w:r>
              <w:rPr>
                <w:b/>
                <w:color w:val="1A2E4A"/>
              </w:rPr>
              <w:t>Test condition</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ALM-001</w:t>
            </w:r>
          </w:p>
        </w:tc>
        <w:tc>
          <w:tcPr>
            <w:tcW w:type="dxa" w:w="3600"/>
          </w:tcPr>
          <w:p>
            <w:pPr>
              <w:spacing w:after="0" w:before="0" w:line="240" w:lineRule="auto"/>
              <w:jc w:val="left"/>
            </w:pPr>
            <w:r>
              <w:t>All alarm trigger conditions normal</w:t>
            </w:r>
          </w:p>
        </w:tc>
        <w:tc>
          <w:tcPr>
            <w:tcW w:type="dxa" w:w="3600"/>
          </w:tcPr>
          <w:p>
            <w:pPr>
              <w:spacing w:after="0" w:before="0" w:line="240" w:lineRule="auto"/>
              <w:jc w:val="left"/>
            </w:pPr>
            <w:r>
              <w:t>No unintended active alarms</w:t>
            </w:r>
          </w:p>
        </w:tc>
      </w:tr>
      <w:tr>
        <w:tc>
          <w:tcPr>
            <w:tcW w:type="dxa" w:w="3600"/>
          </w:tcPr>
          <w:p>
            <w:pPr>
              <w:spacing w:after="0" w:before="0" w:line="240" w:lineRule="auto"/>
              <w:jc w:val="left"/>
            </w:pPr>
            <w:r>
              <w:t>ALM-002</w:t>
            </w:r>
          </w:p>
        </w:tc>
        <w:tc>
          <w:tcPr>
            <w:tcW w:type="dxa" w:w="3600"/>
          </w:tcPr>
          <w:p>
            <w:pPr>
              <w:spacing w:after="0" w:before="0" w:line="240" w:lineRule="auto"/>
              <w:jc w:val="left"/>
            </w:pPr>
            <w:r>
              <w:t>Digital alarm trigger becomes true</w:t>
            </w:r>
          </w:p>
        </w:tc>
        <w:tc>
          <w:tcPr>
            <w:tcW w:type="dxa" w:w="3600"/>
          </w:tcPr>
          <w:p>
            <w:pPr>
              <w:spacing w:after="0" w:before="0" w:line="240" w:lineRule="auto"/>
              <w:jc w:val="left"/>
            </w:pPr>
            <w:r>
              <w:t>Correct alarm activates</w:t>
            </w:r>
          </w:p>
        </w:tc>
      </w:tr>
      <w:tr>
        <w:tc>
          <w:tcPr>
            <w:tcW w:type="dxa" w:w="3600"/>
          </w:tcPr>
          <w:p>
            <w:pPr>
              <w:spacing w:after="0" w:before="0" w:line="240" w:lineRule="auto"/>
              <w:jc w:val="left"/>
            </w:pPr>
            <w:r>
              <w:t>ALM-003</w:t>
            </w:r>
          </w:p>
        </w:tc>
        <w:tc>
          <w:tcPr>
            <w:tcW w:type="dxa" w:w="3600"/>
          </w:tcPr>
          <w:p>
            <w:pPr>
              <w:spacing w:after="0" w:before="0" w:line="240" w:lineRule="auto"/>
              <w:jc w:val="left"/>
            </w:pPr>
            <w:r>
              <w:t>Digital trigger returns false</w:t>
            </w:r>
          </w:p>
        </w:tc>
        <w:tc>
          <w:tcPr>
            <w:tcW w:type="dxa" w:w="3600"/>
          </w:tcPr>
          <w:p>
            <w:pPr>
              <w:spacing w:after="0" w:before="0" w:line="240" w:lineRule="auto"/>
              <w:jc w:val="left"/>
            </w:pPr>
            <w:r>
              <w:t>Alarm clears according to configured behavior</w:t>
            </w:r>
          </w:p>
        </w:tc>
      </w:tr>
      <w:tr>
        <w:tc>
          <w:tcPr>
            <w:tcW w:type="dxa" w:w="3600"/>
          </w:tcPr>
          <w:p>
            <w:pPr>
              <w:spacing w:after="0" w:before="0" w:line="240" w:lineRule="auto"/>
              <w:jc w:val="left"/>
            </w:pPr>
            <w:r>
              <w:t>ALM-004</w:t>
            </w:r>
          </w:p>
        </w:tc>
        <w:tc>
          <w:tcPr>
            <w:tcW w:type="dxa" w:w="3600"/>
          </w:tcPr>
          <w:p>
            <w:pPr>
              <w:spacing w:after="0" w:before="0" w:line="240" w:lineRule="auto"/>
              <w:jc w:val="left"/>
            </w:pPr>
            <w:r>
              <w:t>Analog value remains within normal range</w:t>
            </w:r>
          </w:p>
        </w:tc>
        <w:tc>
          <w:tcPr>
            <w:tcW w:type="dxa" w:w="3600"/>
          </w:tcPr>
          <w:p>
            <w:pPr>
              <w:spacing w:after="0" w:before="0" w:line="240" w:lineRule="auto"/>
              <w:jc w:val="left"/>
            </w:pPr>
            <w:r>
              <w:t>No limit alarm activates</w:t>
            </w:r>
          </w:p>
        </w:tc>
      </w:tr>
      <w:tr>
        <w:tc>
          <w:tcPr>
            <w:tcW w:type="dxa" w:w="3600"/>
          </w:tcPr>
          <w:p>
            <w:pPr>
              <w:spacing w:after="0" w:before="0" w:line="240" w:lineRule="auto"/>
              <w:jc w:val="left"/>
            </w:pPr>
            <w:r>
              <w:t>ALM-005</w:t>
            </w:r>
          </w:p>
        </w:tc>
        <w:tc>
          <w:tcPr>
            <w:tcW w:type="dxa" w:w="3600"/>
          </w:tcPr>
          <w:p>
            <w:pPr>
              <w:spacing w:after="0" w:before="0" w:line="240" w:lineRule="auto"/>
              <w:jc w:val="left"/>
            </w:pPr>
            <w:r>
              <w:t>Analog value crosses the low threshold</w:t>
            </w:r>
          </w:p>
        </w:tc>
        <w:tc>
          <w:tcPr>
            <w:tcW w:type="dxa" w:w="3600"/>
          </w:tcPr>
          <w:p>
            <w:pPr>
              <w:spacing w:after="0" w:before="0" w:line="240" w:lineRule="auto"/>
              <w:jc w:val="left"/>
            </w:pPr>
            <w:r>
              <w:t>Correct low alarm activates</w:t>
            </w:r>
          </w:p>
        </w:tc>
      </w:tr>
      <w:tr>
        <w:tc>
          <w:tcPr>
            <w:tcW w:type="dxa" w:w="3600"/>
          </w:tcPr>
          <w:p>
            <w:pPr>
              <w:spacing w:after="0" w:before="0" w:line="240" w:lineRule="auto"/>
              <w:jc w:val="left"/>
            </w:pPr>
            <w:r>
              <w:t>ALM-006</w:t>
            </w:r>
          </w:p>
        </w:tc>
        <w:tc>
          <w:tcPr>
            <w:tcW w:type="dxa" w:w="3600"/>
          </w:tcPr>
          <w:p>
            <w:pPr>
              <w:spacing w:after="0" w:before="0" w:line="240" w:lineRule="auto"/>
              <w:jc w:val="left"/>
            </w:pPr>
            <w:r>
              <w:t>Analog value crosses the high threshold</w:t>
            </w:r>
          </w:p>
        </w:tc>
        <w:tc>
          <w:tcPr>
            <w:tcW w:type="dxa" w:w="3600"/>
          </w:tcPr>
          <w:p>
            <w:pPr>
              <w:spacing w:after="0" w:before="0" w:line="240" w:lineRule="auto"/>
              <w:jc w:val="left"/>
            </w:pPr>
            <w:r>
              <w:t>Correct high alarm activates</w:t>
            </w:r>
          </w:p>
        </w:tc>
      </w:tr>
      <w:tr>
        <w:tc>
          <w:tcPr>
            <w:tcW w:type="dxa" w:w="3600"/>
          </w:tcPr>
          <w:p>
            <w:pPr>
              <w:spacing w:after="0" w:before="0" w:line="240" w:lineRule="auto"/>
              <w:jc w:val="left"/>
            </w:pPr>
            <w:r>
              <w:t>ALM-007</w:t>
            </w:r>
          </w:p>
        </w:tc>
        <w:tc>
          <w:tcPr>
            <w:tcW w:type="dxa" w:w="3600"/>
          </w:tcPr>
          <w:p>
            <w:pPr>
              <w:spacing w:after="0" w:before="0" w:line="240" w:lineRule="auto"/>
              <w:jc w:val="left"/>
            </w:pPr>
            <w:r>
              <w:t>Analog value fluctuates near a threshold</w:t>
            </w:r>
          </w:p>
        </w:tc>
        <w:tc>
          <w:tcPr>
            <w:tcW w:type="dxa" w:w="3600"/>
          </w:tcPr>
          <w:p>
            <w:pPr>
              <w:spacing w:after="0" w:before="0" w:line="240" w:lineRule="auto"/>
              <w:jc w:val="left"/>
            </w:pPr>
            <w:r>
              <w:t>Hysteresis prevents unintended alarm chatter</w:t>
            </w:r>
          </w:p>
        </w:tc>
      </w:tr>
      <w:tr>
        <w:tc>
          <w:tcPr>
            <w:tcW w:type="dxa" w:w="3600"/>
          </w:tcPr>
          <w:p>
            <w:pPr>
              <w:spacing w:after="0" w:before="0" w:line="240" w:lineRule="auto"/>
              <w:jc w:val="left"/>
            </w:pPr>
            <w:r>
              <w:t>ALM-008</w:t>
            </w:r>
          </w:p>
        </w:tc>
        <w:tc>
          <w:tcPr>
            <w:tcW w:type="dxa" w:w="3600"/>
          </w:tcPr>
          <w:p>
            <w:pPr>
              <w:spacing w:after="0" w:before="0" w:line="240" w:lineRule="auto"/>
              <w:jc w:val="left"/>
            </w:pPr>
            <w:r>
              <w:t>Abnormal condition exists for less than the on-delay</w:t>
            </w:r>
          </w:p>
        </w:tc>
        <w:tc>
          <w:tcPr>
            <w:tcW w:type="dxa" w:w="3600"/>
          </w:tcPr>
          <w:p>
            <w:pPr>
              <w:spacing w:after="0" w:before="0" w:line="240" w:lineRule="auto"/>
              <w:jc w:val="left"/>
            </w:pPr>
            <w:r>
              <w:t>Alarm remains inactive if the configured delay has not elapsed</w:t>
            </w:r>
          </w:p>
        </w:tc>
      </w:tr>
      <w:tr>
        <w:tc>
          <w:tcPr>
            <w:tcW w:type="dxa" w:w="3600"/>
          </w:tcPr>
          <w:p>
            <w:pPr>
              <w:spacing w:after="0" w:before="0" w:line="240" w:lineRule="auto"/>
              <w:jc w:val="left"/>
            </w:pPr>
            <w:r>
              <w:t>ALM-009</w:t>
            </w:r>
          </w:p>
        </w:tc>
        <w:tc>
          <w:tcPr>
            <w:tcW w:type="dxa" w:w="3600"/>
          </w:tcPr>
          <w:p>
            <w:pPr>
              <w:spacing w:after="0" w:before="0" w:line="240" w:lineRule="auto"/>
              <w:jc w:val="left"/>
            </w:pPr>
            <w:r>
              <w:t>Abnormal condition persists beyond the on-delay</w:t>
            </w:r>
          </w:p>
        </w:tc>
        <w:tc>
          <w:tcPr>
            <w:tcW w:type="dxa" w:w="3600"/>
          </w:tcPr>
          <w:p>
            <w:pPr>
              <w:spacing w:after="0" w:before="0" w:line="240" w:lineRule="auto"/>
              <w:jc w:val="left"/>
            </w:pPr>
            <w:r>
              <w:t>Alarm activates within the specified timing tolerance</w:t>
            </w:r>
          </w:p>
        </w:tc>
      </w:tr>
      <w:tr>
        <w:tc>
          <w:tcPr>
            <w:tcW w:type="dxa" w:w="3600"/>
          </w:tcPr>
          <w:p>
            <w:pPr>
              <w:spacing w:after="0" w:before="0" w:line="240" w:lineRule="auto"/>
              <w:jc w:val="left"/>
            </w:pPr>
            <w:r>
              <w:t>ALM-010</w:t>
            </w:r>
          </w:p>
        </w:tc>
        <w:tc>
          <w:tcPr>
            <w:tcW w:type="dxa" w:w="3600"/>
          </w:tcPr>
          <w:p>
            <w:pPr>
              <w:spacing w:after="0" w:before="0" w:line="240" w:lineRule="auto"/>
              <w:jc w:val="left"/>
            </w:pPr>
            <w:r>
              <w:t>Alarm trigger clears with off-delay configured</w:t>
            </w:r>
          </w:p>
        </w:tc>
        <w:tc>
          <w:tcPr>
            <w:tcW w:type="dxa" w:w="3600"/>
          </w:tcPr>
          <w:p>
            <w:pPr>
              <w:spacing w:after="0" w:before="0" w:line="240" w:lineRule="auto"/>
              <w:jc w:val="left"/>
            </w:pPr>
            <w:r>
              <w:t>Alarm remains active for the specified delay</w:t>
            </w:r>
          </w:p>
        </w:tc>
      </w:tr>
      <w:tr>
        <w:tc>
          <w:tcPr>
            <w:tcW w:type="dxa" w:w="3600"/>
          </w:tcPr>
          <w:p>
            <w:pPr>
              <w:spacing w:after="0" w:before="0" w:line="240" w:lineRule="auto"/>
              <w:jc w:val="left"/>
            </w:pPr>
            <w:r>
              <w:t>ALM-011</w:t>
            </w:r>
          </w:p>
        </w:tc>
        <w:tc>
          <w:tcPr>
            <w:tcW w:type="dxa" w:w="3600"/>
          </w:tcPr>
          <w:p>
            <w:pPr>
              <w:spacing w:after="0" w:before="0" w:line="240" w:lineRule="auto"/>
              <w:jc w:val="left"/>
            </w:pPr>
            <w:r>
              <w:t>Alarm is acknowledged while trigger remains active</w:t>
            </w:r>
          </w:p>
        </w:tc>
        <w:tc>
          <w:tcPr>
            <w:tcW w:type="dxa" w:w="3600"/>
          </w:tcPr>
          <w:p>
            <w:pPr>
              <w:spacing w:after="0" w:before="0" w:line="240" w:lineRule="auto"/>
              <w:jc w:val="left"/>
            </w:pPr>
            <w:r>
              <w:t>Acknowledgement changes; abnormal condition remains indicated</w:t>
            </w:r>
          </w:p>
        </w:tc>
      </w:tr>
      <w:tr>
        <w:tc>
          <w:tcPr>
            <w:tcW w:type="dxa" w:w="3600"/>
          </w:tcPr>
          <w:p>
            <w:pPr>
              <w:spacing w:after="0" w:before="0" w:line="240" w:lineRule="auto"/>
              <w:jc w:val="left"/>
            </w:pPr>
            <w:r>
              <w:t>ALM-012</w:t>
            </w:r>
          </w:p>
        </w:tc>
        <w:tc>
          <w:tcPr>
            <w:tcW w:type="dxa" w:w="3600"/>
          </w:tcPr>
          <w:p>
            <w:pPr>
              <w:spacing w:after="0" w:before="0" w:line="240" w:lineRule="auto"/>
              <w:jc w:val="left"/>
            </w:pPr>
            <w:r>
              <w:t>Latched alarm trigger returns to normal</w:t>
            </w:r>
          </w:p>
        </w:tc>
        <w:tc>
          <w:tcPr>
            <w:tcW w:type="dxa" w:w="3600"/>
          </w:tcPr>
          <w:p>
            <w:pPr>
              <w:spacing w:after="0" w:before="0" w:line="240" w:lineRule="auto"/>
              <w:jc w:val="left"/>
            </w:pPr>
            <w:r>
              <w:t>Alarm remains latched until valid reset, if specified</w:t>
            </w:r>
          </w:p>
        </w:tc>
      </w:tr>
      <w:tr>
        <w:tc>
          <w:tcPr>
            <w:tcW w:type="dxa" w:w="3600"/>
          </w:tcPr>
          <w:p>
            <w:pPr>
              <w:spacing w:after="0" w:before="0" w:line="240" w:lineRule="auto"/>
              <w:jc w:val="left"/>
            </w:pPr>
            <w:r>
              <w:t>ALM-013</w:t>
            </w:r>
          </w:p>
        </w:tc>
        <w:tc>
          <w:tcPr>
            <w:tcW w:type="dxa" w:w="3600"/>
          </w:tcPr>
          <w:p>
            <w:pPr>
              <w:spacing w:after="0" w:before="0" w:line="240" w:lineRule="auto"/>
              <w:jc w:val="left"/>
            </w:pPr>
            <w:r>
              <w:t>Reset attempted while trigger remains active</w:t>
            </w:r>
          </w:p>
        </w:tc>
        <w:tc>
          <w:tcPr>
            <w:tcW w:type="dxa" w:w="3600"/>
          </w:tcPr>
          <w:p>
            <w:pPr>
              <w:spacing w:after="0" w:before="0" w:line="240" w:lineRule="auto"/>
              <w:jc w:val="left"/>
            </w:pPr>
            <w:r>
              <w:t>Reset is rejected or the fault remains active, according to design</w:t>
            </w:r>
          </w:p>
        </w:tc>
      </w:tr>
      <w:tr>
        <w:tc>
          <w:tcPr>
            <w:tcW w:type="dxa" w:w="3600"/>
          </w:tcPr>
          <w:p>
            <w:pPr>
              <w:spacing w:after="0" w:before="0" w:line="240" w:lineRule="auto"/>
              <w:jc w:val="left"/>
            </w:pPr>
            <w:r>
              <w:t>ALM-014</w:t>
            </w:r>
          </w:p>
        </w:tc>
        <w:tc>
          <w:tcPr>
            <w:tcW w:type="dxa" w:w="3600"/>
          </w:tcPr>
          <w:p>
            <w:pPr>
              <w:spacing w:after="0" w:before="0" w:line="240" w:lineRule="auto"/>
              <w:jc w:val="left"/>
            </w:pPr>
            <w:r>
              <w:t>Multiple alarms activate together</w:t>
            </w:r>
          </w:p>
        </w:tc>
        <w:tc>
          <w:tcPr>
            <w:tcW w:type="dxa" w:w="3600"/>
          </w:tcPr>
          <w:p>
            <w:pPr>
              <w:spacing w:after="0" w:before="0" w:line="240" w:lineRule="auto"/>
              <w:jc w:val="left"/>
            </w:pPr>
            <w:r>
              <w:t>All required alarms are displayed and prioritized correctly</w:t>
            </w:r>
          </w:p>
        </w:tc>
      </w:tr>
      <w:tr>
        <w:tc>
          <w:tcPr>
            <w:tcW w:type="dxa" w:w="3600"/>
          </w:tcPr>
          <w:p>
            <w:pPr>
              <w:spacing w:after="0" w:before="0" w:line="240" w:lineRule="auto"/>
              <w:jc w:val="left"/>
            </w:pPr>
            <w:r>
              <w:t>ALM-015</w:t>
            </w:r>
          </w:p>
        </w:tc>
        <w:tc>
          <w:tcPr>
            <w:tcW w:type="dxa" w:w="3600"/>
          </w:tcPr>
          <w:p>
            <w:pPr>
              <w:spacing w:after="0" w:before="0" w:line="240" w:lineRule="auto"/>
              <w:jc w:val="left"/>
            </w:pPr>
            <w:r>
              <w:t>Communication to a data source fails</w:t>
            </w:r>
          </w:p>
        </w:tc>
        <w:tc>
          <w:tcPr>
            <w:tcW w:type="dxa" w:w="3600"/>
          </w:tcPr>
          <w:p>
            <w:pPr>
              <w:spacing w:after="0" w:before="0" w:line="240" w:lineRule="auto"/>
              <w:jc w:val="left"/>
            </w:pPr>
            <w:r>
              <w:t>Communication failure or invalid data is indicated as specified</w:t>
            </w:r>
          </w:p>
        </w:tc>
      </w:tr>
      <w:tr>
        <w:tc>
          <w:tcPr>
            <w:tcW w:type="dxa" w:w="3600"/>
          </w:tcPr>
          <w:p>
            <w:pPr>
              <w:spacing w:after="0" w:before="0" w:line="240" w:lineRule="auto"/>
              <w:jc w:val="left"/>
            </w:pPr>
            <w:r>
              <w:t>ALM-016</w:t>
            </w:r>
          </w:p>
        </w:tc>
        <w:tc>
          <w:tcPr>
            <w:tcW w:type="dxa" w:w="3600"/>
          </w:tcPr>
          <w:p>
            <w:pPr>
              <w:spacing w:after="0" w:before="0" w:line="240" w:lineRule="auto"/>
              <w:jc w:val="left"/>
            </w:pPr>
            <w:r>
              <w:t>Alarm occurs during an inactive sequence</w:t>
            </w:r>
          </w:p>
        </w:tc>
        <w:tc>
          <w:tcPr>
            <w:tcW w:type="dxa" w:w="3600"/>
          </w:tcPr>
          <w:p>
            <w:pPr>
              <w:spacing w:after="0" w:before="0" w:line="240" w:lineRule="auto"/>
              <w:jc w:val="left"/>
            </w:pPr>
            <w:r>
              <w:t>No unintended sequence timeout is generated</w:t>
            </w:r>
          </w:p>
        </w:tc>
      </w:tr>
      <w:tr>
        <w:tc>
          <w:tcPr>
            <w:tcW w:type="dxa" w:w="3600"/>
          </w:tcPr>
          <w:p>
            <w:pPr>
              <w:spacing w:after="0" w:before="0" w:line="240" w:lineRule="auto"/>
              <w:jc w:val="left"/>
            </w:pPr>
            <w:r>
              <w:t>ALM-017</w:t>
            </w:r>
          </w:p>
        </w:tc>
        <w:tc>
          <w:tcPr>
            <w:tcW w:type="dxa" w:w="3600"/>
          </w:tcPr>
          <w:p>
            <w:pPr>
              <w:spacing w:after="0" w:before="0" w:line="240" w:lineRule="auto"/>
              <w:jc w:val="left"/>
            </w:pPr>
            <w:r>
              <w:t>Required sequence feedback is missing</w:t>
            </w:r>
          </w:p>
        </w:tc>
        <w:tc>
          <w:tcPr>
            <w:tcW w:type="dxa" w:w="3600"/>
          </w:tcPr>
          <w:p>
            <w:pPr>
              <w:spacing w:after="0" w:before="0" w:line="240" w:lineRule="auto"/>
              <w:jc w:val="left"/>
            </w:pPr>
            <w:r>
              <w:t>Correct timeout alarm activates</w:t>
            </w:r>
          </w:p>
        </w:tc>
      </w:tr>
      <w:tr>
        <w:tc>
          <w:tcPr>
            <w:tcW w:type="dxa" w:w="3600"/>
          </w:tcPr>
          <w:p>
            <w:pPr>
              <w:spacing w:after="0" w:before="0" w:line="240" w:lineRule="auto"/>
              <w:jc w:val="left"/>
            </w:pPr>
            <w:r>
              <w:t>ALM-018</w:t>
            </w:r>
          </w:p>
        </w:tc>
        <w:tc>
          <w:tcPr>
            <w:tcW w:type="dxa" w:w="3600"/>
          </w:tcPr>
          <w:p>
            <w:pPr>
              <w:spacing w:after="0" w:before="0" w:line="240" w:lineRule="auto"/>
              <w:jc w:val="left"/>
            </w:pPr>
            <w:r>
              <w:t>Alarm activates and then returns to normal</w:t>
            </w:r>
          </w:p>
        </w:tc>
        <w:tc>
          <w:tcPr>
            <w:tcW w:type="dxa" w:w="3600"/>
          </w:tcPr>
          <w:p>
            <w:pPr>
              <w:spacing w:after="0" w:before="0" w:line="240" w:lineRule="auto"/>
              <w:jc w:val="left"/>
            </w:pPr>
            <w:r>
              <w:t>Required history records are retained</w:t>
            </w:r>
          </w:p>
        </w:tc>
      </w:tr>
      <w:tr>
        <w:tc>
          <w:tcPr>
            <w:tcW w:type="dxa" w:w="3600"/>
          </w:tcPr>
          <w:p>
            <w:pPr>
              <w:spacing w:after="0" w:before="0" w:line="240" w:lineRule="auto"/>
              <w:jc w:val="left"/>
            </w:pPr>
            <w:r>
              <w:t>ALM-019</w:t>
            </w:r>
          </w:p>
        </w:tc>
        <w:tc>
          <w:tcPr>
            <w:tcW w:type="dxa" w:w="3600"/>
          </w:tcPr>
          <w:p>
            <w:pPr>
              <w:spacing w:after="0" w:before="0" w:line="240" w:lineRule="auto"/>
              <w:jc w:val="left"/>
            </w:pPr>
            <w:r>
              <w:t>Alarm is acknowledged by an authorized user</w:t>
            </w:r>
          </w:p>
        </w:tc>
        <w:tc>
          <w:tcPr>
            <w:tcW w:type="dxa" w:w="3600"/>
          </w:tcPr>
          <w:p>
            <w:pPr>
              <w:spacing w:after="0" w:before="0" w:line="240" w:lineRule="auto"/>
              <w:jc w:val="left"/>
            </w:pPr>
            <w:r>
              <w:t>Acknowledgement succeeds and is audited if required</w:t>
            </w:r>
          </w:p>
        </w:tc>
      </w:tr>
      <w:tr>
        <w:tc>
          <w:tcPr>
            <w:tcW w:type="dxa" w:w="3600"/>
          </w:tcPr>
          <w:p>
            <w:pPr>
              <w:spacing w:after="0" w:before="0" w:line="240" w:lineRule="auto"/>
              <w:jc w:val="left"/>
            </w:pPr>
            <w:r>
              <w:t>ALM-020</w:t>
            </w:r>
          </w:p>
        </w:tc>
        <w:tc>
          <w:tcPr>
            <w:tcW w:type="dxa" w:w="3600"/>
          </w:tcPr>
          <w:p>
            <w:pPr>
              <w:spacing w:after="0" w:before="0" w:line="240" w:lineRule="auto"/>
              <w:jc w:val="left"/>
            </w:pPr>
            <w:r>
              <w:t>User without required permission attempts a restricted action</w:t>
            </w:r>
          </w:p>
        </w:tc>
        <w:tc>
          <w:tcPr>
            <w:tcW w:type="dxa" w:w="3600"/>
          </w:tcPr>
          <w:p>
            <w:pPr>
              <w:spacing w:after="0" w:before="0" w:line="240" w:lineRule="auto"/>
              <w:jc w:val="left"/>
            </w:pPr>
            <w:r>
              <w:t>Action is denied and the system behaves as specified</w:t>
            </w:r>
          </w:p>
        </w:tc>
      </w:tr>
      <w:tr>
        <w:tc>
          <w:tcPr>
            <w:tcW w:type="dxa" w:w="3600"/>
          </w:tcPr>
          <w:p>
            <w:pPr>
              <w:spacing w:after="0" w:before="0" w:line="240" w:lineRule="auto"/>
              <w:jc w:val="left"/>
            </w:pPr>
            <w:r>
              <w:t>ALM-021</w:t>
            </w:r>
          </w:p>
        </w:tc>
        <w:tc>
          <w:tcPr>
            <w:tcW w:type="dxa" w:w="3600"/>
          </w:tcPr>
          <w:p>
            <w:pPr>
              <w:spacing w:after="0" w:before="0" w:line="240" w:lineRule="auto"/>
              <w:jc w:val="left"/>
            </w:pPr>
            <w:r>
              <w:t>Alarm priority filter is applied</w:t>
            </w:r>
          </w:p>
        </w:tc>
        <w:tc>
          <w:tcPr>
            <w:tcW w:type="dxa" w:w="3600"/>
          </w:tcPr>
          <w:p>
            <w:pPr>
              <w:spacing w:after="0" w:before="0" w:line="240" w:lineRule="auto"/>
              <w:jc w:val="left"/>
            </w:pPr>
            <w:r>
              <w:t>Only matching alarms are shown</w:t>
            </w:r>
          </w:p>
        </w:tc>
      </w:tr>
      <w:tr>
        <w:tc>
          <w:tcPr>
            <w:tcW w:type="dxa" w:w="3600"/>
          </w:tcPr>
          <w:p>
            <w:pPr>
              <w:spacing w:after="0" w:before="0" w:line="240" w:lineRule="auto"/>
              <w:jc w:val="left"/>
            </w:pPr>
            <w:r>
              <w:t>ALM-022</w:t>
            </w:r>
          </w:p>
        </w:tc>
        <w:tc>
          <w:tcPr>
            <w:tcW w:type="dxa" w:w="3600"/>
          </w:tcPr>
          <w:p>
            <w:pPr>
              <w:spacing w:after="0" w:before="0" w:line="240" w:lineRule="auto"/>
              <w:jc w:val="left"/>
            </w:pPr>
            <w:r>
              <w:t>Alarm list is sorted by priority or time</w:t>
            </w:r>
          </w:p>
        </w:tc>
        <w:tc>
          <w:tcPr>
            <w:tcW w:type="dxa" w:w="3600"/>
          </w:tcPr>
          <w:p>
            <w:pPr>
              <w:spacing w:after="0" w:before="0" w:line="240" w:lineRule="auto"/>
              <w:jc w:val="left"/>
            </w:pPr>
            <w:r>
              <w:t>Ordering matches the configured rule</w:t>
            </w:r>
          </w:p>
        </w:tc>
      </w:tr>
      <w:tr>
        <w:tc>
          <w:tcPr>
            <w:tcW w:type="dxa" w:w="3600"/>
          </w:tcPr>
          <w:p>
            <w:pPr>
              <w:spacing w:after="0" w:before="0" w:line="240" w:lineRule="auto"/>
              <w:jc w:val="left"/>
            </w:pPr>
            <w:r>
              <w:t>ALM-023</w:t>
            </w:r>
          </w:p>
        </w:tc>
        <w:tc>
          <w:tcPr>
            <w:tcW w:type="dxa" w:w="3600"/>
          </w:tcPr>
          <w:p>
            <w:pPr>
              <w:spacing w:after="0" w:before="0" w:line="240" w:lineRule="auto"/>
              <w:jc w:val="left"/>
            </w:pPr>
            <w:r>
              <w:t>Alarm banner is full or several alarms occur rapidly</w:t>
            </w:r>
          </w:p>
        </w:tc>
        <w:tc>
          <w:tcPr>
            <w:tcW w:type="dxa" w:w="3600"/>
          </w:tcPr>
          <w:p>
            <w:pPr>
              <w:spacing w:after="0" w:before="0" w:line="240" w:lineRule="auto"/>
              <w:jc w:val="left"/>
            </w:pPr>
            <w:r>
              <w:t>Required alarms remain accessible and are not silently lost</w:t>
            </w:r>
          </w:p>
        </w:tc>
      </w:tr>
      <w:tr>
        <w:tc>
          <w:tcPr>
            <w:tcW w:type="dxa" w:w="3600"/>
          </w:tcPr>
          <w:p>
            <w:pPr>
              <w:spacing w:after="0" w:before="0" w:line="240" w:lineRule="auto"/>
              <w:jc w:val="left"/>
            </w:pPr>
            <w:r>
              <w:t>ALM-024</w:t>
            </w:r>
          </w:p>
        </w:tc>
        <w:tc>
          <w:tcPr>
            <w:tcW w:type="dxa" w:w="3600"/>
          </w:tcPr>
          <w:p>
            <w:pPr>
              <w:spacing w:after="0" w:before="0" w:line="240" w:lineRule="auto"/>
              <w:jc w:val="left"/>
            </w:pPr>
            <w:r>
              <w:t>PLC or HMI restarts during a controlled test</w:t>
            </w:r>
          </w:p>
        </w:tc>
        <w:tc>
          <w:tcPr>
            <w:tcW w:type="dxa" w:w="3600"/>
          </w:tcPr>
          <w:p>
            <w:pPr>
              <w:spacing w:after="0" w:before="0" w:line="240" w:lineRule="auto"/>
              <w:jc w:val="left"/>
            </w:pPr>
            <w:r>
              <w:t>Recovery and alarm restoration follow the approved design</w:t>
            </w:r>
          </w:p>
        </w:tc>
      </w:tr>
      <w:tr>
        <w:tc>
          <w:tcPr>
            <w:tcW w:type="dxa" w:w="3600"/>
          </w:tcPr>
          <w:p>
            <w:pPr>
              <w:spacing w:after="0" w:before="0" w:line="240" w:lineRule="auto"/>
              <w:jc w:val="left"/>
            </w:pPr>
            <w:r>
              <w:t>ALM-025</w:t>
            </w:r>
          </w:p>
        </w:tc>
        <w:tc>
          <w:tcPr>
            <w:tcW w:type="dxa" w:w="3600"/>
          </w:tcPr>
          <w:p>
            <w:pPr>
              <w:spacing w:after="0" w:before="0" w:line="240" w:lineRule="auto"/>
              <w:jc w:val="left"/>
            </w:pPr>
            <w:r>
              <w:t>Temporary test inhibit is applied and removed, if supported</w:t>
            </w:r>
          </w:p>
        </w:tc>
        <w:tc>
          <w:tcPr>
            <w:tcW w:type="dxa" w:w="3600"/>
          </w:tcPr>
          <w:p>
            <w:pPr>
              <w:spacing w:after="0" w:before="0" w:line="240" w:lineRule="auto"/>
              <w:jc w:val="left"/>
            </w:pPr>
            <w:r>
              <w:t>Inhibit is indicated, audited where required, and correctly restored</w:t>
            </w:r>
          </w:p>
        </w:tc>
      </w:tr>
    </w:tbl>
    <w:p/>
    <w:p>
      <w:pPr>
        <w:pStyle w:val="Heading2"/>
      </w:pPr>
      <w:r>
        <w:t>11. Practical Example: Hydraulic Pressure Low</w:t>
      </w:r>
    </w:p>
    <w:p>
      <w:r>
        <w:t>Assume an illustrative low-pressure alarm with the following configuration:</w:t>
      </w:r>
    </w:p>
    <w:p>
      <w:pPr>
        <w:pStyle w:val="ListBullet"/>
      </w:pPr>
      <w:r>
        <w:t xml:space="preserve">Alarm ID: </w:t>
      </w:r>
      <w:r>
        <w:rPr>
          <w:rFonts w:ascii="Consolas" w:hAnsi="Consolas"/>
          <w:color w:val="333333"/>
          <w:sz w:val="19"/>
          <w:shd w:val="clear" w:color="auto" w:fill="EFEFEF"/>
        </w:rPr>
        <w:t>HYD-ALM-LOW-01</w:t>
      </w:r>
    </w:p>
    <w:p>
      <w:pPr>
        <w:pStyle w:val="ListBullet"/>
      </w:pPr>
      <w:r>
        <w:t>Equipment: Hydraulic unit for clamp station.</w:t>
      </w:r>
    </w:p>
    <w:p>
      <w:pPr>
        <w:pStyle w:val="ListBullet"/>
      </w:pPr>
      <w:r>
        <w:t>Low-pressure activation threshold: 4.0 bar.</w:t>
      </w:r>
    </w:p>
    <w:p>
      <w:pPr>
        <w:pStyle w:val="ListBullet"/>
      </w:pPr>
      <w:r>
        <w:t>Recovery threshold: 4.5 bar.</w:t>
      </w:r>
    </w:p>
    <w:p>
      <w:pPr>
        <w:pStyle w:val="ListBullet"/>
      </w:pPr>
      <w:r>
        <w:t>On-delay: 2 seconds.</w:t>
      </w:r>
    </w:p>
    <w:p>
      <w:pPr>
        <w:pStyle w:val="ListBullet"/>
      </w:pPr>
      <w:r>
        <w:t>Priority: High.</w:t>
      </w:r>
    </w:p>
    <w:p>
      <w:pPr>
        <w:pStyle w:val="ListBullet"/>
      </w:pPr>
      <w:r>
        <w:t>Acknowledgement: Required.</w:t>
      </w:r>
    </w:p>
    <w:p>
      <w:pPr>
        <w:pStyle w:val="ListBullet"/>
      </w:pPr>
      <w:r>
        <w:t>Reset: Not required for the non-latched alarm in this example.</w:t>
      </w:r>
    </w:p>
    <w:p>
      <w:r>
        <w:t>These values are examples, not recommended setpoints for a real machine.</w:t>
      </w:r>
    </w:p>
    <w:p>
      <w:pPr>
        <w:pStyle w:val="Heading3"/>
      </w:pPr>
      <w:r>
        <w:t>Test sequence</w:t>
      </w:r>
    </w:p>
    <w:p>
      <w:pPr>
        <w:tabs>
          <w:tab w:pos="403" w:val="left"/>
        </w:tabs>
        <w:spacing w:after="40" w:line="276" w:lineRule="auto"/>
        <w:ind w:left="403" w:hanging="403"/>
        <w:jc w:val="left"/>
      </w:pPr>
      <w:r>
        <w:rPr>
          <w:color w:val="1A2E4A"/>
        </w:rPr>
        <w:t>1.</w:t>
        <w:tab/>
      </w:r>
      <w:r>
        <w:t>Set the simulated pressure to 5.0 bar. Confirm that no low-pressure alarm is active.</w:t>
      </w:r>
    </w:p>
    <w:p>
      <w:pPr>
        <w:tabs>
          <w:tab w:pos="403" w:val="left"/>
        </w:tabs>
        <w:spacing w:after="40" w:line="276" w:lineRule="auto"/>
        <w:ind w:left="403" w:hanging="403"/>
        <w:jc w:val="left"/>
      </w:pPr>
      <w:r>
        <w:rPr>
          <w:color w:val="1A2E4A"/>
        </w:rPr>
        <w:t>2.</w:t>
        <w:tab/>
      </w:r>
      <w:r>
        <w:t>Reduce the pressure to 3.8 bar for less than 2 seconds. Confirm that the alarm does not activate.</w:t>
      </w:r>
    </w:p>
    <w:p>
      <w:pPr>
        <w:tabs>
          <w:tab w:pos="403" w:val="left"/>
        </w:tabs>
        <w:spacing w:after="40" w:line="276" w:lineRule="auto"/>
        <w:ind w:left="403" w:hanging="403"/>
        <w:jc w:val="left"/>
      </w:pPr>
      <w:r>
        <w:rPr>
          <w:color w:val="1A2E4A"/>
        </w:rPr>
        <w:t>3.</w:t>
        <w:tab/>
      </w:r>
      <w:r>
        <w:t>Keep the pressure below 4.0 bar beyond the configured on-delay. Confirm that the alarm activates.</w:t>
      </w:r>
    </w:p>
    <w:p>
      <w:pPr>
        <w:tabs>
          <w:tab w:pos="403" w:val="left"/>
        </w:tabs>
        <w:spacing w:after="40" w:line="276" w:lineRule="auto"/>
        <w:ind w:left="403" w:hanging="403"/>
        <w:jc w:val="left"/>
      </w:pPr>
      <w:r>
        <w:rPr>
          <w:color w:val="1A2E4A"/>
        </w:rPr>
        <w:t>4.</w:t>
        <w:tab/>
      </w:r>
      <w:r>
        <w:t>Verify the ID, description, priority, timestamp, and HMI presentation.</w:t>
      </w:r>
    </w:p>
    <w:p>
      <w:pPr>
        <w:tabs>
          <w:tab w:pos="403" w:val="left"/>
        </w:tabs>
        <w:spacing w:after="40" w:line="276" w:lineRule="auto"/>
        <w:ind w:left="403" w:hanging="403"/>
        <w:jc w:val="left"/>
      </w:pPr>
      <w:r>
        <w:rPr>
          <w:color w:val="1A2E4A"/>
        </w:rPr>
        <w:t>5.</w:t>
        <w:tab/>
      </w:r>
      <w:r>
        <w:t>Acknowledge the alarm. Confirm that acknowledgement changes without falsifying the pressure value.</w:t>
      </w:r>
    </w:p>
    <w:p>
      <w:pPr>
        <w:tabs>
          <w:tab w:pos="403" w:val="left"/>
        </w:tabs>
        <w:spacing w:after="40" w:line="276" w:lineRule="auto"/>
        <w:ind w:left="403" w:hanging="403"/>
        <w:jc w:val="left"/>
      </w:pPr>
      <w:r>
        <w:rPr>
          <w:color w:val="1A2E4A"/>
        </w:rPr>
        <w:t>6.</w:t>
        <w:tab/>
      </w:r>
      <w:r>
        <w:t>Raise the pressure to 4.2 bar. Confirm that the alarm remains active because the recovery threshold has not been reached.</w:t>
      </w:r>
    </w:p>
    <w:p>
      <w:pPr>
        <w:tabs>
          <w:tab w:pos="403" w:val="left"/>
        </w:tabs>
        <w:spacing w:after="40" w:line="276" w:lineRule="auto"/>
        <w:ind w:left="403" w:hanging="403"/>
        <w:jc w:val="left"/>
      </w:pPr>
      <w:r>
        <w:rPr>
          <w:color w:val="1A2E4A"/>
        </w:rPr>
        <w:t>7.</w:t>
        <w:tab/>
      </w:r>
      <w:r>
        <w:t>Raise the pressure above 4.5 bar and verify that the alarm clears according to the design.</w:t>
      </w:r>
    </w:p>
    <w:p>
      <w:pPr>
        <w:tabs>
          <w:tab w:pos="403" w:val="left"/>
        </w:tabs>
        <w:spacing w:after="40" w:line="276" w:lineRule="auto"/>
        <w:ind w:left="403" w:hanging="403"/>
        <w:jc w:val="left"/>
      </w:pPr>
      <w:r>
        <w:rPr>
          <w:color w:val="1A2E4A"/>
        </w:rPr>
        <w:t>8.</w:t>
        <w:tab/>
      </w:r>
      <w:r>
        <w:t>Verify the activation, acknowledgement, and recovery records in alarm history.</w:t>
      </w:r>
    </w:p>
    <w:p>
      <w:pPr>
        <w:tabs>
          <w:tab w:pos="403" w:val="left"/>
        </w:tabs>
        <w:spacing w:after="40" w:line="276" w:lineRule="auto"/>
        <w:ind w:left="403" w:hanging="403"/>
        <w:jc w:val="left"/>
      </w:pPr>
      <w:r>
        <w:rPr>
          <w:color w:val="1A2E4A"/>
        </w:rPr>
        <w:t>9.</w:t>
        <w:tab/>
      </w:r>
      <w:r>
        <w:t>Record the actual values and times, compare them with the acceptance criteria, and restore the normal test condition.</w:t>
      </w:r>
    </w:p>
    <w:p>
      <w:r>
        <w:t>The key test is not just whether the alarm activates below 4.0 bar. It must also verify delay, recovery hysteresis, acknowledgement, history, and the correct equipment identification.</w:t>
      </w:r>
    </w:p>
    <w:p>
      <w:pPr>
        <w:pStyle w:val="Heading2"/>
      </w:pPr>
      <w:r>
        <w:t>12. Practical Example: Clamp Feedback Timeout</w:t>
      </w:r>
    </w:p>
    <w:p>
      <w:r>
        <w:t>Consider an automatic sequence that commands a clamp to extend and expects an extended-position sensor to activate within a specified time.</w:t>
      </w:r>
    </w:p>
    <w:p>
      <w:r>
        <w:t>The alarm condition should depend on the relevant sequence state, command, feedback, and timer.</w:t>
      </w:r>
    </w:p>
    <w:p>
      <w:r>
        <w:t>Conceptual logic:</w:t>
      </w:r>
    </w:p>
    <w:p>
      <w:pPr>
        <w:shd w:val="clear" w:color="auto" w:fill="F4F4F4"/>
        <w:spacing w:before="0" w:after="0" w:line="240" w:lineRule="auto"/>
        <w:ind w:left="216" w:right="216"/>
        <w:jc w:val="left"/>
      </w:pPr>
      <w:r>
        <w:rPr>
          <w:rFonts w:ascii="Consolas" w:hAnsi="Consolas"/>
          <w:color w:val="202020"/>
          <w:sz w:val="18"/>
        </w:rPr>
        <w:t>Clamp_Extend_Command = TRUE</w:t>
      </w:r>
    </w:p>
    <w:p>
      <w:pPr>
        <w:shd w:val="clear" w:color="auto" w:fill="F4F4F4"/>
        <w:spacing w:before="0" w:after="0" w:line="240" w:lineRule="auto"/>
        <w:ind w:left="216" w:right="216"/>
        <w:jc w:val="left"/>
      </w:pPr>
      <w:r>
        <w:rPr>
          <w:rFonts w:ascii="Consolas" w:hAnsi="Consolas"/>
          <w:color w:val="202020"/>
          <w:sz w:val="18"/>
        </w:rPr>
        <w:t>AND Sequence_State = CLAMP_EXTENDING</w:t>
      </w:r>
    </w:p>
    <w:p>
      <w:pPr>
        <w:shd w:val="clear" w:color="auto" w:fill="F4F4F4"/>
        <w:spacing w:before="0" w:after="0" w:line="240" w:lineRule="auto"/>
        <w:ind w:left="216" w:right="216"/>
        <w:jc w:val="left"/>
      </w:pPr>
      <w:r>
        <w:rPr>
          <w:rFonts w:ascii="Consolas" w:hAnsi="Consolas"/>
          <w:color w:val="202020"/>
          <w:sz w:val="18"/>
        </w:rPr>
        <w:t>AND Clamp_Extended_Feedback = FALSE</w:t>
      </w:r>
    </w:p>
    <w:p>
      <w:pPr>
        <w:shd w:val="clear" w:color="auto" w:fill="F4F4F4"/>
        <w:spacing w:before="0" w:after="0" w:line="240" w:lineRule="auto"/>
        <w:ind w:left="216" w:right="216"/>
        <w:jc w:val="left"/>
      </w:pPr>
      <w:r>
        <w:rPr>
          <w:rFonts w:ascii="Consolas" w:hAnsi="Consolas"/>
          <w:color w:val="202020"/>
          <w:sz w:val="18"/>
        </w:rPr>
        <w:t>AND Timeout_Elapsed = TRUE</w:t>
      </w:r>
    </w:p>
    <w:p>
      <w:pPr>
        <w:shd w:val="clear" w:color="auto" w:fill="F4F4F4"/>
        <w:spacing w:before="0" w:after="0" w:line="240" w:lineRule="auto"/>
        <w:ind w:left="216" w:right="216"/>
        <w:jc w:val="left"/>
      </w:pPr>
      <w:r>
        <w:rPr>
          <w:rFonts w:ascii="Consolas" w:hAnsi="Consolas"/>
          <w:color w:val="202020"/>
          <w:sz w:val="18"/>
        </w:rPr>
        <w:t xml:space="preserve">    -&gt; Clamp_Extend_Timeout_Alarm = TRUE</w:t>
      </w:r>
    </w:p>
    <w:p/>
    <w:p>
      <w:r>
        <w:t>The actual implementation may use a timer block, state-machine transition, or equivalent control logic.</w:t>
      </w:r>
    </w:p>
    <w:p>
      <w:pPr>
        <w:pStyle w:val="Heading3"/>
      </w:pPr>
      <w:r>
        <w:t>FAT test cases</w:t>
      </w:r>
    </w:p>
    <w:p>
      <w:pPr>
        <w:pStyle w:val="ListBullet"/>
      </w:pPr>
      <w:r>
        <w:t>Start the sequence with the feedback available. Confirm that the clamp reaches the expected state without an alarm.</w:t>
      </w:r>
    </w:p>
    <w:p>
      <w:pPr>
        <w:pStyle w:val="ListBullet"/>
      </w:pPr>
      <w:r>
        <w:t>Withhold the extended feedback during the extending state. Confirm that the timeout alarm activates after the configured time.</w:t>
      </w:r>
    </w:p>
    <w:p>
      <w:pPr>
        <w:pStyle w:val="ListBullet"/>
      </w:pPr>
      <w:r>
        <w:t>Withhold the feedback while the sequence is idle. Confirm that no false timeout alarm occurs.</w:t>
      </w:r>
    </w:p>
    <w:p>
      <w:pPr>
        <w:pStyle w:val="ListBullet"/>
      </w:pPr>
      <w:r>
        <w:t>Restore the feedback before timeout. Confirm that the sequence and alarm behave according to the approved design.</w:t>
      </w:r>
    </w:p>
    <w:p>
      <w:pPr>
        <w:pStyle w:val="ListBullet"/>
      </w:pPr>
      <w:r>
        <w:t>Restore the feedback after the timeout alarm activates. Confirm the defined acknowledgement, reset, and recovery behavior.</w:t>
      </w:r>
    </w:p>
    <w:p>
      <w:pPr>
        <w:pStyle w:val="ListBullet"/>
      </w:pPr>
      <w:r>
        <w:t>Verify that the alarm identifies the correct clamp and does not incorrectly identify another station.</w:t>
      </w:r>
    </w:p>
    <w:p>
      <w:r>
        <w:t>If the timeout also initiates a sequence abort or equipment stop, verify that behavior separately against the approved sequence specification. The alarm test alone does not establish that the sequence response is correct.</w:t>
      </w:r>
    </w:p>
    <w:p>
      <w:pPr>
        <w:pStyle w:val="Heading2"/>
      </w:pPr>
      <w:r>
        <w:t>13. Alarm Flooding and Simultaneous Alarms</w:t>
      </w:r>
    </w:p>
    <w:p>
      <w:r>
        <w:t>An alarm flood occurs when many alarms appear in a short period, making it difficult for the operator to identify the important condition.</w:t>
      </w:r>
    </w:p>
    <w:p>
      <w:r>
        <w:t>FAT should test representative simultaneous and cascading alarms, particularly where a single initiating fault can produce multiple secondary alarms.</w:t>
      </w:r>
    </w:p>
    <w:p>
      <w:r>
        <w:t>For example, a loss of a remote I/O network may generate:</w:t>
      </w:r>
    </w:p>
    <w:p>
      <w:pPr>
        <w:pStyle w:val="ListBullet"/>
      </w:pPr>
      <w:r>
        <w:t>Remote I/O communication failure.</w:t>
      </w:r>
    </w:p>
    <w:p>
      <w:pPr>
        <w:pStyle w:val="ListBullet"/>
      </w:pPr>
      <w:r>
        <w:t>Multiple sensor signal faults.</w:t>
      </w:r>
    </w:p>
    <w:p>
      <w:pPr>
        <w:pStyle w:val="ListBullet"/>
      </w:pPr>
      <w:r>
        <w:t>Equipment unavailable alarms.</w:t>
      </w:r>
    </w:p>
    <w:p>
      <w:pPr>
        <w:pStyle w:val="ListBullet"/>
      </w:pPr>
      <w:r>
        <w:t>Sequence timeout alarms.</w:t>
      </w:r>
    </w:p>
    <w:p>
      <w:r>
        <w:t>The system should behave according to its alarm philosophy and avoid presenting misleading information.</w:t>
      </w:r>
    </w:p>
    <w:p>
      <w:r>
        <w:t>Verify:</w:t>
      </w:r>
    </w:p>
    <w:p>
      <w:pPr>
        <w:pStyle w:val="ListBullet"/>
      </w:pPr>
      <w:r>
        <w:t>The primary communication failure is identifiable.</w:t>
      </w:r>
    </w:p>
    <w:p>
      <w:pPr>
        <w:pStyle w:val="ListBullet"/>
      </w:pPr>
      <w:r>
        <w:t>Secondary alarms are displayed or suppressed according to the approved design.</w:t>
      </w:r>
    </w:p>
    <w:p>
      <w:pPr>
        <w:pStyle w:val="ListBullet"/>
      </w:pPr>
      <w:r>
        <w:t>Alarm priorities remain correct.</w:t>
      </w:r>
    </w:p>
    <w:p>
      <w:pPr>
        <w:pStyle w:val="ListBullet"/>
      </w:pPr>
      <w:r>
        <w:t>All required alarms remain accessible.</w:t>
      </w:r>
    </w:p>
    <w:p>
      <w:pPr>
        <w:pStyle w:val="ListBullet"/>
      </w:pPr>
      <w:r>
        <w:t>Sorting, filtering, and navigation continue to work.</w:t>
      </w:r>
    </w:p>
    <w:p>
      <w:pPr>
        <w:pStyle w:val="ListBullet"/>
      </w:pPr>
      <w:r>
        <w:t>The active alarm list does not silently discard alarms.</w:t>
      </w:r>
    </w:p>
    <w:p>
      <w:pPr>
        <w:pStyle w:val="ListBullet"/>
      </w:pPr>
      <w:r>
        <w:t>Historical records preserve the required events.</w:t>
      </w:r>
    </w:p>
    <w:p>
      <w:r>
        <w:t>Alarm suppression must not hide an important abnormal condition without an approved design basis. If the system uses first-out indication, verify that the first detected condition is captured correctly and that the display distinguishes the initiating alarm from subsequent consequences.</w:t>
      </w:r>
    </w:p>
    <w:p>
      <w:pPr>
        <w:pStyle w:val="Heading2"/>
      </w:pPr>
      <w:r>
        <w:t>14. Alarm Timestamp and Historical Logging</w:t>
      </w:r>
    </w:p>
    <w:p>
      <w:r>
        <w:t>Alarm history supports troubleshooting, root-cause analysis, production investigations, and audit requirements.</w:t>
      </w:r>
    </w:p>
    <w:p>
      <w:r>
        <w:t>A typical alarm record may contain:</w:t>
      </w:r>
    </w:p>
    <w:p>
      <w:pPr>
        <w:pStyle w:val="ListBullet"/>
      </w:pPr>
      <w:r>
        <w:t>Alarm ID.</w:t>
      </w:r>
    </w:p>
    <w:p>
      <w:pPr>
        <w:pStyle w:val="ListBullet"/>
      </w:pPr>
      <w:r>
        <w:t>Equipment tag.</w:t>
      </w:r>
    </w:p>
    <w:p>
      <w:pPr>
        <w:pStyle w:val="ListBullet"/>
      </w:pPr>
      <w:r>
        <w:t>Alarm description.</w:t>
      </w:r>
    </w:p>
    <w:p>
      <w:pPr>
        <w:pStyle w:val="ListBullet"/>
      </w:pPr>
      <w:r>
        <w:t>Priority.</w:t>
      </w:r>
    </w:p>
    <w:p>
      <w:pPr>
        <w:pStyle w:val="ListBullet"/>
      </w:pPr>
      <w:r>
        <w:t>Activation timestamp.</w:t>
      </w:r>
    </w:p>
    <w:p>
      <w:pPr>
        <w:pStyle w:val="ListBullet"/>
      </w:pPr>
      <w:r>
        <w:t>Return-to-normal timestamp.</w:t>
      </w:r>
    </w:p>
    <w:p>
      <w:pPr>
        <w:pStyle w:val="ListBullet"/>
      </w:pPr>
      <w:r>
        <w:t>Acknowledgement timestamp.</w:t>
      </w:r>
    </w:p>
    <w:p>
      <w:pPr>
        <w:pStyle w:val="ListBullet"/>
      </w:pPr>
      <w:r>
        <w:t>User identity, where applicable.</w:t>
      </w:r>
    </w:p>
    <w:p>
      <w:pPr>
        <w:pStyle w:val="ListBullet"/>
      </w:pPr>
      <w:r>
        <w:t>Reset, inhibit, or suppression action, where applicable.</w:t>
      </w:r>
    </w:p>
    <w:p>
      <w:pPr>
        <w:pStyle w:val="ListBullet"/>
      </w:pPr>
      <w:r>
        <w:t>Source or originating controller.</w:t>
      </w:r>
    </w:p>
    <w:p>
      <w:pPr>
        <w:pStyle w:val="ListBullet"/>
      </w:pPr>
      <w:r>
        <w:t>Event sequence or sequence number.</w:t>
      </w:r>
    </w:p>
    <w:p>
      <w:pPr>
        <w:pStyle w:val="Heading3"/>
      </w:pPr>
      <w:r>
        <w:t>14.1 Timestamp checks</w:t>
      </w:r>
    </w:p>
    <w:p>
      <w:r>
        <w:t>Verify that:</w:t>
      </w:r>
    </w:p>
    <w:p>
      <w:pPr>
        <w:pStyle w:val="ListBullet"/>
      </w:pPr>
      <w:r>
        <w:t>The timestamp uses the required time zone and format.</w:t>
      </w:r>
    </w:p>
    <w:p>
      <w:pPr>
        <w:pStyle w:val="ListBullet"/>
      </w:pPr>
      <w:r>
        <w:t>Controller, HMI, SCADA, and historian clocks are synchronized where required.</w:t>
      </w:r>
    </w:p>
    <w:p>
      <w:pPr>
        <w:pStyle w:val="ListBullet"/>
      </w:pPr>
      <w:r>
        <w:t>Events appear in the correct chronological order.</w:t>
      </w:r>
    </w:p>
    <w:p>
      <w:pPr>
        <w:pStyle w:val="ListBullet"/>
      </w:pPr>
      <w:r>
        <w:t>The resolution meets the specified requirements.</w:t>
      </w:r>
    </w:p>
    <w:p>
      <w:pPr>
        <w:pStyle w:val="ListBullet"/>
      </w:pPr>
      <w:r>
        <w:t>Acknowledgement and return-to-normal times are recorded correctly.</w:t>
      </w:r>
    </w:p>
    <w:p>
      <w:pPr>
        <w:pStyle w:val="ListBullet"/>
      </w:pPr>
      <w:r>
        <w:t>Clock adjustments do not create misleading event ordering.</w:t>
      </w:r>
    </w:p>
    <w:p>
      <w:r>
        <w:t>For systems requiring precise sequence-of-events analysis, use the approved time synchronization architecture and timestamp source. An HMI screen refresh timestamp is not necessarily the time when the field condition first occurred.</w:t>
      </w:r>
    </w:p>
    <w:p>
      <w:pPr>
        <w:pStyle w:val="Heading3"/>
      </w:pPr>
      <w:r>
        <w:t>14.2 History retention</w:t>
      </w:r>
    </w:p>
    <w:p>
      <w:r>
        <w:t>Verify the approved retention behavior:</w:t>
      </w:r>
    </w:p>
    <w:p>
      <w:pPr>
        <w:pStyle w:val="ListBullet"/>
      </w:pPr>
      <w:r>
        <w:t>Alarm activation and recovery records are stored.</w:t>
      </w:r>
    </w:p>
    <w:p>
      <w:pPr>
        <w:pStyle w:val="ListBullet"/>
      </w:pPr>
      <w:r>
        <w:t>Required acknowledgement records are retained.</w:t>
      </w:r>
    </w:p>
    <w:p>
      <w:pPr>
        <w:pStyle w:val="ListBullet"/>
      </w:pPr>
      <w:r>
        <w:t>Historical entries can be searched and filtered.</w:t>
      </w:r>
    </w:p>
    <w:p>
      <w:pPr>
        <w:pStyle w:val="ListBullet"/>
      </w:pPr>
      <w:r>
        <w:t>Records remain available after the specified restart or recovery scenarios.</w:t>
      </w:r>
    </w:p>
    <w:p>
      <w:pPr>
        <w:pStyle w:val="ListBullet"/>
      </w:pPr>
      <w:r>
        <w:t>Capacity limits and retention policies behave as documented.</w:t>
      </w:r>
    </w:p>
    <w:p>
      <w:pPr>
        <w:pStyle w:val="ListBullet"/>
      </w:pPr>
      <w:r>
        <w:t>Exported records, if supported, contain the required fields.</w:t>
      </w:r>
    </w:p>
    <w:p>
      <w:r>
        <w:t>FAT should not assume that a history record is permanently retained simply because it appears in the HMI immediately after activation.</w:t>
      </w:r>
    </w:p>
    <w:p>
      <w:pPr>
        <w:pStyle w:val="Heading2"/>
      </w:pPr>
      <w:r>
        <w:t>15. Communication Failure, Stale Data, and Invalid Values</w:t>
      </w:r>
    </w:p>
    <w:p>
      <w:r>
        <w:t>Communication failures can create misleading alarm behavior if the system treats unavailable data as a valid process measurement.</w:t>
      </w:r>
    </w:p>
    <w:p>
      <w:r>
        <w:t>For example, a pressure tag may remain at 5.2 bar on the HMI after communication is lost. That value may be the last received value, not the current pressure.</w:t>
      </w:r>
    </w:p>
    <w:p>
      <w:r>
        <w:t>Test the following:</w:t>
      </w:r>
    </w:p>
    <w:p>
      <w:pPr>
        <w:pStyle w:val="ListBullet"/>
      </w:pPr>
      <w:r>
        <w:t>PLC-to-HMI communication loss.</w:t>
      </w:r>
    </w:p>
    <w:p>
      <w:pPr>
        <w:pStyle w:val="ListBullet"/>
      </w:pPr>
      <w:r>
        <w:t>Remote I/O disconnection, where simulation is approved.</w:t>
      </w:r>
    </w:p>
    <w:p>
      <w:pPr>
        <w:pStyle w:val="ListBullet"/>
      </w:pPr>
      <w:r>
        <w:t>Robot or drive communication timeout.</w:t>
      </w:r>
    </w:p>
    <w:p>
      <w:pPr>
        <w:pStyle w:val="ListBullet"/>
      </w:pPr>
      <w:r>
        <w:t>Invalid or bad-quality analog input.</w:t>
      </w:r>
    </w:p>
    <w:p>
      <w:pPr>
        <w:pStyle w:val="ListBullet"/>
      </w:pPr>
      <w:r>
        <w:t>Stale data beyond the configured timeout.</w:t>
      </w:r>
    </w:p>
    <w:p>
      <w:pPr>
        <w:pStyle w:val="ListBullet"/>
      </w:pPr>
      <w:r>
        <w:t>Recovery after communication is restored.</w:t>
      </w:r>
    </w:p>
    <w:p>
      <w:r>
        <w:t>Expected behavior should be explicitly defined for each source. It may include a communication alarm, a bad-quality indicator, a stale-data indication, or suppression of alarms that cannot be evaluated reliably.</w:t>
      </w:r>
    </w:p>
    <w:p>
      <w:r>
        <w:t>Verify that:</w:t>
      </w:r>
    </w:p>
    <w:p>
      <w:pPr>
        <w:pStyle w:val="ListBullet"/>
      </w:pPr>
      <w:r>
        <w:t>Invalid data is not presented as unquestionably current.</w:t>
      </w:r>
    </w:p>
    <w:p>
      <w:pPr>
        <w:pStyle w:val="ListBullet"/>
      </w:pPr>
      <w:r>
        <w:t>The communication alarm identifies the correct source.</w:t>
      </w:r>
    </w:p>
    <w:p>
      <w:pPr>
        <w:pStyle w:val="ListBullet"/>
      </w:pPr>
      <w:r>
        <w:t>Recovery does not leave a permanent false alarm.</w:t>
      </w:r>
    </w:p>
    <w:p>
      <w:pPr>
        <w:pStyle w:val="ListBullet"/>
      </w:pPr>
      <w:r>
        <w:t>The system does not generate misleading process alarms solely because of a communication fault, unless the design intentionally reports the resulting condition.</w:t>
      </w:r>
    </w:p>
    <w:p>
      <w:pPr>
        <w:pStyle w:val="ListBullet"/>
      </w:pPr>
      <w:r>
        <w:t>Historical records identify the relevant communication and recovery events.</w:t>
      </w:r>
    </w:p>
    <w:p>
      <w:pPr>
        <w:pStyle w:val="Heading2"/>
      </w:pPr>
      <w:r>
        <w:t>16. Alarm Suppression, Shelving, and Inhibition</w:t>
      </w:r>
    </w:p>
    <w:p>
      <w:r>
        <w:t>Some alarm systems support temporary shelving, maintenance inhibition, or suppression. These functions are not universal and must only be tested where they are included in the approved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FAT verification</w:t>
            </w:r>
          </w:p>
        </w:tc>
      </w:tr>
      <w:tr>
        <w:tc>
          <w:tcPr>
            <w:tcW w:type="dxa" w:w="3600"/>
          </w:tcPr>
          <w:p>
            <w:pPr>
              <w:spacing w:after="0" w:before="0" w:line="240" w:lineRule="auto"/>
              <w:jc w:val="left"/>
            </w:pPr>
            <w:r>
              <w:t>Shelving</w:t>
            </w:r>
          </w:p>
        </w:tc>
        <w:tc>
          <w:tcPr>
            <w:tcW w:type="dxa" w:w="3600"/>
          </w:tcPr>
          <w:p>
            <w:pPr>
              <w:spacing w:after="0" w:before="0" w:line="240" w:lineRule="auto"/>
              <w:jc w:val="left"/>
            </w:pPr>
            <w:r>
              <w:t>Temporarily hides or reduces annunciation of an alarm according to defined rules</w:t>
            </w:r>
          </w:p>
        </w:tc>
        <w:tc>
          <w:tcPr>
            <w:tcW w:type="dxa" w:w="3600"/>
          </w:tcPr>
          <w:p>
            <w:pPr>
              <w:spacing w:after="0" w:before="0" w:line="240" w:lineRule="auto"/>
              <w:jc w:val="left"/>
            </w:pPr>
            <w:r>
              <w:t>Verify authorization, duration, indication, expiry, and restoration</w:t>
            </w:r>
          </w:p>
        </w:tc>
      </w:tr>
      <w:tr>
        <w:tc>
          <w:tcPr>
            <w:tcW w:type="dxa" w:w="3600"/>
          </w:tcPr>
          <w:p>
            <w:pPr>
              <w:spacing w:after="0" w:before="0" w:line="240" w:lineRule="auto"/>
              <w:jc w:val="left"/>
            </w:pPr>
            <w:r>
              <w:t>Inhibition</w:t>
            </w:r>
          </w:p>
        </w:tc>
        <w:tc>
          <w:tcPr>
            <w:tcW w:type="dxa" w:w="3600"/>
          </w:tcPr>
          <w:p>
            <w:pPr>
              <w:spacing w:after="0" w:before="0" w:line="240" w:lineRule="auto"/>
              <w:jc w:val="left"/>
            </w:pPr>
            <w:r>
              <w:t>Prevents alarm annunciation when a defined operating or maintenance condition applies</w:t>
            </w:r>
          </w:p>
        </w:tc>
        <w:tc>
          <w:tcPr>
            <w:tcW w:type="dxa" w:w="3600"/>
          </w:tcPr>
          <w:p>
            <w:pPr>
              <w:spacing w:after="0" w:before="0" w:line="240" w:lineRule="auto"/>
              <w:jc w:val="left"/>
            </w:pPr>
            <w:r>
              <w:t>Verify enabling conditions, status indication, and removal</w:t>
            </w:r>
          </w:p>
        </w:tc>
      </w:tr>
      <w:tr>
        <w:tc>
          <w:tcPr>
            <w:tcW w:type="dxa" w:w="3600"/>
          </w:tcPr>
          <w:p>
            <w:pPr>
              <w:spacing w:after="0" w:before="0" w:line="240" w:lineRule="auto"/>
              <w:jc w:val="left"/>
            </w:pPr>
            <w:r>
              <w:t>Suppression by design</w:t>
            </w:r>
          </w:p>
        </w:tc>
        <w:tc>
          <w:tcPr>
            <w:tcW w:type="dxa" w:w="3600"/>
          </w:tcPr>
          <w:p>
            <w:pPr>
              <w:spacing w:after="0" w:before="0" w:line="240" w:lineRule="auto"/>
              <w:jc w:val="left"/>
            </w:pPr>
            <w:r>
              <w:t>Prevents predictable or secondary alarms under a specified condition</w:t>
            </w:r>
          </w:p>
        </w:tc>
        <w:tc>
          <w:tcPr>
            <w:tcW w:type="dxa" w:w="3600"/>
          </w:tcPr>
          <w:p>
            <w:pPr>
              <w:spacing w:after="0" w:before="0" w:line="240" w:lineRule="auto"/>
              <w:jc w:val="left"/>
            </w:pPr>
            <w:r>
              <w:t>Verify the approved logic and ensure important alarms remain visible</w:t>
            </w:r>
          </w:p>
        </w:tc>
      </w:tr>
      <w:tr>
        <w:tc>
          <w:tcPr>
            <w:tcW w:type="dxa" w:w="3600"/>
          </w:tcPr>
          <w:p>
            <w:pPr>
              <w:spacing w:after="0" w:before="0" w:line="240" w:lineRule="auto"/>
              <w:jc w:val="left"/>
            </w:pPr>
            <w:r>
              <w:t>Maintenance bypass</w:t>
            </w:r>
          </w:p>
        </w:tc>
        <w:tc>
          <w:tcPr>
            <w:tcW w:type="dxa" w:w="3600"/>
          </w:tcPr>
          <w:p>
            <w:pPr>
              <w:spacing w:after="0" w:before="0" w:line="240" w:lineRule="auto"/>
              <w:jc w:val="left"/>
            </w:pPr>
            <w:r>
              <w:t>Temporarily changes a defined function for authorized maintenance</w:t>
            </w:r>
          </w:p>
        </w:tc>
        <w:tc>
          <w:tcPr>
            <w:tcW w:type="dxa" w:w="3600"/>
          </w:tcPr>
          <w:p>
            <w:pPr>
              <w:spacing w:after="0" w:before="0" w:line="240" w:lineRule="auto"/>
              <w:jc w:val="left"/>
            </w:pPr>
            <w:r>
              <w:t>Verify authorization, safeguards, indication, records, and restoration</w:t>
            </w:r>
          </w:p>
        </w:tc>
      </w:tr>
    </w:tbl>
    <w:p/>
    <w:p>
      <w:r>
        <w:t>The exact semantics vary by platform.</w:t>
      </w:r>
    </w:p>
    <w:p>
      <w:r>
        <w:t>If shelving or inhibition is supported, verify:</w:t>
      </w:r>
    </w:p>
    <w:p>
      <w:pPr>
        <w:pStyle w:val="ListBullet"/>
      </w:pPr>
      <w:r>
        <w:t>Only authorized users can perform restricted actions.</w:t>
      </w:r>
    </w:p>
    <w:p>
      <w:pPr>
        <w:pStyle w:val="ListBullet"/>
      </w:pPr>
      <w:r>
        <w:t>The correct alarm is affected.</w:t>
      </w:r>
    </w:p>
    <w:p>
      <w:pPr>
        <w:pStyle w:val="ListBullet"/>
      </w:pPr>
      <w:r>
        <w:t>The inhibited or shelved status is visible.</w:t>
      </w:r>
    </w:p>
    <w:p>
      <w:pPr>
        <w:pStyle w:val="ListBullet"/>
      </w:pPr>
      <w:r>
        <w:t>Any configured time limit operates correctly.</w:t>
      </w:r>
    </w:p>
    <w:p>
      <w:pPr>
        <w:pStyle w:val="ListBullet"/>
      </w:pPr>
      <w:r>
        <w:t>Expiry or restoration returns the alarm to the intended state.</w:t>
      </w:r>
    </w:p>
    <w:p>
      <w:pPr>
        <w:pStyle w:val="ListBullet"/>
      </w:pPr>
      <w:r>
        <w:t>Required audit records are generated.</w:t>
      </w:r>
    </w:p>
    <w:p>
      <w:pPr>
        <w:pStyle w:val="ListBullet"/>
      </w:pPr>
      <w:r>
        <w:t>The system indicates when important alarms are unavailable.</w:t>
      </w:r>
    </w:p>
    <w:p>
      <w:pPr>
        <w:pStyle w:val="ListBullet"/>
      </w:pPr>
      <w:r>
        <w:t>A system restart does not unexpectedly leave an alarm inhibited, unless the approved design explicitly requires that behavior.</w:t>
      </w:r>
    </w:p>
    <w:p>
      <w:r>
        <w:t>Never use suppression or inhibition to conceal a fault during acceptance testing. The objective is to verify the control, not to make the screen look peaceful.</w:t>
      </w:r>
    </w:p>
    <w:p>
      <w:pPr>
        <w:pStyle w:val="Heading2"/>
      </w:pPr>
      <w:r>
        <w:t>17. Alarm Presentation and HMI Usability</w:t>
      </w:r>
    </w:p>
    <w:p>
      <w:r>
        <w:t>Alarm FAT includes presentation because incorrect display behavior can undermine an otherwise correct trigger.</w:t>
      </w:r>
    </w:p>
    <w:p>
      <w:r>
        <w:t>Check the following:</w:t>
      </w:r>
    </w:p>
    <w:p>
      <w:pPr>
        <w:pStyle w:val="ListBullet"/>
      </w:pPr>
      <w:r>
        <w:t>Alarm text is readable and unambiguous.</w:t>
      </w:r>
    </w:p>
    <w:p>
      <w:pPr>
        <w:pStyle w:val="ListBullet"/>
      </w:pPr>
      <w:r>
        <w:t>Equipment tags identify the correct station.</w:t>
      </w:r>
    </w:p>
    <w:p>
      <w:pPr>
        <w:pStyle w:val="ListBullet"/>
      </w:pPr>
      <w:r>
        <w:t>Priority is visible and consistent.</w:t>
      </w:r>
    </w:p>
    <w:p>
      <w:pPr>
        <w:pStyle w:val="ListBullet"/>
      </w:pPr>
      <w:r>
        <w:t>Color and symbols follow the approved alarm philosophy.</w:t>
      </w:r>
    </w:p>
    <w:p>
      <w:pPr>
        <w:pStyle w:val="ListBullet"/>
      </w:pPr>
      <w:r>
        <w:t>Text or symbols supplement color where necessary.</w:t>
      </w:r>
    </w:p>
    <w:p>
      <w:pPr>
        <w:pStyle w:val="ListBullet"/>
      </w:pPr>
      <w:r>
        <w:t>Active and acknowledged alarms are distinguishable.</w:t>
      </w:r>
    </w:p>
    <w:p>
      <w:pPr>
        <w:pStyle w:val="ListBullet"/>
      </w:pPr>
      <w:r>
        <w:t>Alarm details show the correct source and status.</w:t>
      </w:r>
    </w:p>
    <w:p>
      <w:pPr>
        <w:pStyle w:val="ListBullet"/>
      </w:pPr>
      <w:r>
        <w:t>Sorting and filtering work as specified.</w:t>
      </w:r>
    </w:p>
    <w:p>
      <w:pPr>
        <w:pStyle w:val="ListBullet"/>
      </w:pPr>
      <w:r>
        <w:t>Navigation to the affected equipment screen is correct.</w:t>
      </w:r>
    </w:p>
    <w:p>
      <w:pPr>
        <w:pStyle w:val="ListBullet"/>
      </w:pPr>
      <w:r>
        <w:t>Audible annunciation behaves according to the approved design.</w:t>
      </w:r>
    </w:p>
    <w:p>
      <w:pPr>
        <w:pStyle w:val="ListBullet"/>
      </w:pPr>
      <w:r>
        <w:t>The operator can access important alarms when many are active.</w:t>
      </w:r>
    </w:p>
    <w:p>
      <w:pPr>
        <w:pStyle w:val="ListBullet"/>
      </w:pPr>
      <w:r>
        <w:t>The alarm history displays the correct record and timestamps.</w:t>
      </w:r>
    </w:p>
    <w:p>
      <w:r>
        <w:t>Color alone should not be the only way to distinguish alarm states. Text, symbols, and status indicators improve usability and help users interpret the screen under different viewing conditions.</w:t>
      </w:r>
    </w:p>
    <w:p>
      <w:pPr>
        <w:pStyle w:val="Heading2"/>
      </w:pPr>
      <w:r>
        <w:t>18. Alarm Test Record</w:t>
      </w:r>
    </w:p>
    <w:p>
      <w:r>
        <w:t>Each executed test should produce a traceable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expected content</w:t>
            </w:r>
          </w:p>
        </w:tc>
      </w:tr>
      <w:tr>
        <w:tc>
          <w:tcPr>
            <w:tcW w:type="dxa" w:w="5400"/>
          </w:tcPr>
          <w:p>
            <w:pPr>
              <w:spacing w:after="0" w:before="0" w:line="240" w:lineRule="auto"/>
              <w:jc w:val="left"/>
            </w:pPr>
            <w:r>
              <w:t>Test case ID</w:t>
            </w:r>
          </w:p>
        </w:tc>
        <w:tc>
          <w:tcPr>
            <w:tcW w:type="dxa" w:w="5400"/>
          </w:tcPr>
          <w:p>
            <w:pPr>
              <w:spacing w:after="0" w:before="0" w:line="240" w:lineRule="auto"/>
              <w:jc w:val="left"/>
            </w:pPr>
            <w:r>
              <w:t>ALM-005</w:t>
            </w:r>
          </w:p>
        </w:tc>
      </w:tr>
      <w:tr>
        <w:tc>
          <w:tcPr>
            <w:tcW w:type="dxa" w:w="5400"/>
          </w:tcPr>
          <w:p>
            <w:pPr>
              <w:spacing w:after="0" w:before="0" w:line="240" w:lineRule="auto"/>
              <w:jc w:val="left"/>
            </w:pPr>
            <w:r>
              <w:t>Alarm ID</w:t>
            </w:r>
          </w:p>
        </w:tc>
        <w:tc>
          <w:tcPr>
            <w:tcW w:type="dxa" w:w="5400"/>
          </w:tcPr>
          <w:p>
            <w:pPr>
              <w:spacing w:after="0" w:before="0" w:line="240" w:lineRule="auto"/>
              <w:jc w:val="left"/>
            </w:pPr>
            <w:r>
              <w:t>HYD-ALM-LOW-01</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Approved control narrative or alarm register reference</w:t>
            </w:r>
          </w:p>
        </w:tc>
      </w:tr>
      <w:tr>
        <w:tc>
          <w:tcPr>
            <w:tcW w:type="dxa" w:w="5400"/>
          </w:tcPr>
          <w:p>
            <w:pPr>
              <w:spacing w:after="0" w:before="0" w:line="240" w:lineRule="auto"/>
              <w:jc w:val="left"/>
            </w:pPr>
            <w:r>
              <w:t>Test date</w:t>
            </w:r>
          </w:p>
        </w:tc>
        <w:tc>
          <w:tcPr>
            <w:tcW w:type="dxa" w:w="5400"/>
          </w:tcPr>
          <w:p>
            <w:pPr>
              <w:spacing w:after="0" w:before="0" w:line="240" w:lineRule="auto"/>
              <w:jc w:val="left"/>
            </w:pPr>
            <w:r>
              <w:t>Actual execution date</w:t>
            </w:r>
          </w:p>
        </w:tc>
      </w:tr>
      <w:tr>
        <w:tc>
          <w:tcPr>
            <w:tcW w:type="dxa" w:w="5400"/>
          </w:tcPr>
          <w:p>
            <w:pPr>
              <w:spacing w:after="0" w:before="0" w:line="240" w:lineRule="auto"/>
              <w:jc w:val="left"/>
            </w:pPr>
            <w:r>
              <w:t>Tester</w:t>
            </w:r>
          </w:p>
        </w:tc>
        <w:tc>
          <w:tcPr>
            <w:tcW w:type="dxa" w:w="5400"/>
          </w:tcPr>
          <w:p>
            <w:pPr>
              <w:spacing w:after="0" w:before="0" w:line="240" w:lineRule="auto"/>
              <w:jc w:val="left"/>
            </w:pPr>
            <w:r>
              <w:t>Name or authorized identifier</w:t>
            </w:r>
          </w:p>
        </w:tc>
      </w:tr>
      <w:tr>
        <w:tc>
          <w:tcPr>
            <w:tcW w:type="dxa" w:w="5400"/>
          </w:tcPr>
          <w:p>
            <w:pPr>
              <w:spacing w:after="0" w:before="0" w:line="240" w:lineRule="auto"/>
              <w:jc w:val="left"/>
            </w:pPr>
            <w:r>
              <w:t>Software revision</w:t>
            </w:r>
          </w:p>
        </w:tc>
        <w:tc>
          <w:tcPr>
            <w:tcW w:type="dxa" w:w="5400"/>
          </w:tcPr>
          <w:p>
            <w:pPr>
              <w:spacing w:after="0" w:before="0" w:line="240" w:lineRule="auto"/>
              <w:jc w:val="left"/>
            </w:pPr>
            <w:r>
              <w:t>Tested PLC and HMI revision</w:t>
            </w:r>
          </w:p>
        </w:tc>
      </w:tr>
      <w:tr>
        <w:tc>
          <w:tcPr>
            <w:tcW w:type="dxa" w:w="5400"/>
          </w:tcPr>
          <w:p>
            <w:pPr>
              <w:spacing w:after="0" w:before="0" w:line="240" w:lineRule="auto"/>
              <w:jc w:val="left"/>
            </w:pPr>
            <w:r>
              <w:t>Initial condition</w:t>
            </w:r>
          </w:p>
        </w:tc>
        <w:tc>
          <w:tcPr>
            <w:tcW w:type="dxa" w:w="5400"/>
          </w:tcPr>
          <w:p>
            <w:pPr>
              <w:spacing w:after="0" w:before="0" w:line="240" w:lineRule="auto"/>
              <w:jc w:val="left"/>
            </w:pPr>
            <w:r>
              <w:t>Pressure normal; alarm inactive</w:t>
            </w:r>
          </w:p>
        </w:tc>
      </w:tr>
      <w:tr>
        <w:tc>
          <w:tcPr>
            <w:tcW w:type="dxa" w:w="5400"/>
          </w:tcPr>
          <w:p>
            <w:pPr>
              <w:spacing w:after="0" w:before="0" w:line="240" w:lineRule="auto"/>
              <w:jc w:val="left"/>
            </w:pPr>
            <w:r>
              <w:t>Test input</w:t>
            </w:r>
          </w:p>
        </w:tc>
        <w:tc>
          <w:tcPr>
            <w:tcW w:type="dxa" w:w="5400"/>
          </w:tcPr>
          <w:p>
            <w:pPr>
              <w:spacing w:after="0" w:before="0" w:line="240" w:lineRule="auto"/>
              <w:jc w:val="left"/>
            </w:pPr>
            <w:r>
              <w:t>Pressure reduced below the configured threshold</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Alarm activates after the configured delay</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behavior and measured time</w:t>
            </w:r>
          </w:p>
        </w:tc>
      </w:tr>
      <w:tr>
        <w:tc>
          <w:tcPr>
            <w:tcW w:type="dxa" w:w="5400"/>
          </w:tcPr>
          <w:p>
            <w:pPr>
              <w:spacing w:after="0" w:before="0" w:line="240" w:lineRule="auto"/>
              <w:jc w:val="left"/>
            </w:pPr>
            <w:r>
              <w:t>HMI verification</w:t>
            </w:r>
          </w:p>
        </w:tc>
        <w:tc>
          <w:tcPr>
            <w:tcW w:type="dxa" w:w="5400"/>
          </w:tcPr>
          <w:p>
            <w:pPr>
              <w:spacing w:after="0" w:before="0" w:line="240" w:lineRule="auto"/>
              <w:jc w:val="left"/>
            </w:pPr>
            <w:r>
              <w:t>ID, text, priority, state, and presentation</w:t>
            </w:r>
          </w:p>
        </w:tc>
      </w:tr>
      <w:tr>
        <w:tc>
          <w:tcPr>
            <w:tcW w:type="dxa" w:w="5400"/>
          </w:tcPr>
          <w:p>
            <w:pPr>
              <w:spacing w:after="0" w:before="0" w:line="240" w:lineRule="auto"/>
              <w:jc w:val="left"/>
            </w:pPr>
            <w:r>
              <w:t>History verification</w:t>
            </w:r>
          </w:p>
        </w:tc>
        <w:tc>
          <w:tcPr>
            <w:tcW w:type="dxa" w:w="5400"/>
          </w:tcPr>
          <w:p>
            <w:pPr>
              <w:spacing w:after="0" w:before="0" w:line="240" w:lineRule="auto"/>
              <w:jc w:val="left"/>
            </w:pPr>
            <w:r>
              <w:t>Activation and recovery records confirmed</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Blocked, or Not Applicable</w:t>
            </w:r>
          </w:p>
        </w:tc>
      </w:tr>
      <w:tr>
        <w:tc>
          <w:tcPr>
            <w:tcW w:type="dxa" w:w="5400"/>
          </w:tcPr>
          <w:p>
            <w:pPr>
              <w:spacing w:after="0" w:before="0" w:line="240" w:lineRule="auto"/>
              <w:jc w:val="left"/>
            </w:pPr>
            <w:r>
              <w:t>Evidence</w:t>
            </w:r>
          </w:p>
        </w:tc>
        <w:tc>
          <w:tcPr>
            <w:tcW w:type="dxa" w:w="5400"/>
          </w:tcPr>
          <w:p>
            <w:pPr>
              <w:spacing w:after="0" w:before="0" w:line="240" w:lineRule="auto"/>
              <w:jc w:val="left"/>
            </w:pPr>
            <w:r>
              <w:t>Screenshot, trend, log, or approved test record</w:t>
            </w:r>
          </w:p>
        </w:tc>
      </w:tr>
      <w:tr>
        <w:tc>
          <w:tcPr>
            <w:tcW w:type="dxa" w:w="5400"/>
          </w:tcPr>
          <w:p>
            <w:pPr>
              <w:spacing w:after="0" w:before="0" w:line="240" w:lineRule="auto"/>
              <w:jc w:val="left"/>
            </w:pPr>
            <w:r>
              <w:t>Deviation reference</w:t>
            </w:r>
          </w:p>
        </w:tc>
        <w:tc>
          <w:tcPr>
            <w:tcW w:type="dxa" w:w="5400"/>
          </w:tcPr>
          <w:p>
            <w:pPr>
              <w:spacing w:after="0" w:before="0" w:line="240" w:lineRule="auto"/>
              <w:jc w:val="left"/>
            </w:pPr>
            <w:r>
              <w:t>Defect or nonconformance ID if applicable</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Result after correction, if required</w:t>
            </w:r>
          </w:p>
        </w:tc>
      </w:tr>
    </w:tbl>
    <w:p/>
    <w:p>
      <w:r>
        <w:t>A screenshot is useful evidence but should not replace measurements or records when the acceptance criteria require timing, state transitions, audit fields, or exact values.</w:t>
      </w:r>
    </w:p>
    <w:p>
      <w:pPr>
        <w:pStyle w:val="Heading2"/>
      </w:pPr>
      <w:r>
        <w:t>19. Pass, Fail, Blocked, and Not Applicable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handling</w:t>
            </w:r>
          </w:p>
        </w:tc>
      </w:tr>
      <w:tr>
        <w:tc>
          <w:tcPr>
            <w:tcW w:type="dxa" w:w="3600"/>
          </w:tcPr>
          <w:p>
            <w:pPr>
              <w:spacing w:after="0" w:before="0" w:line="240" w:lineRule="auto"/>
              <w:jc w:val="left"/>
            </w:pPr>
            <w:r>
              <w:t>Pass</w:t>
            </w:r>
          </w:p>
        </w:tc>
        <w:tc>
          <w:tcPr>
            <w:tcW w:type="dxa" w:w="3600"/>
          </w:tcPr>
          <w:p>
            <w:pPr>
              <w:spacing w:after="0" w:before="0" w:line="240" w:lineRule="auto"/>
              <w:jc w:val="left"/>
            </w:pPr>
            <w:r>
              <w:t>All defined acceptance criteria are satisfied</w:t>
            </w:r>
          </w:p>
        </w:tc>
        <w:tc>
          <w:tcPr>
            <w:tcW w:type="dxa" w:w="3600"/>
          </w:tcPr>
          <w:p>
            <w:pPr>
              <w:spacing w:after="0" w:before="0" w:line="240" w:lineRule="auto"/>
              <w:jc w:val="left"/>
            </w:pPr>
            <w:r>
              <w:t>Record evidence and close the test</w:t>
            </w:r>
          </w:p>
        </w:tc>
      </w:tr>
      <w:tr>
        <w:tc>
          <w:tcPr>
            <w:tcW w:type="dxa" w:w="3600"/>
          </w:tcPr>
          <w:p>
            <w:pPr>
              <w:spacing w:after="0" w:before="0" w:line="240" w:lineRule="auto"/>
              <w:jc w:val="left"/>
            </w:pPr>
            <w:r>
              <w:t>Fail</w:t>
            </w:r>
          </w:p>
        </w:tc>
        <w:tc>
          <w:tcPr>
            <w:tcW w:type="dxa" w:w="3600"/>
          </w:tcPr>
          <w:p>
            <w:pPr>
              <w:spacing w:after="0" w:before="0" w:line="240" w:lineRule="auto"/>
              <w:jc w:val="left"/>
            </w:pPr>
            <w:r>
              <w:t>Actual behavior violates an acceptance criterion</w:t>
            </w:r>
          </w:p>
        </w:tc>
        <w:tc>
          <w:tcPr>
            <w:tcW w:type="dxa" w:w="3600"/>
          </w:tcPr>
          <w:p>
            <w:pPr>
              <w:spacing w:after="0" w:before="0" w:line="240" w:lineRule="auto"/>
              <w:jc w:val="left"/>
            </w:pPr>
            <w:r>
              <w:t>Raise a deviation and correct the defect</w:t>
            </w:r>
          </w:p>
        </w:tc>
      </w:tr>
      <w:tr>
        <w:tc>
          <w:tcPr>
            <w:tcW w:type="dxa" w:w="3600"/>
          </w:tcPr>
          <w:p>
            <w:pPr>
              <w:spacing w:after="0" w:before="0" w:line="240" w:lineRule="auto"/>
              <w:jc w:val="left"/>
            </w:pPr>
            <w:r>
              <w:t>Blocked</w:t>
            </w:r>
          </w:p>
        </w:tc>
        <w:tc>
          <w:tcPr>
            <w:tcW w:type="dxa" w:w="3600"/>
          </w:tcPr>
          <w:p>
            <w:pPr>
              <w:spacing w:after="0" w:before="0" w:line="240" w:lineRule="auto"/>
              <w:jc w:val="left"/>
            </w:pPr>
            <w:r>
              <w:t>The test cannot be completed because a prerequisite is unavailable</w:t>
            </w:r>
          </w:p>
        </w:tc>
        <w:tc>
          <w:tcPr>
            <w:tcW w:type="dxa" w:w="3600"/>
          </w:tcPr>
          <w:p>
            <w:pPr>
              <w:spacing w:after="0" w:before="0" w:line="240" w:lineRule="auto"/>
              <w:jc w:val="left"/>
            </w:pPr>
            <w:r>
              <w:t>Record the blocking reason and dependency</w:t>
            </w:r>
          </w:p>
        </w:tc>
      </w:tr>
      <w:tr>
        <w:tc>
          <w:tcPr>
            <w:tcW w:type="dxa" w:w="3600"/>
          </w:tcPr>
          <w:p>
            <w:pPr>
              <w:spacing w:after="0" w:before="0" w:line="240" w:lineRule="auto"/>
              <w:jc w:val="left"/>
            </w:pPr>
            <w:r>
              <w:t>Not Applicable</w:t>
            </w:r>
          </w:p>
        </w:tc>
        <w:tc>
          <w:tcPr>
            <w:tcW w:type="dxa" w:w="3600"/>
          </w:tcPr>
          <w:p>
            <w:pPr>
              <w:spacing w:after="0" w:before="0" w:line="240" w:lineRule="auto"/>
              <w:jc w:val="left"/>
            </w:pPr>
            <w:r>
              <w:t>The test does not apply to the approved configuration</w:t>
            </w:r>
          </w:p>
        </w:tc>
        <w:tc>
          <w:tcPr>
            <w:tcW w:type="dxa" w:w="3600"/>
          </w:tcPr>
          <w:p>
            <w:pPr>
              <w:spacing w:after="0" w:before="0" w:line="240" w:lineRule="auto"/>
              <w:jc w:val="left"/>
            </w:pPr>
            <w:r>
              <w:t>Record the justification and obtain required approval</w:t>
            </w:r>
          </w:p>
        </w:tc>
      </w:tr>
    </w:tbl>
    <w:p/>
    <w:p>
      <w:r>
        <w:t>A test should not be marked Pass merely because the alarm appeared. The result must consider the entire set of applicable criteria, including activation, timing, acknowledgement, recovery, and history.</w:t>
      </w:r>
    </w:p>
    <w:p>
      <w:pPr>
        <w:pStyle w:val="Heading2"/>
      </w:pPr>
      <w:r>
        <w:t>20. Deviation Management and Retesting</w:t>
      </w:r>
    </w:p>
    <w:p>
      <w:r>
        <w:t>When an alarm test fails, document the defect in a way that enables repeatable diagnosis.</w:t>
      </w:r>
    </w:p>
    <w:p>
      <w:r>
        <w:t>A useful deviation record includes:</w:t>
      </w:r>
    </w:p>
    <w:p>
      <w:pPr>
        <w:pStyle w:val="ListBullet"/>
      </w:pPr>
      <w:r>
        <w:t>Test case and alarm ID.</w:t>
      </w:r>
    </w:p>
    <w:p>
      <w:pPr>
        <w:pStyle w:val="ListBullet"/>
      </w:pPr>
      <w:r>
        <w:t>Expected behavior.</w:t>
      </w:r>
    </w:p>
    <w:p>
      <w:pPr>
        <w:pStyle w:val="ListBullet"/>
      </w:pPr>
      <w:r>
        <w:t>Actual behavior.</w:t>
      </w:r>
    </w:p>
    <w:p>
      <w:pPr>
        <w:pStyle w:val="ListBullet"/>
      </w:pPr>
      <w:r>
        <w:t>Reproduction steps.</w:t>
      </w:r>
    </w:p>
    <w:p>
      <w:pPr>
        <w:pStyle w:val="ListBullet"/>
      </w:pPr>
      <w:r>
        <w:t>PLC and HMI software revisions.</w:t>
      </w:r>
    </w:p>
    <w:p>
      <w:pPr>
        <w:pStyle w:val="ListBullet"/>
      </w:pPr>
      <w:r>
        <w:t>Trigger values and measured timing.</w:t>
      </w:r>
    </w:p>
    <w:p>
      <w:pPr>
        <w:pStyle w:val="ListBullet"/>
      </w:pPr>
      <w:r>
        <w:t>Screenshots, logs, and other evidence.</w:t>
      </w:r>
    </w:p>
    <w:p>
      <w:pPr>
        <w:pStyle w:val="ListBullet"/>
      </w:pPr>
      <w:r>
        <w:t>Suspected cause, if known.</w:t>
      </w:r>
    </w:p>
    <w:p>
      <w:pPr>
        <w:pStyle w:val="ListBullet"/>
      </w:pPr>
      <w:r>
        <w:t>Corrective action.</w:t>
      </w:r>
    </w:p>
    <w:p>
      <w:pPr>
        <w:pStyle w:val="ListBullet"/>
      </w:pPr>
      <w:r>
        <w:t>Retest result.</w:t>
      </w:r>
    </w:p>
    <w:p>
      <w:pPr>
        <w:pStyle w:val="ListBullet"/>
      </w:pPr>
      <w:r>
        <w:t>Regression tests required.</w:t>
      </w:r>
    </w:p>
    <w:p>
      <w:r>
        <w:t>Typical defects include an incorrect alarm setpoint, wrong equipment description, incorrect priority, missing history entry, delayed acknowledgement update, or a reset action that behaves incorrectly.</w:t>
      </w:r>
    </w:p>
    <w:p>
      <w:r>
        <w:t>After a correction, repeat the failed test and any affected regression tests. For example, changing a shared alarm-handling function may affect many alarms, so testing only the original alarm may be insufficient.</w:t>
      </w:r>
    </w:p>
    <w:p>
      <w:r>
        <w:t>All approved configuration changes must be traceable to the tested revision.</w:t>
      </w:r>
    </w:p>
    <w:p>
      <w:pPr>
        <w:pStyle w:val="Heading2"/>
      </w:pPr>
      <w:r>
        <w:t>21. Common Alarm FAT Mistakes</w:t>
      </w:r>
    </w:p>
    <w:p>
      <w:pPr>
        <w:pStyle w:val="ListBullet"/>
      </w:pPr>
      <w:r>
        <w:t>Testing only the activation condition without checking recovery.</w:t>
      </w:r>
    </w:p>
    <w:p>
      <w:pPr>
        <w:pStyle w:val="ListBullet"/>
      </w:pPr>
      <w:r>
        <w:t>Ignoring acknowledgement and reset behavior.</w:t>
      </w:r>
    </w:p>
    <w:p>
      <w:pPr>
        <w:pStyle w:val="ListBullet"/>
      </w:pPr>
      <w:r>
        <w:t>Using an unapproved threshold rather than the approved alarm register.</w:t>
      </w:r>
    </w:p>
    <w:p>
      <w:pPr>
        <w:pStyle w:val="ListBullet"/>
      </w:pPr>
      <w:r>
        <w:t>Testing an alarm without confirming its source tag.</w:t>
      </w:r>
    </w:p>
    <w:p>
      <w:pPr>
        <w:pStyle w:val="ListBullet"/>
      </w:pPr>
      <w:r>
        <w:t>Accepting the correct color despite incorrect alarm text or equipment identification.</w:t>
      </w:r>
    </w:p>
    <w:p>
      <w:pPr>
        <w:pStyle w:val="ListBullet"/>
      </w:pPr>
      <w:r>
        <w:t>Ignoring on-delay, off-delay, or hysteresis.</w:t>
      </w:r>
    </w:p>
    <w:p>
      <w:pPr>
        <w:pStyle w:val="ListBullet"/>
      </w:pPr>
      <w:r>
        <w:t>Assuming that acknowledgement means the fault has cleared.</w:t>
      </w:r>
    </w:p>
    <w:p>
      <w:pPr>
        <w:pStyle w:val="ListBullet"/>
      </w:pPr>
      <w:r>
        <w:t>Treating an alarm as proof that an interlock or safety function operates correctly.</w:t>
      </w:r>
    </w:p>
    <w:p>
      <w:pPr>
        <w:pStyle w:val="ListBullet"/>
      </w:pPr>
      <w:r>
        <w:t>Ignoring invalid or stale values during communication loss.</w:t>
      </w:r>
    </w:p>
    <w:p>
      <w:pPr>
        <w:pStyle w:val="ListBullet"/>
      </w:pPr>
      <w:r>
        <w:t>Failing to check timestamps and historical records.</w:t>
      </w:r>
    </w:p>
    <w:p>
      <w:pPr>
        <w:pStyle w:val="ListBullet"/>
      </w:pPr>
      <w:r>
        <w:t>Testing only one alarm when multiple alarms may occur together.</w:t>
      </w:r>
    </w:p>
    <w:p>
      <w:pPr>
        <w:pStyle w:val="ListBullet"/>
      </w:pPr>
      <w:r>
        <w:t>Leaving temporary forces, test inhibits, or simulation settings active after FAT.</w:t>
      </w:r>
    </w:p>
    <w:p>
      <w:pPr>
        <w:pStyle w:val="ListBullet"/>
      </w:pPr>
      <w:r>
        <w:t>Marking a test Pass without recording sufficient evidence.</w:t>
      </w:r>
    </w:p>
    <w:p>
      <w:pPr>
        <w:pStyle w:val="ListBullet"/>
      </w:pPr>
      <w:r>
        <w:t>Correcting the logic without repeating affected regression tests.</w:t>
      </w:r>
    </w:p>
    <w:p>
      <w:pPr>
        <w:pStyle w:val="Heading2"/>
      </w:pPr>
      <w:r>
        <w:t>22. Troubleshooting Alarm Test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Alarm never activates</w:t>
            </w:r>
          </w:p>
        </w:tc>
        <w:tc>
          <w:tcPr>
            <w:tcW w:type="dxa" w:w="3600"/>
          </w:tcPr>
          <w:p>
            <w:pPr>
              <w:spacing w:after="0" w:before="0" w:line="240" w:lineRule="auto"/>
              <w:jc w:val="left"/>
            </w:pPr>
            <w:r>
              <w:t>Wrong trigger condition, incorrect source tag, disabled alarm, threshold mismatch</w:t>
            </w:r>
          </w:p>
        </w:tc>
        <w:tc>
          <w:tcPr>
            <w:tcW w:type="dxa" w:w="3600"/>
          </w:tcPr>
          <w:p>
            <w:pPr>
              <w:spacing w:after="0" w:before="0" w:line="240" w:lineRule="auto"/>
              <w:jc w:val="left"/>
            </w:pPr>
            <w:r>
              <w:t>Check source value, PLC logic, enable state, and configuration</w:t>
            </w:r>
          </w:p>
        </w:tc>
      </w:tr>
      <w:tr>
        <w:tc>
          <w:tcPr>
            <w:tcW w:type="dxa" w:w="3600"/>
          </w:tcPr>
          <w:p>
            <w:pPr>
              <w:spacing w:after="0" w:before="0" w:line="240" w:lineRule="auto"/>
              <w:jc w:val="left"/>
            </w:pPr>
            <w:r>
              <w:t>Alarm activates too early</w:t>
            </w:r>
          </w:p>
        </w:tc>
        <w:tc>
          <w:tcPr>
            <w:tcW w:type="dxa" w:w="3600"/>
          </w:tcPr>
          <w:p>
            <w:pPr>
              <w:spacing w:after="0" w:before="0" w:line="240" w:lineRule="auto"/>
              <w:jc w:val="left"/>
            </w:pPr>
            <w:r>
              <w:t>Incorrect comparison operator, wrong scaling, missing delay</w:t>
            </w:r>
          </w:p>
        </w:tc>
        <w:tc>
          <w:tcPr>
            <w:tcW w:type="dxa" w:w="3600"/>
          </w:tcPr>
          <w:p>
            <w:pPr>
              <w:spacing w:after="0" w:before="0" w:line="240" w:lineRule="auto"/>
              <w:jc w:val="left"/>
            </w:pPr>
            <w:r>
              <w:t>Check engineering units, threshold, and timer logic</w:t>
            </w:r>
          </w:p>
        </w:tc>
      </w:tr>
      <w:tr>
        <w:tc>
          <w:tcPr>
            <w:tcW w:type="dxa" w:w="3600"/>
          </w:tcPr>
          <w:p>
            <w:pPr>
              <w:spacing w:after="0" w:before="0" w:line="240" w:lineRule="auto"/>
              <w:jc w:val="left"/>
            </w:pPr>
            <w:r>
              <w:t>Alarm activates too late</w:t>
            </w:r>
          </w:p>
        </w:tc>
        <w:tc>
          <w:tcPr>
            <w:tcW w:type="dxa" w:w="3600"/>
          </w:tcPr>
          <w:p>
            <w:pPr>
              <w:spacing w:after="0" w:before="0" w:line="240" w:lineRule="auto"/>
              <w:jc w:val="left"/>
            </w:pPr>
            <w:r>
              <w:t>Excessive delay, scan or communication latency, HMI update latency</w:t>
            </w:r>
          </w:p>
        </w:tc>
        <w:tc>
          <w:tcPr>
            <w:tcW w:type="dxa" w:w="3600"/>
          </w:tcPr>
          <w:p>
            <w:pPr>
              <w:spacing w:after="0" w:before="0" w:line="240" w:lineRule="auto"/>
              <w:jc w:val="left"/>
            </w:pPr>
            <w:r>
              <w:t>Measure trigger, controller state, and HMI presentation times separately</w:t>
            </w:r>
          </w:p>
        </w:tc>
      </w:tr>
      <w:tr>
        <w:tc>
          <w:tcPr>
            <w:tcW w:type="dxa" w:w="3600"/>
          </w:tcPr>
          <w:p>
            <w:pPr>
              <w:spacing w:after="0" w:before="0" w:line="240" w:lineRule="auto"/>
              <w:jc w:val="left"/>
            </w:pPr>
            <w:r>
              <w:t>Alarm chatters</w:t>
            </w:r>
          </w:p>
        </w:tc>
        <w:tc>
          <w:tcPr>
            <w:tcW w:type="dxa" w:w="3600"/>
          </w:tcPr>
          <w:p>
            <w:pPr>
              <w:spacing w:after="0" w:before="0" w:line="240" w:lineRule="auto"/>
              <w:jc w:val="left"/>
            </w:pPr>
            <w:r>
              <w:t>Insufficient hysteresis, noisy signal, unstable input</w:t>
            </w:r>
          </w:p>
        </w:tc>
        <w:tc>
          <w:tcPr>
            <w:tcW w:type="dxa" w:w="3600"/>
          </w:tcPr>
          <w:p>
            <w:pPr>
              <w:spacing w:after="0" w:before="0" w:line="240" w:lineRule="auto"/>
              <w:jc w:val="left"/>
            </w:pPr>
            <w:r>
              <w:t>Check signal quality, filtering, and recovery threshold</w:t>
            </w:r>
          </w:p>
        </w:tc>
      </w:tr>
      <w:tr>
        <w:tc>
          <w:tcPr>
            <w:tcW w:type="dxa" w:w="3600"/>
          </w:tcPr>
          <w:p>
            <w:pPr>
              <w:spacing w:after="0" w:before="0" w:line="240" w:lineRule="auto"/>
              <w:jc w:val="left"/>
            </w:pPr>
            <w:r>
              <w:t>Alarm does not clear</w:t>
            </w:r>
          </w:p>
        </w:tc>
        <w:tc>
          <w:tcPr>
            <w:tcW w:type="dxa" w:w="3600"/>
          </w:tcPr>
          <w:p>
            <w:pPr>
              <w:spacing w:after="0" w:before="0" w:line="240" w:lineRule="auto"/>
              <w:jc w:val="left"/>
            </w:pPr>
            <w:r>
              <w:t>Trigger remains true, latch requires reset, recovery threshold not reached</w:t>
            </w:r>
          </w:p>
        </w:tc>
        <w:tc>
          <w:tcPr>
            <w:tcW w:type="dxa" w:w="3600"/>
          </w:tcPr>
          <w:p>
            <w:pPr>
              <w:spacing w:after="0" w:before="0" w:line="240" w:lineRule="auto"/>
              <w:jc w:val="left"/>
            </w:pPr>
            <w:r>
              <w:t>Check source value, latch state, hysteresis, and reset conditions</w:t>
            </w:r>
          </w:p>
        </w:tc>
      </w:tr>
      <w:tr>
        <w:tc>
          <w:tcPr>
            <w:tcW w:type="dxa" w:w="3600"/>
          </w:tcPr>
          <w:p>
            <w:pPr>
              <w:spacing w:after="0" w:before="0" w:line="240" w:lineRule="auto"/>
              <w:jc w:val="left"/>
            </w:pPr>
            <w:r>
              <w:t>Acknowledgement does not work</w:t>
            </w:r>
          </w:p>
        </w:tc>
        <w:tc>
          <w:tcPr>
            <w:tcW w:type="dxa" w:w="3600"/>
          </w:tcPr>
          <w:p>
            <w:pPr>
              <w:spacing w:after="0" w:before="0" w:line="240" w:lineRule="auto"/>
              <w:jc w:val="left"/>
            </w:pPr>
            <w:r>
              <w:t>Permission issue, wrong command mapping, communication failure</w:t>
            </w:r>
          </w:p>
        </w:tc>
        <w:tc>
          <w:tcPr>
            <w:tcW w:type="dxa" w:w="3600"/>
          </w:tcPr>
          <w:p>
            <w:pPr>
              <w:spacing w:after="0" w:before="0" w:line="240" w:lineRule="auto"/>
              <w:jc w:val="left"/>
            </w:pPr>
            <w:r>
              <w:t>Check account permissions, command tag, and system diagnostics</w:t>
            </w:r>
          </w:p>
        </w:tc>
      </w:tr>
      <w:tr>
        <w:tc>
          <w:tcPr>
            <w:tcW w:type="dxa" w:w="3600"/>
          </w:tcPr>
          <w:p>
            <w:pPr>
              <w:spacing w:after="0" w:before="0" w:line="240" w:lineRule="auto"/>
              <w:jc w:val="left"/>
            </w:pPr>
            <w:r>
              <w:t>Reset clears an alarm incorrectly</w:t>
            </w:r>
          </w:p>
        </w:tc>
        <w:tc>
          <w:tcPr>
            <w:tcW w:type="dxa" w:w="3600"/>
          </w:tcPr>
          <w:p>
            <w:pPr>
              <w:spacing w:after="0" w:before="0" w:line="240" w:lineRule="auto"/>
              <w:jc w:val="left"/>
            </w:pPr>
            <w:r>
              <w:t>Reset logic is not separated from the trigger or required conditions</w:t>
            </w:r>
          </w:p>
        </w:tc>
        <w:tc>
          <w:tcPr>
            <w:tcW w:type="dxa" w:w="3600"/>
          </w:tcPr>
          <w:p>
            <w:pPr>
              <w:spacing w:after="0" w:before="0" w:line="240" w:lineRule="auto"/>
              <w:jc w:val="left"/>
            </w:pPr>
            <w:r>
              <w:t>Review reset permissives and latching logic</w:t>
            </w:r>
          </w:p>
        </w:tc>
      </w:tr>
      <w:tr>
        <w:tc>
          <w:tcPr>
            <w:tcW w:type="dxa" w:w="3600"/>
          </w:tcPr>
          <w:p>
            <w:pPr>
              <w:spacing w:after="0" w:before="0" w:line="240" w:lineRule="auto"/>
              <w:jc w:val="left"/>
            </w:pPr>
            <w:r>
              <w:t>Wrong equipment appears</w:t>
            </w:r>
          </w:p>
        </w:tc>
        <w:tc>
          <w:tcPr>
            <w:tcW w:type="dxa" w:w="3600"/>
          </w:tcPr>
          <w:p>
            <w:pPr>
              <w:spacing w:after="0" w:before="0" w:line="240" w:lineRule="auto"/>
              <w:jc w:val="left"/>
            </w:pPr>
            <w:r>
              <w:t>Incorrect tag mapping, copied alarm configuration, wrong text</w:t>
            </w:r>
          </w:p>
        </w:tc>
        <w:tc>
          <w:tcPr>
            <w:tcW w:type="dxa" w:w="3600"/>
          </w:tcPr>
          <w:p>
            <w:pPr>
              <w:spacing w:after="0" w:before="0" w:line="240" w:lineRule="auto"/>
              <w:jc w:val="left"/>
            </w:pPr>
            <w:r>
              <w:t>Compare the alarm register with PLC and HMI configuration</w:t>
            </w:r>
          </w:p>
        </w:tc>
      </w:tr>
      <w:tr>
        <w:tc>
          <w:tcPr>
            <w:tcW w:type="dxa" w:w="3600"/>
          </w:tcPr>
          <w:p>
            <w:pPr>
              <w:spacing w:after="0" w:before="0" w:line="240" w:lineRule="auto"/>
              <w:jc w:val="left"/>
            </w:pPr>
            <w:r>
              <w:t>Alarm history is missing</w:t>
            </w:r>
          </w:p>
        </w:tc>
        <w:tc>
          <w:tcPr>
            <w:tcW w:type="dxa" w:w="3600"/>
          </w:tcPr>
          <w:p>
            <w:pPr>
              <w:spacing w:after="0" w:before="0" w:line="240" w:lineRule="auto"/>
              <w:jc w:val="left"/>
            </w:pPr>
            <w:r>
              <w:t>Logger disabled, logging configuration wrong, storage failure</w:t>
            </w:r>
          </w:p>
        </w:tc>
        <w:tc>
          <w:tcPr>
            <w:tcW w:type="dxa" w:w="3600"/>
          </w:tcPr>
          <w:p>
            <w:pPr>
              <w:spacing w:after="0" w:before="0" w:line="240" w:lineRule="auto"/>
              <w:jc w:val="left"/>
            </w:pPr>
            <w:r>
              <w:t>Check event subscription, logger status, and retention configuration</w:t>
            </w:r>
          </w:p>
        </w:tc>
      </w:tr>
      <w:tr>
        <w:tc>
          <w:tcPr>
            <w:tcW w:type="dxa" w:w="3600"/>
          </w:tcPr>
          <w:p>
            <w:pPr>
              <w:spacing w:after="0" w:before="0" w:line="240" w:lineRule="auto"/>
              <w:jc w:val="left"/>
            </w:pPr>
            <w:r>
              <w:t>Timestamp is incorrect</w:t>
            </w:r>
          </w:p>
        </w:tc>
        <w:tc>
          <w:tcPr>
            <w:tcW w:type="dxa" w:w="3600"/>
          </w:tcPr>
          <w:p>
            <w:pPr>
              <w:spacing w:after="0" w:before="0" w:line="240" w:lineRule="auto"/>
              <w:jc w:val="left"/>
            </w:pPr>
            <w:r>
              <w:t>Clock mismatch, time-zone configuration, wrong timestamp source</w:t>
            </w:r>
          </w:p>
        </w:tc>
        <w:tc>
          <w:tcPr>
            <w:tcW w:type="dxa" w:w="3600"/>
          </w:tcPr>
          <w:p>
            <w:pPr>
              <w:spacing w:after="0" w:before="0" w:line="240" w:lineRule="auto"/>
              <w:jc w:val="left"/>
            </w:pPr>
            <w:r>
              <w:t>Verify time synchronization and event timestamp source</w:t>
            </w:r>
          </w:p>
        </w:tc>
      </w:tr>
      <w:tr>
        <w:tc>
          <w:tcPr>
            <w:tcW w:type="dxa" w:w="3600"/>
          </w:tcPr>
          <w:p>
            <w:pPr>
              <w:spacing w:after="0" w:before="0" w:line="240" w:lineRule="auto"/>
              <w:jc w:val="left"/>
            </w:pPr>
            <w:r>
              <w:t>Communication loss appears as normal data</w:t>
            </w:r>
          </w:p>
        </w:tc>
        <w:tc>
          <w:tcPr>
            <w:tcW w:type="dxa" w:w="3600"/>
          </w:tcPr>
          <w:p>
            <w:pPr>
              <w:spacing w:after="0" w:before="0" w:line="240" w:lineRule="auto"/>
              <w:jc w:val="left"/>
            </w:pPr>
            <w:r>
              <w:t>Last value remains displayed without quality indication</w:t>
            </w:r>
          </w:p>
        </w:tc>
        <w:tc>
          <w:tcPr>
            <w:tcW w:type="dxa" w:w="3600"/>
          </w:tcPr>
          <w:p>
            <w:pPr>
              <w:spacing w:after="0" w:before="0" w:line="240" w:lineRule="auto"/>
              <w:jc w:val="left"/>
            </w:pPr>
            <w:r>
              <w:t>Check data-quality handling, stale-data timeout, and communication alarm logic</w:t>
            </w:r>
          </w:p>
        </w:tc>
      </w:tr>
      <w:tr>
        <w:tc>
          <w:tcPr>
            <w:tcW w:type="dxa" w:w="3600"/>
          </w:tcPr>
          <w:p>
            <w:pPr>
              <w:spacing w:after="0" w:before="0" w:line="240" w:lineRule="auto"/>
              <w:jc w:val="left"/>
            </w:pPr>
            <w:r>
              <w:t>Too many alarms appear at once</w:t>
            </w:r>
          </w:p>
        </w:tc>
        <w:tc>
          <w:tcPr>
            <w:tcW w:type="dxa" w:w="3600"/>
          </w:tcPr>
          <w:p>
            <w:pPr>
              <w:spacing w:after="0" w:before="0" w:line="240" w:lineRule="auto"/>
              <w:jc w:val="left"/>
            </w:pPr>
            <w:r>
              <w:t>Alarm cascade, poor suppression strategy, repeated fault propagation</w:t>
            </w:r>
          </w:p>
        </w:tc>
        <w:tc>
          <w:tcPr>
            <w:tcW w:type="dxa" w:w="3600"/>
          </w:tcPr>
          <w:p>
            <w:pPr>
              <w:spacing w:after="0" w:before="0" w:line="240" w:lineRule="auto"/>
              <w:jc w:val="left"/>
            </w:pPr>
            <w:r>
              <w:t>Identify initiating fault and review the approved alarm philosophy</w:t>
            </w:r>
          </w:p>
        </w:tc>
      </w:tr>
    </w:tbl>
    <w:p/>
    <w:p>
      <w:r>
        <w:t>Troubleshoot from the source condition toward the display rather than changing random alarm settings until the test passes.</w:t>
      </w:r>
    </w:p>
    <w:p>
      <w:pPr>
        <w:pStyle w:val="Heading2"/>
      </w:pPr>
      <w:r>
        <w:t>23. Alarm FAT Completion Checklist</w:t>
      </w:r>
    </w:p>
    <w:p>
      <w:pPr>
        <w:pStyle w:val="Heading3"/>
      </w:pPr>
      <w:r>
        <w:t>Configuration and trigger logic</w:t>
      </w:r>
    </w:p>
    <w:p>
      <w:pPr>
        <w:pStyle w:val="ListBullet"/>
      </w:pPr>
      <w:r>
        <w:t>Alarm register matches the tested software revision.</w:t>
      </w:r>
    </w:p>
    <w:p>
      <w:pPr>
        <w:pStyle w:val="ListBullet"/>
      </w:pPr>
      <w:r>
        <w:t>Each alarm has the correct source and unique identifier.</w:t>
      </w:r>
    </w:p>
    <w:p>
      <w:pPr>
        <w:pStyle w:val="ListBullet"/>
      </w:pPr>
      <w:r>
        <w:t>Trigger conditions and thresholds are correct.</w:t>
      </w:r>
    </w:p>
    <w:p>
      <w:pPr>
        <w:pStyle w:val="ListBullet"/>
      </w:pPr>
      <w:r>
        <w:t>On-delay, off-delay, and hysteresis are verified where applicable.</w:t>
      </w:r>
    </w:p>
    <w:p>
      <w:pPr>
        <w:pStyle w:val="ListBullet"/>
      </w:pPr>
      <w:r>
        <w:t>Latching and reset behavior are correct.</w:t>
      </w:r>
    </w:p>
    <w:p>
      <w:pPr>
        <w:pStyle w:val="ListBullet"/>
      </w:pPr>
      <w:r>
        <w:t>Sequence-dependent alarms operate only in the intended states.</w:t>
      </w:r>
    </w:p>
    <w:p>
      <w:pPr>
        <w:pStyle w:val="Heading3"/>
      </w:pPr>
      <w:r>
        <w:t>HMI and operator behavior</w:t>
      </w:r>
    </w:p>
    <w:p>
      <w:pPr>
        <w:pStyle w:val="ListBullet"/>
      </w:pPr>
      <w:r>
        <w:t>Alarm text and equipment identification are correct.</w:t>
      </w:r>
    </w:p>
    <w:p>
      <w:pPr>
        <w:pStyle w:val="ListBullet"/>
      </w:pPr>
      <w:r>
        <w:t>Priority, color, symbols, and status presentation are correct.</w:t>
      </w:r>
    </w:p>
    <w:p>
      <w:pPr>
        <w:pStyle w:val="ListBullet"/>
      </w:pPr>
      <w:r>
        <w:t>Acknowledgement behaves correctly.</w:t>
      </w:r>
    </w:p>
    <w:p>
      <w:pPr>
        <w:pStyle w:val="ListBullet"/>
      </w:pPr>
      <w:r>
        <w:t>Reset and silence functions behave as specified.</w:t>
      </w:r>
    </w:p>
    <w:p>
      <w:pPr>
        <w:pStyle w:val="ListBullet"/>
      </w:pPr>
      <w:r>
        <w:t>Sorting, filtering, and navigation work.</w:t>
      </w:r>
    </w:p>
    <w:p>
      <w:pPr>
        <w:pStyle w:val="ListBullet"/>
      </w:pPr>
      <w:r>
        <w:t>Simultaneous alarms remain accessible.</w:t>
      </w:r>
    </w:p>
    <w:p>
      <w:pPr>
        <w:pStyle w:val="Heading3"/>
      </w:pPr>
      <w:r>
        <w:t>History and communications</w:t>
      </w:r>
    </w:p>
    <w:p>
      <w:pPr>
        <w:pStyle w:val="ListBullet"/>
      </w:pPr>
      <w:r>
        <w:t>Activation and recovery are logged as required.</w:t>
      </w:r>
    </w:p>
    <w:p>
      <w:pPr>
        <w:pStyle w:val="ListBullet"/>
      </w:pPr>
      <w:r>
        <w:t>Acknowledgement and restricted actions are audited where required.</w:t>
      </w:r>
    </w:p>
    <w:p>
      <w:pPr>
        <w:pStyle w:val="ListBullet"/>
      </w:pPr>
      <w:r>
        <w:t>Timestamps and event order are correct.</w:t>
      </w:r>
    </w:p>
    <w:p>
      <w:pPr>
        <w:pStyle w:val="ListBullet"/>
      </w:pPr>
      <w:r>
        <w:t>Communication failure and stale-data behavior are verified.</w:t>
      </w:r>
    </w:p>
    <w:p>
      <w:pPr>
        <w:pStyle w:val="ListBullet"/>
      </w:pPr>
      <w:r>
        <w:t>Retention and recovery behavior meet the approved requirements.</w:t>
      </w:r>
    </w:p>
    <w:p>
      <w:pPr>
        <w:pStyle w:val="Heading3"/>
      </w:pPr>
      <w:r>
        <w:t>Test closure</w:t>
      </w:r>
    </w:p>
    <w:p>
      <w:pPr>
        <w:pStyle w:val="ListBullet"/>
      </w:pPr>
      <w:r>
        <w:t>Deviations are documented and assigned.</w:t>
      </w:r>
    </w:p>
    <w:p>
      <w:pPr>
        <w:pStyle w:val="ListBullet"/>
      </w:pPr>
      <w:r>
        <w:t>Corrected defects have been retested.</w:t>
      </w:r>
    </w:p>
    <w:p>
      <w:pPr>
        <w:pStyle w:val="ListBullet"/>
      </w:pPr>
      <w:r>
        <w:t>Required regression tests are complete.</w:t>
      </w:r>
    </w:p>
    <w:p>
      <w:pPr>
        <w:pStyle w:val="ListBullet"/>
      </w:pPr>
      <w:r>
        <w:t>Temporary forces and simulation settings are removed.</w:t>
      </w:r>
    </w:p>
    <w:p>
      <w:pPr>
        <w:pStyle w:val="ListBullet"/>
      </w:pPr>
      <w:r>
        <w:t>Configuration revisions and evidence are retained.</w:t>
      </w:r>
    </w:p>
    <w:p>
      <w:pPr>
        <w:pStyle w:val="ListBullet"/>
      </w:pPr>
      <w:r>
        <w:t>Test results and outstanding exceptions are reviewed and approved.</w:t>
      </w:r>
    </w:p>
    <w:p>
      <w:pPr>
        <w:pStyle w:val="Heading2"/>
      </w:pPr>
      <w:r>
        <w:t>24. Interview Questions and Answers</w:t>
      </w:r>
    </w:p>
    <w:p>
      <w:pPr>
        <w:pStyle w:val="Heading3"/>
      </w:pPr>
      <w:r>
        <w:t>Q1. What is alarm testing in FAT?</w:t>
      </w:r>
    </w:p>
    <w:p>
      <w:r>
        <w:t>Alarm testing verifies that defined abnormal conditions are detected, displayed, prioritized, acknowledged, cleared or reset according to the design, and recorded when required.</w:t>
      </w:r>
    </w:p>
    <w:p>
      <w:pPr>
        <w:pStyle w:val="Heading3"/>
      </w:pPr>
      <w:r>
        <w:t>Q2. What is the difference between an alarm and an interlock?</w:t>
      </w:r>
    </w:p>
    <w:p>
      <w:r>
        <w:t>An alarm communicates an abnormal condition to the operator. An interlock prevents or permits an operation based on specified conditions. One fault may activate both, but their functions must be tested separately.</w:t>
      </w:r>
    </w:p>
    <w:p>
      <w:pPr>
        <w:pStyle w:val="Heading3"/>
      </w:pPr>
      <w:r>
        <w:t>Q3. What is the difference between acknowledgement and reset?</w:t>
      </w:r>
    </w:p>
    <w:p>
      <w:r>
        <w:t>Acknowledgement confirms that the alarm has been recognized. Reset attempts to clear a latched fault or control condition when its reset requirements are satisfied. Neither action necessarily proves the equipment is healthy.</w:t>
      </w:r>
    </w:p>
    <w:p>
      <w:pPr>
        <w:pStyle w:val="Heading3"/>
      </w:pPr>
      <w:r>
        <w:t>Q4. Why is hysteresis used in analog alarms?</w:t>
      </w:r>
    </w:p>
    <w:p>
      <w:r>
        <w:t>Hysteresis separates the activation and recovery thresholds to prevent repeated alarm activation and clearing when a signal fluctuates near a limit.</w:t>
      </w:r>
    </w:p>
    <w:p>
      <w:pPr>
        <w:pStyle w:val="Heading3"/>
      </w:pPr>
      <w:r>
        <w:t>Q5. Why is an alarm on-delay used?</w:t>
      </w:r>
    </w:p>
    <w:p>
      <w:r>
        <w:t>An on-delay requires an abnormal condition to persist for a defined time before the alarm activates. This can prevent brief transients from producing unnecessary alarms.</w:t>
      </w:r>
    </w:p>
    <w:p>
      <w:pPr>
        <w:pStyle w:val="Heading3"/>
      </w:pPr>
      <w:r>
        <w:t>Q6. What is an alarm flood?</w:t>
      </w:r>
    </w:p>
    <w:p>
      <w:r>
        <w:t>An alarm flood is a high volume of alarms occurring within a short period, which can make it difficult for an operator to identify the most important conditions.</w:t>
      </w:r>
    </w:p>
    <w:p>
      <w:pPr>
        <w:pStyle w:val="Heading3"/>
      </w:pPr>
      <w:r>
        <w:t>Q7. How do you test an analog high alarm?</w:t>
      </w:r>
    </w:p>
    <w:p>
      <w:r>
        <w:t>Verify normal operation below the threshold, cross the activation threshold, confirm timing and presentation, test acknowledgement, reduce the value through the recovery boundary, and verify the expected history records.</w:t>
      </w:r>
    </w:p>
    <w:p>
      <w:pPr>
        <w:pStyle w:val="Heading3"/>
      </w:pPr>
      <w:r>
        <w:t>Q8. How do you test a sequence timeout alarm?</w:t>
      </w:r>
    </w:p>
    <w:p>
      <w:r>
        <w:t>Initiate the applicable sequence, withhold the expected feedback using an approved simulation method, verify activation after the configured timeout, and test recovery and reset behavior. Also verify that the alarm does not activate when the sequence is inactive.</w:t>
      </w:r>
    </w:p>
    <w:p>
      <w:pPr>
        <w:pStyle w:val="Heading3"/>
      </w:pPr>
      <w:r>
        <w:t>Q9. Why must communication alarms be tested separately?</w:t>
      </w:r>
    </w:p>
    <w:p>
      <w:r>
        <w:t>Communication loss can make process data invalid or stale. The system must identify the communication problem and avoid presenting old values as current measurements.</w:t>
      </w:r>
    </w:p>
    <w:p>
      <w:pPr>
        <w:pStyle w:val="Heading3"/>
      </w:pPr>
      <w:r>
        <w:t>Q10. Does an HMI safety alarm prove that a safety function works?</w:t>
      </w:r>
    </w:p>
    <w:p>
      <w:r>
        <w:t>No. The display proves only the tested indication behavior. The safety function must be verified and validated through its approved safety procedure.</w:t>
      </w:r>
    </w:p>
    <w:p>
      <w:pPr>
        <w:pStyle w:val="Heading3"/>
      </w:pPr>
      <w:r>
        <w:t>Q11. What should be recorded when an alarm test fails?</w:t>
      </w:r>
    </w:p>
    <w:p>
      <w:r>
        <w:t>Record the test and alarm IDs, expected and actual behavior, software revisions, trigger conditions, measured timing, evidence, deviation reference, corrective action, and retest results.</w:t>
      </w:r>
    </w:p>
    <w:p>
      <w:pPr>
        <w:pStyle w:val="Heading3"/>
      </w:pPr>
      <w:r>
        <w:t>Q12. Why should alarm history be tested during FAT?</w:t>
      </w:r>
    </w:p>
    <w:p>
      <w:r>
        <w:t>Alarm history supports fault diagnosis, sequence reconstruction, production investigations, and audit requirements. A correct live alarm display does not prove that the event was stored correctly.</w:t>
      </w:r>
    </w:p>
    <w:p>
      <w:pPr>
        <w:pStyle w:val="Heading3"/>
      </w:pPr>
      <w:r>
        <w:t>Q13. What is the difference between shelving and inhibition?</w:t>
      </w:r>
    </w:p>
    <w:p>
      <w:r>
        <w:t>Shelving typically suspends annunciation temporarily under defined rules. Inhibition prevents annunciation under specified conditions. Their exact behavior is platform-dependent, so the approved configuration determines the test.</w:t>
      </w:r>
    </w:p>
    <w:p>
      <w:pPr>
        <w:pStyle w:val="Heading3"/>
      </w:pPr>
      <w:r>
        <w:t>Q14. How should an alarm test be performed after a software correction?</w:t>
      </w:r>
    </w:p>
    <w:p>
      <w:r>
        <w:t>Repeat the failed test against the corrected revision, verify the acceptance criteria, run regression tests for affected shared functions, and retain evidence linking the results to the new configuration.</w:t>
      </w:r>
    </w:p>
    <w:p>
      <w:pPr>
        <w:pStyle w:val="Heading2"/>
      </w:pPr>
      <w:r>
        <w:t>25. Final Engineering Principle</w:t>
      </w:r>
    </w:p>
    <w:p>
      <w:r>
        <w:t>An alarm is not complete simply because a bit changes state. It must correctly represent the abnormal condition, guide the operator, follow the approved lifecycle, preserve required records, and behave predictably during recovery and communication failures.</w:t>
      </w:r>
    </w:p>
    <w:p>
      <w:r>
        <w:t>The alarm register, control narrative, PLC logic, HMI configuration, and alarm history must agree. FAT provides the evidence that they do.</w:t>
      </w:r>
    </w:p>
    <w:p>
      <w:pPr>
        <w:pStyle w:val="Heading2"/>
      </w:pPr>
      <w:r>
        <w:t>NEXT TOPIC</w:t>
      </w:r>
    </w:p>
    <w:p>
      <w:r>
        <w:rPr>
          <w:rFonts w:ascii="Consolas" w:hAnsi="Consolas"/>
          <w:color w:val="333333"/>
          <w:sz w:val="19"/>
          <w:shd w:val="clear" w:color="auto" w:fill="EFEFEF"/>
        </w:rPr>
        <w:t>02_PLAN_WISE_2026\02_INDUSTRY3_0\11_FAT\02_Test_Cases_Conditions\05_Interlock - Interlock</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02_PLAN_WISE_2026\02_INDUSTRY3_0\11_FAT\02_Test_Cases_Conditions\04_Alarm - Alarm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