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02_PLAN_WISE_2026\02_INDUSTRY3_0\11_FAT\07_FAT_vs_SAT\01_FAT - FAT: System verification before shipment</w:t>
      </w:r>
    </w:p>
    <w:p>
      <w:pPr>
        <w:pStyle w:val="Heading2"/>
      </w:pPr>
      <w:r>
        <w:t>1. What is Factory Acceptance Testing (FAT)?</w:t>
      </w:r>
    </w:p>
    <w:p>
      <w:r>
        <w:t>Factory Acceptance Testing (FAT) is the structured verification of a machine, automation system, control panel, or production line at the supplier's facility before shipment to the customer.</w:t>
      </w:r>
    </w:p>
    <w:p>
      <w:r>
        <w:t>The purpose is to demonstrate, using an agreed test procedure and recorded evidence, that the system meets its specified requirements before it leaves the factory.</w:t>
      </w:r>
    </w:p>
    <w:p>
      <w:r>
        <w:t>FAT typically verifies:</w:t>
      </w:r>
    </w:p>
    <w:p>
      <w:pPr>
        <w:pStyle w:val="ListBullet"/>
      </w:pPr>
      <w:r>
        <w:t>Whether the hardware has been assembled and configured according to approved designs.</w:t>
      </w:r>
    </w:p>
    <w:p>
      <w:pPr>
        <w:pStyle w:val="ListBullet"/>
      </w:pPr>
      <w:r>
        <w:t>Whether PLC logic, HMI functions, robot programs, CNC interfaces, drives, and communication operate as specified.</w:t>
      </w:r>
    </w:p>
    <w:p>
      <w:pPr>
        <w:pStyle w:val="ListBullet"/>
      </w:pPr>
      <w:r>
        <w:t>Whether sequences, alarms, interlocks, and safety-related functions behave as required.</w:t>
      </w:r>
    </w:p>
    <w:p>
      <w:pPr>
        <w:pStyle w:val="ListBullet"/>
      </w:pPr>
      <w:r>
        <w:t>Whether specified cycle-time, throughput, and other performance targets are met under the agreed test conditions.</w:t>
      </w:r>
    </w:p>
    <w:p>
      <w:pPr>
        <w:pStyle w:val="ListBullet"/>
      </w:pPr>
      <w:r>
        <w:t>Whether the required drawings, software backups, configuration records, and technical documents are available.</w:t>
      </w:r>
    </w:p>
    <w:p>
      <w:pPr>
        <w:pStyle w:val="ListBullet"/>
      </w:pPr>
      <w:r>
        <w:t>Whether identified defects have been resolved or formally dispositioned before acceptance.</w:t>
      </w:r>
    </w:p>
    <w:p>
      <w:r>
        <w:t>The central principle is that FAT verifies the delivered system against an agreed acceptance basis. It is not simply a demonstration that the machine can complete one successful cycle.</w:t>
      </w:r>
    </w:p>
    <w:p>
      <w:r>
        <w:t>A machine may appear to work during a demonstration while still containing incorrect recovery logic, missing alarms, communication faults, inadequate performance, or undocumented software changes. FAT uses defined test cases to expose such gaps before the equipment is shipped.</w:t>
      </w:r>
    </w:p>
    <w:p>
      <w:pPr>
        <w:pStyle w:val="Heading2"/>
      </w:pPr>
      <w:r>
        <w:t>2. Why FAT is performed before shipment</w:t>
      </w:r>
    </w:p>
    <w:p>
      <w:r>
        <w:t>Finding and correcting defects at the supplier's factory is often easier than correcting them after the equipment has been transported, installed, and integrated into a production line.</w:t>
      </w:r>
    </w:p>
    <w:p>
      <w:r>
        <w:t>FAT provides several benefits:</w:t>
      </w:r>
    </w:p>
    <w:p>
      <w:pPr>
        <w:pStyle w:val="ListBullet"/>
      </w:pPr>
      <w:r>
        <w:t>Risk reduction: Identifies technical and integration problems before installation.</w:t>
      </w:r>
    </w:p>
    <w:p>
      <w:pPr>
        <w:pStyle w:val="ListBullet"/>
      </w:pPr>
      <w:r>
        <w:t>Cost control: Reduces avoidable travel, commissioning delays, rework, and production disruption.</w:t>
      </w:r>
    </w:p>
    <w:p>
      <w:pPr>
        <w:pStyle w:val="ListBullet"/>
      </w:pPr>
      <w:r>
        <w:t>Requirements verification: Establishes whether the agreed functions have been demonstrated.</w:t>
      </w:r>
    </w:p>
    <w:p>
      <w:pPr>
        <w:pStyle w:val="ListBullet"/>
      </w:pPr>
      <w:r>
        <w:t>Configuration control: Establishes the hardware and software baseline tested before delivery.</w:t>
      </w:r>
    </w:p>
    <w:p>
      <w:pPr>
        <w:pStyle w:val="ListBullet"/>
      </w:pPr>
      <w:r>
        <w:t>Customer confidence: Gives the customer a documented view of system readiness.</w:t>
      </w:r>
    </w:p>
    <w:p>
      <w:pPr>
        <w:pStyle w:val="ListBullet"/>
      </w:pPr>
      <w:r>
        <w:t>Project control: Provides evidence for acceptance milestones and authorized release activities.</w:t>
      </w:r>
    </w:p>
    <w:p>
      <w:pPr>
        <w:pStyle w:val="ListBullet"/>
      </w:pPr>
      <w:r>
        <w:t>Maintenance preparation: Establishes a useful baseline for future troubleshooting and comparison.</w:t>
      </w:r>
    </w:p>
    <w:p>
      <w:r>
        <w:t>FAT cannot eliminate every site problem. Factory testing may not reproduce the actual plant network, utilities, production interfaces, environmental conditions, or full production loading. Those limitations must be identified and verified at the appropriate later stage.</w:t>
      </w:r>
    </w:p>
    <w:p>
      <w:pPr>
        <w:pStyle w:val="Heading2"/>
      </w:pPr>
      <w:r>
        <w:t>3. FAT scope and boundaries</w:t>
      </w:r>
    </w:p>
    <w:p>
      <w:r>
        <w:t>FAT scope should be defined before testing begins. The approved scope depends on the equipment type, contract, technical specification, and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Verification area</w:t>
            </w:r>
          </w:p>
        </w:tc>
        <w:tc>
          <w:tcPr>
            <w:tcW w:type="dxa" w:w="5400"/>
            <w:shd w:val="clear" w:color="auto" w:fill="EEF2F7"/>
          </w:tcPr>
          <w:p>
            <w:pPr>
              <w:spacing w:after="0" w:before="0" w:line="240" w:lineRule="auto"/>
              <w:jc w:val="left"/>
            </w:pPr>
            <w:r>
              <w:rPr>
                <w:b/>
                <w:color w:val="1A2E4A"/>
              </w:rPr>
              <w:t>Typical FAT checks</w:t>
            </w:r>
          </w:p>
        </w:tc>
      </w:tr>
      <w:tr>
        <w:tc>
          <w:tcPr>
            <w:tcW w:type="dxa" w:w="5400"/>
          </w:tcPr>
          <w:p>
            <w:pPr>
              <w:spacing w:after="0" w:before="0" w:line="240" w:lineRule="auto"/>
              <w:jc w:val="left"/>
            </w:pPr>
            <w:r>
              <w:t>Mechanical</w:t>
            </w:r>
          </w:p>
        </w:tc>
        <w:tc>
          <w:tcPr>
            <w:tcW w:type="dxa" w:w="5400"/>
          </w:tcPr>
          <w:p>
            <w:pPr>
              <w:spacing w:after="0" w:before="0" w:line="240" w:lineRule="auto"/>
              <w:jc w:val="left"/>
            </w:pPr>
            <w:r>
              <w:t>Assembly, movement, alignment, guarding, tooling, and specified mechanical functions</w:t>
            </w:r>
          </w:p>
        </w:tc>
      </w:tr>
      <w:tr>
        <w:tc>
          <w:tcPr>
            <w:tcW w:type="dxa" w:w="5400"/>
          </w:tcPr>
          <w:p>
            <w:pPr>
              <w:spacing w:after="0" w:before="0" w:line="240" w:lineRule="auto"/>
              <w:jc w:val="left"/>
            </w:pPr>
            <w:r>
              <w:t>Electrical</w:t>
            </w:r>
          </w:p>
        </w:tc>
        <w:tc>
          <w:tcPr>
            <w:tcW w:type="dxa" w:w="5400"/>
          </w:tcPr>
          <w:p>
            <w:pPr>
              <w:spacing w:after="0" w:before="0" w:line="240" w:lineRule="auto"/>
              <w:jc w:val="left"/>
            </w:pPr>
            <w:r>
              <w:t>Wiring, component identification, protection, panel construction, earthing, and approved drawings</w:t>
            </w:r>
          </w:p>
        </w:tc>
      </w:tr>
      <w:tr>
        <w:tc>
          <w:tcPr>
            <w:tcW w:type="dxa" w:w="5400"/>
          </w:tcPr>
          <w:p>
            <w:pPr>
              <w:spacing w:after="0" w:before="0" w:line="240" w:lineRule="auto"/>
              <w:jc w:val="left"/>
            </w:pPr>
            <w:r>
              <w:t>PLC</w:t>
            </w:r>
          </w:p>
        </w:tc>
        <w:tc>
          <w:tcPr>
            <w:tcW w:type="dxa" w:w="5400"/>
          </w:tcPr>
          <w:p>
            <w:pPr>
              <w:spacing w:after="0" w:before="0" w:line="240" w:lineRule="auto"/>
              <w:jc w:val="left"/>
            </w:pPr>
            <w:r>
              <w:t>Program logic, I/O handling, sequence control, permissives, interlocks, and recovery</w:t>
            </w:r>
          </w:p>
        </w:tc>
      </w:tr>
      <w:tr>
        <w:tc>
          <w:tcPr>
            <w:tcW w:type="dxa" w:w="5400"/>
          </w:tcPr>
          <w:p>
            <w:pPr>
              <w:spacing w:after="0" w:before="0" w:line="240" w:lineRule="auto"/>
              <w:jc w:val="left"/>
            </w:pPr>
            <w:r>
              <w:t>HMI</w:t>
            </w:r>
          </w:p>
        </w:tc>
        <w:tc>
          <w:tcPr>
            <w:tcW w:type="dxa" w:w="5400"/>
          </w:tcPr>
          <w:p>
            <w:pPr>
              <w:spacing w:after="0" w:before="0" w:line="240" w:lineRule="auto"/>
              <w:jc w:val="left"/>
            </w:pPr>
            <w:r>
              <w:t>Commands, status indication, alarm displays, operator access, and diagnostics</w:t>
            </w:r>
          </w:p>
        </w:tc>
      </w:tr>
      <w:tr>
        <w:tc>
          <w:tcPr>
            <w:tcW w:type="dxa" w:w="5400"/>
          </w:tcPr>
          <w:p>
            <w:pPr>
              <w:spacing w:after="0" w:before="0" w:line="240" w:lineRule="auto"/>
              <w:jc w:val="left"/>
            </w:pPr>
            <w:r>
              <w:t>Safety</w:t>
            </w:r>
          </w:p>
        </w:tc>
        <w:tc>
          <w:tcPr>
            <w:tcW w:type="dxa" w:w="5400"/>
          </w:tcPr>
          <w:p>
            <w:pPr>
              <w:spacing w:after="0" w:before="0" w:line="240" w:lineRule="auto"/>
              <w:jc w:val="left"/>
            </w:pPr>
            <w:r>
              <w:t>Emergency stops, guard monitoring, protective devices, and specified safety functions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PLC-to-PLC, PLC-to-robot, CNC, drive, remote I/O, and supervisory interfaces</w:t>
            </w:r>
          </w:p>
        </w:tc>
      </w:tr>
      <w:tr>
        <w:tc>
          <w:tcPr>
            <w:tcW w:type="dxa" w:w="5400"/>
          </w:tcPr>
          <w:p>
            <w:pPr>
              <w:spacing w:after="0" w:before="0" w:line="240" w:lineRule="auto"/>
              <w:jc w:val="left"/>
            </w:pPr>
            <w:r>
              <w:t>Robot</w:t>
            </w:r>
          </w:p>
        </w:tc>
        <w:tc>
          <w:tcPr>
            <w:tcW w:type="dxa" w:w="5400"/>
          </w:tcPr>
          <w:p>
            <w:pPr>
              <w:spacing w:after="0" w:before="0" w:line="240" w:lineRule="auto"/>
              <w:jc w:val="left"/>
            </w:pPr>
            <w:r>
              <w:t>Program execution, position checks, handshakes, fault handling, and recovery</w:t>
            </w:r>
          </w:p>
        </w:tc>
      </w:tr>
      <w:tr>
        <w:tc>
          <w:tcPr>
            <w:tcW w:type="dxa" w:w="5400"/>
          </w:tcPr>
          <w:p>
            <w:pPr>
              <w:spacing w:after="0" w:before="0" w:line="240" w:lineRule="auto"/>
              <w:jc w:val="left"/>
            </w:pPr>
            <w:r>
              <w:t>CNC</w:t>
            </w:r>
          </w:p>
        </w:tc>
        <w:tc>
          <w:tcPr>
            <w:tcW w:type="dxa" w:w="5400"/>
          </w:tcPr>
          <w:p>
            <w:pPr>
              <w:spacing w:after="0" w:before="0" w:line="240" w:lineRule="auto"/>
              <w:jc w:val="left"/>
            </w:pPr>
            <w:r>
              <w:t>Machine status, cycle coordination, required interface signals, and program-related checks</w:t>
            </w:r>
          </w:p>
        </w:tc>
      </w:tr>
      <w:tr>
        <w:tc>
          <w:tcPr>
            <w:tcW w:type="dxa" w:w="5400"/>
          </w:tcPr>
          <w:p>
            <w:pPr>
              <w:spacing w:after="0" w:before="0" w:line="240" w:lineRule="auto"/>
              <w:jc w:val="left"/>
            </w:pPr>
            <w:r>
              <w:t>Drives and motion</w:t>
            </w:r>
          </w:p>
        </w:tc>
        <w:tc>
          <w:tcPr>
            <w:tcW w:type="dxa" w:w="5400"/>
          </w:tcPr>
          <w:p>
            <w:pPr>
              <w:spacing w:after="0" w:before="0" w:line="240" w:lineRule="auto"/>
              <w:jc w:val="left"/>
            </w:pPr>
            <w:r>
              <w:t>Start/stop behavior, speed references, feedback, faults, and specified motion functions</w:t>
            </w:r>
          </w:p>
        </w:tc>
      </w:tr>
      <w:tr>
        <w:tc>
          <w:tcPr>
            <w:tcW w:type="dxa" w:w="5400"/>
          </w:tcPr>
          <w:p>
            <w:pPr>
              <w:spacing w:after="0" w:before="0" w:line="240" w:lineRule="auto"/>
              <w:jc w:val="left"/>
            </w:pPr>
            <w:r>
              <w:t>Performance</w:t>
            </w:r>
          </w:p>
        </w:tc>
        <w:tc>
          <w:tcPr>
            <w:tcW w:type="dxa" w:w="5400"/>
          </w:tcPr>
          <w:p>
            <w:pPr>
              <w:spacing w:after="0" w:before="0" w:line="240" w:lineRule="auto"/>
              <w:jc w:val="left"/>
            </w:pPr>
            <w:r>
              <w:t>Cycle time, throughput, repeatability, and sustained operation when specified</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I/O lists, software backups, manuals, and configuration records</w:t>
            </w:r>
          </w:p>
        </w:tc>
      </w:tr>
    </w:tbl>
    <w:p/>
    <w:p>
      <w:r>
        <w:t>FAT scope should also identify exclusions, such as tests that require actual production parts, site utilities, plant-wide interlocks, or unavailable upstream and downstream equipment.</w:t>
      </w:r>
    </w:p>
    <w:p>
      <w:r>
        <w:t>An excluded test is not a passed test. It remains a limitation that must be handled through an agreed verification plan or authorized disposition.</w:t>
      </w:r>
    </w:p>
    <w:p>
      <w:pPr>
        <w:pStyle w:val="Heading2"/>
      </w:pPr>
      <w:r>
        <w:t>4. FAT lifecycle</w:t>
      </w:r>
    </w:p>
    <w:p>
      <w:r>
        <w:t>A typical FAT lifecycle follows the sequence below.</w:t>
      </w:r>
    </w:p>
    <w:p>
      <w:pPr>
        <w:shd w:val="clear" w:color="auto" w:fill="F4F4F4"/>
        <w:spacing w:before="0" w:after="0" w:line="240" w:lineRule="auto"/>
        <w:ind w:left="216" w:right="216"/>
        <w:jc w:val="left"/>
      </w:pPr>
      <w:r>
        <w:rPr>
          <w:rFonts w:ascii="Consolas" w:hAnsi="Consolas"/>
          <w:color w:val="202020"/>
          <w:sz w:val="18"/>
        </w:rPr>
        <w:t>URS and approved technical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scope and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FAT protocol and test cases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assembly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Pre-FAT inspection and readiness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tests and collect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defects and punch points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defects and perform required retests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Compile FAT report and configuration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Customer and supplier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FAT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Dispatch release, if separately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Shipment and site installation</w:t>
      </w:r>
    </w:p>
    <w:p/>
    <w:p>
      <w:r>
        <w:t>Some projects conduct internal pre-FAT testing before the formal customer FAT. This allows the supplier to find and correct routine problems before customer witnessing begins.</w:t>
      </w:r>
    </w:p>
    <w:p>
      <w:r>
        <w:t>The FAT protocol defines the planned tests. The FAT report captures what actually happened. FAT approval records the authorized decision. Dispatch release may be a separate step governed by the contract.</w:t>
      </w:r>
    </w:p>
    <w:p>
      <w:pPr>
        <w:pStyle w:val="Heading2"/>
      </w:pPr>
      <w:r>
        <w:t>5. FAT prerequisites</w:t>
      </w:r>
    </w:p>
    <w:p>
      <w:r>
        <w:t>Testing should not begin merely because the machine looks assembled. The system and test environment must be ready for the planned scope.</w:t>
      </w:r>
    </w:p>
    <w:p>
      <w:pPr>
        <w:pStyle w:val="Heading3"/>
      </w:pPr>
      <w:r>
        <w:t>Technical readiness</w:t>
      </w:r>
    </w:p>
    <w:p>
      <w:pPr>
        <w:pStyle w:val="ListBullet"/>
      </w:pPr>
      <w:r>
        <w:t>Approved requirements and design documents are available.</w:t>
      </w:r>
    </w:p>
    <w:p>
      <w:pPr>
        <w:pStyle w:val="ListBullet"/>
      </w:pPr>
      <w:r>
        <w:t>Hardware assembly and wiring are complete to the required stage.</w:t>
      </w:r>
    </w:p>
    <w:p>
      <w:pPr>
        <w:pStyle w:val="ListBullet"/>
      </w:pPr>
      <w:r>
        <w:t>PLC, HMI, robot, CNC, and drive configurations are identified.</w:t>
      </w:r>
    </w:p>
    <w:p>
      <w:pPr>
        <w:pStyle w:val="ListBullet"/>
      </w:pPr>
      <w:r>
        <w:t>Required instruments are available and appropriately calibrated.</w:t>
      </w:r>
    </w:p>
    <w:p>
      <w:pPr>
        <w:pStyle w:val="ListBullet"/>
      </w:pPr>
      <w:r>
        <w:t>Test cases and expected results are approved.</w:t>
      </w:r>
    </w:p>
    <w:p>
      <w:pPr>
        <w:pStyle w:val="ListBullet"/>
      </w:pPr>
      <w:r>
        <w:t>Test equipment, tooling, workpieces, and utilities are available.</w:t>
      </w:r>
    </w:p>
    <w:p>
      <w:pPr>
        <w:pStyle w:val="ListBullet"/>
      </w:pPr>
      <w:r>
        <w:t>Required external interfaces are connected or explicitly identified as simulated.</w:t>
      </w:r>
    </w:p>
    <w:p>
      <w:pPr>
        <w:pStyle w:val="ListBullet"/>
      </w:pPr>
      <w:r>
        <w:t>Safety controls and risk assessments are suitable for the planned tests.</w:t>
      </w:r>
    </w:p>
    <w:p>
      <w:pPr>
        <w:pStyle w:val="ListBullet"/>
      </w:pPr>
      <w:r>
        <w:t>Defect-reporting and evidence-recording processes are established.</w:t>
      </w:r>
    </w:p>
    <w:p>
      <w:pPr>
        <w:pStyle w:val="Heading3"/>
      </w:pPr>
      <w:r>
        <w:t>Documentation readiness</w:t>
      </w:r>
    </w:p>
    <w:p>
      <w:pPr>
        <w:pStyle w:val="ListBullet"/>
      </w:pPr>
      <w:r>
        <w:t>Electrical and mechanical drawings are available at controlled revisions.</w:t>
      </w:r>
    </w:p>
    <w:p>
      <w:pPr>
        <w:pStyle w:val="ListBullet"/>
      </w:pPr>
      <w:r>
        <w:t>I/O lists, sequence descriptions, interlock lists, and network details are available.</w:t>
      </w:r>
    </w:p>
    <w:p>
      <w:pPr>
        <w:pStyle w:val="ListBullet"/>
      </w:pPr>
      <w:r>
        <w:t>Software versions and relevant parameter sets can be identified.</w:t>
      </w:r>
    </w:p>
    <w:p>
      <w:pPr>
        <w:pStyle w:val="ListBullet"/>
      </w:pPr>
      <w:r>
        <w:t>Acceptance criteria are clear enough to determine Pass or Fail.</w:t>
      </w:r>
    </w:p>
    <w:p>
      <w:pPr>
        <w:pStyle w:val="ListBullet"/>
      </w:pPr>
      <w:r>
        <w:t>Test personnel know their responsibilities and approval authority.</w:t>
      </w:r>
    </w:p>
    <w:p>
      <w:pPr>
        <w:pStyle w:val="Heading2"/>
      </w:pPr>
      <w:r>
        <w:t>6. FAT test protocol and acceptance criteria</w:t>
      </w:r>
    </w:p>
    <w:p>
      <w:r>
        <w:t>A FAT protocol specifies how each requirement will be verified. Each test should have an objective, preconditions, procedure, expected result, and defined acceptance criteria.</w:t>
      </w:r>
    </w:p>
    <w:p>
      <w:r>
        <w:t>For example, a test of a low-pressure alarm might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FAT-ALM-004</w:t>
            </w:r>
          </w:p>
        </w:tc>
      </w:tr>
      <w:tr>
        <w:tc>
          <w:tcPr>
            <w:tcW w:type="dxa" w:w="5400"/>
          </w:tcPr>
          <w:p>
            <w:pPr>
              <w:spacing w:after="0" w:before="0" w:line="240" w:lineRule="auto"/>
              <w:jc w:val="left"/>
            </w:pPr>
            <w:r>
              <w:t>Objective</w:t>
            </w:r>
          </w:p>
        </w:tc>
        <w:tc>
          <w:tcPr>
            <w:tcW w:type="dxa" w:w="5400"/>
          </w:tcPr>
          <w:p>
            <w:pPr>
              <w:spacing w:after="0" w:before="0" w:line="240" w:lineRule="auto"/>
              <w:jc w:val="left"/>
            </w:pPr>
            <w:r>
              <w:t>Verify low-pressure alarm behavior</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Station in the approved test state; pressure sensor healthy</w:t>
            </w:r>
          </w:p>
        </w:tc>
      </w:tr>
      <w:tr>
        <w:tc>
          <w:tcPr>
            <w:tcW w:type="dxa" w:w="5400"/>
          </w:tcPr>
          <w:p>
            <w:pPr>
              <w:spacing w:after="0" w:before="0" w:line="240" w:lineRule="auto"/>
              <w:jc w:val="left"/>
            </w:pPr>
            <w:r>
              <w:t>Procedure</w:t>
            </w:r>
          </w:p>
        </w:tc>
        <w:tc>
          <w:tcPr>
            <w:tcW w:type="dxa" w:w="5400"/>
          </w:tcPr>
          <w:p>
            <w:pPr>
              <w:spacing w:after="0" w:before="0" w:line="240" w:lineRule="auto"/>
              <w:jc w:val="left"/>
            </w:pPr>
            <w:r>
              <w:t>Apply the specified low-pressure test condition</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Alarm activates and the defined sequence response occurs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Alarm indication and required response match the approved specification</w:t>
            </w:r>
          </w:p>
        </w:tc>
      </w:tr>
      <w:tr>
        <w:tc>
          <w:tcPr>
            <w:tcW w:type="dxa" w:w="5400"/>
          </w:tcPr>
          <w:p>
            <w:pPr>
              <w:spacing w:after="0" w:before="0" w:line="240" w:lineRule="auto"/>
              <w:jc w:val="left"/>
            </w:pPr>
            <w:r>
              <w:t>Evidence</w:t>
            </w:r>
          </w:p>
        </w:tc>
        <w:tc>
          <w:tcPr>
            <w:tcW w:type="dxa" w:w="5400"/>
          </w:tcPr>
          <w:p>
            <w:pPr>
              <w:spacing w:after="0" w:before="0" w:line="240" w:lineRule="auto"/>
              <w:jc w:val="left"/>
            </w:pPr>
            <w:r>
              <w:t>Recorded pressure, PLC status, HMI alarm, and timestamp</w:t>
            </w:r>
          </w:p>
        </w:tc>
      </w:tr>
      <w:tr>
        <w:tc>
          <w:tcPr>
            <w:tcW w:type="dxa" w:w="5400"/>
          </w:tcPr>
          <w:p>
            <w:pPr>
              <w:spacing w:after="0" w:before="0" w:line="240" w:lineRule="auto"/>
              <w:jc w:val="left"/>
            </w:pPr>
            <w:r>
              <w:t>Result</w:t>
            </w:r>
          </w:p>
        </w:tc>
        <w:tc>
          <w:tcPr>
            <w:tcW w:type="dxa" w:w="5400"/>
          </w:tcPr>
          <w:p>
            <w:pPr>
              <w:spacing w:after="0" w:before="0" w:line="240" w:lineRule="auto"/>
              <w:jc w:val="left"/>
            </w:pPr>
            <w:r>
              <w:t>Actual result recorded after test execution</w:t>
            </w:r>
          </w:p>
        </w:tc>
      </w:tr>
    </w:tbl>
    <w:p/>
    <w:p>
      <w:r>
        <w:t>The example is illustrative. The actual pressure limit and expected response must come from the approved specification.</w:t>
      </w:r>
    </w:p>
    <w:p>
      <w:r>
        <w:t>Acceptance criteria should be objective wherever possible. “Machine works correctly” is not a useful test criterion because it does not establish what behavior is required or how it will be verified.</w:t>
      </w:r>
    </w:p>
    <w:p>
      <w:pPr>
        <w:pStyle w:val="Heading2"/>
      </w:pPr>
      <w:r>
        <w:t>7. I/O verification</w:t>
      </w:r>
    </w:p>
    <w:p>
      <w:r>
        <w:t>Input/output testing confirms that field signals are mapped correctly and that the controller's interpretation matches the actual equipment.</w:t>
      </w:r>
    </w:p>
    <w:p>
      <w:pPr>
        <w:pStyle w:val="Heading3"/>
      </w:pPr>
      <w:r>
        <w:t>Digital inputs</w:t>
      </w:r>
    </w:p>
    <w:p>
      <w:r>
        <w:t>Examples include:</w:t>
      </w:r>
    </w:p>
    <w:p>
      <w:pPr>
        <w:pStyle w:val="ListBullet"/>
      </w:pPr>
      <w:r>
        <w:t>Part-present sensors.</w:t>
      </w:r>
    </w:p>
    <w:p>
      <w:pPr>
        <w:pStyle w:val="ListBullet"/>
      </w:pPr>
      <w:r>
        <w:t>Cylinder extended and retracted switches.</w:t>
      </w:r>
    </w:p>
    <w:p>
      <w:pPr>
        <w:pStyle w:val="ListBullet"/>
      </w:pPr>
      <w:r>
        <w:t>Guard switches.</w:t>
      </w:r>
    </w:p>
    <w:p>
      <w:pPr>
        <w:pStyle w:val="ListBullet"/>
      </w:pPr>
      <w:r>
        <w:t>Motor running and fault feedback.</w:t>
      </w:r>
    </w:p>
    <w:p>
      <w:pPr>
        <w:pStyle w:val="ListBullet"/>
      </w:pPr>
      <w:r>
        <w:t>Pressure switches.</w:t>
      </w:r>
    </w:p>
    <w:p>
      <w:pPr>
        <w:pStyle w:val="ListBullet"/>
      </w:pPr>
      <w:r>
        <w:t>Robot ready and cycle-complete signals.</w:t>
      </w:r>
    </w:p>
    <w:p>
      <w:r>
        <w:t>Verification should compare the physical or simulated condition with the PLC input state and the resulting machine behavior.</w:t>
      </w:r>
    </w:p>
    <w:p>
      <w:pPr>
        <w:pStyle w:val="Heading3"/>
      </w:pPr>
      <w:r>
        <w:t>Digital outputs</w:t>
      </w:r>
    </w:p>
    <w:p>
      <w:r>
        <w:t>Examples include:</w:t>
      </w:r>
    </w:p>
    <w:p>
      <w:pPr>
        <w:pStyle w:val="ListBullet"/>
      </w:pPr>
      <w:r>
        <w:t>Solenoid valve commands.</w:t>
      </w:r>
    </w:p>
    <w:p>
      <w:pPr>
        <w:pStyle w:val="ListBullet"/>
      </w:pPr>
      <w:r>
        <w:t>Contactor or motor-start commands.</w:t>
      </w:r>
    </w:p>
    <w:p>
      <w:pPr>
        <w:pStyle w:val="ListBullet"/>
      </w:pPr>
      <w:r>
        <w:t>Indicator lamps.</w:t>
      </w:r>
    </w:p>
    <w:p>
      <w:pPr>
        <w:pStyle w:val="ListBullet"/>
      </w:pPr>
      <w:r>
        <w:t>Buzzer commands.</w:t>
      </w:r>
    </w:p>
    <w:p>
      <w:pPr>
        <w:pStyle w:val="ListBullet"/>
      </w:pPr>
      <w:r>
        <w:t>Robot request signals.</w:t>
      </w:r>
    </w:p>
    <w:p>
      <w:pPr>
        <w:pStyle w:val="ListBullet"/>
      </w:pPr>
      <w:r>
        <w:t>CNC cycle-start interface signals.</w:t>
      </w:r>
    </w:p>
    <w:p>
      <w:r>
        <w:t>Verify that the correct output is activated under the required conditions and that its physical response is consistent with the design.</w:t>
      </w:r>
    </w:p>
    <w:p>
      <w:pPr>
        <w:pStyle w:val="Heading3"/>
      </w:pPr>
      <w:r>
        <w:t>Analog signals</w:t>
      </w:r>
    </w:p>
    <w:p>
      <w:r>
        <w:t>For analog inputs and outputs, verify:</w:t>
      </w:r>
    </w:p>
    <w:p>
      <w:pPr>
        <w:pStyle w:val="ListBullet"/>
      </w:pPr>
      <w:r>
        <w:t>Signal type and range, such as 4–20 mA or 0–10 V.</w:t>
      </w:r>
    </w:p>
    <w:p>
      <w:pPr>
        <w:pStyle w:val="ListBullet"/>
      </w:pPr>
      <w:r>
        <w:t>Raw input values and engineering-unit scaling.</w:t>
      </w:r>
    </w:p>
    <w:p>
      <w:pPr>
        <w:pStyle w:val="ListBullet"/>
      </w:pPr>
      <w:r>
        <w:t>High and low limits.</w:t>
      </w:r>
    </w:p>
    <w:p>
      <w:pPr>
        <w:pStyle w:val="ListBullet"/>
      </w:pPr>
      <w:r>
        <w:t>Out-of-range behavior where applicable.</w:t>
      </w:r>
    </w:p>
    <w:p>
      <w:pPr>
        <w:pStyle w:val="ListBullet"/>
      </w:pPr>
      <w:r>
        <w:t>Noise, grounding, and shielding concerns where relevant.</w:t>
      </w:r>
    </w:p>
    <w:p>
      <w:pPr>
        <w:pStyle w:val="ListBullet"/>
      </w:pPr>
      <w:r>
        <w:t>Alarm and control behavior at defined test points.</w:t>
      </w:r>
    </w:p>
    <w:p>
      <w:r>
        <w:t>For a linear scaling function:</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 xml:space="preserve">Here, </w:t>
      </w:r>
      <m:oMath>
        <m:r>
          <m:t>EU</m:t>
        </m:r>
      </m:oMath>
      <w:r>
        <w:t xml:space="preserve"> is the engineering-unit value and </w:t>
      </w:r>
      <m:oMath>
        <m:r>
          <m:t>Raw</m:t>
        </m:r>
      </m:oMath>
      <w:r>
        <w:t xml:space="preserve"> is the raw measured input. The raw range and engineering-unit range must match the actual device and configured scaling.</w:t>
      </w:r>
    </w:p>
    <w:p>
      <w:r>
        <w:t>I/O testing should record failures such as reversed logic, incorrect tag mapping, wrong polarity, missing feedback, and mismatched field labels.</w:t>
      </w:r>
    </w:p>
    <w:p>
      <w:pPr>
        <w:pStyle w:val="Heading2"/>
      </w:pPr>
      <w:r>
        <w:t>8. Sequence and functional verification</w:t>
      </w:r>
    </w:p>
    <w:p>
      <w:r>
        <w:t>Sequence testing verifies that the machine performs operations in the correct order and only when the required conditions are satisfied.</w:t>
      </w:r>
    </w:p>
    <w:p>
      <w:r>
        <w:t>A typical automated cycle might be:</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safety and process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clamp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process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process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station ready for next cycle</w:t>
      </w:r>
    </w:p>
    <w:p/>
    <w:p>
      <w:r>
        <w:t>FAT should verify more than the normal sequence. Important scenarios include:</w:t>
      </w:r>
    </w:p>
    <w:p>
      <w:pPr>
        <w:pStyle w:val="ListBullet"/>
      </w:pPr>
      <w:r>
        <w:t>Start command issued when prerequisites are not satisfied.</w:t>
      </w:r>
    </w:p>
    <w:p>
      <w:pPr>
        <w:pStyle w:val="ListBullet"/>
      </w:pPr>
      <w:r>
        <w:t>Missing or contradictory sensor feedback.</w:t>
      </w:r>
    </w:p>
    <w:p>
      <w:pPr>
        <w:pStyle w:val="ListBullet"/>
      </w:pPr>
      <w:r>
        <w:t>Stop command during operation.</w:t>
      </w:r>
    </w:p>
    <w:p>
      <w:pPr>
        <w:pStyle w:val="ListBullet"/>
      </w:pPr>
      <w:r>
        <w:t>Emergency stop and subsequent recovery.</w:t>
      </w:r>
    </w:p>
    <w:p>
      <w:pPr>
        <w:pStyle w:val="ListBullet"/>
      </w:pPr>
      <w:r>
        <w:t>Timeout waiting for an actuator or external device.</w:t>
      </w:r>
    </w:p>
    <w:p>
      <w:pPr>
        <w:pStyle w:val="ListBullet"/>
      </w:pPr>
      <w:r>
        <w:t>Communication interruption during a handshake.</w:t>
      </w:r>
    </w:p>
    <w:p>
      <w:pPr>
        <w:pStyle w:val="ListBullet"/>
      </w:pPr>
      <w:r>
        <w:t>Reset while a sequence is incomplete.</w:t>
      </w:r>
    </w:p>
    <w:p>
      <w:pPr>
        <w:pStyle w:val="ListBullet"/>
      </w:pPr>
      <w:r>
        <w:t>Power restoration after an interruption.</w:t>
      </w:r>
    </w:p>
    <w:p>
      <w:pPr>
        <w:pStyle w:val="ListBullet"/>
      </w:pPr>
      <w:r>
        <w:t>Repeated start commands or unexpected operator actions.</w:t>
      </w:r>
    </w:p>
    <w:p>
      <w:pPr>
        <w:pStyle w:val="ListBullet"/>
      </w:pPr>
      <w:r>
        <w:t>Recovery from an aborted cycle without creating an unsafe condition.</w:t>
      </w:r>
    </w:p>
    <w:p>
      <w:r>
        <w:t>For every test, compare the expected sequence with actual PLC states, field responses, HMI indications, and any relevant external-device behavior.</w:t>
      </w:r>
    </w:p>
    <w:p>
      <w:r>
        <w:t>A sequence that works only when every sensor responds perfectly is not necessarily robust enough for production.</w:t>
      </w:r>
    </w:p>
    <w:p>
      <w:pPr>
        <w:pStyle w:val="Heading2"/>
      </w:pPr>
      <w:r>
        <w:t>9. HMI, alarms, and diagnostics</w:t>
      </w:r>
    </w:p>
    <w:p>
      <w:r>
        <w:t>The Human-Machine Interface (HMI) must provide the operator with accurate status, permitted commands, and useful fault information.</w:t>
      </w:r>
    </w:p>
    <w:p>
      <w:r>
        <w:t>FAT should verify:</w:t>
      </w:r>
    </w:p>
    <w:p>
      <w:pPr>
        <w:pStyle w:val="ListBullet"/>
      </w:pPr>
      <w:r>
        <w:t>Correct equipment and sequence status.</w:t>
      </w:r>
    </w:p>
    <w:p>
      <w:pPr>
        <w:pStyle w:val="ListBullet"/>
      </w:pPr>
      <w:r>
        <w:t>Start, stop, reset, and mode-selection behavior.</w:t>
      </w:r>
    </w:p>
    <w:p>
      <w:pPr>
        <w:pStyle w:val="ListBullet"/>
      </w:pPr>
      <w:r>
        <w:t>Manual commands and associated permissives.</w:t>
      </w:r>
    </w:p>
    <w:p>
      <w:pPr>
        <w:pStyle w:val="ListBullet"/>
      </w:pPr>
      <w:r>
        <w:t>Alarm activation, text, priority, acknowledgement, and reset behavior.</w:t>
      </w:r>
    </w:p>
    <w:p>
      <w:pPr>
        <w:pStyle w:val="ListBullet"/>
      </w:pPr>
      <w:r>
        <w:t>Alarm history and timestamps where specified.</w:t>
      </w:r>
    </w:p>
    <w:p>
      <w:pPr>
        <w:pStyle w:val="ListBullet"/>
      </w:pPr>
      <w:r>
        <w:t>User roles and access restrictions.</w:t>
      </w:r>
    </w:p>
    <w:p>
      <w:pPr>
        <w:pStyle w:val="ListBullet"/>
      </w:pPr>
      <w:r>
        <w:t>Displayed values against PLC values and physical measurements.</w:t>
      </w:r>
    </w:p>
    <w:p>
      <w:pPr>
        <w:pStyle w:val="ListBullet"/>
      </w:pPr>
      <w:r>
        <w:t>Diagnostic information for sensors, actuators, drives, robots, and communication.</w:t>
      </w:r>
    </w:p>
    <w:p>
      <w:pPr>
        <w:pStyle w:val="ListBullet"/>
      </w:pPr>
      <w:r>
        <w:t>Recipe or parameter selection and range checks where applicable.</w:t>
      </w:r>
    </w:p>
    <w:p>
      <w:r>
        <w:t>An alarm should not merely appear on the screen. The test must also verify the required machine response. For example, an alarm for a failed clamping condition may need to inhibit the next operation rather than simply display a message.</w:t>
      </w:r>
    </w:p>
    <w:p>
      <w:pPr>
        <w:pStyle w:val="Heading2"/>
      </w:pPr>
      <w:r>
        <w:t>10. Safety verification</w:t>
      </w:r>
    </w:p>
    <w:p>
      <w:r>
        <w:t>Safety testing verifies the safety-related functions included in the approved FAT scope.</w:t>
      </w:r>
    </w:p>
    <w:p>
      <w:r>
        <w:t>Typical tests may cover:</w:t>
      </w:r>
    </w:p>
    <w:p>
      <w:pPr>
        <w:pStyle w:val="ListBullet"/>
      </w:pPr>
      <w:r>
        <w:t>Emergency-stop devices.</w:t>
      </w:r>
    </w:p>
    <w:p>
      <w:pPr>
        <w:pStyle w:val="ListBullet"/>
      </w:pPr>
      <w:r>
        <w:t>Guard switches and guard-locking functions.</w:t>
      </w:r>
    </w:p>
    <w:p>
      <w:pPr>
        <w:pStyle w:val="ListBullet"/>
      </w:pPr>
      <w:r>
        <w:t>Light curtains and safety scanners.</w:t>
      </w:r>
    </w:p>
    <w:p>
      <w:pPr>
        <w:pStyle w:val="ListBullet"/>
      </w:pPr>
      <w:r>
        <w:t>Safety interlocks.</w:t>
      </w:r>
    </w:p>
    <w:p>
      <w:pPr>
        <w:pStyle w:val="ListBullet"/>
      </w:pPr>
      <w:r>
        <w:t>Robot protective stops and enabling devices.</w:t>
      </w:r>
    </w:p>
    <w:p>
      <w:pPr>
        <w:pStyle w:val="ListBullet"/>
      </w:pPr>
      <w:r>
        <w:t>Safe Torque Off (STO) or other specified drive safety functions.</w:t>
      </w:r>
    </w:p>
    <w:p>
      <w:pPr>
        <w:pStyle w:val="ListBullet"/>
      </w:pPr>
      <w:r>
        <w:t>Prevention of unexpected restart.</w:t>
      </w:r>
    </w:p>
    <w:p>
      <w:pPr>
        <w:pStyle w:val="ListBullet"/>
      </w:pPr>
      <w:r>
        <w:t>Defined reset and restart conditions.</w:t>
      </w:r>
    </w:p>
    <w:p>
      <w:pPr>
        <w:pStyle w:val="ListBullet"/>
      </w:pPr>
      <w:r>
        <w:t>Specified safety-related communication or fault responses.</w:t>
      </w:r>
    </w:p>
    <w:p>
      <w:r>
        <w:t>Safety acceptance must follow the risk assessment, applicable requirements, and approved validation procedure. Testing must be conducted by competent personnel with suitable safeguards.</w:t>
      </w:r>
    </w:p>
    <w:p>
      <w:r>
        <w:t>Never bypass a safety function merely to make a sequence run. Any approved simulation or temporary test arrangement must be controlled, documented, and returned to the required configuration before release.</w:t>
      </w:r>
    </w:p>
    <w:p>
      <w:r>
        <w:t>A general PLC functional test is not a substitute for validating a safety-related function.</w:t>
      </w:r>
    </w:p>
    <w:p>
      <w:pPr>
        <w:pStyle w:val="Heading2"/>
      </w:pPr>
      <w:r>
        <w:t>11. Industrial communication verification</w:t>
      </w:r>
    </w:p>
    <w:p>
      <w:r>
        <w:t>Modern automation equipment depends on communication between controllers, robots, CNCs, drives, remote I/O, HMIs, and higher-level systems.</w:t>
      </w:r>
    </w:p>
    <w:p>
      <w:r>
        <w:t>FAT may verify:</w:t>
      </w:r>
    </w:p>
    <w:p>
      <w:pPr>
        <w:pStyle w:val="ListBullet"/>
      </w:pPr>
      <w:r>
        <w:t>Correct device addressing and configuration.</w:t>
      </w:r>
    </w:p>
    <w:p>
      <w:pPr>
        <w:pStyle w:val="ListBullet"/>
      </w:pPr>
      <w:r>
        <w:t>Device availability and connection status.</w:t>
      </w:r>
    </w:p>
    <w:p>
      <w:pPr>
        <w:pStyle w:val="ListBullet"/>
      </w:pPr>
      <w:r>
        <w:t>Data mapping and signal consistency.</w:t>
      </w:r>
    </w:p>
    <w:p>
      <w:pPr>
        <w:pStyle w:val="ListBullet"/>
      </w:pPr>
      <w:r>
        <w:t>Command and feedback handshakes.</w:t>
      </w:r>
    </w:p>
    <w:p>
      <w:pPr>
        <w:pStyle w:val="ListBullet"/>
      </w:pPr>
      <w:r>
        <w:t>Timeout and communication-loss detection.</w:t>
      </w:r>
    </w:p>
    <w:p>
      <w:pPr>
        <w:pStyle w:val="ListBullet"/>
      </w:pPr>
      <w:r>
        <w:t>Recovery after communication is restored.</w:t>
      </w:r>
    </w:p>
    <w:p>
      <w:pPr>
        <w:pStyle w:val="ListBullet"/>
      </w:pPr>
      <w:r>
        <w:t>Data quality, stale values, and fault indications.</w:t>
      </w:r>
    </w:p>
    <w:p>
      <w:pPr>
        <w:pStyle w:val="ListBullet"/>
      </w:pPr>
      <w:r>
        <w:t>Required redundancy or failover behavior.</w:t>
      </w:r>
    </w:p>
    <w:p>
      <w:pPr>
        <w:pStyle w:val="ListBullet"/>
      </w:pPr>
      <w:r>
        <w:t>Relevant network diagnostics and event logs.</w:t>
      </w:r>
    </w:p>
    <w:p>
      <w:r>
        <w:t>Examples include EtherNet/IP, PROFINET, EtherCAT, Modbus TCP, and other protocols used by the actual system.</w:t>
      </w:r>
    </w:p>
    <w:p>
      <w:r>
        <w:t>A successful connection indicator proves only that some level of connectivity exists. It does not prove that every mapped tag is correct or that the application handles communication failures properly.</w:t>
      </w:r>
    </w:p>
    <w:p>
      <w:pPr>
        <w:pStyle w:val="Heading2"/>
      </w:pPr>
      <w:r>
        <w:t>12. Robot, CNC, and drive verification</w:t>
      </w:r>
    </w:p>
    <w:p>
      <w:r>
        <w:t>Where these systems are part of the machine, FAT should cover their specified functions and interfaces.</w:t>
      </w:r>
    </w:p>
    <w:p>
      <w:pPr>
        <w:pStyle w:val="Heading3"/>
      </w:pPr>
      <w:r>
        <w:t>Robot</w:t>
      </w:r>
    </w:p>
    <w:p>
      <w:pPr>
        <w:pStyle w:val="ListBullet"/>
      </w:pPr>
      <w:r>
        <w:t>Program selection and execution.</w:t>
      </w:r>
    </w:p>
    <w:p>
      <w:pPr>
        <w:pStyle w:val="ListBullet"/>
      </w:pPr>
      <w:r>
        <w:t>Required positions and tool/frame configuration.</w:t>
      </w:r>
    </w:p>
    <w:p>
      <w:pPr>
        <w:pStyle w:val="ListBullet"/>
      </w:pPr>
      <w:r>
        <w:t>Ready, busy, fault, and cycle-complete handshakes.</w:t>
      </w:r>
    </w:p>
    <w:p>
      <w:pPr>
        <w:pStyle w:val="ListBullet"/>
      </w:pPr>
      <w:r>
        <w:t>Interference zones and coordinated operations.</w:t>
      </w:r>
    </w:p>
    <w:p>
      <w:pPr>
        <w:pStyle w:val="ListBullet"/>
      </w:pPr>
      <w:r>
        <w:t>Protective-stop behavior.</w:t>
      </w:r>
    </w:p>
    <w:p>
      <w:pPr>
        <w:pStyle w:val="ListBullet"/>
      </w:pPr>
      <w:r>
        <w:t>Recovery from aborted cycles and defined faults.</w:t>
      </w:r>
    </w:p>
    <w:p>
      <w:pPr>
        <w:pStyle w:val="Heading3"/>
      </w:pPr>
      <w:r>
        <w:t>CNC</w:t>
      </w:r>
    </w:p>
    <w:p>
      <w:pPr>
        <w:pStyle w:val="ListBullet"/>
      </w:pPr>
      <w:r>
        <w:t>Ready, cycle-running, cycle-complete, and fault states.</w:t>
      </w:r>
    </w:p>
    <w:p>
      <w:pPr>
        <w:pStyle w:val="ListBullet"/>
      </w:pPr>
      <w:r>
        <w:t>Required machine-to-PLC handshakes.</w:t>
      </w:r>
    </w:p>
    <w:p>
      <w:pPr>
        <w:pStyle w:val="ListBullet"/>
      </w:pPr>
      <w:r>
        <w:t>Part clamping and process permissives.</w:t>
      </w:r>
    </w:p>
    <w:p>
      <w:pPr>
        <w:pStyle w:val="ListBullet"/>
      </w:pPr>
      <w:r>
        <w:t>Program or recipe selection where included in scope.</w:t>
      </w:r>
    </w:p>
    <w:p>
      <w:pPr>
        <w:pStyle w:val="ListBullet"/>
      </w:pPr>
      <w:r>
        <w:t>Alarm handling and recovery.</w:t>
      </w:r>
    </w:p>
    <w:p>
      <w:pPr>
        <w:pStyle w:val="ListBullet"/>
      </w:pPr>
      <w:r>
        <w:t>Coordination with upstream and downstream equipment.</w:t>
      </w:r>
    </w:p>
    <w:p>
      <w:pPr>
        <w:pStyle w:val="Heading3"/>
      </w:pPr>
      <w:r>
        <w:t>VFD and servo drives</w:t>
      </w:r>
    </w:p>
    <w:p>
      <w:pPr>
        <w:pStyle w:val="ListBullet"/>
      </w:pPr>
      <w:r>
        <w:t>Start/stop commands.</w:t>
      </w:r>
    </w:p>
    <w:p>
      <w:pPr>
        <w:pStyle w:val="ListBullet"/>
      </w:pPr>
      <w:r>
        <w:t>Speed or position references.</w:t>
      </w:r>
    </w:p>
    <w:p>
      <w:pPr>
        <w:pStyle w:val="ListBullet"/>
      </w:pPr>
      <w:r>
        <w:t>Run, ready, and fault feedback.</w:t>
      </w:r>
    </w:p>
    <w:p>
      <w:pPr>
        <w:pStyle w:val="ListBullet"/>
      </w:pPr>
      <w:r>
        <w:t>Relevant parameter limits.</w:t>
      </w:r>
    </w:p>
    <w:p>
      <w:pPr>
        <w:pStyle w:val="ListBullet"/>
      </w:pPr>
      <w:r>
        <w:t>Motor direction and specified motion.</w:t>
      </w:r>
    </w:p>
    <w:p>
      <w:pPr>
        <w:pStyle w:val="ListBullet"/>
      </w:pPr>
      <w:r>
        <w:t>Fault handling and reset behavior.</w:t>
      </w:r>
    </w:p>
    <w:p>
      <w:pPr>
        <w:pStyle w:val="ListBullet"/>
      </w:pPr>
      <w:r>
        <w:t>Safe-state behavior for specified safety functions.</w:t>
      </w:r>
    </w:p>
    <w:p>
      <w:r>
        <w:t>Where actual production equipment is unavailable, simulated interfaces may be used if permitted by the protocol. The report must identify which behavior was simulated and which was verified on real hardware.</w:t>
      </w:r>
    </w:p>
    <w:p>
      <w:pPr>
        <w:pStyle w:val="Heading2"/>
      </w:pPr>
      <w:r>
        <w:t>13. Performance testing</w:t>
      </w:r>
    </w:p>
    <w:p>
      <w:r>
        <w:t>Performance FAT checks whether the system meets its agreed production or process targets under specified conditions.</w:t>
      </w:r>
    </w:p>
    <w:p>
      <w:r>
        <w:t>Depending on the requirements, measurements may include cycle time, throughput, repeatability, yield, changeover time, or sustained-run performance.</w:t>
      </w:r>
    </w:p>
    <w:p>
      <w:pPr>
        <w:pStyle w:val="Heading3"/>
      </w:pPr>
      <w:r>
        <w:t>Cycle time</w:t>
      </w:r>
    </w:p>
    <w:p>
      <w:pPr>
        <w:spacing w:before="120" w:after="160"/>
        <w:jc w:val="center"/>
      </w:pPr>
      <m:oMathPara>
        <m:oMath>
          <m:sSub>
            <m:e>
              <m:r>
                <m:t>T</m:t>
              </m:r>
            </m:e>
            <m:sub>
              <m:r>
                <m:rPr>
                  <m:nor/>
                </m:rPr>
                <m:t>cycle</m:t>
              </m:r>
            </m:sub>
          </m:sSub>
          <m:r>
            <m:t>=</m:t>
          </m:r>
          <m:sSub>
            <m:e>
              <m:r>
                <m:t>t</m:t>
              </m:r>
            </m:e>
            <m:sub>
              <m:r>
                <m:rPr>
                  <m:nor/>
                </m:rPr>
                <m:t>end</m:t>
              </m:r>
            </m:sub>
          </m:sSub>
          <m:r>
            <m:t>−</m:t>
          </m:r>
          <m:sSub>
            <m:e>
              <m:r>
                <m:t>t</m:t>
              </m:r>
            </m:e>
            <m:sub>
              <m:r>
                <m:rPr>
                  <m:nor/>
                </m:rPr>
                <m:t>start</m:t>
              </m:r>
            </m:sub>
          </m:sSub>
        </m:oMath>
      </m:oMathPara>
    </w:p>
    <w:p>
      <w:r>
        <w:t>The start and end events must be defined. A cycle might begin when a valid part is accepted and end when the completed part is released and the machine is ready for the next cycle.</w:t>
      </w:r>
    </w:p>
    <w:p>
      <w:pPr>
        <w:pStyle w:val="Heading3"/>
      </w:pPr>
      <w:r>
        <w:t>Throughput</w:t>
      </w:r>
    </w:p>
    <w:p>
      <w:pPr>
        <w:spacing w:before="120" w:after="160"/>
        <w:jc w:val="center"/>
      </w:pPr>
      <m:oMathPara>
        <m:oMath>
          <m:r>
            <m:t>Q=</m:t>
          </m:r>
          <m:f>
            <m:fPr>
              <m:type m:val="bar"/>
            </m:fPr>
            <m:num>
              <m:sSub>
                <m:e>
                  <m:r>
                    <m:t>N</m:t>
                  </m:r>
                </m:e>
                <m:sub>
                  <m:r>
                    <m:rPr>
                      <m:nor/>
                    </m:rPr>
                    <m:t>good units</m:t>
                  </m:r>
                </m:sub>
              </m:sSub>
            </m:num>
            <m:den>
              <m:sSub>
                <m:e>
                  <m:r>
                    <m:t>T</m:t>
                  </m:r>
                </m:e>
                <m:sub>
                  <m:r>
                    <m:rPr>
                      <m:nor/>
                    </m:rPr>
                    <m:t>observation</m:t>
                  </m:r>
                </m:sub>
              </m:sSub>
            </m:den>
          </m:f>
        </m:oMath>
      </m:oMathPara>
    </w:p>
    <w:p>
      <w:r>
        <w:t>The result must state the time unit, sample, operating conditions, and definition of a good unit.</w:t>
      </w:r>
    </w:p>
    <w:p>
      <w:pPr>
        <w:pStyle w:val="Heading3"/>
      </w:pPr>
      <w:r>
        <w:t>Performance test requirements</w:t>
      </w:r>
    </w:p>
    <w:p>
      <w:pPr>
        <w:pStyle w:val="ListBullet"/>
      </w:pPr>
      <w:r>
        <w:t>Use the target specified in the approved protocol.</w:t>
      </w:r>
    </w:p>
    <w:p>
      <w:pPr>
        <w:pStyle w:val="ListBullet"/>
      </w:pPr>
      <w:r>
        <w:t>Record the measurement method and equipment.</w:t>
      </w:r>
    </w:p>
    <w:p>
      <w:pPr>
        <w:pStyle w:val="ListBullet"/>
      </w:pPr>
      <w:r>
        <w:t>Identify the product, tooling, and relevant process conditions.</w:t>
      </w:r>
    </w:p>
    <w:p>
      <w:pPr>
        <w:pStyle w:val="ListBullet"/>
      </w:pPr>
      <w:r>
        <w:t>Record sample size and actual observations.</w:t>
      </w:r>
    </w:p>
    <w:p>
      <w:pPr>
        <w:pStyle w:val="ListBullet"/>
      </w:pPr>
      <w:r>
        <w:t>Explain excluded or interrupted cycles.</w:t>
      </w:r>
    </w:p>
    <w:p>
      <w:pPr>
        <w:pStyle w:val="ListBullet"/>
      </w:pPr>
      <w:r>
        <w:t>Distinguish average performance from maximum or percentile limits.</w:t>
      </w:r>
    </w:p>
    <w:p>
      <w:pPr>
        <w:pStyle w:val="ListBullet"/>
      </w:pPr>
      <w:r>
        <w:t>Record deviations and repeat tests when required.</w:t>
      </w:r>
    </w:p>
    <w:p>
      <w:r>
        <w:t>A few successful cycles do not establish sustained production capability unless the approved acceptance protocol says that they are sufficient.</w:t>
      </w:r>
    </w:p>
    <w:p>
      <w:pPr>
        <w:pStyle w:val="Heading2"/>
      </w:pPr>
      <w:r>
        <w:t>14. FAT evidence and documentation</w:t>
      </w:r>
    </w:p>
    <w:p>
      <w:r>
        <w:t>Every formal result should be supported by records that another engineer can inspect.</w:t>
      </w:r>
    </w:p>
    <w:p>
      <w:r>
        <w:t>Typical evidence includes:</w:t>
      </w:r>
    </w:p>
    <w:p>
      <w:pPr>
        <w:pStyle w:val="ListBullet"/>
      </w:pPr>
      <w:r>
        <w:t>Completed test sheets and checklists.</w:t>
      </w:r>
    </w:p>
    <w:p>
      <w:pPr>
        <w:pStyle w:val="ListBullet"/>
      </w:pPr>
      <w:r>
        <w:t>PLC and HMI screenshots with relevant test context.</w:t>
      </w:r>
    </w:p>
    <w:p>
      <w:pPr>
        <w:pStyle w:val="ListBullet"/>
      </w:pPr>
      <w:r>
        <w:t>Alarm logs and sequence traces.</w:t>
      </w:r>
    </w:p>
    <w:p>
      <w:pPr>
        <w:pStyle w:val="ListBullet"/>
      </w:pPr>
      <w:r>
        <w:t>Robot, CNC, and drive diagnostics.</w:t>
      </w:r>
    </w:p>
    <w:p>
      <w:pPr>
        <w:pStyle w:val="ListBullet"/>
      </w:pPr>
      <w:r>
        <w:t>Network diagnostics and communication logs.</w:t>
      </w:r>
    </w:p>
    <w:p>
      <w:pPr>
        <w:pStyle w:val="ListBullet"/>
      </w:pPr>
      <w:r>
        <w:t>Cycle-time and performance measurements.</w:t>
      </w:r>
    </w:p>
    <w:p>
      <w:pPr>
        <w:pStyle w:val="ListBullet"/>
      </w:pPr>
      <w:r>
        <w:t>Electrical inspection and test records.</w:t>
      </w:r>
    </w:p>
    <w:p>
      <w:pPr>
        <w:pStyle w:val="ListBullet"/>
      </w:pPr>
      <w:r>
        <w:t>Relevant safety validation records.</w:t>
      </w:r>
    </w:p>
    <w:p>
      <w:pPr>
        <w:pStyle w:val="ListBullet"/>
      </w:pPr>
      <w:r>
        <w:t>Updated drawings and approved configuration records.</w:t>
      </w:r>
    </w:p>
    <w:p>
      <w:pPr>
        <w:pStyle w:val="ListBullet"/>
      </w:pPr>
      <w:r>
        <w:t>Defect and punch-point registers.</w:t>
      </w:r>
    </w:p>
    <w:p>
      <w:pPr>
        <w:pStyle w:val="ListBullet"/>
      </w:pPr>
      <w:r>
        <w:t>Final software backups and parameter files.</w:t>
      </w:r>
    </w:p>
    <w:p>
      <w:r>
        <w:t>Evidence should have unique identifiers and a clear relationship to the test ID. The record should establish what was tested, under which configuration, on what date, and with what outcome.</w:t>
      </w:r>
    </w:p>
    <w:p>
      <w:r>
        <w:t>The final FAT report should identify the system revision that was tested. If the PLC program or another critical component changes after testing, the engineering team must assess which tests need to be repeated.</w:t>
      </w:r>
    </w:p>
    <w:p>
      <w:pPr>
        <w:pStyle w:val="Heading2"/>
      </w:pPr>
      <w:r>
        <w:t>15. Defects, retesting, and acceptance</w:t>
      </w:r>
    </w:p>
    <w:p>
      <w:r>
        <w:t>When a test fails, record the original result and raise a controlled defect or nonconformance.</w:t>
      </w:r>
    </w:p>
    <w:p>
      <w:r>
        <w:t>The usual process is:</w:t>
      </w:r>
    </w:p>
    <w:p>
      <w:pPr>
        <w:tabs>
          <w:tab w:pos="403" w:val="left"/>
        </w:tabs>
        <w:spacing w:after="40" w:line="276" w:lineRule="auto"/>
        <w:ind w:left="403" w:hanging="403"/>
        <w:jc w:val="left"/>
      </w:pPr>
      <w:r>
        <w:rPr>
          <w:color w:val="1A2E4A"/>
        </w:rPr>
        <w:t>1.</w:t>
        <w:tab/>
      </w:r>
      <w:r>
        <w:t>Record the failed test and supporting evidence.</w:t>
      </w:r>
    </w:p>
    <w:p>
      <w:pPr>
        <w:tabs>
          <w:tab w:pos="403" w:val="left"/>
        </w:tabs>
        <w:spacing w:after="40" w:line="276" w:lineRule="auto"/>
        <w:ind w:left="403" w:hanging="403"/>
        <w:jc w:val="left"/>
      </w:pPr>
      <w:r>
        <w:rPr>
          <w:color w:val="1A2E4A"/>
        </w:rPr>
        <w:t>2.</w:t>
        <w:tab/>
      </w:r>
      <w:r>
        <w:t>Identify the requirement that was not met.</w:t>
      </w:r>
    </w:p>
    <w:p>
      <w:pPr>
        <w:tabs>
          <w:tab w:pos="403" w:val="left"/>
        </w:tabs>
        <w:spacing w:after="40" w:line="276" w:lineRule="auto"/>
        <w:ind w:left="403" w:hanging="403"/>
        <w:jc w:val="left"/>
      </w:pPr>
      <w:r>
        <w:rPr>
          <w:color w:val="1A2E4A"/>
        </w:rPr>
        <w:t>3.</w:t>
        <w:tab/>
      </w:r>
      <w:r>
        <w:t>Assess technical, safety, quality, and contractual impact.</w:t>
      </w:r>
    </w:p>
    <w:p>
      <w:pPr>
        <w:tabs>
          <w:tab w:pos="403" w:val="left"/>
        </w:tabs>
        <w:spacing w:after="40" w:line="276" w:lineRule="auto"/>
        <w:ind w:left="403" w:hanging="403"/>
        <w:jc w:val="left"/>
      </w:pPr>
      <w:r>
        <w:rPr>
          <w:color w:val="1A2E4A"/>
        </w:rPr>
        <w:t>4.</w:t>
        <w:tab/>
      </w:r>
      <w:r>
        <w:t>Assign corrective action and responsibility.</w:t>
      </w:r>
    </w:p>
    <w:p>
      <w:pPr>
        <w:tabs>
          <w:tab w:pos="403" w:val="left"/>
        </w:tabs>
        <w:spacing w:after="40" w:line="276" w:lineRule="auto"/>
        <w:ind w:left="403" w:hanging="403"/>
        <w:jc w:val="left"/>
      </w:pPr>
      <w:r>
        <w:rPr>
          <w:color w:val="1A2E4A"/>
        </w:rPr>
        <w:t>5.</w:t>
        <w:tab/>
      </w:r>
      <w:r>
        <w:t>Record the changed hardware, software, or configuration.</w:t>
      </w:r>
    </w:p>
    <w:p>
      <w:pPr>
        <w:tabs>
          <w:tab w:pos="403" w:val="left"/>
        </w:tabs>
        <w:spacing w:after="40" w:line="276" w:lineRule="auto"/>
        <w:ind w:left="403" w:hanging="403"/>
        <w:jc w:val="left"/>
      </w:pPr>
      <w:r>
        <w:rPr>
          <w:color w:val="1A2E4A"/>
        </w:rPr>
        <w:t>6.</w:t>
        <w:tab/>
      </w:r>
      <w:r>
        <w:t>Retest the failed function.</w:t>
      </w:r>
    </w:p>
    <w:p>
      <w:pPr>
        <w:tabs>
          <w:tab w:pos="403" w:val="left"/>
        </w:tabs>
        <w:spacing w:after="40" w:line="276" w:lineRule="auto"/>
        <w:ind w:left="403" w:hanging="403"/>
        <w:jc w:val="left"/>
      </w:pPr>
      <w:r>
        <w:rPr>
          <w:color w:val="1A2E4A"/>
        </w:rPr>
        <w:t>7.</w:t>
        <w:tab/>
      </w:r>
      <w:r>
        <w:t>Perform regression testing where the change may affect other functions.</w:t>
      </w:r>
    </w:p>
    <w:p>
      <w:pPr>
        <w:tabs>
          <w:tab w:pos="403" w:val="left"/>
        </w:tabs>
        <w:spacing w:after="40" w:line="276" w:lineRule="auto"/>
        <w:ind w:left="403" w:hanging="403"/>
        <w:jc w:val="left"/>
      </w:pPr>
      <w:r>
        <w:rPr>
          <w:color w:val="1A2E4A"/>
        </w:rPr>
        <w:t>8.</w:t>
        <w:tab/>
      </w:r>
      <w:r>
        <w:t>Record the new result and closure evidence.</w:t>
      </w:r>
    </w:p>
    <w:p>
      <w:pPr>
        <w:tabs>
          <w:tab w:pos="403" w:val="left"/>
        </w:tabs>
        <w:spacing w:after="40" w:line="276" w:lineRule="auto"/>
        <w:ind w:left="403" w:hanging="403"/>
        <w:jc w:val="left"/>
      </w:pPr>
      <w:r>
        <w:rPr>
          <w:color w:val="1A2E4A"/>
        </w:rPr>
        <w:t>9.</w:t>
        <w:tab/>
      </w:r>
      <w:r>
        <w:t>Update the final report and acceptance recommendation.</w:t>
      </w:r>
    </w:p>
    <w:p>
      <w:r>
        <w:t>FAT may be approved with outstanding items only when the governing procedure and contract permit it and the authorized approver accepts the documented conditions.</w:t>
      </w:r>
    </w:p>
    <w:p>
      <w:r>
        <w:t>A defect should not be considered closed simply because a code change was made. The required verification must establish that the problem is corrected.</w:t>
      </w:r>
    </w:p>
    <w:p>
      <w:pPr>
        <w:pStyle w:val="Heading2"/>
      </w:pPr>
      <w:r>
        <w:t>16. FAT limitations</w:t>
      </w:r>
    </w:p>
    <w:p>
      <w:r>
        <w:t>FAT takes place at the supplier's facility, so some site-specific conditions may not be available.</w:t>
      </w:r>
    </w:p>
    <w:p>
      <w:r>
        <w:t>Common limitations include:</w:t>
      </w:r>
    </w:p>
    <w:p>
      <w:pPr>
        <w:pStyle w:val="ListBullet"/>
      </w:pPr>
      <w:r>
        <w:t>Actual plant electrical supply and utility conditions.</w:t>
      </w:r>
    </w:p>
    <w:p>
      <w:pPr>
        <w:pStyle w:val="ListBullet"/>
      </w:pPr>
      <w:r>
        <w:t>Production network infrastructure and cybersecurity controls.</w:t>
      </w:r>
    </w:p>
    <w:p>
      <w:pPr>
        <w:pStyle w:val="ListBullet"/>
      </w:pPr>
      <w:r>
        <w:t>Interfaces with existing production lines or plant systems.</w:t>
      </w:r>
    </w:p>
    <w:p>
      <w:pPr>
        <w:pStyle w:val="ListBullet"/>
      </w:pPr>
      <w:r>
        <w:t>Real production parts, materials, tooling, and process variation.</w:t>
      </w:r>
    </w:p>
    <w:p>
      <w:pPr>
        <w:pStyle w:val="ListBullet"/>
      </w:pPr>
      <w:r>
        <w:t>Environmental conditions at the final installation location.</w:t>
      </w:r>
    </w:p>
    <w:p>
      <w:pPr>
        <w:pStyle w:val="ListBullet"/>
      </w:pPr>
      <w:r>
        <w:t>Integration with all upstream and downstream equipment.</w:t>
      </w:r>
    </w:p>
    <w:p>
      <w:pPr>
        <w:pStyle w:val="ListBullet"/>
      </w:pPr>
      <w:r>
        <w:t>Full production loading and long-duration operation.</w:t>
      </w:r>
    </w:p>
    <w:p>
      <w:pPr>
        <w:pStyle w:val="ListBullet"/>
      </w:pPr>
      <w:r>
        <w:t>Site-specific safety interfaces and emergency-stop integration.</w:t>
      </w:r>
    </w:p>
    <w:p>
      <w:r>
        <w:t>These limitations should be recorded in the FAT report with the verification activity planned for SAT or another approved project stage.</w:t>
      </w:r>
    </w:p>
    <w:p>
      <w:r>
        <w:t>FAT should reduce uncertainty before shipment, not create the illusion that every possible site condition has already been verified.</w:t>
      </w:r>
    </w:p>
    <w:p>
      <w:pPr>
        <w:pStyle w:val="Heading2"/>
      </w:pPr>
      <w:r>
        <w:t>17. Practical FAT example: automated assembly station</w:t>
      </w:r>
    </w:p>
    <w:p>
      <w:r>
        <w:t>Consider a station that receives a component, clamps it, performs an operation, checks completion, and transfers the component to the next 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ID</w:t>
            </w:r>
          </w:p>
        </w:tc>
        <w:tc>
          <w:tcPr>
            <w:tcW w:type="dxa" w:w="2700"/>
            <w:shd w:val="clear" w:color="auto" w:fill="EEF2F7"/>
          </w:tcPr>
          <w:p>
            <w:pPr>
              <w:spacing w:after="0" w:before="0" w:line="240" w:lineRule="auto"/>
              <w:jc w:val="left"/>
            </w:pPr>
            <w:r>
              <w:rPr>
                <w:b/>
                <w:color w:val="1A2E4A"/>
              </w:rPr>
              <w:t>Test scenario</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FAT-IO-001</w:t>
            </w:r>
          </w:p>
        </w:tc>
        <w:tc>
          <w:tcPr>
            <w:tcW w:type="dxa" w:w="2700"/>
          </w:tcPr>
          <w:p>
            <w:pPr>
              <w:spacing w:after="0" w:before="0" w:line="240" w:lineRule="auto"/>
              <w:jc w:val="left"/>
            </w:pPr>
            <w:r>
              <w:t>Part-present sensor changes state</w:t>
            </w:r>
          </w:p>
        </w:tc>
        <w:tc>
          <w:tcPr>
            <w:tcW w:type="dxa" w:w="2700"/>
          </w:tcPr>
          <w:p>
            <w:pPr>
              <w:spacing w:after="0" w:before="0" w:line="240" w:lineRule="auto"/>
              <w:jc w:val="left"/>
            </w:pPr>
            <w:r>
              <w:t>Correct PLC input and HMI status</w:t>
            </w:r>
          </w:p>
        </w:tc>
        <w:tc>
          <w:tcPr>
            <w:tcW w:type="dxa" w:w="2700"/>
          </w:tcPr>
          <w:p>
            <w:pPr>
              <w:spacing w:after="0" w:before="0" w:line="240" w:lineRule="auto"/>
              <w:jc w:val="left"/>
            </w:pPr>
            <w:r>
              <w:t>I/O test record</w:t>
            </w:r>
          </w:p>
        </w:tc>
      </w:tr>
      <w:tr>
        <w:tc>
          <w:tcPr>
            <w:tcW w:type="dxa" w:w="2700"/>
          </w:tcPr>
          <w:p>
            <w:pPr>
              <w:spacing w:after="0" w:before="0" w:line="240" w:lineRule="auto"/>
              <w:jc w:val="left"/>
            </w:pPr>
            <w:r>
              <w:t>FAT-SEQ-002</w:t>
            </w:r>
          </w:p>
        </w:tc>
        <w:tc>
          <w:tcPr>
            <w:tcW w:type="dxa" w:w="2700"/>
          </w:tcPr>
          <w:p>
            <w:pPr>
              <w:spacing w:after="0" w:before="0" w:line="240" w:lineRule="auto"/>
              <w:jc w:val="left"/>
            </w:pPr>
            <w:r>
              <w:t>Valid automatic cycle</w:t>
            </w:r>
          </w:p>
        </w:tc>
        <w:tc>
          <w:tcPr>
            <w:tcW w:type="dxa" w:w="2700"/>
          </w:tcPr>
          <w:p>
            <w:pPr>
              <w:spacing w:after="0" w:before="0" w:line="240" w:lineRule="auto"/>
              <w:jc w:val="left"/>
            </w:pPr>
            <w:r>
              <w:t>Operations execute in the specified order</w:t>
            </w:r>
          </w:p>
        </w:tc>
        <w:tc>
          <w:tcPr>
            <w:tcW w:type="dxa" w:w="2700"/>
          </w:tcPr>
          <w:p>
            <w:pPr>
              <w:spacing w:after="0" w:before="0" w:line="240" w:lineRule="auto"/>
              <w:jc w:val="left"/>
            </w:pPr>
            <w:r>
              <w:t>Sequence trace</w:t>
            </w:r>
          </w:p>
        </w:tc>
      </w:tr>
      <w:tr>
        <w:tc>
          <w:tcPr>
            <w:tcW w:type="dxa" w:w="2700"/>
          </w:tcPr>
          <w:p>
            <w:pPr>
              <w:spacing w:after="0" w:before="0" w:line="240" w:lineRule="auto"/>
              <w:jc w:val="left"/>
            </w:pPr>
            <w:r>
              <w:t>FAT-INT-003</w:t>
            </w:r>
          </w:p>
        </w:tc>
        <w:tc>
          <w:tcPr>
            <w:tcW w:type="dxa" w:w="2700"/>
          </w:tcPr>
          <w:p>
            <w:pPr>
              <w:spacing w:after="0" w:before="0" w:line="240" w:lineRule="auto"/>
              <w:jc w:val="left"/>
            </w:pPr>
            <w:r>
              <w:t>Start requested without required clamp feedback</w:t>
            </w:r>
          </w:p>
        </w:tc>
        <w:tc>
          <w:tcPr>
            <w:tcW w:type="dxa" w:w="2700"/>
          </w:tcPr>
          <w:p>
            <w:pPr>
              <w:spacing w:after="0" w:before="0" w:line="240" w:lineRule="auto"/>
              <w:jc w:val="left"/>
            </w:pPr>
            <w:r>
              <w:t>Process remains inhibited</w:t>
            </w:r>
          </w:p>
        </w:tc>
        <w:tc>
          <w:tcPr>
            <w:tcW w:type="dxa" w:w="2700"/>
          </w:tcPr>
          <w:p>
            <w:pPr>
              <w:spacing w:after="0" w:before="0" w:line="240" w:lineRule="auto"/>
              <w:jc w:val="left"/>
            </w:pPr>
            <w:r>
              <w:t>PLC state and test record</w:t>
            </w:r>
          </w:p>
        </w:tc>
      </w:tr>
      <w:tr>
        <w:tc>
          <w:tcPr>
            <w:tcW w:type="dxa" w:w="2700"/>
          </w:tcPr>
          <w:p>
            <w:pPr>
              <w:spacing w:after="0" w:before="0" w:line="240" w:lineRule="auto"/>
              <w:jc w:val="left"/>
            </w:pPr>
            <w:r>
              <w:t>FAT-ALM-004</w:t>
            </w:r>
          </w:p>
        </w:tc>
        <w:tc>
          <w:tcPr>
            <w:tcW w:type="dxa" w:w="2700"/>
          </w:tcPr>
          <w:p>
            <w:pPr>
              <w:spacing w:after="0" w:before="0" w:line="240" w:lineRule="auto"/>
              <w:jc w:val="left"/>
            </w:pPr>
            <w:r>
              <w:t>Actuator fails to reach its required position</w:t>
            </w:r>
          </w:p>
        </w:tc>
        <w:tc>
          <w:tcPr>
            <w:tcW w:type="dxa" w:w="2700"/>
          </w:tcPr>
          <w:p>
            <w:pPr>
              <w:spacing w:after="0" w:before="0" w:line="240" w:lineRule="auto"/>
              <w:jc w:val="left"/>
            </w:pPr>
            <w:r>
              <w:t>Defined timeout alarm and response occur</w:t>
            </w:r>
          </w:p>
        </w:tc>
        <w:tc>
          <w:tcPr>
            <w:tcW w:type="dxa" w:w="2700"/>
          </w:tcPr>
          <w:p>
            <w:pPr>
              <w:spacing w:after="0" w:before="0" w:line="240" w:lineRule="auto"/>
              <w:jc w:val="left"/>
            </w:pPr>
            <w:r>
              <w:t>Alarm log</w:t>
            </w:r>
          </w:p>
        </w:tc>
      </w:tr>
      <w:tr>
        <w:tc>
          <w:tcPr>
            <w:tcW w:type="dxa" w:w="2700"/>
          </w:tcPr>
          <w:p>
            <w:pPr>
              <w:spacing w:after="0" w:before="0" w:line="240" w:lineRule="auto"/>
              <w:jc w:val="left"/>
            </w:pPr>
            <w:r>
              <w:t>FAT-COM-005</w:t>
            </w:r>
          </w:p>
        </w:tc>
        <w:tc>
          <w:tcPr>
            <w:tcW w:type="dxa" w:w="2700"/>
          </w:tcPr>
          <w:p>
            <w:pPr>
              <w:spacing w:after="0" w:before="0" w:line="240" w:lineRule="auto"/>
              <w:jc w:val="left"/>
            </w:pPr>
            <w:r>
              <w:t>Required device communication is interrupted</w:t>
            </w:r>
          </w:p>
        </w:tc>
        <w:tc>
          <w:tcPr>
            <w:tcW w:type="dxa" w:w="2700"/>
          </w:tcPr>
          <w:p>
            <w:pPr>
              <w:spacing w:after="0" w:before="0" w:line="240" w:lineRule="auto"/>
              <w:jc w:val="left"/>
            </w:pPr>
            <w:r>
              <w:t>Defined fault response and recovery occur</w:t>
            </w:r>
          </w:p>
        </w:tc>
        <w:tc>
          <w:tcPr>
            <w:tcW w:type="dxa" w:w="2700"/>
          </w:tcPr>
          <w:p>
            <w:pPr>
              <w:spacing w:after="0" w:before="0" w:line="240" w:lineRule="auto"/>
              <w:jc w:val="left"/>
            </w:pPr>
            <w:r>
              <w:t>Network and controller logs</w:t>
            </w:r>
          </w:p>
        </w:tc>
      </w:tr>
      <w:tr>
        <w:tc>
          <w:tcPr>
            <w:tcW w:type="dxa" w:w="2700"/>
          </w:tcPr>
          <w:p>
            <w:pPr>
              <w:spacing w:after="0" w:before="0" w:line="240" w:lineRule="auto"/>
              <w:jc w:val="left"/>
            </w:pPr>
            <w:r>
              <w:t>FAT-SAF-006</w:t>
            </w:r>
          </w:p>
        </w:tc>
        <w:tc>
          <w:tcPr>
            <w:tcW w:type="dxa" w:w="2700"/>
          </w:tcPr>
          <w:p>
            <w:pPr>
              <w:spacing w:after="0" w:before="0" w:line="240" w:lineRule="auto"/>
              <w:jc w:val="left"/>
            </w:pPr>
            <w:r>
              <w:t>Specified protective device is activated</w:t>
            </w:r>
          </w:p>
        </w:tc>
        <w:tc>
          <w:tcPr>
            <w:tcW w:type="dxa" w:w="2700"/>
          </w:tcPr>
          <w:p>
            <w:pPr>
              <w:spacing w:after="0" w:before="0" w:line="240" w:lineRule="auto"/>
              <w:jc w:val="left"/>
            </w:pPr>
            <w:r>
              <w:t>Required safe response occurs</w:t>
            </w:r>
          </w:p>
        </w:tc>
        <w:tc>
          <w:tcPr>
            <w:tcW w:type="dxa" w:w="2700"/>
          </w:tcPr>
          <w:p>
            <w:pPr>
              <w:spacing w:after="0" w:before="0" w:line="240" w:lineRule="auto"/>
              <w:jc w:val="left"/>
            </w:pPr>
            <w:r>
              <w:t>Approved safety test record</w:t>
            </w:r>
          </w:p>
        </w:tc>
      </w:tr>
      <w:tr>
        <w:tc>
          <w:tcPr>
            <w:tcW w:type="dxa" w:w="2700"/>
          </w:tcPr>
          <w:p>
            <w:pPr>
              <w:spacing w:after="0" w:before="0" w:line="240" w:lineRule="auto"/>
              <w:jc w:val="left"/>
            </w:pPr>
            <w:r>
              <w:t>FAT-PERF-007</w:t>
            </w:r>
          </w:p>
        </w:tc>
        <w:tc>
          <w:tcPr>
            <w:tcW w:type="dxa" w:w="2700"/>
          </w:tcPr>
          <w:p>
            <w:pPr>
              <w:spacing w:after="0" w:before="0" w:line="240" w:lineRule="auto"/>
              <w:jc w:val="left"/>
            </w:pPr>
            <w:r>
              <w:t>Repeated production cycles are performed</w:t>
            </w:r>
          </w:p>
        </w:tc>
        <w:tc>
          <w:tcPr>
            <w:tcW w:type="dxa" w:w="2700"/>
          </w:tcPr>
          <w:p>
            <w:pPr>
              <w:spacing w:after="0" w:before="0" w:line="240" w:lineRule="auto"/>
              <w:jc w:val="left"/>
            </w:pPr>
            <w:r>
              <w:t>Agreed performance criteria are met</w:t>
            </w:r>
          </w:p>
        </w:tc>
        <w:tc>
          <w:tcPr>
            <w:tcW w:type="dxa" w:w="2700"/>
          </w:tcPr>
          <w:p>
            <w:pPr>
              <w:spacing w:after="0" w:before="0" w:line="240" w:lineRule="auto"/>
              <w:jc w:val="left"/>
            </w:pPr>
            <w:r>
              <w:t>Cycle-time data</w:t>
            </w:r>
          </w:p>
        </w:tc>
      </w:tr>
    </w:tbl>
    <w:p/>
    <w:p>
      <w:r>
        <w:t>The entries are illustrative. Actual test conditions and acceptance criteria must come from the approved project documents.</w:t>
      </w:r>
    </w:p>
    <w:p>
      <w:r>
        <w:t xml:space="preserve">If </w:t>
      </w:r>
      <w:r>
        <w:rPr>
          <w:rFonts w:ascii="Consolas" w:hAnsi="Consolas"/>
          <w:color w:val="333333"/>
          <w:sz w:val="19"/>
          <w:shd w:val="clear" w:color="auto" w:fill="EFEFEF"/>
        </w:rPr>
        <w:t>FAT-ALM-004</w:t>
      </w:r>
      <w:r>
        <w:t xml:space="preserve"> fails because the actuator timeout alarm never appears, the defect must be recorded, investigated, corrected, and retested. If the correction modifies shared sequence logic, related sequences and interlocks may also require regression testing.</w:t>
      </w:r>
    </w:p>
    <w:p>
      <w:pPr>
        <w:pStyle w:val="Heading2"/>
      </w:pPr>
      <w:r>
        <w:t>18. Common FAT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Testing only the normal operating sequence</w:t>
            </w:r>
          </w:p>
        </w:tc>
        <w:tc>
          <w:tcPr>
            <w:tcW w:type="dxa" w:w="3600"/>
          </w:tcPr>
          <w:p>
            <w:pPr>
              <w:spacing w:after="0" w:before="0" w:line="240" w:lineRule="auto"/>
              <w:jc w:val="left"/>
            </w:pPr>
            <w:r>
              <w:t>Fault recovery and interlocks remain unverified</w:t>
            </w:r>
          </w:p>
        </w:tc>
        <w:tc>
          <w:tcPr>
            <w:tcW w:type="dxa" w:w="3600"/>
          </w:tcPr>
          <w:p>
            <w:pPr>
              <w:spacing w:after="0" w:before="0" w:line="240" w:lineRule="auto"/>
              <w:jc w:val="left"/>
            </w:pPr>
            <w:r>
              <w:t>Test defined abnormal and recovery conditions</w:t>
            </w:r>
          </w:p>
        </w:tc>
      </w:tr>
      <w:tr>
        <w:tc>
          <w:tcPr>
            <w:tcW w:type="dxa" w:w="3600"/>
          </w:tcPr>
          <w:p>
            <w:pPr>
              <w:spacing w:after="0" w:before="0" w:line="240" w:lineRule="auto"/>
              <w:jc w:val="left"/>
            </w:pPr>
            <w:r>
              <w:t>Treating simulated I/O as physical hardware verification</w:t>
            </w:r>
          </w:p>
        </w:tc>
        <w:tc>
          <w:tcPr>
            <w:tcW w:type="dxa" w:w="3600"/>
          </w:tcPr>
          <w:p>
            <w:pPr>
              <w:spacing w:after="0" w:before="0" w:line="240" w:lineRule="auto"/>
              <w:jc w:val="left"/>
            </w:pPr>
            <w:r>
              <w:t>Wiring and field-device faults may remain undetected</w:t>
            </w:r>
          </w:p>
        </w:tc>
        <w:tc>
          <w:tcPr>
            <w:tcW w:type="dxa" w:w="3600"/>
          </w:tcPr>
          <w:p>
            <w:pPr>
              <w:spacing w:after="0" w:before="0" w:line="240" w:lineRule="auto"/>
              <w:jc w:val="left"/>
            </w:pPr>
            <w:r>
              <w:t>Identify simulated tests and separately verify real hardware</w:t>
            </w:r>
          </w:p>
        </w:tc>
      </w:tr>
      <w:tr>
        <w:tc>
          <w:tcPr>
            <w:tcW w:type="dxa" w:w="3600"/>
          </w:tcPr>
          <w:p>
            <w:pPr>
              <w:spacing w:after="0" w:before="0" w:line="240" w:lineRule="auto"/>
              <w:jc w:val="left"/>
            </w:pPr>
            <w:r>
              <w:t>Using vague acceptance criteria</w:t>
            </w:r>
          </w:p>
        </w:tc>
        <w:tc>
          <w:tcPr>
            <w:tcW w:type="dxa" w:w="3600"/>
          </w:tcPr>
          <w:p>
            <w:pPr>
              <w:spacing w:after="0" w:before="0" w:line="240" w:lineRule="auto"/>
              <w:jc w:val="left"/>
            </w:pPr>
            <w:r>
              <w:t>Results become subjective</w:t>
            </w:r>
          </w:p>
        </w:tc>
        <w:tc>
          <w:tcPr>
            <w:tcW w:type="dxa" w:w="3600"/>
          </w:tcPr>
          <w:p>
            <w:pPr>
              <w:spacing w:after="0" w:before="0" w:line="240" w:lineRule="auto"/>
              <w:jc w:val="left"/>
            </w:pPr>
            <w:r>
              <w:t>Define measurable or observable acceptance conditions</w:t>
            </w:r>
          </w:p>
        </w:tc>
      </w:tr>
      <w:tr>
        <w:tc>
          <w:tcPr>
            <w:tcW w:type="dxa" w:w="3600"/>
          </w:tcPr>
          <w:p>
            <w:pPr>
              <w:spacing w:after="0" w:before="0" w:line="240" w:lineRule="auto"/>
              <w:jc w:val="left"/>
            </w:pPr>
            <w:r>
              <w:t>Ignoring software changes made during FAT</w:t>
            </w:r>
          </w:p>
        </w:tc>
        <w:tc>
          <w:tcPr>
            <w:tcW w:type="dxa" w:w="3600"/>
          </w:tcPr>
          <w:p>
            <w:pPr>
              <w:spacing w:after="0" w:before="0" w:line="240" w:lineRule="auto"/>
              <w:jc w:val="left"/>
            </w:pPr>
            <w:r>
              <w:t>Earlier test results may no longer apply</w:t>
            </w:r>
          </w:p>
        </w:tc>
        <w:tc>
          <w:tcPr>
            <w:tcW w:type="dxa" w:w="3600"/>
          </w:tcPr>
          <w:p>
            <w:pPr>
              <w:spacing w:after="0" w:before="0" w:line="240" w:lineRule="auto"/>
              <w:jc w:val="left"/>
            </w:pPr>
            <w:r>
              <w:t>Track revisions and assess retesting requirements</w:t>
            </w:r>
          </w:p>
        </w:tc>
      </w:tr>
      <w:tr>
        <w:tc>
          <w:tcPr>
            <w:tcW w:type="dxa" w:w="3600"/>
          </w:tcPr>
          <w:p>
            <w:pPr>
              <w:spacing w:after="0" w:before="0" w:line="240" w:lineRule="auto"/>
              <w:jc w:val="left"/>
            </w:pPr>
            <w:r>
              <w:t>Recording Pass without evidence</w:t>
            </w:r>
          </w:p>
        </w:tc>
        <w:tc>
          <w:tcPr>
            <w:tcW w:type="dxa" w:w="3600"/>
          </w:tcPr>
          <w:p>
            <w:pPr>
              <w:spacing w:after="0" w:before="0" w:line="240" w:lineRule="auto"/>
              <w:jc w:val="left"/>
            </w:pPr>
            <w:r>
              <w:t>Acceptance cannot be independently verified</w:t>
            </w:r>
          </w:p>
        </w:tc>
        <w:tc>
          <w:tcPr>
            <w:tcW w:type="dxa" w:w="3600"/>
          </w:tcPr>
          <w:p>
            <w:pPr>
              <w:spacing w:after="0" w:before="0" w:line="240" w:lineRule="auto"/>
              <w:jc w:val="left"/>
            </w:pPr>
            <w:r>
              <w:t>Link every result to its test record and evidence</w:t>
            </w:r>
          </w:p>
        </w:tc>
      </w:tr>
      <w:tr>
        <w:tc>
          <w:tcPr>
            <w:tcW w:type="dxa" w:w="3600"/>
          </w:tcPr>
          <w:p>
            <w:pPr>
              <w:spacing w:after="0" w:before="0" w:line="240" w:lineRule="auto"/>
              <w:jc w:val="left"/>
            </w:pPr>
            <w:r>
              <w:t>Ignoring site-specific interfaces</w:t>
            </w:r>
          </w:p>
        </w:tc>
        <w:tc>
          <w:tcPr>
            <w:tcW w:type="dxa" w:w="3600"/>
          </w:tcPr>
          <w:p>
            <w:pPr>
              <w:spacing w:after="0" w:before="0" w:line="240" w:lineRule="auto"/>
              <w:jc w:val="left"/>
            </w:pPr>
            <w:r>
              <w:t>Problems may emerge during installation</w:t>
            </w:r>
          </w:p>
        </w:tc>
        <w:tc>
          <w:tcPr>
            <w:tcW w:type="dxa" w:w="3600"/>
          </w:tcPr>
          <w:p>
            <w:pPr>
              <w:spacing w:after="0" w:before="0" w:line="240" w:lineRule="auto"/>
              <w:jc w:val="left"/>
            </w:pPr>
            <w:r>
              <w:t>Record limitations and plan SAT verification</w:t>
            </w:r>
          </w:p>
        </w:tc>
      </w:tr>
      <w:tr>
        <w:tc>
          <w:tcPr>
            <w:tcW w:type="dxa" w:w="3600"/>
          </w:tcPr>
          <w:p>
            <w:pPr>
              <w:spacing w:after="0" w:before="0" w:line="240" w:lineRule="auto"/>
              <w:jc w:val="left"/>
            </w:pPr>
            <w:r>
              <w:t>Treating every defect as a minor punch point</w:t>
            </w:r>
          </w:p>
        </w:tc>
        <w:tc>
          <w:tcPr>
            <w:tcW w:type="dxa" w:w="3600"/>
          </w:tcPr>
          <w:p>
            <w:pPr>
              <w:spacing w:after="0" w:before="0" w:line="240" w:lineRule="auto"/>
              <w:jc w:val="left"/>
            </w:pPr>
            <w:r>
              <w:t>Significant risk may remain hidden</w:t>
            </w:r>
          </w:p>
        </w:tc>
        <w:tc>
          <w:tcPr>
            <w:tcW w:type="dxa" w:w="3600"/>
          </w:tcPr>
          <w:p>
            <w:pPr>
              <w:spacing w:after="0" w:before="0" w:line="240" w:lineRule="auto"/>
              <w:jc w:val="left"/>
            </w:pPr>
            <w:r>
              <w:t>Assess the actual impact and follow the approved disposition process</w:t>
            </w:r>
          </w:p>
        </w:tc>
      </w:tr>
      <w:tr>
        <w:tc>
          <w:tcPr>
            <w:tcW w:type="dxa" w:w="3600"/>
          </w:tcPr>
          <w:p>
            <w:pPr>
              <w:spacing w:after="0" w:before="0" w:line="240" w:lineRule="auto"/>
              <w:jc w:val="left"/>
            </w:pPr>
            <w:r>
              <w:t>Assuming FAT approval guarantees dispatch</w:t>
            </w:r>
          </w:p>
        </w:tc>
        <w:tc>
          <w:tcPr>
            <w:tcW w:type="dxa" w:w="3600"/>
          </w:tcPr>
          <w:p>
            <w:pPr>
              <w:spacing w:after="0" w:before="0" w:line="240" w:lineRule="auto"/>
              <w:jc w:val="left"/>
            </w:pPr>
            <w:r>
              <w:t>Contractual release conditions may remain unmet</w:t>
            </w:r>
          </w:p>
        </w:tc>
        <w:tc>
          <w:tcPr>
            <w:tcW w:type="dxa" w:w="3600"/>
          </w:tcPr>
          <w:p>
            <w:pPr>
              <w:spacing w:after="0" w:before="0" w:line="240" w:lineRule="auto"/>
              <w:jc w:val="left"/>
            </w:pPr>
            <w:r>
              <w:t>Verify separate dispatch authorization requirements</w:t>
            </w:r>
          </w:p>
        </w:tc>
      </w:tr>
    </w:tbl>
    <w:p/>
    <w:p>
      <w:pPr>
        <w:pStyle w:val="Heading2"/>
      </w:pPr>
      <w:r>
        <w:t>19. FAT checklist</w:t>
      </w:r>
    </w:p>
    <w:p>
      <w:pPr>
        <w:pStyle w:val="ListBullet"/>
      </w:pPr>
      <w:r>
        <w:t>Scope and acceptance criteria are approved.</w:t>
      </w:r>
    </w:p>
    <w:p>
      <w:pPr>
        <w:pStyle w:val="ListBullet"/>
      </w:pPr>
      <w:r>
        <w:t>Equipment and software configuration are recorded.</w:t>
      </w:r>
    </w:p>
    <w:p>
      <w:pPr>
        <w:pStyle w:val="ListBullet"/>
      </w:pPr>
      <w:r>
        <w:t>Required I/O and sequence tests are complete.</w:t>
      </w:r>
    </w:p>
    <w:p>
      <w:pPr>
        <w:pStyle w:val="ListBullet"/>
      </w:pPr>
      <w:r>
        <w:t>HMI, alarms, interlocks, and communication have been verified.</w:t>
      </w:r>
    </w:p>
    <w:p>
      <w:pPr>
        <w:pStyle w:val="ListBullet"/>
      </w:pPr>
      <w:r>
        <w:t>Safety-related tests in the approved scope are complete.</w:t>
      </w:r>
    </w:p>
    <w:p>
      <w:pPr>
        <w:pStyle w:val="ListBullet"/>
      </w:pPr>
      <w:r>
        <w:t>Robot, CNC, and drive functions are verified where applicable.</w:t>
      </w:r>
    </w:p>
    <w:p>
      <w:pPr>
        <w:pStyle w:val="ListBullet"/>
      </w:pPr>
      <w:r>
        <w:t>Performance requirements have been measured using the agreed method.</w:t>
      </w:r>
    </w:p>
    <w:p>
      <w:pPr>
        <w:pStyle w:val="ListBullet"/>
      </w:pPr>
      <w:r>
        <w:t>Defects and punch points are documented.</w:t>
      </w:r>
    </w:p>
    <w:p>
      <w:pPr>
        <w:pStyle w:val="ListBullet"/>
      </w:pPr>
      <w:r>
        <w:t>Required retesting and regression testing are complete.</w:t>
      </w:r>
    </w:p>
    <w:p>
      <w:pPr>
        <w:pStyle w:val="ListBullet"/>
      </w:pPr>
      <w:r>
        <w:t>Test evidence and final configuration records are available.</w:t>
      </w:r>
    </w:p>
    <w:p>
      <w:pPr>
        <w:pStyle w:val="ListBullet"/>
      </w:pPr>
      <w:r>
        <w:t>FAT report and approval are controlled and traceable.</w:t>
      </w:r>
    </w:p>
    <w:p>
      <w:pPr>
        <w:pStyle w:val="ListBullet"/>
      </w:pPr>
      <w:r>
        <w:t>Site-specific limitations are identified for later verification.</w:t>
      </w:r>
    </w:p>
    <w:p>
      <w:pPr>
        <w:pStyle w:val="ListBullet"/>
      </w:pPr>
      <w:r>
        <w:t>Dispatch release conditions have been checked separately.</w:t>
      </w:r>
    </w:p>
    <w:p>
      <w:pPr>
        <w:pStyle w:val="Heading2"/>
      </w:pPr>
      <w:r>
        <w:t>20. Interview questions and answers</w:t>
      </w:r>
    </w:p>
    <w:p>
      <w:r>
        <w:t>Q1. What is FAT?</w:t>
      </w:r>
    </w:p>
    <w:p>
      <w:r>
        <w:t>FAT is the structured verification of a machine or automation system at the supplier's facility before shipment, using agreed requirements, test procedures, and acceptance criteria.</w:t>
      </w:r>
    </w:p>
    <w:p>
      <w:r>
        <w:t>Q2. Why is FAT performed before shipment?</w:t>
      </w:r>
    </w:p>
    <w:p>
      <w:r>
        <w:t>To identify defects, verify requirements, reduce installation risk, and establish an evidence-based view of equipment readiness before delivery.</w:t>
      </w:r>
    </w:p>
    <w:p>
      <w:r>
        <w:t>Q3. Does FAT prove that a machine will work perfectly at the customer's plant?</w:t>
      </w:r>
    </w:p>
    <w:p>
      <w:r>
        <w:t>No. FAT verifies the defined scope under factory test conditions. Site-specific interfaces, utilities, installation, and production integration may require SAT.</w:t>
      </w:r>
    </w:p>
    <w:p>
      <w:r>
        <w:t>Q4. What is the difference between pre-FAT and formal FAT?</w:t>
      </w:r>
    </w:p>
    <w:p>
      <w:r>
        <w:t>Pre-FAT is typically the supplier's internal readiness and testing activity. Formal FAT is the agreed acceptance testing process, often witnessed or reviewed by the customer.</w:t>
      </w:r>
    </w:p>
    <w:p>
      <w:r>
        <w:t>Q5. What is the difference between a FAT protocol and a FAT report?</w:t>
      </w:r>
    </w:p>
    <w:p>
      <w:r>
        <w:t>The protocol defines the planned tests and acceptance criteria. The report records the actual execution, evidence, results, deviations, and conclusion.</w:t>
      </w:r>
    </w:p>
    <w:p>
      <w:r>
        <w:t>Q6. Can FAT be performed using simulated signals?</w:t>
      </w:r>
    </w:p>
    <w:p>
      <w:r>
        <w:t>Yes, when permitted by the approved test protocol. Simulated results must be identified clearly and must not be presented as proof of physical wiring or device behavior that was never tested.</w:t>
      </w:r>
    </w:p>
    <w:p>
      <w:r>
        <w:t>Q7. What happens if a FAT test fails?</w:t>
      </w:r>
    </w:p>
    <w:p>
      <w:r>
        <w:t>The failure is recorded, its impact is assessed, corrective action is performed, and the required retest and regression testing are documented before disposition.</w:t>
      </w:r>
    </w:p>
    <w:p>
      <w:r>
        <w:t>Q8. What is the relationship between FAT and SAT?</w:t>
      </w:r>
    </w:p>
    <w:p>
      <w:r>
        <w:t>FAT verifies the agreed system scope at the supplier's facility before shipment. SAT verifies the installed system and site-specific interfaces at the customer's facility.</w:t>
      </w:r>
    </w:p>
    <w:p>
      <w:pPr>
        <w:pStyle w:val="Heading2"/>
      </w:pPr>
      <w:r>
        <w:t>21. Key engineering principle</w:t>
      </w:r>
    </w:p>
    <w:p>
      <w:r>
        <w:t>FAT establishes a documented technical baseline before shipment. It verifies what can be demonstrated at the factory, identifies what remains unresolved, and provides evidence for the authorized acceptance decision.</w:t>
      </w:r>
    </w:p>
    <w:p>
      <w:r>
        <w:t>Its effectiveness depends on meaningful test cases, objective acceptance criteria, controlled configuration, reliable evidence, and honest treatment of failures and limitations.</w:t>
      </w:r>
    </w:p>
    <w:p>
      <w:pPr>
        <w:pStyle w:val="Heading2"/>
      </w:pPr>
      <w:r>
        <w:t>NEXT TOPIC</w:t>
      </w:r>
    </w:p>
    <w:p>
      <w:r>
        <w:rPr>
          <w:rFonts w:ascii="Consolas" w:hAnsi="Consolas"/>
          <w:color w:val="333333"/>
          <w:sz w:val="19"/>
          <w:shd w:val="clear" w:color="auto" w:fill="EFEFEF"/>
        </w:rPr>
        <w:t>02_PLAN_WISE_2026\02_INDUSTRY3_0\11_FAT\07_FAT_vs_SAT\02_SAT - SAT: System verification after site installation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02_PLAN_WISE_2026\02_INDUSTRY3_0\11_FAT\07_FAT_vs_SAT\01_FAT - FAT: System verification before shipment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