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Robot Programs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02_PLAN_WISE_2026\02_INDUSTRY3_0\12_Site_Exec\03_Software\04_Robot_Programs - Robot programs</w:t>
      </w:r>
    </w:p>
    <w:p>
      <w:pPr>
        <w:pStyle w:val="Heading2"/>
      </w:pPr>
      <w:r>
        <w:t>1. Definition and Purpose</w:t>
      </w:r>
    </w:p>
    <w:p>
      <w:r>
        <w:t>A robot program is a set of instructions that controls an industrial robot's movement, tool operation, sequence logic, and interaction with other machines to perform a defined manufacturing task.</w:t>
      </w:r>
    </w:p>
    <w:p>
      <w:r>
        <w:t>In site execution and commissioning, robot programming involves more than creating a path. It includes loading the approved program, configuring motion and tool data, validating coordinate frames, integrating PLC handshakes, checking interlocks, performing controlled dry runs, and confirming the production cycle.</w:t>
      </w:r>
    </w:p>
    <w:p>
      <w:r>
        <w:t>Typical applications include:</w:t>
      </w:r>
    </w:p>
    <w:p>
      <w:pPr>
        <w:pStyle w:val="ListBullet"/>
      </w:pPr>
      <w:r>
        <w:t>Robotic welding, sealing, painting, and adhesive dispensing.</w:t>
      </w:r>
    </w:p>
    <w:p>
      <w:pPr>
        <w:pStyle w:val="ListBullet"/>
      </w:pPr>
      <w:r>
        <w:t>Material handling, pick-and-place, and palletizing.</w:t>
      </w:r>
    </w:p>
    <w:p>
      <w:pPr>
        <w:pStyle w:val="ListBullet"/>
      </w:pPr>
      <w:r>
        <w:t>Machine tending for CNC machines and test equipment.</w:t>
      </w:r>
    </w:p>
    <w:p>
      <w:pPr>
        <w:pStyle w:val="ListBullet"/>
      </w:pPr>
      <w:r>
        <w:t>Assembly, fastening, and inspection.</w:t>
      </w:r>
    </w:p>
    <w:p>
      <w:pPr>
        <w:pStyle w:val="ListBullet"/>
      </w:pPr>
      <w:r>
        <w:t>Transfer operations between conveyors, fixtures, and stations.</w:t>
      </w:r>
    </w:p>
    <w:p>
      <w:r>
        <w:t>A robot may have valid motion instructions but still fail to complete its task because the tool frame, workpiece frame, external axis, PLC handshake, or peripheral equipment is incorrectly configured.</w:t>
      </w:r>
    </w:p>
    <w:p>
      <w:pPr>
        <w:pStyle w:val="Heading2"/>
      </w:pPr>
      <w:r>
        <w:t>2. Robot Program Versus Robot Configuration</w:t>
      </w:r>
    </w:p>
    <w:p>
      <w:r>
        <w:t>These terms are related but not interchangeable.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Item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Robot program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Robot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task and sequence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controller and robot operating environment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contents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Motion instructions, waits, calls, process commands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data, frames, motion limits, I/O mapping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Example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 to a weld point and execute welding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 the weld gun tool-center point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sequence or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frame, mastering, or system setup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logic and cycle testing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Configuration checks and calibration verification</w:t>
            </w:r>
          </w:p>
        </w:tc>
      </w:tr>
    </w:tbl>
    <w:p/>
    <w:p>
      <w:r>
        <w:t>Robot commissioning often requires both program-level and configuration-level checks.</w:t>
      </w:r>
    </w:p>
    <w:p>
      <w:pPr>
        <w:pStyle w:val="Heading2"/>
      </w:pPr>
      <w:r>
        <w:t>3. Robot Control Architecture</w:t>
      </w:r>
    </w:p>
    <w:p>
      <w:r>
        <w:t>A typical industrial robot cell contains the following elements.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Engineering Software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Controller and Robot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Motion Planner and Servo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Arms, Axes and End-of-Arm Tooling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I/O and Industrial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Cell PLC, Safety System and Peripheral Equipment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Production Sequence and Quality Verification</w:t>
      </w:r>
    </w:p>
    <w:p/>
    <w:p>
      <w:r>
        <w:t>The robot controller manages robot motion and program execution. The PLC coordinates the robot with the cell, including conveyors, fixtures, clamps, CNC machines, and other robots.</w:t>
      </w:r>
    </w:p>
    <w:p>
      <w:r>
        <w:t>The safety system manages designated safety functions independently of ordinary production sequencing. Standard program instructions and ordinary PLC bits must not be treated as substitutes for validated safety functions.</w:t>
      </w:r>
    </w:p>
    <w:p>
      <w:pPr>
        <w:pStyle w:val="Heading2"/>
      </w:pPr>
      <w:r>
        <w:t>4. Robot Program Structure</w:t>
      </w:r>
    </w:p>
    <w:p>
      <w:r>
        <w:t>The exact structure depends on the manufacturer and programming language, but a production program commonly contains:</w:t>
      </w:r>
    </w:p>
    <w:p>
      <w:pPr>
        <w:pStyle w:val="ListBullet"/>
      </w:pPr>
      <w:r>
        <w:t>Program initialization.</w:t>
      </w:r>
    </w:p>
    <w:p>
      <w:pPr>
        <w:pStyle w:val="ListBullet"/>
      </w:pPr>
      <w:r>
        <w:t>Tool and coordinate-frame selection.</w:t>
      </w:r>
    </w:p>
    <w:p>
      <w:pPr>
        <w:pStyle w:val="ListBullet"/>
      </w:pPr>
      <w:r>
        <w:t>Robot status and process readiness checks.</w:t>
      </w:r>
    </w:p>
    <w:p>
      <w:pPr>
        <w:pStyle w:val="ListBullet"/>
      </w:pPr>
      <w:r>
        <w:t>Movement to a safe or approach position.</w:t>
      </w:r>
    </w:p>
    <w:p>
      <w:pPr>
        <w:pStyle w:val="ListBullet"/>
      </w:pPr>
      <w:r>
        <w:t>Movement to the process or pick position.</w:t>
      </w:r>
    </w:p>
    <w:p>
      <w:pPr>
        <w:pStyle w:val="ListBullet"/>
      </w:pPr>
      <w:r>
        <w:t>Tool or process operation.</w:t>
      </w:r>
    </w:p>
    <w:p>
      <w:pPr>
        <w:pStyle w:val="ListBullet"/>
      </w:pPr>
      <w:r>
        <w:t>Confirmation of successful completion.</w:t>
      </w:r>
    </w:p>
    <w:p>
      <w:pPr>
        <w:pStyle w:val="ListBullet"/>
      </w:pPr>
      <w:r>
        <w:t>Movement to the next target or exit position.</w:t>
      </w:r>
    </w:p>
    <w:p>
      <w:pPr>
        <w:pStyle w:val="ListBullet"/>
      </w:pPr>
      <w:r>
        <w:t>Communication with the cell PLC.</w:t>
      </w:r>
    </w:p>
    <w:p>
      <w:pPr>
        <w:pStyle w:val="ListBullet"/>
      </w:pPr>
      <w:r>
        <w:t>Error handling and recovery logic.</w:t>
      </w:r>
    </w:p>
    <w:p>
      <w:pPr>
        <w:pStyle w:val="ListBullet"/>
      </w:pPr>
      <w:r>
        <w:t>Completion status and return to the appropriate program state.</w:t>
      </w:r>
    </w:p>
    <w:p>
      <w:r>
        <w:t>A simplified sequence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robot and cell readiness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Select tool and coordinate frame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Move to approach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Move to process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Execute operation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operation completion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Move to exit position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Send completion status to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Return or continue the cycle</w:t>
      </w:r>
    </w:p>
    <w:p/>
    <w:p>
      <w:r>
        <w:t>This is a logical example, not a universal program template. Real sequences must follow the machine builder's validated design.</w:t>
      </w:r>
    </w:p>
    <w:p>
      <w:pPr>
        <w:pStyle w:val="Heading2"/>
      </w:pPr>
      <w:r>
        <w:t>5. Robot Programming Languages and Platforms</w:t>
      </w:r>
    </w:p>
    <w:p>
      <w:r>
        <w:t>Different manufacturers use different languages, instruction sets, and engineering environments.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Manufacturer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Controller or environment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programming language or method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KUKA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KRC2, KRC4 and related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KRL, the KUKA Robot Language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FANUC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R-30iA, R-30iB and related systems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TP programs and KAREL where supported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ABB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IRC5 and OmniCore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RAPID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Yaskawa Motoman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DX-series and YRC controllers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INFORM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Kawasaki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E-series and related controllers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 language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Universal Robots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UR controllers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PolyScope and URScript</w:t>
            </w:r>
          </w:p>
        </w:tc>
      </w:tr>
    </w:tbl>
    <w:p/>
    <w:p>
      <w:r>
        <w:t>Programming features vary with controller generation, installed options, and software version. Never assume a program written for one controller can be transferred directly to another.</w:t>
      </w:r>
    </w:p>
    <w:p>
      <w:pPr>
        <w:pStyle w:val="Heading2"/>
      </w:pPr>
      <w:r>
        <w:t>6. Robot Motion Types</w:t>
      </w:r>
    </w:p>
    <w:p>
      <w:r>
        <w:t>Robot programs typically use joint motion, linear motion, and circular motion. The available commands and their precise behavior depend on the controller.</w:t>
      </w:r>
    </w:p>
    <w:p>
      <w:pPr>
        <w:pStyle w:val="Heading3"/>
      </w:pPr>
      <w:r>
        <w:t>6.1 Joint motion</w:t>
      </w:r>
    </w:p>
    <w:p>
      <w:r>
        <w:t>Joint motion moves the robot's axes toward a target joint configuration. The TCP generally follows a curved path through space.</w:t>
      </w:r>
    </w:p>
    <w:p>
      <w:r>
        <w:t>Typical uses include:</w:t>
      </w:r>
    </w:p>
    <w:p>
      <w:pPr>
        <w:pStyle w:val="ListBullet"/>
      </w:pPr>
      <w:r>
        <w:t>Moving between stations.</w:t>
      </w:r>
    </w:p>
    <w:p>
      <w:pPr>
        <w:pStyle w:val="ListBullet"/>
      </w:pPr>
      <w:r>
        <w:t>Approaching a work area.</w:t>
      </w:r>
    </w:p>
    <w:p>
      <w:pPr>
        <w:pStyle w:val="ListBullet"/>
      </w:pPr>
      <w:r>
        <w:t>Moving to a home or park position.</w:t>
      </w:r>
    </w:p>
    <w:p>
      <w:pPr>
        <w:pStyle w:val="ListBullet"/>
      </w:pPr>
      <w:r>
        <w:t>Performing transitions where a straight TCP path is unnecessary.</w:t>
      </w:r>
    </w:p>
    <w:p>
      <w:pPr>
        <w:pStyle w:val="Heading3"/>
      </w:pPr>
      <w:r>
        <w:t>6.2 Linear motion</w:t>
      </w:r>
    </w:p>
    <w:p>
      <w:r>
        <w:t>Linear motion attempts to move the tool center point along a straight Cartesian path between specified positions, subject to the controller's motion-planning constraints.</w:t>
      </w:r>
    </w:p>
    <w:p>
      <w:r>
        <w:t>Typical uses include:</w:t>
      </w:r>
    </w:p>
    <w:p>
      <w:pPr>
        <w:pStyle w:val="ListBullet"/>
      </w:pPr>
      <w:r>
        <w:t>Insertion and extraction.</w:t>
      </w:r>
    </w:p>
    <w:p>
      <w:pPr>
        <w:pStyle w:val="ListBullet"/>
      </w:pPr>
      <w:r>
        <w:t>Welding or dispensing paths.</w:t>
      </w:r>
    </w:p>
    <w:p>
      <w:pPr>
        <w:pStyle w:val="ListBullet"/>
      </w:pPr>
      <w:r>
        <w:t>Approaching fixtures.</w:t>
      </w:r>
    </w:p>
    <w:p>
      <w:pPr>
        <w:pStyle w:val="ListBullet"/>
      </w:pPr>
      <w:r>
        <w:t>Moving tools through restricted spaces.</w:t>
      </w:r>
    </w:p>
    <w:p>
      <w:r>
        <w:t>The robot's joints may move simultaneously in complex ways to maintain the required TCP path.</w:t>
      </w:r>
    </w:p>
    <w:p>
      <w:pPr>
        <w:pStyle w:val="Heading3"/>
      </w:pPr>
      <w:r>
        <w:t>6.3 Circular motion</w:t>
      </w:r>
    </w:p>
    <w:p>
      <w:r>
        <w:t>Circular motion follows a defined circular or arc path using the controller's required target points and motion definitions.</w:t>
      </w:r>
    </w:p>
    <w:p>
      <w:r>
        <w:t>Typical uses include:</w:t>
      </w:r>
    </w:p>
    <w:p>
      <w:pPr>
        <w:pStyle w:val="ListBullet"/>
      </w:pPr>
      <w:r>
        <w:t>Curved welding paths.</w:t>
      </w:r>
    </w:p>
    <w:p>
      <w:pPr>
        <w:pStyle w:val="ListBullet"/>
      </w:pPr>
      <w:r>
        <w:t>Circular dispensing.</w:t>
      </w:r>
    </w:p>
    <w:p>
      <w:pPr>
        <w:pStyle w:val="ListBullet"/>
      </w:pPr>
      <w:r>
        <w:t>Arc-shaped finishing operations.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Motion type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TCP path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application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consideration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Joint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Generally curved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Transit movement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Robot configuration and clearance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Linear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Straight Cartesian path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Insertion or process movement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Singularities, speed and clearance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Circular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Circular arc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Curved process path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Arc geometry and valid target points</w:t>
            </w:r>
          </w:p>
        </w:tc>
      </w:tr>
    </w:tbl>
    <w:p/>
    <w:p>
      <w:r>
        <w:t>The selected motion type must be appropriate for the process and the physical geometry of the cell.</w:t>
      </w:r>
    </w:p>
    <w:p>
      <w:pPr>
        <w:pStyle w:val="Heading2"/>
      </w:pPr>
      <w:r>
        <w:t>7. Robot Targets and Position Data</w:t>
      </w:r>
    </w:p>
    <w:p>
      <w:r>
        <w:t>A robot target describes a desired position and, where applicable, orientation or joint configuration.</w:t>
      </w:r>
    </w:p>
    <w:p>
      <w:r>
        <w:t>Depending on the controller, target data may contain:</w:t>
      </w:r>
    </w:p>
    <w:p>
      <w:pPr>
        <w:pStyle w:val="ListBullet"/>
      </w:pPr>
      <w:r>
        <w:t>Cartesian position coordinates.</w:t>
      </w:r>
    </w:p>
    <w:p>
      <w:pPr>
        <w:pStyle w:val="ListBullet"/>
      </w:pPr>
      <w:r>
        <w:t>Tool orientation.</w:t>
      </w:r>
    </w:p>
    <w:p>
      <w:pPr>
        <w:pStyle w:val="ListBullet"/>
      </w:pPr>
      <w:r>
        <w:t>Joint angles or a robot configuration identifier.</w:t>
      </w:r>
    </w:p>
    <w:p>
      <w:pPr>
        <w:pStyle w:val="ListBullet"/>
      </w:pPr>
      <w:r>
        <w:t>External-axis positions.</w:t>
      </w:r>
    </w:p>
    <w:p>
      <w:pPr>
        <w:pStyle w:val="ListBullet"/>
      </w:pPr>
      <w:r>
        <w:t>Coordinate-frame references.</w:t>
      </w:r>
    </w:p>
    <w:p>
      <w:pPr>
        <w:pStyle w:val="ListBullet"/>
      </w:pPr>
      <w:r>
        <w:t>Additional motion attributes.</w:t>
      </w:r>
    </w:p>
    <w:p>
      <w:r>
        <w:t>For a Cartesian target, the position is commonly expressed using three translational coordinates and three orientation parameters. The specific orientation convention differs between controllers.</w:t>
      </w:r>
    </w:p>
    <w:p>
      <w:r>
        <w:t>A robot can sometimes reach the same Cartesian position using different joint configurations. These alternatives may produce different elbow positions, wrist orientations, clearances, and singularity risks.</w:t>
      </w:r>
    </w:p>
    <w:p>
      <w:r>
        <w:t>Practical rule: Do not verify a target using only its displayed XYZ coordinates. Also verify orientation, robot configuration, tool, workpiece frame, external axes, and the complete path to the target.</w:t>
      </w:r>
    </w:p>
    <w:p>
      <w:pPr>
        <w:pStyle w:val="Heading2"/>
      </w:pPr>
      <w:r>
        <w:t>8. Tool Center Point and Tool Data</w:t>
      </w:r>
    </w:p>
    <w:p>
      <w:r>
        <w:t>The Tool Center Point (TCP) is the defined reference point of the robot's tool. It may represent a welding-wire tip, gripper center, dispensing nozzle, or another process-specific point.</w:t>
      </w:r>
    </w:p>
    <w:p>
      <w:r>
        <w:t>TCP configuration describes the position and orientation of this reference relative to the robot flange or another defined tool reference.</w:t>
      </w:r>
    </w:p>
    <w:p>
      <w:r>
        <w:t>Examples include:</w:t>
      </w:r>
    </w:p>
    <w:p>
      <w:pPr>
        <w:pStyle w:val="ListBullet"/>
      </w:pPr>
      <w:r>
        <w:t>Welding gun TCP.</w:t>
      </w:r>
    </w:p>
    <w:p>
      <w:pPr>
        <w:pStyle w:val="ListBullet"/>
      </w:pPr>
      <w:r>
        <w:t>Gripper TCP.</w:t>
      </w:r>
    </w:p>
    <w:p>
      <w:pPr>
        <w:pStyle w:val="ListBullet"/>
      </w:pPr>
      <w:r>
        <w:t>Adhesive nozzle TCP.</w:t>
      </w:r>
    </w:p>
    <w:p>
      <w:pPr>
        <w:pStyle w:val="ListBullet"/>
      </w:pPr>
      <w:r>
        <w:t>Inspection sensor TCP.</w:t>
      </w:r>
    </w:p>
    <w:p>
      <w:pPr>
        <w:pStyle w:val="ListBullet"/>
      </w:pPr>
      <w:r>
        <w:t>Machine-loading tool TCP.</w:t>
      </w:r>
    </w:p>
    <w:p>
      <w:r>
        <w:t>If the TCP is incorrect, the robot may reach the expected flange position while the actual tool tip misses the workpiece.</w:t>
      </w:r>
    </w:p>
    <w:p>
      <w:pPr>
        <w:pStyle w:val="Heading3"/>
      </w:pPr>
      <w:r>
        <w:t>Common TCP problems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misses the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TCP translation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approved tool-calibration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orientation is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TCP orientation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the tool coordinate definition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Paths shift after tool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tool data selected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tool assignment and tool identity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Accuracy varies with robot posture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Calibration, mechanical, or load-related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 the approved accuracy and calibration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works with one tool but not another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Tool data or tool-specific process configuration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tool definitions and program selections</w:t>
            </w:r>
          </w:p>
        </w:tc>
      </w:tr>
    </w:tbl>
    <w:p/>
    <w:p>
      <w:r>
        <w:t>Tool calibration must follow the controller manufacturer's procedure. Do not compensate for an incorrect TCP by casually moving every program target.</w:t>
      </w:r>
    </w:p>
    <w:p>
      <w:pPr>
        <w:pStyle w:val="Heading2"/>
      </w:pPr>
      <w:r>
        <w:t>9. Work Objects and Coordinate Frames</w:t>
      </w:r>
    </w:p>
    <w:p>
      <w:r>
        <w:t>A robot commonly operates using several coordinate systems.</w:t>
      </w:r>
    </w:p>
    <w:p>
      <w:pPr>
        <w:pStyle w:val="ListBullet"/>
      </w:pPr>
      <w:r>
        <w:t>World frame: A reference coordinate system for the robot or cell.</w:t>
      </w:r>
    </w:p>
    <w:p>
      <w:pPr>
        <w:pStyle w:val="ListBullet"/>
      </w:pPr>
      <w:r>
        <w:t>Base frame: A reference associated with the robot base.</w:t>
      </w:r>
    </w:p>
    <w:p>
      <w:pPr>
        <w:pStyle w:val="ListBullet"/>
      </w:pPr>
      <w:r>
        <w:t>Tool frame: A reference associated with the defined tool and TCP.</w:t>
      </w:r>
    </w:p>
    <w:p>
      <w:pPr>
        <w:pStyle w:val="ListBullet"/>
      </w:pPr>
      <w:r>
        <w:t>Workpiece or user frame: A reference associated with the fixture, component, or work area.</w:t>
      </w:r>
    </w:p>
    <w:p>
      <w:pPr>
        <w:pStyle w:val="ListBullet"/>
      </w:pPr>
      <w:r>
        <w:t>External-axis frame: A reference used when additional coordinated axes are present.</w:t>
      </w:r>
    </w:p>
    <w:p>
      <w:r>
        <w:t>Names and exact relationships differ between robot platforms.</w:t>
      </w:r>
    </w:p>
    <w:p>
      <w:r>
        <w:t>Coordinate transformations relate a point represented in one frame to another. In general form:</w:t>
      </w:r>
    </w:p>
    <w:p>
      <w:pPr>
        <w:spacing w:before="120" w:after="160"/>
        <w:jc w:val="center"/>
      </w:pPr>
      <m:oMathPara>
        <m:oMath>
          <m:sSup>
            <m:e/>
            <m:sup>
              <m:r>
                <m:t>A</m:t>
              </m:r>
            </m:sup>
          </m:sSup>
          <m:sSub>
            <m:e>
              <m:r>
                <m:t>T</m:t>
              </m:r>
            </m:e>
            <m:sub>
              <m:r>
                <m:t>B</m:t>
              </m:r>
            </m:sub>
          </m:sSub>
        </m:oMath>
      </m:oMathPara>
    </w:p>
    <w:p>
      <w:r>
        <w:t>represents the transformation from frame B to frame A under the adopted convention.</w:t>
      </w:r>
    </w:p>
    <w:p>
      <w:r>
        <w:t>For a homogeneous transformation, the matrix contains rotation and translation information:</w:t>
      </w:r>
    </w:p>
    <w:p>
      <w:pPr>
        <w:spacing w:before="120" w:after="160"/>
        <w:jc w:val="center"/>
      </w:pPr>
      <m:oMathPara>
        <m:oMath>
          <m:r>
            <m:t>T=[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m:t>R</m:t>
                </m:r>
              </m:e>
              <m:e>
                <m:r>
                  <m:t>p</m:t>
                </m:r>
              </m:e>
            </m:mr>
            <m:mr>
              <m:e>
                <m:r>
                  <m:rPr>
                    <m:sty m:val="p"/>
                  </m:rPr>
                  <m:t> </m:t>
                </m:r>
                <m:r>
                  <m:t>0</m:t>
                </m:r>
              </m:e>
              <m:e>
                <m:r>
                  <m:t>1</m:t>
                </m:r>
              </m:e>
            </m:mr>
          </m:m>
          <m:r>
            <m:t>]</m:t>
          </m:r>
        </m:oMath>
      </m:oMathPara>
    </w:p>
    <w:p>
      <w:r>
        <w:t xml:space="preserve">Here, </w:t>
      </w:r>
      <m:oMath>
        <m:r>
          <m:t>R</m:t>
        </m:r>
      </m:oMath>
      <w:r>
        <w:t xml:space="preserve"> is a </w:t>
      </w:r>
      <m:oMath>
        <m:r>
          <m:t>3×3</m:t>
        </m:r>
      </m:oMath>
      <w:r>
        <w:t xml:space="preserve"> rotation matrix and </w:t>
      </w:r>
      <m:oMath>
        <m:r>
          <m:t>p</m:t>
        </m:r>
      </m:oMath>
      <w:r>
        <w:t xml:space="preserve"> is a three-dimensional translation vector.</w:t>
      </w:r>
    </w:p>
    <w:p>
      <w:r>
        <w:t>Incorrect frame selection can shift or rotate an entire trajectory. This is why a robot program that worked before fixture maintenance may no longer reach the intended process locations.</w:t>
      </w:r>
    </w:p>
    <w:p>
      <w:pPr>
        <w:pStyle w:val="Heading2"/>
      </w:pPr>
      <w:r>
        <w:t>10. Speed, Acceleration and Blending</w:t>
      </w:r>
    </w:p>
    <w:p>
      <w:r>
        <w:t>Robot motion parameters influence cycle time, accuracy, vibration, and equipment life.</w:t>
      </w:r>
    </w:p>
    <w:p>
      <w:pPr>
        <w:pStyle w:val="Heading3"/>
      </w:pPr>
      <w:r>
        <w:t>10.1 Speed</w:t>
      </w:r>
    </w:p>
    <w:p>
      <w:r>
        <w:t>Speed may be specified in different forms depending on the controller and motion type. Joint speed and TCP speed are not interchangeable.</w:t>
      </w:r>
    </w:p>
    <w:p>
      <w:r>
        <w:t>For process paths, TCP speed often affects the quality of welding, dispensing, painting, or other continuous operations.</w:t>
      </w:r>
    </w:p>
    <w:p>
      <w:pPr>
        <w:pStyle w:val="Heading3"/>
      </w:pPr>
      <w:r>
        <w:t>10.2 Acceleration and deceleration</w:t>
      </w:r>
    </w:p>
    <w:p>
      <w:r>
        <w:t>Acceleration determines how quickly the robot changes velocity. Excessive acceleration can produce vibration, increase mechanical loading, destabilize the tool or workpiece, and affect process quality.</w:t>
      </w:r>
    </w:p>
    <w:p>
      <w:r>
        <w:t>The acceptable settings depend on robot payload, center of gravity, tool geometry, posture, and the process requirements.</w:t>
      </w:r>
    </w:p>
    <w:p>
      <w:pPr>
        <w:pStyle w:val="Heading3"/>
      </w:pPr>
      <w:r>
        <w:t>10.3 Blending and corner transitions</w:t>
      </w:r>
    </w:p>
    <w:p>
      <w:r>
        <w:t>Blending allows the controller to transition between consecutive targets without necessarily stopping exactly at every intermediate point.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Motion behavior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Effect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use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Exact stop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reaches the programmed target before proceeding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Accurate placement or process transition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Blended transition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rounds or smooths the transition within permitted constraints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Faster transit movement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Reduced process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Lowers movement speed in a designated process region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 quality or controlled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Fine positioning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Uses the controller's specified precise endpoint behavior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Final positioning or insertion</w:t>
            </w:r>
          </w:p>
        </w:tc>
      </w:tr>
    </w:tbl>
    <w:p/>
    <w:p>
      <w:r>
        <w:t>Blending must not compromise process requirements or clearance. A transition that is acceptable for a free-space transit path may be unacceptable for welding, insertion, or fixture engagement.</w:t>
      </w:r>
    </w:p>
    <w:p>
      <w:pPr>
        <w:pStyle w:val="Heading2"/>
      </w:pPr>
      <w:r>
        <w:t>11. Payload and Center of Gravity</w:t>
      </w:r>
    </w:p>
    <w:p>
      <w:r>
        <w:t>Robot payload data describes the load carried by the robot, including the tool and applicable carried components.</w:t>
      </w:r>
    </w:p>
    <w:p>
      <w:r>
        <w:t>Important information includes:</w:t>
      </w:r>
    </w:p>
    <w:p>
      <w:pPr>
        <w:pStyle w:val="ListBullet"/>
      </w:pPr>
      <w:r>
        <w:t>Total payload mass.</w:t>
      </w:r>
    </w:p>
    <w:p>
      <w:pPr>
        <w:pStyle w:val="ListBullet"/>
      </w:pPr>
      <w:r>
        <w:t>Center of gravity relative to the specified reference.</w:t>
      </w:r>
    </w:p>
    <w:p>
      <w:pPr>
        <w:pStyle w:val="ListBullet"/>
      </w:pPr>
      <w:r>
        <w:t>Inertia values where required.</w:t>
      </w:r>
    </w:p>
    <w:p>
      <w:pPr>
        <w:pStyle w:val="ListBullet"/>
      </w:pPr>
      <w:r>
        <w:t>Tool and workpiece mass, as applicable.</w:t>
      </w:r>
    </w:p>
    <w:p>
      <w:pPr>
        <w:pStyle w:val="ListBullet"/>
      </w:pPr>
      <w:r>
        <w:t>External-axis or application-specific load information.</w:t>
      </w:r>
    </w:p>
    <w:p>
      <w:r>
        <w:t>Incorrect payload data can degrade motion performance and may cause overloads, vibration, or reduced accuracy.</w:t>
      </w:r>
    </w:p>
    <w:p>
      <w:r>
        <w:t>For example, a gripper carrying a heavy component has a different effective load from the same gripper operating empty. Some applications therefore require load data to be selected or managed according to the process state.</w:t>
      </w:r>
    </w:p>
    <w:p>
      <w:r>
        <w:t>Use the manufacturer's approved payload-identification and configuration procedure. Do not enter approximate values merely to clear an overload warning.</w:t>
      </w:r>
    </w:p>
    <w:p>
      <w:pPr>
        <w:pStyle w:val="Heading2"/>
      </w:pPr>
      <w:r>
        <w:t>12. Robot I/O and PLC Handshake</w:t>
      </w:r>
    </w:p>
    <w:p>
      <w:r>
        <w:t>Robot I/O connects the robot controller to cell-level logic and peripheral equipment.</w:t>
      </w:r>
    </w:p>
    <w:p>
      <w:r>
        <w:t>Typical signals include:</w:t>
      </w:r>
    </w:p>
    <w:p>
      <w:pPr>
        <w:pStyle w:val="ListBullet"/>
      </w:pPr>
      <w:r>
        <w:t>Robot ready.</w:t>
      </w:r>
    </w:p>
    <w:p>
      <w:pPr>
        <w:pStyle w:val="ListBullet"/>
      </w:pPr>
      <w:r>
        <w:t>Robot running.</w:t>
      </w:r>
    </w:p>
    <w:p>
      <w:pPr>
        <w:pStyle w:val="ListBullet"/>
      </w:pPr>
      <w:r>
        <w:t>Robot fault.</w:t>
      </w:r>
    </w:p>
    <w:p>
      <w:pPr>
        <w:pStyle w:val="ListBullet"/>
      </w:pPr>
      <w:r>
        <w:t>Cycle start request.</w:t>
      </w:r>
    </w:p>
    <w:p>
      <w:pPr>
        <w:pStyle w:val="ListBullet"/>
      </w:pPr>
      <w:r>
        <w:t>Cycle complete.</w:t>
      </w:r>
    </w:p>
    <w:p>
      <w:pPr>
        <w:pStyle w:val="ListBullet"/>
      </w:pPr>
      <w:r>
        <w:t>Gripper open and closed.</w:t>
      </w:r>
    </w:p>
    <w:p>
      <w:pPr>
        <w:pStyle w:val="ListBullet"/>
      </w:pPr>
      <w:r>
        <w:t>Part present.</w:t>
      </w:r>
    </w:p>
    <w:p>
      <w:pPr>
        <w:pStyle w:val="ListBullet"/>
      </w:pPr>
      <w:r>
        <w:t>Fixture clamped and unclamped.</w:t>
      </w:r>
    </w:p>
    <w:p>
      <w:pPr>
        <w:pStyle w:val="ListBullet"/>
      </w:pPr>
      <w:r>
        <w:t>Weld or dispensing process ready.</w:t>
      </w:r>
    </w:p>
    <w:p>
      <w:pPr>
        <w:pStyle w:val="ListBullet"/>
      </w:pPr>
      <w:r>
        <w:t>CNC ready or cycle complete.</w:t>
      </w:r>
    </w:p>
    <w:p>
      <w:pPr>
        <w:pStyle w:val="ListBullet"/>
      </w:pPr>
      <w:r>
        <w:t>Robot program number or program selection status.</w:t>
      </w:r>
    </w:p>
    <w:p>
      <w:r>
        <w:t>A simplified request-and-acknowledgement sequence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verifies cell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sends robot start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validates its own start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executes the assigned program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verifies the operation result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Robot sends cycle-complete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verifies completion and advances the sequence</w:t>
      </w:r>
    </w:p>
    <w:p/>
    <w:p>
      <w:r>
        <w:t>The handshake must define signal ownership, signal polarity, timeout behavior, reset behavior, and recovery from interrupted cycles.</w:t>
      </w:r>
    </w:p>
    <w:p>
      <w:pPr>
        <w:pStyle w:val="Heading3"/>
      </w:pPr>
      <w:r>
        <w:t>Example: CNC machine tending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Step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or CNC 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Robot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reports ready for loading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robot and cell readiness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Fixture and access conditions are valid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Move to the approved approach position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Loading access is permitted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Load the component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Part position is verified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loading completion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confirms clamp and readiness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Leave the machine work area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is outside the required zone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robot clear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CNC cycle completes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Wait for the next permitted request</w:t>
            </w:r>
          </w:p>
        </w:tc>
      </w:tr>
    </w:tbl>
    <w:p/>
    <w:p>
      <w:r>
        <w:t>Actual signals and interlocks depend on the cell design. Robot clearance must be confirmed using the approved machine interface and safety architecture.</w:t>
      </w:r>
    </w:p>
    <w:p>
      <w:pPr>
        <w:pStyle w:val="Heading2"/>
      </w:pPr>
      <w:r>
        <w:t>13. Program Selection and Execution</w:t>
      </w:r>
    </w:p>
    <w:p>
      <w:r>
        <w:t>Robot programs may be started from the teach pendant, controller interface, PLC, or a supervisory system, depending on the application.</w:t>
      </w:r>
    </w:p>
    <w:p>
      <w:r>
        <w:t>Before enabling automatic execution, verify:</w:t>
      </w:r>
    </w:p>
    <w:p>
      <w:pPr>
        <w:pStyle w:val="ListBullet"/>
      </w:pPr>
      <w:r>
        <w:t>Correct robot program and revision.</w:t>
      </w:r>
    </w:p>
    <w:p>
      <w:pPr>
        <w:pStyle w:val="ListBullet"/>
      </w:pPr>
      <w:r>
        <w:t>Correct tool and workpiece frame.</w:t>
      </w:r>
    </w:p>
    <w:p>
      <w:pPr>
        <w:pStyle w:val="ListBullet"/>
      </w:pPr>
      <w:r>
        <w:t>Correct payload and applicable load data.</w:t>
      </w:r>
    </w:p>
    <w:p>
      <w:pPr>
        <w:pStyle w:val="ListBullet"/>
      </w:pPr>
      <w:r>
        <w:t>Correct external-axis and peripheral configuration.</w:t>
      </w:r>
    </w:p>
    <w:p>
      <w:pPr>
        <w:pStyle w:val="ListBullet"/>
      </w:pPr>
      <w:r>
        <w:t>Valid program start position.</w:t>
      </w:r>
    </w:p>
    <w:p>
      <w:pPr>
        <w:pStyle w:val="ListBullet"/>
      </w:pPr>
      <w:r>
        <w:t>Required PLC permissives and process-ready conditions.</w:t>
      </w:r>
    </w:p>
    <w:p>
      <w:pPr>
        <w:pStyle w:val="ListBullet"/>
      </w:pPr>
      <w:r>
        <w:t>No unresolved controller or drive faults.</w:t>
      </w:r>
    </w:p>
    <w:p>
      <w:pPr>
        <w:pStyle w:val="ListBullet"/>
      </w:pPr>
      <w:r>
        <w:t>Correct operating mode and safety conditions.</w:t>
      </w:r>
    </w:p>
    <w:p>
      <w:pPr>
        <w:pStyle w:val="ListBullet"/>
      </w:pPr>
      <w:r>
        <w:t>Expected program-end and recovery behavior.</w:t>
      </w:r>
    </w:p>
    <w:p>
      <w:r>
        <w:t>A program can start at a valid instruction yet fail because the robot is not at the expected physical position or because a required initialization routine has not run.</w:t>
      </w:r>
    </w:p>
    <w:p>
      <w:r>
        <w:t>Program selection and start logic must follow the robot manufacturer's and machine builder's approved procedure.</w:t>
      </w:r>
    </w:p>
    <w:p>
      <w:pPr>
        <w:pStyle w:val="Heading2"/>
      </w:pPr>
      <w:r>
        <w:t>14. Program Loading, Backup and Version Control</w:t>
      </w:r>
    </w:p>
    <w:p>
      <w:r>
        <w:t>Robot programs and their associated data must be managed as controlled engineering assets.</w:t>
      </w:r>
    </w:p>
    <w:p>
      <w:r>
        <w:t>A program package may include:</w:t>
      </w:r>
    </w:p>
    <w:p>
      <w:pPr>
        <w:pStyle w:val="ListBullet"/>
      </w:pPr>
      <w:r>
        <w:t>Main program.</w:t>
      </w:r>
    </w:p>
    <w:p>
      <w:pPr>
        <w:pStyle w:val="ListBullet"/>
      </w:pPr>
      <w:r>
        <w:t>Subprograms and reusable routines.</w:t>
      </w:r>
    </w:p>
    <w:p>
      <w:pPr>
        <w:pStyle w:val="ListBullet"/>
      </w:pPr>
      <w:r>
        <w:t>Position or target data.</w:t>
      </w:r>
    </w:p>
    <w:p>
      <w:pPr>
        <w:pStyle w:val="ListBullet"/>
      </w:pPr>
      <w:r>
        <w:t>Tool and workpiece frame data.</w:t>
      </w:r>
    </w:p>
    <w:p>
      <w:pPr>
        <w:pStyle w:val="ListBullet"/>
      </w:pPr>
      <w:r>
        <w:t>Process parameters.</w:t>
      </w:r>
    </w:p>
    <w:p>
      <w:pPr>
        <w:pStyle w:val="ListBullet"/>
      </w:pPr>
      <w:r>
        <w:t>Robot configuration or system files where relevant.</w:t>
      </w:r>
    </w:p>
    <w:p>
      <w:pPr>
        <w:pStyle w:val="ListBullet"/>
      </w:pPr>
      <w:r>
        <w:t>PLC interface documentation.</w:t>
      </w:r>
    </w:p>
    <w:p>
      <w:pPr>
        <w:pStyle w:val="ListBullet"/>
      </w:pPr>
      <w:r>
        <w:t>Applicable external-axis and peripheral configuration.</w:t>
      </w:r>
    </w:p>
    <w:p>
      <w:pPr>
        <w:pStyle w:val="ListBullet"/>
      </w:pPr>
      <w:r>
        <w:t>Revision history and commissioning test records.</w:t>
      </w:r>
    </w:p>
    <w:p>
      <w:r>
        <w:t>Before loading a program, check controller compatibility, required dependencies, target-data consistency, and whether the program references files or routines that are absent.</w:t>
      </w:r>
    </w:p>
    <w:p>
      <w:r>
        <w:t>After loading, verify the program identity and revision on the controller. Do not assume that the file selected on the engineering computer is the file currently executing on the robot.</w:t>
      </w:r>
    </w:p>
    <w:p>
      <w:r>
        <w:t>A practical change record includes the previous revision, new revision, reason for change, affected targets or routines, approval, test results, and recovery backup.</w:t>
      </w:r>
    </w:p>
    <w:p>
      <w:pPr>
        <w:pStyle w:val="Heading2"/>
      </w:pPr>
      <w:r>
        <w:t>15. Offline Programming and Simulation</w:t>
      </w:r>
    </w:p>
    <w:p>
      <w:r>
        <w:t>Offline programming creates or modifies robot programs using a virtual representation of the robot and work cell.</w:t>
      </w:r>
    </w:p>
    <w:p>
      <w:r>
        <w:t>Potential benefits include:</w:t>
      </w:r>
    </w:p>
    <w:p>
      <w:pPr>
        <w:pStyle w:val="ListBullet"/>
      </w:pPr>
      <w:r>
        <w:t>Reduced commissioning time.</w:t>
      </w:r>
    </w:p>
    <w:p>
      <w:pPr>
        <w:pStyle w:val="ListBullet"/>
      </w:pPr>
      <w:r>
        <w:t>Early detection of reach and clearance problems.</w:t>
      </w:r>
    </w:p>
    <w:p>
      <w:pPr>
        <w:pStyle w:val="ListBullet"/>
      </w:pPr>
      <w:r>
        <w:t>Cycle-time estimation.</w:t>
      </w:r>
    </w:p>
    <w:p>
      <w:pPr>
        <w:pStyle w:val="ListBullet"/>
      </w:pPr>
      <w:r>
        <w:t>Program development before the physical cell is available.</w:t>
      </w:r>
    </w:p>
    <w:p>
      <w:pPr>
        <w:pStyle w:val="ListBullet"/>
      </w:pPr>
      <w:r>
        <w:t>Improved planning for tooling and fixture access.</w:t>
      </w:r>
    </w:p>
    <w:p>
      <w:r>
        <w:t>However, simulation depends on the accuracy of the virtual model.</w:t>
      </w:r>
    </w:p>
    <w:p>
      <w:r>
        <w:t>Common differences between simulation and the real cell include:</w:t>
      </w:r>
    </w:p>
    <w:p>
      <w:pPr>
        <w:pStyle w:val="ListBullet"/>
      </w:pPr>
      <w:r>
        <w:t>Incorrect fixture or robot-base coordinates.</w:t>
      </w:r>
    </w:p>
    <w:p>
      <w:pPr>
        <w:pStyle w:val="ListBullet"/>
      </w:pPr>
      <w:r>
        <w:t>Inaccurate TCP or payload data.</w:t>
      </w:r>
    </w:p>
    <w:p>
      <w:pPr>
        <w:pStyle w:val="ListBullet"/>
      </w:pPr>
      <w:r>
        <w:t>Missing cables, hoses, clamps, and nearby equipment.</w:t>
      </w:r>
    </w:p>
    <w:p>
      <w:pPr>
        <w:pStyle w:val="ListBullet"/>
      </w:pPr>
      <w:r>
        <w:t>Incorrect external-axis configuration.</w:t>
      </w:r>
    </w:p>
    <w:p>
      <w:pPr>
        <w:pStyle w:val="ListBullet"/>
      </w:pPr>
      <w:r>
        <w:t>Differences in controller software or motion behavior.</w:t>
      </w:r>
    </w:p>
    <w:p>
      <w:pPr>
        <w:pStyle w:val="ListBullet"/>
      </w:pPr>
      <w:r>
        <w:t>Mechanical tolerances and real-world deflection.</w:t>
      </w:r>
    </w:p>
    <w:p>
      <w:pPr>
        <w:pStyle w:val="ListBullet"/>
      </w:pPr>
      <w:r>
        <w:t>Unmodeled process timing and peripheral delays.</w:t>
      </w:r>
    </w:p>
    <w:p>
      <w:r>
        <w:t>Offline simulation is a useful verification stage, not proof that a robot program is safe or production-ready.</w:t>
      </w:r>
    </w:p>
    <w:p>
      <w:pPr>
        <w:pStyle w:val="Heading2"/>
      </w:pPr>
      <w:r>
        <w:t>16. Robot Program Commissioning Procedure</w:t>
      </w:r>
    </w:p>
    <w:p>
      <w:pPr>
        <w:pStyle w:val="Heading3"/>
      </w:pPr>
      <w:r>
        <w:t>Preparation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robot manufacturer, controller, software version, and cell.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Collect approved drawings, robot programs, target data, and interface documents.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robot program revision and its dependencies.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Back up the existing program and associated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tool, workpiece frame, payload, and external-axis definitions.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Review the risk assessment and commissioning procedure.</w:t>
      </w:r>
    </w:p>
    <w:p>
      <w:pPr>
        <w:pStyle w:val="Heading3"/>
      </w:pPr>
      <w:r>
        <w:t>Initial validation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Check controller diagnostics and unresolved faults.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required I/O states and communication with the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that the robot's actual position and program start conditions are valid.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Validate the tool and workpiece coordinate definitions.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target reachability, orientation, and robot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the approved test mode and required protective measures.</w:t>
      </w:r>
    </w:p>
    <w:p>
      <w:pPr>
        <w:pStyle w:val="Heading3"/>
      </w:pPr>
      <w:r>
        <w:t>Controlled execution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Follow the machine builder's approved initial-movement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Validate the path under the prescribed reduced-risk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clearances, approach directions, and tool orientation.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Test process outputs and peripheral handshakes individually where the procedure permits.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completion signals, timeouts, and expected fault handling.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Conduct cycle testing under the approved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cycle behavior, process results, and any deviations.</w:t>
      </w:r>
    </w:p>
    <w:p>
      <w:pPr>
        <w:pStyle w:val="Heading3"/>
      </w:pPr>
      <w:r>
        <w:t>Release and handover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Resolve or formally document outstanding defects.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accepted program and configuration revisions.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Save the final approved backup.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Record test results and any approved parameter changes.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Complete the required acceptance and handover documentation.</w:t>
      </w:r>
    </w:p>
    <w:p>
      <w:r>
        <w:t>Never improvise a safety bypass or assume that reduced speed alone makes a robot test safe. Use the validated safety measures, authorized personnel, and manufacturer-approved commissioning process.</w:t>
      </w:r>
    </w:p>
    <w:p>
      <w:pPr>
        <w:pStyle w:val="Heading2"/>
      </w:pPr>
      <w:r>
        <w:t>17. Troubleshooting Robot Programs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will not 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mode, missing start conditions, active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the first unmet start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stops at a wait instruction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Expected input never arrives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signal source, mapping, sequence, and timeout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reaches the wrong location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target, tool frame, or workpiece frame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active frames and approved target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Path is unexpectedly curved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Joint motion selected, blending active, or different target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motion type, targets, and transition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reports unreachable target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Joint limits, orientation, collision, or configuration constraints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target reachability and path feasibility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Gripper fails to pick a part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Pneumatic or electrical fault, missing part, timing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tool I/O and physical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Program completes but PLC does not advance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Completion handshake missing or incorrect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output mapping and PLC transition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Cycle time increases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Reduced speed, waits, excessive exact stops, peripheral delays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sequence timing and identify the dominant delay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Quality varies between cycles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TCP, payload, fixture, process, or mechanical variation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calibration, load data, and process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appears after program update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Changed targets, missing subprogram, altered I/O, or incompatible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revisions and restore the known-good version if required</w:t>
            </w:r>
          </w:p>
        </w:tc>
      </w:tr>
    </w:tbl>
    <w:p/>
    <w:p>
      <w:r>
        <w:t>Troubleshooting should start with the first unexpected state or alarm. Repeatedly resetting a robot without recording the initial fault can erase useful diagnostic evidence.</w:t>
      </w:r>
    </w:p>
    <w:p>
      <w:pPr>
        <w:pStyle w:val="Heading2"/>
      </w:pPr>
      <w:r>
        <w:t>18. Robot Program Optimization</w:t>
      </w:r>
    </w:p>
    <w:p>
      <w:r>
        <w:t>Optimization should improve cycle time, quality, reliability, or maintainability without compromising safety or process requirements.</w:t>
      </w:r>
    </w:p>
    <w:p>
      <w:r>
        <w:t>Common methods include:</w:t>
      </w:r>
    </w:p>
    <w:p>
      <w:pPr>
        <w:pStyle w:val="ListBullet"/>
      </w:pPr>
      <w:r>
        <w:t>Removing unnecessary transit movements.</w:t>
      </w:r>
    </w:p>
    <w:p>
      <w:pPr>
        <w:pStyle w:val="ListBullet"/>
      </w:pPr>
      <w:r>
        <w:t>Selecting suitable motion types for each segment.</w:t>
      </w:r>
    </w:p>
    <w:p>
      <w:pPr>
        <w:pStyle w:val="ListBullet"/>
      </w:pPr>
      <w:r>
        <w:t>Reducing unnecessary stops where blending is acceptable.</w:t>
      </w:r>
    </w:p>
    <w:p>
      <w:pPr>
        <w:pStyle w:val="ListBullet"/>
      </w:pPr>
      <w:r>
        <w:t>Improving approach and exit paths.</w:t>
      </w:r>
    </w:p>
    <w:p>
      <w:pPr>
        <w:pStyle w:val="ListBullet"/>
      </w:pPr>
      <w:r>
        <w:t>Eliminating redundant waits while preserving required handshakes.</w:t>
      </w:r>
    </w:p>
    <w:p>
      <w:pPr>
        <w:pStyle w:val="ListBullet"/>
      </w:pPr>
      <w:r>
        <w:t>Coordinating robot and peripheral operations where the validated sequence permits.</w:t>
      </w:r>
    </w:p>
    <w:p>
      <w:pPr>
        <w:pStyle w:val="ListBullet"/>
      </w:pPr>
      <w:r>
        <w:t>Standardizing reusable subprograms.</w:t>
      </w:r>
    </w:p>
    <w:p>
      <w:pPr>
        <w:pStyle w:val="ListBullet"/>
      </w:pPr>
      <w:r>
        <w:t>Improving fault messages and recovery routines.</w:t>
      </w:r>
    </w:p>
    <w:p>
      <w:pPr>
        <w:pStyle w:val="ListBullet"/>
      </w:pPr>
      <w:r>
        <w:t>Verifying payload and process settings.</w:t>
      </w:r>
    </w:p>
    <w:p>
      <w:pPr>
        <w:pStyle w:val="ListBullet"/>
      </w:pPr>
      <w:r>
        <w:t>Measuring cycle time before and after changes.</w:t>
      </w:r>
    </w:p>
    <w:p>
      <w:r>
        <w:t>A simplified cycle-time model is:</w:t>
      </w:r>
    </w:p>
    <w:p>
      <w:pPr>
        <w:spacing w:before="120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cycle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motion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process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waiting</m:t>
              </m:r>
            </m:sub>
          </m:sSub>
          <m:r>
            <m:t>+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handling</m:t>
              </m:r>
            </m:sub>
          </m:sSub>
        </m:oMath>
      </m:oMathPara>
    </w:p>
    <w:p>
      <w:r>
        <w:t>The terms must be defined consistently for the application. Some activities overlap, so their durations cannot always be added directly. A timing study should identify which operations run sequentially and which run concurrently.</w:t>
      </w:r>
    </w:p>
    <w:p>
      <w:r>
        <w:t>The best optimization target is usually the dominant source of delay, not the most visually obvious movement.</w:t>
      </w:r>
    </w:p>
    <w:p>
      <w:pPr>
        <w:pStyle w:val="Heading2"/>
      </w:pPr>
      <w:r>
        <w:t>19. Safety and Quality Considerations</w:t>
      </w:r>
    </w:p>
    <w:p>
      <w:r>
        <w:t>Robot program validation must consider the entire cell, including tools, fixtures, conveyors, external axes, and connected machinery.</w:t>
      </w:r>
    </w:p>
    <w:p>
      <w:r>
        <w:t>Important controls include:</w:t>
      </w:r>
    </w:p>
    <w:p>
      <w:pPr>
        <w:pStyle w:val="ListBullet"/>
      </w:pPr>
      <w:r>
        <w:t>Approved risk assessment and safety validation.</w:t>
      </w:r>
    </w:p>
    <w:p>
      <w:pPr>
        <w:pStyle w:val="ListBullet"/>
      </w:pPr>
      <w:r>
        <w:t>Verified protective devices and safety-related functions.</w:t>
      </w:r>
    </w:p>
    <w:p>
      <w:pPr>
        <w:pStyle w:val="ListBullet"/>
      </w:pPr>
      <w:r>
        <w:t>Controlled access during commissioning.</w:t>
      </w:r>
    </w:p>
    <w:p>
      <w:pPr>
        <w:pStyle w:val="ListBullet"/>
      </w:pPr>
      <w:r>
        <w:t>Approved operating modes and speed restrictions.</w:t>
      </w:r>
    </w:p>
    <w:p>
      <w:pPr>
        <w:pStyle w:val="ListBullet"/>
      </w:pPr>
      <w:r>
        <w:t>Safe tool and payload configuration.</w:t>
      </w:r>
    </w:p>
    <w:p>
      <w:pPr>
        <w:pStyle w:val="ListBullet"/>
      </w:pPr>
      <w:r>
        <w:t>Collision and clearance checks.</w:t>
      </w:r>
    </w:p>
    <w:p>
      <w:pPr>
        <w:pStyle w:val="ListBullet"/>
      </w:pPr>
      <w:r>
        <w:t>Defined recovery procedures after interruptions.</w:t>
      </w:r>
    </w:p>
    <w:p>
      <w:pPr>
        <w:pStyle w:val="ListBullet"/>
      </w:pPr>
      <w:r>
        <w:t>Validated process interlocks.</w:t>
      </w:r>
    </w:p>
    <w:p>
      <w:pPr>
        <w:pStyle w:val="ListBullet"/>
      </w:pPr>
      <w:r>
        <w:t>Quality checks for the completed operation.</w:t>
      </w:r>
    </w:p>
    <w:p>
      <w:pPr>
        <w:pStyle w:val="ListBullet"/>
      </w:pPr>
      <w:r>
        <w:t>Controlled software changes and recoverable backups.</w:t>
      </w:r>
    </w:p>
    <w:p>
      <w:r>
        <w:t>A robot program's ordinary logic cannot replace safety-rated monitoring or protection. For example, a normal program condition that checks whether a door signal is active is not automatically equivalent to a validated safety interlock.</w:t>
      </w:r>
    </w:p>
    <w:p>
      <w:r>
        <w:t>Quality verification depends on the process. Welding may require weld-quality checks; dispensing may require bead inspection; machine tending may require part-presence, orientation, and clamping verification.</w:t>
      </w:r>
    </w:p>
    <w:p>
      <w:pPr>
        <w:pStyle w:val="Heading2"/>
      </w:pPr>
      <w:r>
        <w:t>20. Documentation and Site Handover</w:t>
      </w:r>
    </w:p>
    <w:p>
      <w:r>
        <w:t>A complete handover package should make the robot system understandable and recoverable by the maintenance team.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Document or record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robot program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the accepted program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Program change log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modifications and approvals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backup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recovery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Tool and frame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Preserves calibration and coordinate information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Payload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Documents the approved load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I/O 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robot and peripheral signals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handshake sequence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Explains coordination with the cell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and recovery guide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Supports fault diagnosis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Commissioning checklist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functional verification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Cycle-time study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Establishes measured performance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Quality validation records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Demonstrates process acceptance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 validation records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Documents the approved safety verification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Known issues and deviations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unresolved or formally accepted conditions</w:t>
            </w:r>
          </w:p>
        </w:tc>
      </w:tr>
    </w:tbl>
    <w:p/>
    <w:p>
      <w:r>
        <w:t>For maintenance, the key is to preserve the relationship between the program revision, controller configuration, tooling, PLC interface, and physical machine setup.</w:t>
      </w:r>
    </w:p>
    <w:p>
      <w:pPr>
        <w:pStyle w:val="Heading2"/>
      </w:pPr>
      <w:r>
        <w:t>21. Common Mistakes to Avoid</w:t>
      </w:r>
    </w:p>
    <w:p>
      <w:pPr>
        <w:pStyle w:val="ListBullet"/>
      </w:pPr>
      <w:r>
        <w:t>Loading a program without confirming its revision and controller compatibility.</w:t>
      </w:r>
    </w:p>
    <w:p>
      <w:pPr>
        <w:pStyle w:val="ListBullet"/>
      </w:pPr>
      <w:r>
        <w:t>Assuming target coordinates are correct without verifying active frames.</w:t>
      </w:r>
    </w:p>
    <w:p>
      <w:pPr>
        <w:pStyle w:val="ListBullet"/>
      </w:pPr>
      <w:r>
        <w:t>Changing TCP data to compensate for incorrectly taught targets.</w:t>
      </w:r>
    </w:p>
    <w:p>
      <w:pPr>
        <w:pStyle w:val="ListBullet"/>
      </w:pPr>
      <w:r>
        <w:t>Increasing speed before validating the complete path.</w:t>
      </w:r>
    </w:p>
    <w:p>
      <w:pPr>
        <w:pStyle w:val="ListBullet"/>
      </w:pPr>
      <w:r>
        <w:t>Treating simulation as a substitute for controlled physical commissioning.</w:t>
      </w:r>
    </w:p>
    <w:p>
      <w:pPr>
        <w:pStyle w:val="ListBullet"/>
      </w:pPr>
      <w:r>
        <w:t>Editing PLC handshake logic without understanding signal ownership.</w:t>
      </w:r>
    </w:p>
    <w:p>
      <w:pPr>
        <w:pStyle w:val="ListBullet"/>
      </w:pPr>
      <w:r>
        <w:t>Ignoring external axes and peripheral equipment.</w:t>
      </w:r>
    </w:p>
    <w:p>
      <w:pPr>
        <w:pStyle w:val="ListBullet"/>
      </w:pPr>
      <w:r>
        <w:t>Clearing faults repeatedly without recording the first fault.</w:t>
      </w:r>
    </w:p>
    <w:p>
      <w:pPr>
        <w:pStyle w:val="ListBullet"/>
      </w:pPr>
      <w:r>
        <w:t>Modifying programs without preserving the previous accepted revision.</w:t>
      </w:r>
    </w:p>
    <w:p>
      <w:pPr>
        <w:pStyle w:val="ListBullet"/>
      </w:pPr>
      <w:r>
        <w:t>Optimizing cycle time without measuring the actual bottleneck.</w:t>
      </w:r>
    </w:p>
    <w:p>
      <w:pPr>
        <w:pStyle w:val="ListBullet"/>
      </w:pPr>
      <w:r>
        <w:t>Treating ordinary program logic as a safety function.</w:t>
      </w:r>
    </w:p>
    <w:p>
      <w:pPr>
        <w:pStyle w:val="ListBullet"/>
      </w:pPr>
      <w:r>
        <w:t>Releasing the robot without final backup and handover records.</w:t>
      </w:r>
    </w:p>
    <w:p>
      <w:pPr>
        <w:pStyle w:val="Heading2"/>
      </w:pPr>
      <w:r>
        <w:t>22. Interview Questions and Answers</w:t>
      </w:r>
    </w:p>
    <w:p>
      <w:r>
        <w:t>Q1. What is a robot program?</w:t>
      </w:r>
    </w:p>
    <w:p>
      <w:r>
        <w:t>A sequence of instructions defining robot motion, process actions, program flow, and interaction with other equipment to perform a manufacturing task.</w:t>
      </w:r>
    </w:p>
    <w:p>
      <w:r>
        <w:t>Q2. What is the difference between joint and linear motion?</w:t>
      </w:r>
    </w:p>
    <w:p>
      <w:r>
        <w:t>Joint motion controls movement toward a target joint configuration, so the TCP generally follows a curved path. Linear motion attempts to maintain a straight Cartesian TCP path.</w:t>
      </w:r>
    </w:p>
    <w:p>
      <w:r>
        <w:t>Q3. What is TCP?</w:t>
      </w:r>
    </w:p>
    <w:p>
      <w:r>
        <w:t>The Tool Center Point is the defined reference point of the robot tool, used to control and describe tool position and orientation.</w:t>
      </w:r>
    </w:p>
    <w:p>
      <w:r>
        <w:t>Q4. Why is a workpiece coordinate frame important?</w:t>
      </w:r>
    </w:p>
    <w:p>
      <w:r>
        <w:t>It relates programmed targets to the actual workpiece or fixture. Incorrect frame data can shift or rotate the entire programmed trajectory.</w:t>
      </w:r>
    </w:p>
    <w:p>
      <w:r>
        <w:t>Q5. What is a robot-PLC handshake?</w:t>
      </w:r>
    </w:p>
    <w:p>
      <w:r>
        <w:t>It is an agreed exchange of requests, acknowledgements, status signals, and completion signals used to coordinate robot actions with the rest of the cell.</w:t>
      </w:r>
    </w:p>
    <w:p>
      <w:r>
        <w:t>Q6. Why might a robot wait indefinitely during a program?</w:t>
      </w:r>
    </w:p>
    <w:p>
      <w:r>
        <w:t>A required input may never arrive, the signal may be mapped incorrectly, a peripheral may be unavailable, or the sequence may be waiting for a condition that cannot become true.</w:t>
      </w:r>
    </w:p>
    <w:p>
      <w:r>
        <w:t>Q7. What is the purpose of payload configuration?</w:t>
      </w:r>
    </w:p>
    <w:p>
      <w:r>
        <w:t>It tells the controller about the robot's carried load and related mechanical properties so motion can be controlled within the applicable limits.</w:t>
      </w:r>
    </w:p>
    <w:p>
      <w:r>
        <w:t>Q8. What is offline programming?</w:t>
      </w:r>
    </w:p>
    <w:p>
      <w:r>
        <w:t>It is the development and simulation of robot programs using a virtual robot and cell model before or alongside physical commissioning.</w:t>
      </w:r>
    </w:p>
    <w:p>
      <w:r>
        <w:t>Q9. How can robot cycle time be improved?</w:t>
      </w:r>
    </w:p>
    <w:p>
      <w:r>
        <w:t>Measure the cycle, identify the dominant delay, optimize suitable motion paths and transitions, reduce unnecessary waiting, and validate the changes against process and safety requirements.</w:t>
      </w:r>
    </w:p>
    <w:p>
      <w:r>
        <w:t>Q10. What should be backed up before editing a robot program?</w:t>
      </w:r>
    </w:p>
    <w:p>
      <w:r>
        <w:t>The accepted program revision and all required associated data, including subprograms, targets, tool and frame data, relevant configuration, and required interface documentation.</w:t>
      </w:r>
    </w:p>
    <w:p>
      <w:r>
        <w:t>Q11. Why can a program work in simulation but fail on the real robot?</w:t>
      </w:r>
    </w:p>
    <w:p>
      <w:r>
        <w:t>The virtual model may not accurately represent the real geometry, frames, payload, controller behavior, external axes, peripherals, or physical tolerances.</w:t>
      </w:r>
    </w:p>
    <w:p>
      <w:r>
        <w:t>Q12. What is the most important commissioning principle?</w:t>
      </w:r>
    </w:p>
    <w:p>
      <w:r>
        <w:t>Verify the complete robot-cell behavior using the approved procedure, preserve a known-good baseline, and document the accepted configuration and test evidence.</w:t>
      </w:r>
    </w:p>
    <w:p>
      <w:pPr>
        <w:pStyle w:val="Heading2"/>
      </w:pPr>
      <w:r>
        <w:t>23. Final Checklist</w:t>
      </w:r>
    </w:p>
    <w:p>
      <w:pPr>
        <w:pStyle w:val="ListBullet"/>
      </w:pPr>
      <w:r>
        <w:t>Robot and controller model identified.</w:t>
      </w:r>
    </w:p>
    <w:p>
      <w:pPr>
        <w:pStyle w:val="ListBullet"/>
      </w:pPr>
      <w:r>
        <w:t>Approved program revision confirmed.</w:t>
      </w:r>
    </w:p>
    <w:p>
      <w:pPr>
        <w:pStyle w:val="ListBullet"/>
      </w:pPr>
      <w:r>
        <w:t>Program backup and associated data preserved.</w:t>
      </w:r>
    </w:p>
    <w:p>
      <w:pPr>
        <w:pStyle w:val="ListBullet"/>
      </w:pPr>
      <w:r>
        <w:t>Tool, workpiece frames, and payload verified.</w:t>
      </w:r>
    </w:p>
    <w:p>
      <w:pPr>
        <w:pStyle w:val="ListBullet"/>
      </w:pPr>
      <w:r>
        <w:t>Targets, orientation, and path clearances checked.</w:t>
      </w:r>
    </w:p>
    <w:p>
      <w:pPr>
        <w:pStyle w:val="ListBullet"/>
      </w:pPr>
      <w:r>
        <w:t>Robot I/O and PLC handshake verified.</w:t>
      </w:r>
    </w:p>
    <w:p>
      <w:pPr>
        <w:pStyle w:val="ListBullet"/>
      </w:pPr>
      <w:r>
        <w:t>Peripheral equipment and process conditions checked.</w:t>
      </w:r>
    </w:p>
    <w:p>
      <w:pPr>
        <w:pStyle w:val="ListBullet"/>
      </w:pPr>
      <w:r>
        <w:t>Initial movement and cycle testing completed under approved conditions.</w:t>
      </w:r>
    </w:p>
    <w:p>
      <w:pPr>
        <w:pStyle w:val="ListBullet"/>
      </w:pPr>
      <w:r>
        <w:t>Fault handling and recovery behavior verified.</w:t>
      </w:r>
    </w:p>
    <w:p>
      <w:pPr>
        <w:pStyle w:val="ListBullet"/>
      </w:pPr>
      <w:r>
        <w:t>Cycle time and process quality validated.</w:t>
      </w:r>
    </w:p>
    <w:p>
      <w:pPr>
        <w:pStyle w:val="ListBullet"/>
      </w:pPr>
      <w:r>
        <w:t>Safety validation and acceptance requirements completed.</w:t>
      </w:r>
    </w:p>
    <w:p>
      <w:pPr>
        <w:pStyle w:val="ListBullet"/>
      </w:pPr>
      <w:r>
        <w:t>Final program, configuration, and handover records updated.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02_PLAN_WISE_2026\02_INDUSTRY3_0\12_Site_Exec\03_Software\05_Network_IP_Assignment - Network IP assignment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Programs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