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Commissioning</w:t>
      </w:r>
    </w:p>
    <w:p>
      <w:pPr>
        <w:pStyle w:val="Heading2"/>
      </w:pPr>
      <w:r>
        <w:t>1. Definition and Purpose</w:t>
      </w:r>
    </w:p>
    <w:p>
      <w:r>
        <w:t>A variable frequency drive (VFD) is an electronic power-conversion device that controls the speed and torque of an AC motor by varying the frequency and voltage supplied to the motor. It is commonly used with three-phase induction motors and, depending on the drive design, permanent-magnet synchronous motors and other supported motor types.</w:t>
      </w:r>
    </w:p>
    <w:p>
      <w:r>
        <w:t>During Stage 3 device commissioning, the VFD is checked as an installed, powered, configured, commanded, and protected machine component. The objective is not merely to make the motor rotate. The drive must operate safely, respond correctly to PLC commands, meet process requirements, report accurate status and faults, and behave predictably during abnormal conditions.</w:t>
      </w:r>
    </w:p>
    <w:p>
      <w:r>
        <w:t>Typical industrial applications include conveyor systems, pumps, fans, hydraulic power units, machine auxiliaries, cooling systems, and selected production-machine axes.</w:t>
      </w:r>
    </w:p>
    <w:p>
      <w:pPr>
        <w:pStyle w:val="Heading2"/>
      </w:pPr>
      <w:r>
        <w:t>2. VFD Operating Principle</w:t>
      </w:r>
    </w:p>
    <w:p>
      <w:r>
        <w:t>A conventional AC VFD uses three main power-conversion stages: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 /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using power semiconductor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variable-voltage AC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
      <w:pPr>
        <w:pStyle w:val="ListBullet"/>
      </w:pPr>
      <w:r>
        <w:t>Rectifier: Converts incoming AC into DC.</w:t>
      </w:r>
    </w:p>
    <w:p>
      <w:pPr>
        <w:pStyle w:val="ListBullet"/>
      </w:pPr>
      <w:r>
        <w:t>DC link: Uses capacitors and, in some designs, inductors to smooth and store electrical energy.</w:t>
      </w:r>
    </w:p>
    <w:p>
      <w:pPr>
        <w:pStyle w:val="ListBullet"/>
      </w:pPr>
      <w:r>
        <w:t>Inverter: Switches DC bus voltage to synthesize an AC output with controlled fundamental frequency and voltage, usually using pulse-width modulation (PWM).</w:t>
      </w:r>
    </w:p>
    <w:p>
      <w:pPr>
        <w:pStyle w:val="ListBullet"/>
      </w:pPr>
      <w:r>
        <w:t>Control system: Calculates switching patterns, monitors current and voltage, applies control algorithms, and manages protection and communications.</w:t>
      </w:r>
    </w:p>
    <w:p>
      <w:r>
        <w:t>The motor speed is primarily controlled by the output frequency. The output voltage is adjusted according to the selected motor-control strategy and operating requirements.</w:t>
      </w:r>
    </w:p>
    <w:p>
      <w:r>
        <w:t>For a conventional induction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revolutions per minute (rpm)</w:t>
      </w:r>
    </w:p>
    <w:p>
      <w:pPr>
        <w:pStyle w:val="ListBullet"/>
      </w:pPr>
      <m:oMath>
        <m:r>
          <m:t>f</m:t>
        </m:r>
      </m:oMath>
      <w:r>
        <w:t xml:space="preserve"> = electrical supply frequency in hertz (Hz)</w:t>
      </w:r>
    </w:p>
    <w:p>
      <w:pPr>
        <w:pStyle w:val="ListBullet"/>
      </w:pPr>
      <m:oMath>
        <m:r>
          <m:t>P</m:t>
        </m:r>
      </m:oMath>
      <w:r>
        <w:t xml:space="preserve"> = number of motor poles</w:t>
      </w:r>
    </w:p>
    <w:p>
      <w:r>
        <w:t>The actual rotor speed is slightly lower than synchronous speed during normal motoring operation because of slip.</w:t>
      </w:r>
    </w:p>
    <w:p>
      <w:r>
        <w:t>For example, a four-pole induction motor operating at 50 Hz has a synchronous speed of:</w:t>
      </w:r>
    </w:p>
    <w:p>
      <w:pPr>
        <w:spacing w:before="120" w:after="160"/>
        <w:jc w:val="center"/>
      </w:pPr>
      <m:oMathPara>
        <m:oMath>
          <m:sSub>
            <m:e>
              <m:r>
                <m:t>N</m:t>
              </m:r>
            </m:e>
            <m:sub>
              <m:r>
                <m:t>s</m:t>
              </m:r>
            </m:sub>
          </m:sSub>
          <m:r>
            <m:t>=</m:t>
          </m:r>
          <m:f>
            <m:fPr>
              <m:type m:val="bar"/>
            </m:fPr>
            <m:num>
              <m:r>
                <m:t>120×50</m:t>
              </m:r>
            </m:num>
            <m:den>
              <m:r>
                <m:t>4</m:t>
              </m:r>
            </m:den>
          </m:f>
          <m:r>
            <m:t>=1500</m:t>
          </m:r>
          <m:r>
            <m:rPr>
              <m:sty m:val="p"/>
            </m:rPr>
            <m:t> rpm</m:t>
          </m:r>
        </m:oMath>
      </m:oMathPara>
    </w:p>
    <w:p>
      <w:r>
        <w:t>At 25 Hz, synchronous speed is 750 rpm. Actual shaft speed depends on load, slip, and the motor-control method.</w:t>
      </w:r>
    </w:p>
    <w:p>
      <w:pPr>
        <w:pStyle w:val="Heading2"/>
      </w:pPr>
      <w:r>
        <w:t>3. VFD, Soft Starter, and Direct-On-Line Starting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VFD</w:t>
            </w:r>
          </w:p>
        </w:tc>
        <w:tc>
          <w:tcPr>
            <w:tcW w:type="dxa" w:w="2700"/>
            <w:shd w:val="clear" w:color="auto" w:fill="EEF2F7"/>
          </w:tcPr>
          <w:p>
            <w:pPr>
              <w:spacing w:after="0" w:before="0" w:line="240" w:lineRule="auto"/>
              <w:jc w:val="left"/>
            </w:pPr>
            <w:r>
              <w:rPr>
                <w:b/>
                <w:color w:val="1A2E4A"/>
              </w:rPr>
              <w:t>Soft starter</w:t>
            </w:r>
          </w:p>
        </w:tc>
        <w:tc>
          <w:tcPr>
            <w:tcW w:type="dxa" w:w="2700"/>
            <w:shd w:val="clear" w:color="auto" w:fill="EEF2F7"/>
          </w:tcPr>
          <w:p>
            <w:pPr>
              <w:spacing w:after="0" w:before="0" w:line="240" w:lineRule="auto"/>
              <w:jc w:val="left"/>
            </w:pPr>
            <w:r>
              <w:rPr>
                <w:b/>
                <w:color w:val="1A2E4A"/>
              </w:rPr>
              <w:t>Direct-on-line (DOL)</w:t>
            </w:r>
          </w:p>
        </w:tc>
      </w:tr>
      <w:tr>
        <w:tc>
          <w:tcPr>
            <w:tcW w:type="dxa" w:w="2700"/>
          </w:tcPr>
          <w:p>
            <w:pPr>
              <w:spacing w:after="0" w:before="0" w:line="240" w:lineRule="auto"/>
              <w:jc w:val="left"/>
            </w:pPr>
            <w:r>
              <w:t>Starting current</w:t>
            </w:r>
          </w:p>
        </w:tc>
        <w:tc>
          <w:tcPr>
            <w:tcW w:type="dxa" w:w="2700"/>
          </w:tcPr>
          <w:p>
            <w:pPr>
              <w:spacing w:after="0" w:before="0" w:line="240" w:lineRule="auto"/>
              <w:jc w:val="left"/>
            </w:pPr>
            <w:r>
              <w:t>Controlled by drive settings and load</w:t>
            </w:r>
          </w:p>
        </w:tc>
        <w:tc>
          <w:tcPr>
            <w:tcW w:type="dxa" w:w="2700"/>
          </w:tcPr>
          <w:p>
            <w:pPr>
              <w:spacing w:after="0" w:before="0" w:line="240" w:lineRule="auto"/>
              <w:jc w:val="left"/>
            </w:pPr>
            <w:r>
              <w:t>Reduced or limited during starting</w:t>
            </w:r>
          </w:p>
        </w:tc>
        <w:tc>
          <w:tcPr>
            <w:tcW w:type="dxa" w:w="2700"/>
          </w:tcPr>
          <w:p>
            <w:pPr>
              <w:spacing w:after="0" w:before="0" w:line="240" w:lineRule="auto"/>
              <w:jc w:val="left"/>
            </w:pPr>
            <w:r>
              <w:t>Typically high relative to rated current</w:t>
            </w:r>
          </w:p>
        </w:tc>
      </w:tr>
      <w:tr>
        <w:tc>
          <w:tcPr>
            <w:tcW w:type="dxa" w:w="2700"/>
          </w:tcPr>
          <w:p>
            <w:pPr>
              <w:spacing w:after="0" w:before="0" w:line="240" w:lineRule="auto"/>
              <w:jc w:val="left"/>
            </w:pPr>
            <w:r>
              <w:t>Running speed control</w:t>
            </w:r>
          </w:p>
        </w:tc>
        <w:tc>
          <w:tcPr>
            <w:tcW w:type="dxa" w:w="2700"/>
          </w:tcPr>
          <w:p>
            <w:pPr>
              <w:spacing w:after="0" w:before="0" w:line="240" w:lineRule="auto"/>
              <w:jc w:val="left"/>
            </w:pPr>
            <w:r>
              <w:t>Yes</w:t>
            </w:r>
          </w:p>
        </w:tc>
        <w:tc>
          <w:tcPr>
            <w:tcW w:type="dxa" w:w="2700"/>
          </w:tcPr>
          <w:p>
            <w:pPr>
              <w:spacing w:after="0" w:before="0" w:line="240" w:lineRule="auto"/>
              <w:jc w:val="left"/>
            </w:pPr>
            <w:r>
              <w:t>Generally no</w:t>
            </w:r>
          </w:p>
        </w:tc>
        <w:tc>
          <w:tcPr>
            <w:tcW w:type="dxa" w:w="2700"/>
          </w:tcPr>
          <w:p>
            <w:pPr>
              <w:spacing w:after="0" w:before="0" w:line="240" w:lineRule="auto"/>
              <w:jc w:val="left"/>
            </w:pPr>
            <w:r>
              <w:t>No</w:t>
            </w:r>
          </w:p>
        </w:tc>
      </w:tr>
      <w:tr>
        <w:tc>
          <w:tcPr>
            <w:tcW w:type="dxa" w:w="2700"/>
          </w:tcPr>
          <w:p>
            <w:pPr>
              <w:spacing w:after="0" w:before="0" w:line="240" w:lineRule="auto"/>
              <w:jc w:val="left"/>
            </w:pPr>
            <w:r>
              <w:t>Starting torque control</w:t>
            </w:r>
          </w:p>
        </w:tc>
        <w:tc>
          <w:tcPr>
            <w:tcW w:type="dxa" w:w="2700"/>
          </w:tcPr>
          <w:p>
            <w:pPr>
              <w:spacing w:after="0" w:before="0" w:line="240" w:lineRule="auto"/>
              <w:jc w:val="left"/>
            </w:pPr>
            <w:r>
              <w:t>Available within drive limits</w:t>
            </w:r>
          </w:p>
        </w:tc>
        <w:tc>
          <w:tcPr>
            <w:tcW w:type="dxa" w:w="2700"/>
          </w:tcPr>
          <w:p>
            <w:pPr>
              <w:spacing w:after="0" w:before="0" w:line="240" w:lineRule="auto"/>
              <w:jc w:val="left"/>
            </w:pPr>
            <w:r>
              <w:t>Limited by voltage reduction and configuration</w:t>
            </w:r>
          </w:p>
        </w:tc>
        <w:tc>
          <w:tcPr>
            <w:tcW w:type="dxa" w:w="2700"/>
          </w:tcPr>
          <w:p>
            <w:pPr>
              <w:spacing w:after="0" w:before="0" w:line="240" w:lineRule="auto"/>
              <w:jc w:val="left"/>
            </w:pPr>
            <w:r>
              <w:t>Depends on motor and supply</w:t>
            </w:r>
          </w:p>
        </w:tc>
      </w:tr>
      <w:tr>
        <w:tc>
          <w:tcPr>
            <w:tcW w:type="dxa" w:w="2700"/>
          </w:tcPr>
          <w:p>
            <w:pPr>
              <w:spacing w:after="0" w:before="0" w:line="240" w:lineRule="auto"/>
              <w:jc w:val="left"/>
            </w:pPr>
            <w:r>
              <w:t>Deceleration control</w:t>
            </w:r>
          </w:p>
        </w:tc>
        <w:tc>
          <w:tcPr>
            <w:tcW w:type="dxa" w:w="2700"/>
          </w:tcPr>
          <w:p>
            <w:pPr>
              <w:spacing w:after="0" w:before="0" w:line="240" w:lineRule="auto"/>
              <w:jc w:val="left"/>
            </w:pPr>
            <w:r>
              <w:t>Yes, subject to load and braking capability</w:t>
            </w:r>
          </w:p>
        </w:tc>
        <w:tc>
          <w:tcPr>
            <w:tcW w:type="dxa" w:w="2700"/>
          </w:tcPr>
          <w:p>
            <w:pPr>
              <w:spacing w:after="0" w:before="0" w:line="240" w:lineRule="auto"/>
              <w:jc w:val="left"/>
            </w:pPr>
            <w:r>
              <w:t>Usually limited</w:t>
            </w:r>
          </w:p>
        </w:tc>
        <w:tc>
          <w:tcPr>
            <w:tcW w:type="dxa" w:w="2700"/>
          </w:tcPr>
          <w:p>
            <w:pPr>
              <w:spacing w:after="0" w:before="0" w:line="240" w:lineRule="auto"/>
              <w:jc w:val="left"/>
            </w:pPr>
            <w:r>
              <w:t>Usually coasts when power is removed</w:t>
            </w:r>
          </w:p>
        </w:tc>
      </w:tr>
      <w:tr>
        <w:tc>
          <w:tcPr>
            <w:tcW w:type="dxa" w:w="2700"/>
          </w:tcPr>
          <w:p>
            <w:pPr>
              <w:spacing w:after="0" w:before="0" w:line="240" w:lineRule="auto"/>
              <w:jc w:val="left"/>
            </w:pPr>
            <w:r>
              <w:t>Energy savings</w:t>
            </w:r>
          </w:p>
        </w:tc>
        <w:tc>
          <w:tcPr>
            <w:tcW w:type="dxa" w:w="2700"/>
          </w:tcPr>
          <w:p>
            <w:pPr>
              <w:spacing w:after="0" w:before="0" w:line="240" w:lineRule="auto"/>
              <w:jc w:val="left"/>
            </w:pPr>
            <w:r>
              <w:t>Possible for suitable variable-load applications</w:t>
            </w:r>
          </w:p>
        </w:tc>
        <w:tc>
          <w:tcPr>
            <w:tcW w:type="dxa" w:w="2700"/>
          </w:tcPr>
          <w:p>
            <w:pPr>
              <w:spacing w:after="0" w:before="0" w:line="240" w:lineRule="auto"/>
              <w:jc w:val="left"/>
            </w:pPr>
            <w:r>
              <w:t>Limited once running</w:t>
            </w:r>
          </w:p>
        </w:tc>
        <w:tc>
          <w:tcPr>
            <w:tcW w:type="dxa" w:w="2700"/>
          </w:tcPr>
          <w:p>
            <w:pPr>
              <w:spacing w:after="0" w:before="0" w:line="240" w:lineRule="auto"/>
              <w:jc w:val="left"/>
            </w:pPr>
            <w:r>
              <w:t>No inherent speed-based savings</w:t>
            </w:r>
          </w:p>
        </w:tc>
      </w:tr>
      <w:tr>
        <w:tc>
          <w:tcPr>
            <w:tcW w:type="dxa" w:w="2700"/>
          </w:tcPr>
          <w:p>
            <w:pPr>
              <w:spacing w:after="0" w:before="0" w:line="240" w:lineRule="auto"/>
              <w:jc w:val="left"/>
            </w:pPr>
            <w:r>
              <w:t>Complexity</w:t>
            </w:r>
          </w:p>
        </w:tc>
        <w:tc>
          <w:tcPr>
            <w:tcW w:type="dxa" w:w="2700"/>
          </w:tcPr>
          <w:p>
            <w:pPr>
              <w:spacing w:after="0" w:before="0" w:line="240" w:lineRule="auto"/>
              <w:jc w:val="left"/>
            </w:pPr>
            <w:r>
              <w:t>Higher</w:t>
            </w:r>
          </w:p>
        </w:tc>
        <w:tc>
          <w:tcPr>
            <w:tcW w:type="dxa" w:w="2700"/>
          </w:tcPr>
          <w:p>
            <w:pPr>
              <w:spacing w:after="0" w:before="0" w:line="240" w:lineRule="auto"/>
              <w:jc w:val="left"/>
            </w:pPr>
            <w:r>
              <w:t>Moderate</w:t>
            </w:r>
          </w:p>
        </w:tc>
        <w:tc>
          <w:tcPr>
            <w:tcW w:type="dxa" w:w="2700"/>
          </w:tcPr>
          <w:p>
            <w:pPr>
              <w:spacing w:after="0" w:before="0" w:line="240" w:lineRule="auto"/>
              <w:jc w:val="left"/>
            </w:pPr>
            <w:r>
              <w:t>Lower</w:t>
            </w:r>
          </w:p>
        </w:tc>
      </w:tr>
      <w:tr>
        <w:tc>
          <w:tcPr>
            <w:tcW w:type="dxa" w:w="2700"/>
          </w:tcPr>
          <w:p>
            <w:pPr>
              <w:spacing w:after="0" w:before="0" w:line="240" w:lineRule="auto"/>
              <w:jc w:val="left"/>
            </w:pPr>
            <w:r>
              <w:t>Typical use</w:t>
            </w:r>
          </w:p>
        </w:tc>
        <w:tc>
          <w:tcPr>
            <w:tcW w:type="dxa" w:w="2700"/>
          </w:tcPr>
          <w:p>
            <w:pPr>
              <w:spacing w:after="0" w:before="0" w:line="240" w:lineRule="auto"/>
              <w:jc w:val="left"/>
            </w:pPr>
            <w:r>
              <w:t>Variable-speed processes and controlled motion</w:t>
            </w:r>
          </w:p>
        </w:tc>
        <w:tc>
          <w:tcPr>
            <w:tcW w:type="dxa" w:w="2700"/>
          </w:tcPr>
          <w:p>
            <w:pPr>
              <w:spacing w:after="0" w:before="0" w:line="240" w:lineRule="auto"/>
              <w:jc w:val="left"/>
            </w:pPr>
            <w:r>
              <w:t>Reduced-stress starting at fixed speed</w:t>
            </w:r>
          </w:p>
        </w:tc>
        <w:tc>
          <w:tcPr>
            <w:tcW w:type="dxa" w:w="2700"/>
          </w:tcPr>
          <w:p>
            <w:pPr>
              <w:spacing w:after="0" w:before="0" w:line="240" w:lineRule="auto"/>
              <w:jc w:val="left"/>
            </w:pPr>
            <w:r>
              <w:t>Simple fixed-speed loads</w:t>
            </w:r>
          </w:p>
        </w:tc>
      </w:tr>
    </w:tbl>
    <w:p/>
    <w:p>
      <w:r>
        <w:t>A VFD is not automatically the best choice for every motor. It introduces power electronics, configuration requirements, electromagnetic interference considerations, and additional maintenance requirements. The application must justify its use.</w:t>
      </w:r>
    </w:p>
    <w:p>
      <w:pPr>
        <w:pStyle w:val="Heading2"/>
      </w:pPr>
      <w:r>
        <w:t>4. Important VFD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Rated motor frequency</w:t>
            </w:r>
          </w:p>
        </w:tc>
        <w:tc>
          <w:tcPr>
            <w:tcW w:type="dxa" w:w="5400"/>
          </w:tcPr>
          <w:p>
            <w:pPr>
              <w:spacing w:after="0" w:before="0" w:line="240" w:lineRule="auto"/>
              <w:jc w:val="left"/>
            </w:pPr>
            <w:r>
              <w:t>Motor nameplate frequency, commonly 50 or 60 Hz</w:t>
            </w:r>
          </w:p>
        </w:tc>
      </w:tr>
      <w:tr>
        <w:tc>
          <w:tcPr>
            <w:tcW w:type="dxa" w:w="5400"/>
          </w:tcPr>
          <w:p>
            <w:pPr>
              <w:spacing w:after="0" w:before="0" w:line="240" w:lineRule="auto"/>
              <w:jc w:val="left"/>
            </w:pPr>
            <w:r>
              <w:t>Base frequency</w:t>
            </w:r>
          </w:p>
        </w:tc>
        <w:tc>
          <w:tcPr>
            <w:tcW w:type="dxa" w:w="5400"/>
          </w:tcPr>
          <w:p>
            <w:pPr>
              <w:spacing w:after="0" w:before="0" w:line="240" w:lineRule="auto"/>
              <w:jc w:val="left"/>
            </w:pPr>
            <w:r>
              <w:t>Frequency associated with the motor's rated voltage in the selected configuration</w:t>
            </w:r>
          </w:p>
        </w:tc>
      </w:tr>
      <w:tr>
        <w:tc>
          <w:tcPr>
            <w:tcW w:type="dxa" w:w="5400"/>
          </w:tcPr>
          <w:p>
            <w:pPr>
              <w:spacing w:after="0" w:before="0" w:line="240" w:lineRule="auto"/>
              <w:jc w:val="left"/>
            </w:pPr>
            <w:r>
              <w:t>Maximum frequency</w:t>
            </w:r>
          </w:p>
        </w:tc>
        <w:tc>
          <w:tcPr>
            <w:tcW w:type="dxa" w:w="5400"/>
          </w:tcPr>
          <w:p>
            <w:pPr>
              <w:spacing w:after="0" w:before="0" w:line="240" w:lineRule="auto"/>
              <w:jc w:val="left"/>
            </w:pPr>
            <w:r>
              <w:t>Highest permitted output frequency under configured limits</w:t>
            </w:r>
          </w:p>
        </w:tc>
      </w:tr>
      <w:tr>
        <w:tc>
          <w:tcPr>
            <w:tcW w:type="dxa" w:w="5400"/>
          </w:tcPr>
          <w:p>
            <w:pPr>
              <w:spacing w:after="0" w:before="0" w:line="240" w:lineRule="auto"/>
              <w:jc w:val="left"/>
            </w:pPr>
            <w:r>
              <w:t>Minimum frequency</w:t>
            </w:r>
          </w:p>
        </w:tc>
        <w:tc>
          <w:tcPr>
            <w:tcW w:type="dxa" w:w="5400"/>
          </w:tcPr>
          <w:p>
            <w:pPr>
              <w:spacing w:after="0" w:before="0" w:line="240" w:lineRule="auto"/>
              <w:jc w:val="left"/>
            </w:pPr>
            <w:r>
              <w:t>Lowest permitted operating frequency</w:t>
            </w:r>
          </w:p>
        </w:tc>
      </w:tr>
      <w:tr>
        <w:tc>
          <w:tcPr>
            <w:tcW w:type="dxa" w:w="5400"/>
          </w:tcPr>
          <w:p>
            <w:pPr>
              <w:spacing w:after="0" w:before="0" w:line="240" w:lineRule="auto"/>
              <w:jc w:val="left"/>
            </w:pPr>
            <w:r>
              <w:t>Acceleration time</w:t>
            </w:r>
          </w:p>
        </w:tc>
        <w:tc>
          <w:tcPr>
            <w:tcW w:type="dxa" w:w="5400"/>
          </w:tcPr>
          <w:p>
            <w:pPr>
              <w:spacing w:after="0" w:before="0" w:line="240" w:lineRule="auto"/>
              <w:jc w:val="left"/>
            </w:pPr>
            <w:r>
              <w:t>Configured time for increasing speed across a defined range</w:t>
            </w:r>
          </w:p>
        </w:tc>
      </w:tr>
      <w:tr>
        <w:tc>
          <w:tcPr>
            <w:tcW w:type="dxa" w:w="5400"/>
          </w:tcPr>
          <w:p>
            <w:pPr>
              <w:spacing w:after="0" w:before="0" w:line="240" w:lineRule="auto"/>
              <w:jc w:val="left"/>
            </w:pPr>
            <w:r>
              <w:t>Deceleration time</w:t>
            </w:r>
          </w:p>
        </w:tc>
        <w:tc>
          <w:tcPr>
            <w:tcW w:type="dxa" w:w="5400"/>
          </w:tcPr>
          <w:p>
            <w:pPr>
              <w:spacing w:after="0" w:before="0" w:line="240" w:lineRule="auto"/>
              <w:jc w:val="left"/>
            </w:pPr>
            <w:r>
              <w:t>Configured time for reducing speed across a defined range</w:t>
            </w:r>
          </w:p>
        </w:tc>
      </w:tr>
      <w:tr>
        <w:tc>
          <w:tcPr>
            <w:tcW w:type="dxa" w:w="5400"/>
          </w:tcPr>
          <w:p>
            <w:pPr>
              <w:spacing w:after="0" w:before="0" w:line="240" w:lineRule="auto"/>
              <w:jc w:val="left"/>
            </w:pPr>
            <w:r>
              <w:t>Current limit</w:t>
            </w:r>
          </w:p>
        </w:tc>
        <w:tc>
          <w:tcPr>
            <w:tcW w:type="dxa" w:w="5400"/>
          </w:tcPr>
          <w:p>
            <w:pPr>
              <w:spacing w:after="0" w:before="0" w:line="240" w:lineRule="auto"/>
              <w:jc w:val="left"/>
            </w:pPr>
            <w:r>
              <w:t>Control threshold used to restrict motor current</w:t>
            </w:r>
          </w:p>
        </w:tc>
      </w:tr>
      <w:tr>
        <w:tc>
          <w:tcPr>
            <w:tcW w:type="dxa" w:w="5400"/>
          </w:tcPr>
          <w:p>
            <w:pPr>
              <w:spacing w:after="0" w:before="0" w:line="240" w:lineRule="auto"/>
              <w:jc w:val="left"/>
            </w:pPr>
            <w:r>
              <w:t>Torque limit</w:t>
            </w:r>
          </w:p>
        </w:tc>
        <w:tc>
          <w:tcPr>
            <w:tcW w:type="dxa" w:w="5400"/>
          </w:tcPr>
          <w:p>
            <w:pPr>
              <w:spacing w:after="0" w:before="0" w:line="240" w:lineRule="auto"/>
              <w:jc w:val="left"/>
            </w:pPr>
            <w:r>
              <w:t>Configured or calculated torque boundary</w:t>
            </w:r>
          </w:p>
        </w:tc>
      </w:tr>
      <w:tr>
        <w:tc>
          <w:tcPr>
            <w:tcW w:type="dxa" w:w="5400"/>
          </w:tcPr>
          <w:p>
            <w:pPr>
              <w:spacing w:after="0" w:before="0" w:line="240" w:lineRule="auto"/>
              <w:jc w:val="left"/>
            </w:pPr>
            <w:r>
              <w:t>V/f control</w:t>
            </w:r>
          </w:p>
        </w:tc>
        <w:tc>
          <w:tcPr>
            <w:tcW w:type="dxa" w:w="5400"/>
          </w:tcPr>
          <w:p>
            <w:pPr>
              <w:spacing w:after="0" w:before="0" w:line="240" w:lineRule="auto"/>
              <w:jc w:val="left"/>
            </w:pPr>
            <w:r>
              <w:t>Controls voltage relative to frequency using a configured relationship</w:t>
            </w:r>
          </w:p>
        </w:tc>
      </w:tr>
      <w:tr>
        <w:tc>
          <w:tcPr>
            <w:tcW w:type="dxa" w:w="5400"/>
          </w:tcPr>
          <w:p>
            <w:pPr>
              <w:spacing w:after="0" w:before="0" w:line="240" w:lineRule="auto"/>
              <w:jc w:val="left"/>
            </w:pPr>
            <w:r>
              <w:t>Sensorless vector control</w:t>
            </w:r>
          </w:p>
        </w:tc>
        <w:tc>
          <w:tcPr>
            <w:tcW w:type="dxa" w:w="5400"/>
          </w:tcPr>
          <w:p>
            <w:pPr>
              <w:spacing w:after="0" w:before="0" w:line="240" w:lineRule="auto"/>
              <w:jc w:val="left"/>
            </w:pPr>
            <w:r>
              <w:t>Estimates motor behavior and controls flux and torque without a shaft encoder</w:t>
            </w:r>
          </w:p>
        </w:tc>
      </w:tr>
      <w:tr>
        <w:tc>
          <w:tcPr>
            <w:tcW w:type="dxa" w:w="5400"/>
          </w:tcPr>
          <w:p>
            <w:pPr>
              <w:spacing w:after="0" w:before="0" w:line="240" w:lineRule="auto"/>
              <w:jc w:val="left"/>
            </w:pPr>
            <w:r>
              <w:t>Closed-loop vector control</w:t>
            </w:r>
          </w:p>
        </w:tc>
        <w:tc>
          <w:tcPr>
            <w:tcW w:type="dxa" w:w="5400"/>
          </w:tcPr>
          <w:p>
            <w:pPr>
              <w:spacing w:after="0" w:before="0" w:line="240" w:lineRule="auto"/>
              <w:jc w:val="left"/>
            </w:pPr>
            <w:r>
              <w:t>Uses feedback, commonly from an encoder or resolver, for more precise control</w:t>
            </w:r>
          </w:p>
        </w:tc>
      </w:tr>
      <w:tr>
        <w:tc>
          <w:tcPr>
            <w:tcW w:type="dxa" w:w="5400"/>
          </w:tcPr>
          <w:p>
            <w:pPr>
              <w:spacing w:after="0" w:before="0" w:line="240" w:lineRule="auto"/>
              <w:jc w:val="left"/>
            </w:pPr>
            <w:r>
              <w:t>DC injection braking</w:t>
            </w:r>
          </w:p>
        </w:tc>
        <w:tc>
          <w:tcPr>
            <w:tcW w:type="dxa" w:w="5400"/>
          </w:tcPr>
          <w:p>
            <w:pPr>
              <w:spacing w:after="0" w:before="0" w:line="240" w:lineRule="auto"/>
              <w:jc w:val="left"/>
            </w:pPr>
            <w:r>
              <w:t>Applies controlled DC current to create braking torque in supported motor applications</w:t>
            </w:r>
          </w:p>
        </w:tc>
      </w:tr>
      <w:tr>
        <w:tc>
          <w:tcPr>
            <w:tcW w:type="dxa" w:w="5400"/>
          </w:tcPr>
          <w:p>
            <w:pPr>
              <w:spacing w:after="0" w:before="0" w:line="240" w:lineRule="auto"/>
              <w:jc w:val="left"/>
            </w:pPr>
            <w:r>
              <w:t>Dynamic braking</w:t>
            </w:r>
          </w:p>
        </w:tc>
        <w:tc>
          <w:tcPr>
            <w:tcW w:type="dxa" w:w="5400"/>
          </w:tcPr>
          <w:p>
            <w:pPr>
              <w:spacing w:after="0" w:before="0" w:line="240" w:lineRule="auto"/>
              <w:jc w:val="left"/>
            </w:pPr>
            <w:r>
              <w:t>Uses a braking chopper and resistor, or an equivalent supported arrangement, to dissipate regenerated energy</w:t>
            </w:r>
          </w:p>
        </w:tc>
      </w:tr>
      <w:tr>
        <w:tc>
          <w:tcPr>
            <w:tcW w:type="dxa" w:w="5400"/>
          </w:tcPr>
          <w:p>
            <w:pPr>
              <w:spacing w:after="0" w:before="0" w:line="240" w:lineRule="auto"/>
              <w:jc w:val="left"/>
            </w:pPr>
            <w:r>
              <w:t>Regeneration</w:t>
            </w:r>
          </w:p>
        </w:tc>
        <w:tc>
          <w:tcPr>
            <w:tcW w:type="dxa" w:w="5400"/>
          </w:tcPr>
          <w:p>
            <w:pPr>
              <w:spacing w:after="0" w:before="0" w:line="240" w:lineRule="auto"/>
              <w:jc w:val="left"/>
            </w:pPr>
            <w:r>
              <w:t>Returning energy from the motor/load to the electrical supply through a regenerative drive system</w:t>
            </w:r>
          </w:p>
        </w:tc>
      </w:tr>
      <w:tr>
        <w:tc>
          <w:tcPr>
            <w:tcW w:type="dxa" w:w="5400"/>
          </w:tcPr>
          <w:p>
            <w:pPr>
              <w:spacing w:after="0" w:before="0" w:line="240" w:lineRule="auto"/>
              <w:jc w:val="left"/>
            </w:pPr>
            <w:r>
              <w:t>STO</w:t>
            </w:r>
          </w:p>
        </w:tc>
        <w:tc>
          <w:tcPr>
            <w:tcW w:type="dxa" w:w="5400"/>
          </w:tcPr>
          <w:p>
            <w:pPr>
              <w:spacing w:after="0" w:before="0" w:line="240" w:lineRule="auto"/>
              <w:jc w:val="left"/>
            </w:pPr>
            <w:r>
              <w:t>Safe Torque Off, a safety function that prevents the drive from producing torque</w:t>
            </w:r>
          </w:p>
        </w:tc>
      </w:tr>
      <w:tr>
        <w:tc>
          <w:tcPr>
            <w:tcW w:type="dxa" w:w="5400"/>
          </w:tcPr>
          <w:p>
            <w:pPr>
              <w:spacing w:after="0" w:before="0" w:line="240" w:lineRule="auto"/>
              <w:jc w:val="left"/>
            </w:pPr>
            <w:r>
              <w:t>Field weakening</w:t>
            </w:r>
          </w:p>
        </w:tc>
        <w:tc>
          <w:tcPr>
            <w:tcW w:type="dxa" w:w="5400"/>
          </w:tcPr>
          <w:p>
            <w:pPr>
              <w:spacing w:after="0" w:before="0" w:line="240" w:lineRule="auto"/>
              <w:jc w:val="left"/>
            </w:pPr>
            <w:r>
              <w:t>Operation above base speed where motor flux is reduced to permit higher speed, subject to motor and drive limits</w:t>
            </w:r>
          </w:p>
        </w:tc>
      </w:tr>
      <w:tr>
        <w:tc>
          <w:tcPr>
            <w:tcW w:type="dxa" w:w="5400"/>
          </w:tcPr>
          <w:p>
            <w:pPr>
              <w:spacing w:after="0" w:before="0" w:line="240" w:lineRule="auto"/>
              <w:jc w:val="left"/>
            </w:pPr>
            <w:r>
              <w:t>Carrier frequency</w:t>
            </w:r>
          </w:p>
        </w:tc>
        <w:tc>
          <w:tcPr>
            <w:tcW w:type="dxa" w:w="5400"/>
          </w:tcPr>
          <w:p>
            <w:pPr>
              <w:spacing w:after="0" w:before="0" w:line="240" w:lineRule="auto"/>
              <w:jc w:val="left"/>
            </w:pPr>
            <w:r>
              <w:t>Switching frequency used by the inverter power stage</w:t>
            </w:r>
          </w:p>
        </w:tc>
      </w:tr>
      <w:tr>
        <w:tc>
          <w:tcPr>
            <w:tcW w:type="dxa" w:w="5400"/>
          </w:tcPr>
          <w:p>
            <w:pPr>
              <w:spacing w:after="0" w:before="0" w:line="240" w:lineRule="auto"/>
              <w:jc w:val="left"/>
            </w:pPr>
            <w:r>
              <w:t>Flying start / catch on the fly</w:t>
            </w:r>
          </w:p>
        </w:tc>
        <w:tc>
          <w:tcPr>
            <w:tcW w:type="dxa" w:w="5400"/>
          </w:tcPr>
          <w:p>
            <w:pPr>
              <w:spacing w:after="0" w:before="0" w:line="240" w:lineRule="auto"/>
              <w:jc w:val="left"/>
            </w:pPr>
            <w:r>
              <w:t>A feature for synchronizing the drive with a motor that is already rotating</w:t>
            </w:r>
          </w:p>
        </w:tc>
      </w:tr>
      <w:tr>
        <w:tc>
          <w:tcPr>
            <w:tcW w:type="dxa" w:w="5400"/>
          </w:tcPr>
          <w:p>
            <w:pPr>
              <w:spacing w:after="0" w:before="0" w:line="240" w:lineRule="auto"/>
              <w:jc w:val="left"/>
            </w:pPr>
            <w:r>
              <w:t>Local/remote control</w:t>
            </w:r>
          </w:p>
        </w:tc>
        <w:tc>
          <w:tcPr>
            <w:tcW w:type="dxa" w:w="5400"/>
          </w:tcPr>
          <w:p>
            <w:pPr>
              <w:spacing w:after="0" w:before="0" w:line="240" w:lineRule="auto"/>
              <w:jc w:val="left"/>
            </w:pPr>
            <w:r>
              <w:t>Selection of the source for run, stop, and reference commands</w:t>
            </w:r>
          </w:p>
        </w:tc>
      </w:tr>
      <w:tr>
        <w:tc>
          <w:tcPr>
            <w:tcW w:type="dxa" w:w="5400"/>
          </w:tcPr>
          <w:p>
            <w:pPr>
              <w:spacing w:after="0" w:before="0" w:line="240" w:lineRule="auto"/>
              <w:jc w:val="left"/>
            </w:pPr>
            <w:r>
              <w:t>Fault reset</w:t>
            </w:r>
          </w:p>
        </w:tc>
        <w:tc>
          <w:tcPr>
            <w:tcW w:type="dxa" w:w="5400"/>
          </w:tcPr>
          <w:p>
            <w:pPr>
              <w:spacing w:after="0" w:before="0" w:line="240" w:lineRule="auto"/>
              <w:jc w:val="left"/>
            </w:pPr>
            <w:r>
              <w:t>A command that acknowledges or clears a resettable fault after its cause is addressed</w:t>
            </w:r>
          </w:p>
        </w:tc>
      </w:tr>
    </w:tbl>
    <w:p/>
    <w:p>
      <w:pPr>
        <w:pStyle w:val="Heading2"/>
      </w:pPr>
      <w:r>
        <w:t>5. VFD Hardware and Installation Checks</w:t>
      </w:r>
    </w:p>
    <w:p>
      <w:r>
        <w:t>Before energization, verify the physical installation and compare it with the approved electrical drawings, drive manual, motor nameplate, and project specification.</w:t>
      </w:r>
    </w:p>
    <w:p>
      <w:pPr>
        <w:pStyle w:val="Heading3"/>
      </w:pPr>
      <w:r>
        <w:t>5.1 Incoming power</w:t>
      </w:r>
    </w:p>
    <w:p>
      <w:r>
        <w:t>Check:</w:t>
      </w:r>
    </w:p>
    <w:p>
      <w:pPr>
        <w:pStyle w:val="ListBullet"/>
      </w:pPr>
      <w:r>
        <w:t>Correct supply voltage, frequency, and phase configuration.</w:t>
      </w:r>
    </w:p>
    <w:p>
      <w:pPr>
        <w:pStyle w:val="ListBullet"/>
      </w:pPr>
      <w:r>
        <w:t>Correct upstream breaker, fuse, or protective device rating and type.</w:t>
      </w:r>
    </w:p>
    <w:p>
      <w:pPr>
        <w:pStyle w:val="ListBullet"/>
      </w:pPr>
      <w:r>
        <w:t>Correct conductor size, termination, lug selection, and tightening torque.</w:t>
      </w:r>
    </w:p>
    <w:p>
      <w:pPr>
        <w:pStyle w:val="ListBullet"/>
      </w:pPr>
      <w:r>
        <w:t>Protective earth connection and enclosure bonding.</w:t>
      </w:r>
    </w:p>
    <w:p>
      <w:pPr>
        <w:pStyle w:val="ListBullet"/>
      </w:pPr>
      <w:r>
        <w:t>Supply isolation and lockout/tagout arrangements.</w:t>
      </w:r>
    </w:p>
    <w:p>
      <w:pPr>
        <w:pStyle w:val="ListBullet"/>
      </w:pPr>
      <w:r>
        <w:t>Any required input reactor, line choke, harmonic filter, or EMC filter.</w:t>
      </w:r>
    </w:p>
    <w:p>
      <w:pPr>
        <w:pStyle w:val="ListBullet"/>
      </w:pPr>
      <w:r>
        <w:t>Whether the drive supports the available supply system and prospective fault level.</w:t>
      </w:r>
    </w:p>
    <w:p>
      <w:pPr>
        <w:pStyle w:val="ListBullet"/>
      </w:pPr>
      <w:r>
        <w:t>Whether any required phase-monitoring or upstream protection is installed.</w:t>
      </w:r>
    </w:p>
    <w:p>
      <w:r>
        <w:t>Do not assume the drive accepts every voltage within a broad range. Verify the exact model's permitted supply range and installation category.</w:t>
      </w:r>
    </w:p>
    <w:p>
      <w:pPr>
        <w:pStyle w:val="Heading3"/>
      </w:pPr>
      <w:r>
        <w:t>5.2 Motor output wiring</w:t>
      </w:r>
    </w:p>
    <w:p>
      <w:r>
        <w:t>Check:</w:t>
      </w:r>
    </w:p>
    <w:p>
      <w:pPr>
        <w:pStyle w:val="ListBullet"/>
      </w:pPr>
      <w:r>
        <w:t>U, V, and W connections match the manufacturer's terminal markings.</w:t>
      </w:r>
    </w:p>
    <w:p>
      <w:pPr>
        <w:pStyle w:val="ListBullet"/>
      </w:pPr>
      <w:r>
        <w:t>Motor cable size and insulation are suitable for PWM output.</w:t>
      </w:r>
    </w:p>
    <w:p>
      <w:pPr>
        <w:pStyle w:val="ListBullet"/>
      </w:pPr>
      <w:r>
        <w:t>Motor terminal links are correct for the motor's rated voltage and the drive output voltage.</w:t>
      </w:r>
    </w:p>
    <w:p>
      <w:pPr>
        <w:pStyle w:val="ListBullet"/>
      </w:pPr>
      <w:r>
        <w:t>Cable glands, shield termination, protective earth, and mechanical protection are correct.</w:t>
      </w:r>
    </w:p>
    <w:p>
      <w:pPr>
        <w:pStyle w:val="ListBullet"/>
      </w:pPr>
      <w:r>
        <w:t>Output contactors, if present, are used only in an arrangement approved by the drive manufacturer.</w:t>
      </w:r>
    </w:p>
    <w:p>
      <w:pPr>
        <w:pStyle w:val="ListBullet"/>
      </w:pPr>
      <w:r>
        <w:t>Any output reactor, dV/dt filter, or sine-wave filter is appropriate for the cable length and motor.</w:t>
      </w:r>
    </w:p>
    <w:p>
      <w:pPr>
        <w:pStyle w:val="ListBullet"/>
      </w:pPr>
      <w:r>
        <w:t>Motor thermal protection is implemented as specified.</w:t>
      </w:r>
    </w:p>
    <w:p>
      <w:r>
        <w:t>Never connect the incoming supply to the VFD motor-output terminals. Do not operate output contactors in a way that disconnects or reconnects a running motor unless the system is explicitly designed and approved for that operation.</w:t>
      </w:r>
    </w:p>
    <w:p>
      <w:pPr>
        <w:pStyle w:val="Heading3"/>
      </w:pPr>
      <w:r>
        <w:t>5.3 Cooling and environmental checks</w:t>
      </w:r>
    </w:p>
    <w:p>
      <w:r>
        <w:t>Verify:</w:t>
      </w:r>
    </w:p>
    <w:p>
      <w:pPr>
        <w:pStyle w:val="ListBullet"/>
      </w:pPr>
      <w:r>
        <w:t>Required installation clearances and ventilation paths.</w:t>
      </w:r>
    </w:p>
    <w:p>
      <w:pPr>
        <w:pStyle w:val="ListBullet"/>
      </w:pPr>
      <w:r>
        <w:t>Cooling fan operation, where applicable.</w:t>
      </w:r>
    </w:p>
    <w:p>
      <w:pPr>
        <w:pStyle w:val="ListBullet"/>
      </w:pPr>
      <w:r>
        <w:t>Ambient temperature, humidity, altitude, dust, and contamination limits.</w:t>
      </w:r>
    </w:p>
    <w:p>
      <w:pPr>
        <w:pStyle w:val="ListBullet"/>
      </w:pPr>
      <w:r>
        <w:t>Enclosure ingress protection and required cabinet cooling.</w:t>
      </w:r>
    </w:p>
    <w:p>
      <w:pPr>
        <w:pStyle w:val="ListBullet"/>
      </w:pPr>
      <w:r>
        <w:t>No blocked air filters or obstructed heat sinks.</w:t>
      </w:r>
    </w:p>
    <w:p>
      <w:pPr>
        <w:pStyle w:val="ListBullet"/>
      </w:pPr>
      <w:r>
        <w:t>No signs of moisture, conductive dust, loose components, or transport damage.</w:t>
      </w:r>
    </w:p>
    <w:p>
      <w:pPr>
        <w:pStyle w:val="ListBullet"/>
      </w:pPr>
      <w:r>
        <w:t>Drive derating requirements for high ambient temperature, altitude, switching frequency, or heavy-duty service.</w:t>
      </w:r>
    </w:p>
    <w:p>
      <w:pPr>
        <w:pStyle w:val="Heading3"/>
      </w:pPr>
      <w:r>
        <w:t>5.4 Mechanical and load checks</w:t>
      </w:r>
    </w:p>
    <w:p>
      <w:r>
        <w:t>Before the first run:</w:t>
      </w:r>
    </w:p>
    <w:p>
      <w:pPr>
        <w:pStyle w:val="ListBullet"/>
      </w:pPr>
      <w:r>
        <w:t>Confirm the motor is mounted securely.</w:t>
      </w:r>
    </w:p>
    <w:p>
      <w:pPr>
        <w:pStyle w:val="ListBullet"/>
      </w:pPr>
      <w:r>
        <w:t>Verify coupling, belt, gearbox, and driven-machine condition.</w:t>
      </w:r>
    </w:p>
    <w:p>
      <w:pPr>
        <w:pStyle w:val="ListBullet"/>
      </w:pPr>
      <w:r>
        <w:t>Check for mechanical obstruction and unintended contact with moving parts.</w:t>
      </w:r>
    </w:p>
    <w:p>
      <w:pPr>
        <w:pStyle w:val="ListBullet"/>
      </w:pPr>
      <w:r>
        <w:t>Confirm the permitted direction of rotation.</w:t>
      </w:r>
    </w:p>
    <w:p>
      <w:pPr>
        <w:pStyle w:val="ListBullet"/>
      </w:pPr>
      <w:r>
        <w:t>Ensure personnel are clear and guards are installed.</w:t>
      </w:r>
    </w:p>
    <w:p>
      <w:pPr>
        <w:pStyle w:val="ListBullet"/>
      </w:pPr>
      <w:r>
        <w:t>Check whether the load can coast, fall, unwind, or move under gravity when torque is removed.</w:t>
      </w:r>
    </w:p>
    <w:p>
      <w:pPr>
        <w:pStyle w:val="ListBullet"/>
      </w:pPr>
      <w:r>
        <w:t>Verify that brakes, counterbalances, or mechanical restraints are ready where required.</w:t>
      </w:r>
    </w:p>
    <w:p>
      <w:r>
        <w:t>Electrical isolation does not necessarily eliminate stored mechanical energy. A suspended load or rotating assembly can remain hazardous after the drive is disabled.</w:t>
      </w:r>
    </w:p>
    <w:p>
      <w:pPr>
        <w:pStyle w:val="Heading2"/>
      </w:pPr>
      <w:r>
        <w:t>6. Motor Nameplate and Drive Parameter Configuration</w:t>
      </w:r>
    </w:p>
    <w:p>
      <w:r>
        <w:t>Motor data must be entered accurately. Incorrect motor parameters can cause poor torque, excessive current, unstable control, nuisance trips, overheating, or motor damage.</w:t>
      </w:r>
    </w:p>
    <w:p>
      <w:r>
        <w:t>Typical parameters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Configuration source</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rated voltage</w:t>
            </w:r>
          </w:p>
        </w:tc>
        <w:tc>
          <w:tcPr>
            <w:tcW w:type="dxa" w:w="3600"/>
          </w:tcPr>
          <w:p>
            <w:pPr>
              <w:spacing w:after="0" w:before="0" w:line="240" w:lineRule="auto"/>
              <w:jc w:val="left"/>
            </w:pPr>
            <w:r>
              <w:t>Motor nameplate and actual connection</w:t>
            </w:r>
          </w:p>
        </w:tc>
        <w:tc>
          <w:tcPr>
            <w:tcW w:type="dxa" w:w="3600"/>
          </w:tcPr>
          <w:p>
            <w:pPr>
              <w:spacing w:after="0" w:before="0" w:line="240" w:lineRule="auto"/>
              <w:jc w:val="left"/>
            </w:pPr>
            <w:r>
              <w:t>Defines rated voltage basis</w:t>
            </w:r>
          </w:p>
        </w:tc>
      </w:tr>
      <w:tr>
        <w:tc>
          <w:tcPr>
            <w:tcW w:type="dxa" w:w="3600"/>
          </w:tcPr>
          <w:p>
            <w:pPr>
              <w:spacing w:after="0" w:before="0" w:line="240" w:lineRule="auto"/>
              <w:jc w:val="left"/>
            </w:pPr>
            <w:r>
              <w:t>Motor rated current</w:t>
            </w:r>
          </w:p>
        </w:tc>
        <w:tc>
          <w:tcPr>
            <w:tcW w:type="dxa" w:w="3600"/>
          </w:tcPr>
          <w:p>
            <w:pPr>
              <w:spacing w:after="0" w:before="0" w:line="240" w:lineRule="auto"/>
              <w:jc w:val="left"/>
            </w:pPr>
            <w:r>
              <w:t>Motor nameplate</w:t>
            </w:r>
          </w:p>
        </w:tc>
        <w:tc>
          <w:tcPr>
            <w:tcW w:type="dxa" w:w="3600"/>
          </w:tcPr>
          <w:p>
            <w:pPr>
              <w:spacing w:after="0" w:before="0" w:line="240" w:lineRule="auto"/>
              <w:jc w:val="left"/>
            </w:pPr>
            <w:r>
              <w:t>Supports motor model and overload protection</w:t>
            </w:r>
          </w:p>
        </w:tc>
      </w:tr>
      <w:tr>
        <w:tc>
          <w:tcPr>
            <w:tcW w:type="dxa" w:w="3600"/>
          </w:tcPr>
          <w:p>
            <w:pPr>
              <w:spacing w:after="0" w:before="0" w:line="240" w:lineRule="auto"/>
              <w:jc w:val="left"/>
            </w:pPr>
            <w:r>
              <w:t>Motor rated frequency</w:t>
            </w:r>
          </w:p>
        </w:tc>
        <w:tc>
          <w:tcPr>
            <w:tcW w:type="dxa" w:w="3600"/>
          </w:tcPr>
          <w:p>
            <w:pPr>
              <w:spacing w:after="0" w:before="0" w:line="240" w:lineRule="auto"/>
              <w:jc w:val="left"/>
            </w:pPr>
            <w:r>
              <w:t>Motor nameplate</w:t>
            </w:r>
          </w:p>
        </w:tc>
        <w:tc>
          <w:tcPr>
            <w:tcW w:type="dxa" w:w="3600"/>
          </w:tcPr>
          <w:p>
            <w:pPr>
              <w:spacing w:after="0" w:before="0" w:line="240" w:lineRule="auto"/>
              <w:jc w:val="left"/>
            </w:pPr>
            <w:r>
              <w:t>Defines base-frequency reference</w:t>
            </w:r>
          </w:p>
        </w:tc>
      </w:tr>
      <w:tr>
        <w:tc>
          <w:tcPr>
            <w:tcW w:type="dxa" w:w="3600"/>
          </w:tcPr>
          <w:p>
            <w:pPr>
              <w:spacing w:after="0" w:before="0" w:line="240" w:lineRule="auto"/>
              <w:jc w:val="left"/>
            </w:pPr>
            <w:r>
              <w:t>Motor rated speed</w:t>
            </w:r>
          </w:p>
        </w:tc>
        <w:tc>
          <w:tcPr>
            <w:tcW w:type="dxa" w:w="3600"/>
          </w:tcPr>
          <w:p>
            <w:pPr>
              <w:spacing w:after="0" w:before="0" w:line="240" w:lineRule="auto"/>
              <w:jc w:val="left"/>
            </w:pPr>
            <w:r>
              <w:t>Motor nameplate</w:t>
            </w:r>
          </w:p>
        </w:tc>
        <w:tc>
          <w:tcPr>
            <w:tcW w:type="dxa" w:w="3600"/>
          </w:tcPr>
          <w:p>
            <w:pPr>
              <w:spacing w:after="0" w:before="0" w:line="240" w:lineRule="auto"/>
              <w:jc w:val="left"/>
            </w:pPr>
            <w:r>
              <w:t>Supports slip and control-model calculations</w:t>
            </w:r>
          </w:p>
        </w:tc>
      </w:tr>
      <w:tr>
        <w:tc>
          <w:tcPr>
            <w:tcW w:type="dxa" w:w="3600"/>
          </w:tcPr>
          <w:p>
            <w:pPr>
              <w:spacing w:after="0" w:before="0" w:line="240" w:lineRule="auto"/>
              <w:jc w:val="left"/>
            </w:pPr>
            <w:r>
              <w:t>Motor rated power</w:t>
            </w:r>
          </w:p>
        </w:tc>
        <w:tc>
          <w:tcPr>
            <w:tcW w:type="dxa" w:w="3600"/>
          </w:tcPr>
          <w:p>
            <w:pPr>
              <w:spacing w:after="0" w:before="0" w:line="240" w:lineRule="auto"/>
              <w:jc w:val="left"/>
            </w:pPr>
            <w:r>
              <w:t>Motor nameplate</w:t>
            </w:r>
          </w:p>
        </w:tc>
        <w:tc>
          <w:tcPr>
            <w:tcW w:type="dxa" w:w="3600"/>
          </w:tcPr>
          <w:p>
            <w:pPr>
              <w:spacing w:after="0" w:before="0" w:line="240" w:lineRule="auto"/>
              <w:jc w:val="left"/>
            </w:pPr>
            <w:r>
              <w:t>Establishes the motor's rated output basis</w:t>
            </w:r>
          </w:p>
        </w:tc>
      </w:tr>
      <w:tr>
        <w:tc>
          <w:tcPr>
            <w:tcW w:type="dxa" w:w="3600"/>
          </w:tcPr>
          <w:p>
            <w:pPr>
              <w:spacing w:after="0" w:before="0" w:line="240" w:lineRule="auto"/>
              <w:jc w:val="left"/>
            </w:pPr>
            <w:r>
              <w:t>Motor power factor</w:t>
            </w:r>
          </w:p>
        </w:tc>
        <w:tc>
          <w:tcPr>
            <w:tcW w:type="dxa" w:w="3600"/>
          </w:tcPr>
          <w:p>
            <w:pPr>
              <w:spacing w:after="0" w:before="0" w:line="240" w:lineRule="auto"/>
              <w:jc w:val="left"/>
            </w:pPr>
            <w:r>
              <w:t>Motor nameplate, where required</w:t>
            </w:r>
          </w:p>
        </w:tc>
        <w:tc>
          <w:tcPr>
            <w:tcW w:type="dxa" w:w="3600"/>
          </w:tcPr>
          <w:p>
            <w:pPr>
              <w:spacing w:after="0" w:before="0" w:line="240" w:lineRule="auto"/>
              <w:jc w:val="left"/>
            </w:pPr>
            <w:r>
              <w:t>Used by some motor models</w:t>
            </w:r>
          </w:p>
        </w:tc>
      </w:tr>
      <w:tr>
        <w:tc>
          <w:tcPr>
            <w:tcW w:type="dxa" w:w="3600"/>
          </w:tcPr>
          <w:p>
            <w:pPr>
              <w:spacing w:after="0" w:before="0" w:line="240" w:lineRule="auto"/>
              <w:jc w:val="left"/>
            </w:pPr>
            <w:r>
              <w:t>Motor connection</w:t>
            </w:r>
          </w:p>
        </w:tc>
        <w:tc>
          <w:tcPr>
            <w:tcW w:type="dxa" w:w="3600"/>
          </w:tcPr>
          <w:p>
            <w:pPr>
              <w:spacing w:after="0" w:before="0" w:line="240" w:lineRule="auto"/>
              <w:jc w:val="left"/>
            </w:pPr>
            <w:r>
              <w:t>Nameplate and terminal links</w:t>
            </w:r>
          </w:p>
        </w:tc>
        <w:tc>
          <w:tcPr>
            <w:tcW w:type="dxa" w:w="3600"/>
          </w:tcPr>
          <w:p>
            <w:pPr>
              <w:spacing w:after="0" w:before="0" w:line="240" w:lineRule="auto"/>
              <w:jc w:val="left"/>
            </w:pPr>
            <w:r>
              <w:t>Ensures voltage compatibility</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Application and motor requirements</w:t>
            </w:r>
          </w:p>
        </w:tc>
        <w:tc>
          <w:tcPr>
            <w:tcW w:type="dxa" w:w="3600"/>
          </w:tcPr>
          <w:p>
            <w:pPr>
              <w:spacing w:after="0" w:before="0" w:line="240" w:lineRule="auto"/>
              <w:jc w:val="left"/>
            </w:pPr>
            <w:r>
              <w:t>Determines V/f or vector-control behavior</w:t>
            </w:r>
          </w:p>
        </w:tc>
      </w:tr>
      <w:tr>
        <w:tc>
          <w:tcPr>
            <w:tcW w:type="dxa" w:w="3600"/>
          </w:tcPr>
          <w:p>
            <w:pPr>
              <w:spacing w:after="0" w:before="0" w:line="240" w:lineRule="auto"/>
              <w:jc w:val="left"/>
            </w:pPr>
            <w:r>
              <w:t>Minimum frequency</w:t>
            </w:r>
          </w:p>
        </w:tc>
        <w:tc>
          <w:tcPr>
            <w:tcW w:type="dxa" w:w="3600"/>
          </w:tcPr>
          <w:p>
            <w:pPr>
              <w:spacing w:after="0" w:before="0" w:line="240" w:lineRule="auto"/>
              <w:jc w:val="left"/>
            </w:pPr>
            <w:r>
              <w:t>Process and motor constraints</w:t>
            </w:r>
          </w:p>
        </w:tc>
        <w:tc>
          <w:tcPr>
            <w:tcW w:type="dxa" w:w="3600"/>
          </w:tcPr>
          <w:p>
            <w:pPr>
              <w:spacing w:after="0" w:before="0" w:line="240" w:lineRule="auto"/>
              <w:jc w:val="left"/>
            </w:pPr>
            <w:r>
              <w:t>Prevents operation below the permitted range</w:t>
            </w:r>
          </w:p>
        </w:tc>
      </w:tr>
      <w:tr>
        <w:tc>
          <w:tcPr>
            <w:tcW w:type="dxa" w:w="3600"/>
          </w:tcPr>
          <w:p>
            <w:pPr>
              <w:spacing w:after="0" w:before="0" w:line="240" w:lineRule="auto"/>
              <w:jc w:val="left"/>
            </w:pPr>
            <w:r>
              <w:t>Maximum frequency</w:t>
            </w:r>
          </w:p>
        </w:tc>
        <w:tc>
          <w:tcPr>
            <w:tcW w:type="dxa" w:w="3600"/>
          </w:tcPr>
          <w:p>
            <w:pPr>
              <w:spacing w:after="0" w:before="0" w:line="240" w:lineRule="auto"/>
              <w:jc w:val="left"/>
            </w:pPr>
            <w:r>
              <w:t>Motor, load, and machine limits</w:t>
            </w:r>
          </w:p>
        </w:tc>
        <w:tc>
          <w:tcPr>
            <w:tcW w:type="dxa" w:w="3600"/>
          </w:tcPr>
          <w:p>
            <w:pPr>
              <w:spacing w:after="0" w:before="0" w:line="240" w:lineRule="auto"/>
              <w:jc w:val="left"/>
            </w:pPr>
            <w:r>
              <w:t>Prevents overspeed</w:t>
            </w:r>
          </w:p>
        </w:tc>
      </w:tr>
      <w:tr>
        <w:tc>
          <w:tcPr>
            <w:tcW w:type="dxa" w:w="3600"/>
          </w:tcPr>
          <w:p>
            <w:pPr>
              <w:spacing w:after="0" w:before="0" w:line="240" w:lineRule="auto"/>
              <w:jc w:val="left"/>
            </w:pPr>
            <w:r>
              <w:t>Acceleration time</w:t>
            </w:r>
          </w:p>
        </w:tc>
        <w:tc>
          <w:tcPr>
            <w:tcW w:type="dxa" w:w="3600"/>
          </w:tcPr>
          <w:p>
            <w:pPr>
              <w:spacing w:after="0" w:before="0" w:line="240" w:lineRule="auto"/>
              <w:jc w:val="left"/>
            </w:pPr>
            <w:r>
              <w:t>Load and process requirements</w:t>
            </w:r>
          </w:p>
        </w:tc>
        <w:tc>
          <w:tcPr>
            <w:tcW w:type="dxa" w:w="3600"/>
          </w:tcPr>
          <w:p>
            <w:pPr>
              <w:spacing w:after="0" w:before="0" w:line="240" w:lineRule="auto"/>
              <w:jc w:val="left"/>
            </w:pPr>
            <w:r>
              <w:t>Controls speed ramp-up</w:t>
            </w:r>
          </w:p>
        </w:tc>
      </w:tr>
      <w:tr>
        <w:tc>
          <w:tcPr>
            <w:tcW w:type="dxa" w:w="3600"/>
          </w:tcPr>
          <w:p>
            <w:pPr>
              <w:spacing w:after="0" w:before="0" w:line="240" w:lineRule="auto"/>
              <w:jc w:val="left"/>
            </w:pPr>
            <w:r>
              <w:t>Deceleration time</w:t>
            </w:r>
          </w:p>
        </w:tc>
        <w:tc>
          <w:tcPr>
            <w:tcW w:type="dxa" w:w="3600"/>
          </w:tcPr>
          <w:p>
            <w:pPr>
              <w:spacing w:after="0" w:before="0" w:line="240" w:lineRule="auto"/>
              <w:jc w:val="left"/>
            </w:pPr>
            <w:r>
              <w:t>Load inertia and braking capability</w:t>
            </w:r>
          </w:p>
        </w:tc>
        <w:tc>
          <w:tcPr>
            <w:tcW w:type="dxa" w:w="3600"/>
          </w:tcPr>
          <w:p>
            <w:pPr>
              <w:spacing w:after="0" w:before="0" w:line="240" w:lineRule="auto"/>
              <w:jc w:val="left"/>
            </w:pPr>
            <w:r>
              <w:t>Controls stopping ramp</w:t>
            </w:r>
          </w:p>
        </w:tc>
      </w:tr>
      <w:tr>
        <w:tc>
          <w:tcPr>
            <w:tcW w:type="dxa" w:w="3600"/>
          </w:tcPr>
          <w:p>
            <w:pPr>
              <w:spacing w:after="0" w:before="0" w:line="240" w:lineRule="auto"/>
              <w:jc w:val="left"/>
            </w:pPr>
            <w:r>
              <w:t>Motor thermal protection</w:t>
            </w:r>
          </w:p>
        </w:tc>
        <w:tc>
          <w:tcPr>
            <w:tcW w:type="dxa" w:w="3600"/>
          </w:tcPr>
          <w:p>
            <w:pPr>
              <w:spacing w:after="0" w:before="0" w:line="240" w:lineRule="auto"/>
              <w:jc w:val="left"/>
            </w:pPr>
            <w:r>
              <w:t>Motor rating and protection design</w:t>
            </w:r>
          </w:p>
        </w:tc>
        <w:tc>
          <w:tcPr>
            <w:tcW w:type="dxa" w:w="3600"/>
          </w:tcPr>
          <w:p>
            <w:pPr>
              <w:spacing w:after="0" w:before="0" w:line="240" w:lineRule="auto"/>
              <w:jc w:val="left"/>
            </w:pPr>
            <w:r>
              <w:t>Helps prevent overheating</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PLC, terminals, keypad, or network</w:t>
            </w:r>
          </w:p>
        </w:tc>
        <w:tc>
          <w:tcPr>
            <w:tcW w:type="dxa" w:w="3600"/>
          </w:tcPr>
          <w:p>
            <w:pPr>
              <w:spacing w:after="0" w:before="0" w:line="240" w:lineRule="auto"/>
              <w:jc w:val="left"/>
            </w:pPr>
            <w:r>
              <w:t>Determines who controls operation</w:t>
            </w:r>
          </w:p>
        </w:tc>
      </w:tr>
      <w:tr>
        <w:tc>
          <w:tcPr>
            <w:tcW w:type="dxa" w:w="3600"/>
          </w:tcPr>
          <w:p>
            <w:pPr>
              <w:spacing w:after="0" w:before="0" w:line="240" w:lineRule="auto"/>
              <w:jc w:val="left"/>
            </w:pPr>
            <w:r>
              <w:t>Speed-reference source</w:t>
            </w:r>
          </w:p>
        </w:tc>
        <w:tc>
          <w:tcPr>
            <w:tcW w:type="dxa" w:w="3600"/>
          </w:tcPr>
          <w:p>
            <w:pPr>
              <w:spacing w:after="0" w:before="0" w:line="240" w:lineRule="auto"/>
              <w:jc w:val="left"/>
            </w:pPr>
            <w:r>
              <w:t>Analog input, network, keypad, or other source</w:t>
            </w:r>
          </w:p>
        </w:tc>
        <w:tc>
          <w:tcPr>
            <w:tcW w:type="dxa" w:w="3600"/>
          </w:tcPr>
          <w:p>
            <w:pPr>
              <w:spacing w:after="0" w:before="0" w:line="240" w:lineRule="auto"/>
              <w:jc w:val="left"/>
            </w:pPr>
            <w:r>
              <w:t>Determines commanded speed</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Network design and PLC configuration</w:t>
            </w:r>
          </w:p>
        </w:tc>
        <w:tc>
          <w:tcPr>
            <w:tcW w:type="dxa" w:w="3600"/>
          </w:tcPr>
          <w:p>
            <w:pPr>
              <w:spacing w:after="0" w:before="0" w:line="240" w:lineRule="auto"/>
              <w:jc w:val="left"/>
            </w:pPr>
            <w:r>
              <w:t>Enables command and status exchange</w:t>
            </w:r>
          </w:p>
        </w:tc>
      </w:tr>
    </w:tbl>
    <w:p/>
    <w:p>
      <w:r>
        <w:t>Do not copy parameter values from a similar drive without checking the motor, application, and drive model. Identical-looking drives can use different parameter numbers, firmware, and control options.</w:t>
      </w:r>
    </w:p>
    <w:p>
      <w:pPr>
        <w:pStyle w:val="Heading3"/>
      </w:pPr>
      <w:r>
        <w:t>6.1 Motor connection example</w:t>
      </w:r>
    </w:p>
    <w:p>
      <w:r>
        <w:t xml:space="preserve">A motor nameplate may state </w:t>
      </w:r>
      <w:r>
        <w:rPr>
          <w:rFonts w:ascii="Consolas" w:hAnsi="Consolas"/>
          <w:color w:val="333333"/>
          <w:sz w:val="19"/>
          <w:shd w:val="clear" w:color="auto" w:fill="EFEFEF"/>
        </w:rPr>
        <w:t>230/400 V Δ/Y</w:t>
      </w:r>
      <w:r>
        <w:t>. This commonly indicates a delta connection for a 230 V line-to-line supply and a star connection for a 400 V line-to-line supply, subject to the manufacturer's nameplate convention.</w:t>
      </w:r>
    </w:p>
    <w:p>
      <w:r>
        <w:t>If the drive provides 400 V line-to-line output, this motor would normally be connected in star according to that rating. The actual nameplate, terminal diagram, and manufacturer instructions govern the connection.</w:t>
      </w:r>
    </w:p>
    <w:p>
      <w:pPr>
        <w:pStyle w:val="Heading3"/>
      </w:pPr>
      <w:r>
        <w:t>6.2 Motor identification or autotuning</w:t>
      </w:r>
    </w:p>
    <w:p>
      <w:r>
        <w:t>Some drives support static or rotating motor identification.</w:t>
      </w:r>
    </w:p>
    <w:p>
      <w:pPr>
        <w:pStyle w:val="ListBullet"/>
      </w:pPr>
      <w:r>
        <w:t>Static identification: Estimates motor parameters without intentionally rotating the shaft, but may still apply electrical excitation.</w:t>
      </w:r>
    </w:p>
    <w:p>
      <w:pPr>
        <w:pStyle w:val="ListBullet"/>
      </w:pPr>
      <w:r>
        <w:t>Rotating identification: Requires the motor to rotate and may require decoupling the load, depending on the drive and procedure.</w:t>
      </w:r>
    </w:p>
    <w:p>
      <w:r>
        <w:t>Before identification:</w:t>
      </w:r>
    </w:p>
    <w:p>
      <w:pPr>
        <w:tabs>
          <w:tab w:pos="403" w:val="left"/>
        </w:tabs>
        <w:spacing w:after="40" w:line="276" w:lineRule="auto"/>
        <w:ind w:left="403" w:hanging="403"/>
        <w:jc w:val="left"/>
      </w:pPr>
      <w:r>
        <w:rPr>
          <w:color w:val="1A2E4A"/>
        </w:rPr>
        <w:t>1.</w:t>
        <w:tab/>
      </w:r>
      <w:r>
        <w:t>Verify that the correct motor data is entered.</w:t>
      </w:r>
    </w:p>
    <w:p>
      <w:pPr>
        <w:tabs>
          <w:tab w:pos="403" w:val="left"/>
        </w:tabs>
        <w:spacing w:after="40" w:line="276" w:lineRule="auto"/>
        <w:ind w:left="403" w:hanging="403"/>
        <w:jc w:val="left"/>
      </w:pPr>
      <w:r>
        <w:rPr>
          <w:color w:val="1A2E4A"/>
        </w:rPr>
        <w:t>2.</w:t>
        <w:tab/>
      </w:r>
      <w:r>
        <w:t>Check that the mechanical area is safe.</w:t>
      </w:r>
    </w:p>
    <w:p>
      <w:pPr>
        <w:tabs>
          <w:tab w:pos="403" w:val="left"/>
        </w:tabs>
        <w:spacing w:after="40" w:line="276" w:lineRule="auto"/>
        <w:ind w:left="403" w:hanging="403"/>
        <w:jc w:val="left"/>
      </w:pPr>
      <w:r>
        <w:rPr>
          <w:color w:val="1A2E4A"/>
        </w:rPr>
        <w:t>3.</w:t>
        <w:tab/>
      </w:r>
      <w:r>
        <w:t>Confirm whether the shaft can rotate during the selected procedure.</w:t>
      </w:r>
    </w:p>
    <w:p>
      <w:pPr>
        <w:tabs>
          <w:tab w:pos="403" w:val="left"/>
        </w:tabs>
        <w:spacing w:after="40" w:line="276" w:lineRule="auto"/>
        <w:ind w:left="403" w:hanging="403"/>
        <w:jc w:val="left"/>
      </w:pPr>
      <w:r>
        <w:rPr>
          <w:color w:val="1A2E4A"/>
        </w:rPr>
        <w:t>4.</w:t>
        <w:tab/>
      </w:r>
      <w:r>
        <w:t>Ensure the load and any coupled equipment are prepared for the procedure.</w:t>
      </w:r>
    </w:p>
    <w:p>
      <w:pPr>
        <w:tabs>
          <w:tab w:pos="403" w:val="left"/>
        </w:tabs>
        <w:spacing w:after="40" w:line="276" w:lineRule="auto"/>
        <w:ind w:left="403" w:hanging="403"/>
        <w:jc w:val="left"/>
      </w:pPr>
      <w:r>
        <w:rPr>
          <w:color w:val="1A2E4A"/>
        </w:rPr>
        <w:t>5.</w:t>
        <w:tab/>
      </w:r>
      <w:r>
        <w:t>Follow the exact drive manufacturer's instructions.</w:t>
      </w:r>
    </w:p>
    <w:p>
      <w:pPr>
        <w:tabs>
          <w:tab w:pos="403" w:val="left"/>
        </w:tabs>
        <w:spacing w:after="40" w:line="276" w:lineRule="auto"/>
        <w:ind w:left="403" w:hanging="403"/>
        <w:jc w:val="left"/>
      </w:pPr>
      <w:r>
        <w:rPr>
          <w:color w:val="1A2E4A"/>
        </w:rPr>
        <w:t>6.</w:t>
        <w:tab/>
      </w:r>
      <w:r>
        <w:t>Record the result and any parameter changes.</w:t>
      </w:r>
    </w:p>
    <w:p>
      <w:r>
        <w:t>Autotuning is not a substitute for correct wiring, a healthy motor, or proper mechanical preparation.</w:t>
      </w:r>
    </w:p>
    <w:p>
      <w:pPr>
        <w:pStyle w:val="Heading2"/>
      </w:pPr>
      <w:r>
        <w:t>7. Control Modes and Application Selection</w:t>
      </w:r>
    </w:p>
    <w:p>
      <w:r>
        <w:t>The selected control mode should match the motor, load, and required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Control mode</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Suitable applications</w:t>
            </w:r>
          </w:p>
        </w:tc>
        <w:tc>
          <w:tcPr>
            <w:tcW w:type="dxa" w:w="2700"/>
            <w:shd w:val="clear" w:color="auto" w:fill="EEF2F7"/>
          </w:tcPr>
          <w:p>
            <w:pPr>
              <w:spacing w:after="0" w:before="0" w:line="240" w:lineRule="auto"/>
              <w:jc w:val="left"/>
            </w:pPr>
            <w:r>
              <w:rPr>
                <w:b/>
                <w:color w:val="1A2E4A"/>
              </w:rPr>
              <w:t>Limitations</w:t>
            </w:r>
          </w:p>
        </w:tc>
      </w:tr>
      <w:tr>
        <w:tc>
          <w:tcPr>
            <w:tcW w:type="dxa" w:w="2700"/>
          </w:tcPr>
          <w:p>
            <w:pPr>
              <w:spacing w:after="0" w:before="0" w:line="240" w:lineRule="auto"/>
              <w:jc w:val="left"/>
            </w:pPr>
            <w:r>
              <w:t>V/f or scalar control</w:t>
            </w:r>
          </w:p>
        </w:tc>
        <w:tc>
          <w:tcPr>
            <w:tcW w:type="dxa" w:w="2700"/>
          </w:tcPr>
          <w:p>
            <w:pPr>
              <w:spacing w:after="0" w:before="0" w:line="240" w:lineRule="auto"/>
              <w:jc w:val="left"/>
            </w:pPr>
            <w:r>
              <w:t>Maintains a configured voltage-to-frequency relationship</w:t>
            </w:r>
          </w:p>
        </w:tc>
        <w:tc>
          <w:tcPr>
            <w:tcW w:type="dxa" w:w="2700"/>
          </w:tcPr>
          <w:p>
            <w:pPr>
              <w:spacing w:after="0" w:before="0" w:line="240" w:lineRule="auto"/>
              <w:jc w:val="left"/>
            </w:pPr>
            <w:r>
              <w:t>Fans, pumps, simple conveyors</w:t>
            </w:r>
          </w:p>
        </w:tc>
        <w:tc>
          <w:tcPr>
            <w:tcW w:type="dxa" w:w="2700"/>
          </w:tcPr>
          <w:p>
            <w:pPr>
              <w:spacing w:after="0" w:before="0" w:line="240" w:lineRule="auto"/>
              <w:jc w:val="left"/>
            </w:pPr>
            <w:r>
              <w:t>Limited low-speed torque and dynamic response compared with vector control</w:t>
            </w:r>
          </w:p>
        </w:tc>
      </w:tr>
      <w:tr>
        <w:tc>
          <w:tcPr>
            <w:tcW w:type="dxa" w:w="2700"/>
          </w:tcPr>
          <w:p>
            <w:pPr>
              <w:spacing w:after="0" w:before="0" w:line="240" w:lineRule="auto"/>
              <w:jc w:val="left"/>
            </w:pPr>
            <w:r>
              <w:t>Sensorless vector control</w:t>
            </w:r>
          </w:p>
        </w:tc>
        <w:tc>
          <w:tcPr>
            <w:tcW w:type="dxa" w:w="2700"/>
          </w:tcPr>
          <w:p>
            <w:pPr>
              <w:spacing w:after="0" w:before="0" w:line="240" w:lineRule="auto"/>
              <w:jc w:val="left"/>
            </w:pPr>
            <w:r>
              <w:t>Estimates motor flux and torque using an internal motor model</w:t>
            </w:r>
          </w:p>
        </w:tc>
        <w:tc>
          <w:tcPr>
            <w:tcW w:type="dxa" w:w="2700"/>
          </w:tcPr>
          <w:p>
            <w:pPr>
              <w:spacing w:after="0" w:before="0" w:line="240" w:lineRule="auto"/>
              <w:jc w:val="left"/>
            </w:pPr>
            <w:r>
              <w:t>Conveyors, mixers, general machinery</w:t>
            </w:r>
          </w:p>
        </w:tc>
        <w:tc>
          <w:tcPr>
            <w:tcW w:type="dxa" w:w="2700"/>
          </w:tcPr>
          <w:p>
            <w:pPr>
              <w:spacing w:after="0" w:before="0" w:line="240" w:lineRule="auto"/>
              <w:jc w:val="left"/>
            </w:pPr>
            <w:r>
              <w:t>Performance depends on motor data, tuning, and operating conditions</w:t>
            </w:r>
          </w:p>
        </w:tc>
      </w:tr>
      <w:tr>
        <w:tc>
          <w:tcPr>
            <w:tcW w:type="dxa" w:w="2700"/>
          </w:tcPr>
          <w:p>
            <w:pPr>
              <w:spacing w:after="0" w:before="0" w:line="240" w:lineRule="auto"/>
              <w:jc w:val="left"/>
            </w:pPr>
            <w:r>
              <w:t>Closed-loop vector control</w:t>
            </w:r>
          </w:p>
        </w:tc>
        <w:tc>
          <w:tcPr>
            <w:tcW w:type="dxa" w:w="2700"/>
          </w:tcPr>
          <w:p>
            <w:pPr>
              <w:spacing w:after="0" w:before="0" w:line="240" w:lineRule="auto"/>
              <w:jc w:val="left"/>
            </w:pPr>
            <w:r>
              <w:t>Uses encoder or other supported feedback for control</w:t>
            </w:r>
          </w:p>
        </w:tc>
        <w:tc>
          <w:tcPr>
            <w:tcW w:type="dxa" w:w="2700"/>
          </w:tcPr>
          <w:p>
            <w:pPr>
              <w:spacing w:after="0" w:before="0" w:line="240" w:lineRule="auto"/>
              <w:jc w:val="left"/>
            </w:pPr>
            <w:r>
              <w:t>High-performance drives and demanding low-speed applications</w:t>
            </w:r>
          </w:p>
        </w:tc>
        <w:tc>
          <w:tcPr>
            <w:tcW w:type="dxa" w:w="2700"/>
          </w:tcPr>
          <w:p>
            <w:pPr>
              <w:spacing w:after="0" w:before="0" w:line="240" w:lineRule="auto"/>
              <w:jc w:val="left"/>
            </w:pPr>
            <w:r>
              <w:t>Requires correct feedback hardware, wiring, configuration, and tuning</w:t>
            </w:r>
          </w:p>
        </w:tc>
      </w:tr>
      <w:tr>
        <w:tc>
          <w:tcPr>
            <w:tcW w:type="dxa" w:w="2700"/>
          </w:tcPr>
          <w:p>
            <w:pPr>
              <w:spacing w:after="0" w:before="0" w:line="240" w:lineRule="auto"/>
              <w:jc w:val="left"/>
            </w:pPr>
            <w:r>
              <w:t>Permanent-magnet motor control</w:t>
            </w:r>
          </w:p>
        </w:tc>
        <w:tc>
          <w:tcPr>
            <w:tcW w:type="dxa" w:w="2700"/>
          </w:tcPr>
          <w:p>
            <w:pPr>
              <w:spacing w:after="0" w:before="0" w:line="240" w:lineRule="auto"/>
              <w:jc w:val="left"/>
            </w:pPr>
            <w:r>
              <w:t>Uses a supported control algorithm for a permanent-magnet motor</w:t>
            </w:r>
          </w:p>
        </w:tc>
        <w:tc>
          <w:tcPr>
            <w:tcW w:type="dxa" w:w="2700"/>
          </w:tcPr>
          <w:p>
            <w:pPr>
              <w:spacing w:after="0" w:before="0" w:line="240" w:lineRule="auto"/>
              <w:jc w:val="left"/>
            </w:pPr>
            <w:r>
              <w:t>Applications designed around compatible PM motors</w:t>
            </w:r>
          </w:p>
        </w:tc>
        <w:tc>
          <w:tcPr>
            <w:tcW w:type="dxa" w:w="2700"/>
          </w:tcPr>
          <w:p>
            <w:pPr>
              <w:spacing w:after="0" w:before="0" w:line="240" w:lineRule="auto"/>
              <w:jc w:val="left"/>
            </w:pPr>
            <w:r>
              <w:t>Requires compatible drive, correct motor data, and specified identification procedure</w:t>
            </w:r>
          </w:p>
        </w:tc>
      </w:tr>
    </w:tbl>
    <w:p/>
    <w:p>
      <w:r>
        <w:t>A conveyor carrying a variable load may need stronger low-speed torque control than a simple ventilation fan. A high-inertia load may require special attention to acceleration, deceleration, and braking. A vertical axis may need a coordinated motor brake and a drive configuration designed for load holding.</w:t>
      </w:r>
    </w:p>
    <w:p>
      <w:r>
        <w:t>Important: A VFD's ordinary stop command is not a safety function. The drive may stop the motor electrically, but the load can still coast or move due to gravity or external forces.</w:t>
      </w:r>
    </w:p>
    <w:p>
      <w:pPr>
        <w:pStyle w:val="Heading2"/>
      </w:pPr>
      <w:r>
        <w:t>8. Acceleration, Deceleration, and Speed Limits</w:t>
      </w:r>
    </w:p>
    <w:p>
      <w:pPr>
        <w:pStyle w:val="Heading3"/>
      </w:pPr>
      <w:r>
        <w:t>8.1 Acceleration time</w:t>
      </w:r>
    </w:p>
    <w:p>
      <w:r>
        <w:t>Acceleration time defines the drive's configured ramp for increasing speed over a specified frequency or speed range. It is not always the actual time the motor takes to accelerate under load.</w:t>
      </w:r>
    </w:p>
    <w:p>
      <w:r>
        <w:t>If the drive is current-limited, torque-limited, or unable to meet the load demand, actual acceleration can be longer.</w:t>
      </w:r>
    </w:p>
    <w:p>
      <w:r>
        <w:t>For an illustrative linear ramp from zero to 50 Hz in 10 seconds:</w:t>
      </w:r>
    </w:p>
    <w:p>
      <w:pPr>
        <w:spacing w:before="120" w:after="160"/>
        <w:jc w:val="center"/>
      </w:pPr>
      <m:oMathPara>
        <m:oMath>
          <m:r>
            <m:rPr>
              <m:nor/>
            </m:rPr>
            <m:t>Ramp rate</m:t>
          </m:r>
          <m:r>
            <m:t>=</m:t>
          </m:r>
          <m:f>
            <m:fPr>
              <m:type m:val="bar"/>
            </m:fPr>
            <m:num>
              <m:r>
                <m:t>50−0</m:t>
              </m:r>
            </m:num>
            <m:den>
              <m:r>
                <m:t>10</m:t>
              </m:r>
            </m:den>
          </m:f>
          <m:r>
            <m:t>=5</m:t>
          </m:r>
          <m:r>
            <m:rPr>
              <m:sty m:val="p"/>
            </m:rPr>
            <m:t> Hz/s</m:t>
          </m:r>
        </m:oMath>
      </m:oMathPara>
    </w:p>
    <w:p>
      <w:r>
        <w:t>A 20 Hz command would be reached in approximately 4 seconds under that idealized ramp, provided no limiting condition intervenes.</w:t>
      </w:r>
    </w:p>
    <w:p>
      <w:pPr>
        <w:pStyle w:val="Heading3"/>
      </w:pPr>
      <w:r>
        <w:t>8.2 Deceleration time</w:t>
      </w:r>
    </w:p>
    <w:p>
      <w:r>
        <w:t>The drive attempts to reduce output frequency according to the configured deceleration ramp. A short ramp may demand substantial braking torque and cause the DC bus voltage to rise as the motor regenerates energy.</w:t>
      </w:r>
    </w:p>
    <w:p>
      <w:r>
        <w:t>Possible responses include:</w:t>
      </w:r>
    </w:p>
    <w:p>
      <w:pPr>
        <w:pStyle w:val="ListBullet"/>
      </w:pPr>
      <w:r>
        <w:t>Extending the deceleration time.</w:t>
      </w:r>
    </w:p>
    <w:p>
      <w:pPr>
        <w:pStyle w:val="ListBullet"/>
      </w:pPr>
      <w:r>
        <w:t>Enabling a supported overvoltage-control function.</w:t>
      </w:r>
    </w:p>
    <w:p>
      <w:pPr>
        <w:pStyle w:val="ListBullet"/>
      </w:pPr>
      <w:r>
        <w:t>Installing a correctly rated braking resistor and braking chopper.</w:t>
      </w:r>
    </w:p>
    <w:p>
      <w:pPr>
        <w:pStyle w:val="ListBullet"/>
      </w:pPr>
      <w:r>
        <w:t>Using a regenerative drive or regenerative front end.</w:t>
      </w:r>
    </w:p>
    <w:p>
      <w:pPr>
        <w:pStyle w:val="ListBullet"/>
      </w:pPr>
      <w:r>
        <w:t>Reviewing load inertia, mechanical braking, and the stopping requirement.</w:t>
      </w:r>
    </w:p>
    <w:p>
      <w:r>
        <w:t>Do not simply shorten deceleration time until the process appears faster. The resulting overvoltage trip, excessive resistor temperature, or mechanical shock can create a larger problem.</w:t>
      </w:r>
    </w:p>
    <w:p>
      <w:pPr>
        <w:pStyle w:val="Heading3"/>
      </w:pPr>
      <w:r>
        <w:t>8.3 Minimum and maximum speed</w:t>
      </w:r>
    </w:p>
    <w:p>
      <w:r>
        <w:t>Set speed limits using the motor and machine specifications.</w:t>
      </w:r>
    </w:p>
    <w:p>
      <w:pPr>
        <w:pStyle w:val="ListBullet"/>
      </w:pPr>
      <w:r>
        <w:t>Too-low speed can reduce self-cooling in a shaft-mounted fan-cooled motor.</w:t>
      </w:r>
    </w:p>
    <w:p>
      <w:pPr>
        <w:pStyle w:val="ListBullet"/>
      </w:pPr>
      <w:r>
        <w:t>Too-high speed can exceed motor, bearing, gearbox, fan, pump, or driven-machine limits.</w:t>
      </w:r>
    </w:p>
    <w:p>
      <w:pPr>
        <w:pStyle w:val="ListBullet"/>
      </w:pPr>
      <w:r>
        <w:t>Some centrifugal pumps and fans have process-specific minimum-speed restrictions.</w:t>
      </w:r>
    </w:p>
    <w:p>
      <w:pPr>
        <w:pStyle w:val="ListBullet"/>
      </w:pPr>
      <w:r>
        <w:t>Certain machines have resonance zones that must be avoided using approved skip-frequency functions.</w:t>
      </w:r>
    </w:p>
    <w:p>
      <w:pPr>
        <w:pStyle w:val="ListBullet"/>
      </w:pPr>
      <w:r>
        <w:t>A drive's maximum frequency is not permission to operate the machine at that frequency.</w:t>
      </w:r>
    </w:p>
    <w:p>
      <w:pPr>
        <w:pStyle w:val="Heading3"/>
      </w:pPr>
      <w:r>
        <w:t>8.4 Load type and torque demand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type</w:t>
            </w:r>
          </w:p>
        </w:tc>
        <w:tc>
          <w:tcPr>
            <w:tcW w:type="dxa" w:w="3600"/>
            <w:shd w:val="clear" w:color="auto" w:fill="EEF2F7"/>
          </w:tcPr>
          <w:p>
            <w:pPr>
              <w:spacing w:after="0" w:before="0" w:line="240" w:lineRule="auto"/>
              <w:jc w:val="left"/>
            </w:pPr>
            <w:r>
              <w:rPr>
                <w:b/>
                <w:color w:val="1A2E4A"/>
              </w:rPr>
              <w:t>Typical behavior</w:t>
            </w:r>
          </w:p>
        </w:tc>
        <w:tc>
          <w:tcPr>
            <w:tcW w:type="dxa" w:w="3600"/>
            <w:shd w:val="clear" w:color="auto" w:fill="EEF2F7"/>
          </w:tcPr>
          <w:p>
            <w:pPr>
              <w:spacing w:after="0" w:before="0" w:line="240" w:lineRule="auto"/>
              <w:jc w:val="left"/>
            </w:pPr>
            <w:r>
              <w:rPr>
                <w:b/>
                <w:color w:val="1A2E4A"/>
              </w:rPr>
              <w:t>Commissioning consideration</w:t>
            </w:r>
          </w:p>
        </w:tc>
      </w:tr>
      <w:tr>
        <w:tc>
          <w:tcPr>
            <w:tcW w:type="dxa" w:w="3600"/>
          </w:tcPr>
          <w:p>
            <w:pPr>
              <w:spacing w:after="0" w:before="0" w:line="240" w:lineRule="auto"/>
              <w:jc w:val="left"/>
            </w:pPr>
            <w:r>
              <w:t>Centrifugal fan</w:t>
            </w:r>
          </w:p>
        </w:tc>
        <w:tc>
          <w:tcPr>
            <w:tcW w:type="dxa" w:w="3600"/>
          </w:tcPr>
          <w:p>
            <w:pPr>
              <w:spacing w:after="0" w:before="0" w:line="240" w:lineRule="auto"/>
              <w:jc w:val="left"/>
            </w:pPr>
            <w:r>
              <w:t>Torque rises approximately with speed squared</w:t>
            </w:r>
          </w:p>
        </w:tc>
        <w:tc>
          <w:tcPr>
            <w:tcW w:type="dxa" w:w="3600"/>
          </w:tcPr>
          <w:p>
            <w:pPr>
              <w:spacing w:after="0" w:before="0" w:line="240" w:lineRule="auto"/>
              <w:jc w:val="left"/>
            </w:pPr>
            <w:r>
              <w:t>Check fan curve, minimum speed, and airflow requirements</w:t>
            </w:r>
          </w:p>
        </w:tc>
      </w:tr>
      <w:tr>
        <w:tc>
          <w:tcPr>
            <w:tcW w:type="dxa" w:w="3600"/>
          </w:tcPr>
          <w:p>
            <w:pPr>
              <w:spacing w:after="0" w:before="0" w:line="240" w:lineRule="auto"/>
              <w:jc w:val="left"/>
            </w:pPr>
            <w:r>
              <w:t>Centrifugal pump</w:t>
            </w:r>
          </w:p>
        </w:tc>
        <w:tc>
          <w:tcPr>
            <w:tcW w:type="dxa" w:w="3600"/>
          </w:tcPr>
          <w:p>
            <w:pPr>
              <w:spacing w:after="0" w:before="0" w:line="240" w:lineRule="auto"/>
              <w:jc w:val="left"/>
            </w:pPr>
            <w:r>
              <w:t>Torque commonly rises approximately with speed squared</w:t>
            </w:r>
          </w:p>
        </w:tc>
        <w:tc>
          <w:tcPr>
            <w:tcW w:type="dxa" w:w="3600"/>
          </w:tcPr>
          <w:p>
            <w:pPr>
              <w:spacing w:after="0" w:before="0" w:line="240" w:lineRule="auto"/>
              <w:jc w:val="left"/>
            </w:pPr>
            <w:r>
              <w:t>Check flow, pressure, cavitation risk, and minimum flow</w:t>
            </w:r>
          </w:p>
        </w:tc>
      </w:tr>
      <w:tr>
        <w:tc>
          <w:tcPr>
            <w:tcW w:type="dxa" w:w="3600"/>
          </w:tcPr>
          <w:p>
            <w:pPr>
              <w:spacing w:after="0" w:before="0" w:line="240" w:lineRule="auto"/>
              <w:jc w:val="left"/>
            </w:pPr>
            <w:r>
              <w:t>Conveyor</w:t>
            </w:r>
          </w:p>
        </w:tc>
        <w:tc>
          <w:tcPr>
            <w:tcW w:type="dxa" w:w="3600"/>
          </w:tcPr>
          <w:p>
            <w:pPr>
              <w:spacing w:after="0" w:before="0" w:line="240" w:lineRule="auto"/>
              <w:jc w:val="left"/>
            </w:pPr>
            <w:r>
              <w:t>Torque depends on load, friction, incline, and acceleration</w:t>
            </w:r>
          </w:p>
        </w:tc>
        <w:tc>
          <w:tcPr>
            <w:tcW w:type="dxa" w:w="3600"/>
          </w:tcPr>
          <w:p>
            <w:pPr>
              <w:spacing w:after="0" w:before="0" w:line="240" w:lineRule="auto"/>
              <w:jc w:val="left"/>
            </w:pPr>
            <w:r>
              <w:t>Check loaded start, jam behavior, and stopping distance</w:t>
            </w:r>
          </w:p>
        </w:tc>
      </w:tr>
      <w:tr>
        <w:tc>
          <w:tcPr>
            <w:tcW w:type="dxa" w:w="3600"/>
          </w:tcPr>
          <w:p>
            <w:pPr>
              <w:spacing w:after="0" w:before="0" w:line="240" w:lineRule="auto"/>
              <w:jc w:val="left"/>
            </w:pPr>
            <w:r>
              <w:t>Positive-displacement pump</w:t>
            </w:r>
          </w:p>
        </w:tc>
        <w:tc>
          <w:tcPr>
            <w:tcW w:type="dxa" w:w="3600"/>
          </w:tcPr>
          <w:p>
            <w:pPr>
              <w:spacing w:after="0" w:before="0" w:line="240" w:lineRule="auto"/>
              <w:jc w:val="left"/>
            </w:pPr>
            <w:r>
              <w:t>Torque can remain high over a broad speed range</w:t>
            </w:r>
          </w:p>
        </w:tc>
        <w:tc>
          <w:tcPr>
            <w:tcW w:type="dxa" w:w="3600"/>
          </w:tcPr>
          <w:p>
            <w:pPr>
              <w:spacing w:after="0" w:before="0" w:line="240" w:lineRule="auto"/>
              <w:jc w:val="left"/>
            </w:pPr>
            <w:r>
              <w:t>Verify pressure protection and torque limits</w:t>
            </w:r>
          </w:p>
        </w:tc>
      </w:tr>
      <w:tr>
        <w:tc>
          <w:tcPr>
            <w:tcW w:type="dxa" w:w="3600"/>
          </w:tcPr>
          <w:p>
            <w:pPr>
              <w:spacing w:after="0" w:before="0" w:line="240" w:lineRule="auto"/>
              <w:jc w:val="left"/>
            </w:pPr>
            <w:r>
              <w:t>High-inertia machine</w:t>
            </w:r>
          </w:p>
        </w:tc>
        <w:tc>
          <w:tcPr>
            <w:tcW w:type="dxa" w:w="3600"/>
          </w:tcPr>
          <w:p>
            <w:pPr>
              <w:spacing w:after="0" w:before="0" w:line="240" w:lineRule="auto"/>
              <w:jc w:val="left"/>
            </w:pPr>
            <w:r>
              <w:t>Significant energy must be absorbed or returned during deceleration</w:t>
            </w:r>
          </w:p>
        </w:tc>
        <w:tc>
          <w:tcPr>
            <w:tcW w:type="dxa" w:w="3600"/>
          </w:tcPr>
          <w:p>
            <w:pPr>
              <w:spacing w:after="0" w:before="0" w:line="240" w:lineRule="auto"/>
              <w:jc w:val="left"/>
            </w:pPr>
            <w:r>
              <w:t>Check ramp time, DC bus behavior, and braking capacity</w:t>
            </w:r>
          </w:p>
        </w:tc>
      </w:tr>
      <w:tr>
        <w:tc>
          <w:tcPr>
            <w:tcW w:type="dxa" w:w="3600"/>
          </w:tcPr>
          <w:p>
            <w:pPr>
              <w:spacing w:after="0" w:before="0" w:line="240" w:lineRule="auto"/>
              <w:jc w:val="left"/>
            </w:pPr>
            <w:r>
              <w:t>Vertical or gravity-loaded axis</w:t>
            </w:r>
          </w:p>
        </w:tc>
        <w:tc>
          <w:tcPr>
            <w:tcW w:type="dxa" w:w="3600"/>
          </w:tcPr>
          <w:p>
            <w:pPr>
              <w:spacing w:after="0" w:before="0" w:line="240" w:lineRule="auto"/>
              <w:jc w:val="left"/>
            </w:pPr>
            <w:r>
              <w:t>Load can drive the motor and create regenerative energy</w:t>
            </w:r>
          </w:p>
        </w:tc>
        <w:tc>
          <w:tcPr>
            <w:tcW w:type="dxa" w:w="3600"/>
          </w:tcPr>
          <w:p>
            <w:pPr>
              <w:spacing w:after="0" w:before="0" w:line="240" w:lineRule="auto"/>
              <w:jc w:val="left"/>
            </w:pPr>
            <w:r>
              <w:t>Use an engineered brake and drive arrangement, not a generic stop setting</w:t>
            </w:r>
          </w:p>
        </w:tc>
      </w:tr>
    </w:tbl>
    <w:p/>
    <w:p>
      <w:r>
        <w:t>The approximate centrifugal-load relationships are:</w:t>
      </w:r>
    </w:p>
    <w:p>
      <w:pPr>
        <w:spacing w:before="120" w:after="160"/>
        <w:jc w:val="center"/>
      </w:pPr>
      <m:oMathPara>
        <m:oMath>
          <m:r>
            <m:rPr>
              <m:nor/>
            </m:rPr>
            <m:t>Flow</m:t>
          </m:r>
          <m:r>
            <m:t>∝N</m:t>
          </m:r>
        </m:oMath>
      </m:oMathPara>
    </w:p>
    <w:p>
      <w:pPr>
        <w:spacing w:before="120" w:after="160"/>
        <w:jc w:val="center"/>
      </w:pPr>
      <m:oMathPara>
        <m:oMath>
          <m:r>
            <m:rPr>
              <m:nor/>
            </m:rPr>
            <m:t>Pressure or head</m:t>
          </m:r>
          <m:r>
            <m:t>∝</m:t>
          </m:r>
          <m:sSup>
            <m:e>
              <m:r>
                <m:t>N</m:t>
              </m:r>
            </m:e>
            <m:sup>
              <m:r>
                <m:t>2</m:t>
              </m:r>
            </m:sup>
          </m:sSup>
        </m:oMath>
      </m:oMathPara>
    </w:p>
    <w:p>
      <w:pPr>
        <w:spacing w:before="120" w:after="160"/>
        <w:jc w:val="center"/>
      </w:pPr>
      <m:oMathPara>
        <m:oMath>
          <m:r>
            <m:rPr>
              <m:nor/>
            </m:rPr>
            <m:t>Power</m:t>
          </m:r>
          <m:r>
            <m:t>∝</m:t>
          </m:r>
          <m:sSup>
            <m:e>
              <m:r>
                <m:t>N</m:t>
              </m:r>
            </m:e>
            <m:sup>
              <m:r>
                <m:t>3</m:t>
              </m:r>
            </m:sup>
          </m:sSup>
        </m:oMath>
      </m:oMathPara>
    </w:p>
    <w:p>
      <w:r>
        <w:t>These affinity relationships are approximations for comparable operating conditions. Actual behavior depends on the system curve, static head, efficiency, and process constraints.</w:t>
      </w:r>
    </w:p>
    <w:p>
      <w:pPr>
        <w:pStyle w:val="Heading2"/>
      </w:pPr>
      <w:r>
        <w:t>9. Command and Reference Sources</w:t>
      </w:r>
    </w:p>
    <w:p>
      <w:r>
        <w:t>A VFD has at least two distinct command concepts: the run/stop command source and the speed-reference source. They may be assigned to different interfaces.</w:t>
      </w:r>
    </w:p>
    <w:p>
      <w:r>
        <w:t>Typical sources include:</w:t>
      </w:r>
    </w:p>
    <w:p>
      <w:pPr>
        <w:pStyle w:val="ListBullet"/>
      </w:pPr>
      <w:r>
        <w:t>Keypad or local operator panel.</w:t>
      </w:r>
    </w:p>
    <w:p>
      <w:pPr>
        <w:pStyle w:val="ListBullet"/>
      </w:pPr>
      <w:r>
        <w:t>Digital input terminals.</w:t>
      </w:r>
    </w:p>
    <w:p>
      <w:pPr>
        <w:pStyle w:val="ListBullet"/>
      </w:pPr>
      <w:r>
        <w:t>Analog input, such as 0–10 V or 4–20 mA.</w:t>
      </w:r>
    </w:p>
    <w:p>
      <w:pPr>
        <w:pStyle w:val="ListBullet"/>
      </w:pPr>
      <w:r>
        <w:t>PLC communication over PROFINET, EtherNet/IP, Modbus, or another supported protocol.</w:t>
      </w:r>
    </w:p>
    <w:p>
      <w:pPr>
        <w:pStyle w:val="ListBullet"/>
      </w:pPr>
      <w:r>
        <w:t>A drive-specific motion or control interface.</w:t>
      </w:r>
    </w:p>
    <w:p>
      <w:r>
        <w:t>Example: A PLC may send the run command and speed reference over EtherNet/IP, while a hardwired digital input provides an enable or external permissive. The exact architecture must match the drive's documented control model.</w:t>
      </w:r>
    </w:p>
    <w:p>
      <w:pPr>
        <w:pStyle w:val="Heading3"/>
      </w:pPr>
      <w:r>
        <w:t>9.1 Local versus remote control</w:t>
      </w:r>
    </w:p>
    <w:p>
      <w:r>
        <w:t>Commission these conditions deliberately:</w:t>
      </w:r>
    </w:p>
    <w:p>
      <w:pPr>
        <w:pStyle w:val="ListBullet"/>
      </w:pPr>
      <w:r>
        <w:t>Local mode allows only the intended local operator control.</w:t>
      </w:r>
    </w:p>
    <w:p>
      <w:pPr>
        <w:pStyle w:val="ListBullet"/>
      </w:pPr>
      <w:r>
        <w:t>Remote mode accepts commands from the designated PLC or terminal source.</w:t>
      </w:r>
    </w:p>
    <w:p>
      <w:pPr>
        <w:pStyle w:val="ListBullet"/>
      </w:pPr>
      <w:r>
        <w:t>Mode changes do not cause an unexpected restart.</w:t>
      </w:r>
    </w:p>
    <w:p>
      <w:pPr>
        <w:pStyle w:val="ListBullet"/>
      </w:pPr>
      <w:r>
        <w:t>Stop commands behave according to the approved control philosophy.</w:t>
      </w:r>
    </w:p>
    <w:p>
      <w:pPr>
        <w:pStyle w:val="ListBullet"/>
      </w:pPr>
      <w:r>
        <w:t>A communication failure produces the specified response.</w:t>
      </w:r>
    </w:p>
    <w:p>
      <w:pPr>
        <w:pStyle w:val="ListBullet"/>
      </w:pPr>
      <w:r>
        <w:t>Returning communication does not unexpectedly restart hazardous motion.</w:t>
      </w:r>
    </w:p>
    <w:p>
      <w:pPr>
        <w:pStyle w:val="ListBullet"/>
      </w:pPr>
      <w:r>
        <w:t>A fault reset does not automatically issue a run command unless explicitly designed and permitted by the risk assessment.</w:t>
      </w:r>
    </w:p>
    <w:p>
      <w:r>
        <w:t xml:space="preserve">A drive showing </w:t>
      </w:r>
      <w:r>
        <w:rPr>
          <w:rFonts w:ascii="Consolas" w:hAnsi="Consolas"/>
          <w:color w:val="333333"/>
          <w:sz w:val="19"/>
          <w:shd w:val="clear" w:color="auto" w:fill="EFEFEF"/>
        </w:rPr>
        <w:t>RUN</w:t>
      </w:r>
      <w:r>
        <w:t xml:space="preserve"> on its keypad does not prove that the PLC command path is working. The displayed command source, reference source, status word, and actual PLC logic all need to be checked.</w:t>
      </w:r>
    </w:p>
    <w:p>
      <w:pPr>
        <w:pStyle w:val="Heading2"/>
      </w:pPr>
      <w:r>
        <w:t>10. Digital Inputs and Outputs</w:t>
      </w:r>
    </w:p>
    <w:p>
      <w:pPr>
        <w:pStyle w:val="Heading3"/>
      </w:pPr>
      <w:r>
        <w:t>10.1 Common digital inputs</w:t>
      </w:r>
    </w:p>
    <w:p>
      <w:r>
        <w:t>Depending on the drive, digital inputs may be assigned to:</w:t>
      </w:r>
    </w:p>
    <w:p>
      <w:pPr>
        <w:pStyle w:val="ListBullet"/>
      </w:pPr>
      <w:r>
        <w:t>Run forward.</w:t>
      </w:r>
    </w:p>
    <w:p>
      <w:pPr>
        <w:pStyle w:val="ListBullet"/>
      </w:pPr>
      <w:r>
        <w:t>Run reverse.</w:t>
      </w:r>
    </w:p>
    <w:p>
      <w:pPr>
        <w:pStyle w:val="ListBullet"/>
      </w:pPr>
      <w:r>
        <w:t>Enable.</w:t>
      </w:r>
    </w:p>
    <w:p>
      <w:pPr>
        <w:pStyle w:val="ListBullet"/>
      </w:pPr>
      <w:r>
        <w:t>External fault.</w:t>
      </w:r>
    </w:p>
    <w:p>
      <w:pPr>
        <w:pStyle w:val="ListBullet"/>
      </w:pPr>
      <w:r>
        <w:t>Fault reset.</w:t>
      </w:r>
    </w:p>
    <w:p>
      <w:pPr>
        <w:pStyle w:val="ListBullet"/>
      </w:pPr>
      <w:r>
        <w:t>Preset speed selection.</w:t>
      </w:r>
    </w:p>
    <w:p>
      <w:pPr>
        <w:pStyle w:val="ListBullet"/>
      </w:pPr>
      <w:r>
        <w:t>Jog.</w:t>
      </w:r>
    </w:p>
    <w:p>
      <w:pPr>
        <w:pStyle w:val="ListBullet"/>
      </w:pPr>
      <w:r>
        <w:t>Coast stop.</w:t>
      </w:r>
    </w:p>
    <w:p>
      <w:pPr>
        <w:pStyle w:val="ListBullet"/>
      </w:pPr>
      <w:r>
        <w:t>Ramp stop.</w:t>
      </w:r>
    </w:p>
    <w:p>
      <w:pPr>
        <w:pStyle w:val="ListBullet"/>
      </w:pPr>
      <w:r>
        <w:t>Local/remote selection.</w:t>
      </w:r>
    </w:p>
    <w:p>
      <w:pPr>
        <w:pStyle w:val="ListBullet"/>
      </w:pPr>
      <w:r>
        <w:t>Brake control or application-specific functions.</w:t>
      </w:r>
    </w:p>
    <w:p>
      <w:r>
        <w:t>Verify each input's assigned function and active state. A wiring diagram may show a contact that is normally open, but the configured logic may use positive or negative logic. Do not diagnose input state from contact appearance alone.</w:t>
      </w:r>
    </w:p>
    <w:p>
      <w:pPr>
        <w:pStyle w:val="Heading3"/>
      </w:pPr>
      <w:r>
        <w:t>10.2 Common digital outputs</w:t>
      </w:r>
    </w:p>
    <w:p>
      <w:r>
        <w:t>Drive digital outputs or relay contacts may indicate:</w:t>
      </w:r>
    </w:p>
    <w:p>
      <w:pPr>
        <w:pStyle w:val="ListBullet"/>
      </w:pPr>
      <w:r>
        <w:t>Drive ready.</w:t>
      </w:r>
    </w:p>
    <w:p>
      <w:pPr>
        <w:pStyle w:val="ListBullet"/>
      </w:pPr>
      <w:r>
        <w:t>Drive running.</w:t>
      </w:r>
    </w:p>
    <w:p>
      <w:pPr>
        <w:pStyle w:val="ListBullet"/>
      </w:pPr>
      <w:r>
        <w:t>At reference speed.</w:t>
      </w:r>
    </w:p>
    <w:p>
      <w:pPr>
        <w:pStyle w:val="ListBullet"/>
      </w:pPr>
      <w:r>
        <w:t>Zero speed.</w:t>
      </w:r>
    </w:p>
    <w:p>
      <w:pPr>
        <w:pStyle w:val="ListBullet"/>
      </w:pPr>
      <w:r>
        <w:t>Fault active.</w:t>
      </w:r>
    </w:p>
    <w:p>
      <w:pPr>
        <w:pStyle w:val="ListBullet"/>
      </w:pPr>
      <w:r>
        <w:t>Warning active.</w:t>
      </w:r>
    </w:p>
    <w:p>
      <w:pPr>
        <w:pStyle w:val="ListBullet"/>
      </w:pPr>
      <w:r>
        <w:t>Current limit active.</w:t>
      </w:r>
    </w:p>
    <w:p>
      <w:pPr>
        <w:pStyle w:val="ListBullet"/>
      </w:pPr>
      <w:r>
        <w:t>Brake release request.</w:t>
      </w:r>
    </w:p>
    <w:p>
      <w:pPr>
        <w:pStyle w:val="ListBullet"/>
      </w:pPr>
      <w:r>
        <w:t>Application-specific status.</w:t>
      </w:r>
    </w:p>
    <w:p>
      <w:r>
        <w:t>For each output, verify the actual configured function, polarity, electrical rating, and PLC interpretation.</w:t>
      </w:r>
    </w:p>
    <w:p>
      <w:pPr>
        <w:pStyle w:val="Heading3"/>
      </w:pPr>
      <w:r>
        <w:t>10.3 Hardwired I/O commissioning</w:t>
      </w:r>
    </w:p>
    <w:p>
      <w:pPr>
        <w:tabs>
          <w:tab w:pos="403" w:val="left"/>
        </w:tabs>
        <w:spacing w:after="40" w:line="276" w:lineRule="auto"/>
        <w:ind w:left="403" w:hanging="403"/>
        <w:jc w:val="left"/>
      </w:pPr>
      <w:r>
        <w:rPr>
          <w:color w:val="1A2E4A"/>
        </w:rPr>
        <w:t>1.</w:t>
        <w:tab/>
      </w:r>
      <w:r>
        <w:t>Verify terminal numbers and wiring against the approved schematic.</w:t>
      </w:r>
    </w:p>
    <w:p>
      <w:pPr>
        <w:tabs>
          <w:tab w:pos="403" w:val="left"/>
        </w:tabs>
        <w:spacing w:after="40" w:line="276" w:lineRule="auto"/>
        <w:ind w:left="403" w:hanging="403"/>
        <w:jc w:val="left"/>
      </w:pPr>
      <w:r>
        <w:rPr>
          <w:color w:val="1A2E4A"/>
        </w:rPr>
        <w:t>2.</w:t>
        <w:tab/>
      </w:r>
      <w:r>
        <w:t>Confirm the input common and control supply arrangement.</w:t>
      </w:r>
    </w:p>
    <w:p>
      <w:pPr>
        <w:tabs>
          <w:tab w:pos="403" w:val="left"/>
        </w:tabs>
        <w:spacing w:after="40" w:line="276" w:lineRule="auto"/>
        <w:ind w:left="403" w:hanging="403"/>
        <w:jc w:val="left"/>
      </w:pPr>
      <w:r>
        <w:rPr>
          <w:color w:val="1A2E4A"/>
        </w:rPr>
        <w:t>3.</w:t>
        <w:tab/>
      </w:r>
      <w:r>
        <w:t>Check the electrical signal at the drive terminal using an appropriate meter or diagnostic function.</w:t>
      </w:r>
    </w:p>
    <w:p>
      <w:pPr>
        <w:tabs>
          <w:tab w:pos="403" w:val="left"/>
        </w:tabs>
        <w:spacing w:after="40" w:line="276" w:lineRule="auto"/>
        <w:ind w:left="403" w:hanging="403"/>
        <w:jc w:val="left"/>
      </w:pPr>
      <w:r>
        <w:rPr>
          <w:color w:val="1A2E4A"/>
        </w:rPr>
        <w:t>4.</w:t>
        <w:tab/>
      </w:r>
      <w:r>
        <w:t>Observe the drive's input-status monitor.</w:t>
      </w:r>
    </w:p>
    <w:p>
      <w:pPr>
        <w:tabs>
          <w:tab w:pos="403" w:val="left"/>
        </w:tabs>
        <w:spacing w:after="40" w:line="276" w:lineRule="auto"/>
        <w:ind w:left="403" w:hanging="403"/>
        <w:jc w:val="left"/>
      </w:pPr>
      <w:r>
        <w:rPr>
          <w:color w:val="1A2E4A"/>
        </w:rPr>
        <w:t>5.</w:t>
        <w:tab/>
      </w:r>
      <w:r>
        <w:t>Check that the PLC command changes the intended input state.</w:t>
      </w:r>
    </w:p>
    <w:p>
      <w:pPr>
        <w:tabs>
          <w:tab w:pos="403" w:val="left"/>
        </w:tabs>
        <w:spacing w:after="40" w:line="276" w:lineRule="auto"/>
        <w:ind w:left="403" w:hanging="403"/>
        <w:jc w:val="left"/>
      </w:pPr>
      <w:r>
        <w:rPr>
          <w:color w:val="1A2E4A"/>
        </w:rPr>
        <w:t>6.</w:t>
        <w:tab/>
      </w:r>
      <w:r>
        <w:t>Verify the drive responds only under the required permissive conditions.</w:t>
      </w:r>
    </w:p>
    <w:p>
      <w:pPr>
        <w:tabs>
          <w:tab w:pos="403" w:val="left"/>
        </w:tabs>
        <w:spacing w:after="40" w:line="276" w:lineRule="auto"/>
        <w:ind w:left="403" w:hanging="403"/>
        <w:jc w:val="left"/>
      </w:pPr>
      <w:r>
        <w:rPr>
          <w:color w:val="1A2E4A"/>
        </w:rPr>
        <w:t>7.</w:t>
        <w:tab/>
      </w:r>
      <w:r>
        <w:t>Test the associated feedback output at the drive and PLC.</w:t>
      </w:r>
    </w:p>
    <w:p>
      <w:pPr>
        <w:tabs>
          <w:tab w:pos="403" w:val="left"/>
        </w:tabs>
        <w:spacing w:after="40" w:line="276" w:lineRule="auto"/>
        <w:ind w:left="403" w:hanging="403"/>
        <w:jc w:val="left"/>
      </w:pPr>
      <w:r>
        <w:rPr>
          <w:color w:val="1A2E4A"/>
        </w:rPr>
        <w:t>8.</w:t>
        <w:tab/>
      </w:r>
      <w:r>
        <w:t>Record the results.</w:t>
      </w:r>
    </w:p>
    <w:p>
      <w:r>
        <w:t>Never apply an external voltage to a drive terminal until its electrical specification and common arrangement have been confirmed.</w:t>
      </w:r>
    </w:p>
    <w:p>
      <w:pPr>
        <w:pStyle w:val="Heading2"/>
      </w:pPr>
      <w:r>
        <w:t>11. Analog Speed Reference Commissioning</w:t>
      </w:r>
    </w:p>
    <w:p>
      <w:r>
        <w:t>Analog speed references are common where a PLC analog output commands a drive.</w:t>
      </w:r>
    </w:p>
    <w:p>
      <w:r>
        <w:t>Supported signals may include:</w:t>
      </w:r>
    </w:p>
    <w:p>
      <w:pPr>
        <w:pStyle w:val="ListBullet"/>
      </w:pPr>
      <w:r>
        <w:t>0–10 V.</w:t>
      </w:r>
    </w:p>
    <w:p>
      <w:pPr>
        <w:pStyle w:val="ListBullet"/>
      </w:pPr>
      <w:r>
        <w:t>±10 V for supported applications.</w:t>
      </w:r>
    </w:p>
    <w:p>
      <w:pPr>
        <w:pStyle w:val="ListBullet"/>
      </w:pPr>
      <w:r>
        <w:t>0–20 mA.</w:t>
      </w:r>
    </w:p>
    <w:p>
      <w:pPr>
        <w:pStyle w:val="ListBullet"/>
      </w:pPr>
      <w:r>
        <w:t>4–20 mA.</w:t>
      </w:r>
    </w:p>
    <w:p>
      <w:r>
        <w:t>The actual drive input range, impedance, wiring arrangement, and signal type must be verified.</w:t>
      </w:r>
    </w:p>
    <w:p>
      <w:pPr>
        <w:pStyle w:val="Heading3"/>
      </w:pPr>
      <w:r>
        <w:t>11.1 Scaling</w:t>
      </w:r>
    </w:p>
    <w:p>
      <w:r>
        <w:t>Suppose a 4–20 mA signal represents 0–50 Hz. The ideal linear relationship is:</w:t>
      </w:r>
    </w:p>
    <w:p>
      <w:pPr>
        <w:spacing w:before="120" w:after="160"/>
        <w:jc w:val="center"/>
      </w:pPr>
      <m:oMathPara>
        <m:oMath>
          <m:r>
            <m:t>f=</m:t>
          </m:r>
          <m:f>
            <m:fPr>
              <m:type m:val="bar"/>
            </m:fPr>
            <m:num>
              <m:r>
                <m:t>I−4</m:t>
              </m:r>
            </m:num>
            <m:den>
              <m:r>
                <m:t>20−4</m:t>
              </m:r>
            </m:den>
          </m:f>
          <m:r>
            <m:t>×50</m:t>
          </m:r>
        </m:oMath>
      </m:oMathPara>
    </w:p>
    <w:p>
      <w:r>
        <w:t xml:space="preserve">Where </w:t>
      </w:r>
      <m:oMath>
        <m:r>
          <m:t>I</m:t>
        </m:r>
      </m:oMath>
      <w:r>
        <w:t xml:space="preserve"> is the measured current in mA and </w:t>
      </w:r>
      <m:oMath>
        <m:r>
          <m:t>f</m:t>
        </m:r>
      </m:oMath>
      <w:r>
        <w:t xml:space="preserve"> is the commanded frequency in Hz.</w:t>
      </w:r>
    </w:p>
    <w:p>
      <w:r>
        <w:t>At 12 mA:</w:t>
      </w:r>
    </w:p>
    <w:p>
      <w:pPr>
        <w:spacing w:before="120" w:after="160"/>
        <w:jc w:val="center"/>
      </w:pPr>
      <m:oMathPara>
        <m:oMath>
          <m:r>
            <m:t>f=</m:t>
          </m:r>
          <m:f>
            <m:fPr>
              <m:type m:val="bar"/>
            </m:fPr>
            <m:num>
              <m:r>
                <m:t>12−4</m:t>
              </m:r>
            </m:num>
            <m:den>
              <m:r>
                <m:t>16</m:t>
              </m:r>
            </m:den>
          </m:f>
          <m:r>
            <m:t>×50=25</m:t>
          </m:r>
          <m:r>
            <m:rPr>
              <m:sty m:val="p"/>
            </m:rPr>
            <m:t> Hz</m:t>
          </m:r>
        </m:oMath>
      </m:oMathPara>
    </w:p>
    <w:p>
      <w:r>
        <w:t>This calculation assumes a linear mapping and no additional limits or offsets. The configured drive scaling, PLC scaling, minimum and maximum frequency, and any deadband must be checked together.</w:t>
      </w:r>
    </w:p>
    <w:p>
      <w:pPr>
        <w:pStyle w:val="Heading3"/>
      </w:pPr>
      <w:r>
        <w:t>11.2 Analog signal test 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 current</w:t>
            </w:r>
          </w:p>
        </w:tc>
        <w:tc>
          <w:tcPr>
            <w:tcW w:type="dxa" w:w="5400"/>
            <w:shd w:val="clear" w:color="auto" w:fill="EEF2F7"/>
          </w:tcPr>
          <w:p>
            <w:pPr>
              <w:spacing w:after="0" w:before="0" w:line="240" w:lineRule="auto"/>
              <w:jc w:val="left"/>
            </w:pPr>
            <w:r>
              <w:rPr>
                <w:b/>
                <w:color w:val="1A2E4A"/>
              </w:rPr>
              <w:t>Expected reference for a 0–50 Hz mapping</w:t>
            </w:r>
          </w:p>
        </w:tc>
      </w:tr>
      <w:tr>
        <w:tc>
          <w:tcPr>
            <w:tcW w:type="dxa" w:w="5400"/>
          </w:tcPr>
          <w:p>
            <w:pPr>
              <w:spacing w:after="0" w:before="0" w:line="240" w:lineRule="auto"/>
              <w:jc w:val="left"/>
            </w:pPr>
            <w:r>
              <w:t>4 mA</w:t>
            </w:r>
          </w:p>
        </w:tc>
        <w:tc>
          <w:tcPr>
            <w:tcW w:type="dxa" w:w="5400"/>
          </w:tcPr>
          <w:p>
            <w:pPr>
              <w:spacing w:after="0" w:before="0" w:line="240" w:lineRule="auto"/>
              <w:jc w:val="left"/>
            </w:pPr>
            <w:r>
              <w:t>0 Hz</w:t>
            </w:r>
          </w:p>
        </w:tc>
      </w:tr>
      <w:tr>
        <w:tc>
          <w:tcPr>
            <w:tcW w:type="dxa" w:w="5400"/>
          </w:tcPr>
          <w:p>
            <w:pPr>
              <w:spacing w:after="0" w:before="0" w:line="240" w:lineRule="auto"/>
              <w:jc w:val="left"/>
            </w:pPr>
            <w:r>
              <w:t>8 mA</w:t>
            </w:r>
          </w:p>
        </w:tc>
        <w:tc>
          <w:tcPr>
            <w:tcW w:type="dxa" w:w="5400"/>
          </w:tcPr>
          <w:p>
            <w:pPr>
              <w:spacing w:after="0" w:before="0" w:line="240" w:lineRule="auto"/>
              <w:jc w:val="left"/>
            </w:pPr>
            <w:r>
              <w:t>12.5 Hz</w:t>
            </w:r>
          </w:p>
        </w:tc>
      </w:tr>
      <w:tr>
        <w:tc>
          <w:tcPr>
            <w:tcW w:type="dxa" w:w="5400"/>
          </w:tcPr>
          <w:p>
            <w:pPr>
              <w:spacing w:after="0" w:before="0" w:line="240" w:lineRule="auto"/>
              <w:jc w:val="left"/>
            </w:pPr>
            <w:r>
              <w:t>12 mA</w:t>
            </w:r>
          </w:p>
        </w:tc>
        <w:tc>
          <w:tcPr>
            <w:tcW w:type="dxa" w:w="5400"/>
          </w:tcPr>
          <w:p>
            <w:pPr>
              <w:spacing w:after="0" w:before="0" w:line="240" w:lineRule="auto"/>
              <w:jc w:val="left"/>
            </w:pPr>
            <w:r>
              <w:t>25 Hz</w:t>
            </w:r>
          </w:p>
        </w:tc>
      </w:tr>
      <w:tr>
        <w:tc>
          <w:tcPr>
            <w:tcW w:type="dxa" w:w="5400"/>
          </w:tcPr>
          <w:p>
            <w:pPr>
              <w:spacing w:after="0" w:before="0" w:line="240" w:lineRule="auto"/>
              <w:jc w:val="left"/>
            </w:pPr>
            <w:r>
              <w:t>16 mA</w:t>
            </w:r>
          </w:p>
        </w:tc>
        <w:tc>
          <w:tcPr>
            <w:tcW w:type="dxa" w:w="5400"/>
          </w:tcPr>
          <w:p>
            <w:pPr>
              <w:spacing w:after="0" w:before="0" w:line="240" w:lineRule="auto"/>
              <w:jc w:val="left"/>
            </w:pPr>
            <w:r>
              <w:t>37.5 Hz</w:t>
            </w:r>
          </w:p>
        </w:tc>
      </w:tr>
      <w:tr>
        <w:tc>
          <w:tcPr>
            <w:tcW w:type="dxa" w:w="5400"/>
          </w:tcPr>
          <w:p>
            <w:pPr>
              <w:spacing w:after="0" w:before="0" w:line="240" w:lineRule="auto"/>
              <w:jc w:val="left"/>
            </w:pPr>
            <w:r>
              <w:t>20 mA</w:t>
            </w:r>
          </w:p>
        </w:tc>
        <w:tc>
          <w:tcPr>
            <w:tcW w:type="dxa" w:w="5400"/>
          </w:tcPr>
          <w:p>
            <w:pPr>
              <w:spacing w:after="0" w:before="0" w:line="240" w:lineRule="auto"/>
              <w:jc w:val="left"/>
            </w:pPr>
            <w:r>
              <w:t>50 Hz</w:t>
            </w:r>
          </w:p>
        </w:tc>
      </w:tr>
    </w:tbl>
    <w:p/>
    <w:p>
      <w:r>
        <w:t>Commissioning checks:</w:t>
      </w:r>
    </w:p>
    <w:p>
      <w:pPr>
        <w:tabs>
          <w:tab w:pos="403" w:val="left"/>
        </w:tabs>
        <w:spacing w:after="40" w:line="276" w:lineRule="auto"/>
        <w:ind w:left="403" w:hanging="403"/>
        <w:jc w:val="left"/>
      </w:pPr>
      <w:r>
        <w:rPr>
          <w:color w:val="1A2E4A"/>
        </w:rPr>
        <w:t>1.</w:t>
        <w:tab/>
      </w:r>
      <w:r>
        <w:t>Confirm the PLC analog-output channel type and configured range.</w:t>
      </w:r>
    </w:p>
    <w:p>
      <w:pPr>
        <w:tabs>
          <w:tab w:pos="403" w:val="left"/>
        </w:tabs>
        <w:spacing w:after="40" w:line="276" w:lineRule="auto"/>
        <w:ind w:left="403" w:hanging="403"/>
        <w:jc w:val="left"/>
      </w:pPr>
      <w:r>
        <w:rPr>
          <w:color w:val="1A2E4A"/>
        </w:rPr>
        <w:t>2.</w:t>
        <w:tab/>
      </w:r>
      <w:r>
        <w:t>Confirm the VFD analog input is configured for the same signal type.</w:t>
      </w:r>
    </w:p>
    <w:p>
      <w:pPr>
        <w:tabs>
          <w:tab w:pos="403" w:val="left"/>
        </w:tabs>
        <w:spacing w:after="40" w:line="276" w:lineRule="auto"/>
        <w:ind w:left="403" w:hanging="403"/>
        <w:jc w:val="left"/>
      </w:pPr>
      <w:r>
        <w:rPr>
          <w:color w:val="1A2E4A"/>
        </w:rPr>
        <w:t>3.</w:t>
        <w:tab/>
      </w:r>
      <w:r>
        <w:t>Verify signal common, polarity, shield arrangement, and terminal assignments.</w:t>
      </w:r>
    </w:p>
    <w:p>
      <w:pPr>
        <w:tabs>
          <w:tab w:pos="403" w:val="left"/>
        </w:tabs>
        <w:spacing w:after="40" w:line="276" w:lineRule="auto"/>
        <w:ind w:left="403" w:hanging="403"/>
        <w:jc w:val="left"/>
      </w:pPr>
      <w:r>
        <w:rPr>
          <w:color w:val="1A2E4A"/>
        </w:rPr>
        <w:t>4.</w:t>
        <w:tab/>
      </w:r>
      <w:r>
        <w:t>Measure the signal with suitable equipment.</w:t>
      </w:r>
    </w:p>
    <w:p>
      <w:pPr>
        <w:tabs>
          <w:tab w:pos="403" w:val="left"/>
        </w:tabs>
        <w:spacing w:after="40" w:line="276" w:lineRule="auto"/>
        <w:ind w:left="403" w:hanging="403"/>
        <w:jc w:val="left"/>
      </w:pPr>
      <w:r>
        <w:rPr>
          <w:color w:val="1A2E4A"/>
        </w:rPr>
        <w:t>5.</w:t>
        <w:tab/>
      </w:r>
      <w:r>
        <w:t>Compare PLC output value, measured signal, drive input monitor, and drive reference.</w:t>
      </w:r>
    </w:p>
    <w:p>
      <w:pPr>
        <w:tabs>
          <w:tab w:pos="403" w:val="left"/>
        </w:tabs>
        <w:spacing w:after="40" w:line="276" w:lineRule="auto"/>
        <w:ind w:left="403" w:hanging="403"/>
        <w:jc w:val="left"/>
      </w:pPr>
      <w:r>
        <w:rPr>
          <w:color w:val="1A2E4A"/>
        </w:rPr>
        <w:t>6.</w:t>
        <w:tab/>
      </w:r>
      <w:r>
        <w:t>Test low, intermediate, and high references.</w:t>
      </w:r>
    </w:p>
    <w:p>
      <w:pPr>
        <w:tabs>
          <w:tab w:pos="403" w:val="left"/>
        </w:tabs>
        <w:spacing w:after="40" w:line="276" w:lineRule="auto"/>
        <w:ind w:left="403" w:hanging="403"/>
        <w:jc w:val="left"/>
      </w:pPr>
      <w:r>
        <w:rPr>
          <w:color w:val="1A2E4A"/>
        </w:rPr>
        <w:t>7.</w:t>
        <w:tab/>
      </w:r>
      <w:r>
        <w:t>Verify that out-of-range signals produce the specified behavior.</w:t>
      </w:r>
    </w:p>
    <w:p>
      <w:pPr>
        <w:tabs>
          <w:tab w:pos="403" w:val="left"/>
        </w:tabs>
        <w:spacing w:after="40" w:line="276" w:lineRule="auto"/>
        <w:ind w:left="403" w:hanging="403"/>
        <w:jc w:val="left"/>
      </w:pPr>
      <w:r>
        <w:rPr>
          <w:color w:val="1A2E4A"/>
        </w:rPr>
        <w:t>8.</w:t>
        <w:tab/>
      </w:r>
      <w:r>
        <w:t>Verify loss-of-signal handling where applicable.</w:t>
      </w:r>
    </w:p>
    <w:p>
      <w:r>
        <w:t>For a 4–20 mA signal, an open circuit often produces a current near zero, but the exact detection threshold and resulting action depend on the configuration. A zero command, an input fault, and a retained last value are different behaviors and must not be treated as equivalent.</w:t>
      </w:r>
    </w:p>
    <w:p>
      <w:pPr>
        <w:pStyle w:val="Heading2"/>
      </w:pPr>
      <w:r>
        <w:t>12. PLC Communication and Network Commissioning</w:t>
      </w:r>
    </w:p>
    <w:p>
      <w:r>
        <w:t>For a network-controlled drive, confirm that the electrical and control layers are both healthy.</w:t>
      </w:r>
    </w:p>
    <w:p>
      <w:pPr>
        <w:pStyle w:val="Heading3"/>
      </w:pPr>
      <w:r>
        <w:t>12.1 Configuration checks</w:t>
      </w:r>
    </w:p>
    <w:p>
      <w:pPr>
        <w:pStyle w:val="ListBullet"/>
      </w:pPr>
      <w:r>
        <w:t>Correct drive model, firmware, communication adapter, and protocol.</w:t>
      </w:r>
    </w:p>
    <w:p>
      <w:pPr>
        <w:pStyle w:val="ListBullet"/>
      </w:pPr>
      <w:r>
        <w:t>Correct device name or IP address where required.</w:t>
      </w:r>
    </w:p>
    <w:p>
      <w:pPr>
        <w:pStyle w:val="ListBullet"/>
      </w:pPr>
      <w:r>
        <w:t>Correct subnet and gateway configuration where applicable.</w:t>
      </w:r>
    </w:p>
    <w:p>
      <w:pPr>
        <w:pStyle w:val="ListBullet"/>
      </w:pPr>
      <w:r>
        <w:t>Correct electronic device description or device integration file.</w:t>
      </w:r>
    </w:p>
    <w:p>
      <w:pPr>
        <w:pStyle w:val="ListBullet"/>
      </w:pPr>
      <w:r>
        <w:t>Correct process-data size and mapping.</w:t>
      </w:r>
    </w:p>
    <w:p>
      <w:pPr>
        <w:pStyle w:val="ListBullet"/>
      </w:pPr>
      <w:r>
        <w:t>Correct PLC hardware configuration and network topology.</w:t>
      </w:r>
    </w:p>
    <w:p>
      <w:pPr>
        <w:pStyle w:val="ListBullet"/>
      </w:pPr>
      <w:r>
        <w:t>Correct command word, reference word, status word, and feedback mapping.</w:t>
      </w:r>
    </w:p>
    <w:p>
      <w:pPr>
        <w:pStyle w:val="ListBullet"/>
      </w:pPr>
      <w:r>
        <w:t>Correct scaling, sign convention, and engineering units.</w:t>
      </w:r>
    </w:p>
    <w:p>
      <w:pPr>
        <w:pStyle w:val="ListBullet"/>
      </w:pPr>
      <w:r>
        <w:t>Correct network update time and watchdog settings.</w:t>
      </w:r>
    </w:p>
    <w:p>
      <w:pPr>
        <w:pStyle w:val="ListBullet"/>
      </w:pPr>
      <w:r>
        <w:t>Correct response to loss and recovery of communication.</w:t>
      </w:r>
    </w:p>
    <w:p>
      <w:r>
        <w:t>Different protocols use different configuration mechanisms. PROFINET commonly uses a device name and GSDML-based configuration. EtherNet/IP commonly uses an EDS or vendor-specific integration method, with the required connection and assembly configuration. Use the exact drive and controller manuals.</w:t>
      </w:r>
    </w:p>
    <w:p>
      <w:pPr>
        <w:pStyle w:val="Heading3"/>
      </w:pPr>
      <w:r>
        <w:t>12.2 Typical control and status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PLC-to-drive data</w:t>
            </w:r>
          </w:p>
        </w:tc>
        <w:tc>
          <w:tcPr>
            <w:tcW w:type="dxa" w:w="5400"/>
            <w:shd w:val="clear" w:color="auto" w:fill="EEF2F7"/>
          </w:tcPr>
          <w:p>
            <w:pPr>
              <w:spacing w:after="0" w:before="0" w:line="240" w:lineRule="auto"/>
              <w:jc w:val="left"/>
            </w:pPr>
            <w:r>
              <w:rPr>
                <w:b/>
                <w:color w:val="1A2E4A"/>
              </w:rPr>
              <w:t>Drive-to-PLC data</w:t>
            </w:r>
          </w:p>
        </w:tc>
      </w:tr>
      <w:tr>
        <w:tc>
          <w:tcPr>
            <w:tcW w:type="dxa" w:w="5400"/>
          </w:tcPr>
          <w:p>
            <w:pPr>
              <w:spacing w:after="0" w:before="0" w:line="240" w:lineRule="auto"/>
              <w:jc w:val="left"/>
            </w:pPr>
            <w:r>
              <w:t>Run enable</w:t>
            </w:r>
          </w:p>
        </w:tc>
        <w:tc>
          <w:tcPr>
            <w:tcW w:type="dxa" w:w="5400"/>
          </w:tcPr>
          <w:p>
            <w:pPr>
              <w:spacing w:after="0" w:before="0" w:line="240" w:lineRule="auto"/>
              <w:jc w:val="left"/>
            </w:pPr>
            <w:r>
              <w:t>Ready</w:t>
            </w:r>
          </w:p>
        </w:tc>
      </w:tr>
      <w:tr>
        <w:tc>
          <w:tcPr>
            <w:tcW w:type="dxa" w:w="5400"/>
          </w:tcPr>
          <w:p>
            <w:pPr>
              <w:spacing w:after="0" w:before="0" w:line="240" w:lineRule="auto"/>
              <w:jc w:val="left"/>
            </w:pPr>
            <w:r>
              <w:t>Stop command</w:t>
            </w:r>
          </w:p>
        </w:tc>
        <w:tc>
          <w:tcPr>
            <w:tcW w:type="dxa" w:w="5400"/>
          </w:tcPr>
          <w:p>
            <w:pPr>
              <w:spacing w:after="0" w:before="0" w:line="240" w:lineRule="auto"/>
              <w:jc w:val="left"/>
            </w:pPr>
            <w:r>
              <w:t>Running</w:t>
            </w:r>
          </w:p>
        </w:tc>
      </w:tr>
      <w:tr>
        <w:tc>
          <w:tcPr>
            <w:tcW w:type="dxa" w:w="5400"/>
          </w:tcPr>
          <w:p>
            <w:pPr>
              <w:spacing w:after="0" w:before="0" w:line="240" w:lineRule="auto"/>
              <w:jc w:val="left"/>
            </w:pPr>
            <w:r>
              <w:t>Forward/reverse command</w:t>
            </w:r>
          </w:p>
        </w:tc>
        <w:tc>
          <w:tcPr>
            <w:tcW w:type="dxa" w:w="5400"/>
          </w:tcPr>
          <w:p>
            <w:pPr>
              <w:spacing w:after="0" w:before="0" w:line="240" w:lineRule="auto"/>
              <w:jc w:val="left"/>
            </w:pPr>
            <w:r>
              <w:t>Fault active</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Warning or fault code</w:t>
            </w:r>
          </w:p>
        </w:tc>
      </w:tr>
      <w:tr>
        <w:tc>
          <w:tcPr>
            <w:tcW w:type="dxa" w:w="5400"/>
          </w:tcPr>
          <w:p>
            <w:pPr>
              <w:spacing w:after="0" w:before="0" w:line="240" w:lineRule="auto"/>
              <w:jc w:val="left"/>
            </w:pPr>
            <w:r>
              <w:t>Fault reset</w:t>
            </w:r>
          </w:p>
        </w:tc>
        <w:tc>
          <w:tcPr>
            <w:tcW w:type="dxa" w:w="5400"/>
          </w:tcPr>
          <w:p>
            <w:pPr>
              <w:spacing w:after="0" w:before="0" w:line="240" w:lineRule="auto"/>
              <w:jc w:val="left"/>
            </w:pPr>
            <w:r>
              <w:t>Actual frequency</w:t>
            </w:r>
          </w:p>
        </w:tc>
      </w:tr>
      <w:tr>
        <w:tc>
          <w:tcPr>
            <w:tcW w:type="dxa" w:w="5400"/>
          </w:tcPr>
          <w:p>
            <w:pPr>
              <w:spacing w:after="0" w:before="0" w:line="240" w:lineRule="auto"/>
              <w:jc w:val="left"/>
            </w:pPr>
            <w:r>
              <w:t>Control-mode or application command</w:t>
            </w:r>
          </w:p>
        </w:tc>
        <w:tc>
          <w:tcPr>
            <w:tcW w:type="dxa" w:w="5400"/>
          </w:tcPr>
          <w:p>
            <w:pPr>
              <w:spacing w:after="0" w:before="0" w:line="240" w:lineRule="auto"/>
              <w:jc w:val="left"/>
            </w:pPr>
            <w:r>
              <w:t>Output current or other process values</w:t>
            </w:r>
          </w:p>
        </w:tc>
      </w:tr>
      <w:tr>
        <w:tc>
          <w:tcPr>
            <w:tcW w:type="dxa" w:w="5400"/>
          </w:tcPr>
          <w:p>
            <w:pPr>
              <w:spacing w:after="0" w:before="0" w:line="240" w:lineRule="auto"/>
              <w:jc w:val="left"/>
            </w:pPr>
            <w:r>
              <w:t>Application-specific command</w:t>
            </w:r>
          </w:p>
        </w:tc>
        <w:tc>
          <w:tcPr>
            <w:tcW w:type="dxa" w:w="5400"/>
          </w:tcPr>
          <w:p>
            <w:pPr>
              <w:spacing w:after="0" w:before="0" w:line="240" w:lineRule="auto"/>
              <w:jc w:val="left"/>
            </w:pPr>
            <w:r>
              <w:t>Status and diagnostic information</w:t>
            </w:r>
          </w:p>
        </w:tc>
      </w:tr>
    </w:tbl>
    <w:p/>
    <w:p>
      <w:r>
        <w:t>The actual fields and bit meanings vary by manufacturer and profile. Never assume that a control-word bit has the same meaning across all drive families.</w:t>
      </w:r>
    </w:p>
    <w:p>
      <w:pPr>
        <w:pStyle w:val="Heading3"/>
      </w:pPr>
      <w:r>
        <w:t>12.3 Command-word and status-word testing</w:t>
      </w:r>
    </w:p>
    <w:p>
      <w:pPr>
        <w:tabs>
          <w:tab w:pos="403" w:val="left"/>
        </w:tabs>
        <w:spacing w:after="40" w:line="276" w:lineRule="auto"/>
        <w:ind w:left="403" w:hanging="403"/>
        <w:jc w:val="left"/>
      </w:pPr>
      <w:r>
        <w:rPr>
          <w:color w:val="1A2E4A"/>
        </w:rPr>
        <w:t>1.</w:t>
        <w:tab/>
      </w:r>
      <w:r>
        <w:t>Confirm the PLC connection is established and process data updates.</w:t>
      </w:r>
    </w:p>
    <w:p>
      <w:pPr>
        <w:tabs>
          <w:tab w:pos="403" w:val="left"/>
        </w:tabs>
        <w:spacing w:after="40" w:line="276" w:lineRule="auto"/>
        <w:ind w:left="403" w:hanging="403"/>
        <w:jc w:val="left"/>
      </w:pPr>
      <w:r>
        <w:rPr>
          <w:color w:val="1A2E4A"/>
        </w:rPr>
        <w:t>2.</w:t>
        <w:tab/>
      </w:r>
      <w:r>
        <w:t>Check the drive's displayed command source.</w:t>
      </w:r>
    </w:p>
    <w:p>
      <w:pPr>
        <w:tabs>
          <w:tab w:pos="403" w:val="left"/>
        </w:tabs>
        <w:spacing w:after="40" w:line="276" w:lineRule="auto"/>
        <w:ind w:left="403" w:hanging="403"/>
        <w:jc w:val="left"/>
      </w:pPr>
      <w:r>
        <w:rPr>
          <w:color w:val="1A2E4A"/>
        </w:rPr>
        <w:t>3.</w:t>
        <w:tab/>
      </w:r>
      <w:r>
        <w:t>Confirm the PLC's run command reaches the mapped control word.</w:t>
      </w:r>
    </w:p>
    <w:p>
      <w:pPr>
        <w:tabs>
          <w:tab w:pos="403" w:val="left"/>
        </w:tabs>
        <w:spacing w:after="40" w:line="276" w:lineRule="auto"/>
        <w:ind w:left="403" w:hanging="403"/>
        <w:jc w:val="left"/>
      </w:pPr>
      <w:r>
        <w:rPr>
          <w:color w:val="1A2E4A"/>
        </w:rPr>
        <w:t>4.</w:t>
        <w:tab/>
      </w:r>
      <w:r>
        <w:t>Verify ready, enabled, running, and fault status bits individually.</w:t>
      </w:r>
    </w:p>
    <w:p>
      <w:pPr>
        <w:tabs>
          <w:tab w:pos="403" w:val="left"/>
        </w:tabs>
        <w:spacing w:after="40" w:line="276" w:lineRule="auto"/>
        <w:ind w:left="403" w:hanging="403"/>
        <w:jc w:val="left"/>
      </w:pPr>
      <w:r>
        <w:rPr>
          <w:color w:val="1A2E4A"/>
        </w:rPr>
        <w:t>5.</w:t>
        <w:tab/>
      </w:r>
      <w:r>
        <w:t>Command a low safe reference.</w:t>
      </w:r>
    </w:p>
    <w:p>
      <w:pPr>
        <w:tabs>
          <w:tab w:pos="403" w:val="left"/>
        </w:tabs>
        <w:spacing w:after="40" w:line="276" w:lineRule="auto"/>
        <w:ind w:left="403" w:hanging="403"/>
        <w:jc w:val="left"/>
      </w:pPr>
      <w:r>
        <w:rPr>
          <w:color w:val="1A2E4A"/>
        </w:rPr>
        <w:t>6.</w:t>
        <w:tab/>
      </w:r>
      <w:r>
        <w:t>Compare the requested reference with the drive's received reference and actual output frequency.</w:t>
      </w:r>
    </w:p>
    <w:p>
      <w:pPr>
        <w:tabs>
          <w:tab w:pos="403" w:val="left"/>
        </w:tabs>
        <w:spacing w:after="40" w:line="276" w:lineRule="auto"/>
        <w:ind w:left="403" w:hanging="403"/>
        <w:jc w:val="left"/>
      </w:pPr>
      <w:r>
        <w:rPr>
          <w:color w:val="1A2E4A"/>
        </w:rPr>
        <w:t>7.</w:t>
        <w:tab/>
      </w:r>
      <w:r>
        <w:t>Check that a stop command produces the specified stop behavior.</w:t>
      </w:r>
    </w:p>
    <w:p>
      <w:pPr>
        <w:tabs>
          <w:tab w:pos="403" w:val="left"/>
        </w:tabs>
        <w:spacing w:after="40" w:line="276" w:lineRule="auto"/>
        <w:ind w:left="403" w:hanging="403"/>
        <w:jc w:val="left"/>
      </w:pPr>
      <w:r>
        <w:rPr>
          <w:color w:val="1A2E4A"/>
        </w:rPr>
        <w:t>8.</w:t>
        <w:tab/>
      </w:r>
      <w:r>
        <w:t>Test communication-loss response only under an approved, safe test plan.</w:t>
      </w:r>
    </w:p>
    <w:p>
      <w:pPr>
        <w:tabs>
          <w:tab w:pos="403" w:val="left"/>
        </w:tabs>
        <w:spacing w:after="40" w:line="276" w:lineRule="auto"/>
        <w:ind w:left="403" w:hanging="403"/>
        <w:jc w:val="left"/>
      </w:pPr>
      <w:r>
        <w:rPr>
          <w:color w:val="1A2E4A"/>
        </w:rPr>
        <w:t>9.</w:t>
        <w:tab/>
      </w:r>
      <w:r>
        <w:t>Confirm that communication recovery does not create an unintended restart.</w:t>
      </w:r>
    </w:p>
    <w:p>
      <w:pPr>
        <w:tabs>
          <w:tab w:pos="403" w:val="left"/>
        </w:tabs>
        <w:spacing w:after="40" w:line="276" w:lineRule="auto"/>
        <w:ind w:left="403" w:hanging="403"/>
        <w:jc w:val="left"/>
      </w:pPr>
      <w:r>
        <w:rPr>
          <w:color w:val="1A2E4A"/>
        </w:rPr>
        <w:t>10.</w:t>
        <w:tab/>
      </w:r>
      <w:r>
        <w:t>Record the configuration and results.</w:t>
      </w:r>
    </w:p>
    <w:p>
      <w:r>
        <w:t>A healthy Ethernet link does not prove healthy cyclic process data. Likewise, a drive that appears online may still reject commands because of an inhibit, missing enable, invalid control-word sequence, active fault, or incorrect command-source setting.</w:t>
      </w:r>
    </w:p>
    <w:p>
      <w:pPr>
        <w:pStyle w:val="Heading2"/>
      </w:pPr>
      <w:r>
        <w:t>13. First Power-Up and Initial Run Procedure</w:t>
      </w:r>
    </w:p>
    <w:p>
      <w:r>
        <w:t>This sequence should be adapted to the site's approved commissioning procedure and the exact drive manual.</w:t>
      </w:r>
    </w:p>
    <w:p>
      <w:pPr>
        <w:pStyle w:val="Heading3"/>
      </w:pPr>
      <w:r>
        <w:t>13.1 Before energization</w:t>
      </w:r>
    </w:p>
    <w:p>
      <w:pPr>
        <w:pStyle w:val="ListBullet"/>
      </w:pPr>
      <w:r>
        <w:t>Approved drawings and motor nameplate are available.</w:t>
      </w:r>
    </w:p>
    <w:p>
      <w:pPr>
        <w:pStyle w:val="ListBullet"/>
      </w:pPr>
      <w:r>
        <w:t>Supply and motor wiring are independently checked.</w:t>
      </w:r>
    </w:p>
    <w:p>
      <w:pPr>
        <w:pStyle w:val="ListBullet"/>
      </w:pPr>
      <w:r>
        <w:t>Protective earth and bonding are verified.</w:t>
      </w:r>
    </w:p>
    <w:p>
      <w:pPr>
        <w:pStyle w:val="ListBullet"/>
      </w:pPr>
      <w:r>
        <w:t>Motor connection matches the supply and drive output rating.</w:t>
      </w:r>
    </w:p>
    <w:p>
      <w:pPr>
        <w:pStyle w:val="ListBullet"/>
      </w:pPr>
      <w:r>
        <w:t>Mechanical equipment is safe for rotation.</w:t>
      </w:r>
    </w:p>
    <w:p>
      <w:pPr>
        <w:pStyle w:val="ListBullet"/>
      </w:pPr>
      <w:r>
        <w:t>Guards, exclusion zones, and required safety functions are in place.</w:t>
      </w:r>
    </w:p>
    <w:p>
      <w:pPr>
        <w:pStyle w:val="ListBullet"/>
      </w:pPr>
      <w:r>
        <w:t>Motor and drive ratings are compatible.</w:t>
      </w:r>
    </w:p>
    <w:p>
      <w:pPr>
        <w:pStyle w:val="ListBullet"/>
      </w:pPr>
      <w:r>
        <w:t>Required protective devices and external interlocks are ready.</w:t>
      </w:r>
    </w:p>
    <w:p>
      <w:pPr>
        <w:pStyle w:val="ListBullet"/>
      </w:pPr>
      <w:r>
        <w:t>Drive parameter backup or initial parameter record is available.</w:t>
      </w:r>
    </w:p>
    <w:p>
      <w:pPr>
        <w:pStyle w:val="ListBullet"/>
      </w:pPr>
      <w:r>
        <w:t>Unintended run commands are prevented during power-up.</w:t>
      </w:r>
    </w:p>
    <w:p>
      <w:pPr>
        <w:pStyle w:val="Heading3"/>
      </w:pPr>
      <w:r>
        <w:t>13.2 Energization</w:t>
      </w:r>
    </w:p>
    <w:p>
      <w:pPr>
        <w:tabs>
          <w:tab w:pos="403" w:val="left"/>
        </w:tabs>
        <w:spacing w:after="40" w:line="276" w:lineRule="auto"/>
        <w:ind w:left="403" w:hanging="403"/>
        <w:jc w:val="left"/>
      </w:pPr>
      <w:r>
        <w:rPr>
          <w:color w:val="1A2E4A"/>
        </w:rPr>
        <w:t>1.</w:t>
        <w:tab/>
      </w:r>
      <w:r>
        <w:t>Follow the approved energization procedure and keep the motor prevented from starting unexpectedly.</w:t>
      </w:r>
    </w:p>
    <w:p>
      <w:pPr>
        <w:tabs>
          <w:tab w:pos="403" w:val="left"/>
        </w:tabs>
        <w:spacing w:after="40" w:line="276" w:lineRule="auto"/>
        <w:ind w:left="403" w:hanging="403"/>
        <w:jc w:val="left"/>
      </w:pPr>
      <w:r>
        <w:rPr>
          <w:color w:val="1A2E4A"/>
        </w:rPr>
        <w:t>2.</w:t>
        <w:tab/>
      </w:r>
      <w:r>
        <w:t>Apply control power or main power as required by the manufacturer's sequence.</w:t>
      </w:r>
    </w:p>
    <w:p>
      <w:pPr>
        <w:tabs>
          <w:tab w:pos="403" w:val="left"/>
        </w:tabs>
        <w:spacing w:after="40" w:line="276" w:lineRule="auto"/>
        <w:ind w:left="403" w:hanging="403"/>
        <w:jc w:val="left"/>
      </w:pPr>
      <w:r>
        <w:rPr>
          <w:color w:val="1A2E4A"/>
        </w:rPr>
        <w:t>3.</w:t>
        <w:tab/>
      </w:r>
      <w:r>
        <w:t>Check for abnormal noise, smell, smoke, or fault indications.</w:t>
      </w:r>
    </w:p>
    <w:p>
      <w:pPr>
        <w:tabs>
          <w:tab w:pos="403" w:val="left"/>
        </w:tabs>
        <w:spacing w:after="40" w:line="276" w:lineRule="auto"/>
        <w:ind w:left="403" w:hanging="403"/>
        <w:jc w:val="left"/>
      </w:pPr>
      <w:r>
        <w:rPr>
          <w:color w:val="1A2E4A"/>
        </w:rPr>
        <w:t>4.</w:t>
        <w:tab/>
      </w:r>
      <w:r>
        <w:t>Read the drive's fault and warning history.</w:t>
      </w:r>
    </w:p>
    <w:p>
      <w:pPr>
        <w:tabs>
          <w:tab w:pos="403" w:val="left"/>
        </w:tabs>
        <w:spacing w:after="40" w:line="276" w:lineRule="auto"/>
        <w:ind w:left="403" w:hanging="403"/>
        <w:jc w:val="left"/>
      </w:pPr>
      <w:r>
        <w:rPr>
          <w:color w:val="1A2E4A"/>
        </w:rPr>
        <w:t>5.</w:t>
        <w:tab/>
      </w:r>
      <w:r>
        <w:t>Verify the configured motor parameters and command sources.</w:t>
      </w:r>
    </w:p>
    <w:p>
      <w:pPr>
        <w:tabs>
          <w:tab w:pos="403" w:val="left"/>
        </w:tabs>
        <w:spacing w:after="40" w:line="276" w:lineRule="auto"/>
        <w:ind w:left="403" w:hanging="403"/>
        <w:jc w:val="left"/>
      </w:pPr>
      <w:r>
        <w:rPr>
          <w:color w:val="1A2E4A"/>
        </w:rPr>
        <w:t>6.</w:t>
        <w:tab/>
      </w:r>
      <w:r>
        <w:t>Confirm that the drive is ready and that the run command is absent.</w:t>
      </w:r>
    </w:p>
    <w:p>
      <w:pPr>
        <w:tabs>
          <w:tab w:pos="403" w:val="left"/>
        </w:tabs>
        <w:spacing w:after="40" w:line="276" w:lineRule="auto"/>
        <w:ind w:left="403" w:hanging="403"/>
        <w:jc w:val="left"/>
      </w:pPr>
      <w:r>
        <w:rPr>
          <w:color w:val="1A2E4A"/>
        </w:rPr>
        <w:t>7.</w:t>
        <w:tab/>
      </w:r>
      <w:r>
        <w:t>Check the DC bus and other internal monitors only through approved methods and manufacturer-provided diagnostics.</w:t>
      </w:r>
    </w:p>
    <w:p>
      <w:r>
        <w:t>Electrical hazard: A VFD DC bus can retain a dangerous voltage after the supply is isolated. Wait the manufacturer-specified discharge time and verify absence of voltage using the approved procedure before touching power terminals. A dark display is not proof that the DC bus is safe.</w:t>
      </w:r>
    </w:p>
    <w:p>
      <w:pPr>
        <w:pStyle w:val="Heading3"/>
      </w:pPr>
      <w:r>
        <w:t>13.3 First motor run</w:t>
      </w:r>
    </w:p>
    <w:p>
      <w:pPr>
        <w:tabs>
          <w:tab w:pos="403" w:val="left"/>
        </w:tabs>
        <w:spacing w:after="40" w:line="276" w:lineRule="auto"/>
        <w:ind w:left="403" w:hanging="403"/>
        <w:jc w:val="left"/>
      </w:pPr>
      <w:r>
        <w:rPr>
          <w:color w:val="1A2E4A"/>
        </w:rPr>
        <w:t>1.</w:t>
        <w:tab/>
      </w:r>
      <w:r>
        <w:t>Confirm the machine is in the approved commissioning state.</w:t>
      </w:r>
    </w:p>
    <w:p>
      <w:pPr>
        <w:tabs>
          <w:tab w:pos="403" w:val="left"/>
        </w:tabs>
        <w:spacing w:after="40" w:line="276" w:lineRule="auto"/>
        <w:ind w:left="403" w:hanging="403"/>
        <w:jc w:val="left"/>
      </w:pPr>
      <w:r>
        <w:rPr>
          <w:color w:val="1A2E4A"/>
        </w:rPr>
        <w:t>2.</w:t>
        <w:tab/>
      </w:r>
      <w:r>
        <w:t>Select the authorized control source.</w:t>
      </w:r>
    </w:p>
    <w:p>
      <w:pPr>
        <w:tabs>
          <w:tab w:pos="403" w:val="left"/>
        </w:tabs>
        <w:spacing w:after="40" w:line="276" w:lineRule="auto"/>
        <w:ind w:left="403" w:hanging="403"/>
        <w:jc w:val="left"/>
      </w:pPr>
      <w:r>
        <w:rPr>
          <w:color w:val="1A2E4A"/>
        </w:rPr>
        <w:t>3.</w:t>
        <w:tab/>
      </w:r>
      <w:r>
        <w:t>Command a low speed within the machine's permitted range.</w:t>
      </w:r>
    </w:p>
    <w:p>
      <w:pPr>
        <w:tabs>
          <w:tab w:pos="403" w:val="left"/>
        </w:tabs>
        <w:spacing w:after="40" w:line="276" w:lineRule="auto"/>
        <w:ind w:left="403" w:hanging="403"/>
        <w:jc w:val="left"/>
      </w:pPr>
      <w:r>
        <w:rPr>
          <w:color w:val="1A2E4A"/>
        </w:rPr>
        <w:t>4.</w:t>
        <w:tab/>
      </w:r>
      <w:r>
        <w:t>Observe motor direction and stop immediately if rotation is incorrect.</w:t>
      </w:r>
    </w:p>
    <w:p>
      <w:pPr>
        <w:tabs>
          <w:tab w:pos="403" w:val="left"/>
        </w:tabs>
        <w:spacing w:after="40" w:line="276" w:lineRule="auto"/>
        <w:ind w:left="403" w:hanging="403"/>
        <w:jc w:val="left"/>
      </w:pPr>
      <w:r>
        <w:rPr>
          <w:color w:val="1A2E4A"/>
        </w:rPr>
        <w:t>5.</w:t>
        <w:tab/>
      </w:r>
      <w:r>
        <w:t>Check for vibration, unusual sound, rubbing, coupling issues, and abnormal current.</w:t>
      </w:r>
    </w:p>
    <w:p>
      <w:pPr>
        <w:tabs>
          <w:tab w:pos="403" w:val="left"/>
        </w:tabs>
        <w:spacing w:after="40" w:line="276" w:lineRule="auto"/>
        <w:ind w:left="403" w:hanging="403"/>
        <w:jc w:val="left"/>
      </w:pPr>
      <w:r>
        <w:rPr>
          <w:color w:val="1A2E4A"/>
        </w:rPr>
        <w:t>6.</w:t>
        <w:tab/>
      </w:r>
      <w:r>
        <w:t>Confirm actual speed or frequency follows the reference.</w:t>
      </w:r>
    </w:p>
    <w:p>
      <w:pPr>
        <w:tabs>
          <w:tab w:pos="403" w:val="left"/>
        </w:tabs>
        <w:spacing w:after="40" w:line="276" w:lineRule="auto"/>
        <w:ind w:left="403" w:hanging="403"/>
        <w:jc w:val="left"/>
      </w:pPr>
      <w:r>
        <w:rPr>
          <w:color w:val="1A2E4A"/>
        </w:rPr>
        <w:t>7.</w:t>
        <w:tab/>
      </w:r>
      <w:r>
        <w:t>Test stop and restart behavior under controlled conditions.</w:t>
      </w:r>
    </w:p>
    <w:p>
      <w:pPr>
        <w:tabs>
          <w:tab w:pos="403" w:val="left"/>
        </w:tabs>
        <w:spacing w:after="40" w:line="276" w:lineRule="auto"/>
        <w:ind w:left="403" w:hanging="403"/>
        <w:jc w:val="left"/>
      </w:pPr>
      <w:r>
        <w:rPr>
          <w:color w:val="1A2E4A"/>
        </w:rPr>
        <w:t>8.</w:t>
        <w:tab/>
      </w:r>
      <w:r>
        <w:t>Increase speed gradually to the required operating point.</w:t>
      </w:r>
    </w:p>
    <w:p>
      <w:pPr>
        <w:tabs>
          <w:tab w:pos="403" w:val="left"/>
        </w:tabs>
        <w:spacing w:after="40" w:line="276" w:lineRule="auto"/>
        <w:ind w:left="403" w:hanging="403"/>
        <w:jc w:val="left"/>
      </w:pPr>
      <w:r>
        <w:rPr>
          <w:color w:val="1A2E4A"/>
        </w:rPr>
        <w:t>9.</w:t>
        <w:tab/>
      </w:r>
      <w:r>
        <w:t>Verify process behavior, load response, and drive status.</w:t>
      </w:r>
    </w:p>
    <w:p>
      <w:pPr>
        <w:tabs>
          <w:tab w:pos="403" w:val="left"/>
        </w:tabs>
        <w:spacing w:after="40" w:line="276" w:lineRule="auto"/>
        <w:ind w:left="403" w:hanging="403"/>
        <w:jc w:val="left"/>
      </w:pPr>
      <w:r>
        <w:rPr>
          <w:color w:val="1A2E4A"/>
        </w:rPr>
        <w:t>10.</w:t>
        <w:tab/>
      </w:r>
      <w:r>
        <w:t>Record the observed values and any parameter changes.</w:t>
      </w:r>
    </w:p>
    <w:p>
      <w:r>
        <w:t>If direction is wrong, stop the equipment and apply the approved isolation procedure before correcting wiring or configuration. For a conventional three-phase induction motor, exchanging any two motor phases changes rotation direction, but follow the drive manufacturer's method and site electrical-safety rules. Do not swap the incoming supply phases merely to correct motor direction.</w:t>
      </w:r>
    </w:p>
    <w:p>
      <w:pPr>
        <w:pStyle w:val="Heading2"/>
      </w:pPr>
      <w:r>
        <w:t>14. Safety Functions and Stop Behavior</w:t>
      </w:r>
    </w:p>
    <w:p>
      <w:r>
        <w:t>Drive stopping behavior must be distinguished from machine safety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Ramp stop</w:t>
            </w:r>
          </w:p>
        </w:tc>
        <w:tc>
          <w:tcPr>
            <w:tcW w:type="dxa" w:w="3600"/>
          </w:tcPr>
          <w:p>
            <w:pPr>
              <w:spacing w:after="0" w:before="0" w:line="240" w:lineRule="auto"/>
              <w:jc w:val="left"/>
            </w:pPr>
            <w:r>
              <w:t>Reduces speed according to the configured deceleration ramp</w:t>
            </w:r>
          </w:p>
        </w:tc>
        <w:tc>
          <w:tcPr>
            <w:tcW w:type="dxa" w:w="3600"/>
          </w:tcPr>
          <w:p>
            <w:pPr>
              <w:spacing w:after="0" w:before="0" w:line="240" w:lineRule="auto"/>
              <w:jc w:val="left"/>
            </w:pPr>
            <w:r>
              <w:t>Requires suitable drive and braking capability</w:t>
            </w:r>
          </w:p>
        </w:tc>
      </w:tr>
      <w:tr>
        <w:tc>
          <w:tcPr>
            <w:tcW w:type="dxa" w:w="3600"/>
          </w:tcPr>
          <w:p>
            <w:pPr>
              <w:spacing w:after="0" w:before="0" w:line="240" w:lineRule="auto"/>
              <w:jc w:val="left"/>
            </w:pPr>
            <w:r>
              <w:t>Coast stop</w:t>
            </w:r>
          </w:p>
        </w:tc>
        <w:tc>
          <w:tcPr>
            <w:tcW w:type="dxa" w:w="3600"/>
          </w:tcPr>
          <w:p>
            <w:pPr>
              <w:spacing w:after="0" w:before="0" w:line="240" w:lineRule="auto"/>
              <w:jc w:val="left"/>
            </w:pPr>
            <w:r>
              <w:t>Removes drive-generated torque and allows the motor to coast</w:t>
            </w:r>
          </w:p>
        </w:tc>
        <w:tc>
          <w:tcPr>
            <w:tcW w:type="dxa" w:w="3600"/>
          </w:tcPr>
          <w:p>
            <w:pPr>
              <w:spacing w:after="0" w:before="0" w:line="240" w:lineRule="auto"/>
              <w:jc w:val="left"/>
            </w:pPr>
            <w:r>
              <w:t>Does not guarantee a short stopping time</w:t>
            </w:r>
          </w:p>
        </w:tc>
      </w:tr>
      <w:tr>
        <w:tc>
          <w:tcPr>
            <w:tcW w:type="dxa" w:w="3600"/>
          </w:tcPr>
          <w:p>
            <w:pPr>
              <w:spacing w:after="0" w:before="0" w:line="240" w:lineRule="auto"/>
              <w:jc w:val="left"/>
            </w:pPr>
            <w:r>
              <w:t>DC injection braking</w:t>
            </w:r>
          </w:p>
        </w:tc>
        <w:tc>
          <w:tcPr>
            <w:tcW w:type="dxa" w:w="3600"/>
          </w:tcPr>
          <w:p>
            <w:pPr>
              <w:spacing w:after="0" w:before="0" w:line="240" w:lineRule="auto"/>
              <w:jc w:val="left"/>
            </w:pPr>
            <w:r>
              <w:t>Creates braking torque using DC excitation in supported motor applications</w:t>
            </w:r>
          </w:p>
        </w:tc>
        <w:tc>
          <w:tcPr>
            <w:tcW w:type="dxa" w:w="3600"/>
          </w:tcPr>
          <w:p>
            <w:pPr>
              <w:spacing w:after="0" w:before="0" w:line="240" w:lineRule="auto"/>
              <w:jc w:val="left"/>
            </w:pPr>
            <w:r>
              <w:t>Can cause motor heating and is not a substitute for a mechanical holding brake</w:t>
            </w:r>
          </w:p>
        </w:tc>
      </w:tr>
      <w:tr>
        <w:tc>
          <w:tcPr>
            <w:tcW w:type="dxa" w:w="3600"/>
          </w:tcPr>
          <w:p>
            <w:pPr>
              <w:spacing w:after="0" w:before="0" w:line="240" w:lineRule="auto"/>
              <w:jc w:val="left"/>
            </w:pPr>
            <w:r>
              <w:t>Dynamic braking</w:t>
            </w:r>
          </w:p>
        </w:tc>
        <w:tc>
          <w:tcPr>
            <w:tcW w:type="dxa" w:w="3600"/>
          </w:tcPr>
          <w:p>
            <w:pPr>
              <w:spacing w:after="0" w:before="0" w:line="240" w:lineRule="auto"/>
              <w:jc w:val="left"/>
            </w:pPr>
            <w:r>
              <w:t>Dissipates regenerated energy through a braking resistor</w:t>
            </w:r>
          </w:p>
        </w:tc>
        <w:tc>
          <w:tcPr>
            <w:tcW w:type="dxa" w:w="3600"/>
          </w:tcPr>
          <w:p>
            <w:pPr>
              <w:spacing w:after="0" w:before="0" w:line="240" w:lineRule="auto"/>
              <w:jc w:val="left"/>
            </w:pPr>
            <w:r>
              <w:t>Requires correct resistor sizing, thermal protection, and drive compatibility</w:t>
            </w:r>
          </w:p>
        </w:tc>
      </w:tr>
      <w:tr>
        <w:tc>
          <w:tcPr>
            <w:tcW w:type="dxa" w:w="3600"/>
          </w:tcPr>
          <w:p>
            <w:pPr>
              <w:spacing w:after="0" w:before="0" w:line="240" w:lineRule="auto"/>
              <w:jc w:val="left"/>
            </w:pPr>
            <w:r>
              <w:t>STO</w:t>
            </w:r>
          </w:p>
        </w:tc>
        <w:tc>
          <w:tcPr>
            <w:tcW w:type="dxa" w:w="3600"/>
          </w:tcPr>
          <w:p>
            <w:pPr>
              <w:spacing w:after="0" w:before="0" w:line="240" w:lineRule="auto"/>
              <w:jc w:val="left"/>
            </w:pPr>
            <w:r>
              <w:t>Prevents the drive from generating torque through a certified safety function</w:t>
            </w:r>
          </w:p>
        </w:tc>
        <w:tc>
          <w:tcPr>
            <w:tcW w:type="dxa" w:w="3600"/>
          </w:tcPr>
          <w:p>
            <w:pPr>
              <w:spacing w:after="0" w:before="0" w:line="240" w:lineRule="auto"/>
              <w:jc w:val="left"/>
            </w:pPr>
            <w:r>
              <w:t>Does not electrically isolate the drive or guarantee that a load cannot move</w:t>
            </w:r>
          </w:p>
        </w:tc>
      </w:tr>
      <w:tr>
        <w:tc>
          <w:tcPr>
            <w:tcW w:type="dxa" w:w="3600"/>
          </w:tcPr>
          <w:p>
            <w:pPr>
              <w:spacing w:after="0" w:before="0" w:line="240" w:lineRule="auto"/>
              <w:jc w:val="left"/>
            </w:pPr>
            <w:r>
              <w:t>Mechanical brake</w:t>
            </w:r>
          </w:p>
        </w:tc>
        <w:tc>
          <w:tcPr>
            <w:tcW w:type="dxa" w:w="3600"/>
          </w:tcPr>
          <w:p>
            <w:pPr>
              <w:spacing w:after="0" w:before="0" w:line="240" w:lineRule="auto"/>
              <w:jc w:val="left"/>
            </w:pPr>
            <w:r>
              <w:t>Physically restrains or stops the mechanism</w:t>
            </w:r>
          </w:p>
        </w:tc>
        <w:tc>
          <w:tcPr>
            <w:tcW w:type="dxa" w:w="3600"/>
          </w:tcPr>
          <w:p>
            <w:pPr>
              <w:spacing w:after="0" w:before="0" w:line="240" w:lineRule="auto"/>
              <w:jc w:val="left"/>
            </w:pPr>
            <w:r>
              <w:t>Requires suitable sizing, control, monitoring, and maintenance</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Initiates the safety-related stop response defined by the machine risk assessment</w:t>
            </w:r>
          </w:p>
        </w:tc>
        <w:tc>
          <w:tcPr>
            <w:tcW w:type="dxa" w:w="3600"/>
          </w:tcPr>
          <w:p>
            <w:pPr>
              <w:spacing w:after="0" w:before="0" w:line="240" w:lineRule="auto"/>
              <w:jc w:val="left"/>
            </w:pPr>
            <w:r>
              <w:t>Must not be implemented solely as an ordinary PLC command</w:t>
            </w:r>
          </w:p>
        </w:tc>
      </w:tr>
    </w:tbl>
    <w:p/>
    <w:p>
      <w:pPr>
        <w:pStyle w:val="Heading3"/>
      </w:pPr>
      <w:r>
        <w:t>14.1 STO commissioning</w:t>
      </w:r>
    </w:p>
    <w:p>
      <w:r>
        <w:t>Safe Torque Off is commonly used as part of a machine's safety-related control system. Its exact implementation and required performance level or safety integrity level depend on the risk assessment and design.</w:t>
      </w:r>
    </w:p>
    <w:p>
      <w:r>
        <w:t>Commissioning must verify:</w:t>
      </w:r>
    </w:p>
    <w:p>
      <w:pPr>
        <w:pStyle w:val="ListBullet"/>
      </w:pPr>
      <w:r>
        <w:t>Correct safety-rated hardware and wiring.</w:t>
      </w:r>
    </w:p>
    <w:p>
      <w:pPr>
        <w:pStyle w:val="ListBullet"/>
      </w:pPr>
      <w:r>
        <w:t>Correct channel configuration and required redundancy.</w:t>
      </w:r>
    </w:p>
    <w:p>
      <w:pPr>
        <w:pStyle w:val="ListBullet"/>
      </w:pPr>
      <w:r>
        <w:t>Correct safety controller or safety relay logic.</w:t>
      </w:r>
    </w:p>
    <w:p>
      <w:pPr>
        <w:pStyle w:val="ListBullet"/>
      </w:pPr>
      <w:r>
        <w:t>Correct feedback and diagnostic behavior where required.</w:t>
      </w:r>
    </w:p>
    <w:p>
      <w:pPr>
        <w:pStyle w:val="ListBullet"/>
      </w:pPr>
      <w:r>
        <w:t>Correct response when STO is requested.</w:t>
      </w:r>
    </w:p>
    <w:p>
      <w:pPr>
        <w:pStyle w:val="ListBullet"/>
      </w:pPr>
      <w:r>
        <w:t>Correct behavior when the STO request is removed.</w:t>
      </w:r>
    </w:p>
    <w:p>
      <w:pPr>
        <w:pStyle w:val="ListBullet"/>
      </w:pPr>
      <w:r>
        <w:t>Prevention of unintended restart.</w:t>
      </w:r>
    </w:p>
    <w:p>
      <w:pPr>
        <w:pStyle w:val="ListBullet"/>
      </w:pPr>
      <w:r>
        <w:t>Completion of the required validation and documentation.</w:t>
      </w:r>
    </w:p>
    <w:p>
      <w:r>
        <w:t>STO removes the drive's ability to generate torque through the safety function. It does not disconnect the supply, discharge the DC bus, or hold a gravity-loaded mechanism. A motor may coast, and an external force may move the machine.</w:t>
      </w:r>
    </w:p>
    <w:p>
      <w:r>
        <w:t>Do not bypass STO, defeat safety interlocks, or use ordinary drive fault-reset logic as a replacement for the approved safety-reset procedure.</w:t>
      </w:r>
    </w:p>
    <w:p>
      <w:pPr>
        <w:pStyle w:val="Heading2"/>
      </w:pPr>
      <w:r>
        <w:t>15. Braking Resistor and Regenerative Energy</w:t>
      </w:r>
    </w:p>
    <w:p>
      <w:r>
        <w:t>When a motor decelerates a high-inertia load, energy can flow from the motor back into the VFD's DC link. If the DC bus voltage rises above the permitted threshold, the drive may trip on DC bus overvoltage.</w:t>
      </w:r>
    </w:p>
    <w:p>
      <w:r>
        <w:t>A braking chopper switches a braking resistor into the DC bus circuit to dissipate energy as heat, where supported.</w:t>
      </w:r>
    </w:p>
    <w:p>
      <w:r>
        <w:t>The arrangement must be checked for:</w:t>
      </w:r>
    </w:p>
    <w:p>
      <w:pPr>
        <w:pStyle w:val="ListBullet"/>
      </w:pPr>
      <w:r>
        <w:t>Drive compatibility with an external braking resistor.</w:t>
      </w:r>
    </w:p>
    <w:p>
      <w:pPr>
        <w:pStyle w:val="ListBullet"/>
      </w:pPr>
      <w:r>
        <w:t>Resistance value within the permitted range.</w:t>
      </w:r>
    </w:p>
    <w:p>
      <w:pPr>
        <w:pStyle w:val="ListBullet"/>
      </w:pPr>
      <w:r>
        <w:t>Required pulse-energy and continuous-power ratings.</w:t>
      </w:r>
    </w:p>
    <w:p>
      <w:pPr>
        <w:pStyle w:val="ListBullet"/>
      </w:pPr>
      <w:r>
        <w:t>Thermal protection and ventilation.</w:t>
      </w:r>
    </w:p>
    <w:p>
      <w:pPr>
        <w:pStyle w:val="ListBullet"/>
      </w:pPr>
      <w:r>
        <w:t>Correct cable routing and connection.</w:t>
      </w:r>
    </w:p>
    <w:p>
      <w:pPr>
        <w:pStyle w:val="ListBullet"/>
      </w:pPr>
      <w:r>
        <w:t>Required protective devices.</w:t>
      </w:r>
    </w:p>
    <w:p>
      <w:pPr>
        <w:pStyle w:val="ListBullet"/>
      </w:pPr>
      <w:r>
        <w:t>Safe resistor mounting away from combustible material.</w:t>
      </w:r>
    </w:p>
    <w:p>
      <w:pPr>
        <w:pStyle w:val="ListBullet"/>
      </w:pPr>
      <w:r>
        <w:t>Applicable fire, enclosure, and machine-safety requirements.</w:t>
      </w:r>
    </w:p>
    <w:p>
      <w:r>
        <w:t>For applications with frequent braking or substantial regenerative energy, a regenerative drive may be more appropriate than a resistor-based solution.</w:t>
      </w:r>
    </w:p>
    <w:p>
      <w:r>
        <w:t>Never select a braking resistor using only its physical size or a similar machine's component. Use the manufacturer's sizing method and the actual inertia, braking cycle, stopping time, and duty requirements.</w:t>
      </w:r>
    </w:p>
    <w:p>
      <w:pPr>
        <w:pStyle w:val="Heading2"/>
      </w:pPr>
      <w:r>
        <w:t>16. Motor Protection and Electrical Measurements</w:t>
      </w:r>
    </w:p>
    <w:p>
      <w:pPr>
        <w:pStyle w:val="Heading3"/>
      </w:pPr>
      <w:r>
        <w:t>16.1 Protection functions</w:t>
      </w:r>
    </w:p>
    <w:p>
      <w:r>
        <w:t>Common drive protection functions include:</w:t>
      </w:r>
    </w:p>
    <w:p>
      <w:pPr>
        <w:pStyle w:val="ListBullet"/>
      </w:pPr>
      <w:r>
        <w:t>Overcurrent and short-circuit protection.</w:t>
      </w:r>
    </w:p>
    <w:p>
      <w:pPr>
        <w:pStyle w:val="ListBullet"/>
      </w:pPr>
      <w:r>
        <w:t>DC bus overvoltage and undervoltage.</w:t>
      </w:r>
    </w:p>
    <w:p>
      <w:pPr>
        <w:pStyle w:val="ListBullet"/>
      </w:pPr>
      <w:r>
        <w:t>Drive overtemperature.</w:t>
      </w:r>
    </w:p>
    <w:p>
      <w:pPr>
        <w:pStyle w:val="ListBullet"/>
      </w:pPr>
      <w:r>
        <w:t>Motor overload or thermal model.</w:t>
      </w:r>
    </w:p>
    <w:p>
      <w:pPr>
        <w:pStyle w:val="ListBullet"/>
      </w:pPr>
      <w:r>
        <w:t>Ground-fault detection, where supported.</w:t>
      </w:r>
    </w:p>
    <w:p>
      <w:pPr>
        <w:pStyle w:val="ListBullet"/>
      </w:pPr>
      <w:r>
        <w:t>Input phase loss or supply abnormality detection, where supported.</w:t>
      </w:r>
    </w:p>
    <w:p>
      <w:pPr>
        <w:pStyle w:val="ListBullet"/>
      </w:pPr>
      <w:r>
        <w:t>Motor stall or current-limit supervision.</w:t>
      </w:r>
    </w:p>
    <w:p>
      <w:pPr>
        <w:pStyle w:val="ListBullet"/>
      </w:pPr>
      <w:r>
        <w:t>Communication-loss response.</w:t>
      </w:r>
    </w:p>
    <w:p>
      <w:pPr>
        <w:pStyle w:val="ListBullet"/>
      </w:pPr>
      <w:r>
        <w:t>External fault input.</w:t>
      </w:r>
    </w:p>
    <w:p>
      <w:pPr>
        <w:pStyle w:val="ListBullet"/>
      </w:pPr>
      <w:r>
        <w:t>Safe-function diagnostics on drives with applicable safety options.</w:t>
      </w:r>
    </w:p>
    <w:p>
      <w:r>
        <w:t>Protection availability and behavior vary by drive model. An electronic motor thermal model must be configured for the actual motor and application. It should not be assumed to replace every required upstream or motor-specific protective device.</w:t>
      </w:r>
    </w:p>
    <w:p>
      <w:pPr>
        <w:pStyle w:val="Heading3"/>
      </w:pPr>
      <w:r>
        <w:t>16.2 Measuring the VFD output</w:t>
      </w:r>
    </w:p>
    <w:p>
      <w:r>
        <w:t>VFD output is a PWM waveform, not a clean sinusoidal supply. Ordinary multimeters can display misleading output-voltage values depending on their design and measurement bandwidth.</w:t>
      </w:r>
    </w:p>
    <w:p>
      <w:r>
        <w:t>For meaningful measurements:</w:t>
      </w:r>
    </w:p>
    <w:p>
      <w:pPr>
        <w:pStyle w:val="ListBullet"/>
      </w:pPr>
      <w:r>
        <w:t>Use instruments suitable for the drive output waveform and the applicable voltage category.</w:t>
      </w:r>
    </w:p>
    <w:p>
      <w:pPr>
        <w:pStyle w:val="ListBullet"/>
      </w:pPr>
      <w:r>
        <w:t>Follow the drive manufacturer's measurement guidance.</w:t>
      </w:r>
    </w:p>
    <w:p>
      <w:pPr>
        <w:pStyle w:val="ListBullet"/>
      </w:pPr>
      <w:r>
        <w:t>Use a suitable power analyzer or motor-drive analyzer when waveform quality or power measurements are required.</w:t>
      </w:r>
    </w:p>
    <w:p>
      <w:pPr>
        <w:pStyle w:val="ListBullet"/>
      </w:pPr>
      <w:r>
        <w:t>Do not disconnect a running motor to make measurements unless the procedure specifically permits it.</w:t>
      </w:r>
    </w:p>
    <w:p>
      <w:pPr>
        <w:pStyle w:val="ListBullet"/>
      </w:pPr>
      <w:r>
        <w:t>Do not connect an ordinary oscilloscope probe to hazardous drive terminals without a suitable rated measurement setup and proper isolation strategy.</w:t>
      </w:r>
    </w:p>
    <w:p>
      <w:r>
        <w:t>Input supply voltage, DC bus voltage, output frequency, output current, and calculated motor speed are different quantities. They should not be used interchangeably during troubleshooting.</w:t>
      </w:r>
    </w:p>
    <w:p>
      <w:pPr>
        <w:pStyle w:val="Heading2"/>
      </w:pPr>
      <w:r>
        <w:t>17. Common VFD Faults and Troubleshooting</w:t>
      </w:r>
    </w:p>
    <w:p>
      <w:r>
        <w:t>A fault code is evidence, not a complete diagnosis. Record the exact code, operating conditions, frequency, current, load state, and preceding events before resetting the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or 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Drive will not power up</w:t>
            </w:r>
          </w:p>
        </w:tc>
        <w:tc>
          <w:tcPr>
            <w:tcW w:type="dxa" w:w="3600"/>
          </w:tcPr>
          <w:p>
            <w:pPr>
              <w:spacing w:after="0" w:before="0" w:line="240" w:lineRule="auto"/>
              <w:jc w:val="left"/>
            </w:pPr>
            <w:r>
              <w:t>Missing supply, open protective device, control-power problem, internal failure</w:t>
            </w:r>
          </w:p>
        </w:tc>
        <w:tc>
          <w:tcPr>
            <w:tcW w:type="dxa" w:w="3600"/>
          </w:tcPr>
          <w:p>
            <w:pPr>
              <w:spacing w:after="0" w:before="0" w:line="240" w:lineRule="auto"/>
              <w:jc w:val="left"/>
            </w:pPr>
            <w:r>
              <w:t>Verify approved supply measurements, upstream protection, and manufacturer diagnostics</w:t>
            </w:r>
          </w:p>
        </w:tc>
      </w:tr>
      <w:tr>
        <w:tc>
          <w:tcPr>
            <w:tcW w:type="dxa" w:w="3600"/>
          </w:tcPr>
          <w:p>
            <w:pPr>
              <w:spacing w:after="0" w:before="0" w:line="240" w:lineRule="auto"/>
              <w:jc w:val="left"/>
            </w:pPr>
            <w:r>
              <w:t>Drive powered but not ready</w:t>
            </w:r>
          </w:p>
        </w:tc>
        <w:tc>
          <w:tcPr>
            <w:tcW w:type="dxa" w:w="3600"/>
          </w:tcPr>
          <w:p>
            <w:pPr>
              <w:spacing w:after="0" w:before="0" w:line="240" w:lineRule="auto"/>
              <w:jc w:val="left"/>
            </w:pPr>
            <w:r>
              <w:t>Active fault, missing enable, safety inhibit, configuration issue</w:t>
            </w:r>
          </w:p>
        </w:tc>
        <w:tc>
          <w:tcPr>
            <w:tcW w:type="dxa" w:w="3600"/>
          </w:tcPr>
          <w:p>
            <w:pPr>
              <w:spacing w:after="0" w:before="0" w:line="240" w:lineRule="auto"/>
              <w:jc w:val="left"/>
            </w:pPr>
            <w:r>
              <w:t>Read fault history, status bits, and enable conditions</w:t>
            </w:r>
          </w:p>
        </w:tc>
      </w:tr>
      <w:tr>
        <w:tc>
          <w:tcPr>
            <w:tcW w:type="dxa" w:w="3600"/>
          </w:tcPr>
          <w:p>
            <w:pPr>
              <w:spacing w:after="0" w:before="0" w:line="240" w:lineRule="auto"/>
              <w:jc w:val="left"/>
            </w:pPr>
            <w:r>
              <w:t>Run command ignored</w:t>
            </w:r>
          </w:p>
        </w:tc>
        <w:tc>
          <w:tcPr>
            <w:tcW w:type="dxa" w:w="3600"/>
          </w:tcPr>
          <w:p>
            <w:pPr>
              <w:spacing w:after="0" w:before="0" w:line="240" w:lineRule="auto"/>
              <w:jc w:val="left"/>
            </w:pPr>
            <w:r>
              <w:t>Wrong command source, missing permissive, invalid control word, active inhibit</w:t>
            </w:r>
          </w:p>
        </w:tc>
        <w:tc>
          <w:tcPr>
            <w:tcW w:type="dxa" w:w="3600"/>
          </w:tcPr>
          <w:p>
            <w:pPr>
              <w:spacing w:after="0" w:before="0" w:line="240" w:lineRule="auto"/>
              <w:jc w:val="left"/>
            </w:pPr>
            <w:r>
              <w:t>Compare PLC command, drive command source, and status monitoring</w:t>
            </w:r>
          </w:p>
        </w:tc>
      </w:tr>
      <w:tr>
        <w:tc>
          <w:tcPr>
            <w:tcW w:type="dxa" w:w="3600"/>
          </w:tcPr>
          <w:p>
            <w:pPr>
              <w:spacing w:after="0" w:before="0" w:line="240" w:lineRule="auto"/>
              <w:jc w:val="left"/>
            </w:pPr>
            <w:r>
              <w:t>Motor does not rotate</w:t>
            </w:r>
          </w:p>
        </w:tc>
        <w:tc>
          <w:tcPr>
            <w:tcW w:type="dxa" w:w="3600"/>
          </w:tcPr>
          <w:p>
            <w:pPr>
              <w:spacing w:after="0" w:before="0" w:line="240" w:lineRule="auto"/>
              <w:jc w:val="left"/>
            </w:pPr>
            <w:r>
              <w:t>Missing output, motor fault, mechanical jam, brake not released, incorrect configuration</w:t>
            </w:r>
          </w:p>
        </w:tc>
        <w:tc>
          <w:tcPr>
            <w:tcW w:type="dxa" w:w="3600"/>
          </w:tcPr>
          <w:p>
            <w:pPr>
              <w:spacing w:after="0" w:before="0" w:line="240" w:lineRule="auto"/>
              <w:jc w:val="left"/>
            </w:pPr>
            <w:r>
              <w:t>Check drive status, motor circuit under safe conditions, brake sequence, and mechanical condition</w:t>
            </w:r>
          </w:p>
        </w:tc>
      </w:tr>
      <w:tr>
        <w:tc>
          <w:tcPr>
            <w:tcW w:type="dxa" w:w="3600"/>
          </w:tcPr>
          <w:p>
            <w:pPr>
              <w:spacing w:after="0" w:before="0" w:line="240" w:lineRule="auto"/>
              <w:jc w:val="left"/>
            </w:pPr>
            <w:r>
              <w:t>Motor rotates in wrong direction</w:t>
            </w:r>
          </w:p>
        </w:tc>
        <w:tc>
          <w:tcPr>
            <w:tcW w:type="dxa" w:w="3600"/>
          </w:tcPr>
          <w:p>
            <w:pPr>
              <w:spacing w:after="0" w:before="0" w:line="240" w:lineRule="auto"/>
              <w:jc w:val="left"/>
            </w:pPr>
            <w:r>
              <w:t>Incorrect phase sequence at motor, direction command logic, incorrect application configuration</w:t>
            </w:r>
          </w:p>
        </w:tc>
        <w:tc>
          <w:tcPr>
            <w:tcW w:type="dxa" w:w="3600"/>
          </w:tcPr>
          <w:p>
            <w:pPr>
              <w:spacing w:after="0" w:before="0" w:line="240" w:lineRule="auto"/>
              <w:jc w:val="left"/>
            </w:pPr>
            <w:r>
              <w:t>Stop safely and verify wiring and command mapping</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Ramp too short, high load torque, jam, incorrect motor data, unsuitable control mode</w:t>
            </w:r>
          </w:p>
        </w:tc>
        <w:tc>
          <w:tcPr>
            <w:tcW w:type="dxa" w:w="3600"/>
          </w:tcPr>
          <w:p>
            <w:pPr>
              <w:spacing w:after="0" w:before="0" w:line="240" w:lineRule="auto"/>
              <w:jc w:val="left"/>
            </w:pPr>
            <w:r>
              <w:t>Check mechanical load, motor parameters, ramp, current trend, and drive sizing</w:t>
            </w:r>
          </w:p>
        </w:tc>
      </w:tr>
      <w:tr>
        <w:tc>
          <w:tcPr>
            <w:tcW w:type="dxa" w:w="3600"/>
          </w:tcPr>
          <w:p>
            <w:pPr>
              <w:spacing w:after="0" w:before="0" w:line="240" w:lineRule="auto"/>
              <w:jc w:val="left"/>
            </w:pPr>
            <w:r>
              <w:t>Overcurrent during steady running</w:t>
            </w:r>
          </w:p>
        </w:tc>
        <w:tc>
          <w:tcPr>
            <w:tcW w:type="dxa" w:w="3600"/>
          </w:tcPr>
          <w:p>
            <w:pPr>
              <w:spacing w:after="0" w:before="0" w:line="240" w:lineRule="auto"/>
              <w:jc w:val="left"/>
            </w:pPr>
            <w:r>
              <w:t>Excessive load, mechanical friction, motor fault, incorrect configuration</w:t>
            </w:r>
          </w:p>
        </w:tc>
        <w:tc>
          <w:tcPr>
            <w:tcW w:type="dxa" w:w="3600"/>
          </w:tcPr>
          <w:p>
            <w:pPr>
              <w:spacing w:after="0" w:before="0" w:line="240" w:lineRule="auto"/>
              <w:jc w:val="left"/>
            </w:pPr>
            <w:r>
              <w:t>Compare current with motor and drive ratings; inspect the load and motor</w:t>
            </w:r>
          </w:p>
        </w:tc>
      </w:tr>
      <w:tr>
        <w:tc>
          <w:tcPr>
            <w:tcW w:type="dxa" w:w="3600"/>
          </w:tcPr>
          <w:p>
            <w:pPr>
              <w:spacing w:after="0" w:before="0" w:line="240" w:lineRule="auto"/>
              <w:jc w:val="left"/>
            </w:pPr>
            <w:r>
              <w:t>DC bus overvoltage during stopping</w:t>
            </w:r>
          </w:p>
        </w:tc>
        <w:tc>
          <w:tcPr>
            <w:tcW w:type="dxa" w:w="3600"/>
          </w:tcPr>
          <w:p>
            <w:pPr>
              <w:spacing w:after="0" w:before="0" w:line="240" w:lineRule="auto"/>
              <w:jc w:val="left"/>
            </w:pPr>
            <w:r>
              <w:t>Deceleration too short, high inertia, insufficient braking capacity, regenerative energy</w:t>
            </w:r>
          </w:p>
        </w:tc>
        <w:tc>
          <w:tcPr>
            <w:tcW w:type="dxa" w:w="3600"/>
          </w:tcPr>
          <w:p>
            <w:pPr>
              <w:spacing w:after="0" w:before="0" w:line="240" w:lineRule="auto"/>
              <w:jc w:val="left"/>
            </w:pPr>
            <w:r>
              <w:t>Review deceleration ramp, braking arrangement, and application energy</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Supply dip, poor connection, supply abnormality, excessive demand</w:t>
            </w:r>
          </w:p>
        </w:tc>
        <w:tc>
          <w:tcPr>
            <w:tcW w:type="dxa" w:w="3600"/>
          </w:tcPr>
          <w:p>
            <w:pPr>
              <w:spacing w:after="0" w:before="0" w:line="240" w:lineRule="auto"/>
              <w:jc w:val="left"/>
            </w:pPr>
            <w:r>
              <w:t>Check supply history and connections using approved procedures</w:t>
            </w:r>
          </w:p>
        </w:tc>
      </w:tr>
      <w:tr>
        <w:tc>
          <w:tcPr>
            <w:tcW w:type="dxa" w:w="3600"/>
          </w:tcPr>
          <w:p>
            <w:pPr>
              <w:spacing w:after="0" w:before="0" w:line="240" w:lineRule="auto"/>
              <w:jc w:val="left"/>
            </w:pPr>
            <w:r>
              <w:t>Drive overheating</w:t>
            </w:r>
          </w:p>
        </w:tc>
        <w:tc>
          <w:tcPr>
            <w:tcW w:type="dxa" w:w="3600"/>
          </w:tcPr>
          <w:p>
            <w:pPr>
              <w:spacing w:after="0" w:before="0" w:line="240" w:lineRule="auto"/>
              <w:jc w:val="left"/>
            </w:pPr>
            <w:r>
              <w:t>Blocked ventilation, high ambient temperature, excessive load, high switching frequency, incorrect derating</w:t>
            </w:r>
          </w:p>
        </w:tc>
        <w:tc>
          <w:tcPr>
            <w:tcW w:type="dxa" w:w="3600"/>
          </w:tcPr>
          <w:p>
            <w:pPr>
              <w:spacing w:after="0" w:before="0" w:line="240" w:lineRule="auto"/>
              <w:jc w:val="left"/>
            </w:pPr>
            <w:r>
              <w:t>Inspect cooling, load profile, installation conditions, and drive diagnostics</w:t>
            </w:r>
          </w:p>
        </w:tc>
      </w:tr>
      <w:tr>
        <w:tc>
          <w:tcPr>
            <w:tcW w:type="dxa" w:w="3600"/>
          </w:tcPr>
          <w:p>
            <w:pPr>
              <w:spacing w:after="0" w:before="0" w:line="240" w:lineRule="auto"/>
              <w:jc w:val="left"/>
            </w:pPr>
            <w:r>
              <w:t>Motor overheats at low speed</w:t>
            </w:r>
          </w:p>
        </w:tc>
        <w:tc>
          <w:tcPr>
            <w:tcW w:type="dxa" w:w="3600"/>
          </w:tcPr>
          <w:p>
            <w:pPr>
              <w:spacing w:after="0" w:before="0" w:line="240" w:lineRule="auto"/>
              <w:jc w:val="left"/>
            </w:pPr>
            <w:r>
              <w:t>Inadequate self-cooling, high torque demand, incorrect thermal model</w:t>
            </w:r>
          </w:p>
        </w:tc>
        <w:tc>
          <w:tcPr>
            <w:tcW w:type="dxa" w:w="3600"/>
          </w:tcPr>
          <w:p>
            <w:pPr>
              <w:spacing w:after="0" w:before="0" w:line="240" w:lineRule="auto"/>
              <w:jc w:val="left"/>
            </w:pPr>
            <w:r>
              <w:t>Verify motor cooling method, load, current, and duty requirements</w:t>
            </w:r>
          </w:p>
        </w:tc>
      </w:tr>
      <w:tr>
        <w:tc>
          <w:tcPr>
            <w:tcW w:type="dxa" w:w="3600"/>
          </w:tcPr>
          <w:p>
            <w:pPr>
              <w:spacing w:after="0" w:before="0" w:line="240" w:lineRule="auto"/>
              <w:jc w:val="left"/>
            </w:pPr>
            <w:r>
              <w:t>Motor vibrates or runs unevenly</w:t>
            </w:r>
          </w:p>
        </w:tc>
        <w:tc>
          <w:tcPr>
            <w:tcW w:type="dxa" w:w="3600"/>
          </w:tcPr>
          <w:p>
            <w:pPr>
              <w:spacing w:after="0" w:before="0" w:line="240" w:lineRule="auto"/>
              <w:jc w:val="left"/>
            </w:pPr>
            <w:r>
              <w:t>Incorrect motor data, tuning issue, resonance, mechanical problem, unsuitable control mode</w:t>
            </w:r>
          </w:p>
        </w:tc>
        <w:tc>
          <w:tcPr>
            <w:tcW w:type="dxa" w:w="3600"/>
          </w:tcPr>
          <w:p>
            <w:pPr>
              <w:spacing w:after="0" w:before="0" w:line="240" w:lineRule="auto"/>
              <w:jc w:val="left"/>
            </w:pPr>
            <w:r>
              <w:t>Review tuning, speed range, mechanical condition, and control settings</w:t>
            </w:r>
          </w:p>
        </w:tc>
      </w:tr>
      <w:tr>
        <w:tc>
          <w:tcPr>
            <w:tcW w:type="dxa" w:w="3600"/>
          </w:tcPr>
          <w:p>
            <w:pPr>
              <w:spacing w:after="0" w:before="0" w:line="240" w:lineRule="auto"/>
              <w:jc w:val="left"/>
            </w:pPr>
            <w:r>
              <w:t>Speed differs from reference</w:t>
            </w:r>
          </w:p>
        </w:tc>
        <w:tc>
          <w:tcPr>
            <w:tcW w:type="dxa" w:w="3600"/>
          </w:tcPr>
          <w:p>
            <w:pPr>
              <w:spacing w:after="0" w:before="0" w:line="240" w:lineRule="auto"/>
              <w:jc w:val="left"/>
            </w:pPr>
            <w:r>
              <w:t>Scaling error, active limits, current limiting, load-related slip, incorrect reference source</w:t>
            </w:r>
          </w:p>
        </w:tc>
        <w:tc>
          <w:tcPr>
            <w:tcW w:type="dxa" w:w="3600"/>
          </w:tcPr>
          <w:p>
            <w:pPr>
              <w:spacing w:after="0" w:before="0" w:line="240" w:lineRule="auto"/>
              <w:jc w:val="left"/>
            </w:pPr>
            <w:r>
              <w:t>Compare PLC reference, received reference, limited reference, actual frequency, and motor behavior</w:t>
            </w:r>
          </w:p>
        </w:tc>
      </w:tr>
      <w:tr>
        <w:tc>
          <w:tcPr>
            <w:tcW w:type="dxa" w:w="3600"/>
          </w:tcPr>
          <w:p>
            <w:pPr>
              <w:spacing w:after="0" w:before="0" w:line="240" w:lineRule="auto"/>
              <w:jc w:val="left"/>
            </w:pPr>
            <w:r>
              <w:t>Analog reference unstable</w:t>
            </w:r>
          </w:p>
        </w:tc>
        <w:tc>
          <w:tcPr>
            <w:tcW w:type="dxa" w:w="3600"/>
          </w:tcPr>
          <w:p>
            <w:pPr>
              <w:spacing w:after="0" w:before="0" w:line="240" w:lineRule="auto"/>
              <w:jc w:val="left"/>
            </w:pPr>
            <w:r>
              <w:t>Electrical noise, grounding or shielding problem, poor signal common, incorrect input type</w:t>
            </w:r>
          </w:p>
        </w:tc>
        <w:tc>
          <w:tcPr>
            <w:tcW w:type="dxa" w:w="3600"/>
          </w:tcPr>
          <w:p>
            <w:pPr>
              <w:spacing w:after="0" w:before="0" w:line="240" w:lineRule="auto"/>
              <w:jc w:val="left"/>
            </w:pPr>
            <w:r>
              <w:t>Measure the signal, inspect routing and shield termination, and verify configuration</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Incorrect address or device name, wiring fault, configuration mismatch, watchdog expiry</w:t>
            </w:r>
          </w:p>
        </w:tc>
        <w:tc>
          <w:tcPr>
            <w:tcW w:type="dxa" w:w="3600"/>
          </w:tcPr>
          <w:p>
            <w:pPr>
              <w:spacing w:after="0" w:before="0" w:line="240" w:lineRule="auto"/>
              <w:jc w:val="left"/>
            </w:pPr>
            <w:r>
              <w:t>Check link state, network diagnostics, configuration, and cyclic data</w:t>
            </w:r>
          </w:p>
        </w:tc>
      </w:tr>
      <w:tr>
        <w:tc>
          <w:tcPr>
            <w:tcW w:type="dxa" w:w="3600"/>
          </w:tcPr>
          <w:p>
            <w:pPr>
              <w:spacing w:after="0" w:before="0" w:line="240" w:lineRule="auto"/>
              <w:jc w:val="left"/>
            </w:pPr>
            <w:r>
              <w:t>Motor starts unexpectedly</w:t>
            </w:r>
          </w:p>
        </w:tc>
        <w:tc>
          <w:tcPr>
            <w:tcW w:type="dxa" w:w="3600"/>
          </w:tcPr>
          <w:p>
            <w:pPr>
              <w:spacing w:after="0" w:before="0" w:line="240" w:lineRule="auto"/>
              <w:jc w:val="left"/>
            </w:pPr>
            <w:r>
              <w:t>Incorrect restart configuration, retained command, control-source change, logic issue</w:t>
            </w:r>
          </w:p>
        </w:tc>
        <w:tc>
          <w:tcPr>
            <w:tcW w:type="dxa" w:w="3600"/>
          </w:tcPr>
          <w:p>
            <w:pPr>
              <w:spacing w:after="0" w:before="0" w:line="240" w:lineRule="auto"/>
              <w:jc w:val="left"/>
            </w:pPr>
            <w:r>
              <w:t>Place equipment in a safe state and investigate command paths and restart prevention</w:t>
            </w:r>
          </w:p>
        </w:tc>
      </w:tr>
      <w:tr>
        <w:tc>
          <w:tcPr>
            <w:tcW w:type="dxa" w:w="3600"/>
          </w:tcPr>
          <w:p>
            <w:pPr>
              <w:spacing w:after="0" w:before="0" w:line="240" w:lineRule="auto"/>
              <w:jc w:val="left"/>
            </w:pPr>
            <w:r>
              <w:t>Nuisance ground-fault trip</w:t>
            </w:r>
          </w:p>
        </w:tc>
        <w:tc>
          <w:tcPr>
            <w:tcW w:type="dxa" w:w="3600"/>
          </w:tcPr>
          <w:p>
            <w:pPr>
              <w:spacing w:after="0" w:before="0" w:line="240" w:lineRule="auto"/>
              <w:jc w:val="left"/>
            </w:pPr>
            <w:r>
              <w:t>Cable or motor insulation issue, leakage current, filter characteristics, drive-specific detection behavior</w:t>
            </w:r>
          </w:p>
        </w:tc>
        <w:tc>
          <w:tcPr>
            <w:tcW w:type="dxa" w:w="3600"/>
          </w:tcPr>
          <w:p>
            <w:pPr>
              <w:spacing w:after="0" w:before="0" w:line="240" w:lineRule="auto"/>
              <w:jc w:val="left"/>
            </w:pPr>
            <w:r>
              <w:t>Follow manufacturer procedures for cable, motor, and drive checks</w:t>
            </w:r>
          </w:p>
        </w:tc>
      </w:tr>
    </w:tbl>
    <w:p/>
    <w:p>
      <w:pPr>
        <w:pStyle w:val="Heading3"/>
      </w:pPr>
      <w:r>
        <w:t>17.1 Troubleshooting sequence</w:t>
      </w:r>
    </w:p>
    <w:p>
      <w:r>
        <w:t>Use a controlled sequence rather than repeatedly resetting the drive.</w:t>
      </w:r>
    </w:p>
    <w:p>
      <w:pPr>
        <w:tabs>
          <w:tab w:pos="403" w:val="left"/>
        </w:tabs>
        <w:spacing w:after="40" w:line="276" w:lineRule="auto"/>
        <w:ind w:left="403" w:hanging="403"/>
        <w:jc w:val="left"/>
      </w:pPr>
      <w:r>
        <w:rPr>
          <w:color w:val="1A2E4A"/>
        </w:rPr>
        <w:t>1.</w:t>
        <w:tab/>
      </w:r>
      <w:r>
        <w:t>Make the machine safe. Prevent unexpected motion and apply the appropriate isolation procedure if physical inspection is required.</w:t>
      </w:r>
    </w:p>
    <w:p>
      <w:pPr>
        <w:tabs>
          <w:tab w:pos="403" w:val="left"/>
        </w:tabs>
        <w:spacing w:after="40" w:line="276" w:lineRule="auto"/>
        <w:ind w:left="403" w:hanging="403"/>
        <w:jc w:val="left"/>
      </w:pPr>
      <w:r>
        <w:rPr>
          <w:color w:val="1A2E4A"/>
        </w:rPr>
        <w:t>2.</w:t>
        <w:tab/>
      </w:r>
      <w:r>
        <w:t>Capture evidence. Record the fault code, fault history, operating frequency, output current, DC bus status, and machine state.</w:t>
      </w:r>
    </w:p>
    <w:p>
      <w:pPr>
        <w:tabs>
          <w:tab w:pos="403" w:val="left"/>
        </w:tabs>
        <w:spacing w:after="40" w:line="276" w:lineRule="auto"/>
        <w:ind w:left="403" w:hanging="403"/>
        <w:jc w:val="left"/>
      </w:pPr>
      <w:r>
        <w:rPr>
          <w:color w:val="1A2E4A"/>
        </w:rPr>
        <w:t>3.</w:t>
        <w:tab/>
      </w:r>
      <w:r>
        <w:t>Identify the command state. Determine whether the drive received a run command, a valid reference, and all required enables.</w:t>
      </w:r>
    </w:p>
    <w:p>
      <w:pPr>
        <w:tabs>
          <w:tab w:pos="403" w:val="left"/>
        </w:tabs>
        <w:spacing w:after="40" w:line="276" w:lineRule="auto"/>
        <w:ind w:left="403" w:hanging="403"/>
        <w:jc w:val="left"/>
      </w:pPr>
      <w:r>
        <w:rPr>
          <w:color w:val="1A2E4A"/>
        </w:rPr>
        <w:t>4.</w:t>
        <w:tab/>
      </w:r>
      <w:r>
        <w:t>Check the supply and installation. Investigate power quality, wiring, cooling, grounding, and environmental conditions.</w:t>
      </w:r>
    </w:p>
    <w:p>
      <w:pPr>
        <w:tabs>
          <w:tab w:pos="403" w:val="left"/>
        </w:tabs>
        <w:spacing w:after="40" w:line="276" w:lineRule="auto"/>
        <w:ind w:left="403" w:hanging="403"/>
        <w:jc w:val="left"/>
      </w:pPr>
      <w:r>
        <w:rPr>
          <w:color w:val="1A2E4A"/>
        </w:rPr>
        <w:t>5.</w:t>
        <w:tab/>
      </w:r>
      <w:r>
        <w:t>Check the motor and load. Investigate mechanical obstruction, overload, motor condition, and brake operation.</w:t>
      </w:r>
    </w:p>
    <w:p>
      <w:pPr>
        <w:tabs>
          <w:tab w:pos="403" w:val="left"/>
        </w:tabs>
        <w:spacing w:after="40" w:line="276" w:lineRule="auto"/>
        <w:ind w:left="403" w:hanging="403"/>
        <w:jc w:val="left"/>
      </w:pPr>
      <w:r>
        <w:rPr>
          <w:color w:val="1A2E4A"/>
        </w:rPr>
        <w:t>6.</w:t>
        <w:tab/>
      </w:r>
      <w:r>
        <w:t>Review configuration. Verify motor data, control mode, ramps, limits, protection, and communication mapping.</w:t>
      </w:r>
    </w:p>
    <w:p>
      <w:pPr>
        <w:tabs>
          <w:tab w:pos="403" w:val="left"/>
        </w:tabs>
        <w:spacing w:after="40" w:line="276" w:lineRule="auto"/>
        <w:ind w:left="403" w:hanging="403"/>
        <w:jc w:val="left"/>
      </w:pPr>
      <w:r>
        <w:rPr>
          <w:color w:val="1A2E4A"/>
        </w:rPr>
        <w:t>7.</w:t>
        <w:tab/>
      </w:r>
      <w:r>
        <w:t>Correct the root cause. Do not treat resetting the fault as a repair.</w:t>
      </w:r>
    </w:p>
    <w:p>
      <w:pPr>
        <w:tabs>
          <w:tab w:pos="403" w:val="left"/>
        </w:tabs>
        <w:spacing w:after="40" w:line="276" w:lineRule="auto"/>
        <w:ind w:left="403" w:hanging="403"/>
        <w:jc w:val="left"/>
      </w:pPr>
      <w:r>
        <w:rPr>
          <w:color w:val="1A2E4A"/>
        </w:rPr>
        <w:t>8.</w:t>
        <w:tab/>
      </w:r>
      <w:r>
        <w:t>Retest under controlled conditions. Confirm normal operation and verify that the original fault does not recur.</w:t>
      </w:r>
    </w:p>
    <w:p>
      <w:pPr>
        <w:tabs>
          <w:tab w:pos="403" w:val="left"/>
        </w:tabs>
        <w:spacing w:after="40" w:line="276" w:lineRule="auto"/>
        <w:ind w:left="403" w:hanging="403"/>
        <w:jc w:val="left"/>
      </w:pPr>
      <w:r>
        <w:rPr>
          <w:color w:val="1A2E4A"/>
        </w:rPr>
        <w:t>9.</w:t>
        <w:tab/>
      </w:r>
      <w:r>
        <w:t>Document the result. Record the root cause, corrective action, test evidence, and any parameter changes.</w:t>
      </w:r>
    </w:p>
    <w:p>
      <w:pPr>
        <w:pStyle w:val="Heading2"/>
      </w:pPr>
      <w:r>
        <w:t>18. Parameter Backup, Change Control, and Replacement</w:t>
      </w:r>
    </w:p>
    <w:p>
      <w:r>
        <w:t>A commissioned VFD is part of a machine's controlled configuration. Its parameters should be treated as engineering records, not undocumented keypad settings.</w:t>
      </w:r>
    </w:p>
    <w:p>
      <w:r>
        <w:t>Before changing parameters:</w:t>
      </w:r>
    </w:p>
    <w:p>
      <w:pPr>
        <w:pStyle w:val="ListBullet"/>
      </w:pPr>
      <w:r>
        <w:t>Capture the existing parameter set or supported backup.</w:t>
      </w:r>
    </w:p>
    <w:p>
      <w:pPr>
        <w:pStyle w:val="ListBullet"/>
      </w:pPr>
      <w:r>
        <w:t>Record the original and proposed values.</w:t>
      </w:r>
    </w:p>
    <w:p>
      <w:pPr>
        <w:pStyle w:val="ListBullet"/>
      </w:pPr>
      <w:r>
        <w:t>Identify the reason for the change.</w:t>
      </w:r>
    </w:p>
    <w:p>
      <w:pPr>
        <w:pStyle w:val="ListBullet"/>
      </w:pPr>
      <w:r>
        <w:t>Assess effects on speed, torque, braking, motor heating, safety, process timing, and upstream/downstream equipment.</w:t>
      </w:r>
    </w:p>
    <w:p>
      <w:pPr>
        <w:pStyle w:val="ListBullet"/>
      </w:pPr>
      <w:r>
        <w:t>Obtain required engineering approval.</w:t>
      </w:r>
    </w:p>
    <w:p>
      <w:pPr>
        <w:pStyle w:val="ListBullet"/>
      </w:pPr>
      <w:r>
        <w:t>Make the change during an authorized operating state.</w:t>
      </w:r>
    </w:p>
    <w:p>
      <w:pPr>
        <w:pStyle w:val="ListBullet"/>
      </w:pPr>
      <w:r>
        <w:t>Verify operation against acceptance criteria.</w:t>
      </w:r>
    </w:p>
    <w:p>
      <w:pPr>
        <w:pStyle w:val="ListBullet"/>
      </w:pPr>
      <w:r>
        <w:t>Update the parameter backup and maintenance record.</w:t>
      </w:r>
    </w:p>
    <w:p>
      <w:r>
        <w:t>When replacing a drive, do not assume that copying parameters from the old unit is sufficient. Verify model compatibility, power rating, firmware, control hardware, network adapter, motor-control capabilities, safety options, braking components, and terminal configuration.</w:t>
      </w:r>
    </w:p>
    <w:p>
      <w:r>
        <w:t>A replacement may require reconfiguration of the PLC hardware project, device name, IP address, process-data mapping, and safety validation. Safety parameters and safety-function validation must follow the approved safety lifecycle and manufacturer's procedures.</w:t>
      </w:r>
    </w:p>
    <w:p>
      <w:pPr>
        <w:pStyle w:val="Heading2"/>
      </w:pPr>
      <w:r>
        <w:t>19. VFD Commissioning Records and Acceptance Criteria</w:t>
      </w:r>
    </w:p>
    <w:p>
      <w:r>
        <w:t>A commissioning record should make it possible for another engineer to understand exactly what was installed, how it was configured, and what was tested.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Required evidence</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motor, drive tag, location, and equipment reference</w:t>
            </w:r>
          </w:p>
        </w:tc>
      </w:tr>
      <w:tr>
        <w:tc>
          <w:tcPr>
            <w:tcW w:type="dxa" w:w="5400"/>
          </w:tcPr>
          <w:p>
            <w:pPr>
              <w:spacing w:after="0" w:before="0" w:line="240" w:lineRule="auto"/>
              <w:jc w:val="left"/>
            </w:pPr>
            <w:r>
              <w:t>Drive details</w:t>
            </w:r>
          </w:p>
        </w:tc>
        <w:tc>
          <w:tcPr>
            <w:tcW w:type="dxa" w:w="5400"/>
          </w:tcPr>
          <w:p>
            <w:pPr>
              <w:spacing w:after="0" w:before="0" w:line="240" w:lineRule="auto"/>
              <w:jc w:val="left"/>
            </w:pPr>
            <w:r>
              <w:t>Manufacturer, model, serial number, rating, firmware, and options</w:t>
            </w:r>
          </w:p>
        </w:tc>
      </w:tr>
      <w:tr>
        <w:tc>
          <w:tcPr>
            <w:tcW w:type="dxa" w:w="5400"/>
          </w:tcPr>
          <w:p>
            <w:pPr>
              <w:spacing w:after="0" w:before="0" w:line="240" w:lineRule="auto"/>
              <w:jc w:val="left"/>
            </w:pPr>
            <w:r>
              <w:t>Motor details</w:t>
            </w:r>
          </w:p>
        </w:tc>
        <w:tc>
          <w:tcPr>
            <w:tcW w:type="dxa" w:w="5400"/>
          </w:tcPr>
          <w:p>
            <w:pPr>
              <w:spacing w:after="0" w:before="0" w:line="240" w:lineRule="auto"/>
              <w:jc w:val="left"/>
            </w:pPr>
            <w:r>
              <w:t>Nameplate voltage, current, power, frequency, speed, and connection</w:t>
            </w:r>
          </w:p>
        </w:tc>
      </w:tr>
      <w:tr>
        <w:tc>
          <w:tcPr>
            <w:tcW w:type="dxa" w:w="5400"/>
          </w:tcPr>
          <w:p>
            <w:pPr>
              <w:spacing w:after="0" w:before="0" w:line="240" w:lineRule="auto"/>
              <w:jc w:val="left"/>
            </w:pPr>
            <w:r>
              <w:t>Electrical checks</w:t>
            </w:r>
          </w:p>
        </w:tc>
        <w:tc>
          <w:tcPr>
            <w:tcW w:type="dxa" w:w="5400"/>
          </w:tcPr>
          <w:p>
            <w:pPr>
              <w:spacing w:after="0" w:before="0" w:line="240" w:lineRule="auto"/>
              <w:jc w:val="left"/>
            </w:pPr>
            <w:r>
              <w:t>Supply, grounding, motor wiring, protection, and inspection results</w:t>
            </w:r>
          </w:p>
        </w:tc>
      </w:tr>
      <w:tr>
        <w:tc>
          <w:tcPr>
            <w:tcW w:type="dxa" w:w="5400"/>
          </w:tcPr>
          <w:p>
            <w:pPr>
              <w:spacing w:after="0" w:before="0" w:line="240" w:lineRule="auto"/>
              <w:jc w:val="left"/>
            </w:pPr>
            <w:r>
              <w:t>Parameter record</w:t>
            </w:r>
          </w:p>
        </w:tc>
        <w:tc>
          <w:tcPr>
            <w:tcW w:type="dxa" w:w="5400"/>
          </w:tcPr>
          <w:p>
            <w:pPr>
              <w:spacing w:after="0" w:before="0" w:line="240" w:lineRule="auto"/>
              <w:jc w:val="left"/>
            </w:pPr>
            <w:r>
              <w:t>Motor data, control mode, limits, ramps, protection, and command sources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addressing, device configuration, process-data mapping, and diagnostics</w:t>
            </w:r>
          </w:p>
        </w:tc>
      </w:tr>
      <w:tr>
        <w:tc>
          <w:tcPr>
            <w:tcW w:type="dxa" w:w="5400"/>
          </w:tcPr>
          <w:p>
            <w:pPr>
              <w:spacing w:after="0" w:before="0" w:line="240" w:lineRule="auto"/>
              <w:jc w:val="left"/>
            </w:pPr>
            <w:r>
              <w:t>Functional tests</w:t>
            </w:r>
          </w:p>
        </w:tc>
        <w:tc>
          <w:tcPr>
            <w:tcW w:type="dxa" w:w="5400"/>
          </w:tcPr>
          <w:p>
            <w:pPr>
              <w:spacing w:after="0" w:before="0" w:line="240" w:lineRule="auto"/>
              <w:jc w:val="left"/>
            </w:pPr>
            <w:r>
              <w:t>Start, stop, direction, reference tracking, and feedback</w:t>
            </w:r>
          </w:p>
        </w:tc>
      </w:tr>
      <w:tr>
        <w:tc>
          <w:tcPr>
            <w:tcW w:type="dxa" w:w="5400"/>
          </w:tcPr>
          <w:p>
            <w:pPr>
              <w:spacing w:after="0" w:before="0" w:line="240" w:lineRule="auto"/>
              <w:jc w:val="left"/>
            </w:pPr>
            <w:r>
              <w:t>Load tests</w:t>
            </w:r>
          </w:p>
        </w:tc>
        <w:tc>
          <w:tcPr>
            <w:tcW w:type="dxa" w:w="5400"/>
          </w:tcPr>
          <w:p>
            <w:pPr>
              <w:spacing w:after="0" w:before="0" w:line="240" w:lineRule="auto"/>
              <w:jc w:val="left"/>
            </w:pPr>
            <w:r>
              <w:t>Current, speed, vibration observations, process response, and applicable duty conditions</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Approved test results for applicable faults, interlocks, and communication loss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Required STO or other safety-function validation records</w:t>
            </w:r>
          </w:p>
        </w:tc>
      </w:tr>
      <w:tr>
        <w:tc>
          <w:tcPr>
            <w:tcW w:type="dxa" w:w="5400"/>
          </w:tcPr>
          <w:p>
            <w:pPr>
              <w:spacing w:after="0" w:before="0" w:line="240" w:lineRule="auto"/>
              <w:jc w:val="left"/>
            </w:pPr>
            <w:r>
              <w:t>Deviations</w:t>
            </w:r>
          </w:p>
        </w:tc>
        <w:tc>
          <w:tcPr>
            <w:tcW w:type="dxa" w:w="5400"/>
          </w:tcPr>
          <w:p>
            <w:pPr>
              <w:spacing w:after="0" w:before="0" w:line="240" w:lineRule="auto"/>
              <w:jc w:val="left"/>
            </w:pPr>
            <w:r>
              <w:t>Outstanding defects, restrictions, corrective actions, and approvals</w:t>
            </w:r>
          </w:p>
        </w:tc>
      </w:tr>
      <w:tr>
        <w:tc>
          <w:tcPr>
            <w:tcW w:type="dxa" w:w="5400"/>
          </w:tcPr>
          <w:p>
            <w:pPr>
              <w:spacing w:after="0" w:before="0" w:line="240" w:lineRule="auto"/>
              <w:jc w:val="left"/>
            </w:pPr>
            <w:r>
              <w:t>Handover</w:t>
            </w:r>
          </w:p>
        </w:tc>
        <w:tc>
          <w:tcPr>
            <w:tcW w:type="dxa" w:w="5400"/>
          </w:tcPr>
          <w:p>
            <w:pPr>
              <w:spacing w:after="0" w:before="0" w:line="240" w:lineRule="auto"/>
              <w:jc w:val="left"/>
            </w:pPr>
            <w:r>
              <w:t>Parameter backup, drawings, manuals, test results, and responsible personnel</w:t>
            </w:r>
          </w:p>
        </w:tc>
      </w:tr>
    </w:tbl>
    <w:p/>
    <w:p>
      <w:r>
        <w:t>Acceptance criteria should be defined before testing. They may include:</w:t>
      </w:r>
    </w:p>
    <w:p>
      <w:pPr>
        <w:pStyle w:val="ListBullet"/>
      </w:pPr>
      <w:r>
        <w:t>No unresolved critical faults or unsafe conditions.</w:t>
      </w:r>
    </w:p>
    <w:p>
      <w:pPr>
        <w:pStyle w:val="ListBullet"/>
      </w:pPr>
      <w:r>
        <w:t>Correct motor direction and commanded speed behavior.</w:t>
      </w:r>
    </w:p>
    <w:p>
      <w:pPr>
        <w:pStyle w:val="ListBullet"/>
      </w:pPr>
      <w:r>
        <w:t>Motor current within the specified operating limits for the tested load.</w:t>
      </w:r>
    </w:p>
    <w:p>
      <w:pPr>
        <w:pStyle w:val="ListBullet"/>
      </w:pPr>
      <w:r>
        <w:t>Acceleration and stopping behavior within the approved machine requirements.</w:t>
      </w:r>
    </w:p>
    <w:p>
      <w:pPr>
        <w:pStyle w:val="ListBullet"/>
      </w:pPr>
      <w:r>
        <w:t>Correct PLC commands, status feedback, and communication-loss response.</w:t>
      </w:r>
    </w:p>
    <w:p>
      <w:pPr>
        <w:pStyle w:val="ListBullet"/>
      </w:pPr>
      <w:r>
        <w:t>Correct operation of applicable protection and safety functions.</w:t>
      </w:r>
    </w:p>
    <w:p>
      <w:pPr>
        <w:pStyle w:val="ListBullet"/>
      </w:pPr>
      <w:r>
        <w:t>Approved parameter backup and documentation.</w:t>
      </w:r>
    </w:p>
    <w:p>
      <w:pPr>
        <w:pStyle w:val="ListBullet"/>
      </w:pPr>
      <w:r>
        <w:t>No outstanding critical commissioning defects.</w:t>
      </w:r>
    </w:p>
    <w:p>
      <w:r>
        <w:t>Do not use a generic current percentage, stopping time, or speed tolerance as a universal pass criterion. Use the motor, drive, machine specification, risk assessment, and approved commissioning procedure.</w:t>
      </w:r>
    </w:p>
    <w:p>
      <w:pPr>
        <w:pStyle w:val="Heading2"/>
      </w:pPr>
      <w:r>
        <w:t>20. Practical Automotive Manufacturing Example</w:t>
      </w:r>
    </w:p>
    <w:p>
      <w:r>
        <w:t>Consider a VFD-controlled conveyor transporting components between two stations. A PLC sends a run command and speed reference over an industrial Ethernet network. The drive returns ready, running, fault, and actual-frequency feedback.</w:t>
      </w:r>
    </w:p>
    <w:p>
      <w:r>
        <w:t>A useful commissioning sequence is:</w:t>
      </w:r>
    </w:p>
    <w:p>
      <w:pPr>
        <w:tabs>
          <w:tab w:pos="403" w:val="left"/>
        </w:tabs>
        <w:spacing w:after="40" w:line="276" w:lineRule="auto"/>
        <w:ind w:left="403" w:hanging="403"/>
        <w:jc w:val="left"/>
      </w:pPr>
      <w:r>
        <w:rPr>
          <w:color w:val="1A2E4A"/>
        </w:rPr>
        <w:t>1.</w:t>
        <w:tab/>
      </w:r>
      <w:r>
        <w:t>Verify the drive, motor, gearbox, conveyor, and protection ratings.</w:t>
      </w:r>
    </w:p>
    <w:p>
      <w:pPr>
        <w:tabs>
          <w:tab w:pos="403" w:val="left"/>
        </w:tabs>
        <w:spacing w:after="40" w:line="276" w:lineRule="auto"/>
        <w:ind w:left="403" w:hanging="403"/>
        <w:jc w:val="left"/>
      </w:pPr>
      <w:r>
        <w:rPr>
          <w:color w:val="1A2E4A"/>
        </w:rPr>
        <w:t>2.</w:t>
        <w:tab/>
      </w:r>
      <w:r>
        <w:t>Confirm the motor wiring, earth bonding, cooling, and mechanical installation.</w:t>
      </w:r>
    </w:p>
    <w:p>
      <w:pPr>
        <w:tabs>
          <w:tab w:pos="403" w:val="left"/>
        </w:tabs>
        <w:spacing w:after="40" w:line="276" w:lineRule="auto"/>
        <w:ind w:left="403" w:hanging="403"/>
        <w:jc w:val="left"/>
      </w:pPr>
      <w:r>
        <w:rPr>
          <w:color w:val="1A2E4A"/>
        </w:rPr>
        <w:t>3.</w:t>
        <w:tab/>
      </w:r>
      <w:r>
        <w:t>Enter the correct motor nameplate data and approved operating limits.</w:t>
      </w:r>
    </w:p>
    <w:p>
      <w:pPr>
        <w:tabs>
          <w:tab w:pos="403" w:val="left"/>
        </w:tabs>
        <w:spacing w:after="40" w:line="276" w:lineRule="auto"/>
        <w:ind w:left="403" w:hanging="403"/>
        <w:jc w:val="left"/>
      </w:pPr>
      <w:r>
        <w:rPr>
          <w:color w:val="1A2E4A"/>
        </w:rPr>
        <w:t>4.</w:t>
        <w:tab/>
      </w:r>
      <w:r>
        <w:t>Configure the command source, reference source, ramps, and required protection.</w:t>
      </w:r>
    </w:p>
    <w:p>
      <w:pPr>
        <w:tabs>
          <w:tab w:pos="403" w:val="left"/>
        </w:tabs>
        <w:spacing w:after="40" w:line="276" w:lineRule="auto"/>
        <w:ind w:left="403" w:hanging="403"/>
        <w:jc w:val="left"/>
      </w:pPr>
      <w:r>
        <w:rPr>
          <w:color w:val="1A2E4A"/>
        </w:rPr>
        <w:t>5.</w:t>
        <w:tab/>
      </w:r>
      <w:r>
        <w:t>Verify PLC communication and the meaning of each control and status bit.</w:t>
      </w:r>
    </w:p>
    <w:p>
      <w:pPr>
        <w:tabs>
          <w:tab w:pos="403" w:val="left"/>
        </w:tabs>
        <w:spacing w:after="40" w:line="276" w:lineRule="auto"/>
        <w:ind w:left="403" w:hanging="403"/>
        <w:jc w:val="left"/>
      </w:pPr>
      <w:r>
        <w:rPr>
          <w:color w:val="1A2E4A"/>
        </w:rPr>
        <w:t>6.</w:t>
        <w:tab/>
      </w:r>
      <w:r>
        <w:t>Start the conveyor at a low approved speed and confirm direction.</w:t>
      </w:r>
    </w:p>
    <w:p>
      <w:pPr>
        <w:tabs>
          <w:tab w:pos="403" w:val="left"/>
        </w:tabs>
        <w:spacing w:after="40" w:line="276" w:lineRule="auto"/>
        <w:ind w:left="403" w:hanging="403"/>
        <w:jc w:val="left"/>
      </w:pPr>
      <w:r>
        <w:rPr>
          <w:color w:val="1A2E4A"/>
        </w:rPr>
        <w:t>7.</w:t>
        <w:tab/>
      </w:r>
      <w:r>
        <w:t>Check current, vibration, belt tracking, and mechanical behavior.</w:t>
      </w:r>
    </w:p>
    <w:p>
      <w:pPr>
        <w:tabs>
          <w:tab w:pos="403" w:val="left"/>
        </w:tabs>
        <w:spacing w:after="40" w:line="276" w:lineRule="auto"/>
        <w:ind w:left="403" w:hanging="403"/>
        <w:jc w:val="left"/>
      </w:pPr>
      <w:r>
        <w:rPr>
          <w:color w:val="1A2E4A"/>
        </w:rPr>
        <w:t>8.</w:t>
        <w:tab/>
      </w:r>
      <w:r>
        <w:t>Verify speed-reference tracking at multiple setpoints.</w:t>
      </w:r>
    </w:p>
    <w:p>
      <w:pPr>
        <w:tabs>
          <w:tab w:pos="403" w:val="left"/>
        </w:tabs>
        <w:spacing w:after="40" w:line="276" w:lineRule="auto"/>
        <w:ind w:left="403" w:hanging="403"/>
        <w:jc w:val="left"/>
      </w:pPr>
      <w:r>
        <w:rPr>
          <w:color w:val="1A2E4A"/>
        </w:rPr>
        <w:t>9.</w:t>
        <w:tab/>
      </w:r>
      <w:r>
        <w:t>Test normal stop behavior and the specified interlocks.</w:t>
      </w:r>
    </w:p>
    <w:p>
      <w:pPr>
        <w:tabs>
          <w:tab w:pos="403" w:val="left"/>
        </w:tabs>
        <w:spacing w:after="40" w:line="276" w:lineRule="auto"/>
        <w:ind w:left="403" w:hanging="403"/>
        <w:jc w:val="left"/>
      </w:pPr>
      <w:r>
        <w:rPr>
          <w:color w:val="1A2E4A"/>
        </w:rPr>
        <w:t>10.</w:t>
        <w:tab/>
      </w:r>
      <w:r>
        <w:t>Validate the approved response to communication loss and fault conditions.</w:t>
      </w:r>
    </w:p>
    <w:p>
      <w:pPr>
        <w:tabs>
          <w:tab w:pos="403" w:val="left"/>
        </w:tabs>
        <w:spacing w:after="40" w:line="276" w:lineRule="auto"/>
        <w:ind w:left="403" w:hanging="403"/>
        <w:jc w:val="left"/>
      </w:pPr>
      <w:r>
        <w:rPr>
          <w:color w:val="1A2E4A"/>
        </w:rPr>
        <w:t>11.</w:t>
        <w:tab/>
      </w:r>
      <w:r>
        <w:t>Record the final parameter set, test results, defects, and sign-off.</w:t>
      </w:r>
    </w:p>
    <w:p>
      <w:r>
        <w:t>If the conveyor runs correctly from the keypad but not from the PLC, the motor and power stage may be healthy while the remote command path is faulty. Investigation should focus on command-source selection, PLC logic, network process data, drive enable conditions, and control-word mapping rather than replacing the motor without evidence.</w:t>
      </w:r>
    </w:p>
    <w:p>
      <w:r>
        <w:t>If the conveyor trips on overvoltage during stopping, investigate the deceleration ramp, load inertia, braking hardware, and regeneration. Simply increasing the drive's current limit would not address the underlying energy-management problem.</w:t>
      </w:r>
    </w:p>
    <w:p>
      <w:pPr>
        <w:pStyle w:val="Heading2"/>
      </w:pPr>
      <w:r>
        <w:t>21. Common Commissioning Mistakes</w:t>
      </w:r>
    </w:p>
    <w:p>
      <w:pPr>
        <w:pStyle w:val="ListBullet"/>
      </w:pPr>
      <w:r>
        <w:t>Starting the motor before confirming direction and mechanical clearance.</w:t>
      </w:r>
    </w:p>
    <w:p>
      <w:pPr>
        <w:pStyle w:val="ListBullet"/>
      </w:pPr>
      <w:r>
        <w:t>Entering incorrect motor nameplate data.</w:t>
      </w:r>
    </w:p>
    <w:p>
      <w:pPr>
        <w:pStyle w:val="ListBullet"/>
      </w:pPr>
      <w:r>
        <w:t>Assuming that drive output frequency equals exact motor shaft speed.</w:t>
      </w:r>
    </w:p>
    <w:p>
      <w:pPr>
        <w:pStyle w:val="ListBullet"/>
      </w:pPr>
      <w:r>
        <w:t>Using a short deceleration ramp without evaluating regenerative energy.</w:t>
      </w:r>
    </w:p>
    <w:p>
      <w:pPr>
        <w:pStyle w:val="ListBullet"/>
      </w:pPr>
      <w:r>
        <w:t>Treating a communication link as proof that control data is correct.</w:t>
      </w:r>
    </w:p>
    <w:p>
      <w:pPr>
        <w:pStyle w:val="ListBullet"/>
      </w:pPr>
      <w:r>
        <w:t>Confusing a drive's ordinary stop command with a safety-rated stop function.</w:t>
      </w:r>
    </w:p>
    <w:p>
      <w:pPr>
        <w:pStyle w:val="ListBullet"/>
      </w:pPr>
      <w:r>
        <w:t>Assuming STO electrically isolates the drive or holds a gravity-loaded axis.</w:t>
      </w:r>
    </w:p>
    <w:p>
      <w:pPr>
        <w:pStyle w:val="ListBullet"/>
      </w:pPr>
      <w:r>
        <w:t>Repeatedly resetting faults without recording their conditions.</w:t>
      </w:r>
    </w:p>
    <w:p>
      <w:pPr>
        <w:pStyle w:val="ListBullet"/>
      </w:pPr>
      <w:r>
        <w:t>Copying parameters from another machine without reviewing differences.</w:t>
      </w:r>
    </w:p>
    <w:p>
      <w:pPr>
        <w:pStyle w:val="ListBullet"/>
      </w:pPr>
      <w:r>
        <w:t>Changing a running machine's configuration without change control.</w:t>
      </w:r>
    </w:p>
    <w:p>
      <w:pPr>
        <w:pStyle w:val="ListBullet"/>
      </w:pPr>
      <w:r>
        <w:t>Failing to back up parameters after commissioning.</w:t>
      </w:r>
    </w:p>
    <w:p>
      <w:pPr>
        <w:pStyle w:val="ListBullet"/>
      </w:pPr>
      <w:r>
        <w:t>Ignoring motor cooling limitations at low speed.</w:t>
      </w:r>
    </w:p>
    <w:p>
      <w:pPr>
        <w:pStyle w:val="ListBullet"/>
      </w:pPr>
      <w:r>
        <w:t>Measuring PWM output with unsuitable instruments and trusting the displayed value.</w:t>
      </w:r>
    </w:p>
    <w:p>
      <w:pPr>
        <w:pStyle w:val="ListBullet"/>
      </w:pPr>
      <w:r>
        <w:t>Failing to verify what happens after communication recovery or power restoration.</w:t>
      </w:r>
    </w:p>
    <w:p>
      <w:pPr>
        <w:pStyle w:val="Heading2"/>
      </w:pPr>
      <w:r>
        <w:t>22. Interview Questions and Answers</w:t>
      </w:r>
    </w:p>
    <w:p>
      <w:r>
        <w:t>Q1. What is the primary purpose of a VFD?</w:t>
      </w:r>
    </w:p>
    <w:p>
      <w:r>
        <w:t>To control an AC motor's operating speed by controlling output frequency and voltage, while providing supported functions such as ramp control, motor protection, monitoring, and communication.</w:t>
      </w:r>
    </w:p>
    <w:p>
      <w:r>
        <w:t>Q2. Why does a VFD have a rectifier, DC link, and inverter?</w:t>
      </w:r>
    </w:p>
    <w:p>
      <w:r>
        <w:t>The rectifier converts incoming AC to DC, the DC link smooths and stores energy, and the inverter synthesizes a variable-frequency AC output for the motor.</w:t>
      </w:r>
    </w:p>
    <w:p>
      <w:r>
        <w:t>Q3. What is the difference between V/f and vector control?</w:t>
      </w:r>
    </w:p>
    <w:p>
      <w:r>
        <w:t>V/f control follows a configured voltage-to-frequency relationship. Vector control estimates or measures motor flux and torque to achieve more precise control, subject to the drive, motor, and feedback arrangement.</w:t>
      </w:r>
    </w:p>
    <w:p>
      <w:r>
        <w:t>Q4. Why can a VFD trip on overvoltage during deceleration?</w:t>
      </w:r>
    </w:p>
    <w:p>
      <w:r>
        <w:t>The motor and load can return energy to the DC bus. If the bus voltage rises beyond the drive's permitted level, the drive may trip. The deceleration ramp and braking or regenerative arrangement must be evaluated.</w:t>
      </w:r>
    </w:p>
    <w:p>
      <w:r>
        <w:t>Q5. Why might a motor overheat at low speed even if current appears reasonable?</w:t>
      </w:r>
    </w:p>
    <w:p>
      <w:r>
        <w:t>A shaft-mounted cooling fan may provide insufficient airflow at low speed. Motor cooling method, load torque, thermal model, and duty cycle must be considered.</w:t>
      </w:r>
    </w:p>
    <w:p>
      <w:r>
        <w:t>Q6. What is the difference between STO and a normal stop?</w:t>
      </w:r>
    </w:p>
    <w:p>
      <w:r>
        <w:t>A normal stop controls motor deceleration or removes the run command. STO is a safety function that prevents torque generation. It does not isolate electrical power or necessarily prevent mechanical movement.</w:t>
      </w:r>
    </w:p>
    <w:p>
      <w:r>
        <w:t>Q7. What should be checked if the drive runs from the keypad but not from the PLC?</w:t>
      </w:r>
    </w:p>
    <w:p>
      <w:r>
        <w:t>Check the selected command source, network state, process-data mapping, PLC command logic, drive enable conditions, active faults, and required control-word sequence.</w:t>
      </w:r>
    </w:p>
    <w:p>
      <w:r>
        <w:t>Q8. Why must the motor nameplate data be entered accurately?</w:t>
      </w:r>
    </w:p>
    <w:p>
      <w:r>
        <w:t>The drive uses motor data for control calculations, current and thermal protection, and in some cases motor identification. Incorrect data can cause poor control or motor damage.</w:t>
      </w:r>
    </w:p>
    <w:p>
      <w:r>
        <w:t>Q9. What is the difference between dynamic braking and regenerative braking?</w:t>
      </w:r>
    </w:p>
    <w:p>
      <w:r>
        <w:t>Dynamic braking dissipates returned energy as heat, typically through a braking resistor. Regenerative braking returns energy to the supply through compatible regenerative power electronics.</w:t>
      </w:r>
    </w:p>
    <w:p>
      <w:r>
        <w:t>Q10. Why is a parameter backup important?</w:t>
      </w:r>
    </w:p>
    <w:p>
      <w:r>
        <w:t>It supports recovery after drive failure, controlled replacement, traceability, and comparison during troubleshooting. It also helps prevent undocumented changes from becoming permanent operating conditions.</w:t>
      </w:r>
    </w:p>
    <w:p>
      <w:r>
        <w:t>Q11. What is the purpose of a communication watchdog?</w:t>
      </w:r>
    </w:p>
    <w:p>
      <w:r>
        <w:t>It detects missing or invalid communication within a configured time and triggers the defined response. The correct response must be selected according to the machine's control design and risk assessment.</w:t>
      </w:r>
    </w:p>
    <w:p>
      <w:r>
        <w:t>Q12. What proves that VFD commissioning is complete?</w:t>
      </w:r>
    </w:p>
    <w:p>
      <w:r>
        <w:t>Verified electrical installation, correct motor and drive configuration, successful functional and communication tests, appropriate protection and safety validation, compliance with acceptance criteria, and complete records.</w:t>
      </w:r>
    </w:p>
    <w:p>
      <w:pPr>
        <w:pStyle w:val="Heading2"/>
      </w:pPr>
      <w:r>
        <w:t>23. Final Commissioning Checklist</w:t>
      </w:r>
    </w:p>
    <w:p>
      <w:pPr>
        <w:pStyle w:val="ListBullet"/>
      </w:pPr>
      <w:r>
        <w:t>Drive model, rating, and installation are correct.</w:t>
      </w:r>
    </w:p>
    <w:p>
      <w:pPr>
        <w:pStyle w:val="ListBullet"/>
      </w:pPr>
      <w:r>
        <w:t>Supply wiring, motor wiring, protective earth, and protection are verified.</w:t>
      </w:r>
    </w:p>
    <w:p>
      <w:pPr>
        <w:pStyle w:val="ListBullet"/>
      </w:pPr>
      <w:r>
        <w:t>Cooling and environmental requirements are satisfied.</w:t>
      </w:r>
    </w:p>
    <w:p>
      <w:pPr>
        <w:pStyle w:val="ListBullet"/>
      </w:pPr>
      <w:r>
        <w:t>Motor nameplate data and connection are correct.</w:t>
      </w:r>
    </w:p>
    <w:p>
      <w:pPr>
        <w:pStyle w:val="ListBullet"/>
      </w:pPr>
      <w:r>
        <w:t>Control mode, minimum/maximum speed, ramps, and protection are configured.</w:t>
      </w:r>
    </w:p>
    <w:p>
      <w:pPr>
        <w:pStyle w:val="ListBullet"/>
      </w:pPr>
      <w:r>
        <w:t>Local and remote command behavior is verified.</w:t>
      </w:r>
    </w:p>
    <w:p>
      <w:pPr>
        <w:pStyle w:val="ListBullet"/>
      </w:pPr>
      <w:r>
        <w:t>Digital I/O and analog reference scaling are checked where applicable.</w:t>
      </w:r>
    </w:p>
    <w:p>
      <w:pPr>
        <w:pStyle w:val="ListBullet"/>
      </w:pPr>
      <w:r>
        <w:t>PLC communication and process-data mapping are verified where applicable.</w:t>
      </w:r>
    </w:p>
    <w:p>
      <w:pPr>
        <w:pStyle w:val="ListBullet"/>
      </w:pPr>
      <w:r>
        <w:t>Motor direction and operation are confirmed at a safe speed.</w:t>
      </w:r>
    </w:p>
    <w:p>
      <w:pPr>
        <w:pStyle w:val="ListBullet"/>
      </w:pPr>
      <w:r>
        <w:t>Current, load response, vibration, and temperature behavior are acceptable.</w:t>
      </w:r>
    </w:p>
    <w:p>
      <w:pPr>
        <w:pStyle w:val="ListBullet"/>
      </w:pPr>
      <w:r>
        <w:t>Deceleration and braking behavior meet the approved requirements.</w:t>
      </w:r>
    </w:p>
    <w:p>
      <w:pPr>
        <w:pStyle w:val="ListBullet"/>
      </w:pPr>
      <w:r>
        <w:t>Fault response, interlocks, and communication-loss behavior are tested as applicable.</w:t>
      </w:r>
    </w:p>
    <w:p>
      <w:pPr>
        <w:pStyle w:val="ListBullet"/>
      </w:pPr>
      <w:r>
        <w:t>Safety functions are validated according to the approved procedure.</w:t>
      </w:r>
    </w:p>
    <w:p>
      <w:pPr>
        <w:pStyle w:val="ListBullet"/>
      </w:pPr>
      <w:r>
        <w:t>Parameter backup, commissioning results, and handover records are complete.</w:t>
      </w:r>
    </w:p>
    <w:p>
      <w:pPr>
        <w:pStyle w:val="ListBullet"/>
      </w:pPr>
      <w:r>
        <w:t>All critical defects are closed and remaining deviations are formally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02_PLAN_WISE_2026\02_INDUSTRY3_0\13_Commissioning\03_Stage3_Devices\02_Servo - Servo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