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Robot Commissioning</w:t>
      </w:r>
    </w:p>
    <w:p>
      <w:pPr>
        <w:pStyle w:val="Heading2"/>
      </w:pPr>
      <w:r>
        <w:t>1. Definition and Purpose</w:t>
      </w:r>
    </w:p>
    <w:p>
      <w:r>
        <w:t>An industrial robot is a programmable, multi-axis mechanical system used to perform tasks such as material handling, welding, sealing, assembly, machine tending, inspection, and component transfer.</w:t>
      </w:r>
    </w:p>
    <w:p>
      <w:r>
        <w:t>A typical industrial robot system includes the robot arm, servo motors, robot controller, teach pendant, end-of-arm tooling, workpiece fixtures, safety equipment, and interfaces to the production line PLC.</w:t>
      </w:r>
    </w:p>
    <w:p>
      <w:r>
        <w:t>During Stage 3 device commissioning, the objective is to verify that the installed robot is mechanically sound, correctly configured, safely integrated, accurately positioned, and capable of executing the required process sequence.</w:t>
      </w:r>
    </w:p>
    <w:p>
      <w:r>
        <w:t>Robot commissioning is not complete merely because the robot powers up or can be jogged. The robot must reach its intended positions, use the correct tool and work-object data, communicate correctly with the PLC, operate within approved limits, and respond predictably to faults and safety events.</w:t>
      </w:r>
    </w:p>
    <w:p>
      <w:r>
        <w:t>Typical automotive manufacturing applications include:</w:t>
      </w:r>
    </w:p>
    <w:p>
      <w:pPr>
        <w:pStyle w:val="ListBullet"/>
      </w:pPr>
      <w:r>
        <w:t>Spot welding and arc welding.</w:t>
      </w:r>
    </w:p>
    <w:p>
      <w:pPr>
        <w:pStyle w:val="ListBullet"/>
      </w:pPr>
      <w:r>
        <w:t>Material handling and component transfer.</w:t>
      </w:r>
    </w:p>
    <w:p>
      <w:pPr>
        <w:pStyle w:val="ListBullet"/>
      </w:pPr>
      <w:r>
        <w:t>Machine tending for CNC machines and test equipment.</w:t>
      </w:r>
    </w:p>
    <w:p>
      <w:pPr>
        <w:pStyle w:val="ListBullet"/>
      </w:pPr>
      <w:r>
        <w:t>Adhesive and sealant dispensing.</w:t>
      </w:r>
    </w:p>
    <w:p>
      <w:pPr>
        <w:pStyle w:val="ListBullet"/>
      </w:pPr>
      <w:r>
        <w:t>Painting and surface treatment.</w:t>
      </w:r>
    </w:p>
    <w:p>
      <w:pPr>
        <w:pStyle w:val="ListBullet"/>
      </w:pPr>
      <w:r>
        <w:t>Assembly and fastening.</w:t>
      </w:r>
    </w:p>
    <w:p>
      <w:pPr>
        <w:pStyle w:val="ListBullet"/>
      </w:pPr>
      <w:r>
        <w:t>Palletizing and packaging.</w:t>
      </w:r>
    </w:p>
    <w:p>
      <w:pPr>
        <w:pStyle w:val="ListBullet"/>
      </w:pPr>
      <w:r>
        <w:t>Inspection and measurement.</w:t>
      </w:r>
    </w:p>
    <w:p>
      <w:pPr>
        <w:pStyle w:val="ListBullet"/>
      </w:pPr>
      <w:r>
        <w:t>Robotic loading and unloading of production fixtures.</w:t>
      </w:r>
    </w:p>
    <w:p>
      <w:pPr>
        <w:pStyle w:val="Heading2"/>
      </w:pPr>
      <w:r>
        <w:t>2. Robot System Architecture</w:t>
      </w:r>
    </w:p>
    <w:p>
      <w:pPr>
        <w:shd w:val="clear" w:color="auto" w:fill="F4F4F4"/>
        <w:spacing w:before="0" w:after="0" w:line="240" w:lineRule="auto"/>
        <w:ind w:left="216" w:right="216"/>
        <w:jc w:val="left"/>
      </w:pPr>
      <w:r>
        <w:rPr>
          <w:rFonts w:ascii="Consolas" w:hAnsi="Consolas"/>
          <w:color w:val="202020"/>
          <w:sz w:val="18"/>
        </w:rPr>
        <w:t>Line PLC / Cell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motion and safety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drives and power electronics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joint motors and gearboxes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links and wrist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End-of-arm tooling and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w:t>
      </w:r>
    </w:p>
    <w:p>
      <w:pPr>
        <w:shd w:val="clear" w:color="auto" w:fill="F4F4F4"/>
        <w:spacing w:before="0" w:after="0" w:line="240" w:lineRule="auto"/>
        <w:ind w:left="216" w:right="216"/>
        <w:jc w:val="left"/>
      </w:pPr>
      <w:r>
        <w:rPr>
          <w:rFonts w:ascii="Consolas" w:hAnsi="Consolas"/>
          <w:color w:val="202020"/>
          <w:sz w:val="18"/>
        </w:rPr>
        <w:t>Encoders / joint sensors →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Cell integration:</w:t>
      </w:r>
    </w:p>
    <w:p>
      <w:pPr>
        <w:shd w:val="clear" w:color="auto" w:fill="F4F4F4"/>
        <w:spacing w:before="0" w:after="0" w:line="240" w:lineRule="auto"/>
        <w:ind w:left="216" w:right="216"/>
        <w:jc w:val="left"/>
      </w:pPr>
      <w:r>
        <w:rPr>
          <w:rFonts w:ascii="Consolas" w:hAnsi="Consolas"/>
          <w:color w:val="202020"/>
          <w:sz w:val="18"/>
        </w:rPr>
        <w:t>PLC ↔ Robot I/O and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w:t>
      </w:r>
    </w:p>
    <w:p>
      <w:pPr>
        <w:shd w:val="clear" w:color="auto" w:fill="F4F4F4"/>
        <w:spacing w:before="0" w:after="0" w:line="240" w:lineRule="auto"/>
        <w:ind w:left="216" w:right="216"/>
        <w:jc w:val="left"/>
      </w:pPr>
      <w:r>
        <w:rPr>
          <w:rFonts w:ascii="Consolas" w:hAnsi="Consolas"/>
          <w:color w:val="202020"/>
          <w:sz w:val="18"/>
        </w:rPr>
        <w:t>Safety PLC / safety controller</w:t>
      </w:r>
    </w:p>
    <w:p>
      <w:pPr>
        <w:shd w:val="clear" w:color="auto" w:fill="F4F4F4"/>
        <w:spacing w:before="0" w:after="0" w:line="240" w:lineRule="auto"/>
        <w:ind w:left="216" w:right="216"/>
        <w:jc w:val="left"/>
      </w:pPr>
      <w:r>
        <w:rPr>
          <w:rFonts w:ascii="Consolas" w:hAnsi="Consolas"/>
          <w:color w:val="202020"/>
          <w:sz w:val="18"/>
        </w:rPr>
        <w:t xml:space="preserve">        → Robot safety functions</w:t>
      </w:r>
    </w:p>
    <w:p>
      <w:pPr>
        <w:shd w:val="clear" w:color="auto" w:fill="F4F4F4"/>
        <w:spacing w:before="0" w:after="0" w:line="240" w:lineRule="auto"/>
        <w:ind w:left="216" w:right="216"/>
        <w:jc w:val="left"/>
      </w:pPr>
      <w:r>
        <w:rPr>
          <w:rFonts w:ascii="Consolas" w:hAnsi="Consolas"/>
          <w:color w:val="202020"/>
          <w:sz w:val="18"/>
        </w:rPr>
        <w:t xml:space="preserve">        → Guarding, interlocks, scanners, and enabling devices</w:t>
      </w:r>
    </w:p>
    <w:p/>
    <w:p>
      <w:r>
        <w:t>The exact architecture depends on the robot manufacturer and cell design. The robot controller may contain the motion controller and servo drives in one cabinet, or use separate modules.</w:t>
      </w:r>
    </w:p>
    <w:p>
      <w:r>
        <w:t>The robot's internal motion control is distinct from the cell PLC's sequence control. The robot controller typically manages joint motion and robot programs, while the PLC coordinates station sequencing, fixtures, conveyors, and other equipment. Safety functions may be implemented across a separate safety controller and certified robot safety functions.</w:t>
      </w:r>
    </w:p>
    <w:p>
      <w:pPr>
        <w:pStyle w:val="Heading2"/>
      </w:pPr>
      <w:r>
        <w:t>3. Main Robot System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Commissioning focus</w:t>
            </w:r>
          </w:p>
        </w:tc>
      </w:tr>
      <w:tr>
        <w:tc>
          <w:tcPr>
            <w:tcW w:type="dxa" w:w="3600"/>
          </w:tcPr>
          <w:p>
            <w:pPr>
              <w:spacing w:after="0" w:before="0" w:line="240" w:lineRule="auto"/>
              <w:jc w:val="left"/>
            </w:pPr>
            <w:r>
              <w:t>Robot manipulator</w:t>
            </w:r>
          </w:p>
        </w:tc>
        <w:tc>
          <w:tcPr>
            <w:tcW w:type="dxa" w:w="3600"/>
          </w:tcPr>
          <w:p>
            <w:pPr>
              <w:spacing w:after="0" w:before="0" w:line="240" w:lineRule="auto"/>
              <w:jc w:val="left"/>
            </w:pPr>
            <w:r>
              <w:t>Mechanical arm that positions and orients the tool</w:t>
            </w:r>
          </w:p>
        </w:tc>
        <w:tc>
          <w:tcPr>
            <w:tcW w:type="dxa" w:w="3600"/>
          </w:tcPr>
          <w:p>
            <w:pPr>
              <w:spacing w:after="0" w:before="0" w:line="240" w:lineRule="auto"/>
              <w:jc w:val="left"/>
            </w:pPr>
            <w:r>
              <w:t>Mounting, axis movement, mechanical condition, reach and clearance</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Executes robot programs and controls motion</w:t>
            </w:r>
          </w:p>
        </w:tc>
        <w:tc>
          <w:tcPr>
            <w:tcW w:type="dxa" w:w="3600"/>
          </w:tcPr>
          <w:p>
            <w:pPr>
              <w:spacing w:after="0" w:before="0" w:line="240" w:lineRule="auto"/>
              <w:jc w:val="left"/>
            </w:pPr>
            <w:r>
              <w:t>Configuration, programs, diagnostics, backups, and interfaces</w:t>
            </w:r>
          </w:p>
        </w:tc>
      </w:tr>
      <w:tr>
        <w:tc>
          <w:tcPr>
            <w:tcW w:type="dxa" w:w="3600"/>
          </w:tcPr>
          <w:p>
            <w:pPr>
              <w:spacing w:after="0" w:before="0" w:line="240" w:lineRule="auto"/>
              <w:jc w:val="left"/>
            </w:pPr>
            <w:r>
              <w:t>Servo motors and drives</w:t>
            </w:r>
          </w:p>
        </w:tc>
        <w:tc>
          <w:tcPr>
            <w:tcW w:type="dxa" w:w="3600"/>
          </w:tcPr>
          <w:p>
            <w:pPr>
              <w:spacing w:after="0" w:before="0" w:line="240" w:lineRule="auto"/>
              <w:jc w:val="left"/>
            </w:pPr>
            <w:r>
              <w:t>Produce controlled motion at robot axes</w:t>
            </w:r>
          </w:p>
        </w:tc>
        <w:tc>
          <w:tcPr>
            <w:tcW w:type="dxa" w:w="3600"/>
          </w:tcPr>
          <w:p>
            <w:pPr>
              <w:spacing w:after="0" w:before="0" w:line="240" w:lineRule="auto"/>
              <w:jc w:val="left"/>
            </w:pPr>
            <w:r>
              <w:t>Motor feedback, alarms, limits, and motion behavior</w:t>
            </w:r>
          </w:p>
        </w:tc>
      </w:tr>
      <w:tr>
        <w:tc>
          <w:tcPr>
            <w:tcW w:type="dxa" w:w="3600"/>
          </w:tcPr>
          <w:p>
            <w:pPr>
              <w:spacing w:after="0" w:before="0" w:line="240" w:lineRule="auto"/>
              <w:jc w:val="left"/>
            </w:pPr>
            <w:r>
              <w:t>Joint encoders</w:t>
            </w:r>
          </w:p>
        </w:tc>
        <w:tc>
          <w:tcPr>
            <w:tcW w:type="dxa" w:w="3600"/>
          </w:tcPr>
          <w:p>
            <w:pPr>
              <w:spacing w:after="0" w:before="0" w:line="240" w:lineRule="auto"/>
              <w:jc w:val="left"/>
            </w:pPr>
            <w:r>
              <w:t>Measure axis position</w:t>
            </w:r>
          </w:p>
        </w:tc>
        <w:tc>
          <w:tcPr>
            <w:tcW w:type="dxa" w:w="3600"/>
          </w:tcPr>
          <w:p>
            <w:pPr>
              <w:spacing w:after="0" w:before="0" w:line="240" w:lineRule="auto"/>
              <w:jc w:val="left"/>
            </w:pPr>
            <w:r>
              <w:t>Calibration status, feedback integrity, and correct position display</w:t>
            </w:r>
          </w:p>
        </w:tc>
      </w:tr>
      <w:tr>
        <w:tc>
          <w:tcPr>
            <w:tcW w:type="dxa" w:w="3600"/>
          </w:tcPr>
          <w:p>
            <w:pPr>
              <w:spacing w:after="0" w:before="0" w:line="240" w:lineRule="auto"/>
              <w:jc w:val="left"/>
            </w:pPr>
            <w:r>
              <w:t>Teach pendant</w:t>
            </w:r>
          </w:p>
        </w:tc>
        <w:tc>
          <w:tcPr>
            <w:tcW w:type="dxa" w:w="3600"/>
          </w:tcPr>
          <w:p>
            <w:pPr>
              <w:spacing w:after="0" w:before="0" w:line="240" w:lineRule="auto"/>
              <w:jc w:val="left"/>
            </w:pPr>
            <w:r>
              <w:t>Operator interface for programming and jogging</w:t>
            </w:r>
          </w:p>
        </w:tc>
        <w:tc>
          <w:tcPr>
            <w:tcW w:type="dxa" w:w="3600"/>
          </w:tcPr>
          <w:p>
            <w:pPr>
              <w:spacing w:after="0" w:before="0" w:line="240" w:lineRule="auto"/>
              <w:jc w:val="left"/>
            </w:pPr>
            <w:r>
              <w:t>Enable device, mode selection, display, emergency-stop device where fitted</w:t>
            </w:r>
          </w:p>
        </w:tc>
      </w:tr>
      <w:tr>
        <w:tc>
          <w:tcPr>
            <w:tcW w:type="dxa" w:w="3600"/>
          </w:tcPr>
          <w:p>
            <w:pPr>
              <w:spacing w:after="0" w:before="0" w:line="240" w:lineRule="auto"/>
              <w:jc w:val="left"/>
            </w:pPr>
            <w:r>
              <w:t>End-of-arm tooling (EOAT)</w:t>
            </w:r>
          </w:p>
        </w:tc>
        <w:tc>
          <w:tcPr>
            <w:tcW w:type="dxa" w:w="3600"/>
          </w:tcPr>
          <w:p>
            <w:pPr>
              <w:spacing w:after="0" w:before="0" w:line="240" w:lineRule="auto"/>
              <w:jc w:val="left"/>
            </w:pPr>
            <w:r>
              <w:t>Performs the operation on the workpiece</w:t>
            </w:r>
          </w:p>
        </w:tc>
        <w:tc>
          <w:tcPr>
            <w:tcW w:type="dxa" w:w="3600"/>
          </w:tcPr>
          <w:p>
            <w:pPr>
              <w:spacing w:after="0" w:before="0" w:line="240" w:lineRule="auto"/>
              <w:jc w:val="left"/>
            </w:pPr>
            <w:r>
              <w:t>Tool mounting, payload, I/O, sensors, and process connections</w:t>
            </w:r>
          </w:p>
        </w:tc>
      </w:tr>
      <w:tr>
        <w:tc>
          <w:tcPr>
            <w:tcW w:type="dxa" w:w="3600"/>
          </w:tcPr>
          <w:p>
            <w:pPr>
              <w:spacing w:after="0" w:before="0" w:line="240" w:lineRule="auto"/>
              <w:jc w:val="left"/>
            </w:pPr>
            <w:r>
              <w:t>Robot base and foundation</w:t>
            </w:r>
          </w:p>
        </w:tc>
        <w:tc>
          <w:tcPr>
            <w:tcW w:type="dxa" w:w="3600"/>
          </w:tcPr>
          <w:p>
            <w:pPr>
              <w:spacing w:after="0" w:before="0" w:line="240" w:lineRule="auto"/>
              <w:jc w:val="left"/>
            </w:pPr>
            <w:r>
              <w:t>Supports the manipulator</w:t>
            </w:r>
          </w:p>
        </w:tc>
        <w:tc>
          <w:tcPr>
            <w:tcW w:type="dxa" w:w="3600"/>
          </w:tcPr>
          <w:p>
            <w:pPr>
              <w:spacing w:after="0" w:before="0" w:line="240" w:lineRule="auto"/>
              <w:jc w:val="left"/>
            </w:pPr>
            <w:r>
              <w:t>Fasteners, alignment, rigidity, and installation requirements</w:t>
            </w:r>
          </w:p>
        </w:tc>
      </w:tr>
      <w:tr>
        <w:tc>
          <w:tcPr>
            <w:tcW w:type="dxa" w:w="3600"/>
          </w:tcPr>
          <w:p>
            <w:pPr>
              <w:spacing w:after="0" w:before="0" w:line="240" w:lineRule="auto"/>
              <w:jc w:val="left"/>
            </w:pPr>
            <w:r>
              <w:t>Tool changer</w:t>
            </w:r>
          </w:p>
        </w:tc>
        <w:tc>
          <w:tcPr>
            <w:tcW w:type="dxa" w:w="3600"/>
          </w:tcPr>
          <w:p>
            <w:pPr>
              <w:spacing w:after="0" w:before="0" w:line="240" w:lineRule="auto"/>
              <w:jc w:val="left"/>
            </w:pPr>
            <w:r>
              <w:t>Allows automatic or manual tool exchange</w:t>
            </w:r>
          </w:p>
        </w:tc>
        <w:tc>
          <w:tcPr>
            <w:tcW w:type="dxa" w:w="3600"/>
          </w:tcPr>
          <w:p>
            <w:pPr>
              <w:spacing w:after="0" w:before="0" w:line="240" w:lineRule="auto"/>
              <w:jc w:val="left"/>
            </w:pPr>
            <w:r>
              <w:t>Locking, release sequence, tool identification, and feedback</w:t>
            </w:r>
          </w:p>
        </w:tc>
      </w:tr>
      <w:tr>
        <w:tc>
          <w:tcPr>
            <w:tcW w:type="dxa" w:w="3600"/>
          </w:tcPr>
          <w:p>
            <w:pPr>
              <w:spacing w:after="0" w:before="0" w:line="240" w:lineRule="auto"/>
              <w:jc w:val="left"/>
            </w:pPr>
            <w:r>
              <w:t>Fixture and workholding</w:t>
            </w:r>
          </w:p>
        </w:tc>
        <w:tc>
          <w:tcPr>
            <w:tcW w:type="dxa" w:w="3600"/>
          </w:tcPr>
          <w:p>
            <w:pPr>
              <w:spacing w:after="0" w:before="0" w:line="240" w:lineRule="auto"/>
              <w:jc w:val="left"/>
            </w:pPr>
            <w:r>
              <w:t>Locates and restrains the workpiece</w:t>
            </w:r>
          </w:p>
        </w:tc>
        <w:tc>
          <w:tcPr>
            <w:tcW w:type="dxa" w:w="3600"/>
          </w:tcPr>
          <w:p>
            <w:pPr>
              <w:spacing w:after="0" w:before="0" w:line="240" w:lineRule="auto"/>
              <w:jc w:val="left"/>
            </w:pPr>
            <w:r>
              <w:t>Datum accuracy, clamp state, repeatability, and interlocks</w:t>
            </w:r>
          </w:p>
        </w:tc>
      </w:tr>
      <w:tr>
        <w:tc>
          <w:tcPr>
            <w:tcW w:type="dxa" w:w="3600"/>
          </w:tcPr>
          <w:p>
            <w:pPr>
              <w:spacing w:after="0" w:before="0" w:line="240" w:lineRule="auto"/>
              <w:jc w:val="left"/>
            </w:pPr>
            <w:r>
              <w:t>Line PLC</w:t>
            </w:r>
          </w:p>
        </w:tc>
        <w:tc>
          <w:tcPr>
            <w:tcW w:type="dxa" w:w="3600"/>
          </w:tcPr>
          <w:p>
            <w:pPr>
              <w:spacing w:after="0" w:before="0" w:line="240" w:lineRule="auto"/>
              <w:jc w:val="left"/>
            </w:pPr>
            <w:r>
              <w:t>Coordinates the robot with the production process</w:t>
            </w:r>
          </w:p>
        </w:tc>
        <w:tc>
          <w:tcPr>
            <w:tcW w:type="dxa" w:w="3600"/>
          </w:tcPr>
          <w:p>
            <w:pPr>
              <w:spacing w:after="0" w:before="0" w:line="240" w:lineRule="auto"/>
              <w:jc w:val="left"/>
            </w:pPr>
            <w:r>
              <w:t>Handshake, sequencing, I/O mapping, and fault handling</w:t>
            </w:r>
          </w:p>
        </w:tc>
      </w:tr>
      <w:tr>
        <w:tc>
          <w:tcPr>
            <w:tcW w:type="dxa" w:w="3600"/>
          </w:tcPr>
          <w:p>
            <w:pPr>
              <w:spacing w:after="0" w:before="0" w:line="240" w:lineRule="auto"/>
              <w:jc w:val="left"/>
            </w:pPr>
            <w:r>
              <w:t>Safety equipment</w:t>
            </w:r>
          </w:p>
        </w:tc>
        <w:tc>
          <w:tcPr>
            <w:tcW w:type="dxa" w:w="3600"/>
          </w:tcPr>
          <w:p>
            <w:pPr>
              <w:spacing w:after="0" w:before="0" w:line="240" w:lineRule="auto"/>
              <w:jc w:val="left"/>
            </w:pPr>
            <w:r>
              <w:t>Protects people from hazardous motion</w:t>
            </w:r>
          </w:p>
        </w:tc>
        <w:tc>
          <w:tcPr>
            <w:tcW w:type="dxa" w:w="3600"/>
          </w:tcPr>
          <w:p>
            <w:pPr>
              <w:spacing w:after="0" w:before="0" w:line="240" w:lineRule="auto"/>
              <w:jc w:val="left"/>
            </w:pPr>
            <w:r>
              <w:t>Guarding, interlocks, scanners, safety functions, and validation</w:t>
            </w:r>
          </w:p>
        </w:tc>
      </w:tr>
      <w:tr>
        <w:tc>
          <w:tcPr>
            <w:tcW w:type="dxa" w:w="3600"/>
          </w:tcPr>
          <w:p>
            <w:pPr>
              <w:spacing w:after="0" w:before="0" w:line="240" w:lineRule="auto"/>
              <w:jc w:val="left"/>
            </w:pPr>
            <w:r>
              <w:t>Communication network</w:t>
            </w:r>
          </w:p>
        </w:tc>
        <w:tc>
          <w:tcPr>
            <w:tcW w:type="dxa" w:w="3600"/>
          </w:tcPr>
          <w:p>
            <w:pPr>
              <w:spacing w:after="0" w:before="0" w:line="240" w:lineRule="auto"/>
              <w:jc w:val="left"/>
            </w:pPr>
            <w:r>
              <w:t>Exchanges commands, status, and diagnostics</w:t>
            </w:r>
          </w:p>
        </w:tc>
        <w:tc>
          <w:tcPr>
            <w:tcW w:type="dxa" w:w="3600"/>
          </w:tcPr>
          <w:p>
            <w:pPr>
              <w:spacing w:after="0" w:before="0" w:line="240" w:lineRule="auto"/>
              <w:jc w:val="left"/>
            </w:pPr>
            <w:r>
              <w:t>Device configuration, data mapping, update behavior, and fault response</w:t>
            </w:r>
          </w:p>
        </w:tc>
      </w:tr>
    </w:tbl>
    <w:p/>
    <w:p>
      <w:pPr>
        <w:pStyle w:val="Heading2"/>
      </w:pPr>
      <w:r>
        <w:t>4. Robot Coordinate Systems</w:t>
      </w:r>
    </w:p>
    <w:p>
      <w:r>
        <w:t>Coordinate systems are fundamental to robot commissioning. Many positioning problems that appear to be motion faults are actually caused by incorrect frames, tool data, work-object data, or mastering.</w:t>
      </w:r>
    </w:p>
    <w:p>
      <w:pPr>
        <w:pStyle w:val="Heading3"/>
      </w:pPr>
      <w:r>
        <w:t>4.1 Joint coordinates</w:t>
      </w:r>
    </w:p>
    <w:p>
      <w:r>
        <w:t>Joint coordinates describe the individual robot axes. For a conventional six-axis articulated robot, these are commonly represented as J1 through J6.</w:t>
      </w:r>
    </w:p>
    <w:p>
      <w:r>
        <w:t>Joint jogging moves an individual axis without directly commanding a Cartesian path for the tool. It is useful during initial checks, but the permitted motion and speed must follow the approved commissioning procedure.</w:t>
      </w:r>
    </w:p>
    <w:p>
      <w:pPr>
        <w:pStyle w:val="Heading3"/>
      </w:pPr>
      <w:r>
        <w:t>4.2 World or base coordinates</w:t>
      </w:r>
    </w:p>
    <w:p>
      <w:r>
        <w:t>The world or base frame provides a reference for the robot's location relative to its installation. The exact terminology and definition vary by manufacturer.</w:t>
      </w:r>
    </w:p>
    <w:p>
      <w:r>
        <w:t>The robot's physical mounting position, base frame, and any configured installation offsets must match the actual installation.</w:t>
      </w:r>
    </w:p>
    <w:p>
      <w:pPr>
        <w:pStyle w:val="Heading3"/>
      </w:pPr>
      <w:r>
        <w:t>4.3 Tool coordinate system</w:t>
      </w:r>
    </w:p>
    <w:p>
      <w:r>
        <w:t>The tool coordinate system describes the tool's reference point and orientation relative to the robot wrist or flange.</w:t>
      </w:r>
    </w:p>
    <w:p>
      <w:r>
        <w:t>The Tool Center Point (TCP) is the defined point used to represent the working point of the tool. For a welding gun, it may be associated with the electrode geometry. For a dispensing gun, it may be the nozzle tip or another specified process reference.</w:t>
      </w:r>
    </w:p>
    <w:p>
      <w:r>
        <w:t>If TCP data is incorrect, the robot may reach the programmed wrist position while the actual tool tip misses the intended process point.</w:t>
      </w:r>
    </w:p>
    <w:p>
      <w:pPr>
        <w:pStyle w:val="Heading3"/>
      </w:pPr>
      <w:r>
        <w:t>4.4 Work-object or user frame</w:t>
      </w:r>
    </w:p>
    <w:p>
      <w:r>
        <w:t>A work-object frame defines the position and orientation of the workpiece or fixture relative to a robot reference.</w:t>
      </w:r>
    </w:p>
    <w:p>
      <w:r>
        <w:t>It allows a program to use part-related coordinates rather than hard-coded world coordinates. When a fixture is repositioned, updating a validated work-object frame may allow the program to retain its intended geometry.</w:t>
      </w:r>
    </w:p>
    <w:p>
      <w:pPr>
        <w:pStyle w:val="Heading3"/>
      </w:pPr>
      <w:r>
        <w:t>4.5 Coordinate hierarchy</w:t>
      </w:r>
    </w:p>
    <w:p>
      <w:pPr>
        <w:shd w:val="clear" w:color="auto" w:fill="F4F4F4"/>
        <w:spacing w:before="0" w:after="0" w:line="240" w:lineRule="auto"/>
        <w:ind w:left="216" w:right="216"/>
        <w:jc w:val="left"/>
      </w:pPr>
      <w:r>
        <w:rPr>
          <w:rFonts w:ascii="Consolas" w:hAnsi="Consolas"/>
          <w:color w:val="202020"/>
          <w:sz w:val="18"/>
        </w:rPr>
        <w:t>Robot base / world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Work-object or user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Programmed process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Center Point (TCP)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tool and workpiece interaction</w:t>
      </w:r>
    </w:p>
    <w:p/>
    <w:p>
      <w:r>
        <w:t>This is a conceptual relationship. The actual transformation order, frame conventions, and program semantics depend on the robot controller.</w:t>
      </w:r>
    </w:p>
    <w:p>
      <w:pPr>
        <w:pStyle w:val="Heading2"/>
      </w:pPr>
      <w:r>
        <w:t>5. Robot Positioning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Joint target</w:t>
            </w:r>
          </w:p>
        </w:tc>
        <w:tc>
          <w:tcPr>
            <w:tcW w:type="dxa" w:w="5400"/>
          </w:tcPr>
          <w:p>
            <w:pPr>
              <w:spacing w:after="0" w:before="0" w:line="240" w:lineRule="auto"/>
              <w:jc w:val="left"/>
            </w:pPr>
            <w:r>
              <w:t>Target expressed as robot joint positions</w:t>
            </w:r>
          </w:p>
        </w:tc>
      </w:tr>
      <w:tr>
        <w:tc>
          <w:tcPr>
            <w:tcW w:type="dxa" w:w="5400"/>
          </w:tcPr>
          <w:p>
            <w:pPr>
              <w:spacing w:after="0" w:before="0" w:line="240" w:lineRule="auto"/>
              <w:jc w:val="left"/>
            </w:pPr>
            <w:r>
              <w:t>Cartesian target</w:t>
            </w:r>
          </w:p>
        </w:tc>
        <w:tc>
          <w:tcPr>
            <w:tcW w:type="dxa" w:w="5400"/>
          </w:tcPr>
          <w:p>
            <w:pPr>
              <w:spacing w:after="0" w:before="0" w:line="240" w:lineRule="auto"/>
              <w:jc w:val="left"/>
            </w:pPr>
            <w:r>
              <w:t>Target expressed as position and orientation in a Cartesian frame</w:t>
            </w:r>
          </w:p>
        </w:tc>
      </w:tr>
      <w:tr>
        <w:tc>
          <w:tcPr>
            <w:tcW w:type="dxa" w:w="5400"/>
          </w:tcPr>
          <w:p>
            <w:pPr>
              <w:spacing w:after="0" w:before="0" w:line="240" w:lineRule="auto"/>
              <w:jc w:val="left"/>
            </w:pPr>
            <w:r>
              <w:t>TCP</w:t>
            </w:r>
          </w:p>
        </w:tc>
        <w:tc>
          <w:tcPr>
            <w:tcW w:type="dxa" w:w="5400"/>
          </w:tcPr>
          <w:p>
            <w:pPr>
              <w:spacing w:after="0" w:before="0" w:line="240" w:lineRule="auto"/>
              <w:jc w:val="left"/>
            </w:pPr>
            <w:r>
              <w:t>Tool Center Point, the defined working point of the tool</w:t>
            </w:r>
          </w:p>
        </w:tc>
      </w:tr>
      <w:tr>
        <w:tc>
          <w:tcPr>
            <w:tcW w:type="dxa" w:w="5400"/>
          </w:tcPr>
          <w:p>
            <w:pPr>
              <w:spacing w:after="0" w:before="0" w:line="240" w:lineRule="auto"/>
              <w:jc w:val="left"/>
            </w:pPr>
            <w:r>
              <w:t>Tool data</w:t>
            </w:r>
          </w:p>
        </w:tc>
        <w:tc>
          <w:tcPr>
            <w:tcW w:type="dxa" w:w="5400"/>
          </w:tcPr>
          <w:p>
            <w:pPr>
              <w:spacing w:after="0" w:before="0" w:line="240" w:lineRule="auto"/>
              <w:jc w:val="left"/>
            </w:pPr>
            <w:r>
              <w:t>Parameters describing the tool's geometry, reference point, and sometimes mass properties</w:t>
            </w:r>
          </w:p>
        </w:tc>
      </w:tr>
      <w:tr>
        <w:tc>
          <w:tcPr>
            <w:tcW w:type="dxa" w:w="5400"/>
          </w:tcPr>
          <w:p>
            <w:pPr>
              <w:spacing w:after="0" w:before="0" w:line="240" w:lineRule="auto"/>
              <w:jc w:val="left"/>
            </w:pPr>
            <w:r>
              <w:t>Work-object data</w:t>
            </w:r>
          </w:p>
        </w:tc>
        <w:tc>
          <w:tcPr>
            <w:tcW w:type="dxa" w:w="5400"/>
          </w:tcPr>
          <w:p>
            <w:pPr>
              <w:spacing w:after="0" w:before="0" w:line="240" w:lineRule="auto"/>
              <w:jc w:val="left"/>
            </w:pPr>
            <w:r>
              <w:t>Parameters defining a workpiece or fixture coordinate frame</w:t>
            </w:r>
          </w:p>
        </w:tc>
      </w:tr>
      <w:tr>
        <w:tc>
          <w:tcPr>
            <w:tcW w:type="dxa" w:w="5400"/>
          </w:tcPr>
          <w:p>
            <w:pPr>
              <w:spacing w:after="0" w:before="0" w:line="240" w:lineRule="auto"/>
              <w:jc w:val="left"/>
            </w:pPr>
            <w:r>
              <w:t>Payload</w:t>
            </w:r>
          </w:p>
        </w:tc>
        <w:tc>
          <w:tcPr>
            <w:tcW w:type="dxa" w:w="5400"/>
          </w:tcPr>
          <w:p>
            <w:pPr>
              <w:spacing w:after="0" w:before="0" w:line="240" w:lineRule="auto"/>
              <w:jc w:val="left"/>
            </w:pPr>
            <w:r>
              <w:t>Tool and workpiece mass carried by the robot, according to the manufacturer's definition</w:t>
            </w:r>
          </w:p>
        </w:tc>
      </w:tr>
      <w:tr>
        <w:tc>
          <w:tcPr>
            <w:tcW w:type="dxa" w:w="5400"/>
          </w:tcPr>
          <w:p>
            <w:pPr>
              <w:spacing w:after="0" w:before="0" w:line="240" w:lineRule="auto"/>
              <w:jc w:val="left"/>
            </w:pPr>
            <w:r>
              <w:t>Center of gravity (CoG)</w:t>
            </w:r>
          </w:p>
        </w:tc>
        <w:tc>
          <w:tcPr>
            <w:tcW w:type="dxa" w:w="5400"/>
          </w:tcPr>
          <w:p>
            <w:pPr>
              <w:spacing w:after="0" w:before="0" w:line="240" w:lineRule="auto"/>
              <w:jc w:val="left"/>
            </w:pPr>
            <w:r>
              <w:t>Location of the combined mass center used in payload configuration</w:t>
            </w:r>
          </w:p>
        </w:tc>
      </w:tr>
      <w:tr>
        <w:tc>
          <w:tcPr>
            <w:tcW w:type="dxa" w:w="5400"/>
          </w:tcPr>
          <w:p>
            <w:pPr>
              <w:spacing w:after="0" w:before="0" w:line="240" w:lineRule="auto"/>
              <w:jc w:val="left"/>
            </w:pPr>
            <w:r>
              <w:t>Mastering or calibration</w:t>
            </w:r>
          </w:p>
        </w:tc>
        <w:tc>
          <w:tcPr>
            <w:tcW w:type="dxa" w:w="5400"/>
          </w:tcPr>
          <w:p>
            <w:pPr>
              <w:spacing w:after="0" w:before="0" w:line="240" w:lineRule="auto"/>
              <w:jc w:val="left"/>
            </w:pPr>
            <w:r>
              <w:t>Establishment or verification of the relationship between measured joint positions and the robot's defined reference</w:t>
            </w:r>
          </w:p>
        </w:tc>
      </w:tr>
      <w:tr>
        <w:tc>
          <w:tcPr>
            <w:tcW w:type="dxa" w:w="5400"/>
          </w:tcPr>
          <w:p>
            <w:pPr>
              <w:spacing w:after="0" w:before="0" w:line="240" w:lineRule="auto"/>
              <w:jc w:val="left"/>
            </w:pPr>
            <w:r>
              <w:t>Singular configuration</w:t>
            </w:r>
          </w:p>
        </w:tc>
        <w:tc>
          <w:tcPr>
            <w:tcW w:type="dxa" w:w="5400"/>
          </w:tcPr>
          <w:p>
            <w:pPr>
              <w:spacing w:after="0" w:before="0" w:line="240" w:lineRule="auto"/>
              <w:jc w:val="left"/>
            </w:pPr>
            <w:r>
              <w:t>Robot configuration where some Cartesian motions become poorly conditioned or lose independent motion capability</w:t>
            </w:r>
          </w:p>
        </w:tc>
      </w:tr>
      <w:tr>
        <w:tc>
          <w:tcPr>
            <w:tcW w:type="dxa" w:w="5400"/>
          </w:tcPr>
          <w:p>
            <w:pPr>
              <w:spacing w:after="0" w:before="0" w:line="240" w:lineRule="auto"/>
              <w:jc w:val="left"/>
            </w:pPr>
            <w:r>
              <w:t>Reachability</w:t>
            </w:r>
          </w:p>
        </w:tc>
        <w:tc>
          <w:tcPr>
            <w:tcW w:type="dxa" w:w="5400"/>
          </w:tcPr>
          <w:p>
            <w:pPr>
              <w:spacing w:after="0" w:before="0" w:line="240" w:lineRule="auto"/>
              <w:jc w:val="left"/>
            </w:pPr>
            <w:r>
              <w:t>Whether a target can be reached within the robot's mechanical and configured limits</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Consistency with which the robot returns to the same programmed position under specified conditions</w:t>
            </w:r>
          </w:p>
        </w:tc>
      </w:tr>
      <w:tr>
        <w:tc>
          <w:tcPr>
            <w:tcW w:type="dxa" w:w="5400"/>
          </w:tcPr>
          <w:p>
            <w:pPr>
              <w:spacing w:after="0" w:before="0" w:line="240" w:lineRule="auto"/>
              <w:jc w:val="left"/>
            </w:pPr>
            <w:r>
              <w:t>Accuracy</w:t>
            </w:r>
          </w:p>
        </w:tc>
        <w:tc>
          <w:tcPr>
            <w:tcW w:type="dxa" w:w="5400"/>
          </w:tcPr>
          <w:p>
            <w:pPr>
              <w:spacing w:after="0" w:before="0" w:line="240" w:lineRule="auto"/>
              <w:jc w:val="left"/>
            </w:pPr>
            <w:r>
              <w:t>Closeness of the actual robot position to the required position</w:t>
            </w:r>
          </w:p>
        </w:tc>
      </w:tr>
      <w:tr>
        <w:tc>
          <w:tcPr>
            <w:tcW w:type="dxa" w:w="5400"/>
          </w:tcPr>
          <w:p>
            <w:pPr>
              <w:spacing w:after="0" w:before="0" w:line="240" w:lineRule="auto"/>
              <w:jc w:val="left"/>
            </w:pPr>
            <w:r>
              <w:t>Interference zone</w:t>
            </w:r>
          </w:p>
        </w:tc>
        <w:tc>
          <w:tcPr>
            <w:tcW w:type="dxa" w:w="5400"/>
          </w:tcPr>
          <w:p>
            <w:pPr>
              <w:spacing w:after="0" w:before="0" w:line="240" w:lineRule="auto"/>
              <w:jc w:val="left"/>
            </w:pPr>
            <w:r>
              <w:t>A defined region used to manage potential collisions or overlapping machine motion</w:t>
            </w:r>
          </w:p>
        </w:tc>
      </w:tr>
      <w:tr>
        <w:tc>
          <w:tcPr>
            <w:tcW w:type="dxa" w:w="5400"/>
          </w:tcPr>
          <w:p>
            <w:pPr>
              <w:spacing w:after="0" w:before="0" w:line="240" w:lineRule="auto"/>
              <w:jc w:val="left"/>
            </w:pPr>
            <w:r>
              <w:t>Safe zone</w:t>
            </w:r>
          </w:p>
        </w:tc>
        <w:tc>
          <w:tcPr>
            <w:tcW w:type="dxa" w:w="5400"/>
          </w:tcPr>
          <w:p>
            <w:pPr>
              <w:spacing w:after="0" w:before="0" w:line="240" w:lineRule="auto"/>
              <w:jc w:val="left"/>
            </w:pPr>
            <w:r>
              <w:t>A validated spatial or operating restriction implemented through the applicable safety system</w:t>
            </w:r>
          </w:p>
        </w:tc>
      </w:tr>
      <w:tr>
        <w:tc>
          <w:tcPr>
            <w:tcW w:type="dxa" w:w="5400"/>
          </w:tcPr>
          <w:p>
            <w:pPr>
              <w:spacing w:after="0" w:before="0" w:line="240" w:lineRule="auto"/>
              <w:jc w:val="left"/>
            </w:pPr>
            <w:r>
              <w:t>Robot handshake</w:t>
            </w:r>
          </w:p>
        </w:tc>
        <w:tc>
          <w:tcPr>
            <w:tcW w:type="dxa" w:w="5400"/>
          </w:tcPr>
          <w:p>
            <w:pPr>
              <w:spacing w:after="0" w:before="0" w:line="240" w:lineRule="auto"/>
              <w:jc w:val="left"/>
            </w:pPr>
            <w:r>
              <w:t>Coordinated exchange of command and status signals between robot and PLC</w:t>
            </w:r>
          </w:p>
        </w:tc>
      </w:tr>
      <w:tr>
        <w:tc>
          <w:tcPr>
            <w:tcW w:type="dxa" w:w="5400"/>
          </w:tcPr>
          <w:p>
            <w:pPr>
              <w:spacing w:after="0" w:before="0" w:line="240" w:lineRule="auto"/>
              <w:jc w:val="left"/>
            </w:pPr>
            <w:r>
              <w:t>Cycle time</w:t>
            </w:r>
          </w:p>
        </w:tc>
        <w:tc>
          <w:tcPr>
            <w:tcW w:type="dxa" w:w="5400"/>
          </w:tcPr>
          <w:p>
            <w:pPr>
              <w:spacing w:after="0" w:before="0" w:line="240" w:lineRule="auto"/>
              <w:jc w:val="left"/>
            </w:pPr>
            <w:r>
              <w:t>Time required to execute a defined production cycle</w:t>
            </w:r>
          </w:p>
        </w:tc>
      </w:tr>
      <w:tr>
        <w:tc>
          <w:tcPr>
            <w:tcW w:type="dxa" w:w="5400"/>
          </w:tcPr>
          <w:p>
            <w:pPr>
              <w:spacing w:after="0" w:before="0" w:line="240" w:lineRule="auto"/>
              <w:jc w:val="left"/>
            </w:pPr>
            <w:r>
              <w:t>Program pointer</w:t>
            </w:r>
          </w:p>
        </w:tc>
        <w:tc>
          <w:tcPr>
            <w:tcW w:type="dxa" w:w="5400"/>
          </w:tcPr>
          <w:p>
            <w:pPr>
              <w:spacing w:after="0" w:before="0" w:line="240" w:lineRule="auto"/>
              <w:jc w:val="left"/>
            </w:pPr>
            <w:r>
              <w:t>Controller-specific indication of the current or next program execution location</w:t>
            </w:r>
          </w:p>
        </w:tc>
      </w:tr>
      <w:tr>
        <w:tc>
          <w:tcPr>
            <w:tcW w:type="dxa" w:w="5400"/>
          </w:tcPr>
          <w:p>
            <w:pPr>
              <w:spacing w:after="0" w:before="0" w:line="240" w:lineRule="auto"/>
              <w:jc w:val="left"/>
            </w:pPr>
            <w:r>
              <w:t>Recovery position</w:t>
            </w:r>
          </w:p>
        </w:tc>
        <w:tc>
          <w:tcPr>
            <w:tcW w:type="dxa" w:w="5400"/>
          </w:tcPr>
          <w:p>
            <w:pPr>
              <w:spacing w:after="0" w:before="0" w:line="240" w:lineRule="auto"/>
              <w:jc w:val="left"/>
            </w:pPr>
            <w:r>
              <w:t>Approved position or procedure used to recover from a defined interruption or fault</w:t>
            </w:r>
          </w:p>
        </w:tc>
      </w:tr>
      <w:tr>
        <w:tc>
          <w:tcPr>
            <w:tcW w:type="dxa" w:w="5400"/>
          </w:tcPr>
          <w:p>
            <w:pPr>
              <w:spacing w:after="0" w:before="0" w:line="240" w:lineRule="auto"/>
              <w:jc w:val="left"/>
            </w:pPr>
            <w:r>
              <w:t>Collision detection</w:t>
            </w:r>
          </w:p>
        </w:tc>
        <w:tc>
          <w:tcPr>
            <w:tcW w:type="dxa" w:w="5400"/>
          </w:tcPr>
          <w:p>
            <w:pPr>
              <w:spacing w:after="0" w:before="0" w:line="240" w:lineRule="auto"/>
              <w:jc w:val="left"/>
            </w:pPr>
            <w:r>
              <w:t>A function that detects conditions interpreted as a collision or abnormal load, where supported</w:t>
            </w:r>
          </w:p>
        </w:tc>
      </w:tr>
    </w:tbl>
    <w:p/>
    <w:p>
      <w:pPr>
        <w:pStyle w:val="Heading2"/>
      </w:pPr>
      <w:r>
        <w:t>6. Mechanical Installation Checks</w:t>
      </w:r>
    </w:p>
    <w:p>
      <w:r>
        <w:t>Before powering the robot, verify the mechanical installation against the approved drawings and manufacturer instructions.</w:t>
      </w:r>
    </w:p>
    <w:p>
      <w:pPr>
        <w:pStyle w:val="Heading3"/>
      </w:pPr>
      <w:r>
        <w:t>6.1 Robot base and mounting</w:t>
      </w:r>
    </w:p>
    <w:p>
      <w:r>
        <w:t>Check:</w:t>
      </w:r>
    </w:p>
    <w:p>
      <w:pPr>
        <w:pStyle w:val="ListBullet"/>
      </w:pPr>
      <w:r>
        <w:t>Robot model and mounting orientation.</w:t>
      </w:r>
    </w:p>
    <w:p>
      <w:pPr>
        <w:pStyle w:val="ListBullet"/>
      </w:pPr>
      <w:r>
        <w:t>Base fasteners, specified torque, and required locking arrangements.</w:t>
      </w:r>
    </w:p>
    <w:p>
      <w:pPr>
        <w:pStyle w:val="ListBullet"/>
      </w:pPr>
      <w:r>
        <w:t>Foundation strength, flatness, and installation tolerances.</w:t>
      </w:r>
    </w:p>
    <w:p>
      <w:pPr>
        <w:pStyle w:val="ListBullet"/>
      </w:pPr>
      <w:r>
        <w:t>Correct position relative to fixtures, conveyors, and neighboring equipment.</w:t>
      </w:r>
    </w:p>
    <w:p>
      <w:pPr>
        <w:pStyle w:val="ListBullet"/>
      </w:pPr>
      <w:r>
        <w:t>Required service access and maintenance clearances.</w:t>
      </w:r>
    </w:p>
    <w:p>
      <w:pPr>
        <w:pStyle w:val="ListBullet"/>
      </w:pPr>
      <w:r>
        <w:t>Cable and dress-pack routing through the full intended range of motion.</w:t>
      </w:r>
    </w:p>
    <w:p>
      <w:pPr>
        <w:pStyle w:val="ListBullet"/>
      </w:pPr>
      <w:r>
        <w:t>No interference with guards, structures, or adjacent equipment.</w:t>
      </w:r>
    </w:p>
    <w:p>
      <w:r>
        <w:t>Incorrect mounting can affect reachable positions, robot geometry, cable movement, and mechanical loading. Never compensate for a physically incorrect installation merely by changing programmed positions without engineering review.</w:t>
      </w:r>
    </w:p>
    <w:p>
      <w:pPr>
        <w:pStyle w:val="Heading3"/>
      </w:pPr>
      <w:r>
        <w:t>6.2 Robot axes and mechanical condition</w:t>
      </w:r>
    </w:p>
    <w:p>
      <w:r>
        <w:t>Check:</w:t>
      </w:r>
    </w:p>
    <w:p>
      <w:pPr>
        <w:pStyle w:val="ListBullet"/>
      </w:pPr>
      <w:r>
        <w:t>No visible transport or installation damage.</w:t>
      </w:r>
    </w:p>
    <w:p>
      <w:pPr>
        <w:pStyle w:val="ListBullet"/>
      </w:pPr>
      <w:r>
        <w:t>No loose fasteners or abnormal mechanical play.</w:t>
      </w:r>
    </w:p>
    <w:p>
      <w:pPr>
        <w:pStyle w:val="ListBullet"/>
      </w:pPr>
      <w:r>
        <w:t>No obstruction through the approved movement range.</w:t>
      </w:r>
    </w:p>
    <w:p>
      <w:pPr>
        <w:pStyle w:val="ListBullet"/>
      </w:pPr>
      <w:r>
        <w:t>Correct gearbox and lubrication condition according to the manufacturer's procedure.</w:t>
      </w:r>
    </w:p>
    <w:p>
      <w:pPr>
        <w:pStyle w:val="ListBullet"/>
      </w:pPr>
      <w:r>
        <w:t>No cable snagging or excessive bending.</w:t>
      </w:r>
    </w:p>
    <w:p>
      <w:pPr>
        <w:pStyle w:val="ListBullet"/>
      </w:pPr>
      <w:r>
        <w:t>No abnormal noise or vibration during controlled movement.</w:t>
      </w:r>
    </w:p>
    <w:p>
      <w:pPr>
        <w:pStyle w:val="ListBullet"/>
      </w:pPr>
      <w:r>
        <w:t>Correct mechanical limits and any specified external-axis arrangement.</w:t>
      </w:r>
    </w:p>
    <w:p>
      <w:r>
        <w:t>Do not manually force robot joints unless the manufacturer's procedure specifically permits it. Robot axes may contain brakes, reduction gears, and mechanisms that can be damaged by unapproved movement.</w:t>
      </w:r>
    </w:p>
    <w:p>
      <w:pPr>
        <w:pStyle w:val="Heading3"/>
      </w:pPr>
      <w:r>
        <w:t>6.3 End-of-arm tooling</w:t>
      </w:r>
    </w:p>
    <w:p>
      <w:r>
        <w:t>Verify:</w:t>
      </w:r>
    </w:p>
    <w:p>
      <w:pPr>
        <w:pStyle w:val="ListBullet"/>
      </w:pPr>
      <w:r>
        <w:t>Correct tool model and mechanical mounting.</w:t>
      </w:r>
    </w:p>
    <w:p>
      <w:pPr>
        <w:pStyle w:val="ListBullet"/>
      </w:pPr>
      <w:r>
        <w:t>Fasteners and locating features are secure.</w:t>
      </w:r>
    </w:p>
    <w:p>
      <w:pPr>
        <w:pStyle w:val="ListBullet"/>
      </w:pPr>
      <w:r>
        <w:t>Tool connections, sensors, pneumatic lines, and electrical wiring are correct.</w:t>
      </w:r>
    </w:p>
    <w:p>
      <w:pPr>
        <w:pStyle w:val="ListBullet"/>
      </w:pPr>
      <w:r>
        <w:t>Tool changer locking and release functions work as designed.</w:t>
      </w:r>
    </w:p>
    <w:p>
      <w:pPr>
        <w:pStyle w:val="ListBullet"/>
      </w:pPr>
      <w:r>
        <w:t>Tool identification and tool-data selection are correct.</w:t>
      </w:r>
    </w:p>
    <w:p>
      <w:pPr>
        <w:pStyle w:val="ListBullet"/>
      </w:pPr>
      <w:r>
        <w:t>Tool geometry and payload data are available.</w:t>
      </w:r>
    </w:p>
    <w:p>
      <w:pPr>
        <w:pStyle w:val="ListBullet"/>
      </w:pPr>
      <w:r>
        <w:t>The tool cannot unexpectedly release, close, open, or move during commissioning.</w:t>
      </w:r>
    </w:p>
    <w:p>
      <w:r>
        <w:t>For welding guns, grippers, dispensers, and other process tools, verify the process-specific conditions before allowing the robot to enter production motion.</w:t>
      </w:r>
    </w:p>
    <w:p>
      <w:pPr>
        <w:pStyle w:val="Heading2"/>
      </w:pPr>
      <w:r>
        <w:t>7. Robot Controller Configuration and Initial Power-Up</w:t>
      </w:r>
    </w:p>
    <w:p>
      <w:r>
        <w:t>Robot controllers store machine-specific configuration, programs, calibration data, tool data, user frames, safety settings, and communication parameters. The configuration must match the physical robot and installed equipment.</w:t>
      </w:r>
    </w:p>
    <w:p>
      <w:pPr>
        <w:pStyle w:val="Heading3"/>
      </w:pPr>
      <w:r>
        <w:t>7.1 Configuration checks</w:t>
      </w:r>
    </w:p>
    <w:p>
      <w:r>
        <w:t>Verify:</w:t>
      </w:r>
    </w:p>
    <w:p>
      <w:pPr>
        <w:pStyle w:val="ListBullet"/>
      </w:pPr>
      <w:r>
        <w:t>Robot model, serial number, and controller compatibility.</w:t>
      </w:r>
    </w:p>
    <w:p>
      <w:pPr>
        <w:pStyle w:val="ListBullet"/>
      </w:pPr>
      <w:r>
        <w:t>Installed robot options and supported axes.</w:t>
      </w:r>
    </w:p>
    <w:p>
      <w:pPr>
        <w:pStyle w:val="ListBullet"/>
      </w:pPr>
      <w:r>
        <w:t>Controller firmware and required software options.</w:t>
      </w:r>
    </w:p>
    <w:p>
      <w:pPr>
        <w:pStyle w:val="ListBullet"/>
      </w:pPr>
      <w:r>
        <w:t>Robot mounting orientation.</w:t>
      </w:r>
    </w:p>
    <w:p>
      <w:pPr>
        <w:pStyle w:val="ListBullet"/>
      </w:pPr>
      <w:r>
        <w:t>Mastering or calibration status.</w:t>
      </w:r>
    </w:p>
    <w:p>
      <w:pPr>
        <w:pStyle w:val="ListBullet"/>
      </w:pPr>
      <w:r>
        <w:t>Tool and work-object data.</w:t>
      </w:r>
    </w:p>
    <w:p>
      <w:pPr>
        <w:pStyle w:val="ListBullet"/>
      </w:pPr>
      <w:r>
        <w:t>Payload and center-of-gravity data.</w:t>
      </w:r>
    </w:p>
    <w:p>
      <w:pPr>
        <w:pStyle w:val="ListBullet"/>
      </w:pPr>
      <w:r>
        <w:t>Soft limits and permitted motion ranges.</w:t>
      </w:r>
    </w:p>
    <w:p>
      <w:pPr>
        <w:pStyle w:val="ListBullet"/>
      </w:pPr>
      <w:r>
        <w:t>External axes, positioners, and coordinated equipment where applicable.</w:t>
      </w:r>
    </w:p>
    <w:p>
      <w:pPr>
        <w:pStyle w:val="ListBullet"/>
      </w:pPr>
      <w:r>
        <w:t>PLC communication and I/O mapping.</w:t>
      </w:r>
    </w:p>
    <w:p>
      <w:pPr>
        <w:pStyle w:val="ListBullet"/>
      </w:pPr>
      <w:r>
        <w:t>Safety configuration and validated operating modes.</w:t>
      </w:r>
    </w:p>
    <w:p>
      <w:pPr>
        <w:pStyle w:val="ListBullet"/>
      </w:pPr>
      <w:r>
        <w:t>Approved robot program and configuration backup.</w:t>
      </w:r>
    </w:p>
    <w:p>
      <w:r>
        <w:t>Do not load a configuration from a similar robot without confirming compatibility. Even robots of the same model can differ in mastering data, tooling, mounting orientation, external axes, software options, and safety configuration.</w:t>
      </w:r>
    </w:p>
    <w:p>
      <w:pPr>
        <w:pStyle w:val="Heading3"/>
      </w:pPr>
      <w:r>
        <w:t>7.2 Initial power-up sequence</w:t>
      </w:r>
    </w:p>
    <w:p>
      <w:pPr>
        <w:tabs>
          <w:tab w:pos="403" w:val="left"/>
        </w:tabs>
        <w:spacing w:after="40" w:line="276" w:lineRule="auto"/>
        <w:ind w:left="403" w:hanging="403"/>
        <w:jc w:val="left"/>
      </w:pPr>
      <w:r>
        <w:rPr>
          <w:color w:val="1A2E4A"/>
        </w:rPr>
        <w:t>1.</w:t>
        <w:tab/>
      </w:r>
      <w:r>
        <w:t>Confirm that the installation inspection is complete.</w:t>
      </w:r>
    </w:p>
    <w:p>
      <w:pPr>
        <w:tabs>
          <w:tab w:pos="403" w:val="left"/>
        </w:tabs>
        <w:spacing w:after="40" w:line="276" w:lineRule="auto"/>
        <w:ind w:left="403" w:hanging="403"/>
        <w:jc w:val="left"/>
      </w:pPr>
      <w:r>
        <w:rPr>
          <w:color w:val="1A2E4A"/>
        </w:rPr>
        <w:t>2.</w:t>
        <w:tab/>
      </w:r>
      <w:r>
        <w:t>Verify the required electrical supply, grounding, and controller connections.</w:t>
      </w:r>
    </w:p>
    <w:p>
      <w:pPr>
        <w:tabs>
          <w:tab w:pos="403" w:val="left"/>
        </w:tabs>
        <w:spacing w:after="40" w:line="276" w:lineRule="auto"/>
        <w:ind w:left="403" w:hanging="403"/>
        <w:jc w:val="left"/>
      </w:pPr>
      <w:r>
        <w:rPr>
          <w:color w:val="1A2E4A"/>
        </w:rPr>
        <w:t>3.</w:t>
        <w:tab/>
      </w:r>
      <w:r>
        <w:t>Confirm that the robot's motion area is clear and personnel are outside the hazard zone.</w:t>
      </w:r>
    </w:p>
    <w:p>
      <w:pPr>
        <w:tabs>
          <w:tab w:pos="403" w:val="left"/>
        </w:tabs>
        <w:spacing w:after="40" w:line="276" w:lineRule="auto"/>
        <w:ind w:left="403" w:hanging="403"/>
        <w:jc w:val="left"/>
      </w:pPr>
      <w:r>
        <w:rPr>
          <w:color w:val="1A2E4A"/>
        </w:rPr>
        <w:t>4.</w:t>
        <w:tab/>
      </w:r>
      <w:r>
        <w:t>Follow the manufacturer's approved power-up sequence.</w:t>
      </w:r>
    </w:p>
    <w:p>
      <w:pPr>
        <w:tabs>
          <w:tab w:pos="403" w:val="left"/>
        </w:tabs>
        <w:spacing w:after="40" w:line="276" w:lineRule="auto"/>
        <w:ind w:left="403" w:hanging="403"/>
        <w:jc w:val="left"/>
      </w:pPr>
      <w:r>
        <w:rPr>
          <w:color w:val="1A2E4A"/>
        </w:rPr>
        <w:t>5.</w:t>
        <w:tab/>
      </w:r>
      <w:r>
        <w:t>Read active alarms and diagnostic messages.</w:t>
      </w:r>
    </w:p>
    <w:p>
      <w:pPr>
        <w:tabs>
          <w:tab w:pos="403" w:val="left"/>
        </w:tabs>
        <w:spacing w:after="40" w:line="276" w:lineRule="auto"/>
        <w:ind w:left="403" w:hanging="403"/>
        <w:jc w:val="left"/>
      </w:pPr>
      <w:r>
        <w:rPr>
          <w:color w:val="1A2E4A"/>
        </w:rPr>
        <w:t>6.</w:t>
        <w:tab/>
      </w:r>
      <w:r>
        <w:t>Verify that the controller identifies the expected robot and installed hardware.</w:t>
      </w:r>
    </w:p>
    <w:p>
      <w:pPr>
        <w:tabs>
          <w:tab w:pos="403" w:val="left"/>
        </w:tabs>
        <w:spacing w:after="40" w:line="276" w:lineRule="auto"/>
        <w:ind w:left="403" w:hanging="403"/>
        <w:jc w:val="left"/>
      </w:pPr>
      <w:r>
        <w:rPr>
          <w:color w:val="1A2E4A"/>
        </w:rPr>
        <w:t>7.</w:t>
        <w:tab/>
      </w:r>
      <w:r>
        <w:t>Confirm the mastering or calibration state before enabling normal motion.</w:t>
      </w:r>
    </w:p>
    <w:p>
      <w:pPr>
        <w:tabs>
          <w:tab w:pos="403" w:val="left"/>
        </w:tabs>
        <w:spacing w:after="40" w:line="276" w:lineRule="auto"/>
        <w:ind w:left="403" w:hanging="403"/>
        <w:jc w:val="left"/>
      </w:pPr>
      <w:r>
        <w:rPr>
          <w:color w:val="1A2E4A"/>
        </w:rPr>
        <w:t>8.</w:t>
        <w:tab/>
      </w:r>
      <w:r>
        <w:t>Verify the teach pendant, operating mode, enabling device, and applicable emergency-stop devices.</w:t>
      </w:r>
    </w:p>
    <w:p>
      <w:pPr>
        <w:tabs>
          <w:tab w:pos="403" w:val="left"/>
        </w:tabs>
        <w:spacing w:after="40" w:line="276" w:lineRule="auto"/>
        <w:ind w:left="403" w:hanging="403"/>
        <w:jc w:val="left"/>
      </w:pPr>
      <w:r>
        <w:rPr>
          <w:color w:val="1A2E4A"/>
        </w:rPr>
        <w:t>9.</w:t>
        <w:tab/>
      </w:r>
      <w:r>
        <w:t>Confirm that safety status and required interlocks are correct.</w:t>
      </w:r>
    </w:p>
    <w:p>
      <w:pPr>
        <w:tabs>
          <w:tab w:pos="403" w:val="left"/>
        </w:tabs>
        <w:spacing w:after="40" w:line="276" w:lineRule="auto"/>
        <w:ind w:left="403" w:hanging="403"/>
        <w:jc w:val="left"/>
      </w:pPr>
      <w:r>
        <w:rPr>
          <w:color w:val="1A2E4A"/>
        </w:rPr>
        <w:t>10.</w:t>
        <w:tab/>
      </w:r>
      <w:r>
        <w:t>Proceed to controlled jogging only after the required checks are passed.</w:t>
      </w:r>
    </w:p>
    <w:p>
      <w:r>
        <w:t>A robot that powers up without an alarm is not necessarily ready for motion. Incorrect mastering, missing safety conditions, invalid payload data, or incorrect tool configuration can still make movement unsafe or inaccurate.</w:t>
      </w:r>
    </w:p>
    <w:p>
      <w:pPr>
        <w:pStyle w:val="Heading2"/>
      </w:pPr>
      <w:r>
        <w:t>8. Mastering and Calibration</w:t>
      </w:r>
    </w:p>
    <w:p>
      <w:r>
        <w:t>Mastering establishes the relationship between the robot's measured joint positions and its defined mechanical reference. Terminology and procedures vary by manufacturer.</w:t>
      </w:r>
    </w:p>
    <w:p>
      <w:r>
        <w:t>A robot may use reference marks, mastering fixtures, encoder references, calibration routines, or other manufacturer-specific methods.</w:t>
      </w:r>
    </w:p>
    <w:p>
      <w:pPr>
        <w:pStyle w:val="Heading3"/>
      </w:pPr>
      <w:r>
        <w:t>8.1 Why mastering matters</w:t>
      </w:r>
    </w:p>
    <w:p>
      <w:r>
        <w:t>Incorrect mastering can cause:</w:t>
      </w:r>
    </w:p>
    <w:p>
      <w:pPr>
        <w:pStyle w:val="ListBullet"/>
      </w:pPr>
      <w:r>
        <w:t>Position offsets.</w:t>
      </w:r>
    </w:p>
    <w:p>
      <w:pPr>
        <w:pStyle w:val="ListBullet"/>
      </w:pPr>
      <w:r>
        <w:t>Unexpected tool orientation.</w:t>
      </w:r>
    </w:p>
    <w:p>
      <w:pPr>
        <w:pStyle w:val="ListBullet"/>
      </w:pPr>
      <w:r>
        <w:t>Reduced accuracy.</w:t>
      </w:r>
    </w:p>
    <w:p>
      <w:pPr>
        <w:pStyle w:val="ListBullet"/>
      </w:pPr>
      <w:r>
        <w:t>Errors when executing previously validated programs.</w:t>
      </w:r>
    </w:p>
    <w:p>
      <w:pPr>
        <w:pStyle w:val="ListBullet"/>
      </w:pPr>
      <w:r>
        <w:t>Incorrect relationship between joint and Cartesian coordinates.</w:t>
      </w:r>
    </w:p>
    <w:p>
      <w:pPr>
        <w:pStyle w:val="ListBullet"/>
      </w:pPr>
      <w:r>
        <w:t>Unexpected behavior near certain configurations or limits.</w:t>
      </w:r>
    </w:p>
    <w:p>
      <w:pPr>
        <w:pStyle w:val="Heading3"/>
      </w:pPr>
      <w:r>
        <w:t>8.2 Mastering checks</w:t>
      </w:r>
    </w:p>
    <w:p>
      <w:pPr>
        <w:tabs>
          <w:tab w:pos="403" w:val="left"/>
        </w:tabs>
        <w:spacing w:after="40" w:line="276" w:lineRule="auto"/>
        <w:ind w:left="403" w:hanging="403"/>
        <w:jc w:val="left"/>
      </w:pPr>
      <w:r>
        <w:rPr>
          <w:color w:val="1A2E4A"/>
        </w:rPr>
        <w:t>1.</w:t>
        <w:tab/>
      </w:r>
      <w:r>
        <w:t>Confirm the controller's mastering or calibration status.</w:t>
      </w:r>
    </w:p>
    <w:p>
      <w:pPr>
        <w:tabs>
          <w:tab w:pos="403" w:val="left"/>
        </w:tabs>
        <w:spacing w:after="40" w:line="276" w:lineRule="auto"/>
        <w:ind w:left="403" w:hanging="403"/>
        <w:jc w:val="left"/>
      </w:pPr>
      <w:r>
        <w:rPr>
          <w:color w:val="1A2E4A"/>
        </w:rPr>
        <w:t>2.</w:t>
        <w:tab/>
      </w:r>
      <w:r>
        <w:t>Verify that the correct robot-specific data is loaded.</w:t>
      </w:r>
    </w:p>
    <w:p>
      <w:pPr>
        <w:tabs>
          <w:tab w:pos="403" w:val="left"/>
        </w:tabs>
        <w:spacing w:after="40" w:line="276" w:lineRule="auto"/>
        <w:ind w:left="403" w:hanging="403"/>
        <w:jc w:val="left"/>
      </w:pPr>
      <w:r>
        <w:rPr>
          <w:color w:val="1A2E4A"/>
        </w:rPr>
        <w:t>3.</w:t>
        <w:tab/>
      </w:r>
      <w:r>
        <w:t>Inspect any reference marks or calibration indicators specified by the manufacturer.</w:t>
      </w:r>
    </w:p>
    <w:p>
      <w:pPr>
        <w:tabs>
          <w:tab w:pos="403" w:val="left"/>
        </w:tabs>
        <w:spacing w:after="40" w:line="276" w:lineRule="auto"/>
        <w:ind w:left="403" w:hanging="403"/>
        <w:jc w:val="left"/>
      </w:pPr>
      <w:r>
        <w:rPr>
          <w:color w:val="1A2E4A"/>
        </w:rPr>
        <w:t>4.</w:t>
        <w:tab/>
      </w:r>
      <w:r>
        <w:t>Use the approved mastering procedure and equipment.</w:t>
      </w:r>
    </w:p>
    <w:p>
      <w:pPr>
        <w:tabs>
          <w:tab w:pos="403" w:val="left"/>
        </w:tabs>
        <w:spacing w:after="40" w:line="276" w:lineRule="auto"/>
        <w:ind w:left="403" w:hanging="403"/>
        <w:jc w:val="left"/>
      </w:pPr>
      <w:r>
        <w:rPr>
          <w:color w:val="1A2E4A"/>
        </w:rPr>
        <w:t>5.</w:t>
        <w:tab/>
      </w:r>
      <w:r>
        <w:t>Verify the result with the manufacturer's prescribed checks.</w:t>
      </w:r>
    </w:p>
    <w:p>
      <w:pPr>
        <w:tabs>
          <w:tab w:pos="403" w:val="left"/>
        </w:tabs>
        <w:spacing w:after="40" w:line="276" w:lineRule="auto"/>
        <w:ind w:left="403" w:hanging="403"/>
        <w:jc w:val="left"/>
      </w:pPr>
      <w:r>
        <w:rPr>
          <w:color w:val="1A2E4A"/>
        </w:rPr>
        <w:t>6.</w:t>
        <w:tab/>
      </w:r>
      <w:r>
        <w:t>Check known reference positions and tool orientation.</w:t>
      </w:r>
    </w:p>
    <w:p>
      <w:pPr>
        <w:tabs>
          <w:tab w:pos="403" w:val="left"/>
        </w:tabs>
        <w:spacing w:after="40" w:line="276" w:lineRule="auto"/>
        <w:ind w:left="403" w:hanging="403"/>
        <w:jc w:val="left"/>
      </w:pPr>
      <w:r>
        <w:rPr>
          <w:color w:val="1A2E4A"/>
        </w:rPr>
        <w:t>7.</w:t>
        <w:tab/>
      </w:r>
      <w:r>
        <w:t>Record the mastering status and any calibration actions.</w:t>
      </w:r>
    </w:p>
    <w:p>
      <w:r>
        <w:t>Do not casually remaster a robot to correct a positioning error. First investigate tool data, work-object data, program offsets, fixture position, payload, and mechanical condition. Remastering changes the relationship between the controller's coordinate model and the physical robot and can invalidate existing programs.</w:t>
      </w:r>
    </w:p>
    <w:p>
      <w:pPr>
        <w:pStyle w:val="Heading2"/>
      </w:pPr>
      <w:r>
        <w:t>9. Tool Center Point (TCP) Setup</w:t>
      </w:r>
    </w:p>
    <w:p>
      <w:r>
        <w:t>TCP configuration is one of the most important commissioning tasks because robot programs often define the intended path of the tool, not merely the position of the robot flange.</w:t>
      </w:r>
    </w:p>
    <w:p>
      <w:pPr>
        <w:pStyle w:val="Heading3"/>
      </w:pPr>
      <w:r>
        <w:t>9.1 TCP data</w:t>
      </w:r>
    </w:p>
    <w:p>
      <w:r>
        <w:t>A tool definition commonly includes:</w:t>
      </w:r>
    </w:p>
    <w:p>
      <w:pPr>
        <w:pStyle w:val="ListBullet"/>
      </w:pPr>
      <w:r>
        <w:t>Translation from the robot flange to the TCP.</w:t>
      </w:r>
    </w:p>
    <w:p>
      <w:pPr>
        <w:pStyle w:val="ListBullet"/>
      </w:pPr>
      <w:r>
        <w:t>Orientation of the tool relative to the flange.</w:t>
      </w:r>
    </w:p>
    <w:p>
      <w:pPr>
        <w:pStyle w:val="ListBullet"/>
      </w:pPr>
      <w:r>
        <w:t>Tool mass and center of gravity, where required.</w:t>
      </w:r>
    </w:p>
    <w:p>
      <w:pPr>
        <w:pStyle w:val="ListBullet"/>
      </w:pPr>
      <w:r>
        <w:t>Additional tool properties supported by the controller.</w:t>
      </w:r>
    </w:p>
    <w:p>
      <w:r>
        <w:t>The exact data fields and reference conventions differ by manufacturer.</w:t>
      </w:r>
    </w:p>
    <w:p>
      <w:pPr>
        <w:pStyle w:val="Heading3"/>
      </w:pPr>
      <w:r>
        <w:t>9.2 TCP calibration methods</w:t>
      </w:r>
    </w:p>
    <w:p>
      <w:r>
        <w:t>Depending on the controller, TCP calibration may use:</w:t>
      </w:r>
    </w:p>
    <w:p>
      <w:pPr>
        <w:pStyle w:val="ListBullet"/>
      </w:pPr>
      <w:r>
        <w:t>Multiple orientations around a fixed calibration point.</w:t>
      </w:r>
    </w:p>
    <w:p>
      <w:pPr>
        <w:pStyle w:val="ListBullet"/>
      </w:pPr>
      <w:r>
        <w:t>A known calibration fixture.</w:t>
      </w:r>
    </w:p>
    <w:p>
      <w:pPr>
        <w:pStyle w:val="ListBullet"/>
      </w:pPr>
      <w:r>
        <w:t>A manufacturer's automated calibration routine.</w:t>
      </w:r>
    </w:p>
    <w:p>
      <w:pPr>
        <w:pStyle w:val="ListBullet"/>
      </w:pPr>
      <w:r>
        <w:t>A calibrated measuring system.</w:t>
      </w:r>
    </w:p>
    <w:p>
      <w:pPr>
        <w:pStyle w:val="ListBullet"/>
      </w:pPr>
      <w:r>
        <w:t>A defined mechanical datum and verified tool geometry.</w:t>
      </w:r>
    </w:p>
    <w:p>
      <w:r>
        <w:t>The robot is positioned so that the actual tool point coincides with the reference point from different orientations. The controller uses these observations to calculate the tool geometry.</w:t>
      </w:r>
    </w:p>
    <w:p>
      <w:pPr>
        <w:pStyle w:val="Heading3"/>
      </w:pPr>
      <w:r>
        <w:t>9.3 TCP validation</w:t>
      </w:r>
    </w:p>
    <w:p>
      <w:pPr>
        <w:tabs>
          <w:tab w:pos="403" w:val="left"/>
        </w:tabs>
        <w:spacing w:after="40" w:line="276" w:lineRule="auto"/>
        <w:ind w:left="403" w:hanging="403"/>
        <w:jc w:val="left"/>
      </w:pPr>
      <w:r>
        <w:rPr>
          <w:color w:val="1A2E4A"/>
        </w:rPr>
        <w:t>1.</w:t>
        <w:tab/>
      </w:r>
      <w:r>
        <w:t>Confirm that the correct tool is selected.</w:t>
      </w:r>
    </w:p>
    <w:p>
      <w:pPr>
        <w:tabs>
          <w:tab w:pos="403" w:val="left"/>
        </w:tabs>
        <w:spacing w:after="40" w:line="276" w:lineRule="auto"/>
        <w:ind w:left="403" w:hanging="403"/>
        <w:jc w:val="left"/>
      </w:pPr>
      <w:r>
        <w:rPr>
          <w:color w:val="1A2E4A"/>
        </w:rPr>
        <w:t>2.</w:t>
        <w:tab/>
      </w:r>
      <w:r>
        <w:t>Verify the tool's physical mounting and geometry.</w:t>
      </w:r>
    </w:p>
    <w:p>
      <w:pPr>
        <w:tabs>
          <w:tab w:pos="403" w:val="left"/>
        </w:tabs>
        <w:spacing w:after="40" w:line="276" w:lineRule="auto"/>
        <w:ind w:left="403" w:hanging="403"/>
        <w:jc w:val="left"/>
      </w:pPr>
      <w:r>
        <w:rPr>
          <w:color w:val="1A2E4A"/>
        </w:rPr>
        <w:t>3.</w:t>
        <w:tab/>
      </w:r>
      <w:r>
        <w:t>Perform the approved calibration method.</w:t>
      </w:r>
    </w:p>
    <w:p>
      <w:pPr>
        <w:tabs>
          <w:tab w:pos="403" w:val="left"/>
        </w:tabs>
        <w:spacing w:after="40" w:line="276" w:lineRule="auto"/>
        <w:ind w:left="403" w:hanging="403"/>
        <w:jc w:val="left"/>
      </w:pPr>
      <w:r>
        <w:rPr>
          <w:color w:val="1A2E4A"/>
        </w:rPr>
        <w:t>4.</w:t>
        <w:tab/>
      </w:r>
      <w:r>
        <w:t>Jog the robot at a low, permitted speed in tool coordinates.</w:t>
      </w:r>
    </w:p>
    <w:p>
      <w:pPr>
        <w:tabs>
          <w:tab w:pos="403" w:val="left"/>
        </w:tabs>
        <w:spacing w:after="40" w:line="276" w:lineRule="auto"/>
        <w:ind w:left="403" w:hanging="403"/>
        <w:jc w:val="left"/>
      </w:pPr>
      <w:r>
        <w:rPr>
          <w:color w:val="1A2E4A"/>
        </w:rPr>
        <w:t>5.</w:t>
        <w:tab/>
      </w:r>
      <w:r>
        <w:t>Confirm that the TCP moves in the expected directions.</w:t>
      </w:r>
    </w:p>
    <w:p>
      <w:pPr>
        <w:tabs>
          <w:tab w:pos="403" w:val="left"/>
        </w:tabs>
        <w:spacing w:after="40" w:line="276" w:lineRule="auto"/>
        <w:ind w:left="403" w:hanging="403"/>
        <w:jc w:val="left"/>
      </w:pPr>
      <w:r>
        <w:rPr>
          <w:color w:val="1A2E4A"/>
        </w:rPr>
        <w:t>6.</w:t>
        <w:tab/>
      </w:r>
      <w:r>
        <w:t>Rotate the tool about its TCP where supported and verify that the physical point remains approximately stationary.</w:t>
      </w:r>
    </w:p>
    <w:p>
      <w:pPr>
        <w:tabs>
          <w:tab w:pos="403" w:val="left"/>
        </w:tabs>
        <w:spacing w:after="40" w:line="276" w:lineRule="auto"/>
        <w:ind w:left="403" w:hanging="403"/>
        <w:jc w:val="left"/>
      </w:pPr>
      <w:r>
        <w:rPr>
          <w:color w:val="1A2E4A"/>
        </w:rPr>
        <w:t>7.</w:t>
        <w:tab/>
      </w:r>
      <w:r>
        <w:t>Check the result at several safe orientations.</w:t>
      </w:r>
    </w:p>
    <w:p>
      <w:pPr>
        <w:tabs>
          <w:tab w:pos="403" w:val="left"/>
        </w:tabs>
        <w:spacing w:after="40" w:line="276" w:lineRule="auto"/>
        <w:ind w:left="403" w:hanging="403"/>
        <w:jc w:val="left"/>
      </w:pPr>
      <w:r>
        <w:rPr>
          <w:color w:val="1A2E4A"/>
        </w:rPr>
        <w:t>8.</w:t>
        <w:tab/>
      </w:r>
      <w:r>
        <w:t>Record the tool-data version and validation result.</w:t>
      </w:r>
    </w:p>
    <w:p>
      <w:r>
        <w:t>A TCP can appear correct in one orientation while being wrong in another. Validation across multiple orientations is essential.</w:t>
      </w:r>
    </w:p>
    <w:p>
      <w:pPr>
        <w:pStyle w:val="Heading2"/>
      </w:pPr>
      <w:r>
        <w:t>10. Work-Object and Fixture Coordinate Setup</w:t>
      </w:r>
    </w:p>
    <w:p>
      <w:r>
        <w:t>Work-object data defines the coordinate frame of the workpiece, fixture, or station. Correct frame data allows robot paths to align with the actual component location.</w:t>
      </w:r>
    </w:p>
    <w:p>
      <w:pPr>
        <w:pStyle w:val="Heading3"/>
      </w:pPr>
      <w:r>
        <w:t>10.1 Common causes of work-object errors</w:t>
      </w:r>
    </w:p>
    <w:p>
      <w:pPr>
        <w:pStyle w:val="ListBullet"/>
      </w:pPr>
      <w:r>
        <w:t>Fixture installed in the wrong location.</w:t>
      </w:r>
    </w:p>
    <w:p>
      <w:pPr>
        <w:pStyle w:val="ListBullet"/>
      </w:pPr>
      <w:r>
        <w:t>Incorrect fixture datum.</w:t>
      </w:r>
    </w:p>
    <w:p>
      <w:pPr>
        <w:pStyle w:val="ListBullet"/>
      </w:pPr>
      <w:r>
        <w:t>Incorrect coordinate origin or axis orientation.</w:t>
      </w:r>
    </w:p>
    <w:p>
      <w:pPr>
        <w:pStyle w:val="ListBullet"/>
      </w:pPr>
      <w:r>
        <w:t>Incorrect work-object selection in the program.</w:t>
      </w:r>
    </w:p>
    <w:p>
      <w:pPr>
        <w:pStyle w:val="ListBullet"/>
      </w:pPr>
      <w:r>
        <w:t>Part variation or incorrect workpiece seating.</w:t>
      </w:r>
    </w:p>
    <w:p>
      <w:pPr>
        <w:pStyle w:val="ListBullet"/>
      </w:pPr>
      <w:r>
        <w:t>A stale offset from an earlier setup.</w:t>
      </w:r>
    </w:p>
    <w:p>
      <w:pPr>
        <w:pStyle w:val="ListBullet"/>
      </w:pPr>
      <w:r>
        <w:t>Incorrect external-axis or positioner relationship.</w:t>
      </w:r>
    </w:p>
    <w:p>
      <w:pPr>
        <w:pStyle w:val="Heading3"/>
      </w:pPr>
      <w:r>
        <w:t>10.2 Work-object commissioning procedure</w:t>
      </w:r>
    </w:p>
    <w:p>
      <w:pPr>
        <w:tabs>
          <w:tab w:pos="403" w:val="left"/>
        </w:tabs>
        <w:spacing w:after="40" w:line="276" w:lineRule="auto"/>
        <w:ind w:left="403" w:hanging="403"/>
        <w:jc w:val="left"/>
      </w:pPr>
      <w:r>
        <w:rPr>
          <w:color w:val="1A2E4A"/>
        </w:rPr>
        <w:t>1.</w:t>
        <w:tab/>
      </w:r>
      <w:r>
        <w:t>Verify the fixture's physical location and datum.</w:t>
      </w:r>
    </w:p>
    <w:p>
      <w:pPr>
        <w:tabs>
          <w:tab w:pos="403" w:val="left"/>
        </w:tabs>
        <w:spacing w:after="40" w:line="276" w:lineRule="auto"/>
        <w:ind w:left="403" w:hanging="403"/>
        <w:jc w:val="left"/>
      </w:pPr>
      <w:r>
        <w:rPr>
          <w:color w:val="1A2E4A"/>
        </w:rPr>
        <w:t>2.</w:t>
        <w:tab/>
      </w:r>
      <w:r>
        <w:t>Confirm the intended coordinate convention.</w:t>
      </w:r>
    </w:p>
    <w:p>
      <w:pPr>
        <w:tabs>
          <w:tab w:pos="403" w:val="left"/>
        </w:tabs>
        <w:spacing w:after="40" w:line="276" w:lineRule="auto"/>
        <w:ind w:left="403" w:hanging="403"/>
        <w:jc w:val="left"/>
      </w:pPr>
      <w:r>
        <w:rPr>
          <w:color w:val="1A2E4A"/>
        </w:rPr>
        <w:t>3.</w:t>
        <w:tab/>
      </w:r>
      <w:r>
        <w:t>Establish the frame using the approved points or calibration method.</w:t>
      </w:r>
    </w:p>
    <w:p>
      <w:pPr>
        <w:tabs>
          <w:tab w:pos="403" w:val="left"/>
        </w:tabs>
        <w:spacing w:after="40" w:line="276" w:lineRule="auto"/>
        <w:ind w:left="403" w:hanging="403"/>
        <w:jc w:val="left"/>
      </w:pPr>
      <w:r>
        <w:rPr>
          <w:color w:val="1A2E4A"/>
        </w:rPr>
        <w:t>4.</w:t>
        <w:tab/>
      </w:r>
      <w:r>
        <w:t>Verify the selected work-object data in the robot program.</w:t>
      </w:r>
    </w:p>
    <w:p>
      <w:pPr>
        <w:tabs>
          <w:tab w:pos="403" w:val="left"/>
        </w:tabs>
        <w:spacing w:after="40" w:line="276" w:lineRule="auto"/>
        <w:ind w:left="403" w:hanging="403"/>
        <w:jc w:val="left"/>
      </w:pPr>
      <w:r>
        <w:rPr>
          <w:color w:val="1A2E4A"/>
        </w:rPr>
        <w:t>5.</w:t>
        <w:tab/>
      </w:r>
      <w:r>
        <w:t>Check several known target points at low speed.</w:t>
      </w:r>
    </w:p>
    <w:p>
      <w:pPr>
        <w:tabs>
          <w:tab w:pos="403" w:val="left"/>
        </w:tabs>
        <w:spacing w:after="40" w:line="276" w:lineRule="auto"/>
        <w:ind w:left="403" w:hanging="403"/>
        <w:jc w:val="left"/>
      </w:pPr>
      <w:r>
        <w:rPr>
          <w:color w:val="1A2E4A"/>
        </w:rPr>
        <w:t>6.</w:t>
        <w:tab/>
      </w:r>
      <w:r>
        <w:t>Confirm approach direction and tool orientation.</w:t>
      </w:r>
    </w:p>
    <w:p>
      <w:pPr>
        <w:tabs>
          <w:tab w:pos="403" w:val="left"/>
        </w:tabs>
        <w:spacing w:after="40" w:line="276" w:lineRule="auto"/>
        <w:ind w:left="403" w:hanging="403"/>
        <w:jc w:val="left"/>
      </w:pPr>
      <w:r>
        <w:rPr>
          <w:color w:val="1A2E4A"/>
        </w:rPr>
        <w:t>7.</w:t>
        <w:tab/>
      </w:r>
      <w:r>
        <w:t>Verify that the robot clears fixtures and neighboring equipment.</w:t>
      </w:r>
    </w:p>
    <w:p>
      <w:pPr>
        <w:tabs>
          <w:tab w:pos="403" w:val="left"/>
        </w:tabs>
        <w:spacing w:after="40" w:line="276" w:lineRule="auto"/>
        <w:ind w:left="403" w:hanging="403"/>
        <w:jc w:val="left"/>
      </w:pPr>
      <w:r>
        <w:rPr>
          <w:color w:val="1A2E4A"/>
        </w:rPr>
        <w:t>8.</w:t>
        <w:tab/>
      </w:r>
      <w:r>
        <w:t>Record the frame data and any approved offsets.</w:t>
      </w:r>
    </w:p>
    <w:p>
      <w:r>
        <w:t>A work-object offset can correct a defined coordinate discrepancy, but it must not be used to hide a loose fixture, incorrect robot installation, or mechanical damage.</w:t>
      </w:r>
    </w:p>
    <w:p>
      <w:pPr>
        <w:pStyle w:val="Heading2"/>
      </w:pPr>
      <w:r>
        <w:t>11. Payload and Center-of-Gravity Configuration</w:t>
      </w:r>
    </w:p>
    <w:p>
      <w:r>
        <w:t>Payload is the mass carried by the robot. Depending on the manufacturer, the configured payload may include the tool, workpiece, cables, and other equipment carried by the robot.</w:t>
      </w:r>
    </w:p>
    <w:p>
      <w:r>
        <w:t>The center of gravity and inertia properties can affect motion performance and mechanical loading.</w:t>
      </w:r>
    </w:p>
    <w:p>
      <w:r>
        <w:t>Incorrect payload data may cause:</w:t>
      </w:r>
    </w:p>
    <w:p>
      <w:pPr>
        <w:pStyle w:val="ListBullet"/>
      </w:pPr>
      <w:r>
        <w:t>Excessive vibration.</w:t>
      </w:r>
    </w:p>
    <w:p>
      <w:pPr>
        <w:pStyle w:val="ListBullet"/>
      </w:pPr>
      <w:r>
        <w:t>Poor trajectory tracking.</w:t>
      </w:r>
    </w:p>
    <w:p>
      <w:pPr>
        <w:pStyle w:val="ListBullet"/>
      </w:pPr>
      <w:r>
        <w:t>Reduced acceleration capability.</w:t>
      </w:r>
    </w:p>
    <w:p>
      <w:pPr>
        <w:pStyle w:val="ListBullet"/>
      </w:pPr>
      <w:r>
        <w:t>Servo or torque-related alarms.</w:t>
      </w:r>
    </w:p>
    <w:p>
      <w:pPr>
        <w:pStyle w:val="ListBullet"/>
      </w:pPr>
      <w:r>
        <w:t>Increased mechanical stress.</w:t>
      </w:r>
    </w:p>
    <w:p>
      <w:pPr>
        <w:pStyle w:val="ListBullet"/>
      </w:pPr>
      <w:r>
        <w:t>Degraded positioning performance.</w:t>
      </w:r>
    </w:p>
    <w:p>
      <w:pPr>
        <w:pStyle w:val="Heading3"/>
      </w:pPr>
      <w:r>
        <w:t>11.1 Payload commissioning checks</w:t>
      </w:r>
    </w:p>
    <w:p>
      <w:pPr>
        <w:pStyle w:val="ListBullet"/>
      </w:pPr>
      <w:r>
        <w:t>Confirm the actual tool and workpiece mass.</w:t>
      </w:r>
    </w:p>
    <w:p>
      <w:pPr>
        <w:pStyle w:val="ListBullet"/>
      </w:pPr>
      <w:r>
        <w:t>Verify which components the manufacturer requires to be included.</w:t>
      </w:r>
    </w:p>
    <w:p>
      <w:pPr>
        <w:pStyle w:val="ListBullet"/>
      </w:pPr>
      <w:r>
        <w:t>Establish the center of gravity relative to the specified reference.</w:t>
      </w:r>
    </w:p>
    <w:p>
      <w:pPr>
        <w:pStyle w:val="ListBullet"/>
      </w:pPr>
      <w:r>
        <w:t>Enter the correct payload data for each applicable tool or load state.</w:t>
      </w:r>
    </w:p>
    <w:p>
      <w:pPr>
        <w:pStyle w:val="ListBullet"/>
      </w:pPr>
      <w:r>
        <w:t>Confirm tool selection and payload selection are coordinated in the program.</w:t>
      </w:r>
    </w:p>
    <w:p>
      <w:pPr>
        <w:pStyle w:val="ListBullet"/>
      </w:pPr>
      <w:r>
        <w:t>Validate movement under approved acceleration and speed limits.</w:t>
      </w:r>
    </w:p>
    <w:p>
      <w:pPr>
        <w:pStyle w:val="ListBullet"/>
      </w:pPr>
      <w:r>
        <w:t>Investigate unexpected vibration or torque demand.</w:t>
      </w:r>
    </w:p>
    <w:p>
      <w:r>
        <w:t>Do not select a payload value solely to eliminate an alarm. The configured payload must represent the real load and comply with the manufacturer's limits for mass, center of gravity, and inertia.</w:t>
      </w:r>
    </w:p>
    <w:p>
      <w:pPr>
        <w:pStyle w:val="Heading2"/>
      </w:pPr>
      <w:r>
        <w:t>12. Robot Motion Modes and Program Verification</w:t>
      </w:r>
    </w:p>
    <w:p>
      <w:r>
        <w:t>Robot programs commonly combine joint movement, Cartesian movement, process instructions, I/O commands, and conditional logic.</w:t>
      </w:r>
    </w:p>
    <w:p>
      <w:r>
        <w:t>The meaning and exact syntax of motion instructions vary by robot manufacturer and programming language.</w:t>
      </w:r>
    </w:p>
    <w:p>
      <w:pPr>
        <w:pStyle w:val="Heading3"/>
      </w:pPr>
      <w:r>
        <w:t>12.1 Common motion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Motion type</w:t>
            </w:r>
          </w:p>
        </w:tc>
        <w:tc>
          <w:tcPr>
            <w:tcW w:type="dxa" w:w="3600"/>
            <w:shd w:val="clear" w:color="auto" w:fill="EEF2F7"/>
          </w:tcPr>
          <w:p>
            <w:pPr>
              <w:spacing w:after="0" w:before="0" w:line="240" w:lineRule="auto"/>
              <w:jc w:val="left"/>
            </w:pPr>
            <w:r>
              <w:rPr>
                <w:b/>
                <w:color w:val="1A2E4A"/>
              </w:rPr>
              <w:t>General behavior</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Joint motion</w:t>
            </w:r>
          </w:p>
        </w:tc>
        <w:tc>
          <w:tcPr>
            <w:tcW w:type="dxa" w:w="3600"/>
          </w:tcPr>
          <w:p>
            <w:pPr>
              <w:spacing w:after="0" w:before="0" w:line="240" w:lineRule="auto"/>
              <w:jc w:val="left"/>
            </w:pPr>
            <w:r>
              <w:t>Moves robot joints toward a target configuration</w:t>
            </w:r>
          </w:p>
        </w:tc>
        <w:tc>
          <w:tcPr>
            <w:tcW w:type="dxa" w:w="3600"/>
          </w:tcPr>
          <w:p>
            <w:pPr>
              <w:spacing w:after="0" w:before="0" w:line="240" w:lineRule="auto"/>
              <w:jc w:val="left"/>
            </w:pPr>
            <w:r>
              <w:t>General repositioning and approach moves</w:t>
            </w:r>
          </w:p>
        </w:tc>
      </w:tr>
      <w:tr>
        <w:tc>
          <w:tcPr>
            <w:tcW w:type="dxa" w:w="3600"/>
          </w:tcPr>
          <w:p>
            <w:pPr>
              <w:spacing w:after="0" w:before="0" w:line="240" w:lineRule="auto"/>
              <w:jc w:val="left"/>
            </w:pPr>
            <w:r>
              <w:t>Linear motion</w:t>
            </w:r>
          </w:p>
        </w:tc>
        <w:tc>
          <w:tcPr>
            <w:tcW w:type="dxa" w:w="3600"/>
          </w:tcPr>
          <w:p>
            <w:pPr>
              <w:spacing w:after="0" w:before="0" w:line="240" w:lineRule="auto"/>
              <w:jc w:val="left"/>
            </w:pPr>
            <w:r>
              <w:t>Attempts to move the TCP along a straight Cartesian path</w:t>
            </w:r>
          </w:p>
        </w:tc>
        <w:tc>
          <w:tcPr>
            <w:tcW w:type="dxa" w:w="3600"/>
          </w:tcPr>
          <w:p>
            <w:pPr>
              <w:spacing w:after="0" w:before="0" w:line="240" w:lineRule="auto"/>
              <w:jc w:val="left"/>
            </w:pPr>
            <w:r>
              <w:t>Welding, dispensing, insertion, controlled approach</w:t>
            </w:r>
          </w:p>
        </w:tc>
      </w:tr>
      <w:tr>
        <w:tc>
          <w:tcPr>
            <w:tcW w:type="dxa" w:w="3600"/>
          </w:tcPr>
          <w:p>
            <w:pPr>
              <w:spacing w:after="0" w:before="0" w:line="240" w:lineRule="auto"/>
              <w:jc w:val="left"/>
            </w:pPr>
            <w:r>
              <w:t>Circular motion</w:t>
            </w:r>
          </w:p>
        </w:tc>
        <w:tc>
          <w:tcPr>
            <w:tcW w:type="dxa" w:w="3600"/>
          </w:tcPr>
          <w:p>
            <w:pPr>
              <w:spacing w:after="0" w:before="0" w:line="240" w:lineRule="auto"/>
              <w:jc w:val="left"/>
            </w:pPr>
            <w:r>
              <w:t>Follows a circular path through defined points</w:t>
            </w:r>
          </w:p>
        </w:tc>
        <w:tc>
          <w:tcPr>
            <w:tcW w:type="dxa" w:w="3600"/>
          </w:tcPr>
          <w:p>
            <w:pPr>
              <w:spacing w:after="0" w:before="0" w:line="240" w:lineRule="auto"/>
              <w:jc w:val="left"/>
            </w:pPr>
            <w:r>
              <w:t>Curved process paths and selected machining or dispensing tasks</w:t>
            </w:r>
          </w:p>
        </w:tc>
      </w:tr>
      <w:tr>
        <w:tc>
          <w:tcPr>
            <w:tcW w:type="dxa" w:w="3600"/>
          </w:tcPr>
          <w:p>
            <w:pPr>
              <w:spacing w:after="0" w:before="0" w:line="240" w:lineRule="auto"/>
              <w:jc w:val="left"/>
            </w:pPr>
            <w:r>
              <w:t>Relative motion</w:t>
            </w:r>
          </w:p>
        </w:tc>
        <w:tc>
          <w:tcPr>
            <w:tcW w:type="dxa" w:w="3600"/>
          </w:tcPr>
          <w:p>
            <w:pPr>
              <w:spacing w:after="0" w:before="0" w:line="240" w:lineRule="auto"/>
              <w:jc w:val="left"/>
            </w:pPr>
            <w:r>
              <w:t>Defines movement relative to a specified frame or current position</w:t>
            </w:r>
          </w:p>
        </w:tc>
        <w:tc>
          <w:tcPr>
            <w:tcW w:type="dxa" w:w="3600"/>
          </w:tcPr>
          <w:p>
            <w:pPr>
              <w:spacing w:after="0" w:before="0" w:line="240" w:lineRule="auto"/>
              <w:jc w:val="left"/>
            </w:pPr>
            <w:r>
              <w:t>Offset moves and recovery tasks</w:t>
            </w:r>
          </w:p>
        </w:tc>
      </w:tr>
      <w:tr>
        <w:tc>
          <w:tcPr>
            <w:tcW w:type="dxa" w:w="3600"/>
          </w:tcPr>
          <w:p>
            <w:pPr>
              <w:spacing w:after="0" w:before="0" w:line="240" w:lineRule="auto"/>
              <w:jc w:val="left"/>
            </w:pPr>
            <w:r>
              <w:t>Jog motion</w:t>
            </w:r>
          </w:p>
        </w:tc>
        <w:tc>
          <w:tcPr>
            <w:tcW w:type="dxa" w:w="3600"/>
          </w:tcPr>
          <w:p>
            <w:pPr>
              <w:spacing w:after="0" w:before="0" w:line="240" w:lineRule="auto"/>
              <w:jc w:val="left"/>
            </w:pPr>
            <w:r>
              <w:t>Moves an axis or tool under manual operator command</w:t>
            </w:r>
          </w:p>
        </w:tc>
        <w:tc>
          <w:tcPr>
            <w:tcW w:type="dxa" w:w="3600"/>
          </w:tcPr>
          <w:p>
            <w:pPr>
              <w:spacing w:after="0" w:before="0" w:line="240" w:lineRule="auto"/>
              <w:jc w:val="left"/>
            </w:pPr>
            <w:r>
              <w:t>Setup, inspection, and maintenance</w:t>
            </w:r>
          </w:p>
        </w:tc>
      </w:tr>
      <w:tr>
        <w:tc>
          <w:tcPr>
            <w:tcW w:type="dxa" w:w="3600"/>
          </w:tcPr>
          <w:p>
            <w:pPr>
              <w:spacing w:after="0" w:before="0" w:line="240" w:lineRule="auto"/>
              <w:jc w:val="left"/>
            </w:pPr>
            <w:r>
              <w:t>Coordinated motion</w:t>
            </w:r>
          </w:p>
        </w:tc>
        <w:tc>
          <w:tcPr>
            <w:tcW w:type="dxa" w:w="3600"/>
          </w:tcPr>
          <w:p>
            <w:pPr>
              <w:spacing w:after="0" w:before="0" w:line="240" w:lineRule="auto"/>
              <w:jc w:val="left"/>
            </w:pPr>
            <w:r>
              <w:t>Synchronizes the robot with an external axis or other motion system</w:t>
            </w:r>
          </w:p>
        </w:tc>
        <w:tc>
          <w:tcPr>
            <w:tcW w:type="dxa" w:w="3600"/>
          </w:tcPr>
          <w:p>
            <w:pPr>
              <w:spacing w:after="0" w:before="0" w:line="240" w:lineRule="auto"/>
              <w:jc w:val="left"/>
            </w:pPr>
            <w:r>
              <w:t>Positioners, tracks, coordinated stations</w:t>
            </w:r>
          </w:p>
        </w:tc>
      </w:tr>
    </w:tbl>
    <w:p/>
    <w:p>
      <w:r>
        <w:t>A joint move may produce a curved TCP path even if the start and end positions are known. A linear move is used when the tool must follow a defined straight path, provided the path is reachable and permitted by the controller.</w:t>
      </w:r>
    </w:p>
    <w:p>
      <w:pPr>
        <w:pStyle w:val="Heading3"/>
      </w:pPr>
      <w:r>
        <w:t>12.2 Program review</w:t>
      </w:r>
    </w:p>
    <w:p>
      <w:r>
        <w:t>Before executing a program:</w:t>
      </w:r>
    </w:p>
    <w:p>
      <w:pPr>
        <w:pStyle w:val="ListBullet"/>
      </w:pPr>
      <w:r>
        <w:t>Confirm the correct program and revision.</w:t>
      </w:r>
    </w:p>
    <w:p>
      <w:pPr>
        <w:pStyle w:val="ListBullet"/>
      </w:pPr>
      <w:r>
        <w:t>Verify the selected tool and work-object data.</w:t>
      </w:r>
    </w:p>
    <w:p>
      <w:pPr>
        <w:pStyle w:val="ListBullet"/>
      </w:pPr>
      <w:r>
        <w:t>Confirm the intended start position and program entry point.</w:t>
      </w:r>
    </w:p>
    <w:p>
      <w:pPr>
        <w:pStyle w:val="ListBullet"/>
      </w:pPr>
      <w:r>
        <w:t>Check motion speed, acceleration, and permitted limits.</w:t>
      </w:r>
    </w:p>
    <w:p>
      <w:pPr>
        <w:pStyle w:val="ListBullet"/>
      </w:pPr>
      <w:r>
        <w:t>Review approach and retreat paths.</w:t>
      </w:r>
    </w:p>
    <w:p>
      <w:pPr>
        <w:pStyle w:val="ListBullet"/>
      </w:pPr>
      <w:r>
        <w:t>Check all I/O commands and process conditions.</w:t>
      </w:r>
    </w:p>
    <w:p>
      <w:pPr>
        <w:pStyle w:val="ListBullet"/>
      </w:pPr>
      <w:r>
        <w:t>Confirm required PLC handshakes and interlocks.</w:t>
      </w:r>
    </w:p>
    <w:p>
      <w:pPr>
        <w:pStyle w:val="ListBullet"/>
      </w:pPr>
      <w:r>
        <w:t>Review collision risks and possible singular configurations.</w:t>
      </w:r>
    </w:p>
    <w:p>
      <w:pPr>
        <w:pStyle w:val="ListBullet"/>
      </w:pPr>
      <w:r>
        <w:t>Check recovery behavior after a program interruption.</w:t>
      </w:r>
    </w:p>
    <w:p>
      <w:pPr>
        <w:pStyle w:val="ListBullet"/>
      </w:pPr>
      <w:r>
        <w:t>Confirm the approved execution mode and test procedure.</w:t>
      </w:r>
    </w:p>
    <w:p>
      <w:r>
        <w:t>Never assume that a program is safe simply because it was previously used on another cell. The installed tooling, fixtures, robot mastering, work-object data, and cell layout must match the validated configuration.</w:t>
      </w:r>
    </w:p>
    <w:p>
      <w:pPr>
        <w:pStyle w:val="Heading2"/>
      </w:pPr>
      <w:r>
        <w:t>13. Jogging and Controlled Motion Testing</w:t>
      </w:r>
    </w:p>
    <w:p>
      <w:r>
        <w:t>Jogging is typically the first practical motion test after the required installation and safety checks.</w:t>
      </w:r>
    </w:p>
    <w:p>
      <w:pPr>
        <w:pStyle w:val="Heading3"/>
      </w:pPr>
      <w:r>
        <w:t>13.1 Jogging procedure</w:t>
      </w:r>
    </w:p>
    <w:p>
      <w:pPr>
        <w:tabs>
          <w:tab w:pos="403" w:val="left"/>
        </w:tabs>
        <w:spacing w:after="40" w:line="276" w:lineRule="auto"/>
        <w:ind w:left="403" w:hanging="403"/>
        <w:jc w:val="left"/>
      </w:pPr>
      <w:r>
        <w:rPr>
          <w:color w:val="1A2E4A"/>
        </w:rPr>
        <w:t>1.</w:t>
        <w:tab/>
      </w:r>
      <w:r>
        <w:t>Confirm the correct operating mode and enabling-device behavior.</w:t>
      </w:r>
    </w:p>
    <w:p>
      <w:pPr>
        <w:tabs>
          <w:tab w:pos="403" w:val="left"/>
        </w:tabs>
        <w:spacing w:after="40" w:line="276" w:lineRule="auto"/>
        <w:ind w:left="403" w:hanging="403"/>
        <w:jc w:val="left"/>
      </w:pPr>
      <w:r>
        <w:rPr>
          <w:color w:val="1A2E4A"/>
        </w:rPr>
        <w:t>2.</w:t>
        <w:tab/>
      </w:r>
      <w:r>
        <w:t>Verify that the robot's motion area is clear.</w:t>
      </w:r>
    </w:p>
    <w:p>
      <w:pPr>
        <w:tabs>
          <w:tab w:pos="403" w:val="left"/>
        </w:tabs>
        <w:spacing w:after="40" w:line="276" w:lineRule="auto"/>
        <w:ind w:left="403" w:hanging="403"/>
        <w:jc w:val="left"/>
      </w:pPr>
      <w:r>
        <w:rPr>
          <w:color w:val="1A2E4A"/>
        </w:rPr>
        <w:t>3.</w:t>
        <w:tab/>
      </w:r>
      <w:r>
        <w:t>Select the intended coordinate system.</w:t>
      </w:r>
    </w:p>
    <w:p>
      <w:pPr>
        <w:tabs>
          <w:tab w:pos="403" w:val="left"/>
        </w:tabs>
        <w:spacing w:after="40" w:line="276" w:lineRule="auto"/>
        <w:ind w:left="403" w:hanging="403"/>
        <w:jc w:val="left"/>
      </w:pPr>
      <w:r>
        <w:rPr>
          <w:color w:val="1A2E4A"/>
        </w:rPr>
        <w:t>4.</w:t>
        <w:tab/>
      </w:r>
      <w:r>
        <w:t>Start at a low, permitted speed.</w:t>
      </w:r>
    </w:p>
    <w:p>
      <w:pPr>
        <w:tabs>
          <w:tab w:pos="403" w:val="left"/>
        </w:tabs>
        <w:spacing w:after="40" w:line="276" w:lineRule="auto"/>
        <w:ind w:left="403" w:hanging="403"/>
        <w:jc w:val="left"/>
      </w:pPr>
      <w:r>
        <w:rPr>
          <w:color w:val="1A2E4A"/>
        </w:rPr>
        <w:t>5.</w:t>
        <w:tab/>
      </w:r>
      <w:r>
        <w:t>Jog each axis individually within the approved range.</w:t>
      </w:r>
    </w:p>
    <w:p>
      <w:pPr>
        <w:tabs>
          <w:tab w:pos="403" w:val="left"/>
        </w:tabs>
        <w:spacing w:after="40" w:line="276" w:lineRule="auto"/>
        <w:ind w:left="403" w:hanging="403"/>
        <w:jc w:val="left"/>
      </w:pPr>
      <w:r>
        <w:rPr>
          <w:color w:val="1A2E4A"/>
        </w:rPr>
        <w:t>6.</w:t>
        <w:tab/>
      </w:r>
      <w:r>
        <w:t>Observe joint direction, position display, sound, vibration, and cable movement.</w:t>
      </w:r>
    </w:p>
    <w:p>
      <w:pPr>
        <w:tabs>
          <w:tab w:pos="403" w:val="left"/>
        </w:tabs>
        <w:spacing w:after="40" w:line="276" w:lineRule="auto"/>
        <w:ind w:left="403" w:hanging="403"/>
        <w:jc w:val="left"/>
      </w:pPr>
      <w:r>
        <w:rPr>
          <w:color w:val="1A2E4A"/>
        </w:rPr>
        <w:t>7.</w:t>
        <w:tab/>
      </w:r>
      <w:r>
        <w:t>Test Cartesian jogging at safe orientations.</w:t>
      </w:r>
    </w:p>
    <w:p>
      <w:pPr>
        <w:tabs>
          <w:tab w:pos="403" w:val="left"/>
        </w:tabs>
        <w:spacing w:after="40" w:line="276" w:lineRule="auto"/>
        <w:ind w:left="403" w:hanging="403"/>
        <w:jc w:val="left"/>
      </w:pPr>
      <w:r>
        <w:rPr>
          <w:color w:val="1A2E4A"/>
        </w:rPr>
        <w:t>8.</w:t>
        <w:tab/>
      </w:r>
      <w:r>
        <w:t>Verify that motion stops as expected when the jog command is released.</w:t>
      </w:r>
    </w:p>
    <w:p>
      <w:pPr>
        <w:tabs>
          <w:tab w:pos="403" w:val="left"/>
        </w:tabs>
        <w:spacing w:after="40" w:line="276" w:lineRule="auto"/>
        <w:ind w:left="403" w:hanging="403"/>
        <w:jc w:val="left"/>
      </w:pPr>
      <w:r>
        <w:rPr>
          <w:color w:val="1A2E4A"/>
        </w:rPr>
        <w:t>9.</w:t>
        <w:tab/>
      </w:r>
      <w:r>
        <w:t>Check the permitted limit behavior using the approved procedure.</w:t>
      </w:r>
    </w:p>
    <w:p>
      <w:pPr>
        <w:tabs>
          <w:tab w:pos="403" w:val="left"/>
        </w:tabs>
        <w:spacing w:after="40" w:line="276" w:lineRule="auto"/>
        <w:ind w:left="403" w:hanging="403"/>
        <w:jc w:val="left"/>
      </w:pPr>
      <w:r>
        <w:rPr>
          <w:color w:val="1A2E4A"/>
        </w:rPr>
        <w:t>10.</w:t>
        <w:tab/>
      </w:r>
      <w:r>
        <w:t>Record abnormalities before proceeding to automatic motion.</w:t>
      </w:r>
    </w:p>
    <w:p>
      <w:pPr>
        <w:pStyle w:val="Heading3"/>
      </w:pPr>
      <w:r>
        <w:t>13.2 Joint versus Cartesian jogging</w:t>
      </w:r>
    </w:p>
    <w:p>
      <w:pPr>
        <w:pStyle w:val="ListBullet"/>
      </w:pPr>
      <w:r>
        <w:t>Joint jogging commands an individual robot axis.</w:t>
      </w:r>
    </w:p>
    <w:p>
      <w:pPr>
        <w:pStyle w:val="ListBullet"/>
      </w:pPr>
      <w:r>
        <w:t>Cartesian jogging commands tool movement along or around defined coordinate axes.</w:t>
      </w:r>
    </w:p>
    <w:p>
      <w:pPr>
        <w:pStyle w:val="ListBullet"/>
      </w:pPr>
      <w:r>
        <w:t>Tool-frame jogging uses the selected tool's coordinate orientation.</w:t>
      </w:r>
    </w:p>
    <w:p>
      <w:pPr>
        <w:pStyle w:val="ListBullet"/>
      </w:pPr>
      <w:r>
        <w:t>World-frame jogging uses the defined world or base reference.</w:t>
      </w:r>
    </w:p>
    <w:p>
      <w:pPr>
        <w:pStyle w:val="ListBullet"/>
      </w:pPr>
      <w:r>
        <w:t>Work-object jogging uses the selected work-object coordinate system where supported.</w:t>
      </w:r>
    </w:p>
    <w:p>
      <w:r>
        <w:t>If tool-frame jogging moves the tool in an unexpected direction, check the selected tool and its orientation before concluding that the robot's mechanical axes are incorrectly configured.</w:t>
      </w:r>
    </w:p>
    <w:p>
      <w:pPr>
        <w:pStyle w:val="Heading3"/>
      </w:pPr>
      <w:r>
        <w:t>13.3 Low-speed program testing</w:t>
      </w:r>
    </w:p>
    <w:p>
      <w:r>
        <w:t>A safe program test should verify the actual path, not just the target points.</w:t>
      </w:r>
    </w:p>
    <w:p>
      <w:pPr>
        <w:pStyle w:val="ListBullet"/>
      </w:pPr>
      <w:r>
        <w:t>Use the approved reduced-speed mode and safety procedures.</w:t>
      </w:r>
    </w:p>
    <w:p>
      <w:pPr>
        <w:pStyle w:val="ListBullet"/>
      </w:pPr>
      <w:r>
        <w:t>Confirm approach and retreat paths.</w:t>
      </w:r>
    </w:p>
    <w:p>
      <w:pPr>
        <w:pStyle w:val="ListBullet"/>
      </w:pPr>
      <w:r>
        <w:t>Check tool orientation throughout the path.</w:t>
      </w:r>
    </w:p>
    <w:p>
      <w:pPr>
        <w:pStyle w:val="ListBullet"/>
      </w:pPr>
      <w:r>
        <w:t>Watch for cable interference and tooling collisions.</w:t>
      </w:r>
    </w:p>
    <w:p>
      <w:pPr>
        <w:pStyle w:val="ListBullet"/>
      </w:pPr>
      <w:r>
        <w:t>Verify process I/O only under the approved test conditions.</w:t>
      </w:r>
    </w:p>
    <w:p>
      <w:pPr>
        <w:pStyle w:val="ListBullet"/>
      </w:pPr>
      <w:r>
        <w:t>Confirm that the robot stops or holds as intended when the sequence is interrupted.</w:t>
      </w:r>
    </w:p>
    <w:p>
      <w:pPr>
        <w:pStyle w:val="ListBullet"/>
      </w:pPr>
      <w:r>
        <w:t>Expand the tested operating range only after the preceding checks pass.</w:t>
      </w:r>
    </w:p>
    <w:p>
      <w:r>
        <w:t>Reduced speed does not eliminate all robot hazards. A heavy tool can still create substantial force, and some mechanisms can move unexpectedly even during slow motion.</w:t>
      </w:r>
    </w:p>
    <w:p>
      <w:pPr>
        <w:pStyle w:val="Heading2"/>
      </w:pPr>
      <w:r>
        <w:t>14. Robot PLC Handshake and I/O Commissioning</w:t>
      </w:r>
    </w:p>
    <w:p>
      <w:r>
        <w:t>In an automated production cell, the robot and PLC exchange commands and status information. The handshake ensures that the robot performs its task at the correct point in the station sequence.</w:t>
      </w:r>
    </w:p>
    <w:p>
      <w:r>
        <w:t>The actual signal names and sequence are project-specific. They must be verified against the approved I/O list, PLC program, robot program, and functional specification.</w:t>
      </w:r>
    </w:p>
    <w:p>
      <w:pPr>
        <w:pStyle w:val="Heading3"/>
      </w:pPr>
      <w:r>
        <w:t>14.1 Typical robot-to-PLC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w:t>
            </w:r>
          </w:p>
        </w:tc>
        <w:tc>
          <w:tcPr>
            <w:tcW w:type="dxa" w:w="5400"/>
            <w:shd w:val="clear" w:color="auto" w:fill="EEF2F7"/>
          </w:tcPr>
          <w:p>
            <w:pPr>
              <w:spacing w:after="0" w:before="0" w:line="240" w:lineRule="auto"/>
              <w:jc w:val="left"/>
            </w:pPr>
            <w:r>
              <w:rPr>
                <w:b/>
                <w:color w:val="1A2E4A"/>
              </w:rPr>
              <w:t>Typical meaning</w:t>
            </w:r>
          </w:p>
        </w:tc>
      </w:tr>
      <w:tr>
        <w:tc>
          <w:tcPr>
            <w:tcW w:type="dxa" w:w="5400"/>
          </w:tcPr>
          <w:p>
            <w:pPr>
              <w:spacing w:after="0" w:before="0" w:line="240" w:lineRule="auto"/>
              <w:jc w:val="left"/>
            </w:pPr>
            <w:r>
              <w:t>Robot ready</w:t>
            </w:r>
          </w:p>
        </w:tc>
        <w:tc>
          <w:tcPr>
            <w:tcW w:type="dxa" w:w="5400"/>
          </w:tcPr>
          <w:p>
            <w:pPr>
              <w:spacing w:after="0" w:before="0" w:line="240" w:lineRule="auto"/>
              <w:jc w:val="left"/>
            </w:pPr>
            <w:r>
              <w:t>Controller is in a state permitting the defined next operation</w:t>
            </w:r>
          </w:p>
        </w:tc>
      </w:tr>
      <w:tr>
        <w:tc>
          <w:tcPr>
            <w:tcW w:type="dxa" w:w="5400"/>
          </w:tcPr>
          <w:p>
            <w:pPr>
              <w:spacing w:after="0" w:before="0" w:line="240" w:lineRule="auto"/>
              <w:jc w:val="left"/>
            </w:pPr>
            <w:r>
              <w:t>Robot running</w:t>
            </w:r>
          </w:p>
        </w:tc>
        <w:tc>
          <w:tcPr>
            <w:tcW w:type="dxa" w:w="5400"/>
          </w:tcPr>
          <w:p>
            <w:pPr>
              <w:spacing w:after="0" w:before="0" w:line="240" w:lineRule="auto"/>
              <w:jc w:val="left"/>
            </w:pPr>
            <w:r>
              <w:t>Program or motion sequence is active</w:t>
            </w:r>
          </w:p>
        </w:tc>
      </w:tr>
      <w:tr>
        <w:tc>
          <w:tcPr>
            <w:tcW w:type="dxa" w:w="5400"/>
          </w:tcPr>
          <w:p>
            <w:pPr>
              <w:spacing w:after="0" w:before="0" w:line="240" w:lineRule="auto"/>
              <w:jc w:val="left"/>
            </w:pPr>
            <w:r>
              <w:t>Cycle complete</w:t>
            </w:r>
          </w:p>
        </w:tc>
        <w:tc>
          <w:tcPr>
            <w:tcW w:type="dxa" w:w="5400"/>
          </w:tcPr>
          <w:p>
            <w:pPr>
              <w:spacing w:after="0" w:before="0" w:line="240" w:lineRule="auto"/>
              <w:jc w:val="left"/>
            </w:pPr>
            <w:r>
              <w:t>Defined robot task has completed</w:t>
            </w:r>
          </w:p>
        </w:tc>
      </w:tr>
      <w:tr>
        <w:tc>
          <w:tcPr>
            <w:tcW w:type="dxa" w:w="5400"/>
          </w:tcPr>
          <w:p>
            <w:pPr>
              <w:spacing w:after="0" w:before="0" w:line="240" w:lineRule="auto"/>
              <w:jc w:val="left"/>
            </w:pPr>
            <w:r>
              <w:t>Robot fault</w:t>
            </w:r>
          </w:p>
        </w:tc>
        <w:tc>
          <w:tcPr>
            <w:tcW w:type="dxa" w:w="5400"/>
          </w:tcPr>
          <w:p>
            <w:pPr>
              <w:spacing w:after="0" w:before="0" w:line="240" w:lineRule="auto"/>
              <w:jc w:val="left"/>
            </w:pPr>
            <w:r>
              <w:t>A fault requiring the specified handling is active</w:t>
            </w:r>
          </w:p>
        </w:tc>
      </w:tr>
      <w:tr>
        <w:tc>
          <w:tcPr>
            <w:tcW w:type="dxa" w:w="5400"/>
          </w:tcPr>
          <w:p>
            <w:pPr>
              <w:spacing w:after="0" w:before="0" w:line="240" w:lineRule="auto"/>
              <w:jc w:val="left"/>
            </w:pPr>
            <w:r>
              <w:t>At home or safe position</w:t>
            </w:r>
          </w:p>
        </w:tc>
        <w:tc>
          <w:tcPr>
            <w:tcW w:type="dxa" w:w="5400"/>
          </w:tcPr>
          <w:p>
            <w:pPr>
              <w:spacing w:after="0" w:before="0" w:line="240" w:lineRule="auto"/>
              <w:jc w:val="left"/>
            </w:pPr>
            <w:r>
              <w:t>Robot has reached a defined position or validated zone</w:t>
            </w:r>
          </w:p>
        </w:tc>
      </w:tr>
      <w:tr>
        <w:tc>
          <w:tcPr>
            <w:tcW w:type="dxa" w:w="5400"/>
          </w:tcPr>
          <w:p>
            <w:pPr>
              <w:spacing w:after="0" w:before="0" w:line="240" w:lineRule="auto"/>
              <w:jc w:val="left"/>
            </w:pPr>
            <w:r>
              <w:t>Tool status</w:t>
            </w:r>
          </w:p>
        </w:tc>
        <w:tc>
          <w:tcPr>
            <w:tcW w:type="dxa" w:w="5400"/>
          </w:tcPr>
          <w:p>
            <w:pPr>
              <w:spacing w:after="0" w:before="0" w:line="240" w:lineRule="auto"/>
              <w:jc w:val="left"/>
            </w:pPr>
            <w:r>
              <w:t>Tool or tool changer reports the configured state</w:t>
            </w:r>
          </w:p>
        </w:tc>
      </w:tr>
      <w:tr>
        <w:tc>
          <w:tcPr>
            <w:tcW w:type="dxa" w:w="5400"/>
          </w:tcPr>
          <w:p>
            <w:pPr>
              <w:spacing w:after="0" w:before="0" w:line="240" w:lineRule="auto"/>
              <w:jc w:val="left"/>
            </w:pPr>
            <w:r>
              <w:t>Process complete</w:t>
            </w:r>
          </w:p>
        </w:tc>
        <w:tc>
          <w:tcPr>
            <w:tcW w:type="dxa" w:w="5400"/>
          </w:tcPr>
          <w:p>
            <w:pPr>
              <w:spacing w:after="0" w:before="0" w:line="240" w:lineRule="auto"/>
              <w:jc w:val="left"/>
            </w:pPr>
            <w:r>
              <w:t>A robot-controlled process step has completed</w:t>
            </w:r>
          </w:p>
        </w:tc>
      </w:tr>
      <w:tr>
        <w:tc>
          <w:tcPr>
            <w:tcW w:type="dxa" w:w="5400"/>
          </w:tcPr>
          <w:p>
            <w:pPr>
              <w:spacing w:after="0" w:before="0" w:line="240" w:lineRule="auto"/>
              <w:jc w:val="left"/>
            </w:pPr>
            <w:r>
              <w:t>Program selected</w:t>
            </w:r>
          </w:p>
        </w:tc>
        <w:tc>
          <w:tcPr>
            <w:tcW w:type="dxa" w:w="5400"/>
          </w:tcPr>
          <w:p>
            <w:pPr>
              <w:spacing w:after="0" w:before="0" w:line="240" w:lineRule="auto"/>
              <w:jc w:val="left"/>
            </w:pPr>
            <w:r>
              <w:t>Indicates the selected program or program number, where implemented</w:t>
            </w:r>
          </w:p>
        </w:tc>
      </w:tr>
    </w:tbl>
    <w:p/>
    <w:p>
      <w:r>
        <w:t xml:space="preserve">A signal such as </w:t>
      </w:r>
      <w:r>
        <w:rPr>
          <w:rFonts w:ascii="Consolas" w:hAnsi="Consolas"/>
          <w:color w:val="333333"/>
          <w:sz w:val="19"/>
          <w:shd w:val="clear" w:color="auto" w:fill="EFEFEF"/>
        </w:rPr>
        <w:t>Robot Ready</w:t>
      </w:r>
      <w:r>
        <w:t xml:space="preserve"> is not automatically equivalent to safety clearance. It usually represents an operational state, and its exact meaning must be defined by the project.</w:t>
      </w:r>
    </w:p>
    <w:p>
      <w:pPr>
        <w:pStyle w:val="Heading3"/>
      </w:pPr>
      <w:r>
        <w:t>14.2 Typical PLC-to-robot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w:t>
            </w:r>
          </w:p>
        </w:tc>
        <w:tc>
          <w:tcPr>
            <w:tcW w:type="dxa" w:w="5400"/>
            <w:shd w:val="clear" w:color="auto" w:fill="EEF2F7"/>
          </w:tcPr>
          <w:p>
            <w:pPr>
              <w:spacing w:after="0" w:before="0" w:line="240" w:lineRule="auto"/>
              <w:jc w:val="left"/>
            </w:pPr>
            <w:r>
              <w:rPr>
                <w:b/>
                <w:color w:val="1A2E4A"/>
              </w:rPr>
              <w:t>Typical meaning</w:t>
            </w:r>
          </w:p>
        </w:tc>
      </w:tr>
      <w:tr>
        <w:tc>
          <w:tcPr>
            <w:tcW w:type="dxa" w:w="5400"/>
          </w:tcPr>
          <w:p>
            <w:pPr>
              <w:spacing w:after="0" w:before="0" w:line="240" w:lineRule="auto"/>
              <w:jc w:val="left"/>
            </w:pPr>
            <w:r>
              <w:t>Start request</w:t>
            </w:r>
          </w:p>
        </w:tc>
        <w:tc>
          <w:tcPr>
            <w:tcW w:type="dxa" w:w="5400"/>
          </w:tcPr>
          <w:p>
            <w:pPr>
              <w:spacing w:after="0" w:before="0" w:line="240" w:lineRule="auto"/>
              <w:jc w:val="left"/>
            </w:pPr>
            <w:r>
              <w:t>Requests the defined robot task</w:t>
            </w:r>
          </w:p>
        </w:tc>
      </w:tr>
      <w:tr>
        <w:tc>
          <w:tcPr>
            <w:tcW w:type="dxa" w:w="5400"/>
          </w:tcPr>
          <w:p>
            <w:pPr>
              <w:spacing w:after="0" w:before="0" w:line="240" w:lineRule="auto"/>
              <w:jc w:val="left"/>
            </w:pPr>
            <w:r>
              <w:t>Program number or job selection</w:t>
            </w:r>
          </w:p>
        </w:tc>
        <w:tc>
          <w:tcPr>
            <w:tcW w:type="dxa" w:w="5400"/>
          </w:tcPr>
          <w:p>
            <w:pPr>
              <w:spacing w:after="0" w:before="0" w:line="240" w:lineRule="auto"/>
              <w:jc w:val="left"/>
            </w:pPr>
            <w:r>
              <w:t>Selects a task or program where supported</w:t>
            </w:r>
          </w:p>
        </w:tc>
      </w:tr>
      <w:tr>
        <w:tc>
          <w:tcPr>
            <w:tcW w:type="dxa" w:w="5400"/>
          </w:tcPr>
          <w:p>
            <w:pPr>
              <w:spacing w:after="0" w:before="0" w:line="240" w:lineRule="auto"/>
              <w:jc w:val="left"/>
            </w:pPr>
            <w:r>
              <w:t>Part present</w:t>
            </w:r>
          </w:p>
        </w:tc>
        <w:tc>
          <w:tcPr>
            <w:tcW w:type="dxa" w:w="5400"/>
          </w:tcPr>
          <w:p>
            <w:pPr>
              <w:spacing w:after="0" w:before="0" w:line="240" w:lineRule="auto"/>
              <w:jc w:val="left"/>
            </w:pPr>
            <w:r>
              <w:t>Confirms a workpiece condition</w:t>
            </w:r>
          </w:p>
        </w:tc>
      </w:tr>
      <w:tr>
        <w:tc>
          <w:tcPr>
            <w:tcW w:type="dxa" w:w="5400"/>
          </w:tcPr>
          <w:p>
            <w:pPr>
              <w:spacing w:after="0" w:before="0" w:line="240" w:lineRule="auto"/>
              <w:jc w:val="left"/>
            </w:pPr>
            <w:r>
              <w:t>Fixture clamped</w:t>
            </w:r>
          </w:p>
        </w:tc>
        <w:tc>
          <w:tcPr>
            <w:tcW w:type="dxa" w:w="5400"/>
          </w:tcPr>
          <w:p>
            <w:pPr>
              <w:spacing w:after="0" w:before="0" w:line="240" w:lineRule="auto"/>
              <w:jc w:val="left"/>
            </w:pPr>
            <w:r>
              <w:t>Indicates that the fixture reports its required clamped state</w:t>
            </w:r>
          </w:p>
        </w:tc>
      </w:tr>
      <w:tr>
        <w:tc>
          <w:tcPr>
            <w:tcW w:type="dxa" w:w="5400"/>
          </w:tcPr>
          <w:p>
            <w:pPr>
              <w:spacing w:after="0" w:before="0" w:line="240" w:lineRule="auto"/>
              <w:jc w:val="left"/>
            </w:pPr>
            <w:r>
              <w:t>Process enable</w:t>
            </w:r>
          </w:p>
        </w:tc>
        <w:tc>
          <w:tcPr>
            <w:tcW w:type="dxa" w:w="5400"/>
          </w:tcPr>
          <w:p>
            <w:pPr>
              <w:spacing w:after="0" w:before="0" w:line="240" w:lineRule="auto"/>
              <w:jc w:val="left"/>
            </w:pPr>
            <w:r>
              <w:t>Permits the defined process sequence</w:t>
            </w:r>
          </w:p>
        </w:tc>
      </w:tr>
      <w:tr>
        <w:tc>
          <w:tcPr>
            <w:tcW w:type="dxa" w:w="5400"/>
          </w:tcPr>
          <w:p>
            <w:pPr>
              <w:spacing w:after="0" w:before="0" w:line="240" w:lineRule="auto"/>
              <w:jc w:val="left"/>
            </w:pPr>
            <w:r>
              <w:t>Reset request</w:t>
            </w:r>
          </w:p>
        </w:tc>
        <w:tc>
          <w:tcPr>
            <w:tcW w:type="dxa" w:w="5400"/>
          </w:tcPr>
          <w:p>
            <w:pPr>
              <w:spacing w:after="0" w:before="0" w:line="240" w:lineRule="auto"/>
              <w:jc w:val="left"/>
            </w:pPr>
            <w:r>
              <w:t>Requests a fault reset under defined conditions</w:t>
            </w:r>
          </w:p>
        </w:tc>
      </w:tr>
      <w:tr>
        <w:tc>
          <w:tcPr>
            <w:tcW w:type="dxa" w:w="5400"/>
          </w:tcPr>
          <w:p>
            <w:pPr>
              <w:spacing w:after="0" w:before="0" w:line="240" w:lineRule="auto"/>
              <w:jc w:val="left"/>
            </w:pPr>
            <w:r>
              <w:t>Cycle hold or stop request</w:t>
            </w:r>
          </w:p>
        </w:tc>
        <w:tc>
          <w:tcPr>
            <w:tcW w:type="dxa" w:w="5400"/>
          </w:tcPr>
          <w:p>
            <w:pPr>
              <w:spacing w:after="0" w:before="0" w:line="240" w:lineRule="auto"/>
              <w:jc w:val="left"/>
            </w:pPr>
            <w:r>
              <w:t>Requests a controlled interruption according to the interface design</w:t>
            </w:r>
          </w:p>
        </w:tc>
      </w:tr>
      <w:tr>
        <w:tc>
          <w:tcPr>
            <w:tcW w:type="dxa" w:w="5400"/>
          </w:tcPr>
          <w:p>
            <w:pPr>
              <w:spacing w:after="0" w:before="0" w:line="240" w:lineRule="auto"/>
              <w:jc w:val="left"/>
            </w:pPr>
            <w:r>
              <w:t>Tool or station selection</w:t>
            </w:r>
          </w:p>
        </w:tc>
        <w:tc>
          <w:tcPr>
            <w:tcW w:type="dxa" w:w="5400"/>
          </w:tcPr>
          <w:p>
            <w:pPr>
              <w:spacing w:after="0" w:before="0" w:line="240" w:lineRule="auto"/>
              <w:jc w:val="left"/>
            </w:pPr>
            <w:r>
              <w:t>Identifies the required tool or station configuration</w:t>
            </w:r>
          </w:p>
        </w:tc>
      </w:tr>
    </w:tbl>
    <w:p/>
    <w:p>
      <w:r>
        <w:t>Ordinary PLC I/O must not be used as a substitute for safety-rated control functions.</w:t>
      </w:r>
    </w:p>
    <w:p>
      <w:pPr>
        <w:pStyle w:val="Heading3"/>
      </w:pPr>
      <w:r>
        <w:t>14.3 Handshake example</w:t>
      </w:r>
    </w:p>
    <w:p>
      <w:pPr>
        <w:shd w:val="clear" w:color="auto" w:fill="F4F4F4"/>
        <w:spacing w:before="0" w:after="0" w:line="240" w:lineRule="auto"/>
        <w:ind w:left="216" w:right="216"/>
        <w:jc w:val="left"/>
      </w:pPr>
      <w:r>
        <w:rPr>
          <w:rFonts w:ascii="Consolas" w:hAnsi="Consolas"/>
          <w:color w:val="202020"/>
          <w:sz w:val="18"/>
        </w:rPr>
        <w:t>PLC verifies station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part and fixture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selects the required robot task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reports ready for the defined task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the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executes the approved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reports task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completion and process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permits the next station sequence</w:t>
      </w:r>
    </w:p>
    <w:p/>
    <w:p>
      <w:r>
        <w:t>The real handshake may require separate request and acknowledgment signals, edge detection, program-selection confirmation, fault handling, and explicit signal reset rules.</w:t>
      </w:r>
    </w:p>
    <w:p>
      <w:pPr>
        <w:pStyle w:val="Heading3"/>
      </w:pPr>
      <w:r>
        <w:t>14.4 Handshake commissioning procedure</w:t>
      </w:r>
    </w:p>
    <w:p>
      <w:pPr>
        <w:tabs>
          <w:tab w:pos="403" w:val="left"/>
        </w:tabs>
        <w:spacing w:after="40" w:line="276" w:lineRule="auto"/>
        <w:ind w:left="403" w:hanging="403"/>
        <w:jc w:val="left"/>
      </w:pPr>
      <w:r>
        <w:rPr>
          <w:color w:val="1A2E4A"/>
        </w:rPr>
        <w:t>1.</w:t>
        <w:tab/>
      </w:r>
      <w:r>
        <w:t>Confirm signal names, addresses, polarity, and data types.</w:t>
      </w:r>
    </w:p>
    <w:p>
      <w:pPr>
        <w:tabs>
          <w:tab w:pos="403" w:val="left"/>
        </w:tabs>
        <w:spacing w:after="40" w:line="276" w:lineRule="auto"/>
        <w:ind w:left="403" w:hanging="403"/>
        <w:jc w:val="left"/>
      </w:pPr>
      <w:r>
        <w:rPr>
          <w:color w:val="1A2E4A"/>
        </w:rPr>
        <w:t>2.</w:t>
        <w:tab/>
      </w:r>
      <w:r>
        <w:t>Compare the PLC I/O mapping with the robot controller mapping.</w:t>
      </w:r>
    </w:p>
    <w:p>
      <w:pPr>
        <w:tabs>
          <w:tab w:pos="403" w:val="left"/>
        </w:tabs>
        <w:spacing w:after="40" w:line="276" w:lineRule="auto"/>
        <w:ind w:left="403" w:hanging="403"/>
        <w:jc w:val="left"/>
      </w:pPr>
      <w:r>
        <w:rPr>
          <w:color w:val="1A2E4A"/>
        </w:rPr>
        <w:t>3.</w:t>
        <w:tab/>
      </w:r>
      <w:r>
        <w:t>Verify each input and output individually using approved diagnostic tools.</w:t>
      </w:r>
    </w:p>
    <w:p>
      <w:pPr>
        <w:tabs>
          <w:tab w:pos="403" w:val="left"/>
        </w:tabs>
        <w:spacing w:after="40" w:line="276" w:lineRule="auto"/>
        <w:ind w:left="403" w:hanging="403"/>
        <w:jc w:val="left"/>
      </w:pPr>
      <w:r>
        <w:rPr>
          <w:color w:val="1A2E4A"/>
        </w:rPr>
        <w:t>4.</w:t>
        <w:tab/>
      </w:r>
      <w:r>
        <w:t>Confirm that the robot cannot start without the required operational permissives.</w:t>
      </w:r>
    </w:p>
    <w:p>
      <w:pPr>
        <w:tabs>
          <w:tab w:pos="403" w:val="left"/>
        </w:tabs>
        <w:spacing w:after="40" w:line="276" w:lineRule="auto"/>
        <w:ind w:left="403" w:hanging="403"/>
        <w:jc w:val="left"/>
      </w:pPr>
      <w:r>
        <w:rPr>
          <w:color w:val="1A2E4A"/>
        </w:rPr>
        <w:t>5.</w:t>
        <w:tab/>
      </w:r>
      <w:r>
        <w:t>Verify program selection and acknowledgment.</w:t>
      </w:r>
    </w:p>
    <w:p>
      <w:pPr>
        <w:tabs>
          <w:tab w:pos="403" w:val="left"/>
        </w:tabs>
        <w:spacing w:after="40" w:line="276" w:lineRule="auto"/>
        <w:ind w:left="403" w:hanging="403"/>
        <w:jc w:val="left"/>
      </w:pPr>
      <w:r>
        <w:rPr>
          <w:color w:val="1A2E4A"/>
        </w:rPr>
        <w:t>6.</w:t>
        <w:tab/>
      </w:r>
      <w:r>
        <w:t>Test start, running, completion, and fault states.</w:t>
      </w:r>
    </w:p>
    <w:p>
      <w:pPr>
        <w:tabs>
          <w:tab w:pos="403" w:val="left"/>
        </w:tabs>
        <w:spacing w:after="40" w:line="276" w:lineRule="auto"/>
        <w:ind w:left="403" w:hanging="403"/>
        <w:jc w:val="left"/>
      </w:pPr>
      <w:r>
        <w:rPr>
          <w:color w:val="1A2E4A"/>
        </w:rPr>
        <w:t>7.</w:t>
        <w:tab/>
      </w:r>
      <w:r>
        <w:t>Check that completion is not reported prematurely.</w:t>
      </w:r>
    </w:p>
    <w:p>
      <w:pPr>
        <w:tabs>
          <w:tab w:pos="403" w:val="left"/>
        </w:tabs>
        <w:spacing w:after="40" w:line="276" w:lineRule="auto"/>
        <w:ind w:left="403" w:hanging="403"/>
        <w:jc w:val="left"/>
      </w:pPr>
      <w:r>
        <w:rPr>
          <w:color w:val="1A2E4A"/>
        </w:rPr>
        <w:t>8.</w:t>
        <w:tab/>
      </w:r>
      <w:r>
        <w:t>Test missing-part, unclamped-fixture, and other specified abnormal conditions.</w:t>
      </w:r>
    </w:p>
    <w:p>
      <w:pPr>
        <w:tabs>
          <w:tab w:pos="403" w:val="left"/>
        </w:tabs>
        <w:spacing w:after="40" w:line="276" w:lineRule="auto"/>
        <w:ind w:left="403" w:hanging="403"/>
        <w:jc w:val="left"/>
      </w:pPr>
      <w:r>
        <w:rPr>
          <w:color w:val="1A2E4A"/>
        </w:rPr>
        <w:t>9.</w:t>
        <w:tab/>
      </w:r>
      <w:r>
        <w:t>Verify reset and restart behavior.</w:t>
      </w:r>
    </w:p>
    <w:p>
      <w:pPr>
        <w:tabs>
          <w:tab w:pos="403" w:val="left"/>
        </w:tabs>
        <w:spacing w:after="40" w:line="276" w:lineRule="auto"/>
        <w:ind w:left="403" w:hanging="403"/>
        <w:jc w:val="left"/>
      </w:pPr>
      <w:r>
        <w:rPr>
          <w:color w:val="1A2E4A"/>
        </w:rPr>
        <w:t>10.</w:t>
        <w:tab/>
      </w:r>
      <w:r>
        <w:t>Record the tested signal states and observed sequence.</w:t>
      </w:r>
    </w:p>
    <w:p>
      <w:r>
        <w:t xml:space="preserve">A common fault is a handshake deadlock: the PLC waits for </w:t>
      </w:r>
      <w:r>
        <w:rPr>
          <w:rFonts w:ascii="Consolas" w:hAnsi="Consolas"/>
          <w:color w:val="333333"/>
          <w:sz w:val="19"/>
          <w:shd w:val="clear" w:color="auto" w:fill="EFEFEF"/>
        </w:rPr>
        <w:t>Robot Ready</w:t>
      </w:r>
      <w:r>
        <w:t>, while the robot program waits for a PLC signal that the PLC will not issue until the robot is ready. Diagnose this by examining the actual sequence conditions and signal transitions rather than forcing bits until the cycle runs.</w:t>
      </w:r>
    </w:p>
    <w:p>
      <w:pPr>
        <w:pStyle w:val="Heading2"/>
      </w:pPr>
      <w:r>
        <w:t>15. Industrial Robot Communication Networks</w:t>
      </w:r>
    </w:p>
    <w:p>
      <w:r>
        <w:t>Robot cells may use PROFINET, EtherNet/IP, EtherCAT, PROFIBUS, DeviceNet, or manufacturer-specific communication interfaces. The supported options depend on the robot controller and installed hardware.</w:t>
      </w:r>
    </w:p>
    <w:p>
      <w:pPr>
        <w:pStyle w:val="Heading3"/>
      </w:pPr>
      <w:r>
        <w:t>15.1 Communication commissioning checks</w:t>
      </w:r>
    </w:p>
    <w:p>
      <w:pPr>
        <w:pStyle w:val="ListBullet"/>
      </w:pPr>
      <w:r>
        <w:t>Correct network topology and cable connections.</w:t>
      </w:r>
    </w:p>
    <w:p>
      <w:pPr>
        <w:pStyle w:val="ListBullet"/>
      </w:pPr>
      <w:r>
        <w:t>Correct device name, IP address, and subnet where applicable.</w:t>
      </w:r>
    </w:p>
    <w:p>
      <w:pPr>
        <w:pStyle w:val="ListBullet"/>
      </w:pPr>
      <w:r>
        <w:t>Correct device description and PLC hardware configuration.</w:t>
      </w:r>
    </w:p>
    <w:p>
      <w:pPr>
        <w:pStyle w:val="ListBullet"/>
      </w:pPr>
      <w:r>
        <w:t>Correct I/O assembly, telegram, or data mapping.</w:t>
      </w:r>
    </w:p>
    <w:p>
      <w:pPr>
        <w:pStyle w:val="ListBullet"/>
      </w:pPr>
      <w:r>
        <w:t>Correct input/output sizes and data types.</w:t>
      </w:r>
    </w:p>
    <w:p>
      <w:pPr>
        <w:pStyle w:val="ListBullet"/>
      </w:pPr>
      <w:r>
        <w:t>Correct byte order and bit interpretation where relevant.</w:t>
      </w:r>
    </w:p>
    <w:p>
      <w:pPr>
        <w:pStyle w:val="ListBullet"/>
      </w:pPr>
      <w:r>
        <w:t>Correct update and watchdog settings.</w:t>
      </w:r>
    </w:p>
    <w:p>
      <w:pPr>
        <w:pStyle w:val="ListBullet"/>
      </w:pPr>
      <w:r>
        <w:t>Correct diagnostic reporting and fault response.</w:t>
      </w:r>
    </w:p>
    <w:p>
      <w:pPr>
        <w:pStyle w:val="ListBullet"/>
      </w:pPr>
      <w:r>
        <w:t>Correct behavior after communication loss and recovery.</w:t>
      </w:r>
    </w:p>
    <w:p>
      <w:pPr>
        <w:pStyle w:val="Heading3"/>
      </w:pPr>
      <w:r>
        <w:t>15.2 Network fault isolation</w:t>
      </w:r>
    </w:p>
    <w:p>
      <w:r>
        <w:t>If the robot appears online but the PLC does not receive the expected status:</w:t>
      </w:r>
    </w:p>
    <w:p>
      <w:pPr>
        <w:tabs>
          <w:tab w:pos="403" w:val="left"/>
        </w:tabs>
        <w:spacing w:after="40" w:line="276" w:lineRule="auto"/>
        <w:ind w:left="403" w:hanging="403"/>
        <w:jc w:val="left"/>
      </w:pPr>
      <w:r>
        <w:rPr>
          <w:color w:val="1A2E4A"/>
        </w:rPr>
        <w:t>1.</w:t>
        <w:tab/>
      </w:r>
      <w:r>
        <w:t>Check physical link and device diagnostics.</w:t>
      </w:r>
    </w:p>
    <w:p>
      <w:pPr>
        <w:tabs>
          <w:tab w:pos="403" w:val="left"/>
        </w:tabs>
        <w:spacing w:after="40" w:line="276" w:lineRule="auto"/>
        <w:ind w:left="403" w:hanging="403"/>
        <w:jc w:val="left"/>
      </w:pPr>
      <w:r>
        <w:rPr>
          <w:color w:val="1A2E4A"/>
        </w:rPr>
        <w:t>2.</w:t>
        <w:tab/>
      </w:r>
      <w:r>
        <w:t>Confirm the configured device identity and network parameters.</w:t>
      </w:r>
    </w:p>
    <w:p>
      <w:pPr>
        <w:tabs>
          <w:tab w:pos="403" w:val="left"/>
        </w:tabs>
        <w:spacing w:after="40" w:line="276" w:lineRule="auto"/>
        <w:ind w:left="403" w:hanging="403"/>
        <w:jc w:val="left"/>
      </w:pPr>
      <w:r>
        <w:rPr>
          <w:color w:val="1A2E4A"/>
        </w:rPr>
        <w:t>3.</w:t>
        <w:tab/>
      </w:r>
      <w:r>
        <w:t>Verify that cyclic I/O or process data is updating.</w:t>
      </w:r>
    </w:p>
    <w:p>
      <w:pPr>
        <w:tabs>
          <w:tab w:pos="403" w:val="left"/>
        </w:tabs>
        <w:spacing w:after="40" w:line="276" w:lineRule="auto"/>
        <w:ind w:left="403" w:hanging="403"/>
        <w:jc w:val="left"/>
      </w:pPr>
      <w:r>
        <w:rPr>
          <w:color w:val="1A2E4A"/>
        </w:rPr>
        <w:t>4.</w:t>
        <w:tab/>
      </w:r>
      <w:r>
        <w:t>Compare the robot's displayed I/O state with the PLC's mapped data.</w:t>
      </w:r>
    </w:p>
    <w:p>
      <w:pPr>
        <w:tabs>
          <w:tab w:pos="403" w:val="left"/>
        </w:tabs>
        <w:spacing w:after="40" w:line="276" w:lineRule="auto"/>
        <w:ind w:left="403" w:hanging="403"/>
        <w:jc w:val="left"/>
      </w:pPr>
      <w:r>
        <w:rPr>
          <w:color w:val="1A2E4A"/>
        </w:rPr>
        <w:t>5.</w:t>
        <w:tab/>
      </w:r>
      <w:r>
        <w:t>Verify signal mapping, byte order, data type, and program logic.</w:t>
      </w:r>
    </w:p>
    <w:p>
      <w:pPr>
        <w:tabs>
          <w:tab w:pos="403" w:val="left"/>
        </w:tabs>
        <w:spacing w:after="40" w:line="276" w:lineRule="auto"/>
        <w:ind w:left="403" w:hanging="403"/>
        <w:jc w:val="left"/>
      </w:pPr>
      <w:r>
        <w:rPr>
          <w:color w:val="1A2E4A"/>
        </w:rPr>
        <w:t>6.</w:t>
        <w:tab/>
      </w:r>
      <w:r>
        <w:t>Check for stale data, watchdog errors, or a controller state that inhibits the signal.</w:t>
      </w:r>
    </w:p>
    <w:p>
      <w:pPr>
        <w:tabs>
          <w:tab w:pos="403" w:val="left"/>
        </w:tabs>
        <w:spacing w:after="40" w:line="276" w:lineRule="auto"/>
        <w:ind w:left="403" w:hanging="403"/>
        <w:jc w:val="left"/>
      </w:pPr>
      <w:r>
        <w:rPr>
          <w:color w:val="1A2E4A"/>
        </w:rPr>
        <w:t>7.</w:t>
        <w:tab/>
      </w:r>
      <w:r>
        <w:t>Test the defined communication-loss response under an approved procedure.</w:t>
      </w:r>
    </w:p>
    <w:p>
      <w:r>
        <w:t>A successful network connection does not prove that the correct program is running, that the intended I/O is mapped, or that the robot is permitted to move.</w:t>
      </w:r>
    </w:p>
    <w:p>
      <w:pPr>
        <w:pStyle w:val="Heading2"/>
      </w:pPr>
      <w:r>
        <w:t>16. End-of-Arm Tooling and Process Interlocks</w:t>
      </w:r>
    </w:p>
    <w:p>
      <w:r>
        <w:t>Robot process tooling may include grippers, welding guns, sealant dispensers, vacuum systems, tool changers, screwdrivers, and measurement devices.</w:t>
      </w:r>
    </w:p>
    <w:p>
      <w:r>
        <w:t>Tooling must be commissioned as part of the complete robot system.</w:t>
      </w:r>
    </w:p>
    <w:p>
      <w:pPr>
        <w:pStyle w:val="Heading3"/>
      </w:pPr>
      <w:r>
        <w:t>16.1 Gripper commissioning</w:t>
      </w:r>
    </w:p>
    <w:p>
      <w:r>
        <w:t>Verify:</w:t>
      </w:r>
    </w:p>
    <w:p>
      <w:pPr>
        <w:pStyle w:val="ListBullet"/>
      </w:pPr>
      <w:r>
        <w:t>Correct mechanical installation and jaw travel.</w:t>
      </w:r>
    </w:p>
    <w:p>
      <w:pPr>
        <w:pStyle w:val="ListBullet"/>
      </w:pPr>
      <w:r>
        <w:t>Correct pneumatic or electrical supply.</w:t>
      </w:r>
    </w:p>
    <w:p>
      <w:pPr>
        <w:pStyle w:val="ListBullet"/>
      </w:pPr>
      <w:r>
        <w:t>Correct open and closed feedback states.</w:t>
      </w:r>
    </w:p>
    <w:p>
      <w:pPr>
        <w:pStyle w:val="ListBullet"/>
      </w:pPr>
      <w:r>
        <w:t>Correct part-present detection.</w:t>
      </w:r>
    </w:p>
    <w:p>
      <w:pPr>
        <w:pStyle w:val="ListBullet"/>
      </w:pPr>
      <w:r>
        <w:t>Suitable grip force and permitted workpiece loading.</w:t>
      </w:r>
    </w:p>
    <w:p>
      <w:pPr>
        <w:pStyle w:val="ListBullet"/>
      </w:pPr>
      <w:r>
        <w:t>Correct response to loss of supply or communication.</w:t>
      </w:r>
    </w:p>
    <w:p>
      <w:pPr>
        <w:pStyle w:val="ListBullet"/>
      </w:pPr>
      <w:r>
        <w:t>No collision with the fixture during approach or withdrawal.</w:t>
      </w:r>
    </w:p>
    <w:p>
      <w:pPr>
        <w:pStyle w:val="ListBullet"/>
      </w:pPr>
      <w:r>
        <w:t>The program verifies the expected gripping state before moving the workpiece.</w:t>
      </w:r>
    </w:p>
    <w:p>
      <w:r>
        <w:t>A gripper command is not proof that the workpiece has been securely gripped. The required feedback and part-presence checks must be verified.</w:t>
      </w:r>
    </w:p>
    <w:p>
      <w:pPr>
        <w:pStyle w:val="Heading3"/>
      </w:pPr>
      <w:r>
        <w:t>16.2 Tool changer commissioning</w:t>
      </w:r>
    </w:p>
    <w:p>
      <w:r>
        <w:t>Check:</w:t>
      </w:r>
    </w:p>
    <w:p>
      <w:pPr>
        <w:pStyle w:val="ListBullet"/>
      </w:pPr>
      <w:r>
        <w:t>Correct mechanical interface and tool identification.</w:t>
      </w:r>
    </w:p>
    <w:p>
      <w:pPr>
        <w:pStyle w:val="ListBullet"/>
      </w:pPr>
      <w:r>
        <w:t>Lock and release commands.</w:t>
      </w:r>
    </w:p>
    <w:p>
      <w:pPr>
        <w:pStyle w:val="ListBullet"/>
      </w:pPr>
      <w:r>
        <w:t>Lock-confirmation feedback.</w:t>
      </w:r>
    </w:p>
    <w:p>
      <w:pPr>
        <w:pStyle w:val="ListBullet"/>
      </w:pPr>
      <w:r>
        <w:t>Correct tool-stand position and approach.</w:t>
      </w:r>
    </w:p>
    <w:p>
      <w:pPr>
        <w:pStyle w:val="ListBullet"/>
      </w:pPr>
      <w:r>
        <w:t>Correct utility connections after tool exchange.</w:t>
      </w:r>
    </w:p>
    <w:p>
      <w:pPr>
        <w:pStyle w:val="ListBullet"/>
      </w:pPr>
      <w:r>
        <w:t>Correct handling of an incomplete or failed exchange.</w:t>
      </w:r>
    </w:p>
    <w:p>
      <w:pPr>
        <w:pStyle w:val="ListBullet"/>
      </w:pPr>
      <w:r>
        <w:t>Correct selection of tool data and payload data after exchange.</w:t>
      </w:r>
    </w:p>
    <w:p>
      <w:r>
        <w:t>The robot should not begin a process move until the required tool identity and locking conditions are satisfied.</w:t>
      </w:r>
    </w:p>
    <w:p>
      <w:pPr>
        <w:pStyle w:val="Heading3"/>
      </w:pPr>
      <w:r>
        <w:t>16.3 Welding, dispensing, and other process tooling</w:t>
      </w:r>
    </w:p>
    <w:p>
      <w:r>
        <w:t>For process-specific tooling, verify the applicable parameters and interlocks.</w:t>
      </w:r>
    </w:p>
    <w:p>
      <w:r>
        <w:t>Examples include:</w:t>
      </w:r>
    </w:p>
    <w:p>
      <w:pPr>
        <w:pStyle w:val="ListBullet"/>
      </w:pPr>
      <w:r>
        <w:t>Welding-gun opening and closing states.</w:t>
      </w:r>
    </w:p>
    <w:p>
      <w:pPr>
        <w:pStyle w:val="ListBullet"/>
      </w:pPr>
      <w:r>
        <w:t>Electrode or process equipment readiness.</w:t>
      </w:r>
    </w:p>
    <w:p>
      <w:pPr>
        <w:pStyle w:val="ListBullet"/>
      </w:pPr>
      <w:r>
        <w:t>Dispensing pressure, flow, and material availability.</w:t>
      </w:r>
    </w:p>
    <w:p>
      <w:pPr>
        <w:pStyle w:val="ListBullet"/>
      </w:pPr>
      <w:r>
        <w:t>Vacuum level and part-retention feedback.</w:t>
      </w:r>
    </w:p>
    <w:p>
      <w:pPr>
        <w:pStyle w:val="ListBullet"/>
      </w:pPr>
      <w:r>
        <w:t>Fastener-tool readiness and completion signals.</w:t>
      </w:r>
    </w:p>
    <w:p>
      <w:pPr>
        <w:pStyle w:val="ListBullet"/>
      </w:pPr>
      <w:r>
        <w:t>Tool temperature or process-state monitoring where specified.</w:t>
      </w:r>
    </w:p>
    <w:p>
      <w:r>
        <w:t>Process-specific commissioning must follow the relevant equipment procedure. A robot motion test alone does not validate weld quality, seal quality, fastening quality, or another process acceptance requirement.</w:t>
      </w:r>
    </w:p>
    <w:p>
      <w:pPr>
        <w:pStyle w:val="Heading2"/>
      </w:pPr>
      <w:r>
        <w:t>17. Robot Safety Commissioning</w:t>
      </w:r>
    </w:p>
    <w:p>
      <w:r>
        <w:t>Industrial robots can create crush, impact, trapping, cutting, thermal, electrical, and other hazards. Safety commissioning must follow the machine risk assessment and approved safety design.</w:t>
      </w:r>
    </w:p>
    <w:p>
      <w:pPr>
        <w:pStyle w:val="Heading3"/>
      </w:pPr>
      <w:r>
        <w:t>17.1 Safety equipment</w:t>
      </w:r>
    </w:p>
    <w:p>
      <w:r>
        <w:t>Depending on the cell, this may include:</w:t>
      </w:r>
    </w:p>
    <w:p>
      <w:pPr>
        <w:pStyle w:val="ListBullet"/>
      </w:pPr>
      <w:r>
        <w:t>Fixed guards and safety doors.</w:t>
      </w:r>
    </w:p>
    <w:p>
      <w:pPr>
        <w:pStyle w:val="ListBullet"/>
      </w:pPr>
      <w:r>
        <w:t>Guard interlocks and guard locking.</w:t>
      </w:r>
    </w:p>
    <w:p>
      <w:pPr>
        <w:pStyle w:val="ListBullet"/>
      </w:pPr>
      <w:r>
        <w:t>Safety light curtains.</w:t>
      </w:r>
    </w:p>
    <w:p>
      <w:pPr>
        <w:pStyle w:val="ListBullet"/>
      </w:pPr>
      <w:r>
        <w:t>Safety laser scanners.</w:t>
      </w:r>
    </w:p>
    <w:p>
      <w:pPr>
        <w:pStyle w:val="ListBullet"/>
      </w:pPr>
      <w:r>
        <w:t>Emergency-stop devices.</w:t>
      </w:r>
    </w:p>
    <w:p>
      <w:pPr>
        <w:pStyle w:val="ListBullet"/>
      </w:pPr>
      <w:r>
        <w:t>Teach-pendant enabling devices.</w:t>
      </w:r>
    </w:p>
    <w:p>
      <w:pPr>
        <w:pStyle w:val="ListBullet"/>
      </w:pPr>
      <w:r>
        <w:t>Safety-rated monitored stop.</w:t>
      </w:r>
    </w:p>
    <w:p>
      <w:pPr>
        <w:pStyle w:val="ListBullet"/>
      </w:pPr>
      <w:r>
        <w:t>Safe Torque Off (STO).</w:t>
      </w:r>
    </w:p>
    <w:p>
      <w:pPr>
        <w:pStyle w:val="ListBullet"/>
      </w:pPr>
      <w:r>
        <w:t>Safe limited speed or other supported robot safety functions.</w:t>
      </w:r>
    </w:p>
    <w:p>
      <w:pPr>
        <w:pStyle w:val="ListBullet"/>
      </w:pPr>
      <w:r>
        <w:t>Safety-rated position or space monitoring.</w:t>
      </w:r>
    </w:p>
    <w:p>
      <w:pPr>
        <w:pStyle w:val="ListBullet"/>
      </w:pPr>
      <w:r>
        <w:t>Safety controller, safety PLC, or safety relay.</w:t>
      </w:r>
    </w:p>
    <w:p>
      <w:r>
        <w:t>Not every robot or cell supports every function. The installed hardware and certified controller capabilities determine which safety functions are available.</w:t>
      </w:r>
    </w:p>
    <w:p>
      <w:pPr>
        <w:pStyle w:val="Heading3"/>
      </w:pPr>
      <w:r>
        <w:t>17.2 Safety validation</w:t>
      </w:r>
    </w:p>
    <w:p>
      <w:pPr>
        <w:tabs>
          <w:tab w:pos="403" w:val="left"/>
        </w:tabs>
        <w:spacing w:after="40" w:line="276" w:lineRule="auto"/>
        <w:ind w:left="403" w:hanging="403"/>
        <w:jc w:val="left"/>
      </w:pPr>
      <w:r>
        <w:rPr>
          <w:color w:val="1A2E4A"/>
        </w:rPr>
        <w:t>1.</w:t>
        <w:tab/>
      </w:r>
      <w:r>
        <w:t>Verify the safety design and risk-assessment requirements.</w:t>
      </w:r>
    </w:p>
    <w:p>
      <w:pPr>
        <w:tabs>
          <w:tab w:pos="403" w:val="left"/>
        </w:tabs>
        <w:spacing w:after="40" w:line="276" w:lineRule="auto"/>
        <w:ind w:left="403" w:hanging="403"/>
        <w:jc w:val="left"/>
      </w:pPr>
      <w:r>
        <w:rPr>
          <w:color w:val="1A2E4A"/>
        </w:rPr>
        <w:t>2.</w:t>
        <w:tab/>
      </w:r>
      <w:r>
        <w:t>Confirm the installed safety devices and wiring.</w:t>
      </w:r>
    </w:p>
    <w:p>
      <w:pPr>
        <w:tabs>
          <w:tab w:pos="403" w:val="left"/>
        </w:tabs>
        <w:spacing w:after="40" w:line="276" w:lineRule="auto"/>
        <w:ind w:left="403" w:hanging="403"/>
        <w:jc w:val="left"/>
      </w:pPr>
      <w:r>
        <w:rPr>
          <w:color w:val="1A2E4A"/>
        </w:rPr>
        <w:t>3.</w:t>
        <w:tab/>
      </w:r>
      <w:r>
        <w:t>Check that each device is correctly configured and diagnosed.</w:t>
      </w:r>
    </w:p>
    <w:p>
      <w:pPr>
        <w:tabs>
          <w:tab w:pos="403" w:val="left"/>
        </w:tabs>
        <w:spacing w:after="40" w:line="276" w:lineRule="auto"/>
        <w:ind w:left="403" w:hanging="403"/>
        <w:jc w:val="left"/>
      </w:pPr>
      <w:r>
        <w:rPr>
          <w:color w:val="1A2E4A"/>
        </w:rPr>
        <w:t>4.</w:t>
        <w:tab/>
      </w:r>
      <w:r>
        <w:t>Test each required safety input and the defined resulting response.</w:t>
      </w:r>
    </w:p>
    <w:p>
      <w:pPr>
        <w:tabs>
          <w:tab w:pos="403" w:val="left"/>
        </w:tabs>
        <w:spacing w:after="40" w:line="276" w:lineRule="auto"/>
        <w:ind w:left="403" w:hanging="403"/>
        <w:jc w:val="left"/>
      </w:pPr>
      <w:r>
        <w:rPr>
          <w:color w:val="1A2E4A"/>
        </w:rPr>
        <w:t>5.</w:t>
        <w:tab/>
      </w:r>
      <w:r>
        <w:t>Verify guard-interlock behavior and restart prevention.</w:t>
      </w:r>
    </w:p>
    <w:p>
      <w:pPr>
        <w:tabs>
          <w:tab w:pos="403" w:val="left"/>
        </w:tabs>
        <w:spacing w:after="40" w:line="276" w:lineRule="auto"/>
        <w:ind w:left="403" w:hanging="403"/>
        <w:jc w:val="left"/>
      </w:pPr>
      <w:r>
        <w:rPr>
          <w:color w:val="1A2E4A"/>
        </w:rPr>
        <w:t>6.</w:t>
        <w:tab/>
      </w:r>
      <w:r>
        <w:t>Validate the required emergency-stop response.</w:t>
      </w:r>
    </w:p>
    <w:p>
      <w:pPr>
        <w:tabs>
          <w:tab w:pos="403" w:val="left"/>
        </w:tabs>
        <w:spacing w:after="40" w:line="276" w:lineRule="auto"/>
        <w:ind w:left="403" w:hanging="403"/>
        <w:jc w:val="left"/>
      </w:pPr>
      <w:r>
        <w:rPr>
          <w:color w:val="1A2E4A"/>
        </w:rPr>
        <w:t>7.</w:t>
        <w:tab/>
      </w:r>
      <w:r>
        <w:t>Verify the teach-pendant enabling device and operating-mode restrictions.</w:t>
      </w:r>
    </w:p>
    <w:p>
      <w:pPr>
        <w:tabs>
          <w:tab w:pos="403" w:val="left"/>
        </w:tabs>
        <w:spacing w:after="40" w:line="276" w:lineRule="auto"/>
        <w:ind w:left="403" w:hanging="403"/>
        <w:jc w:val="left"/>
      </w:pPr>
      <w:r>
        <w:rPr>
          <w:color w:val="1A2E4A"/>
        </w:rPr>
        <w:t>8.</w:t>
        <w:tab/>
      </w:r>
      <w:r>
        <w:t>Test applicable robot safety functions using the approved procedure.</w:t>
      </w:r>
    </w:p>
    <w:p>
      <w:pPr>
        <w:tabs>
          <w:tab w:pos="403" w:val="left"/>
        </w:tabs>
        <w:spacing w:after="40" w:line="276" w:lineRule="auto"/>
        <w:ind w:left="403" w:hanging="403"/>
        <w:jc w:val="left"/>
      </w:pPr>
      <w:r>
        <w:rPr>
          <w:color w:val="1A2E4A"/>
        </w:rPr>
        <w:t>9.</w:t>
        <w:tab/>
      </w:r>
      <w:r>
        <w:t>Record the results and required sign-off.</w:t>
      </w:r>
    </w:p>
    <w:p>
      <w:r>
        <w:t>Safety tests must be planned so that the test itself does not expose personnel to hazardous movement. Do not bypass guards, defeat interlocks, or force safety signals to make a commissioning sequence proceed.</w:t>
      </w:r>
    </w:p>
    <w:p>
      <w:pPr>
        <w:pStyle w:val="Heading3"/>
      </w:pPr>
      <w:r>
        <w:t>17.3 Emergency stop and protective stop</w:t>
      </w:r>
    </w:p>
    <w:p>
      <w:r>
        <w:t>These terms are not interchangeable.</w:t>
      </w:r>
    </w:p>
    <w:p>
      <w:pPr>
        <w:pStyle w:val="ListBullet"/>
      </w:pPr>
      <w:r>
        <w:t>An emergency stop is a manually initiated emergency measure designed to stop hazardous operation according to the machine's safety design.</w:t>
      </w:r>
    </w:p>
    <w:p>
      <w:pPr>
        <w:pStyle w:val="ListBullet"/>
      </w:pPr>
      <w:r>
        <w:t>A protective stop is a safety-related stop initiated by a protective device or defined safety condition.</w:t>
      </w:r>
    </w:p>
    <w:p>
      <w:pPr>
        <w:pStyle w:val="ListBullet"/>
      </w:pPr>
      <w:r>
        <w:t>A normal program stop is a control function and is not automatically safety-rated.</w:t>
      </w:r>
    </w:p>
    <w:p>
      <w:pPr>
        <w:pStyle w:val="ListBullet"/>
      </w:pPr>
      <w:r>
        <w:t>STO prevents torque generation through the safety function but does not necessarily stop motion immediately or prevent movement under gravity or external forces.</w:t>
      </w:r>
    </w:p>
    <w:p>
      <w:r>
        <w:t>The stopping category and resulting behavior depend on the validated safety architecture. The robot controller's displayed status alone is not proof that the safety function meets its required performance.</w:t>
      </w:r>
    </w:p>
    <w:p>
      <w:pPr>
        <w:pStyle w:val="Heading2"/>
      </w:pPr>
      <w:r>
        <w:t>18. Robot Zones, Interference, and Collision Risk</w:t>
      </w:r>
    </w:p>
    <w:p>
      <w:r>
        <w:t>Robot reach envelopes and programmed paths must be evaluated against fixtures, tooling, guarding, neighboring robots, conveyors, and human access points.</w:t>
      </w:r>
    </w:p>
    <w:p>
      <w:pPr>
        <w:pStyle w:val="Heading3"/>
      </w:pPr>
      <w:r>
        <w:t>18.1 Zone concepts</w:t>
      </w:r>
    </w:p>
    <w:p>
      <w:pPr>
        <w:pStyle w:val="ListBullet"/>
      </w:pPr>
      <w:r>
        <w:t>Robot working envelope: The region the robot can physically reach under the defined configuration.</w:t>
      </w:r>
    </w:p>
    <w:p>
      <w:pPr>
        <w:pStyle w:val="ListBullet"/>
      </w:pPr>
      <w:r>
        <w:t>Programmed path: The trajectory the controller is commanded to execute.</w:t>
      </w:r>
    </w:p>
    <w:p>
      <w:pPr>
        <w:pStyle w:val="ListBullet"/>
      </w:pPr>
      <w:r>
        <w:t>Interference zone: A defined region used to coordinate potentially conflicting equipment or robot movement.</w:t>
      </w:r>
    </w:p>
    <w:p>
      <w:pPr>
        <w:pStyle w:val="ListBullet"/>
      </w:pPr>
      <w:r>
        <w:t>Safety-rated monitored space: A restricted region monitored by a safety function, if supported and validated.</w:t>
      </w:r>
    </w:p>
    <w:p>
      <w:pPr>
        <w:pStyle w:val="ListBullet"/>
      </w:pPr>
      <w:r>
        <w:t>Restricted axis range: A mechanical, configured, or safety-related limit on permitted motion, depending on implementation.</w:t>
      </w:r>
    </w:p>
    <w:p>
      <w:r>
        <w:t>A software zone or ordinary PLC interlock must not be assumed to be a safety-rated restriction unless the implemented function is designed and validated for that purpose.</w:t>
      </w:r>
    </w:p>
    <w:p>
      <w:pPr>
        <w:pStyle w:val="Heading3"/>
      </w:pPr>
      <w:r>
        <w:t>18.2 Collision checks</w:t>
      </w:r>
    </w:p>
    <w:p>
      <w:r>
        <w:t>During controlled path testing, verify:</w:t>
      </w:r>
    </w:p>
    <w:p>
      <w:pPr>
        <w:pStyle w:val="ListBullet"/>
      </w:pPr>
      <w:r>
        <w:t>Robot links and wrist clear the fixtures.</w:t>
      </w:r>
    </w:p>
    <w:p>
      <w:pPr>
        <w:pStyle w:val="ListBullet"/>
      </w:pPr>
      <w:r>
        <w:t>The tool clears the workpiece and surrounding equipment.</w:t>
      </w:r>
    </w:p>
    <w:p>
      <w:pPr>
        <w:pStyle w:val="ListBullet"/>
      </w:pPr>
      <w:r>
        <w:t>Cable dress packs do not snag or become stretched.</w:t>
      </w:r>
    </w:p>
    <w:p>
      <w:pPr>
        <w:pStyle w:val="ListBullet"/>
      </w:pPr>
      <w:r>
        <w:t>The robot avoids unexpected approach directions.</w:t>
      </w:r>
    </w:p>
    <w:p>
      <w:pPr>
        <w:pStyle w:val="ListBullet"/>
      </w:pPr>
      <w:r>
        <w:t>Tool orientation remains appropriate throughout the path.</w:t>
      </w:r>
    </w:p>
    <w:p>
      <w:pPr>
        <w:pStyle w:val="ListBullet"/>
      </w:pPr>
      <w:r>
        <w:t>Other robots and external axes are in permitted positions.</w:t>
      </w:r>
    </w:p>
    <w:p>
      <w:pPr>
        <w:pStyle w:val="ListBullet"/>
      </w:pPr>
      <w:r>
        <w:t>Recovery paths do not introduce new collision risks.</w:t>
      </w:r>
    </w:p>
    <w:p>
      <w:pPr>
        <w:pStyle w:val="ListBullet"/>
      </w:pPr>
      <w:r>
        <w:t>All permitted programs remain within approved travel and zone restrictions.</w:t>
      </w:r>
    </w:p>
    <w:p>
      <w:r>
        <w:t>Collision detection can help detect some abnormal loads, but it does not replace collision prevention, proper path validation, or safety measures.</w:t>
      </w:r>
    </w:p>
    <w:p>
      <w:pPr>
        <w:pStyle w:val="Heading2"/>
      </w:pPr>
      <w:r>
        <w:t>19. External Axes and Coordinated Motion</w:t>
      </w:r>
    </w:p>
    <w:p>
      <w:r>
        <w:t>Some robot systems include external motion axes such as linear tracks, rotary positioners, turntables, or coordinated fixtures.</w:t>
      </w:r>
    </w:p>
    <w:p>
      <w:r>
        <w:t>The external axis may be controlled by the robot controller or by another motion controller, depending on the design.</w:t>
      </w:r>
    </w:p>
    <w:p>
      <w:r>
        <w:t>Commissioning must verify:</w:t>
      </w:r>
    </w:p>
    <w:p>
      <w:pPr>
        <w:pStyle w:val="ListBullet"/>
      </w:pPr>
      <w:r>
        <w:t>Axis identity and configuration.</w:t>
      </w:r>
    </w:p>
    <w:p>
      <w:pPr>
        <w:pStyle w:val="ListBullet"/>
      </w:pPr>
      <w:r>
        <w:t>Motor and feedback compatibility.</w:t>
      </w:r>
    </w:p>
    <w:p>
      <w:pPr>
        <w:pStyle w:val="ListBullet"/>
      </w:pPr>
      <w:r>
        <w:t>Mechanical mounting and travel limits.</w:t>
      </w:r>
    </w:p>
    <w:p>
      <w:pPr>
        <w:pStyle w:val="ListBullet"/>
      </w:pPr>
      <w:r>
        <w:t>Gear ratio, scaling, and reference procedure.</w:t>
      </w:r>
    </w:p>
    <w:p>
      <w:pPr>
        <w:pStyle w:val="ListBullet"/>
      </w:pPr>
      <w:r>
        <w:t>Direction and position units.</w:t>
      </w:r>
    </w:p>
    <w:p>
      <w:pPr>
        <w:pStyle w:val="ListBullet"/>
      </w:pPr>
      <w:r>
        <w:t>Coordination between robot and external-axis motion.</w:t>
      </w:r>
    </w:p>
    <w:p>
      <w:pPr>
        <w:pStyle w:val="ListBullet"/>
      </w:pPr>
      <w:r>
        <w:t>Collision and interference conditions.</w:t>
      </w:r>
    </w:p>
    <w:p>
      <w:pPr>
        <w:pStyle w:val="ListBullet"/>
      </w:pPr>
      <w:r>
        <w:t>PLC and safety-system integration.</w:t>
      </w:r>
    </w:p>
    <w:p>
      <w:pPr>
        <w:pStyle w:val="ListBullet"/>
      </w:pPr>
      <w:r>
        <w:t>Recovery behavior following interruption or fault.</w:t>
      </w:r>
    </w:p>
    <w:p>
      <w:r>
        <w:t>For a robot mounted on a linear track, the robot base frame may move relative to the cell. The motion system must correctly account for the track position when coordinating the robot's tool path.</w:t>
      </w:r>
    </w:p>
    <w:p>
      <w:r>
        <w:t>For a rotary positioner, the controller must use the correct axis configuration and coordinate relationship if the robot is intended to move in coordination with the rotating workpiece.</w:t>
      </w:r>
    </w:p>
    <w:p>
      <w:r>
        <w:t>Do not assume that an external axis is safely coordinated simply because both the robot and positioner move independently.</w:t>
      </w:r>
    </w:p>
    <w:p>
      <w:pPr>
        <w:pStyle w:val="Heading2"/>
      </w:pPr>
      <w:r>
        <w:t>20. Common Robot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 or fault</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Robot controller will not enable motion</w:t>
            </w:r>
          </w:p>
        </w:tc>
        <w:tc>
          <w:tcPr>
            <w:tcW w:type="dxa" w:w="3600"/>
          </w:tcPr>
          <w:p>
            <w:pPr>
              <w:spacing w:after="0" w:before="0" w:line="240" w:lineRule="auto"/>
              <w:jc w:val="left"/>
            </w:pPr>
            <w:r>
              <w:t>Active fault, safety condition, invalid mode, missing permissive</w:t>
            </w:r>
          </w:p>
        </w:tc>
        <w:tc>
          <w:tcPr>
            <w:tcW w:type="dxa" w:w="3600"/>
          </w:tcPr>
          <w:p>
            <w:pPr>
              <w:spacing w:after="0" w:before="0" w:line="240" w:lineRule="auto"/>
              <w:jc w:val="left"/>
            </w:pPr>
            <w:r>
              <w:t>Check controller diagnostics, operating mode, safety state, and enable conditions</w:t>
            </w:r>
          </w:p>
        </w:tc>
      </w:tr>
      <w:tr>
        <w:tc>
          <w:tcPr>
            <w:tcW w:type="dxa" w:w="3600"/>
          </w:tcPr>
          <w:p>
            <w:pPr>
              <w:spacing w:after="0" w:before="0" w:line="240" w:lineRule="auto"/>
              <w:jc w:val="left"/>
            </w:pPr>
            <w:r>
              <w:t>Robot reports mastering error</w:t>
            </w:r>
          </w:p>
        </w:tc>
        <w:tc>
          <w:tcPr>
            <w:tcW w:type="dxa" w:w="3600"/>
          </w:tcPr>
          <w:p>
            <w:pPr>
              <w:spacing w:after="0" w:before="0" w:line="240" w:lineRule="auto"/>
              <w:jc w:val="left"/>
            </w:pPr>
            <w:r>
              <w:t>Incorrect or missing mastering data, encoder issue, configuration mismatch</w:t>
            </w:r>
          </w:p>
        </w:tc>
        <w:tc>
          <w:tcPr>
            <w:tcW w:type="dxa" w:w="3600"/>
          </w:tcPr>
          <w:p>
            <w:pPr>
              <w:spacing w:after="0" w:before="0" w:line="240" w:lineRule="auto"/>
              <w:jc w:val="left"/>
            </w:pPr>
            <w:r>
              <w:t>Follow the manufacturer-specific calibration and recovery procedure</w:t>
            </w:r>
          </w:p>
        </w:tc>
      </w:tr>
      <w:tr>
        <w:tc>
          <w:tcPr>
            <w:tcW w:type="dxa" w:w="3600"/>
          </w:tcPr>
          <w:p>
            <w:pPr>
              <w:spacing w:after="0" w:before="0" w:line="240" w:lineRule="auto"/>
              <w:jc w:val="left"/>
            </w:pPr>
            <w:r>
              <w:t>Program will not start</w:t>
            </w:r>
          </w:p>
        </w:tc>
        <w:tc>
          <w:tcPr>
            <w:tcW w:type="dxa" w:w="3600"/>
          </w:tcPr>
          <w:p>
            <w:pPr>
              <w:spacing w:after="0" w:before="0" w:line="240" w:lineRule="auto"/>
              <w:jc w:val="left"/>
            </w:pPr>
            <w:r>
              <w:t>Wrong program selection, start condition missing, program state invalid, handshake incomplete</w:t>
            </w:r>
          </w:p>
        </w:tc>
        <w:tc>
          <w:tcPr>
            <w:tcW w:type="dxa" w:w="3600"/>
          </w:tcPr>
          <w:p>
            <w:pPr>
              <w:spacing w:after="0" w:before="0" w:line="240" w:lineRule="auto"/>
              <w:jc w:val="left"/>
            </w:pPr>
            <w:r>
              <w:t>Check program selection, controller state, PLC request, and required conditions</w:t>
            </w:r>
          </w:p>
        </w:tc>
      </w:tr>
      <w:tr>
        <w:tc>
          <w:tcPr>
            <w:tcW w:type="dxa" w:w="3600"/>
          </w:tcPr>
          <w:p>
            <w:pPr>
              <w:spacing w:after="0" w:before="0" w:line="240" w:lineRule="auto"/>
              <w:jc w:val="left"/>
            </w:pPr>
            <w:r>
              <w:t>Robot stops unexpectedly</w:t>
            </w:r>
          </w:p>
        </w:tc>
        <w:tc>
          <w:tcPr>
            <w:tcW w:type="dxa" w:w="3600"/>
          </w:tcPr>
          <w:p>
            <w:pPr>
              <w:spacing w:after="0" w:before="0" w:line="240" w:lineRule="auto"/>
              <w:jc w:val="left"/>
            </w:pPr>
            <w:r>
              <w:t>Safety stop, motion limit, collision detection, program condition, servo fault</w:t>
            </w:r>
          </w:p>
        </w:tc>
        <w:tc>
          <w:tcPr>
            <w:tcW w:type="dxa" w:w="3600"/>
          </w:tcPr>
          <w:p>
            <w:pPr>
              <w:spacing w:after="0" w:before="0" w:line="240" w:lineRule="auto"/>
              <w:jc w:val="left"/>
            </w:pPr>
            <w:r>
              <w:t>Capture diagnostics and identify the first triggering event</w:t>
            </w:r>
          </w:p>
        </w:tc>
      </w:tr>
      <w:tr>
        <w:tc>
          <w:tcPr>
            <w:tcW w:type="dxa" w:w="3600"/>
          </w:tcPr>
          <w:p>
            <w:pPr>
              <w:spacing w:after="0" w:before="0" w:line="240" w:lineRule="auto"/>
              <w:jc w:val="left"/>
            </w:pPr>
            <w:r>
              <w:t>TCP misses the target</w:t>
            </w:r>
          </w:p>
        </w:tc>
        <w:tc>
          <w:tcPr>
            <w:tcW w:type="dxa" w:w="3600"/>
          </w:tcPr>
          <w:p>
            <w:pPr>
              <w:spacing w:after="0" w:before="0" w:line="240" w:lineRule="auto"/>
              <w:jc w:val="left"/>
            </w:pPr>
            <w:r>
              <w:t>Incorrect TCP, work-object frame, mastering, program offset, or fixture location</w:t>
            </w:r>
          </w:p>
        </w:tc>
        <w:tc>
          <w:tcPr>
            <w:tcW w:type="dxa" w:w="3600"/>
          </w:tcPr>
          <w:p>
            <w:pPr>
              <w:spacing w:after="0" w:before="0" w:line="240" w:lineRule="auto"/>
              <w:jc w:val="left"/>
            </w:pPr>
            <w:r>
              <w:t>Verify tool data, frame data, calibration, and mechanical reference</w:t>
            </w:r>
          </w:p>
        </w:tc>
      </w:tr>
      <w:tr>
        <w:tc>
          <w:tcPr>
            <w:tcW w:type="dxa" w:w="3600"/>
          </w:tcPr>
          <w:p>
            <w:pPr>
              <w:spacing w:after="0" w:before="0" w:line="240" w:lineRule="auto"/>
              <w:jc w:val="left"/>
            </w:pPr>
            <w:r>
              <w:t>Robot path is incorrect</w:t>
            </w:r>
          </w:p>
        </w:tc>
        <w:tc>
          <w:tcPr>
            <w:tcW w:type="dxa" w:w="3600"/>
          </w:tcPr>
          <w:p>
            <w:pPr>
              <w:spacing w:after="0" w:before="0" w:line="240" w:lineRule="auto"/>
              <w:jc w:val="left"/>
            </w:pPr>
            <w:r>
              <w:t>Wrong coordinate system, incorrect target data, program revision mismatch, external-axis configuration</w:t>
            </w:r>
          </w:p>
        </w:tc>
        <w:tc>
          <w:tcPr>
            <w:tcW w:type="dxa" w:w="3600"/>
          </w:tcPr>
          <w:p>
            <w:pPr>
              <w:spacing w:after="0" w:before="0" w:line="240" w:lineRule="auto"/>
              <w:jc w:val="left"/>
            </w:pPr>
            <w:r>
              <w:t>Compare actual configuration with the approved program and cell layout</w:t>
            </w:r>
          </w:p>
        </w:tc>
      </w:tr>
      <w:tr>
        <w:tc>
          <w:tcPr>
            <w:tcW w:type="dxa" w:w="3600"/>
          </w:tcPr>
          <w:p>
            <w:pPr>
              <w:spacing w:after="0" w:before="0" w:line="240" w:lineRule="auto"/>
              <w:jc w:val="left"/>
            </w:pPr>
            <w:r>
              <w:t>Robot vibrates or makes abnormal noise</w:t>
            </w:r>
          </w:p>
        </w:tc>
        <w:tc>
          <w:tcPr>
            <w:tcW w:type="dxa" w:w="3600"/>
          </w:tcPr>
          <w:p>
            <w:pPr>
              <w:spacing w:after="0" w:before="0" w:line="240" w:lineRule="auto"/>
              <w:jc w:val="left"/>
            </w:pPr>
            <w:r>
              <w:t>Mechanical looseness, payload error, collision, gear issue, tuning problem</w:t>
            </w:r>
          </w:p>
        </w:tc>
        <w:tc>
          <w:tcPr>
            <w:tcW w:type="dxa" w:w="3600"/>
          </w:tcPr>
          <w:p>
            <w:pPr>
              <w:spacing w:after="0" w:before="0" w:line="240" w:lineRule="auto"/>
              <w:jc w:val="left"/>
            </w:pPr>
            <w:r>
              <w:t>Inspect mechanical condition, payload, motion profile, and diagnostics</w:t>
            </w:r>
          </w:p>
        </w:tc>
      </w:tr>
      <w:tr>
        <w:tc>
          <w:tcPr>
            <w:tcW w:type="dxa" w:w="3600"/>
          </w:tcPr>
          <w:p>
            <w:pPr>
              <w:spacing w:after="0" w:before="0" w:line="240" w:lineRule="auto"/>
              <w:jc w:val="left"/>
            </w:pPr>
            <w:r>
              <w:t>Gripper fails to retain part</w:t>
            </w:r>
          </w:p>
        </w:tc>
        <w:tc>
          <w:tcPr>
            <w:tcW w:type="dxa" w:w="3600"/>
          </w:tcPr>
          <w:p>
            <w:pPr>
              <w:spacing w:after="0" w:before="0" w:line="240" w:lineRule="auto"/>
              <w:jc w:val="left"/>
            </w:pPr>
            <w:r>
              <w:t>Incorrect supply, sensor fault, worn tooling, insufficient grip, bad sequence</w:t>
            </w:r>
          </w:p>
        </w:tc>
        <w:tc>
          <w:tcPr>
            <w:tcW w:type="dxa" w:w="3600"/>
          </w:tcPr>
          <w:p>
            <w:pPr>
              <w:spacing w:after="0" w:before="0" w:line="240" w:lineRule="auto"/>
              <w:jc w:val="left"/>
            </w:pPr>
            <w:r>
              <w:t>Check supply, tool condition, feedback, and part-present logic</w:t>
            </w:r>
          </w:p>
        </w:tc>
      </w:tr>
      <w:tr>
        <w:tc>
          <w:tcPr>
            <w:tcW w:type="dxa" w:w="3600"/>
          </w:tcPr>
          <w:p>
            <w:pPr>
              <w:spacing w:after="0" w:before="0" w:line="240" w:lineRule="auto"/>
              <w:jc w:val="left"/>
            </w:pPr>
            <w:r>
              <w:t>Tool changer fails to lock</w:t>
            </w:r>
          </w:p>
        </w:tc>
        <w:tc>
          <w:tcPr>
            <w:tcW w:type="dxa" w:w="3600"/>
          </w:tcPr>
          <w:p>
            <w:pPr>
              <w:spacing w:after="0" w:before="0" w:line="240" w:lineRule="auto"/>
              <w:jc w:val="left"/>
            </w:pPr>
            <w:r>
              <w:t>Misalignment, incorrect approach, failed locking mechanism, missing feedback</w:t>
            </w:r>
          </w:p>
        </w:tc>
        <w:tc>
          <w:tcPr>
            <w:tcW w:type="dxa" w:w="3600"/>
          </w:tcPr>
          <w:p>
            <w:pPr>
              <w:spacing w:after="0" w:before="0" w:line="240" w:lineRule="auto"/>
              <w:jc w:val="left"/>
            </w:pPr>
            <w:r>
              <w:t>Check mechanical alignment, lock state, utility connections, and sequence</w:t>
            </w:r>
          </w:p>
        </w:tc>
      </w:tr>
      <w:tr>
        <w:tc>
          <w:tcPr>
            <w:tcW w:type="dxa" w:w="3600"/>
          </w:tcPr>
          <w:p>
            <w:pPr>
              <w:spacing w:after="0" w:before="0" w:line="240" w:lineRule="auto"/>
              <w:jc w:val="left"/>
            </w:pPr>
            <w:r>
              <w:t>PLC does not receive robot status</w:t>
            </w:r>
          </w:p>
        </w:tc>
        <w:tc>
          <w:tcPr>
            <w:tcW w:type="dxa" w:w="3600"/>
          </w:tcPr>
          <w:p>
            <w:pPr>
              <w:spacing w:after="0" w:before="0" w:line="240" w:lineRule="auto"/>
              <w:jc w:val="left"/>
            </w:pPr>
            <w:r>
              <w:t>Network fault, I/O mapping error, wrong signal assignment, controller state</w:t>
            </w:r>
          </w:p>
        </w:tc>
        <w:tc>
          <w:tcPr>
            <w:tcW w:type="dxa" w:w="3600"/>
          </w:tcPr>
          <w:p>
            <w:pPr>
              <w:spacing w:after="0" w:before="0" w:line="240" w:lineRule="auto"/>
              <w:jc w:val="left"/>
            </w:pPr>
            <w:r>
              <w:t>Compare device diagnostics, robot I/O monitor, PLC mapping, and logic</w:t>
            </w:r>
          </w:p>
        </w:tc>
      </w:tr>
      <w:tr>
        <w:tc>
          <w:tcPr>
            <w:tcW w:type="dxa" w:w="3600"/>
          </w:tcPr>
          <w:p>
            <w:pPr>
              <w:spacing w:after="0" w:before="0" w:line="240" w:lineRule="auto"/>
              <w:jc w:val="left"/>
            </w:pPr>
            <w:r>
              <w:t>Robot waits indefinitely for PLC</w:t>
            </w:r>
          </w:p>
        </w:tc>
        <w:tc>
          <w:tcPr>
            <w:tcW w:type="dxa" w:w="3600"/>
          </w:tcPr>
          <w:p>
            <w:pPr>
              <w:spacing w:after="0" w:before="0" w:line="240" w:lineRule="auto"/>
              <w:jc w:val="left"/>
            </w:pPr>
            <w:r>
              <w:t>Missing handshake signal, incorrect sequence, stale bit, wrong program selection</w:t>
            </w:r>
          </w:p>
        </w:tc>
        <w:tc>
          <w:tcPr>
            <w:tcW w:type="dxa" w:w="3600"/>
          </w:tcPr>
          <w:p>
            <w:pPr>
              <w:spacing w:after="0" w:before="0" w:line="240" w:lineRule="auto"/>
              <w:jc w:val="left"/>
            </w:pPr>
            <w:r>
              <w:t>Trace the handshake transition by transition</w:t>
            </w:r>
          </w:p>
        </w:tc>
      </w:tr>
      <w:tr>
        <w:tc>
          <w:tcPr>
            <w:tcW w:type="dxa" w:w="3600"/>
          </w:tcPr>
          <w:p>
            <w:pPr>
              <w:spacing w:after="0" w:before="0" w:line="240" w:lineRule="auto"/>
              <w:jc w:val="left"/>
            </w:pPr>
            <w:r>
              <w:t>Robot cannot reach target</w:t>
            </w:r>
          </w:p>
        </w:tc>
        <w:tc>
          <w:tcPr>
            <w:tcW w:type="dxa" w:w="3600"/>
          </w:tcPr>
          <w:p>
            <w:pPr>
              <w:spacing w:after="0" w:before="0" w:line="240" w:lineRule="auto"/>
              <w:jc w:val="left"/>
            </w:pPr>
            <w:r>
              <w:t>Target outside reachable range, singularity, joint limit, wrong frame</w:t>
            </w:r>
          </w:p>
        </w:tc>
        <w:tc>
          <w:tcPr>
            <w:tcW w:type="dxa" w:w="3600"/>
          </w:tcPr>
          <w:p>
            <w:pPr>
              <w:spacing w:after="0" w:before="0" w:line="240" w:lineRule="auto"/>
              <w:jc w:val="left"/>
            </w:pPr>
            <w:r>
              <w:t>Review target, orientation, robot configuration, and permitted limits</w:t>
            </w:r>
          </w:p>
        </w:tc>
      </w:tr>
      <w:tr>
        <w:tc>
          <w:tcPr>
            <w:tcW w:type="dxa" w:w="3600"/>
          </w:tcPr>
          <w:p>
            <w:pPr>
              <w:spacing w:after="0" w:before="0" w:line="240" w:lineRule="auto"/>
              <w:jc w:val="left"/>
            </w:pPr>
            <w:r>
              <w:t>Collision alarm during normal path</w:t>
            </w:r>
          </w:p>
        </w:tc>
        <w:tc>
          <w:tcPr>
            <w:tcW w:type="dxa" w:w="3600"/>
          </w:tcPr>
          <w:p>
            <w:pPr>
              <w:spacing w:after="0" w:before="0" w:line="240" w:lineRule="auto"/>
              <w:jc w:val="left"/>
            </w:pPr>
            <w:r>
              <w:t>Actual interference, incorrect payload, unsuitable detection settings, mechanical issue</w:t>
            </w:r>
          </w:p>
        </w:tc>
        <w:tc>
          <w:tcPr>
            <w:tcW w:type="dxa" w:w="3600"/>
          </w:tcPr>
          <w:p>
            <w:pPr>
              <w:spacing w:after="0" w:before="0" w:line="240" w:lineRule="auto"/>
              <w:jc w:val="left"/>
            </w:pPr>
            <w:r>
              <w:t>Inspect the path and mechanics; use approved diagnostics rather than disabling protection</w:t>
            </w:r>
          </w:p>
        </w:tc>
      </w:tr>
      <w:tr>
        <w:tc>
          <w:tcPr>
            <w:tcW w:type="dxa" w:w="3600"/>
          </w:tcPr>
          <w:p>
            <w:pPr>
              <w:spacing w:after="0" w:before="0" w:line="240" w:lineRule="auto"/>
              <w:jc w:val="left"/>
            </w:pPr>
            <w:r>
              <w:t>Cycle time is excessive</w:t>
            </w:r>
          </w:p>
        </w:tc>
        <w:tc>
          <w:tcPr>
            <w:tcW w:type="dxa" w:w="3600"/>
          </w:tcPr>
          <w:p>
            <w:pPr>
              <w:spacing w:after="0" w:before="0" w:line="240" w:lineRule="auto"/>
              <w:jc w:val="left"/>
            </w:pPr>
            <w:r>
              <w:t>Conservative motion profile, unnecessary waypoints, process wait, slow handshake</w:t>
            </w:r>
          </w:p>
        </w:tc>
        <w:tc>
          <w:tcPr>
            <w:tcW w:type="dxa" w:w="3600"/>
          </w:tcPr>
          <w:p>
            <w:pPr>
              <w:spacing w:after="0" w:before="0" w:line="240" w:lineRule="auto"/>
              <w:jc w:val="left"/>
            </w:pPr>
            <w:r>
              <w:t>Analyze the sequence and optimize only within validated safety and quality limits</w:t>
            </w:r>
          </w:p>
        </w:tc>
      </w:tr>
      <w:tr>
        <w:tc>
          <w:tcPr>
            <w:tcW w:type="dxa" w:w="3600"/>
          </w:tcPr>
          <w:p>
            <w:pPr>
              <w:spacing w:after="0" w:before="0" w:line="240" w:lineRule="auto"/>
              <w:jc w:val="left"/>
            </w:pPr>
            <w:r>
              <w:t>Robot starts unexpectedly</w:t>
            </w:r>
          </w:p>
        </w:tc>
        <w:tc>
          <w:tcPr>
            <w:tcW w:type="dxa" w:w="3600"/>
          </w:tcPr>
          <w:p>
            <w:pPr>
              <w:spacing w:after="0" w:before="0" w:line="240" w:lineRule="auto"/>
              <w:jc w:val="left"/>
            </w:pPr>
            <w:r>
              <w:t>Incorrect restart logic, retained start request, mode transition, program state issue</w:t>
            </w:r>
          </w:p>
        </w:tc>
        <w:tc>
          <w:tcPr>
            <w:tcW w:type="dxa" w:w="3600"/>
          </w:tcPr>
          <w:p>
            <w:pPr>
              <w:spacing w:after="0" w:before="0" w:line="240" w:lineRule="auto"/>
              <w:jc w:val="left"/>
            </w:pPr>
            <w:r>
              <w:t>Secure the cell and investigate restart prevention and command handling</w:t>
            </w:r>
          </w:p>
        </w:tc>
      </w:tr>
      <w:tr>
        <w:tc>
          <w:tcPr>
            <w:tcW w:type="dxa" w:w="3600"/>
          </w:tcPr>
          <w:p>
            <w:pPr>
              <w:spacing w:after="0" w:before="0" w:line="240" w:lineRule="auto"/>
              <w:jc w:val="left"/>
            </w:pPr>
            <w:r>
              <w:t>External axis is mispositioned</w:t>
            </w:r>
          </w:p>
        </w:tc>
        <w:tc>
          <w:tcPr>
            <w:tcW w:type="dxa" w:w="3600"/>
          </w:tcPr>
          <w:p>
            <w:pPr>
              <w:spacing w:after="0" w:before="0" w:line="240" w:lineRule="auto"/>
              <w:jc w:val="left"/>
            </w:pPr>
            <w:r>
              <w:t>Incorrect scaling, mastering, gear ratio, feedback, or synchronization</w:t>
            </w:r>
          </w:p>
        </w:tc>
        <w:tc>
          <w:tcPr>
            <w:tcW w:type="dxa" w:w="3600"/>
          </w:tcPr>
          <w:p>
            <w:pPr>
              <w:spacing w:after="0" w:before="0" w:line="240" w:lineRule="auto"/>
              <w:jc w:val="left"/>
            </w:pPr>
            <w:r>
              <w:t>Verify axis configuration, reference, feedback, and coordinated-motion settings</w:t>
            </w:r>
          </w:p>
        </w:tc>
      </w:tr>
    </w:tbl>
    <w:p/>
    <w:p>
      <w:pPr>
        <w:pStyle w:val="Heading3"/>
      </w:pPr>
      <w:r>
        <w:t>20.1 Troubleshooting sequence</w:t>
      </w:r>
    </w:p>
    <w:p>
      <w:pPr>
        <w:tabs>
          <w:tab w:pos="403" w:val="left"/>
        </w:tabs>
        <w:spacing w:after="40" w:line="276" w:lineRule="auto"/>
        <w:ind w:left="403" w:hanging="403"/>
        <w:jc w:val="left"/>
      </w:pPr>
      <w:r>
        <w:rPr>
          <w:color w:val="1A2E4A"/>
        </w:rPr>
        <w:t>1.</w:t>
        <w:tab/>
      </w:r>
      <w:r>
        <w:t>Make the cell safe and prevent unexpected motion.</w:t>
      </w:r>
    </w:p>
    <w:p>
      <w:pPr>
        <w:tabs>
          <w:tab w:pos="403" w:val="left"/>
        </w:tabs>
        <w:spacing w:after="40" w:line="276" w:lineRule="auto"/>
        <w:ind w:left="403" w:hanging="403"/>
        <w:jc w:val="left"/>
      </w:pPr>
      <w:r>
        <w:rPr>
          <w:color w:val="1A2E4A"/>
        </w:rPr>
        <w:t>2.</w:t>
        <w:tab/>
      </w:r>
      <w:r>
        <w:t>Record the exact alarm and the conditions immediately before it occurred.</w:t>
      </w:r>
    </w:p>
    <w:p>
      <w:pPr>
        <w:tabs>
          <w:tab w:pos="403" w:val="left"/>
        </w:tabs>
        <w:spacing w:after="40" w:line="276" w:lineRule="auto"/>
        <w:ind w:left="403" w:hanging="403"/>
        <w:jc w:val="left"/>
      </w:pPr>
      <w:r>
        <w:rPr>
          <w:color w:val="1A2E4A"/>
        </w:rPr>
        <w:t>3.</w:t>
        <w:tab/>
      </w:r>
      <w:r>
        <w:t>Check the robot controller's diagnostic history and the PLC sequence state.</w:t>
      </w:r>
    </w:p>
    <w:p>
      <w:pPr>
        <w:tabs>
          <w:tab w:pos="403" w:val="left"/>
        </w:tabs>
        <w:spacing w:after="40" w:line="276" w:lineRule="auto"/>
        <w:ind w:left="403" w:hanging="403"/>
        <w:jc w:val="left"/>
      </w:pPr>
      <w:r>
        <w:rPr>
          <w:color w:val="1A2E4A"/>
        </w:rPr>
        <w:t>4.</w:t>
        <w:tab/>
      </w:r>
      <w:r>
        <w:t>Determine whether the issue is mechanical, electrical, configuration-related, program-related, communication-related, or safety-related.</w:t>
      </w:r>
    </w:p>
    <w:p>
      <w:pPr>
        <w:tabs>
          <w:tab w:pos="403" w:val="left"/>
        </w:tabs>
        <w:spacing w:after="40" w:line="276" w:lineRule="auto"/>
        <w:ind w:left="403" w:hanging="403"/>
        <w:jc w:val="left"/>
      </w:pPr>
      <w:r>
        <w:rPr>
          <w:color w:val="1A2E4A"/>
        </w:rPr>
        <w:t>5.</w:t>
        <w:tab/>
      </w:r>
      <w:r>
        <w:t>Verify tool, work-object, payload, and mastering data as relevant.</w:t>
      </w:r>
    </w:p>
    <w:p>
      <w:pPr>
        <w:tabs>
          <w:tab w:pos="403" w:val="left"/>
        </w:tabs>
        <w:spacing w:after="40" w:line="276" w:lineRule="auto"/>
        <w:ind w:left="403" w:hanging="403"/>
        <w:jc w:val="left"/>
      </w:pPr>
      <w:r>
        <w:rPr>
          <w:color w:val="1A2E4A"/>
        </w:rPr>
        <w:t>6.</w:t>
        <w:tab/>
      </w:r>
      <w:r>
        <w:t>Inspect the actual motion path and tooling where safe to do so.</w:t>
      </w:r>
    </w:p>
    <w:p>
      <w:pPr>
        <w:tabs>
          <w:tab w:pos="403" w:val="left"/>
        </w:tabs>
        <w:spacing w:after="40" w:line="276" w:lineRule="auto"/>
        <w:ind w:left="403" w:hanging="403"/>
        <w:jc w:val="left"/>
      </w:pPr>
      <w:r>
        <w:rPr>
          <w:color w:val="1A2E4A"/>
        </w:rPr>
        <w:t>7.</w:t>
        <w:tab/>
      </w:r>
      <w:r>
        <w:t>Correct the underlying cause rather than repeatedly resetting the alarm.</w:t>
      </w:r>
    </w:p>
    <w:p>
      <w:pPr>
        <w:tabs>
          <w:tab w:pos="403" w:val="left"/>
        </w:tabs>
        <w:spacing w:after="40" w:line="276" w:lineRule="auto"/>
        <w:ind w:left="403" w:hanging="403"/>
        <w:jc w:val="left"/>
      </w:pPr>
      <w:r>
        <w:rPr>
          <w:color w:val="1A2E4A"/>
        </w:rPr>
        <w:t>8.</w:t>
        <w:tab/>
      </w:r>
      <w:r>
        <w:t>Retest the affected function at an approved speed and under controlled conditions.</w:t>
      </w:r>
    </w:p>
    <w:p>
      <w:pPr>
        <w:tabs>
          <w:tab w:pos="403" w:val="left"/>
        </w:tabs>
        <w:spacing w:after="40" w:line="276" w:lineRule="auto"/>
        <w:ind w:left="403" w:hanging="403"/>
        <w:jc w:val="left"/>
      </w:pPr>
      <w:r>
        <w:rPr>
          <w:color w:val="1A2E4A"/>
        </w:rPr>
        <w:t>9.</w:t>
        <w:tab/>
      </w:r>
      <w:r>
        <w:t>Record the root cause, corrective action, and retest evidence.</w:t>
      </w:r>
    </w:p>
    <w:p>
      <w:pPr>
        <w:pStyle w:val="Heading2"/>
      </w:pPr>
      <w:r>
        <w:t>21. Robot Program and Configuration Backup</w:t>
      </w:r>
    </w:p>
    <w:p>
      <w:r>
        <w:t>Robot programs and controller configuration are production-critical assets. Their backups should be controlled, identifiable, and recoverable.</w:t>
      </w:r>
    </w:p>
    <w:p>
      <w:r>
        <w:t>Typical backup contents include:</w:t>
      </w:r>
    </w:p>
    <w:p>
      <w:pPr>
        <w:pStyle w:val="ListBullet"/>
      </w:pPr>
      <w:r>
        <w:t>Robot programs and program revisions.</w:t>
      </w:r>
    </w:p>
    <w:p>
      <w:pPr>
        <w:pStyle w:val="ListBullet"/>
      </w:pPr>
      <w:r>
        <w:t>Robot configuration and system parameters.</w:t>
      </w:r>
    </w:p>
    <w:p>
      <w:pPr>
        <w:pStyle w:val="ListBullet"/>
      </w:pPr>
      <w:r>
        <w:t>Mastering or calibration data.</w:t>
      </w:r>
    </w:p>
    <w:p>
      <w:pPr>
        <w:pStyle w:val="ListBullet"/>
      </w:pPr>
      <w:r>
        <w:t>Tool and work-object data.</w:t>
      </w:r>
    </w:p>
    <w:p>
      <w:pPr>
        <w:pStyle w:val="ListBullet"/>
      </w:pPr>
      <w:r>
        <w:t>Payload configuration.</w:t>
      </w:r>
    </w:p>
    <w:p>
      <w:pPr>
        <w:pStyle w:val="ListBullet"/>
      </w:pPr>
      <w:r>
        <w:t>External-axis configuration.</w:t>
      </w:r>
    </w:p>
    <w:p>
      <w:pPr>
        <w:pStyle w:val="ListBullet"/>
      </w:pPr>
      <w:r>
        <w:t>I/O and communication configuration.</w:t>
      </w:r>
    </w:p>
    <w:p>
      <w:pPr>
        <w:pStyle w:val="ListBullet"/>
      </w:pPr>
      <w:r>
        <w:t>Safety configuration and relevant validation records.</w:t>
      </w:r>
    </w:p>
    <w:p>
      <w:pPr>
        <w:pStyle w:val="ListBullet"/>
      </w:pPr>
      <w:r>
        <w:t>Required software options and firmware details.</w:t>
      </w:r>
    </w:p>
    <w:p>
      <w:pPr>
        <w:pStyle w:val="ListBullet"/>
      </w:pPr>
      <w:r>
        <w:t>Approved recovery instructions.</w:t>
      </w:r>
    </w:p>
    <w:p>
      <w:r>
        <w:t>The backup method depends on the controller. Some systems separate programs from calibration data, safety configuration, or system parameters. A program-only backup may therefore be insufficient for complete recovery.</w:t>
      </w:r>
    </w:p>
    <w:p>
      <w:r>
        <w:t>Before replacing a robot controller or manipulator:</w:t>
      </w:r>
    </w:p>
    <w:p>
      <w:pPr>
        <w:tabs>
          <w:tab w:pos="403" w:val="left"/>
        </w:tabs>
        <w:spacing w:after="40" w:line="276" w:lineRule="auto"/>
        <w:ind w:left="403" w:hanging="403"/>
        <w:jc w:val="left"/>
      </w:pPr>
      <w:r>
        <w:rPr>
          <w:color w:val="1A2E4A"/>
        </w:rPr>
        <w:t>1.</w:t>
        <w:tab/>
      </w:r>
      <w:r>
        <w:t>Confirm the exact robot and controller identities.</w:t>
      </w:r>
    </w:p>
    <w:p>
      <w:pPr>
        <w:tabs>
          <w:tab w:pos="403" w:val="left"/>
        </w:tabs>
        <w:spacing w:after="40" w:line="276" w:lineRule="auto"/>
        <w:ind w:left="403" w:hanging="403"/>
        <w:jc w:val="left"/>
      </w:pPr>
      <w:r>
        <w:rPr>
          <w:color w:val="1A2E4A"/>
        </w:rPr>
        <w:t>2.</w:t>
        <w:tab/>
      </w:r>
      <w:r>
        <w:t>Preserve the current approved configuration and programs.</w:t>
      </w:r>
    </w:p>
    <w:p>
      <w:pPr>
        <w:tabs>
          <w:tab w:pos="403" w:val="left"/>
        </w:tabs>
        <w:spacing w:after="40" w:line="276" w:lineRule="auto"/>
        <w:ind w:left="403" w:hanging="403"/>
        <w:jc w:val="left"/>
      </w:pPr>
      <w:r>
        <w:rPr>
          <w:color w:val="1A2E4A"/>
        </w:rPr>
        <w:t>3.</w:t>
        <w:tab/>
      </w:r>
      <w:r>
        <w:t>Verify the compatibility of replacement hardware and software.</w:t>
      </w:r>
    </w:p>
    <w:p>
      <w:pPr>
        <w:tabs>
          <w:tab w:pos="403" w:val="left"/>
        </w:tabs>
        <w:spacing w:after="40" w:line="276" w:lineRule="auto"/>
        <w:ind w:left="403" w:hanging="403"/>
        <w:jc w:val="left"/>
      </w:pPr>
      <w:r>
        <w:rPr>
          <w:color w:val="1A2E4A"/>
        </w:rPr>
        <w:t>4.</w:t>
        <w:tab/>
      </w:r>
      <w:r>
        <w:t>Follow the manufacturer-specific restoration procedure.</w:t>
      </w:r>
    </w:p>
    <w:p>
      <w:pPr>
        <w:tabs>
          <w:tab w:pos="403" w:val="left"/>
        </w:tabs>
        <w:spacing w:after="40" w:line="276" w:lineRule="auto"/>
        <w:ind w:left="403" w:hanging="403"/>
        <w:jc w:val="left"/>
      </w:pPr>
      <w:r>
        <w:rPr>
          <w:color w:val="1A2E4A"/>
        </w:rPr>
        <w:t>5.</w:t>
        <w:tab/>
      </w:r>
      <w:r>
        <w:t>Validate mastering and calibration as required.</w:t>
      </w:r>
    </w:p>
    <w:p>
      <w:pPr>
        <w:tabs>
          <w:tab w:pos="403" w:val="left"/>
        </w:tabs>
        <w:spacing w:after="40" w:line="276" w:lineRule="auto"/>
        <w:ind w:left="403" w:hanging="403"/>
        <w:jc w:val="left"/>
      </w:pPr>
      <w:r>
        <w:rPr>
          <w:color w:val="1A2E4A"/>
        </w:rPr>
        <w:t>6.</w:t>
        <w:tab/>
      </w:r>
      <w:r>
        <w:t>Revalidate tool, work-object, payload, and external-axis data.</w:t>
      </w:r>
    </w:p>
    <w:p>
      <w:pPr>
        <w:tabs>
          <w:tab w:pos="403" w:val="left"/>
        </w:tabs>
        <w:spacing w:after="40" w:line="276" w:lineRule="auto"/>
        <w:ind w:left="403" w:hanging="403"/>
        <w:jc w:val="left"/>
      </w:pPr>
      <w:r>
        <w:rPr>
          <w:color w:val="1A2E4A"/>
        </w:rPr>
        <w:t>7.</w:t>
        <w:tab/>
      </w:r>
      <w:r>
        <w:t>Test communication, motion, and safety functions.</w:t>
      </w:r>
    </w:p>
    <w:p>
      <w:pPr>
        <w:tabs>
          <w:tab w:pos="403" w:val="left"/>
        </w:tabs>
        <w:spacing w:after="40" w:line="276" w:lineRule="auto"/>
        <w:ind w:left="403" w:hanging="403"/>
        <w:jc w:val="left"/>
      </w:pPr>
      <w:r>
        <w:rPr>
          <w:color w:val="1A2E4A"/>
        </w:rPr>
        <w:t>8.</w:t>
        <w:tab/>
      </w:r>
      <w:r>
        <w:t>Obtain the required engineering approval before production release.</w:t>
      </w:r>
    </w:p>
    <w:p>
      <w:r>
        <w:t>Never overwrite the only known-good backup with an unverified configuration.</w:t>
      </w:r>
    </w:p>
    <w:p>
      <w:pPr>
        <w:pStyle w:val="Heading2"/>
      </w:pPr>
      <w:r>
        <w:t>22. Robot Commissioning Records and Acceptance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item</w:t>
            </w:r>
          </w:p>
        </w:tc>
        <w:tc>
          <w:tcPr>
            <w:tcW w:type="dxa" w:w="5400"/>
            <w:shd w:val="clear" w:color="auto" w:fill="EEF2F7"/>
          </w:tcPr>
          <w:p>
            <w:pPr>
              <w:spacing w:after="0" w:before="0" w:line="240" w:lineRule="auto"/>
              <w:jc w:val="left"/>
            </w:pPr>
            <w:r>
              <w:rPr>
                <w:b/>
                <w:color w:val="1A2E4A"/>
              </w:rPr>
              <w:t>Evidence to retain</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Robot model, serial number, controller, cell, and station</w:t>
            </w:r>
          </w:p>
        </w:tc>
      </w:tr>
      <w:tr>
        <w:tc>
          <w:tcPr>
            <w:tcW w:type="dxa" w:w="5400"/>
          </w:tcPr>
          <w:p>
            <w:pPr>
              <w:spacing w:after="0" w:before="0" w:line="240" w:lineRule="auto"/>
              <w:jc w:val="left"/>
            </w:pPr>
            <w:r>
              <w:t>Mechanical installation</w:t>
            </w:r>
          </w:p>
        </w:tc>
        <w:tc>
          <w:tcPr>
            <w:tcW w:type="dxa" w:w="5400"/>
          </w:tcPr>
          <w:p>
            <w:pPr>
              <w:spacing w:after="0" w:before="0" w:line="240" w:lineRule="auto"/>
              <w:jc w:val="left"/>
            </w:pPr>
            <w:r>
              <w:t>Base mounting, alignment, tooling, cable routing, and external axes</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Firmware, software options, mastering status, and approved configuration</w:t>
            </w:r>
          </w:p>
        </w:tc>
      </w:tr>
      <w:tr>
        <w:tc>
          <w:tcPr>
            <w:tcW w:type="dxa" w:w="5400"/>
          </w:tcPr>
          <w:p>
            <w:pPr>
              <w:spacing w:after="0" w:before="0" w:line="240" w:lineRule="auto"/>
              <w:jc w:val="left"/>
            </w:pPr>
            <w:r>
              <w:t>Tool and frame data</w:t>
            </w:r>
          </w:p>
        </w:tc>
        <w:tc>
          <w:tcPr>
            <w:tcW w:type="dxa" w:w="5400"/>
          </w:tcPr>
          <w:p>
            <w:pPr>
              <w:spacing w:after="0" w:before="0" w:line="240" w:lineRule="auto"/>
              <w:jc w:val="left"/>
            </w:pPr>
            <w:r>
              <w:t>TCP calibration, work-object frames, and approved offsets</w:t>
            </w:r>
          </w:p>
        </w:tc>
      </w:tr>
      <w:tr>
        <w:tc>
          <w:tcPr>
            <w:tcW w:type="dxa" w:w="5400"/>
          </w:tcPr>
          <w:p>
            <w:pPr>
              <w:spacing w:after="0" w:before="0" w:line="240" w:lineRule="auto"/>
              <w:jc w:val="left"/>
            </w:pPr>
            <w:r>
              <w:t>Payload</w:t>
            </w:r>
          </w:p>
        </w:tc>
        <w:tc>
          <w:tcPr>
            <w:tcW w:type="dxa" w:w="5400"/>
          </w:tcPr>
          <w:p>
            <w:pPr>
              <w:spacing w:after="0" w:before="0" w:line="240" w:lineRule="auto"/>
              <w:jc w:val="left"/>
            </w:pPr>
            <w:r>
              <w:t>Tool and workpiece mass properties and selected payload configuration</w:t>
            </w:r>
          </w:p>
        </w:tc>
      </w:tr>
      <w:tr>
        <w:tc>
          <w:tcPr>
            <w:tcW w:type="dxa" w:w="5400"/>
          </w:tcPr>
          <w:p>
            <w:pPr>
              <w:spacing w:after="0" w:before="0" w:line="240" w:lineRule="auto"/>
              <w:jc w:val="left"/>
            </w:pPr>
            <w:r>
              <w:t>Program verification</w:t>
            </w:r>
          </w:p>
        </w:tc>
        <w:tc>
          <w:tcPr>
            <w:tcW w:type="dxa" w:w="5400"/>
          </w:tcPr>
          <w:p>
            <w:pPr>
              <w:spacing w:after="0" w:before="0" w:line="240" w:lineRule="auto"/>
              <w:jc w:val="left"/>
            </w:pPr>
            <w:r>
              <w:t>Program revision, path checks, process sequence, and recovery behavior</w:t>
            </w:r>
          </w:p>
        </w:tc>
      </w:tr>
      <w:tr>
        <w:tc>
          <w:tcPr>
            <w:tcW w:type="dxa" w:w="5400"/>
          </w:tcPr>
          <w:p>
            <w:pPr>
              <w:spacing w:after="0" w:before="0" w:line="240" w:lineRule="auto"/>
              <w:jc w:val="left"/>
            </w:pPr>
            <w:r>
              <w:t>PLC integration</w:t>
            </w:r>
          </w:p>
        </w:tc>
        <w:tc>
          <w:tcPr>
            <w:tcW w:type="dxa" w:w="5400"/>
          </w:tcPr>
          <w:p>
            <w:pPr>
              <w:spacing w:after="0" w:before="0" w:line="240" w:lineRule="auto"/>
              <w:jc w:val="left"/>
            </w:pPr>
            <w:r>
              <w:t>I/O map, handshake results, program selection, and fault response</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Network configuration, process-data mapping, and diagnostics</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Required safety-function tests, results, and sign-off</w:t>
            </w:r>
          </w:p>
        </w:tc>
      </w:tr>
      <w:tr>
        <w:tc>
          <w:tcPr>
            <w:tcW w:type="dxa" w:w="5400"/>
          </w:tcPr>
          <w:p>
            <w:pPr>
              <w:spacing w:after="0" w:before="0" w:line="240" w:lineRule="auto"/>
              <w:jc w:val="left"/>
            </w:pPr>
            <w:r>
              <w:t>Motion performance</w:t>
            </w:r>
          </w:p>
        </w:tc>
        <w:tc>
          <w:tcPr>
            <w:tcW w:type="dxa" w:w="5400"/>
          </w:tcPr>
          <w:p>
            <w:pPr>
              <w:spacing w:after="0" w:before="0" w:line="240" w:lineRule="auto"/>
              <w:jc w:val="left"/>
            </w:pPr>
            <w:r>
              <w:t>Position checks, repeatability, cycle sequence, and process-specific results</w:t>
            </w:r>
          </w:p>
        </w:tc>
      </w:tr>
      <w:tr>
        <w:tc>
          <w:tcPr>
            <w:tcW w:type="dxa" w:w="5400"/>
          </w:tcPr>
          <w:p>
            <w:pPr>
              <w:spacing w:after="0" w:before="0" w:line="240" w:lineRule="auto"/>
              <w:jc w:val="left"/>
            </w:pPr>
            <w:r>
              <w:t>Defect tracking</w:t>
            </w:r>
          </w:p>
        </w:tc>
        <w:tc>
          <w:tcPr>
            <w:tcW w:type="dxa" w:w="5400"/>
          </w:tcPr>
          <w:p>
            <w:pPr>
              <w:spacing w:after="0" w:before="0" w:line="240" w:lineRule="auto"/>
              <w:jc w:val="left"/>
            </w:pPr>
            <w:r>
              <w:t>Faults, root causes, corrective actions, and outstanding restrictions</w:t>
            </w:r>
          </w:p>
        </w:tc>
      </w:tr>
      <w:tr>
        <w:tc>
          <w:tcPr>
            <w:tcW w:type="dxa" w:w="5400"/>
          </w:tcPr>
          <w:p>
            <w:pPr>
              <w:spacing w:after="0" w:before="0" w:line="240" w:lineRule="auto"/>
              <w:jc w:val="left"/>
            </w:pPr>
            <w:r>
              <w:t>Handover</w:t>
            </w:r>
          </w:p>
        </w:tc>
        <w:tc>
          <w:tcPr>
            <w:tcW w:type="dxa" w:w="5400"/>
          </w:tcPr>
          <w:p>
            <w:pPr>
              <w:spacing w:after="0" w:before="0" w:line="240" w:lineRule="auto"/>
              <w:jc w:val="left"/>
            </w:pPr>
            <w:r>
              <w:t>Programs, configuration backup, drawings, records, and responsible personnel</w:t>
            </w:r>
          </w:p>
        </w:tc>
      </w:tr>
    </w:tbl>
    <w:p/>
    <w:p>
      <w:r>
        <w:t>Acceptance criteria should be established before testing. They may include:</w:t>
      </w:r>
    </w:p>
    <w:p>
      <w:pPr>
        <w:pStyle w:val="ListBullet"/>
      </w:pPr>
      <w:r>
        <w:t>Correct robot identity and configuration.</w:t>
      </w:r>
    </w:p>
    <w:p>
      <w:pPr>
        <w:pStyle w:val="ListBullet"/>
      </w:pPr>
      <w:r>
        <w:t>Valid mastering or calibration status.</w:t>
      </w:r>
    </w:p>
    <w:p>
      <w:pPr>
        <w:pStyle w:val="ListBullet"/>
      </w:pPr>
      <w:r>
        <w:t>Correct tool and work-object geometry.</w:t>
      </w:r>
    </w:p>
    <w:p>
      <w:pPr>
        <w:pStyle w:val="ListBullet"/>
      </w:pPr>
      <w:r>
        <w:t>Successful operation throughout the approved path.</w:t>
      </w:r>
    </w:p>
    <w:p>
      <w:pPr>
        <w:pStyle w:val="ListBullet"/>
      </w:pPr>
      <w:r>
        <w:t>No unacceptable collisions, cable interference, or abnormal mechanical behavior.</w:t>
      </w:r>
    </w:p>
    <w:p>
      <w:pPr>
        <w:pStyle w:val="ListBullet"/>
      </w:pPr>
      <w:r>
        <w:t>Correct PLC handshake and process-tool operation.</w:t>
      </w:r>
    </w:p>
    <w:p>
      <w:pPr>
        <w:pStyle w:val="ListBullet"/>
      </w:pPr>
      <w:r>
        <w:t>Required motion accuracy and repeatability.</w:t>
      </w:r>
    </w:p>
    <w:p>
      <w:pPr>
        <w:pStyle w:val="ListBullet"/>
      </w:pPr>
      <w:r>
        <w:t>Correct fault handling and recovery behavior.</w:t>
      </w:r>
    </w:p>
    <w:p>
      <w:pPr>
        <w:pStyle w:val="ListBullet"/>
      </w:pPr>
      <w:r>
        <w:t>Validated safety functions and restart prevention.</w:t>
      </w:r>
    </w:p>
    <w:p>
      <w:pPr>
        <w:pStyle w:val="ListBullet"/>
      </w:pPr>
      <w:r>
        <w:t>Complete backups and commissioning documentation.</w:t>
      </w:r>
    </w:p>
    <w:p>
      <w:r>
        <w:t>Robot repeatability specifications do not guarantee total cell accuracy. The fixture, tool geometry, calibration method, part location, and process measurement system all contribute to the final result.</w:t>
      </w:r>
    </w:p>
    <w:p>
      <w:pPr>
        <w:pStyle w:val="Heading2"/>
      </w:pPr>
      <w:r>
        <w:t>23. Practical Automotive Manufacturing Example</w:t>
      </w:r>
    </w:p>
    <w:p>
      <w:r>
        <w:t>Consider a six-axis robot that loads a component into a machining fixture. The PLC verifies that the station is ready, the robot selects the loading program, and the robot picks the part, places it into the fixture, and confirms completion.</w:t>
      </w:r>
    </w:p>
    <w:p>
      <w:r>
        <w:t>A practical commissioning sequence is:</w:t>
      </w:r>
    </w:p>
    <w:p>
      <w:pPr>
        <w:tabs>
          <w:tab w:pos="403" w:val="left"/>
        </w:tabs>
        <w:spacing w:after="40" w:line="276" w:lineRule="auto"/>
        <w:ind w:left="403" w:hanging="403"/>
        <w:jc w:val="left"/>
      </w:pPr>
      <w:r>
        <w:rPr>
          <w:color w:val="1A2E4A"/>
        </w:rPr>
        <w:t>1.</w:t>
        <w:tab/>
      </w:r>
      <w:r>
        <w:t>Verify robot mounting, controller identity, mastering status, and mechanical clearances.</w:t>
      </w:r>
    </w:p>
    <w:p>
      <w:pPr>
        <w:tabs>
          <w:tab w:pos="403" w:val="left"/>
        </w:tabs>
        <w:spacing w:after="40" w:line="276" w:lineRule="auto"/>
        <w:ind w:left="403" w:hanging="403"/>
        <w:jc w:val="left"/>
      </w:pPr>
      <w:r>
        <w:rPr>
          <w:color w:val="1A2E4A"/>
        </w:rPr>
        <w:t>2.</w:t>
        <w:tab/>
      </w:r>
      <w:r>
        <w:t>Confirm TCP data for the gripper and work-object data for the fixture.</w:t>
      </w:r>
    </w:p>
    <w:p>
      <w:pPr>
        <w:tabs>
          <w:tab w:pos="403" w:val="left"/>
        </w:tabs>
        <w:spacing w:after="40" w:line="276" w:lineRule="auto"/>
        <w:ind w:left="403" w:hanging="403"/>
        <w:jc w:val="left"/>
      </w:pPr>
      <w:r>
        <w:rPr>
          <w:color w:val="1A2E4A"/>
        </w:rPr>
        <w:t>3.</w:t>
        <w:tab/>
      </w:r>
      <w:r>
        <w:t>Verify payload settings for the empty gripper and the gripper carrying the component, as required by the system.</w:t>
      </w:r>
    </w:p>
    <w:p>
      <w:pPr>
        <w:tabs>
          <w:tab w:pos="403" w:val="left"/>
        </w:tabs>
        <w:spacing w:after="40" w:line="276" w:lineRule="auto"/>
        <w:ind w:left="403" w:hanging="403"/>
        <w:jc w:val="left"/>
      </w:pPr>
      <w:r>
        <w:rPr>
          <w:color w:val="1A2E4A"/>
        </w:rPr>
        <w:t>4.</w:t>
        <w:tab/>
      </w:r>
      <w:r>
        <w:t>Jog the robot through a controlled range and verify direction and coordinate behavior.</w:t>
      </w:r>
    </w:p>
    <w:p>
      <w:pPr>
        <w:tabs>
          <w:tab w:pos="403" w:val="left"/>
        </w:tabs>
        <w:spacing w:after="40" w:line="276" w:lineRule="auto"/>
        <w:ind w:left="403" w:hanging="403"/>
        <w:jc w:val="left"/>
      </w:pPr>
      <w:r>
        <w:rPr>
          <w:color w:val="1A2E4A"/>
        </w:rPr>
        <w:t>5.</w:t>
        <w:tab/>
      </w:r>
      <w:r>
        <w:t>Test the pickup and placement paths at approved low speed.</w:t>
      </w:r>
    </w:p>
    <w:p>
      <w:pPr>
        <w:tabs>
          <w:tab w:pos="403" w:val="left"/>
        </w:tabs>
        <w:spacing w:after="40" w:line="276" w:lineRule="auto"/>
        <w:ind w:left="403" w:hanging="403"/>
        <w:jc w:val="left"/>
      </w:pPr>
      <w:r>
        <w:rPr>
          <w:color w:val="1A2E4A"/>
        </w:rPr>
        <w:t>6.</w:t>
        <w:tab/>
      </w:r>
      <w:r>
        <w:t>Verify part-present, grip-confirmation, and fixture-clamped signals.</w:t>
      </w:r>
    </w:p>
    <w:p>
      <w:pPr>
        <w:tabs>
          <w:tab w:pos="403" w:val="left"/>
        </w:tabs>
        <w:spacing w:after="40" w:line="276" w:lineRule="auto"/>
        <w:ind w:left="403" w:hanging="403"/>
        <w:jc w:val="left"/>
      </w:pPr>
      <w:r>
        <w:rPr>
          <w:color w:val="1A2E4A"/>
        </w:rPr>
        <w:t>7.</w:t>
        <w:tab/>
      </w:r>
      <w:r>
        <w:t>Confirm the PLC and robot handshake, including start request and completion acknowledgment.</w:t>
      </w:r>
    </w:p>
    <w:p>
      <w:pPr>
        <w:tabs>
          <w:tab w:pos="403" w:val="left"/>
        </w:tabs>
        <w:spacing w:after="40" w:line="276" w:lineRule="auto"/>
        <w:ind w:left="403" w:hanging="403"/>
        <w:jc w:val="left"/>
      </w:pPr>
      <w:r>
        <w:rPr>
          <w:color w:val="1A2E4A"/>
        </w:rPr>
        <w:t>8.</w:t>
        <w:tab/>
      </w:r>
      <w:r>
        <w:t>Verify that the robot does not enter the fixture before the required fixture conditions are met.</w:t>
      </w:r>
    </w:p>
    <w:p>
      <w:pPr>
        <w:tabs>
          <w:tab w:pos="403" w:val="left"/>
        </w:tabs>
        <w:spacing w:after="40" w:line="276" w:lineRule="auto"/>
        <w:ind w:left="403" w:hanging="403"/>
        <w:jc w:val="left"/>
      </w:pPr>
      <w:r>
        <w:rPr>
          <w:color w:val="1A2E4A"/>
        </w:rPr>
        <w:t>9.</w:t>
        <w:tab/>
      </w:r>
      <w:r>
        <w:t>Test the defined response to missing parts, failed gripping, and communication faults.</w:t>
      </w:r>
    </w:p>
    <w:p>
      <w:pPr>
        <w:tabs>
          <w:tab w:pos="403" w:val="left"/>
        </w:tabs>
        <w:spacing w:after="40" w:line="276" w:lineRule="auto"/>
        <w:ind w:left="403" w:hanging="403"/>
        <w:jc w:val="left"/>
      </w:pPr>
      <w:r>
        <w:rPr>
          <w:color w:val="1A2E4A"/>
        </w:rPr>
        <w:t>10.</w:t>
        <w:tab/>
      </w:r>
      <w:r>
        <w:t>Validate applicable safety functions and restart prevention.</w:t>
      </w:r>
    </w:p>
    <w:p>
      <w:pPr>
        <w:tabs>
          <w:tab w:pos="403" w:val="left"/>
        </w:tabs>
        <w:spacing w:after="40" w:line="276" w:lineRule="auto"/>
        <w:ind w:left="403" w:hanging="403"/>
        <w:jc w:val="left"/>
      </w:pPr>
      <w:r>
        <w:rPr>
          <w:color w:val="1A2E4A"/>
        </w:rPr>
        <w:t>11.</w:t>
        <w:tab/>
      </w:r>
      <w:r>
        <w:t>Execute the approved production cycle and record results.</w:t>
      </w:r>
    </w:p>
    <w:p>
      <w:pPr>
        <w:tabs>
          <w:tab w:pos="403" w:val="left"/>
        </w:tabs>
        <w:spacing w:after="40" w:line="276" w:lineRule="auto"/>
        <w:ind w:left="403" w:hanging="403"/>
        <w:jc w:val="left"/>
      </w:pPr>
      <w:r>
        <w:rPr>
          <w:color w:val="1A2E4A"/>
        </w:rPr>
        <w:t>12.</w:t>
        <w:tab/>
      </w:r>
      <w:r>
        <w:t>Back up the final robot program and configuration.</w:t>
      </w:r>
    </w:p>
    <w:p>
      <w:r>
        <w:t>If the gripper reaches the correct programmed position but the component is consistently misplaced, investigate TCP geometry, work-object calibration, fixture datum, gripper mounting, and part seating before modifying the entire robot path.</w:t>
      </w:r>
    </w:p>
    <w:p>
      <w:r>
        <w:t>If the robot waits indefinitely before loading the component, trace the handshake conditions in both the PLC and robot controller. A missing acknowledgment or mismatched signal definition is often more relevant than a robot motion parameter.</w:t>
      </w:r>
    </w:p>
    <w:p>
      <w:pPr>
        <w:pStyle w:val="Heading2"/>
      </w:pPr>
      <w:r>
        <w:t>24. Common Robot Commissioning Mistakes</w:t>
      </w:r>
    </w:p>
    <w:p>
      <w:pPr>
        <w:pStyle w:val="ListBullet"/>
      </w:pPr>
      <w:r>
        <w:t>Treating a successful power-up as proof of readiness for motion.</w:t>
      </w:r>
    </w:p>
    <w:p>
      <w:pPr>
        <w:pStyle w:val="ListBullet"/>
      </w:pPr>
      <w:r>
        <w:t>Ignoring mastering or calibration status.</w:t>
      </w:r>
    </w:p>
    <w:p>
      <w:pPr>
        <w:pStyle w:val="ListBullet"/>
      </w:pPr>
      <w:r>
        <w:t>Using incorrect TCP or work-object data.</w:t>
      </w:r>
    </w:p>
    <w:p>
      <w:pPr>
        <w:pStyle w:val="ListBullet"/>
      </w:pPr>
      <w:r>
        <w:t>Configuring payload data that does not represent the actual tool and workpiece.</w:t>
      </w:r>
    </w:p>
    <w:p>
      <w:pPr>
        <w:pStyle w:val="ListBullet"/>
      </w:pPr>
      <w:r>
        <w:t>Testing the complete program before verifying individual motion paths.</w:t>
      </w:r>
    </w:p>
    <w:p>
      <w:pPr>
        <w:pStyle w:val="ListBullet"/>
      </w:pPr>
      <w:r>
        <w:t>Assuming joint motion produces a straight TCP path.</w:t>
      </w:r>
    </w:p>
    <w:p>
      <w:pPr>
        <w:pStyle w:val="ListBullet"/>
      </w:pPr>
      <w:r>
        <w:t>Ignoring external-axis coordination and interference.</w:t>
      </w:r>
    </w:p>
    <w:p>
      <w:pPr>
        <w:pStyle w:val="ListBullet"/>
      </w:pPr>
      <w:r>
        <w:t>Treating ordinary PLC status bits as safety-rated signals.</w:t>
      </w:r>
    </w:p>
    <w:p>
      <w:pPr>
        <w:pStyle w:val="ListBullet"/>
      </w:pPr>
      <w:r>
        <w:t>Bypassing interlocks to complete a production cycle.</w:t>
      </w:r>
    </w:p>
    <w:p>
      <w:pPr>
        <w:pStyle w:val="ListBullet"/>
      </w:pPr>
      <w:r>
        <w:t>Disabling collision detection instead of investigating the cause.</w:t>
      </w:r>
    </w:p>
    <w:p>
      <w:pPr>
        <w:pStyle w:val="ListBullet"/>
      </w:pPr>
      <w:r>
        <w:t>Ignoring tool changer, gripper, or process-tool feedback.</w:t>
      </w:r>
    </w:p>
    <w:p>
      <w:pPr>
        <w:pStyle w:val="ListBullet"/>
      </w:pPr>
      <w:r>
        <w:t>Changing mastering or coordinate data to conceal mechanical misalignment.</w:t>
      </w:r>
    </w:p>
    <w:p>
      <w:pPr>
        <w:pStyle w:val="ListBullet"/>
      </w:pPr>
      <w:r>
        <w:t>Failing to trace PLC handshake signals systematically.</w:t>
      </w:r>
    </w:p>
    <w:p>
      <w:pPr>
        <w:pStyle w:val="ListBullet"/>
      </w:pPr>
      <w:r>
        <w:t>Overwriting approved backups before validating the replacement configuration.</w:t>
      </w:r>
    </w:p>
    <w:p>
      <w:pPr>
        <w:pStyle w:val="ListBullet"/>
      </w:pPr>
      <w:r>
        <w:t>Releasing the robot to production without safety validation and documented acceptance.</w:t>
      </w:r>
    </w:p>
    <w:p>
      <w:pPr>
        <w:pStyle w:val="Heading2"/>
      </w:pPr>
      <w:r>
        <w:t>25. Interview Questions and Answers</w:t>
      </w:r>
    </w:p>
    <w:p>
      <w:r>
        <w:t>Q1. What is the difference between joint motion and linear motion?</w:t>
      </w:r>
    </w:p>
    <w:p>
      <w:r>
        <w:t>Joint motion commands robot axes toward a target joint configuration. Linear motion commands the TCP to follow a straight Cartesian path, subject to reachability and controller constraints.</w:t>
      </w:r>
    </w:p>
    <w:p>
      <w:r>
        <w:t>Q2. What is a TCP?</w:t>
      </w:r>
    </w:p>
    <w:p>
      <w:r>
        <w:t>The Tool Center Point is the defined working point of the tool used for robot positioning and path programming.</w:t>
      </w:r>
    </w:p>
    <w:p>
      <w:r>
        <w:t>Q3. Why is mastering important?</w:t>
      </w:r>
    </w:p>
    <w:p>
      <w:r>
        <w:t>Mastering establishes the relationship between measured joint positions and the robot's defined reference. Incorrect mastering can cause position and orientation errors.</w:t>
      </w:r>
    </w:p>
    <w:p>
      <w:r>
        <w:t>Q4. What is the difference between tool data and work-object data?</w:t>
      </w:r>
    </w:p>
    <w:p>
      <w:r>
        <w:t>Tool data describes the tool's geometry and associated properties relative to the robot flange. Work-object data describes the position and orientation of the workpiece or fixture reference frame.</w:t>
      </w:r>
    </w:p>
    <w:p>
      <w:r>
        <w:t>Q5. Why is payload configuration important?</w:t>
      </w:r>
    </w:p>
    <w:p>
      <w:r>
        <w:t>The controller uses payload properties to support motion performance and manage mechanical loading. Incorrect payload data can degrade performance or cause faults.</w:t>
      </w:r>
    </w:p>
    <w:p>
      <w:r>
        <w:t>Q6. Why might a robot miss a target even when the program is unchanged?</w:t>
      </w:r>
    </w:p>
    <w:p>
      <w:r>
        <w:t>Possible causes include changed tool data, fixture movement, incorrect mastering, work-object offset changes, mechanical wear, or a configuration mismatch.</w:t>
      </w:r>
    </w:p>
    <w:p>
      <w:r>
        <w:t>Q7. What is a robot PLC handshake?</w:t>
      </w:r>
    </w:p>
    <w:p>
      <w:r>
        <w:t>It is a coordinated exchange of commands and status signals that controls task selection, start conditions, execution, completion, and fault handling between the robot and the cell PLC.</w:t>
      </w:r>
    </w:p>
    <w:p>
      <w:r>
        <w:t>Q8. What is a singularity?</w:t>
      </w:r>
    </w:p>
    <w:p>
      <w:r>
        <w:t>A robot configuration where the available joint motion cannot produce some desired Cartesian motion independently or where the required joint velocities may become very large. Controllers may limit or reject motion near such configurations.</w:t>
      </w:r>
    </w:p>
    <w:p>
      <w:r>
        <w:t>Q9. Does collision detection replace safety guarding?</w:t>
      </w:r>
    </w:p>
    <w:p>
      <w:r>
        <w:t>No. Collision detection is a motion-monitoring function and does not replace the validated safety architecture, risk reduction measures, guarding, or safe operating procedures.</w:t>
      </w:r>
    </w:p>
    <w:p>
      <w:r>
        <w:t>Q10. What is the difference between robot repeatability and cell accuracy?</w:t>
      </w:r>
    </w:p>
    <w:p>
      <w:r>
        <w:t>Robot repeatability describes consistency of the robot's positioning under specified conditions. Cell accuracy also depends on tooling, fixture location, calibration, workpiece variation, and process measurement.</w:t>
      </w:r>
    </w:p>
    <w:p>
      <w:r>
        <w:t>Q11. What should be checked when a robot is online but will not start?</w:t>
      </w:r>
    </w:p>
    <w:p>
      <w:r>
        <w:t>Check controller state, active faults, selected program, operating mode, safety conditions, required permissives, PLC handshake, and any configured start restrictions.</w:t>
      </w:r>
    </w:p>
    <w:p>
      <w:r>
        <w:t>Q12. What proves that robot commissioning is complete?</w:t>
      </w:r>
    </w:p>
    <w:p>
      <w:r>
        <w:t>Verified installation and configuration, validated mastering and tool/frame data, successful motion and process tests, correct PLC integration, validated safety functions, and complete commissioning records.</w:t>
      </w:r>
    </w:p>
    <w:p>
      <w:pPr>
        <w:pStyle w:val="Heading2"/>
      </w:pPr>
      <w:r>
        <w:t>26. Final Robot Commissioning Checklist</w:t>
      </w:r>
    </w:p>
    <w:p>
      <w:pPr>
        <w:pStyle w:val="ListBullet"/>
      </w:pPr>
      <w:r>
        <w:t>Robot, controller, tooling, and external axes are correctly identified.</w:t>
      </w:r>
    </w:p>
    <w:p>
      <w:pPr>
        <w:pStyle w:val="ListBullet"/>
      </w:pPr>
      <w:r>
        <w:t>Mechanical installation, mounting, cable routing, and clearances are verified.</w:t>
      </w:r>
    </w:p>
    <w:p>
      <w:pPr>
        <w:pStyle w:val="ListBullet"/>
      </w:pPr>
      <w:r>
        <w:t>Controller configuration and mastering status are valid.</w:t>
      </w:r>
    </w:p>
    <w:p>
      <w:pPr>
        <w:pStyle w:val="ListBullet"/>
      </w:pPr>
      <w:r>
        <w:t>TCP, work-object, payload, and tool-selection data are verified.</w:t>
      </w:r>
    </w:p>
    <w:p>
      <w:pPr>
        <w:pStyle w:val="ListBullet"/>
      </w:pPr>
      <w:r>
        <w:t>Jogging and coordinate directions are correct.</w:t>
      </w:r>
    </w:p>
    <w:p>
      <w:pPr>
        <w:pStyle w:val="ListBullet"/>
      </w:pPr>
      <w:r>
        <w:t>Program paths, approach moves, and retreat moves are validated.</w:t>
      </w:r>
    </w:p>
    <w:p>
      <w:pPr>
        <w:pStyle w:val="ListBullet"/>
      </w:pPr>
      <w:r>
        <w:t>Tooling, part-present feedback, and process interlocks are tested.</w:t>
      </w:r>
    </w:p>
    <w:p>
      <w:pPr>
        <w:pStyle w:val="ListBullet"/>
      </w:pPr>
      <w:r>
        <w:t>PLC handshake, program selection, status, and fault handling are verified.</w:t>
      </w:r>
    </w:p>
    <w:p>
      <w:pPr>
        <w:pStyle w:val="ListBullet"/>
      </w:pPr>
      <w:r>
        <w:t>Network communication and process-data mapping are checked.</w:t>
      </w:r>
    </w:p>
    <w:p>
      <w:pPr>
        <w:pStyle w:val="ListBullet"/>
      </w:pPr>
      <w:r>
        <w:t>Collision risks and external-axis coordination are addressed.</w:t>
      </w:r>
    </w:p>
    <w:p>
      <w:pPr>
        <w:pStyle w:val="ListBullet"/>
      </w:pPr>
      <w:r>
        <w:t>Required safety functions and restart prevention are validated.</w:t>
      </w:r>
    </w:p>
    <w:p>
      <w:pPr>
        <w:pStyle w:val="ListBullet"/>
      </w:pPr>
      <w:r>
        <w:t>Approved production-cycle and process acceptance tests are completed.</w:t>
      </w:r>
    </w:p>
    <w:p>
      <w:pPr>
        <w:pStyle w:val="ListBullet"/>
      </w:pPr>
      <w:r>
        <w:t>Programs and configuration backups are saved.</w:t>
      </w:r>
    </w:p>
    <w:p>
      <w:pPr>
        <w:pStyle w:val="ListBullet"/>
      </w:pPr>
      <w:r>
        <w:t>Critical defects are closed and remaining deviations are documented.</w:t>
      </w:r>
    </w:p>
    <w:p>
      <w:pPr>
        <w:pStyle w:val="ListBullet"/>
      </w:pPr>
      <w:r>
        <w:t>Handover records and required approvals are complete.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02_PLAN_WISE_2026\02_INDUSTRY3_0\13_Commissioning\03_Stage3_Devices\04_CNC - CNC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Robot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