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Cycle Time in Industrial Machine Commissioning</w:t>
      </w:r>
    </w:p>
    <w:p>
      <w:pPr>
        <w:pStyle w:val="Heading2"/>
      </w:pPr>
      <w:r>
        <w:t>1. Definition of Cycle Time</w:t>
      </w:r>
    </w:p>
    <w:p>
      <w:r>
        <w:t>Cycle time is the elapsed time required for a machine, workstation, or production process to complete one defined cycle of operation.</w:t>
      </w:r>
    </w:p>
    <w:p>
      <w:r>
        <w:t>In industrial automation, cycle time is a key performance measure used to determine whether equipment can meet the required production rate while maintaining safety, quality, and process stability.</w:t>
      </w:r>
    </w:p>
    <w:p>
      <w:r>
        <w:t>A cycle may include part loading, clamping, processing, inspection, unclamping, unloading, and transfer to the next station. The exact start and end points must be defined before measuring cycle time.</w:t>
      </w:r>
    </w:p>
    <w:p>
      <w:r>
        <w:t>For example, an automated CNC workstation may require 42 seconds from the start of loading one component to the point at which the completed component is unloaded and the station is ready for the next component.</w:t>
      </w:r>
    </w:p>
    <w:p>
      <w:r>
        <w:t>Its cycle time is 42 seconds per part, assuming one part is completed per cycle.</w:t>
      </w:r>
    </w:p>
    <w:p>
      <w:r>
        <w:t>Cycle time is used during:</w:t>
      </w:r>
    </w:p>
    <w:p>
      <w:pPr>
        <w:pStyle w:val="ListBullet"/>
      </w:pPr>
      <w:r>
        <w:t>Dry-run testing and trial production.</w:t>
      </w:r>
    </w:p>
    <w:p>
      <w:pPr>
        <w:pStyle w:val="ListBullet"/>
      </w:pPr>
      <w:r>
        <w:t>PLC sequence optimization.</w:t>
      </w:r>
    </w:p>
    <w:p>
      <w:pPr>
        <w:pStyle w:val="ListBullet"/>
      </w:pPr>
      <w:r>
        <w:t>Robot and CNC motion optimization.</w:t>
      </w:r>
    </w:p>
    <w:p>
      <w:pPr>
        <w:pStyle w:val="ListBullet"/>
      </w:pPr>
      <w:r>
        <w:t>Production-capacity calculations.</w:t>
      </w:r>
    </w:p>
    <w:p>
      <w:pPr>
        <w:pStyle w:val="ListBullet"/>
      </w:pPr>
      <w:r>
        <w:t>Bottleneck identification.</w:t>
      </w:r>
    </w:p>
    <w:p>
      <w:pPr>
        <w:pStyle w:val="ListBullet"/>
      </w:pPr>
      <w:r>
        <w:t>Machine acceptance and performance verification.</w:t>
      </w:r>
    </w:p>
    <w:p>
      <w:pPr>
        <w:pStyle w:val="ListBullet"/>
      </w:pPr>
      <w:r>
        <w:t>Overall Equipment Effectiveness (OEE) analysis.</w:t>
      </w:r>
    </w:p>
    <w:p>
      <w:pPr>
        <w:pStyle w:val="ListBullet"/>
      </w:pPr>
      <w:r>
        <w:t>Production planning and continuous improvement.</w:t>
      </w:r>
    </w:p>
    <w:p>
      <w:r>
        <w:t>Important: A machine completing its programmed sequence quickly does not automatically mean the production line meets its required output. Material handling, parallel operations, waiting time, inspection, downtime, and quality losses also affect production performance.</w:t>
      </w:r>
    </w:p>
    <w:p>
      <w:pPr>
        <w:pStyle w:val="Heading2"/>
      </w:pPr>
      <w:r>
        <w:t>2. Cycle Time Versus Related Time Measurements</w:t>
      </w:r>
    </w:p>
    <w:p>
      <w:r>
        <w:t>These terms describe different aspects of production and should not be used interchangeably.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Cycle time</w:t>
            </w:r>
          </w:p>
        </w:tc>
        <w:tc>
          <w:tcPr>
            <w:tcW w:type="dxa" w:w="3600"/>
          </w:tcPr>
          <w:p>
            <w:pPr>
              <w:spacing w:after="0" w:before="0" w:line="240" w:lineRule="auto"/>
              <w:jc w:val="left"/>
            </w:pPr>
            <w:r>
              <w:t>Time required to complete one defined production cycle</w:t>
            </w:r>
          </w:p>
        </w:tc>
        <w:tc>
          <w:tcPr>
            <w:tcW w:type="dxa" w:w="3600"/>
          </w:tcPr>
          <w:p>
            <w:pPr>
              <w:spacing w:after="0" w:before="0" w:line="240" w:lineRule="auto"/>
              <w:jc w:val="left"/>
            </w:pPr>
            <w:r>
              <w:t>42 seconds per part</w:t>
            </w:r>
          </w:p>
        </w:tc>
      </w:tr>
      <w:tr>
        <w:tc>
          <w:tcPr>
            <w:tcW w:type="dxa" w:w="3600"/>
          </w:tcPr>
          <w:p>
            <w:pPr>
              <w:spacing w:after="0" w:before="0" w:line="240" w:lineRule="auto"/>
              <w:jc w:val="left"/>
            </w:pPr>
            <w:r>
              <w:t>Ideal cycle time</w:t>
            </w:r>
          </w:p>
        </w:tc>
        <w:tc>
          <w:tcPr>
            <w:tcW w:type="dxa" w:w="3600"/>
          </w:tcPr>
          <w:p>
            <w:pPr>
              <w:spacing w:after="0" w:before="0" w:line="240" w:lineRule="auto"/>
              <w:jc w:val="left"/>
            </w:pPr>
            <w:r>
              <w:t>The established best or theoretical processing time under defined conditions</w:t>
            </w:r>
          </w:p>
        </w:tc>
        <w:tc>
          <w:tcPr>
            <w:tcW w:type="dxa" w:w="3600"/>
          </w:tcPr>
          <w:p>
            <w:pPr>
              <w:spacing w:after="0" w:before="0" w:line="240" w:lineRule="auto"/>
              <w:jc w:val="left"/>
            </w:pPr>
            <w:r>
              <w:t>35 seconds per part</w:t>
            </w:r>
          </w:p>
        </w:tc>
      </w:tr>
      <w:tr>
        <w:tc>
          <w:tcPr>
            <w:tcW w:type="dxa" w:w="3600"/>
          </w:tcPr>
          <w:p>
            <w:pPr>
              <w:spacing w:after="0" w:before="0" w:line="240" w:lineRule="auto"/>
              <w:jc w:val="left"/>
            </w:pPr>
            <w:r>
              <w:t>Actual cycle time</w:t>
            </w:r>
          </w:p>
        </w:tc>
        <w:tc>
          <w:tcPr>
            <w:tcW w:type="dxa" w:w="3600"/>
          </w:tcPr>
          <w:p>
            <w:pPr>
              <w:spacing w:after="0" w:before="0" w:line="240" w:lineRule="auto"/>
              <w:jc w:val="left"/>
            </w:pPr>
            <w:r>
              <w:t>Measured elapsed time for a completed cycle under actual operating conditions</w:t>
            </w:r>
          </w:p>
        </w:tc>
        <w:tc>
          <w:tcPr>
            <w:tcW w:type="dxa" w:w="3600"/>
          </w:tcPr>
          <w:p>
            <w:pPr>
              <w:spacing w:after="0" w:before="0" w:line="240" w:lineRule="auto"/>
              <w:jc w:val="left"/>
            </w:pPr>
            <w:r>
              <w:t>42 seconds per part</w:t>
            </w:r>
          </w:p>
        </w:tc>
      </w:tr>
      <w:tr>
        <w:tc>
          <w:tcPr>
            <w:tcW w:type="dxa" w:w="3600"/>
          </w:tcPr>
          <w:p>
            <w:pPr>
              <w:spacing w:after="0" w:before="0" w:line="240" w:lineRule="auto"/>
              <w:jc w:val="left"/>
            </w:pPr>
            <w:r>
              <w:t>Takt time</w:t>
            </w:r>
          </w:p>
        </w:tc>
        <w:tc>
          <w:tcPr>
            <w:tcW w:type="dxa" w:w="3600"/>
          </w:tcPr>
          <w:p>
            <w:pPr>
              <w:spacing w:after="0" w:before="0" w:line="240" w:lineRule="auto"/>
              <w:jc w:val="left"/>
            </w:pPr>
            <w:r>
              <w:t>Available production time divided by customer demand</w:t>
            </w:r>
          </w:p>
        </w:tc>
        <w:tc>
          <w:tcPr>
            <w:tcW w:type="dxa" w:w="3600"/>
          </w:tcPr>
          <w:p>
            <w:pPr>
              <w:spacing w:after="0" w:before="0" w:line="240" w:lineRule="auto"/>
              <w:jc w:val="left"/>
            </w:pPr>
            <w:r>
              <w:t>40 seconds per part</w:t>
            </w:r>
          </w:p>
        </w:tc>
      </w:tr>
      <w:tr>
        <w:tc>
          <w:tcPr>
            <w:tcW w:type="dxa" w:w="3600"/>
          </w:tcPr>
          <w:p>
            <w:pPr>
              <w:spacing w:after="0" w:before="0" w:line="240" w:lineRule="auto"/>
              <w:jc w:val="left"/>
            </w:pPr>
            <w:r>
              <w:t>Lead time</w:t>
            </w:r>
          </w:p>
        </w:tc>
        <w:tc>
          <w:tcPr>
            <w:tcW w:type="dxa" w:w="3600"/>
          </w:tcPr>
          <w:p>
            <w:pPr>
              <w:spacing w:after="0" w:before="0" w:line="240" w:lineRule="auto"/>
              <w:jc w:val="left"/>
            </w:pPr>
            <w:r>
              <w:t>Total elapsed time from the defined beginning to the end of a production or order process</w:t>
            </w:r>
          </w:p>
        </w:tc>
        <w:tc>
          <w:tcPr>
            <w:tcW w:type="dxa" w:w="3600"/>
          </w:tcPr>
          <w:p>
            <w:pPr>
              <w:spacing w:after="0" w:before="0" w:line="240" w:lineRule="auto"/>
              <w:jc w:val="left"/>
            </w:pPr>
            <w:r>
              <w:t>3 hours per order</w:t>
            </w:r>
          </w:p>
        </w:tc>
      </w:tr>
      <w:tr>
        <w:tc>
          <w:tcPr>
            <w:tcW w:type="dxa" w:w="3600"/>
          </w:tcPr>
          <w:p>
            <w:pPr>
              <w:spacing w:after="0" w:before="0" w:line="240" w:lineRule="auto"/>
              <w:jc w:val="left"/>
            </w:pPr>
            <w:r>
              <w:t>Process time</w:t>
            </w:r>
          </w:p>
        </w:tc>
        <w:tc>
          <w:tcPr>
            <w:tcW w:type="dxa" w:w="3600"/>
          </w:tcPr>
          <w:p>
            <w:pPr>
              <w:spacing w:after="0" w:before="0" w:line="240" w:lineRule="auto"/>
              <w:jc w:val="left"/>
            </w:pPr>
            <w:r>
              <w:t>Time during which a specific manufacturing operation is performed</w:t>
            </w:r>
          </w:p>
        </w:tc>
        <w:tc>
          <w:tcPr>
            <w:tcW w:type="dxa" w:w="3600"/>
          </w:tcPr>
          <w:p>
            <w:pPr>
              <w:spacing w:after="0" w:before="0" w:line="240" w:lineRule="auto"/>
              <w:jc w:val="left"/>
            </w:pPr>
            <w:r>
              <w:t>18 seconds of machining</w:t>
            </w:r>
          </w:p>
        </w:tc>
      </w:tr>
      <w:tr>
        <w:tc>
          <w:tcPr>
            <w:tcW w:type="dxa" w:w="3600"/>
          </w:tcPr>
          <w:p>
            <w:pPr>
              <w:spacing w:after="0" w:before="0" w:line="240" w:lineRule="auto"/>
              <w:jc w:val="left"/>
            </w:pPr>
            <w:r>
              <w:t>Waiting time</w:t>
            </w:r>
          </w:p>
        </w:tc>
        <w:tc>
          <w:tcPr>
            <w:tcW w:type="dxa" w:w="3600"/>
          </w:tcPr>
          <w:p>
            <w:pPr>
              <w:spacing w:after="0" w:before="0" w:line="240" w:lineRule="auto"/>
              <w:jc w:val="left"/>
            </w:pPr>
            <w:r>
              <w:t>Time spent waiting for a device, operator, material, or process condition</w:t>
            </w:r>
          </w:p>
        </w:tc>
        <w:tc>
          <w:tcPr>
            <w:tcW w:type="dxa" w:w="3600"/>
          </w:tcPr>
          <w:p>
            <w:pPr>
              <w:spacing w:after="0" w:before="0" w:line="240" w:lineRule="auto"/>
              <w:jc w:val="left"/>
            </w:pPr>
            <w:r>
              <w:t>5 seconds</w:t>
            </w:r>
          </w:p>
        </w:tc>
      </w:tr>
      <w:tr>
        <w:tc>
          <w:tcPr>
            <w:tcW w:type="dxa" w:w="3600"/>
          </w:tcPr>
          <w:p>
            <w:pPr>
              <w:spacing w:after="0" w:before="0" w:line="240" w:lineRule="auto"/>
              <w:jc w:val="left"/>
            </w:pPr>
            <w:r>
              <w:t>Changeover time</w:t>
            </w:r>
          </w:p>
        </w:tc>
        <w:tc>
          <w:tcPr>
            <w:tcW w:type="dxa" w:w="3600"/>
          </w:tcPr>
          <w:p>
            <w:pPr>
              <w:spacing w:after="0" w:before="0" w:line="240" w:lineRule="auto"/>
              <w:jc w:val="left"/>
            </w:pPr>
            <w:r>
              <w:t>Time required to change a machine from one product or setup to another</w:t>
            </w:r>
          </w:p>
        </w:tc>
        <w:tc>
          <w:tcPr>
            <w:tcW w:type="dxa" w:w="3600"/>
          </w:tcPr>
          <w:p>
            <w:pPr>
              <w:spacing w:after="0" w:before="0" w:line="240" w:lineRule="auto"/>
              <w:jc w:val="left"/>
            </w:pPr>
            <w:r>
              <w:t>12 minutes</w:t>
            </w:r>
          </w:p>
        </w:tc>
      </w:tr>
      <w:tr>
        <w:tc>
          <w:tcPr>
            <w:tcW w:type="dxa" w:w="3600"/>
          </w:tcPr>
          <w:p>
            <w:pPr>
              <w:spacing w:after="0" w:before="0" w:line="240" w:lineRule="auto"/>
              <w:jc w:val="left"/>
            </w:pPr>
            <w:r>
              <w:t>Downtime</w:t>
            </w:r>
          </w:p>
        </w:tc>
        <w:tc>
          <w:tcPr>
            <w:tcW w:type="dxa" w:w="3600"/>
          </w:tcPr>
          <w:p>
            <w:pPr>
              <w:spacing w:after="0" w:before="0" w:line="240" w:lineRule="auto"/>
              <w:jc w:val="left"/>
            </w:pPr>
            <w:r>
              <w:t>Time during which equipment is unavailable for production according to the defined measurement rules</w:t>
            </w:r>
          </w:p>
        </w:tc>
        <w:tc>
          <w:tcPr>
            <w:tcW w:type="dxa" w:w="3600"/>
          </w:tcPr>
          <w:p>
            <w:pPr>
              <w:spacing w:after="0" w:before="0" w:line="240" w:lineRule="auto"/>
              <w:jc w:val="left"/>
            </w:pPr>
            <w:r>
              <w:t>8 minutes</w:t>
            </w:r>
          </w:p>
        </w:tc>
      </w:tr>
      <w:tr>
        <w:tc>
          <w:tcPr>
            <w:tcW w:type="dxa" w:w="3600"/>
          </w:tcPr>
          <w:p>
            <w:pPr>
              <w:spacing w:after="0" w:before="0" w:line="240" w:lineRule="auto"/>
              <w:jc w:val="left"/>
            </w:pPr>
            <w:r>
              <w:t>Throughput</w:t>
            </w:r>
          </w:p>
        </w:tc>
        <w:tc>
          <w:tcPr>
            <w:tcW w:type="dxa" w:w="3600"/>
          </w:tcPr>
          <w:p>
            <w:pPr>
              <w:spacing w:after="0" w:before="0" w:line="240" w:lineRule="auto"/>
              <w:jc w:val="left"/>
            </w:pPr>
            <w:r>
              <w:t>Number of units produced per unit of time</w:t>
            </w:r>
          </w:p>
        </w:tc>
        <w:tc>
          <w:tcPr>
            <w:tcW w:type="dxa" w:w="3600"/>
          </w:tcPr>
          <w:p>
            <w:pPr>
              <w:spacing w:after="0" w:before="0" w:line="240" w:lineRule="auto"/>
              <w:jc w:val="left"/>
            </w:pPr>
            <w:r>
              <w:t>85 parts per hour</w:t>
            </w:r>
          </w:p>
        </w:tc>
      </w:tr>
    </w:tbl>
    <w:p/>
    <w:p>
      <w:r>
        <w:t>The precise meaning of cycle time depends on the measurement boundary. For example, a CNC's internal cycle time may exclude loading and unloading, while the workstation's production cycle includes them.</w:t>
      </w:r>
    </w:p>
    <w:p>
      <w:pPr>
        <w:pStyle w:val="Heading2"/>
      </w:pPr>
      <w:r>
        <w:t>3. Cycle Time and Takt Time</w:t>
      </w:r>
    </w:p>
    <w:p>
      <w:r>
        <w:t>Cycle time and takt time are especially important when determining whether a manufacturing system can satisfy demand.</w:t>
      </w:r>
    </w:p>
    <w:p>
      <w:r>
        <w:t>Cycle time describes how quickly the process actually produces units.</w:t>
      </w:r>
    </w:p>
    <w:p>
      <w:r>
        <w:t>Takt time describes the maximum average production interval required to satisfy customer demand within the available production time.</w:t>
      </w:r>
    </w:p>
    <w:p>
      <w:r>
        <w:t>The basic equation is:</w:t>
      </w:r>
    </w:p>
    <w:p>
      <w:pPr>
        <w:spacing w:before="120" w:after="160"/>
        <w:jc w:val="center"/>
      </w:pPr>
      <m:oMathPara>
        <m:oMath>
          <m:r>
            <m:rPr>
              <m:nor/>
            </m:rPr>
            <m:t>Takt time</m:t>
          </m:r>
          <m:r>
            <m:t>=</m:t>
          </m:r>
          <m:f>
            <m:fPr>
              <m:type m:val="bar"/>
            </m:fPr>
            <m:num>
              <m:r>
                <m:rPr>
                  <m:nor/>
                </m:rPr>
                <m:t>Available production time</m:t>
              </m:r>
            </m:num>
            <m:den>
              <m:r>
                <m:rPr>
                  <m:nor/>
                </m:rPr>
                <m:t>Customer demand</m:t>
              </m:r>
            </m:den>
          </m:f>
        </m:oMath>
      </m:oMathPara>
    </w:p>
    <w:p>
      <w:r>
        <w:t>Both quantities must use compatible time units, and available time should reflect the organization's defined production-time rules.</w:t>
      </w:r>
    </w:p>
    <w:p>
      <w:pPr>
        <w:pStyle w:val="Heading3"/>
      </w:pPr>
      <w:r>
        <w:t>Example</w:t>
      </w:r>
    </w:p>
    <w:p>
      <w:r>
        <w:t>Suppose a workstation has 7 hours of planned production time per shift after scheduled breaks, and customer demand is 630 parts per shift.</w:t>
      </w:r>
    </w:p>
    <w:p>
      <w:r>
        <w:t>Available time:</w:t>
      </w:r>
    </w:p>
    <w:p>
      <w:pPr>
        <w:spacing w:before="120" w:after="160"/>
        <w:jc w:val="center"/>
      </w:pPr>
      <m:oMathPara>
        <m:oMath>
          <m:r>
            <m:t>7×3600=25200</m:t>
          </m:r>
          <m:r>
            <m:rPr>
              <m:nor/>
            </m:rPr>
            <m:t> seconds</m:t>
          </m:r>
        </m:oMath>
      </m:oMathPara>
    </w:p>
    <w:p>
      <w:r>
        <w:t>Takt time:</w:t>
      </w:r>
    </w:p>
    <w:p>
      <w:pPr>
        <w:spacing w:before="120" w:after="160"/>
        <w:jc w:val="center"/>
      </w:pPr>
      <m:oMathPara>
        <m:oMath>
          <m:f>
            <m:fPr>
              <m:type m:val="bar"/>
            </m:fPr>
            <m:num>
              <m:r>
                <m:t>25200</m:t>
              </m:r>
            </m:num>
            <m:den>
              <m:r>
                <m:t>630</m:t>
              </m:r>
            </m:den>
          </m:f>
          <m:r>
            <m:t>=40</m:t>
          </m:r>
          <m:r>
            <m:rPr>
              <m:nor/>
            </m:rPr>
            <m:t> seconds per part</m:t>
          </m:r>
        </m:oMath>
      </m:oMathPara>
    </w:p>
    <w:p>
      <w:r>
        <w:t>The workstation must average one acceptable part every 40 seconds to meet this demand.</w:t>
      </w:r>
    </w:p>
    <w:p>
      <w:r>
        <w:t>If its actual cycle time is 45 seconds, it is too slow to meet demand on its own under the assumed operating conditions.</w:t>
      </w:r>
    </w:p>
    <w:p>
      <w:r>
        <w:t>If its actual cycle time is 35 seconds, it has sufficient nominal speed, but downtime, rejects, changeovers, and other losses can still prevent the required output.</w:t>
      </w:r>
    </w:p>
    <w:p>
      <w:pPr>
        <w:pStyle w:val="Heading2"/>
      </w:pPr>
      <w:r>
        <w:t>4. Cycle Time in Industrial Machine Commissioning</w:t>
      </w:r>
    </w:p>
    <w:p>
      <w:r>
        <w:t>Cycle-time verification should be performed during commissioning to confirm that the installed machine meets its specified performance requirements.</w:t>
      </w:r>
    </w:p>
    <w:p>
      <w:r>
        <w:t>A typical progression is:</w:t>
      </w:r>
    </w:p>
    <w:p>
      <w:pPr>
        <w:shd w:val="clear" w:color="auto" w:fill="F4F4F4"/>
        <w:spacing w:before="0" w:after="0" w:line="240" w:lineRule="auto"/>
        <w:ind w:left="216" w:right="216"/>
        <w:jc w:val="left"/>
      </w:pPr>
      <w:r>
        <w:rPr>
          <w:rFonts w:ascii="Consolas" w:hAnsi="Consolas"/>
          <w:color w:val="202020"/>
          <w:sz w:val="18"/>
        </w:rPr>
        <w:t>Sequence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Dry-Run Timing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Trial-Production Timing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Cycle-Time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Comparison With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Bottleneck and Delay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Optimization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Retest and Acceptance</w:t>
      </w:r>
    </w:p>
    <w:p/>
    <w:p>
      <w:r>
        <w:t>Dry-run timing provides an initial baseline. Trial-production timing is generally more representative because it includes actual material handling and processing conditions.</w:t>
      </w:r>
    </w:p>
    <w:p>
      <w:r>
        <w:t>The commissioning team must distinguish between a cycle-time defect and a machine fault. A long cycle may result from incorrect logic, slow motion, process limitations, excessive waiting, upstream starvation, or downstream blockage.</w:t>
      </w:r>
    </w:p>
    <w:p>
      <w:pPr>
        <w:pStyle w:val="Heading2"/>
      </w:pPr>
      <w:r>
        <w:t>5. Defining the Cycle-Time Measurement Boundary</w:t>
      </w:r>
    </w:p>
    <w:p>
      <w:r>
        <w:t>Before taking measurements, establish exactly when a cycle starts and when it finishes.</w:t>
      </w:r>
    </w:p>
    <w:p>
      <w:r>
        <w:t>For example, in an automated fixture:</w:t>
      </w:r>
    </w:p>
    <w:p>
      <w:pPr>
        <w:pStyle w:val="ListBullet"/>
      </w:pPr>
      <w:r>
        <w:t>Start event: A valid part-present condition is accepted and the cycle-start sequence begins.</w:t>
      </w:r>
    </w:p>
    <w:p>
      <w:pPr>
        <w:pStyle w:val="ListBullet"/>
      </w:pPr>
      <w:r>
        <w:t>End event: The completed part is released and the station is ready to accept the next part.</w:t>
      </w:r>
    </w:p>
    <w:p>
      <w:r>
        <w:t>Alternatively, a line may measure from the entry of one part into a station until the entry of the next part into that station.</w:t>
      </w:r>
    </w:p>
    <w:p>
      <w:r>
        <w:t>These definitions are not identical. Use the boundary specified in the machine performance requirement or commissioning test plan.</w:t>
      </w:r>
    </w:p>
    <w:p>
      <w:pPr>
        <w:pStyle w:val="Heading3"/>
      </w:pPr>
      <w:r>
        <w:t>Example of a workstation cycle</w:t>
      </w:r>
    </w:p>
    <w:p>
      <w:pPr>
        <w:shd w:val="clear" w:color="auto" w:fill="F4F4F4"/>
        <w:spacing w:before="0" w:after="0" w:line="240" w:lineRule="auto"/>
        <w:ind w:left="216" w:right="216"/>
        <w:jc w:val="left"/>
      </w:pPr>
      <w:r>
        <w:rPr>
          <w:rFonts w:ascii="Consolas" w:hAnsi="Consolas"/>
          <w:color w:val="202020"/>
          <w:sz w:val="18"/>
        </w:rPr>
        <w:t>Part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Loads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Processes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Completion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Releases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Unloads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Ready for Next Part</w:t>
      </w:r>
    </w:p>
    <w:p/>
    <w:p>
      <w:r>
        <w:t>The measured cycle includes only the events falling within the agreed boundary.</w:t>
      </w:r>
    </w:p>
    <w:p>
      <w:r>
        <w:t>If loading occurs in parallel with another operation, the cycle calculation must account for that overlap rather than simply adding every activity duration.</w:t>
      </w:r>
    </w:p>
    <w:p>
      <w:pPr>
        <w:pStyle w:val="Heading2"/>
      </w:pPr>
      <w:r>
        <w:t>6. Components of Cycle Time</w:t>
      </w:r>
    </w:p>
    <w:p>
      <w:r>
        <w:t>A simple sequential workstation may have the following time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Example duration</w:t>
            </w:r>
          </w:p>
        </w:tc>
        <w:tc>
          <w:tcPr>
            <w:tcW w:type="dxa" w:w="3600"/>
            <w:shd w:val="clear" w:color="auto" w:fill="EEF2F7"/>
          </w:tcPr>
          <w:p>
            <w:pPr>
              <w:spacing w:after="0" w:before="0" w:line="240" w:lineRule="auto"/>
              <w:jc w:val="left"/>
            </w:pPr>
            <w:r>
              <w:rPr>
                <w:b/>
                <w:color w:val="1A2E4A"/>
              </w:rPr>
              <w:t>Description</w:t>
            </w:r>
          </w:p>
        </w:tc>
      </w:tr>
      <w:tr>
        <w:tc>
          <w:tcPr>
            <w:tcW w:type="dxa" w:w="3600"/>
          </w:tcPr>
          <w:p>
            <w:pPr>
              <w:spacing w:after="0" w:before="0" w:line="240" w:lineRule="auto"/>
              <w:jc w:val="left"/>
            </w:pPr>
            <w:r>
              <w:t>Loading</w:t>
            </w:r>
          </w:p>
        </w:tc>
        <w:tc>
          <w:tcPr>
            <w:tcW w:type="dxa" w:w="3600"/>
          </w:tcPr>
          <w:p>
            <w:pPr>
              <w:spacing w:after="0" w:before="0" w:line="240" w:lineRule="auto"/>
              <w:jc w:val="left"/>
            </w:pPr>
            <w:r>
              <w:t>6 s</w:t>
            </w:r>
          </w:p>
        </w:tc>
        <w:tc>
          <w:tcPr>
            <w:tcW w:type="dxa" w:w="3600"/>
          </w:tcPr>
          <w:p>
            <w:pPr>
              <w:spacing w:after="0" w:before="0" w:line="240" w:lineRule="auto"/>
              <w:jc w:val="left"/>
            </w:pPr>
            <w:r>
              <w:t>Part transferred into the station</w:t>
            </w:r>
          </w:p>
        </w:tc>
      </w:tr>
      <w:tr>
        <w:tc>
          <w:tcPr>
            <w:tcW w:type="dxa" w:w="3600"/>
          </w:tcPr>
          <w:p>
            <w:pPr>
              <w:spacing w:after="0" w:before="0" w:line="240" w:lineRule="auto"/>
              <w:jc w:val="left"/>
            </w:pPr>
            <w:r>
              <w:t>Clamping</w:t>
            </w:r>
          </w:p>
        </w:tc>
        <w:tc>
          <w:tcPr>
            <w:tcW w:type="dxa" w:w="3600"/>
          </w:tcPr>
          <w:p>
            <w:pPr>
              <w:spacing w:after="0" w:before="0" w:line="240" w:lineRule="auto"/>
              <w:jc w:val="left"/>
            </w:pPr>
            <w:r>
              <w:t>3 s</w:t>
            </w:r>
          </w:p>
        </w:tc>
        <w:tc>
          <w:tcPr>
            <w:tcW w:type="dxa" w:w="3600"/>
          </w:tcPr>
          <w:p>
            <w:pPr>
              <w:spacing w:after="0" w:before="0" w:line="240" w:lineRule="auto"/>
              <w:jc w:val="left"/>
            </w:pPr>
            <w:r>
              <w:t>Workpiece secured</w:t>
            </w:r>
          </w:p>
        </w:tc>
      </w:tr>
      <w:tr>
        <w:tc>
          <w:tcPr>
            <w:tcW w:type="dxa" w:w="3600"/>
          </w:tcPr>
          <w:p>
            <w:pPr>
              <w:spacing w:after="0" w:before="0" w:line="240" w:lineRule="auto"/>
              <w:jc w:val="left"/>
            </w:pPr>
            <w:r>
              <w:t>Processing</w:t>
            </w:r>
          </w:p>
        </w:tc>
        <w:tc>
          <w:tcPr>
            <w:tcW w:type="dxa" w:w="3600"/>
          </w:tcPr>
          <w:p>
            <w:pPr>
              <w:spacing w:after="0" w:before="0" w:line="240" w:lineRule="auto"/>
              <w:jc w:val="left"/>
            </w:pPr>
            <w:r>
              <w:t>20 s</w:t>
            </w:r>
          </w:p>
        </w:tc>
        <w:tc>
          <w:tcPr>
            <w:tcW w:type="dxa" w:w="3600"/>
          </w:tcPr>
          <w:p>
            <w:pPr>
              <w:spacing w:after="0" w:before="0" w:line="240" w:lineRule="auto"/>
              <w:jc w:val="left"/>
            </w:pPr>
            <w:r>
              <w:t>Machining or manufacturing operation</w:t>
            </w:r>
          </w:p>
        </w:tc>
      </w:tr>
      <w:tr>
        <w:tc>
          <w:tcPr>
            <w:tcW w:type="dxa" w:w="3600"/>
          </w:tcPr>
          <w:p>
            <w:pPr>
              <w:spacing w:after="0" w:before="0" w:line="240" w:lineRule="auto"/>
              <w:jc w:val="left"/>
            </w:pPr>
            <w:r>
              <w:t>Inspection</w:t>
            </w:r>
          </w:p>
        </w:tc>
        <w:tc>
          <w:tcPr>
            <w:tcW w:type="dxa" w:w="3600"/>
          </w:tcPr>
          <w:p>
            <w:pPr>
              <w:spacing w:after="0" w:before="0" w:line="240" w:lineRule="auto"/>
              <w:jc w:val="left"/>
            </w:pPr>
            <w:r>
              <w:t>4 s</w:t>
            </w:r>
          </w:p>
        </w:tc>
        <w:tc>
          <w:tcPr>
            <w:tcW w:type="dxa" w:w="3600"/>
          </w:tcPr>
          <w:p>
            <w:pPr>
              <w:spacing w:after="0" w:before="0" w:line="240" w:lineRule="auto"/>
              <w:jc w:val="left"/>
            </w:pPr>
            <w:r>
              <w:t>Required inspection or verification</w:t>
            </w:r>
          </w:p>
        </w:tc>
      </w:tr>
      <w:tr>
        <w:tc>
          <w:tcPr>
            <w:tcW w:type="dxa" w:w="3600"/>
          </w:tcPr>
          <w:p>
            <w:pPr>
              <w:spacing w:after="0" w:before="0" w:line="240" w:lineRule="auto"/>
              <w:jc w:val="left"/>
            </w:pPr>
            <w:r>
              <w:t>Unclamping</w:t>
            </w:r>
          </w:p>
        </w:tc>
        <w:tc>
          <w:tcPr>
            <w:tcW w:type="dxa" w:w="3600"/>
          </w:tcPr>
          <w:p>
            <w:pPr>
              <w:spacing w:after="0" w:before="0" w:line="240" w:lineRule="auto"/>
              <w:jc w:val="left"/>
            </w:pPr>
            <w:r>
              <w:t>2 s</w:t>
            </w:r>
          </w:p>
        </w:tc>
        <w:tc>
          <w:tcPr>
            <w:tcW w:type="dxa" w:w="3600"/>
          </w:tcPr>
          <w:p>
            <w:pPr>
              <w:spacing w:after="0" w:before="0" w:line="240" w:lineRule="auto"/>
              <w:jc w:val="left"/>
            </w:pPr>
            <w:r>
              <w:t>Workpiece released</w:t>
            </w:r>
          </w:p>
        </w:tc>
      </w:tr>
      <w:tr>
        <w:tc>
          <w:tcPr>
            <w:tcW w:type="dxa" w:w="3600"/>
          </w:tcPr>
          <w:p>
            <w:pPr>
              <w:spacing w:after="0" w:before="0" w:line="240" w:lineRule="auto"/>
              <w:jc w:val="left"/>
            </w:pPr>
            <w:r>
              <w:t>Unloading</w:t>
            </w:r>
          </w:p>
        </w:tc>
        <w:tc>
          <w:tcPr>
            <w:tcW w:type="dxa" w:w="3600"/>
          </w:tcPr>
          <w:p>
            <w:pPr>
              <w:spacing w:after="0" w:before="0" w:line="240" w:lineRule="auto"/>
              <w:jc w:val="left"/>
            </w:pPr>
            <w:r>
              <w:t>5 s</w:t>
            </w:r>
          </w:p>
        </w:tc>
        <w:tc>
          <w:tcPr>
            <w:tcW w:type="dxa" w:w="3600"/>
          </w:tcPr>
          <w:p>
            <w:pPr>
              <w:spacing w:after="0" w:before="0" w:line="240" w:lineRule="auto"/>
              <w:jc w:val="left"/>
            </w:pPr>
            <w:r>
              <w:t>Completed part removed</w:t>
            </w:r>
          </w:p>
        </w:tc>
      </w:tr>
      <w:tr>
        <w:tc>
          <w:tcPr>
            <w:tcW w:type="dxa" w:w="3600"/>
          </w:tcPr>
          <w:p>
            <w:pPr>
              <w:spacing w:after="0" w:before="0" w:line="240" w:lineRule="auto"/>
              <w:jc w:val="left"/>
            </w:pPr>
            <w:r>
              <w:t>Total</w:t>
            </w:r>
          </w:p>
        </w:tc>
        <w:tc>
          <w:tcPr>
            <w:tcW w:type="dxa" w:w="3600"/>
          </w:tcPr>
          <w:p>
            <w:pPr>
              <w:spacing w:after="0" w:before="0" w:line="240" w:lineRule="auto"/>
              <w:jc w:val="left"/>
            </w:pPr>
            <w:r>
              <w:t>40 s</w:t>
            </w:r>
          </w:p>
        </w:tc>
        <w:tc>
          <w:tcPr>
            <w:tcW w:type="dxa" w:w="3600"/>
          </w:tcPr>
          <w:p>
            <w:pPr>
              <w:spacing w:after="0" w:before="0" w:line="240" w:lineRule="auto"/>
              <w:jc w:val="left"/>
            </w:pPr>
            <w:r>
              <w:t>Sum for a fully sequential cycle</w:t>
            </w:r>
          </w:p>
        </w:tc>
      </w:tr>
    </w:tbl>
    <w:p/>
    <w:p>
      <w:r>
        <w:t>For this example:</w:t>
      </w:r>
    </w:p>
    <w:p>
      <w:pPr>
        <w:spacing w:before="120" w:after="160"/>
        <w:jc w:val="center"/>
      </w:pPr>
      <m:oMathPara>
        <m:oMath>
          <m:sSub>
            <m:e>
              <m:r>
                <m:t>T</m:t>
              </m:r>
            </m:e>
            <m:sub>
              <m:r>
                <m:rPr>
                  <m:nor/>
                </m:rPr>
                <m:t>cycle</m:t>
              </m:r>
            </m:sub>
          </m:sSub>
          <m:r>
            <m:t>=6+3+20+4+2+5</m:t>
          </m:r>
        </m:oMath>
      </m:oMathPara>
    </w:p>
    <w:p>
      <w:pPr>
        <w:spacing w:before="120" w:after="160"/>
        <w:jc w:val="center"/>
      </w:pPr>
      <m:oMathPara>
        <m:oMath>
          <m:sSub>
            <m:e>
              <m:r>
                <m:t>T</m:t>
              </m:r>
            </m:e>
            <m:sub>
              <m:r>
                <m:rPr>
                  <m:nor/>
                </m:rPr>
                <m:t>cycle</m:t>
              </m:r>
            </m:sub>
          </m:sSub>
          <m:r>
            <m:t>=40</m:t>
          </m:r>
          <m:r>
            <m:rPr>
              <m:nor/>
            </m:rPr>
            <m:t> seconds</m:t>
          </m:r>
        </m:oMath>
      </m:oMathPara>
    </w:p>
    <w:p>
      <w:r>
        <w:t>This calculation assumes that every activity is sequential, occurs exactly once, and is included within the defined measurement boundary.</w:t>
      </w:r>
    </w:p>
    <w:p>
      <w:pPr>
        <w:pStyle w:val="Heading3"/>
      </w:pPr>
      <w:r>
        <w:t>6.1 Sequential operations</w:t>
      </w:r>
    </w:p>
    <w:p>
      <w:r>
        <w:t>When operations occur one after another, their durations can be added.</w:t>
      </w:r>
    </w:p>
    <w:p>
      <w:pPr>
        <w:spacing w:before="120" w:after="160"/>
        <w:jc w:val="center"/>
      </w:pPr>
      <m:oMathPara>
        <m:oMath>
          <m:sSub>
            <m:e>
              <m:r>
                <m:t>T</m:t>
              </m:r>
            </m:e>
            <m:sub>
              <m:r>
                <m:rPr>
                  <m:nor/>
                </m:rPr>
                <m:t>cycle</m:t>
              </m:r>
            </m:sub>
          </m:sSub>
          <m:r>
            <m:t>=</m:t>
          </m:r>
          <m:nary>
            <m:naryPr>
              <m:chr m:val="∑"/>
              <m:limLoc m:val="subSup"/>
              <m:grow m:val="1"/>
              <m:subHide m:val="off"/>
              <m:supHide m:val="off"/>
            </m:naryPr>
            <m:sub>
              <m:r>
                <m:t>i=1</m:t>
              </m:r>
            </m:sub>
            <m:sup>
              <m:r>
                <m:t>n</m:t>
              </m:r>
            </m:sup>
            <m:e>
              <m:sSub>
                <m:e>
                  <m:r>
                    <m:t>T</m:t>
                  </m:r>
                </m:e>
                <m:sub>
                  <m:r>
                    <m:t>i</m:t>
                  </m:r>
                </m:sub>
              </m:sSub>
            </m:e>
          </m:nary>
        </m:oMath>
      </m:oMathPara>
    </w:p>
    <w:p>
      <w:pPr>
        <w:pStyle w:val="Heading3"/>
      </w:pPr>
      <w:r>
        <w:t>6.2 Parallel operations</w:t>
      </w:r>
    </w:p>
    <w:p>
      <w:r>
        <w:t>When operations overlap, total cycle time is determined by the critical path and synchronization requirements.</w:t>
      </w:r>
    </w:p>
    <w:p>
      <w:r>
        <w:t>For example, suppose a machine processes a part for 30 seconds while a robot prepares the next part in parallel for 12 seconds. If these activities overlap completely and have no additional synchronization delay, the combined interval is governed by the longer operation, not the sum of both.</w:t>
      </w:r>
    </w:p>
    <w:p>
      <w:pPr>
        <w:spacing w:before="120" w:after="160"/>
        <w:jc w:val="center"/>
      </w:pPr>
      <m:oMathPara>
        <m:oMath>
          <m:sSub>
            <m:e>
              <m:r>
                <m:t>T</m:t>
              </m:r>
            </m:e>
            <m:sub>
              <m:r>
                <m:rPr>
                  <m:nor/>
                </m:rPr>
                <m:t>overlap</m:t>
              </m:r>
            </m:sub>
          </m:sSub>
          <m:r>
            <m:t>=max(30,12)=30</m:t>
          </m:r>
          <m:r>
            <m:rPr>
              <m:nor/>
            </m:rPr>
            <m:t> seconds</m:t>
          </m:r>
        </m:oMath>
      </m:oMathPara>
    </w:p>
    <w:p>
      <w:r>
        <w:t>Real systems may include additional loading, transfer, and synchronization time.</w:t>
      </w:r>
    </w:p>
    <w:p>
      <w:pPr>
        <w:pStyle w:val="Heading2"/>
      </w:pPr>
      <w:r>
        <w:t>7. Cycle Time in PLC Programming</w:t>
      </w:r>
    </w:p>
    <w:p>
      <w:r>
        <w:t>The PLC sequence determines how machine operations are ordered and when the controller permits the next step.</w:t>
      </w:r>
    </w:p>
    <w:p>
      <w:r>
        <w:t>Cycle-time problems may originate from:</w:t>
      </w:r>
    </w:p>
    <w:p>
      <w:pPr>
        <w:pStyle w:val="ListBullet"/>
      </w:pPr>
      <w:r>
        <w:t>Unnecessary sequential execution of independent operations.</w:t>
      </w:r>
    </w:p>
    <w:p>
      <w:pPr>
        <w:pStyle w:val="ListBullet"/>
      </w:pPr>
      <w:r>
        <w:t>Excessive timer settings.</w:t>
      </w:r>
    </w:p>
    <w:p>
      <w:pPr>
        <w:pStyle w:val="ListBullet"/>
      </w:pPr>
      <w:r>
        <w:t>Delayed sensor feedback.</w:t>
      </w:r>
    </w:p>
    <w:p>
      <w:pPr>
        <w:pStyle w:val="ListBullet"/>
      </w:pPr>
      <w:r>
        <w:t>Slow actuator movement.</w:t>
      </w:r>
    </w:p>
    <w:p>
      <w:pPr>
        <w:pStyle w:val="ListBullet"/>
      </w:pPr>
      <w:r>
        <w:t>Missing or delayed communication acknowledgements.</w:t>
      </w:r>
    </w:p>
    <w:p>
      <w:pPr>
        <w:pStyle w:val="ListBullet"/>
      </w:pPr>
      <w:r>
        <w:t>Incorrect step-transition conditions.</w:t>
      </w:r>
    </w:p>
    <w:p>
      <w:pPr>
        <w:pStyle w:val="ListBullet"/>
      </w:pPr>
      <w:r>
        <w:t>Repeated retries.</w:t>
      </w:r>
    </w:p>
    <w:p>
      <w:pPr>
        <w:pStyle w:val="ListBullet"/>
      </w:pPr>
      <w:r>
        <w:t>Unnecessary waits for non-critical operations.</w:t>
      </w:r>
    </w:p>
    <w:p>
      <w:pPr>
        <w:pStyle w:val="ListBullet"/>
      </w:pPr>
      <w:r>
        <w:t>Incorrect handling of parallel tasks.</w:t>
      </w:r>
    </w:p>
    <w:p>
      <w:pPr>
        <w:pStyle w:val="ListBullet"/>
      </w:pPr>
      <w:r>
        <w:t>Slow robot or CNC handshakes.</w:t>
      </w:r>
    </w:p>
    <w:p>
      <w:pPr>
        <w:pStyle w:val="Heading3"/>
      </w:pPr>
      <w:r>
        <w:t>7.1 Sequence-step timing</w:t>
      </w:r>
    </w:p>
    <w:p>
      <w:r>
        <w:t>A useful commissioning method is to record the start and finish timestamps for significant sequence steps.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Start event</w:t>
            </w:r>
          </w:p>
        </w:tc>
        <w:tc>
          <w:tcPr>
            <w:tcW w:type="dxa" w:w="2700"/>
            <w:shd w:val="clear" w:color="auto" w:fill="EEF2F7"/>
          </w:tcPr>
          <w:p>
            <w:pPr>
              <w:spacing w:after="0" w:before="0" w:line="240" w:lineRule="auto"/>
              <w:jc w:val="left"/>
            </w:pPr>
            <w:r>
              <w:rPr>
                <w:b/>
                <w:color w:val="1A2E4A"/>
              </w:rPr>
              <w:t>End event</w:t>
            </w:r>
          </w:p>
        </w:tc>
        <w:tc>
          <w:tcPr>
            <w:tcW w:type="dxa" w:w="2700"/>
            <w:shd w:val="clear" w:color="auto" w:fill="EEF2F7"/>
          </w:tcPr>
          <w:p>
            <w:pPr>
              <w:spacing w:after="0" w:before="0" w:line="240" w:lineRule="auto"/>
              <w:jc w:val="left"/>
            </w:pPr>
            <w:r>
              <w:rPr>
                <w:b/>
                <w:color w:val="1A2E4A"/>
              </w:rPr>
              <w:t>Measured time</w:t>
            </w:r>
          </w:p>
        </w:tc>
      </w:tr>
      <w:tr>
        <w:tc>
          <w:tcPr>
            <w:tcW w:type="dxa" w:w="2700"/>
          </w:tcPr>
          <w:p>
            <w:pPr>
              <w:spacing w:after="0" w:before="0" w:line="240" w:lineRule="auto"/>
              <w:jc w:val="left"/>
            </w:pPr>
            <w:r>
              <w:t>Part loading</w:t>
            </w:r>
          </w:p>
        </w:tc>
        <w:tc>
          <w:tcPr>
            <w:tcW w:type="dxa" w:w="2700"/>
          </w:tcPr>
          <w:p>
            <w:pPr>
              <w:spacing w:after="0" w:before="0" w:line="240" w:lineRule="auto"/>
              <w:jc w:val="left"/>
            </w:pPr>
            <w:r>
              <w:t>Robot enters loading step</w:t>
            </w:r>
          </w:p>
        </w:tc>
        <w:tc>
          <w:tcPr>
            <w:tcW w:type="dxa" w:w="2700"/>
          </w:tcPr>
          <w:p>
            <w:pPr>
              <w:spacing w:after="0" w:before="0" w:line="240" w:lineRule="auto"/>
              <w:jc w:val="left"/>
            </w:pPr>
            <w:r>
              <w:t>Part-loaded feedback confirmed</w:t>
            </w:r>
          </w:p>
        </w:tc>
        <w:tc>
          <w:tcPr>
            <w:tcW w:type="dxa" w:w="2700"/>
          </w:tcPr>
          <w:p>
            <w:pPr>
              <w:spacing w:after="0" w:before="0" w:line="240" w:lineRule="auto"/>
              <w:jc w:val="left"/>
            </w:pPr>
            <w:r>
              <w:t>6.2 s</w:t>
            </w:r>
          </w:p>
        </w:tc>
      </w:tr>
      <w:tr>
        <w:tc>
          <w:tcPr>
            <w:tcW w:type="dxa" w:w="2700"/>
          </w:tcPr>
          <w:p>
            <w:pPr>
              <w:spacing w:after="0" w:before="0" w:line="240" w:lineRule="auto"/>
              <w:jc w:val="left"/>
            </w:pPr>
            <w:r>
              <w:t>Clamping</w:t>
            </w:r>
          </w:p>
        </w:tc>
        <w:tc>
          <w:tcPr>
            <w:tcW w:type="dxa" w:w="2700"/>
          </w:tcPr>
          <w:p>
            <w:pPr>
              <w:spacing w:after="0" w:before="0" w:line="240" w:lineRule="auto"/>
              <w:jc w:val="left"/>
            </w:pPr>
            <w:r>
              <w:t>Clamp-close command</w:t>
            </w:r>
          </w:p>
        </w:tc>
        <w:tc>
          <w:tcPr>
            <w:tcW w:type="dxa" w:w="2700"/>
          </w:tcPr>
          <w:p>
            <w:pPr>
              <w:spacing w:after="0" w:before="0" w:line="240" w:lineRule="auto"/>
              <w:jc w:val="left"/>
            </w:pPr>
            <w:r>
              <w:t>Clamp-closed feedback</w:t>
            </w:r>
          </w:p>
        </w:tc>
        <w:tc>
          <w:tcPr>
            <w:tcW w:type="dxa" w:w="2700"/>
          </w:tcPr>
          <w:p>
            <w:pPr>
              <w:spacing w:after="0" w:before="0" w:line="240" w:lineRule="auto"/>
              <w:jc w:val="left"/>
            </w:pPr>
            <w:r>
              <w:t>3.1 s</w:t>
            </w:r>
          </w:p>
        </w:tc>
      </w:tr>
      <w:tr>
        <w:tc>
          <w:tcPr>
            <w:tcW w:type="dxa" w:w="2700"/>
          </w:tcPr>
          <w:p>
            <w:pPr>
              <w:spacing w:after="0" w:before="0" w:line="240" w:lineRule="auto"/>
              <w:jc w:val="left"/>
            </w:pPr>
            <w:r>
              <w:t>Processing</w:t>
            </w:r>
          </w:p>
        </w:tc>
        <w:tc>
          <w:tcPr>
            <w:tcW w:type="dxa" w:w="2700"/>
          </w:tcPr>
          <w:p>
            <w:pPr>
              <w:spacing w:after="0" w:before="0" w:line="240" w:lineRule="auto"/>
              <w:jc w:val="left"/>
            </w:pPr>
            <w:r>
              <w:t>Process-start confirmation</w:t>
            </w:r>
          </w:p>
        </w:tc>
        <w:tc>
          <w:tcPr>
            <w:tcW w:type="dxa" w:w="2700"/>
          </w:tcPr>
          <w:p>
            <w:pPr>
              <w:spacing w:after="0" w:before="0" w:line="240" w:lineRule="auto"/>
              <w:jc w:val="left"/>
            </w:pPr>
            <w:r>
              <w:t>Process-complete confirmation</w:t>
            </w:r>
          </w:p>
        </w:tc>
        <w:tc>
          <w:tcPr>
            <w:tcW w:type="dxa" w:w="2700"/>
          </w:tcPr>
          <w:p>
            <w:pPr>
              <w:spacing w:after="0" w:before="0" w:line="240" w:lineRule="auto"/>
              <w:jc w:val="left"/>
            </w:pPr>
            <w:r>
              <w:t>20.4 s</w:t>
            </w:r>
          </w:p>
        </w:tc>
      </w:tr>
      <w:tr>
        <w:tc>
          <w:tcPr>
            <w:tcW w:type="dxa" w:w="2700"/>
          </w:tcPr>
          <w:p>
            <w:pPr>
              <w:spacing w:after="0" w:before="0" w:line="240" w:lineRule="auto"/>
              <w:jc w:val="left"/>
            </w:pPr>
            <w:r>
              <w:t>Inspection</w:t>
            </w:r>
          </w:p>
        </w:tc>
        <w:tc>
          <w:tcPr>
            <w:tcW w:type="dxa" w:w="2700"/>
          </w:tcPr>
          <w:p>
            <w:pPr>
              <w:spacing w:after="0" w:before="0" w:line="240" w:lineRule="auto"/>
              <w:jc w:val="left"/>
            </w:pPr>
            <w:r>
              <w:t>Inspection trigger</w:t>
            </w:r>
          </w:p>
        </w:tc>
        <w:tc>
          <w:tcPr>
            <w:tcW w:type="dxa" w:w="2700"/>
          </w:tcPr>
          <w:p>
            <w:pPr>
              <w:spacing w:after="0" w:before="0" w:line="240" w:lineRule="auto"/>
              <w:jc w:val="left"/>
            </w:pPr>
            <w:r>
              <w:t>Valid result received</w:t>
            </w:r>
          </w:p>
        </w:tc>
        <w:tc>
          <w:tcPr>
            <w:tcW w:type="dxa" w:w="2700"/>
          </w:tcPr>
          <w:p>
            <w:pPr>
              <w:spacing w:after="0" w:before="0" w:line="240" w:lineRule="auto"/>
              <w:jc w:val="left"/>
            </w:pPr>
            <w:r>
              <w:t>4.3 s</w:t>
            </w:r>
          </w:p>
        </w:tc>
      </w:tr>
      <w:tr>
        <w:tc>
          <w:tcPr>
            <w:tcW w:type="dxa" w:w="2700"/>
          </w:tcPr>
          <w:p>
            <w:pPr>
              <w:spacing w:after="0" w:before="0" w:line="240" w:lineRule="auto"/>
              <w:jc w:val="left"/>
            </w:pPr>
            <w:r>
              <w:t>Unloading</w:t>
            </w:r>
          </w:p>
        </w:tc>
        <w:tc>
          <w:tcPr>
            <w:tcW w:type="dxa" w:w="2700"/>
          </w:tcPr>
          <w:p>
            <w:pPr>
              <w:spacing w:after="0" w:before="0" w:line="240" w:lineRule="auto"/>
              <w:jc w:val="left"/>
            </w:pPr>
            <w:r>
              <w:t>Unload command</w:t>
            </w:r>
          </w:p>
        </w:tc>
        <w:tc>
          <w:tcPr>
            <w:tcW w:type="dxa" w:w="2700"/>
          </w:tcPr>
          <w:p>
            <w:pPr>
              <w:spacing w:after="0" w:before="0" w:line="240" w:lineRule="auto"/>
              <w:jc w:val="left"/>
            </w:pPr>
            <w:r>
              <w:t>Station-ready condition</w:t>
            </w:r>
          </w:p>
        </w:tc>
        <w:tc>
          <w:tcPr>
            <w:tcW w:type="dxa" w:w="2700"/>
          </w:tcPr>
          <w:p>
            <w:pPr>
              <w:spacing w:after="0" w:before="0" w:line="240" w:lineRule="auto"/>
              <w:jc w:val="left"/>
            </w:pPr>
            <w:r>
              <w:t>7.1 s</w:t>
            </w:r>
          </w:p>
        </w:tc>
      </w:tr>
    </w:tbl>
    <w:p/>
    <w:p>
      <w:r>
        <w:t>The total measured time cannot always be calculated by adding these values if the steps overlap. The timestamps must be interpreted according to the actual sequence architecture.</w:t>
      </w:r>
    </w:p>
    <w:p>
      <w:pPr>
        <w:pStyle w:val="Heading3"/>
      </w:pPr>
      <w:r>
        <w:t>7.2 Command time versus completion time</w:t>
      </w:r>
    </w:p>
    <w:p>
      <w:r>
        <w:t>Consider a pneumatic clamp.</w:t>
      </w:r>
    </w:p>
    <w:p>
      <w:r>
        <w:t xml:space="preserve">The PLC sets the clamp-close output at time </w:t>
      </w:r>
      <m:oMath>
        <m:sSub>
          <m:e>
            <m:r>
              <m:t>t</m:t>
            </m:r>
          </m:e>
          <m:sub>
            <m:r>
              <m:t>1</m:t>
            </m:r>
          </m:sub>
        </m:sSub>
      </m:oMath>
      <w:r>
        <w:t xml:space="preserve">. The clamp-closed feedback becomes valid at time </w:t>
      </w:r>
      <m:oMath>
        <m:sSub>
          <m:e>
            <m:r>
              <m:t>t</m:t>
            </m:r>
          </m:e>
          <m:sub>
            <m:r>
              <m:t>2</m:t>
            </m:r>
          </m:sub>
        </m:sSub>
      </m:oMath>
      <w:r>
        <w:t>.</w:t>
      </w:r>
    </w:p>
    <w:p>
      <w:r>
        <w:t>The measured clamp response time is:</w:t>
      </w:r>
    </w:p>
    <w:p>
      <w:pPr>
        <w:spacing w:before="120" w:after="160"/>
        <w:jc w:val="center"/>
      </w:pPr>
      <m:oMathPara>
        <m:oMath>
          <m:sSub>
            <m:e>
              <m:r>
                <m:t>T</m:t>
              </m:r>
            </m:e>
            <m:sub>
              <m:r>
                <m:rPr>
                  <m:nor/>
                </m:rPr>
                <m:t>clamp</m:t>
              </m:r>
            </m:sub>
          </m:sSub>
          <m:r>
            <m:t>=</m:t>
          </m:r>
          <m:sSub>
            <m:e>
              <m:r>
                <m:t>t</m:t>
              </m:r>
            </m:e>
            <m:sub>
              <m:r>
                <m:t>2</m:t>
              </m:r>
            </m:sub>
          </m:sSub>
          <m:r>
            <m:t>−</m:t>
          </m:r>
          <m:sSub>
            <m:e>
              <m:r>
                <m:t>t</m:t>
              </m:r>
            </m:e>
            <m:sub>
              <m:r>
                <m:t>1</m:t>
              </m:r>
            </m:sub>
          </m:sSub>
        </m:oMath>
      </m:oMathPara>
    </w:p>
    <w:p>
      <w:r>
        <w:t>If the response takes 3.1 seconds, setting a 2-second timeout will cause a timeout fault unless the approved specification allows a different response or the measurement is incorrect.</w:t>
      </w:r>
    </w:p>
    <w:p>
      <w:r>
        <w:t>Do not increase the timeout simply to make the cycle complete. Investigate air pressure, valve operation, cylinder condition, sensor position, mechanical resistance, and the intended timing specification.</w:t>
      </w:r>
    </w:p>
    <w:p>
      <w:pPr>
        <w:pStyle w:val="Heading2"/>
      </w:pPr>
      <w:r>
        <w:t>8. Cycle Time in Robot and CNC Coordination</w:t>
      </w:r>
    </w:p>
    <w:p>
      <w:r>
        <w:t>In automated manufacturing cells, cycle time depends on both individual equipment performance and communication between devices.</w:t>
      </w:r>
    </w:p>
    <w:p>
      <w:r>
        <w:t>A robot and CNC may operate sequentially or overlap selected activities.</w:t>
      </w:r>
    </w:p>
    <w:p>
      <w:pPr>
        <w:pStyle w:val="Heading3"/>
      </w:pPr>
      <w:r>
        <w:t>8.1 Sequential coordination</w:t>
      </w:r>
    </w:p>
    <w:p>
      <w:pPr>
        <w:shd w:val="clear" w:color="auto" w:fill="F4F4F4"/>
        <w:spacing w:before="0" w:after="0" w:line="240" w:lineRule="auto"/>
        <w:ind w:left="216" w:right="216"/>
        <w:jc w:val="left"/>
      </w:pPr>
      <w:r>
        <w:rPr>
          <w:rFonts w:ascii="Consolas" w:hAnsi="Consolas"/>
          <w:color w:val="202020"/>
          <w:sz w:val="18"/>
        </w:rPr>
        <w:t>Robot Loads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Clamps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Clears Machine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Processes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Unloads Part</w:t>
      </w:r>
    </w:p>
    <w:p/>
    <w:p>
      <w:r>
        <w:t>In this architecture, each operation may have to finish before the next begins. Delays in any critical step increase the total cycle time.</w:t>
      </w:r>
    </w:p>
    <w:p>
      <w:pPr>
        <w:pStyle w:val="Heading3"/>
      </w:pPr>
      <w:r>
        <w:t>8.2 Overlapped coordination</w:t>
      </w:r>
    </w:p>
    <w:p>
      <w:pPr>
        <w:shd w:val="clear" w:color="auto" w:fill="F4F4F4"/>
        <w:spacing w:before="0" w:after="0" w:line="240" w:lineRule="auto"/>
        <w:ind w:left="216" w:right="216"/>
        <w:jc w:val="left"/>
      </w:pPr>
      <w:r>
        <w:rPr>
          <w:rFonts w:ascii="Consolas" w:hAnsi="Consolas"/>
          <w:color w:val="202020"/>
          <w:sz w:val="18"/>
        </w:rPr>
        <w:t>CNC Processes Current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Prepares Next Part Outside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Completes Current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Loads Next Part</w:t>
      </w:r>
    </w:p>
    <w:p/>
    <w:p>
      <w:r>
        <w:t>This overlap can reduce waiting if the machine design, robot reach, safety requirements, and material-handling arrangement permit it.</w:t>
      </w:r>
    </w:p>
    <w:p>
      <w:r>
        <w:t>Never optimize a sequence by allowing a robot to enter a hazardous zone before the required machine and safety conditions are satisfied. A shorter cycle is not an acceptable result if it compromises the required safety design.</w:t>
      </w:r>
    </w:p>
    <w:p>
      <w:pPr>
        <w:pStyle w:val="Heading2"/>
      </w:pPr>
      <w:r>
        <w:t>9. Measuring Cycle Time Correctly</w:t>
      </w:r>
    </w:p>
    <w:p>
      <w:r>
        <w:t>A reliable measurement method should be repeatable, traceable, and based on clearly defined events.</w:t>
      </w:r>
    </w:p>
    <w:p>
      <w:pPr>
        <w:pStyle w:val="Heading3"/>
      </w:pPr>
      <w:r>
        <w:t>9.1 Measurement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Stopwatch</w:t>
            </w:r>
          </w:p>
        </w:tc>
        <w:tc>
          <w:tcPr>
            <w:tcW w:type="dxa" w:w="3600"/>
          </w:tcPr>
          <w:p>
            <w:pPr>
              <w:spacing w:after="0" w:before="0" w:line="240" w:lineRule="auto"/>
              <w:jc w:val="left"/>
            </w:pPr>
            <w:r>
              <w:t>Quick commissioning checks</w:t>
            </w:r>
          </w:p>
        </w:tc>
        <w:tc>
          <w:tcPr>
            <w:tcW w:type="dxa" w:w="3600"/>
          </w:tcPr>
          <w:p>
            <w:pPr>
              <w:spacing w:after="0" w:before="0" w:line="240" w:lineRule="auto"/>
              <w:jc w:val="left"/>
            </w:pPr>
            <w:r>
              <w:t>Operator reaction time affects accuracy</w:t>
            </w:r>
          </w:p>
        </w:tc>
      </w:tr>
      <w:tr>
        <w:tc>
          <w:tcPr>
            <w:tcW w:type="dxa" w:w="3600"/>
          </w:tcPr>
          <w:p>
            <w:pPr>
              <w:spacing w:after="0" w:before="0" w:line="240" w:lineRule="auto"/>
              <w:jc w:val="left"/>
            </w:pPr>
            <w:r>
              <w:t>PLC timestamps</w:t>
            </w:r>
          </w:p>
        </w:tc>
        <w:tc>
          <w:tcPr>
            <w:tcW w:type="dxa" w:w="3600"/>
          </w:tcPr>
          <w:p>
            <w:pPr>
              <w:spacing w:after="0" w:before="0" w:line="240" w:lineRule="auto"/>
              <w:jc w:val="left"/>
            </w:pPr>
            <w:r>
              <w:t>Sequence-step and cycle timing</w:t>
            </w:r>
          </w:p>
        </w:tc>
        <w:tc>
          <w:tcPr>
            <w:tcW w:type="dxa" w:w="3600"/>
          </w:tcPr>
          <w:p>
            <w:pPr>
              <w:spacing w:after="0" w:before="0" w:line="240" w:lineRule="auto"/>
              <w:jc w:val="left"/>
            </w:pPr>
            <w:r>
              <w:t>Depends on event definitions and timestamp resolution</w:t>
            </w:r>
          </w:p>
        </w:tc>
      </w:tr>
      <w:tr>
        <w:tc>
          <w:tcPr>
            <w:tcW w:type="dxa" w:w="3600"/>
          </w:tcPr>
          <w:p>
            <w:pPr>
              <w:spacing w:after="0" w:before="0" w:line="240" w:lineRule="auto"/>
              <w:jc w:val="left"/>
            </w:pPr>
            <w:r>
              <w:t>HMI trend or historian</w:t>
            </w:r>
          </w:p>
        </w:tc>
        <w:tc>
          <w:tcPr>
            <w:tcW w:type="dxa" w:w="3600"/>
          </w:tcPr>
          <w:p>
            <w:pPr>
              <w:spacing w:after="0" w:before="0" w:line="240" w:lineRule="auto"/>
              <w:jc w:val="left"/>
            </w:pPr>
            <w:r>
              <w:t>Trend analysis and delay investigation</w:t>
            </w:r>
          </w:p>
        </w:tc>
        <w:tc>
          <w:tcPr>
            <w:tcW w:type="dxa" w:w="3600"/>
          </w:tcPr>
          <w:p>
            <w:pPr>
              <w:spacing w:after="0" w:before="0" w:line="240" w:lineRule="auto"/>
              <w:jc w:val="left"/>
            </w:pPr>
            <w:r>
              <w:t>Sampling and logging intervals may miss short events</w:t>
            </w:r>
          </w:p>
        </w:tc>
      </w:tr>
      <w:tr>
        <w:tc>
          <w:tcPr>
            <w:tcW w:type="dxa" w:w="3600"/>
          </w:tcPr>
          <w:p>
            <w:pPr>
              <w:spacing w:after="0" w:before="0" w:line="240" w:lineRule="auto"/>
              <w:jc w:val="left"/>
            </w:pPr>
            <w:r>
              <w:t>Robot or CNC diagnostics</w:t>
            </w:r>
          </w:p>
        </w:tc>
        <w:tc>
          <w:tcPr>
            <w:tcW w:type="dxa" w:w="3600"/>
          </w:tcPr>
          <w:p>
            <w:pPr>
              <w:spacing w:after="0" w:before="0" w:line="240" w:lineRule="auto"/>
              <w:jc w:val="left"/>
            </w:pPr>
            <w:r>
              <w:t>Internal operation and motion timing</w:t>
            </w:r>
          </w:p>
        </w:tc>
        <w:tc>
          <w:tcPr>
            <w:tcW w:type="dxa" w:w="3600"/>
          </w:tcPr>
          <w:p>
            <w:pPr>
              <w:spacing w:after="0" w:before="0" w:line="240" w:lineRule="auto"/>
              <w:jc w:val="left"/>
            </w:pPr>
            <w:r>
              <w:t>May exclude loading, external handshakes, and other machine activities</w:t>
            </w:r>
          </w:p>
        </w:tc>
      </w:tr>
      <w:tr>
        <w:tc>
          <w:tcPr>
            <w:tcW w:type="dxa" w:w="3600"/>
          </w:tcPr>
          <w:p>
            <w:pPr>
              <w:spacing w:after="0" w:before="0" w:line="240" w:lineRule="auto"/>
              <w:jc w:val="left"/>
            </w:pPr>
            <w:r>
              <w:t>Production database or MES</w:t>
            </w:r>
          </w:p>
        </w:tc>
        <w:tc>
          <w:tcPr>
            <w:tcW w:type="dxa" w:w="3600"/>
          </w:tcPr>
          <w:p>
            <w:pPr>
              <w:spacing w:after="0" w:before="0" w:line="240" w:lineRule="auto"/>
              <w:jc w:val="left"/>
            </w:pPr>
            <w:r>
              <w:t>Part-level production records</w:t>
            </w:r>
          </w:p>
        </w:tc>
        <w:tc>
          <w:tcPr>
            <w:tcW w:type="dxa" w:w="3600"/>
          </w:tcPr>
          <w:p>
            <w:pPr>
              <w:spacing w:after="0" w:before="0" w:line="240" w:lineRule="auto"/>
              <w:jc w:val="left"/>
            </w:pPr>
            <w:r>
              <w:t>Accuracy depends on event mapping and data handling</w:t>
            </w:r>
          </w:p>
        </w:tc>
      </w:tr>
      <w:tr>
        <w:tc>
          <w:tcPr>
            <w:tcW w:type="dxa" w:w="3600"/>
          </w:tcPr>
          <w:p>
            <w:pPr>
              <w:spacing w:after="0" w:before="0" w:line="240" w:lineRule="auto"/>
              <w:jc w:val="left"/>
            </w:pPr>
            <w:r>
              <w:t>High-resolution data acquisition</w:t>
            </w:r>
          </w:p>
        </w:tc>
        <w:tc>
          <w:tcPr>
            <w:tcW w:type="dxa" w:w="3600"/>
          </w:tcPr>
          <w:p>
            <w:pPr>
              <w:spacing w:after="0" w:before="0" w:line="240" w:lineRule="auto"/>
              <w:jc w:val="left"/>
            </w:pPr>
            <w:r>
              <w:t>Detailed timing and synchronization studies</w:t>
            </w:r>
          </w:p>
        </w:tc>
        <w:tc>
          <w:tcPr>
            <w:tcW w:type="dxa" w:w="3600"/>
          </w:tcPr>
          <w:p>
            <w:pPr>
              <w:spacing w:after="0" w:before="0" w:line="240" w:lineRule="auto"/>
              <w:jc w:val="left"/>
            </w:pPr>
            <w:r>
              <w:t>Requires appropriate instrumentation and configuration</w:t>
            </w:r>
          </w:p>
        </w:tc>
      </w:tr>
    </w:tbl>
    <w:p/>
    <w:p>
      <w:pPr>
        <w:pStyle w:val="Heading3"/>
      </w:pPr>
      <w:r>
        <w:t>9.2 Recommended measurement procedure</w:t>
      </w:r>
    </w:p>
    <w:p>
      <w:pPr>
        <w:tabs>
          <w:tab w:pos="403" w:val="left"/>
        </w:tabs>
        <w:spacing w:after="40" w:line="276" w:lineRule="auto"/>
        <w:ind w:left="403" w:hanging="403"/>
        <w:jc w:val="left"/>
      </w:pPr>
      <w:r>
        <w:rPr>
          <w:color w:val="1A2E4A"/>
        </w:rPr>
        <w:t>1.</w:t>
        <w:tab/>
      </w:r>
      <w:r>
        <w:t>Define the cycle-start and cycle-end events.</w:t>
      </w:r>
    </w:p>
    <w:p>
      <w:pPr>
        <w:tabs>
          <w:tab w:pos="403" w:val="left"/>
        </w:tabs>
        <w:spacing w:after="40" w:line="276" w:lineRule="auto"/>
        <w:ind w:left="403" w:hanging="403"/>
        <w:jc w:val="left"/>
      </w:pPr>
      <w:r>
        <w:rPr>
          <w:color w:val="1A2E4A"/>
        </w:rPr>
        <w:t>2.</w:t>
        <w:tab/>
      </w:r>
      <w:r>
        <w:t>Confirm that the signals used for measurement represent the intended physical or sequence states.</w:t>
      </w:r>
    </w:p>
    <w:p>
      <w:pPr>
        <w:tabs>
          <w:tab w:pos="403" w:val="left"/>
        </w:tabs>
        <w:spacing w:after="40" w:line="276" w:lineRule="auto"/>
        <w:ind w:left="403" w:hanging="403"/>
        <w:jc w:val="left"/>
      </w:pPr>
      <w:r>
        <w:rPr>
          <w:color w:val="1A2E4A"/>
        </w:rPr>
        <w:t>3.</w:t>
        <w:tab/>
      </w:r>
      <w:r>
        <w:t>Verify clock synchronization if timestamps originate from multiple controllers.</w:t>
      </w:r>
    </w:p>
    <w:p>
      <w:pPr>
        <w:tabs>
          <w:tab w:pos="403" w:val="left"/>
        </w:tabs>
        <w:spacing w:after="40" w:line="276" w:lineRule="auto"/>
        <w:ind w:left="403" w:hanging="403"/>
        <w:jc w:val="left"/>
      </w:pPr>
      <w:r>
        <w:rPr>
          <w:color w:val="1A2E4A"/>
        </w:rPr>
        <w:t>4.</w:t>
        <w:tab/>
      </w:r>
      <w:r>
        <w:t>Run the machine under the defined operating conditions.</w:t>
      </w:r>
    </w:p>
    <w:p>
      <w:pPr>
        <w:tabs>
          <w:tab w:pos="403" w:val="left"/>
        </w:tabs>
        <w:spacing w:after="40" w:line="276" w:lineRule="auto"/>
        <w:ind w:left="403" w:hanging="403"/>
        <w:jc w:val="left"/>
      </w:pPr>
      <w:r>
        <w:rPr>
          <w:color w:val="1A2E4A"/>
        </w:rPr>
        <w:t>5.</w:t>
        <w:tab/>
      </w:r>
      <w:r>
        <w:t>Record individual cycle durations, not just one result.</w:t>
      </w:r>
    </w:p>
    <w:p>
      <w:pPr>
        <w:tabs>
          <w:tab w:pos="403" w:val="left"/>
        </w:tabs>
        <w:spacing w:after="40" w:line="276" w:lineRule="auto"/>
        <w:ind w:left="403" w:hanging="403"/>
        <w:jc w:val="left"/>
      </w:pPr>
      <w:r>
        <w:rPr>
          <w:color w:val="1A2E4A"/>
        </w:rPr>
        <w:t>6.</w:t>
        <w:tab/>
      </w:r>
      <w:r>
        <w:t>Capture faults, pauses, retries, and exceptional cycles separately.</w:t>
      </w:r>
    </w:p>
    <w:p>
      <w:pPr>
        <w:tabs>
          <w:tab w:pos="403" w:val="left"/>
        </w:tabs>
        <w:spacing w:after="40" w:line="276" w:lineRule="auto"/>
        <w:ind w:left="403" w:hanging="403"/>
        <w:jc w:val="left"/>
      </w:pPr>
      <w:r>
        <w:rPr>
          <w:color w:val="1A2E4A"/>
        </w:rPr>
        <w:t>7.</w:t>
        <w:tab/>
      </w:r>
      <w:r>
        <w:t>Compare results with the target and permitted tolerance.</w:t>
      </w:r>
    </w:p>
    <w:p>
      <w:pPr>
        <w:tabs>
          <w:tab w:pos="403" w:val="left"/>
        </w:tabs>
        <w:spacing w:after="40" w:line="276" w:lineRule="auto"/>
        <w:ind w:left="403" w:hanging="403"/>
        <w:jc w:val="left"/>
      </w:pPr>
      <w:r>
        <w:rPr>
          <w:color w:val="1A2E4A"/>
        </w:rPr>
        <w:t>8.</w:t>
        <w:tab/>
      </w:r>
      <w:r>
        <w:t>Investigate variation and outliers before changing the machine.</w:t>
      </w:r>
    </w:p>
    <w:p>
      <w:pPr>
        <w:tabs>
          <w:tab w:pos="403" w:val="left"/>
        </w:tabs>
        <w:spacing w:after="40" w:line="276" w:lineRule="auto"/>
        <w:ind w:left="403" w:hanging="403"/>
        <w:jc w:val="left"/>
      </w:pPr>
      <w:r>
        <w:rPr>
          <w:color w:val="1A2E4A"/>
        </w:rPr>
        <w:t>9.</w:t>
        <w:tab/>
      </w:r>
      <w:r>
        <w:t>Repeat the test after any approved modification.</w:t>
      </w:r>
    </w:p>
    <w:p>
      <w:pPr>
        <w:tabs>
          <w:tab w:pos="403" w:val="left"/>
        </w:tabs>
        <w:spacing w:after="40" w:line="276" w:lineRule="auto"/>
        <w:ind w:left="403" w:hanging="403"/>
        <w:jc w:val="left"/>
      </w:pPr>
      <w:r>
        <w:rPr>
          <w:color w:val="1A2E4A"/>
        </w:rPr>
        <w:t>10.</w:t>
        <w:tab/>
      </w:r>
      <w:r>
        <w:t>Preserve the measurement method and results in the commissioning record.</w:t>
      </w:r>
    </w:p>
    <w:p>
      <w:pPr>
        <w:pStyle w:val="Heading3"/>
      </w:pPr>
      <w:r>
        <w:t>9.3 Average cycle time</w:t>
      </w:r>
    </w:p>
    <w:p>
      <w:r>
        <w:t xml:space="preserve">For </w:t>
      </w:r>
      <m:oMath>
        <m:r>
          <m:t>n</m:t>
        </m:r>
      </m:oMath>
      <w:r>
        <w:t xml:space="preserve"> measured cycles, average cycle time is:</w:t>
      </w:r>
    </w:p>
    <w:p>
      <w:pPr>
        <w:spacing w:before="120" w:after="160"/>
        <w:jc w:val="center"/>
      </w:pPr>
      <m:oMathPara>
        <m:oMath>
          <m:acc>
            <m:accPr>
              <m:chr m:val="―"/>
            </m:accPr>
            <m:e>
              <m:r>
                <m:t>T</m:t>
              </m:r>
            </m:e>
          </m:acc>
          <m:r>
            <m:t>=</m:t>
          </m:r>
          <m:f>
            <m:fPr>
              <m:type m:val="bar"/>
            </m:fPr>
            <m:num>
              <m:nary>
                <m:naryPr>
                  <m:chr m:val="∑"/>
                  <m:limLoc m:val="subSup"/>
                  <m:grow m:val="1"/>
                  <m:subHide m:val="off"/>
                  <m:supHide m:val="off"/>
                </m:naryPr>
                <m:sub>
                  <m:r>
                    <m:t>i=1</m:t>
                  </m:r>
                </m:sub>
                <m:sup>
                  <m:r>
                    <m:t>n</m:t>
                  </m:r>
                </m:sup>
                <m:e>
                  <m:sSub>
                    <m:e>
                      <m:r>
                        <m:t>T</m:t>
                      </m:r>
                    </m:e>
                    <m:sub>
                      <m:r>
                        <m:t>i</m:t>
                      </m:r>
                    </m:sub>
                  </m:sSub>
                </m:e>
              </m:nary>
            </m:num>
            <m:den>
              <m:r>
                <m:t>n</m:t>
              </m:r>
            </m:den>
          </m:f>
        </m:oMath>
      </m:oMathPara>
    </w:p>
    <w:p>
      <w:r>
        <w:t>Suppose five cycles take 39, 40, 41, 40, and 40 seconds.</w:t>
      </w:r>
    </w:p>
    <w:p>
      <w:pPr>
        <w:spacing w:before="120" w:after="160"/>
        <w:jc w:val="center"/>
      </w:pPr>
      <m:oMathPara>
        <m:oMath>
          <m:acc>
            <m:accPr>
              <m:chr m:val="―"/>
            </m:accPr>
            <m:e>
              <m:r>
                <m:t>T</m:t>
              </m:r>
            </m:e>
          </m:acc>
          <m:r>
            <m:t>=</m:t>
          </m:r>
          <m:f>
            <m:fPr>
              <m:type m:val="bar"/>
            </m:fPr>
            <m:num>
              <m:r>
                <m:t>39+40+41+40+40</m:t>
              </m:r>
            </m:num>
            <m:den>
              <m:r>
                <m:t>5</m:t>
              </m:r>
            </m:den>
          </m:f>
        </m:oMath>
      </m:oMathPara>
    </w:p>
    <w:p>
      <w:pPr>
        <w:spacing w:before="120" w:after="160"/>
        <w:jc w:val="center"/>
      </w:pPr>
      <m:oMathPara>
        <m:oMath>
          <m:acc>
            <m:accPr>
              <m:chr m:val="―"/>
            </m:accPr>
            <m:e>
              <m:r>
                <m:t>T</m:t>
              </m:r>
            </m:e>
          </m:acc>
          <m:r>
            <m:t>=40</m:t>
          </m:r>
          <m:r>
            <m:rPr>
              <m:nor/>
            </m:rPr>
            <m:t> seconds</m:t>
          </m:r>
        </m:oMath>
      </m:oMathPara>
    </w:p>
    <w:p>
      <w:r>
        <w:t>The average alone does not reveal the entire distribution. A machine with occasional 60-second cycles may have the same average as a more consistent machine, depending on the remaining observations.</w:t>
      </w:r>
    </w:p>
    <w:p>
      <w:pPr>
        <w:pStyle w:val="Heading2"/>
      </w:pPr>
      <w:r>
        <w:t>10. Cycle-Time Variation and Repeatability</w:t>
      </w:r>
    </w:p>
    <w:p>
      <w:r>
        <w:t>Cycle-time variation indicates how consistently the machine completes its operations.</w:t>
      </w:r>
    </w:p>
    <w:p>
      <w:r>
        <w:t>Common causes include:</w:t>
      </w:r>
    </w:p>
    <w:p>
      <w:pPr>
        <w:pStyle w:val="ListBullet"/>
      </w:pPr>
      <w:r>
        <w:t>Variable sensor response.</w:t>
      </w:r>
    </w:p>
    <w:p>
      <w:pPr>
        <w:pStyle w:val="ListBullet"/>
      </w:pPr>
      <w:r>
        <w:t>Pneumatic pressure fluctuations.</w:t>
      </w:r>
    </w:p>
    <w:p>
      <w:pPr>
        <w:pStyle w:val="ListBullet"/>
      </w:pPr>
      <w:r>
        <w:t>Robot path and acceleration settings.</w:t>
      </w:r>
    </w:p>
    <w:p>
      <w:pPr>
        <w:pStyle w:val="ListBullet"/>
      </w:pPr>
      <w:r>
        <w:t>Tool changes or process variation.</w:t>
      </w:r>
    </w:p>
    <w:p>
      <w:pPr>
        <w:pStyle w:val="ListBullet"/>
      </w:pPr>
      <w:r>
        <w:t>Communication delays.</w:t>
      </w:r>
    </w:p>
    <w:p>
      <w:pPr>
        <w:pStyle w:val="ListBullet"/>
      </w:pPr>
      <w:r>
        <w:t>Waiting for upstream or downstream equipment.</w:t>
      </w:r>
    </w:p>
    <w:p>
      <w:pPr>
        <w:pStyle w:val="ListBullet"/>
      </w:pPr>
      <w:r>
        <w:t>Operator-dependent loading time.</w:t>
      </w:r>
    </w:p>
    <w:p>
      <w:pPr>
        <w:pStyle w:val="ListBullet"/>
      </w:pPr>
      <w:r>
        <w:t>Inspection retries.</w:t>
      </w:r>
    </w:p>
    <w:p>
      <w:pPr>
        <w:pStyle w:val="ListBullet"/>
      </w:pPr>
      <w:r>
        <w:t>Intermittent alarms.</w:t>
      </w:r>
    </w:p>
    <w:p>
      <w:pPr>
        <w:pStyle w:val="ListBullet"/>
      </w:pPr>
      <w:r>
        <w:t>Thermal stabilization and tool wear.</w:t>
      </w:r>
    </w:p>
    <w:p>
      <w:r>
        <w:t>Useful statistics include:</w:t>
      </w:r>
    </w:p>
    <w:p>
      <w:pPr>
        <w:pStyle w:val="ListBullet"/>
      </w:pPr>
      <w:r>
        <w:t>Minimum cycle time.</w:t>
      </w:r>
    </w:p>
    <w:p>
      <w:pPr>
        <w:pStyle w:val="ListBullet"/>
      </w:pPr>
      <w:r>
        <w:t>Maximum cycle time.</w:t>
      </w:r>
    </w:p>
    <w:p>
      <w:pPr>
        <w:pStyle w:val="ListBullet"/>
      </w:pPr>
      <w:r>
        <w:t>Mean cycle time.</w:t>
      </w:r>
    </w:p>
    <w:p>
      <w:pPr>
        <w:pStyle w:val="ListBullet"/>
      </w:pPr>
      <w:r>
        <w:t>Median cycle time.</w:t>
      </w:r>
    </w:p>
    <w:p>
      <w:pPr>
        <w:pStyle w:val="ListBullet"/>
      </w:pPr>
      <w:r>
        <w:t>Standard deviation.</w:t>
      </w:r>
    </w:p>
    <w:p>
      <w:pPr>
        <w:pStyle w:val="ListBullet"/>
      </w:pPr>
      <w:r>
        <w:t>Percentile cycle time, such as the 95th percentile.</w:t>
      </w:r>
    </w:p>
    <w:p>
      <w:r>
        <w:t>The minimum cycle time shows the fastest observed cycle, but it should not be treated as the expected sustained production rate.</w:t>
      </w:r>
    </w:p>
    <w:p>
      <w:r>
        <w:t>The 95th percentile indicates that approximately 95% of measured cycle times are at or below that value, subject to the measurement sample and statistical method.</w:t>
      </w:r>
    </w:p>
    <w:p>
      <w:r>
        <w:t>For an automated line, consistent performance may be as important as a low average cycle time. A station that runs quickly most of the time but frequently pauses can reduce overall line output.</w:t>
      </w:r>
    </w:p>
    <w:p>
      <w:pPr>
        <w:pStyle w:val="Heading2"/>
      </w:pPr>
      <w:r>
        <w:t>11. Throughput Calculation</w:t>
      </w:r>
    </w:p>
    <w:p>
      <w:r>
        <w:t>For one unit produced per cycle, theoretical throughput is:</w:t>
      </w:r>
    </w:p>
    <w:p>
      <w:pPr>
        <w:spacing w:before="120" w:after="160"/>
        <w:jc w:val="center"/>
      </w:pPr>
      <m:oMathPara>
        <m:oMath>
          <m:sSub>
            <m:e>
              <m:r>
                <m:t>Q</m:t>
              </m:r>
            </m:e>
            <m:sub>
              <m:r>
                <m:rPr>
                  <m:nor/>
                </m:rPr>
                <m:t>theoretical</m:t>
              </m:r>
            </m:sub>
          </m:sSub>
          <m:r>
            <m:t>=</m:t>
          </m:r>
          <m:f>
            <m:fPr>
              <m:type m:val="bar"/>
            </m:fPr>
            <m:num>
              <m:r>
                <m:t>3600</m:t>
              </m:r>
            </m:num>
            <m:den>
              <m:sSub>
                <m:e>
                  <m:r>
                    <m:t>T</m:t>
                  </m:r>
                </m:e>
                <m:sub>
                  <m:r>
                    <m:rPr>
                      <m:nor/>
                    </m:rPr>
                    <m:t>cycle</m:t>
                  </m:r>
                </m:sub>
              </m:sSub>
            </m:den>
          </m:f>
        </m:oMath>
      </m:oMathPara>
    </w:p>
    <w:p>
      <w:r>
        <w:t>where cycle time is measured in seconds and throughput is expressed in units per hour.</w:t>
      </w:r>
    </w:p>
    <w:p>
      <w:r>
        <w:t>For a cycle time of 40 seconds:</w:t>
      </w:r>
    </w:p>
    <w:p>
      <w:pPr>
        <w:spacing w:before="120" w:after="160"/>
        <w:jc w:val="center"/>
      </w:pPr>
      <m:oMathPara>
        <m:oMath>
          <m:sSub>
            <m:e>
              <m:r>
                <m:t>Q</m:t>
              </m:r>
            </m:e>
            <m:sub>
              <m:r>
                <m:rPr>
                  <m:nor/>
                </m:rPr>
                <m:t>theoretical</m:t>
              </m:r>
            </m:sub>
          </m:sSub>
          <m:r>
            <m:t>=</m:t>
          </m:r>
          <m:f>
            <m:fPr>
              <m:type m:val="bar"/>
            </m:fPr>
            <m:num>
              <m:r>
                <m:t>3600</m:t>
              </m:r>
            </m:num>
            <m:den>
              <m:r>
                <m:t>40</m:t>
              </m:r>
            </m:den>
          </m:f>
          <m:r>
            <m:t>=90</m:t>
          </m:r>
        </m:oMath>
      </m:oMathPara>
    </w:p>
    <w:p>
      <w:r>
        <w:t>The theoretical rate is 90 parts per hour.</w:t>
      </w:r>
    </w:p>
    <w:p>
      <w:r>
        <w:t>This calculation assumes continuous operation, one completed unit per cycle, and no additional losses.</w:t>
      </w:r>
    </w:p>
    <w:p>
      <w:r>
        <w:t>Actual output will usually be lower when downtime, quality rejects, changeovers, material shortages, or other production losses occur.</w:t>
      </w:r>
    </w:p>
    <w:p>
      <w:r>
        <w:t>For a process producing multiple units per cycle, the calculation must account for the number of acceptable units produced per cycle.</w:t>
      </w:r>
    </w:p>
    <w:p>
      <w:pPr>
        <w:pStyle w:val="Heading2"/>
      </w:pPr>
      <w:r>
        <w:t>12. Identifying the Bottleneck</w:t>
      </w:r>
    </w:p>
    <w:p>
      <w:r>
        <w:t>A bottleneck is the operation or resource that constrains the achievable output of the production system.</w:t>
      </w:r>
    </w:p>
    <w:p>
      <w:r>
        <w:t>In a serial line, the station with the longest effective cycle time is often the primary bottleneck, although buffers, parallel machines, product mix, availability, and blocking or starvation can change the effective constraint.</w:t>
      </w:r>
    </w:p>
    <w:p>
      <w:r>
        <w:t>Consider the following 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Station</w:t>
            </w:r>
          </w:p>
        </w:tc>
        <w:tc>
          <w:tcPr>
            <w:tcW w:type="dxa" w:w="5400"/>
            <w:shd w:val="clear" w:color="auto" w:fill="EEF2F7"/>
          </w:tcPr>
          <w:p>
            <w:pPr>
              <w:spacing w:after="0" w:before="0" w:line="240" w:lineRule="auto"/>
              <w:jc w:val="left"/>
            </w:pPr>
            <w:r>
              <w:rPr>
                <w:b/>
                <w:color w:val="1A2E4A"/>
              </w:rPr>
              <w:t>Effective cycle time</w:t>
            </w:r>
          </w:p>
        </w:tc>
      </w:tr>
      <w:tr>
        <w:tc>
          <w:tcPr>
            <w:tcW w:type="dxa" w:w="5400"/>
          </w:tcPr>
          <w:p>
            <w:pPr>
              <w:spacing w:after="0" w:before="0" w:line="240" w:lineRule="auto"/>
              <w:jc w:val="left"/>
            </w:pPr>
            <w:r>
              <w:t>Station 1: Loading</w:t>
            </w:r>
          </w:p>
        </w:tc>
        <w:tc>
          <w:tcPr>
            <w:tcW w:type="dxa" w:w="5400"/>
          </w:tcPr>
          <w:p>
            <w:pPr>
              <w:spacing w:after="0" w:before="0" w:line="240" w:lineRule="auto"/>
              <w:jc w:val="left"/>
            </w:pPr>
            <w:r>
              <w:t>25 s</w:t>
            </w:r>
          </w:p>
        </w:tc>
      </w:tr>
      <w:tr>
        <w:tc>
          <w:tcPr>
            <w:tcW w:type="dxa" w:w="5400"/>
          </w:tcPr>
          <w:p>
            <w:pPr>
              <w:spacing w:after="0" w:before="0" w:line="240" w:lineRule="auto"/>
              <w:jc w:val="left"/>
            </w:pPr>
            <w:r>
              <w:t>Station 2: Machining</w:t>
            </w:r>
          </w:p>
        </w:tc>
        <w:tc>
          <w:tcPr>
            <w:tcW w:type="dxa" w:w="5400"/>
          </w:tcPr>
          <w:p>
            <w:pPr>
              <w:spacing w:after="0" w:before="0" w:line="240" w:lineRule="auto"/>
              <w:jc w:val="left"/>
            </w:pPr>
            <w:r>
              <w:t>42 s</w:t>
            </w:r>
          </w:p>
        </w:tc>
      </w:tr>
      <w:tr>
        <w:tc>
          <w:tcPr>
            <w:tcW w:type="dxa" w:w="5400"/>
          </w:tcPr>
          <w:p>
            <w:pPr>
              <w:spacing w:after="0" w:before="0" w:line="240" w:lineRule="auto"/>
              <w:jc w:val="left"/>
            </w:pPr>
            <w:r>
              <w:t>Station 3: Inspection</w:t>
            </w:r>
          </w:p>
        </w:tc>
        <w:tc>
          <w:tcPr>
            <w:tcW w:type="dxa" w:w="5400"/>
          </w:tcPr>
          <w:p>
            <w:pPr>
              <w:spacing w:after="0" w:before="0" w:line="240" w:lineRule="auto"/>
              <w:jc w:val="left"/>
            </w:pPr>
            <w:r>
              <w:t>30 s</w:t>
            </w:r>
          </w:p>
        </w:tc>
      </w:tr>
      <w:tr>
        <w:tc>
          <w:tcPr>
            <w:tcW w:type="dxa" w:w="5400"/>
          </w:tcPr>
          <w:p>
            <w:pPr>
              <w:spacing w:after="0" w:before="0" w:line="240" w:lineRule="auto"/>
              <w:jc w:val="left"/>
            </w:pPr>
            <w:r>
              <w:t>Station 4: Unloading</w:t>
            </w:r>
          </w:p>
        </w:tc>
        <w:tc>
          <w:tcPr>
            <w:tcW w:type="dxa" w:w="5400"/>
          </w:tcPr>
          <w:p>
            <w:pPr>
              <w:spacing w:after="0" w:before="0" w:line="240" w:lineRule="auto"/>
              <w:jc w:val="left"/>
            </w:pPr>
            <w:r>
              <w:t>24 s</w:t>
            </w:r>
          </w:p>
        </w:tc>
      </w:tr>
    </w:tbl>
    <w:p/>
    <w:p>
      <w:r>
        <w:t>Station 2 is the likely bottleneck because its cycle time is the longest.</w:t>
      </w:r>
    </w:p>
    <w:p>
      <w:r>
        <w:t>Its idealized capacity is:</w:t>
      </w:r>
    </w:p>
    <w:p>
      <w:pPr>
        <w:spacing w:before="120" w:after="160"/>
        <w:jc w:val="center"/>
      </w:pPr>
      <m:oMathPara>
        <m:oMath>
          <m:r>
            <m:t>Q=</m:t>
          </m:r>
          <m:f>
            <m:fPr>
              <m:type m:val="bar"/>
            </m:fPr>
            <m:num>
              <m:r>
                <m:t>3600</m:t>
              </m:r>
            </m:num>
            <m:den>
              <m:r>
                <m:t>42</m:t>
              </m:r>
            </m:den>
          </m:f>
          <m:r>
            <m:t>≈85.7</m:t>
          </m:r>
        </m:oMath>
      </m:oMathPara>
    </w:p>
    <w:p>
      <w:r>
        <w:t>This is approximately 85.7 cycles per hour before considering downtime, rejects, or line interactions.</w:t>
      </w:r>
    </w:p>
    <w:p>
      <w:r>
        <w:t>Improving Station 1 from 25 to 20 seconds will not increase the line's sustained output if Station 2 remains the limiting operation and no other constraint changes.</w:t>
      </w:r>
    </w:p>
    <w:p>
      <w:pPr>
        <w:pStyle w:val="Heading3"/>
      </w:pPr>
      <w:r>
        <w:t>12.1 Bottleneck analysis procedure</w:t>
      </w:r>
    </w:p>
    <w:p>
      <w:pPr>
        <w:tabs>
          <w:tab w:pos="403" w:val="left"/>
        </w:tabs>
        <w:spacing w:after="40" w:line="276" w:lineRule="auto"/>
        <w:ind w:left="403" w:hanging="403"/>
        <w:jc w:val="left"/>
      </w:pPr>
      <w:r>
        <w:rPr>
          <w:color w:val="1A2E4A"/>
        </w:rPr>
        <w:t>1.</w:t>
        <w:tab/>
      </w:r>
      <w:r>
        <w:t>Measure the actual cycle time of each station.</w:t>
      </w:r>
    </w:p>
    <w:p>
      <w:pPr>
        <w:tabs>
          <w:tab w:pos="403" w:val="left"/>
        </w:tabs>
        <w:spacing w:after="40" w:line="276" w:lineRule="auto"/>
        <w:ind w:left="403" w:hanging="403"/>
        <w:jc w:val="left"/>
      </w:pPr>
      <w:r>
        <w:rPr>
          <w:color w:val="1A2E4A"/>
        </w:rPr>
        <w:t>2.</w:t>
        <w:tab/>
      </w:r>
      <w:r>
        <w:t>Identify which stations are processing, waiting, blocked, or starved.</w:t>
      </w:r>
    </w:p>
    <w:p>
      <w:pPr>
        <w:tabs>
          <w:tab w:pos="403" w:val="left"/>
        </w:tabs>
        <w:spacing w:after="40" w:line="276" w:lineRule="auto"/>
        <w:ind w:left="403" w:hanging="403"/>
        <w:jc w:val="left"/>
      </w:pPr>
      <w:r>
        <w:rPr>
          <w:color w:val="1A2E4A"/>
        </w:rPr>
        <w:t>3.</w:t>
        <w:tab/>
      </w:r>
      <w:r>
        <w:t>Compare station capacity with upstream and downstream capacity.</w:t>
      </w:r>
    </w:p>
    <w:p>
      <w:pPr>
        <w:tabs>
          <w:tab w:pos="403" w:val="left"/>
        </w:tabs>
        <w:spacing w:after="40" w:line="276" w:lineRule="auto"/>
        <w:ind w:left="403" w:hanging="403"/>
        <w:jc w:val="left"/>
      </w:pPr>
      <w:r>
        <w:rPr>
          <w:color w:val="1A2E4A"/>
        </w:rPr>
        <w:t>4.</w:t>
        <w:tab/>
      </w:r>
      <w:r>
        <w:t>Identify the longest effective constraint.</w:t>
      </w:r>
    </w:p>
    <w:p>
      <w:pPr>
        <w:tabs>
          <w:tab w:pos="403" w:val="left"/>
        </w:tabs>
        <w:spacing w:after="40" w:line="276" w:lineRule="auto"/>
        <w:ind w:left="403" w:hanging="403"/>
        <w:jc w:val="left"/>
      </w:pPr>
      <w:r>
        <w:rPr>
          <w:color w:val="1A2E4A"/>
        </w:rPr>
        <w:t>5.</w:t>
        <w:tab/>
      </w:r>
      <w:r>
        <w:t>Determine the root cause of the constraint.</w:t>
      </w:r>
    </w:p>
    <w:p>
      <w:pPr>
        <w:tabs>
          <w:tab w:pos="403" w:val="left"/>
        </w:tabs>
        <w:spacing w:after="40" w:line="276" w:lineRule="auto"/>
        <w:ind w:left="403" w:hanging="403"/>
        <w:jc w:val="left"/>
      </w:pPr>
      <w:r>
        <w:rPr>
          <w:color w:val="1A2E4A"/>
        </w:rPr>
        <w:t>6.</w:t>
        <w:tab/>
      </w:r>
      <w:r>
        <w:t>Implement an approved improvement.</w:t>
      </w:r>
    </w:p>
    <w:p>
      <w:pPr>
        <w:tabs>
          <w:tab w:pos="403" w:val="left"/>
        </w:tabs>
        <w:spacing w:after="40" w:line="276" w:lineRule="auto"/>
        <w:ind w:left="403" w:hanging="403"/>
        <w:jc w:val="left"/>
      </w:pPr>
      <w:r>
        <w:rPr>
          <w:color w:val="1A2E4A"/>
        </w:rPr>
        <w:t>7.</w:t>
        <w:tab/>
      </w:r>
      <w:r>
        <w:t>Measure the entire line again.</w:t>
      </w:r>
    </w:p>
    <w:p>
      <w:r>
        <w:t>Do not optimize an individual station without checking the effect on the whole production system.</w:t>
      </w:r>
    </w:p>
    <w:p>
      <w:pPr>
        <w:pStyle w:val="Heading2"/>
      </w:pPr>
      <w:r>
        <w:t>13. Cycle-Time Optimization</w:t>
      </w:r>
    </w:p>
    <w:p>
      <w:r>
        <w:t>Cycle-time optimization means reducing unnecessary time while preserving safety, quality, equipment reliability, and process requirements.</w:t>
      </w:r>
    </w:p>
    <w:p>
      <w:pPr>
        <w:pStyle w:val="Heading3"/>
      </w:pPr>
      <w:r>
        <w:t>13.1 Typical improvement opportunities</w:t>
      </w:r>
    </w:p>
    <w:p>
      <w:pPr>
        <w:pStyle w:val="ListBullet"/>
      </w:pPr>
      <w:r>
        <w:t>Overlap independent operations where technically and safely permitted.</w:t>
      </w:r>
    </w:p>
    <w:p>
      <w:pPr>
        <w:pStyle w:val="ListBullet"/>
      </w:pPr>
      <w:r>
        <w:t>Remove unnecessary waits after confirming the relevant feedback conditions.</w:t>
      </w:r>
    </w:p>
    <w:p>
      <w:pPr>
        <w:pStyle w:val="ListBullet"/>
      </w:pPr>
      <w:r>
        <w:t>Improve robot approach and retreat paths within approved motion and safety constraints.</w:t>
      </w:r>
    </w:p>
    <w:p>
      <w:pPr>
        <w:pStyle w:val="ListBullet"/>
      </w:pPr>
      <w:r>
        <w:t>Reduce avoidable communication delays.</w:t>
      </w:r>
    </w:p>
    <w:p>
      <w:pPr>
        <w:pStyle w:val="ListBullet"/>
      </w:pPr>
      <w:r>
        <w:t>Correct slow or unreliable actuator movement.</w:t>
      </w:r>
    </w:p>
    <w:p>
      <w:pPr>
        <w:pStyle w:val="ListBullet"/>
      </w:pPr>
      <w:r>
        <w:t>Optimize tool-change and part-transfer sequences.</w:t>
      </w:r>
    </w:p>
    <w:p>
      <w:pPr>
        <w:pStyle w:val="ListBullet"/>
      </w:pPr>
      <w:r>
        <w:t>Reduce unnecessary HMI or operator interactions.</w:t>
      </w:r>
    </w:p>
    <w:p>
      <w:pPr>
        <w:pStyle w:val="ListBullet"/>
      </w:pPr>
      <w:r>
        <w:t>Improve material presentation and loading.</w:t>
      </w:r>
    </w:p>
    <w:p>
      <w:pPr>
        <w:pStyle w:val="ListBullet"/>
      </w:pPr>
      <w:r>
        <w:t>Reduce inspection retries by resolving the underlying issue.</w:t>
      </w:r>
    </w:p>
    <w:p>
      <w:pPr>
        <w:pStyle w:val="ListBullet"/>
      </w:pPr>
      <w:r>
        <w:t>Eliminate repeated sequence steps that do not serve a required function.</w:t>
      </w:r>
    </w:p>
    <w:p>
      <w:pPr>
        <w:pStyle w:val="ListBullet"/>
      </w:pPr>
      <w:r>
        <w:t>Improve the synchronization of parallel operations.</w:t>
      </w:r>
    </w:p>
    <w:p>
      <w:pPr>
        <w:pStyle w:val="Heading3"/>
      </w:pPr>
      <w:r>
        <w:t>13.2 Example of an improvement</w:t>
      </w:r>
    </w:p>
    <w:p>
      <w:r>
        <w:t>Suppose a workstation has the following sequential times: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Operation</w:t>
            </w:r>
          </w:p>
        </w:tc>
        <w:tc>
          <w:tcPr>
            <w:tcW w:type="dxa" w:w="5400"/>
            <w:shd w:val="clear" w:color="auto" w:fill="EEF2F7"/>
          </w:tcPr>
          <w:p>
            <w:pPr>
              <w:spacing w:after="0" w:before="0" w:line="240" w:lineRule="auto"/>
              <w:jc w:val="left"/>
            </w:pPr>
            <w:r>
              <w:rPr>
                <w:b/>
                <w:color w:val="1A2E4A"/>
              </w:rPr>
              <w:t>Original time</w:t>
            </w:r>
          </w:p>
        </w:tc>
      </w:tr>
      <w:tr>
        <w:tc>
          <w:tcPr>
            <w:tcW w:type="dxa" w:w="5400"/>
          </w:tcPr>
          <w:p>
            <w:pPr>
              <w:spacing w:after="0" w:before="0" w:line="240" w:lineRule="auto"/>
              <w:jc w:val="left"/>
            </w:pPr>
            <w:r>
              <w:t>Loading</w:t>
            </w:r>
          </w:p>
        </w:tc>
        <w:tc>
          <w:tcPr>
            <w:tcW w:type="dxa" w:w="5400"/>
          </w:tcPr>
          <w:p>
            <w:pPr>
              <w:spacing w:after="0" w:before="0" w:line="240" w:lineRule="auto"/>
              <w:jc w:val="left"/>
            </w:pPr>
            <w:r>
              <w:t>8 s</w:t>
            </w:r>
          </w:p>
        </w:tc>
      </w:tr>
      <w:tr>
        <w:tc>
          <w:tcPr>
            <w:tcW w:type="dxa" w:w="5400"/>
          </w:tcPr>
          <w:p>
            <w:pPr>
              <w:spacing w:after="0" w:before="0" w:line="240" w:lineRule="auto"/>
              <w:jc w:val="left"/>
            </w:pPr>
            <w:r>
              <w:t>Clamping</w:t>
            </w:r>
          </w:p>
        </w:tc>
        <w:tc>
          <w:tcPr>
            <w:tcW w:type="dxa" w:w="5400"/>
          </w:tcPr>
          <w:p>
            <w:pPr>
              <w:spacing w:after="0" w:before="0" w:line="240" w:lineRule="auto"/>
              <w:jc w:val="left"/>
            </w:pPr>
            <w:r>
              <w:t>3 s</w:t>
            </w:r>
          </w:p>
        </w:tc>
      </w:tr>
      <w:tr>
        <w:tc>
          <w:tcPr>
            <w:tcW w:type="dxa" w:w="5400"/>
          </w:tcPr>
          <w:p>
            <w:pPr>
              <w:spacing w:after="0" w:before="0" w:line="240" w:lineRule="auto"/>
              <w:jc w:val="left"/>
            </w:pPr>
            <w:r>
              <w:t>Processing</w:t>
            </w:r>
          </w:p>
        </w:tc>
        <w:tc>
          <w:tcPr>
            <w:tcW w:type="dxa" w:w="5400"/>
          </w:tcPr>
          <w:p>
            <w:pPr>
              <w:spacing w:after="0" w:before="0" w:line="240" w:lineRule="auto"/>
              <w:jc w:val="left"/>
            </w:pPr>
            <w:r>
              <w:t>24 s</w:t>
            </w:r>
          </w:p>
        </w:tc>
      </w:tr>
      <w:tr>
        <w:tc>
          <w:tcPr>
            <w:tcW w:type="dxa" w:w="5400"/>
          </w:tcPr>
          <w:p>
            <w:pPr>
              <w:spacing w:after="0" w:before="0" w:line="240" w:lineRule="auto"/>
              <w:jc w:val="left"/>
            </w:pPr>
            <w:r>
              <w:t>Inspection</w:t>
            </w:r>
          </w:p>
        </w:tc>
        <w:tc>
          <w:tcPr>
            <w:tcW w:type="dxa" w:w="5400"/>
          </w:tcPr>
          <w:p>
            <w:pPr>
              <w:spacing w:after="0" w:before="0" w:line="240" w:lineRule="auto"/>
              <w:jc w:val="left"/>
            </w:pPr>
            <w:r>
              <w:t>5 s</w:t>
            </w:r>
          </w:p>
        </w:tc>
      </w:tr>
      <w:tr>
        <w:tc>
          <w:tcPr>
            <w:tcW w:type="dxa" w:w="5400"/>
          </w:tcPr>
          <w:p>
            <w:pPr>
              <w:spacing w:after="0" w:before="0" w:line="240" w:lineRule="auto"/>
              <w:jc w:val="left"/>
            </w:pPr>
            <w:r>
              <w:t>Unloading</w:t>
            </w:r>
          </w:p>
        </w:tc>
        <w:tc>
          <w:tcPr>
            <w:tcW w:type="dxa" w:w="5400"/>
          </w:tcPr>
          <w:p>
            <w:pPr>
              <w:spacing w:after="0" w:before="0" w:line="240" w:lineRule="auto"/>
              <w:jc w:val="left"/>
            </w:pPr>
            <w:r>
              <w:t>7 s</w:t>
            </w:r>
          </w:p>
        </w:tc>
      </w:tr>
      <w:tr>
        <w:tc>
          <w:tcPr>
            <w:tcW w:type="dxa" w:w="5400"/>
          </w:tcPr>
          <w:p>
            <w:pPr>
              <w:spacing w:after="0" w:before="0" w:line="240" w:lineRule="auto"/>
              <w:jc w:val="left"/>
            </w:pPr>
            <w:r>
              <w:t>Total</w:t>
            </w:r>
          </w:p>
        </w:tc>
        <w:tc>
          <w:tcPr>
            <w:tcW w:type="dxa" w:w="5400"/>
          </w:tcPr>
          <w:p>
            <w:pPr>
              <w:spacing w:after="0" w:before="0" w:line="240" w:lineRule="auto"/>
              <w:jc w:val="left"/>
            </w:pPr>
            <w:r>
              <w:t>47 s</w:t>
            </w:r>
          </w:p>
        </w:tc>
      </w:tr>
    </w:tbl>
    <w:p/>
    <w:p>
      <w:r>
        <w:t>Engineering analysis establishes that inspection preparation can safely occur during processing, reducing the separate inspection interval from 5 seconds to 2 seconds.</w:t>
      </w:r>
    </w:p>
    <w:p>
      <w:r>
        <w:t>The revised cycle becomes:</w:t>
      </w:r>
    </w:p>
    <w:p>
      <w:pPr>
        <w:spacing w:before="120" w:after="160"/>
        <w:jc w:val="center"/>
      </w:pPr>
      <m:oMathPara>
        <m:oMath>
          <m:sSub>
            <m:e>
              <m:r>
                <m:t>T</m:t>
              </m:r>
            </m:e>
            <m:sub>
              <m:r>
                <m:rPr>
                  <m:nor/>
                </m:rPr>
                <m:t>new</m:t>
              </m:r>
            </m:sub>
          </m:sSub>
          <m:r>
            <m:t>=8+3+24+2+7</m:t>
          </m:r>
        </m:oMath>
      </m:oMathPara>
    </w:p>
    <w:p>
      <w:pPr>
        <w:spacing w:before="120" w:after="160"/>
        <w:jc w:val="center"/>
      </w:pPr>
      <m:oMathPara>
        <m:oMath>
          <m:sSub>
            <m:e>
              <m:r>
                <m:t>T</m:t>
              </m:r>
            </m:e>
            <m:sub>
              <m:r>
                <m:rPr>
                  <m:nor/>
                </m:rPr>
                <m:t>new</m:t>
              </m:r>
            </m:sub>
          </m:sSub>
          <m:r>
            <m:t>=44</m:t>
          </m:r>
          <m:r>
            <m:rPr>
              <m:nor/>
            </m:rPr>
            <m:t> seconds</m:t>
          </m:r>
        </m:oMath>
      </m:oMathPara>
    </w:p>
    <w:p>
      <w:r>
        <w:t>The reduction is:</w:t>
      </w:r>
    </w:p>
    <w:p>
      <w:pPr>
        <w:spacing w:before="120" w:after="160"/>
        <w:jc w:val="center"/>
      </w:pPr>
      <m:oMathPara>
        <m:oMath>
          <m:r>
            <m:t>ΔT=47−44=3</m:t>
          </m:r>
          <m:r>
            <m:rPr>
              <m:nor/>
            </m:rPr>
            <m:t> seconds</m:t>
          </m:r>
        </m:oMath>
      </m:oMathPara>
    </w:p>
    <w:p>
      <w:r>
        <w:t>Percentage reduction:</w:t>
      </w:r>
    </w:p>
    <w:p>
      <w:pPr>
        <w:spacing w:before="120" w:after="160"/>
        <w:jc w:val="center"/>
      </w:pPr>
      <m:oMathPara>
        <m:oMath>
          <m:r>
            <m:rPr>
              <m:nor/>
            </m:rPr>
            <m:t>Reduction (\\%)</m:t>
          </m:r>
          <m:r>
            <m:t>=</m:t>
          </m:r>
          <m:f>
            <m:fPr>
              <m:type m:val="bar"/>
            </m:fPr>
            <m:num>
              <m:r>
                <m:t>47−44</m:t>
              </m:r>
            </m:num>
            <m:den>
              <m:r>
                <m:t>47</m:t>
              </m:r>
            </m:den>
          </m:f>
          <m:r>
            <m:t>×100</m:t>
          </m:r>
        </m:oMath>
      </m:oMathPara>
    </w:p>
    <w:p>
      <w:pPr>
        <w:spacing w:before="120" w:after="160"/>
        <w:jc w:val="center"/>
      </w:pPr>
      <m:oMathPara>
        <m:oMath>
          <m:r>
            <m:rPr>
              <m:nor/>
            </m:rPr>
            <m:t>Reduction (\\%)</m:t>
          </m:r>
          <m:r>
            <m:t>≈6.38</m:t>
          </m:r>
        </m:oMath>
      </m:oMathPara>
    </w:p>
    <w:p>
      <w:r>
        <w:t>This improvement is valid only if the operations can genuinely overlap and all required inspection, safety, and sequence conditions remain satisfied.</w:t>
      </w:r>
    </w:p>
    <w:p>
      <w:pPr>
        <w:pStyle w:val="Heading2"/>
      </w:pPr>
      <w:r>
        <w:t>14. Cycle Time and PLC Timer Optimization</w:t>
      </w:r>
    </w:p>
    <w:p>
      <w:r>
        <w:t>PLC timers often appear in machine sequences, but not every timer represents productive work.</w:t>
      </w:r>
    </w:p>
    <w:p>
      <w:r>
        <w:t>Typical uses include:</w:t>
      </w:r>
    </w:p>
    <w:p>
      <w:pPr>
        <w:pStyle w:val="ListBullet"/>
      </w:pPr>
      <w:r>
        <w:t>Actuator response timeouts.</w:t>
      </w:r>
    </w:p>
    <w:p>
      <w:pPr>
        <w:pStyle w:val="ListBullet"/>
      </w:pPr>
      <w:r>
        <w:t>Process dwell times.</w:t>
      </w:r>
    </w:p>
    <w:p>
      <w:pPr>
        <w:pStyle w:val="ListBullet"/>
      </w:pPr>
      <w:r>
        <w:t>Settling time.</w:t>
      </w:r>
    </w:p>
    <w:p>
      <w:pPr>
        <w:pStyle w:val="ListBullet"/>
      </w:pPr>
      <w:r>
        <w:t>Communication timeouts.</w:t>
      </w:r>
    </w:p>
    <w:p>
      <w:pPr>
        <w:pStyle w:val="ListBullet"/>
      </w:pPr>
      <w:r>
        <w:t>Debounce filtering.</w:t>
      </w:r>
    </w:p>
    <w:p>
      <w:pPr>
        <w:pStyle w:val="ListBullet"/>
      </w:pPr>
      <w:r>
        <w:t>Delays required by a defined process.</w:t>
      </w:r>
    </w:p>
    <w:p>
      <w:pPr>
        <w:pStyle w:val="ListBullet"/>
      </w:pPr>
      <w:r>
        <w:t>Fault-detection windows.</w:t>
      </w:r>
    </w:p>
    <w:p>
      <w:pPr>
        <w:pStyle w:val="Heading3"/>
      </w:pPr>
      <w:r>
        <w:t>14.1 Distinguish required time from unnecessary delay</w:t>
      </w:r>
    </w:p>
    <w:p>
      <w:r>
        <w:t>Suppose a sequence includes:</w:t>
      </w:r>
    </w:p>
    <w:p>
      <w:pPr>
        <w:tabs>
          <w:tab w:pos="403" w:val="left"/>
        </w:tabs>
        <w:spacing w:after="40" w:line="276" w:lineRule="auto"/>
        <w:ind w:left="403" w:hanging="403"/>
        <w:jc w:val="left"/>
      </w:pPr>
      <w:r>
        <w:rPr>
          <w:color w:val="1A2E4A"/>
        </w:rPr>
        <w:t>1.</w:t>
        <w:tab/>
      </w:r>
      <w:r>
        <w:t>Command clamp close.</w:t>
      </w:r>
    </w:p>
    <w:p>
      <w:pPr>
        <w:tabs>
          <w:tab w:pos="403" w:val="left"/>
        </w:tabs>
        <w:spacing w:after="40" w:line="276" w:lineRule="auto"/>
        <w:ind w:left="403" w:hanging="403"/>
        <w:jc w:val="left"/>
      </w:pPr>
      <w:r>
        <w:rPr>
          <w:color w:val="1A2E4A"/>
        </w:rPr>
        <w:t>2.</w:t>
        <w:tab/>
      </w:r>
      <w:r>
        <w:t>Wait 3 seconds.</w:t>
      </w:r>
    </w:p>
    <w:p>
      <w:pPr>
        <w:tabs>
          <w:tab w:pos="403" w:val="left"/>
        </w:tabs>
        <w:spacing w:after="40" w:line="276" w:lineRule="auto"/>
        <w:ind w:left="403" w:hanging="403"/>
        <w:jc w:val="left"/>
      </w:pPr>
      <w:r>
        <w:rPr>
          <w:color w:val="1A2E4A"/>
        </w:rPr>
        <w:t>3.</w:t>
        <w:tab/>
      </w:r>
      <w:r>
        <w:t>Verify clamp-closed feedback.</w:t>
      </w:r>
    </w:p>
    <w:p>
      <w:pPr>
        <w:tabs>
          <w:tab w:pos="403" w:val="left"/>
        </w:tabs>
        <w:spacing w:after="40" w:line="276" w:lineRule="auto"/>
        <w:ind w:left="403" w:hanging="403"/>
        <w:jc w:val="left"/>
      </w:pPr>
      <w:r>
        <w:rPr>
          <w:color w:val="1A2E4A"/>
        </w:rPr>
        <w:t>4.</w:t>
        <w:tab/>
      </w:r>
      <w:r>
        <w:t>Start the next operation.</w:t>
      </w:r>
    </w:p>
    <w:p>
      <w:r>
        <w:t>If the design requires a fixed dwell, that dwell may be necessary. If the delay was added merely to give the clamp time to move and reliable feedback is already available, the logic may be unnecessarily serial.</w:t>
      </w:r>
    </w:p>
    <w:p>
      <w:r>
        <w:t>Any change must be assessed against the control design and process specification.</w:t>
      </w:r>
    </w:p>
    <w:p>
      <w:r>
        <w:t>Do not remove:</w:t>
      </w:r>
    </w:p>
    <w:p>
      <w:pPr>
        <w:pStyle w:val="ListBullet"/>
      </w:pPr>
      <w:r>
        <w:t>Required process dwell times.</w:t>
      </w:r>
    </w:p>
    <w:p>
      <w:pPr>
        <w:pStyle w:val="ListBullet"/>
      </w:pPr>
      <w:r>
        <w:t>Settling periods necessary for measurement or stability.</w:t>
      </w:r>
    </w:p>
    <w:p>
      <w:pPr>
        <w:pStyle w:val="ListBullet"/>
      </w:pPr>
      <w:r>
        <w:t>Safety-related timing requirements.</w:t>
      </w:r>
    </w:p>
    <w:p>
      <w:pPr>
        <w:pStyle w:val="ListBullet"/>
      </w:pPr>
      <w:r>
        <w:t>Necessary feedback validation.</w:t>
      </w:r>
    </w:p>
    <w:p>
      <w:pPr>
        <w:pStyle w:val="ListBullet"/>
      </w:pPr>
      <w:r>
        <w:t>Fault-detection timeouts without an approved replacement.</w:t>
      </w:r>
    </w:p>
    <w:p>
      <w:pPr>
        <w:pStyle w:val="ListBullet"/>
      </w:pPr>
      <w:r>
        <w:t>Required communication handshakes.</w:t>
      </w:r>
    </w:p>
    <w:p>
      <w:r>
        <w:t>A timer change that hides a slow actuator or intermittent sensor fault is defect concealment, not optimization.</w:t>
      </w:r>
    </w:p>
    <w:p>
      <w:pPr>
        <w:pStyle w:val="Heading2"/>
      </w:pPr>
      <w:r>
        <w:t>15. Cycle Time and Overall Equipment Effectiveness</w:t>
      </w:r>
    </w:p>
    <w:p>
      <w:r>
        <w:t>Overall Equipment Effectiveness (OEE) evaluates how effectively equipment produces good output compared with its theoretical productive capacity under the defined measurement rules.</w:t>
      </w:r>
    </w:p>
    <w:p>
      <w:r>
        <w:t>The standard relationship is:</w:t>
      </w:r>
    </w:p>
    <w:p>
      <w:pPr>
        <w:spacing w:before="120" w:after="160"/>
        <w:jc w:val="center"/>
      </w:pPr>
      <m:oMathPara>
        <m:oMath>
          <m:r>
            <m:rPr>
              <m:nor/>
            </m:rPr>
            <m:t>OEE</m:t>
          </m:r>
          <m:r>
            <m:t>=</m:t>
          </m:r>
          <m:r>
            <m:rPr>
              <m:nor/>
            </m:rPr>
            <m:t>Availability</m:t>
          </m:r>
          <m:r>
            <m:t>×</m:t>
          </m:r>
          <m:r>
            <m:rPr>
              <m:nor/>
            </m:rPr>
            <m:t>Performance</m:t>
          </m:r>
          <m:r>
            <m:t>×</m:t>
          </m:r>
          <m:r>
            <m:rPr>
              <m:nor/>
            </m:rPr>
            <m:t>Quality</m:t>
          </m:r>
        </m:oMath>
      </m:oMathPara>
    </w:p>
    <w:p>
      <w:r>
        <w:t>When expressed as percentages, each factor is converted to a fraction before multiplication.</w:t>
      </w:r>
    </w:p>
    <w:p>
      <w:pPr>
        <w:pStyle w:val="Heading3"/>
      </w:pPr>
      <w:r>
        <w:t>15.1 Availability</w:t>
      </w:r>
    </w:p>
    <w:p>
      <w:pPr>
        <w:spacing w:before="120" w:after="160"/>
        <w:jc w:val="center"/>
      </w:pPr>
      <m:oMathPara>
        <m:oMath>
          <m:r>
            <m:rPr>
              <m:nor/>
            </m:rPr>
            <m:t>Availability</m:t>
          </m:r>
          <m:r>
            <m:t>=</m:t>
          </m:r>
          <m:f>
            <m:fPr>
              <m:type m:val="bar"/>
            </m:fPr>
            <m:num>
              <m:r>
                <m:rPr>
                  <m:nor/>
                </m:rPr>
                <m:t>Operating time</m:t>
              </m:r>
            </m:num>
            <m:den>
              <m:r>
                <m:rPr>
                  <m:nor/>
                </m:rPr>
                <m:t>Planned production time</m:t>
              </m:r>
            </m:den>
          </m:f>
        </m:oMath>
      </m:oMathPara>
    </w:p>
    <w:p>
      <w:r>
        <w:t>Availability measures how much of the planned production time the equipment was actually operating, according to the organization's definitions.</w:t>
      </w:r>
    </w:p>
    <w:p>
      <w:pPr>
        <w:pStyle w:val="Heading3"/>
      </w:pPr>
      <w:r>
        <w:t>15.2 Performance</w:t>
      </w:r>
    </w:p>
    <w:p>
      <w:r>
        <w:t>A common formulation is:</w:t>
      </w:r>
    </w:p>
    <w:p>
      <w:pPr>
        <w:spacing w:before="120" w:after="160"/>
        <w:jc w:val="center"/>
      </w:pPr>
      <m:oMathPara>
        <m:oMath>
          <m:r>
            <m:rPr>
              <m:nor/>
            </m:rPr>
            <m:t>Performance</m:t>
          </m:r>
          <m:r>
            <m:t>=</m:t>
          </m:r>
          <m:f>
            <m:fPr>
              <m:type m:val="bar"/>
            </m:fPr>
            <m:num>
              <m:r>
                <m:rPr>
                  <m:nor/>
                </m:rPr>
                <m:t>Ideal cycle time</m:t>
              </m:r>
              <m:r>
                <m:t>×</m:t>
              </m:r>
              <m:r>
                <m:rPr>
                  <m:nor/>
                </m:rPr>
                <m:t>Total count</m:t>
              </m:r>
            </m:num>
            <m:den>
              <m:r>
                <m:rPr>
                  <m:nor/>
                </m:rPr>
                <m:t>Operating time</m:t>
              </m:r>
            </m:den>
          </m:f>
        </m:oMath>
      </m:oMathPara>
    </w:p>
    <w:p>
      <w:r>
        <w:t>The calculation assumes consistent units and a valid ideal-cycle-time standard for the relevant product mix.</w:t>
      </w:r>
    </w:p>
    <w:p>
      <w:pPr>
        <w:pStyle w:val="Heading3"/>
      </w:pPr>
      <w:r>
        <w:t>15.3 Quality</w:t>
      </w:r>
    </w:p>
    <w:p>
      <w:pPr>
        <w:spacing w:before="120" w:after="160"/>
        <w:jc w:val="center"/>
      </w:pPr>
      <m:oMathPara>
        <m:oMath>
          <m:r>
            <m:rPr>
              <m:nor/>
            </m:rPr>
            <m:t>Quality</m:t>
          </m:r>
          <m:r>
            <m:t>=</m:t>
          </m:r>
          <m:f>
            <m:fPr>
              <m:type m:val="bar"/>
            </m:fPr>
            <m:num>
              <m:r>
                <m:rPr>
                  <m:nor/>
                </m:rPr>
                <m:t>Good units</m:t>
              </m:r>
            </m:num>
            <m:den>
              <m:r>
                <m:rPr>
                  <m:nor/>
                </m:rPr>
                <m:t>Total units produced</m:t>
              </m:r>
            </m:den>
          </m:f>
        </m:oMath>
      </m:oMathPara>
    </w:p>
    <w:p>
      <w:pPr>
        <w:pStyle w:val="Heading3"/>
      </w:pPr>
      <w:r>
        <w:t>15.4 Example</w:t>
      </w:r>
    </w:p>
    <w:p>
      <w:r>
        <w:t>Assume:</w:t>
      </w:r>
    </w:p>
    <w:p>
      <w:pPr>
        <w:pStyle w:val="ListBullet"/>
      </w:pPr>
      <w:r>
        <w:t>Availability = 90%.</w:t>
      </w:r>
    </w:p>
    <w:p>
      <w:pPr>
        <w:pStyle w:val="ListBullet"/>
      </w:pPr>
      <w:r>
        <w:t>Performance = 95%.</w:t>
      </w:r>
    </w:p>
    <w:p>
      <w:pPr>
        <w:pStyle w:val="ListBullet"/>
      </w:pPr>
      <w:r>
        <w:t>Quality = 98%.</w:t>
      </w:r>
    </w:p>
    <w:p>
      <w:r>
        <w:t>Then:</w:t>
      </w:r>
    </w:p>
    <w:p>
      <w:pPr>
        <w:spacing w:before="120" w:after="160"/>
        <w:jc w:val="center"/>
      </w:pPr>
      <m:oMathPara>
        <m:oMath>
          <m:r>
            <m:rPr>
              <m:nor/>
            </m:rPr>
            <m:t>OEE</m:t>
          </m:r>
          <m:r>
            <m:t>=0.90×0.95×0.98</m:t>
          </m:r>
        </m:oMath>
      </m:oMathPara>
    </w:p>
    <w:p>
      <w:pPr>
        <w:spacing w:before="120" w:after="160"/>
        <w:jc w:val="center"/>
      </w:pPr>
      <m:oMathPara>
        <m:oMath>
          <m:r>
            <m:rPr>
              <m:nor/>
            </m:rPr>
            <m:t>OEE</m:t>
          </m:r>
          <m:r>
            <m:t>=0.8379=83.79</m:t>
          </m:r>
        </m:oMath>
      </m:oMathPara>
    </w:p>
    <w:p>
      <w:r>
        <w:t>A machine can meet its nominal cycle-time target but still have poor OEE due to downtime, reduced-speed operation, or rejected parts.</w:t>
      </w:r>
    </w:p>
    <w:p>
      <w:r>
        <w:t>OEE definitions and loss-accounting rules must be consistent across the production system.</w:t>
      </w:r>
    </w:p>
    <w:p>
      <w:pPr>
        <w:pStyle w:val="Heading2"/>
      </w:pPr>
      <w:r>
        <w:t>16. Cycle-Time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Every cycle is too slow</w:t>
            </w:r>
          </w:p>
        </w:tc>
        <w:tc>
          <w:tcPr>
            <w:tcW w:type="dxa" w:w="3600"/>
          </w:tcPr>
          <w:p>
            <w:pPr>
              <w:spacing w:after="0" w:before="0" w:line="240" w:lineRule="auto"/>
              <w:jc w:val="left"/>
            </w:pPr>
            <w:r>
              <w:t>Process time, motion settings, excessive sequence waits</w:t>
            </w:r>
          </w:p>
        </w:tc>
        <w:tc>
          <w:tcPr>
            <w:tcW w:type="dxa" w:w="3600"/>
          </w:tcPr>
          <w:p>
            <w:pPr>
              <w:spacing w:after="0" w:before="0" w:line="240" w:lineRule="auto"/>
              <w:jc w:val="left"/>
            </w:pPr>
            <w:r>
              <w:t>Review step timings and approved process limits</w:t>
            </w:r>
          </w:p>
        </w:tc>
      </w:tr>
      <w:tr>
        <w:tc>
          <w:tcPr>
            <w:tcW w:type="dxa" w:w="3600"/>
          </w:tcPr>
          <w:p>
            <w:pPr>
              <w:spacing w:after="0" w:before="0" w:line="240" w:lineRule="auto"/>
              <w:jc w:val="left"/>
            </w:pPr>
            <w:r>
              <w:t>Cycle time varies significantly</w:t>
            </w:r>
          </w:p>
        </w:tc>
        <w:tc>
          <w:tcPr>
            <w:tcW w:type="dxa" w:w="3600"/>
          </w:tcPr>
          <w:p>
            <w:pPr>
              <w:spacing w:after="0" w:before="0" w:line="240" w:lineRule="auto"/>
              <w:jc w:val="left"/>
            </w:pPr>
            <w:r>
              <w:t>Intermittent feedback, communication delays, variable loading</w:t>
            </w:r>
          </w:p>
        </w:tc>
        <w:tc>
          <w:tcPr>
            <w:tcW w:type="dxa" w:w="3600"/>
          </w:tcPr>
          <w:p>
            <w:pPr>
              <w:spacing w:after="0" w:before="0" w:line="240" w:lineRule="auto"/>
              <w:jc w:val="left"/>
            </w:pPr>
            <w:r>
              <w:t>Trend timestamps, device states, and alarms</w:t>
            </w:r>
          </w:p>
        </w:tc>
      </w:tr>
      <w:tr>
        <w:tc>
          <w:tcPr>
            <w:tcW w:type="dxa" w:w="3600"/>
          </w:tcPr>
          <w:p>
            <w:pPr>
              <w:spacing w:after="0" w:before="0" w:line="240" w:lineRule="auto"/>
              <w:jc w:val="left"/>
            </w:pPr>
            <w:r>
              <w:t>Robot waits before entering machine</w:t>
            </w:r>
          </w:p>
        </w:tc>
        <w:tc>
          <w:tcPr>
            <w:tcW w:type="dxa" w:w="3600"/>
          </w:tcPr>
          <w:p>
            <w:pPr>
              <w:spacing w:after="0" w:before="0" w:line="240" w:lineRule="auto"/>
              <w:jc w:val="left"/>
            </w:pPr>
            <w:r>
              <w:t>CNC not ready, fixture not released, missing handshake</w:t>
            </w:r>
          </w:p>
        </w:tc>
        <w:tc>
          <w:tcPr>
            <w:tcW w:type="dxa" w:w="3600"/>
          </w:tcPr>
          <w:p>
            <w:pPr>
              <w:spacing w:after="0" w:before="0" w:line="240" w:lineRule="auto"/>
              <w:jc w:val="left"/>
            </w:pPr>
            <w:r>
              <w:t>Inspect readiness conditions and signal transitions</w:t>
            </w:r>
          </w:p>
        </w:tc>
      </w:tr>
      <w:tr>
        <w:tc>
          <w:tcPr>
            <w:tcW w:type="dxa" w:w="3600"/>
          </w:tcPr>
          <w:p>
            <w:pPr>
              <w:spacing w:after="0" w:before="0" w:line="240" w:lineRule="auto"/>
              <w:jc w:val="left"/>
            </w:pPr>
            <w:r>
              <w:t>Clamp takes too long</w:t>
            </w:r>
          </w:p>
        </w:tc>
        <w:tc>
          <w:tcPr>
            <w:tcW w:type="dxa" w:w="3600"/>
          </w:tcPr>
          <w:p>
            <w:pPr>
              <w:spacing w:after="0" w:before="0" w:line="240" w:lineRule="auto"/>
              <w:jc w:val="left"/>
            </w:pPr>
            <w:r>
              <w:t>Low pressure, valve restriction, mechanical resistance</w:t>
            </w:r>
          </w:p>
        </w:tc>
        <w:tc>
          <w:tcPr>
            <w:tcW w:type="dxa" w:w="3600"/>
          </w:tcPr>
          <w:p>
            <w:pPr>
              <w:spacing w:after="0" w:before="0" w:line="240" w:lineRule="auto"/>
              <w:jc w:val="left"/>
            </w:pPr>
            <w:r>
              <w:t>Check supply conditions, valve operation, cylinder, and feedback</w:t>
            </w:r>
          </w:p>
        </w:tc>
      </w:tr>
      <w:tr>
        <w:tc>
          <w:tcPr>
            <w:tcW w:type="dxa" w:w="3600"/>
          </w:tcPr>
          <w:p>
            <w:pPr>
              <w:spacing w:after="0" w:before="0" w:line="240" w:lineRule="auto"/>
              <w:jc w:val="left"/>
            </w:pPr>
            <w:r>
              <w:t>CNC finishes late</w:t>
            </w:r>
          </w:p>
        </w:tc>
        <w:tc>
          <w:tcPr>
            <w:tcW w:type="dxa" w:w="3600"/>
          </w:tcPr>
          <w:p>
            <w:pPr>
              <w:spacing w:after="0" w:before="0" w:line="240" w:lineRule="auto"/>
              <w:jc w:val="left"/>
            </w:pPr>
            <w:r>
              <w:t>Tool condition, program path, cutting parameters, machine condition</w:t>
            </w:r>
          </w:p>
        </w:tc>
        <w:tc>
          <w:tcPr>
            <w:tcW w:type="dxa" w:w="3600"/>
          </w:tcPr>
          <w:p>
            <w:pPr>
              <w:spacing w:after="0" w:before="0" w:line="240" w:lineRule="auto"/>
              <w:jc w:val="left"/>
            </w:pPr>
            <w:r>
              <w:t>Compare approved program, tool data, and machine diagnostics</w:t>
            </w:r>
          </w:p>
        </w:tc>
      </w:tr>
      <w:tr>
        <w:tc>
          <w:tcPr>
            <w:tcW w:type="dxa" w:w="3600"/>
          </w:tcPr>
          <w:p>
            <w:pPr>
              <w:spacing w:after="0" w:before="0" w:line="240" w:lineRule="auto"/>
              <w:jc w:val="left"/>
            </w:pPr>
            <w:r>
              <w:t>Inspection adds unpredictable time</w:t>
            </w:r>
          </w:p>
        </w:tc>
        <w:tc>
          <w:tcPr>
            <w:tcW w:type="dxa" w:w="3600"/>
          </w:tcPr>
          <w:p>
            <w:pPr>
              <w:spacing w:after="0" w:before="0" w:line="240" w:lineRule="auto"/>
              <w:jc w:val="left"/>
            </w:pPr>
            <w:r>
              <w:t>Repeated triggers, unstable results, slow data transfer</w:t>
            </w:r>
          </w:p>
        </w:tc>
        <w:tc>
          <w:tcPr>
            <w:tcW w:type="dxa" w:w="3600"/>
          </w:tcPr>
          <w:p>
            <w:pPr>
              <w:spacing w:after="0" w:before="0" w:line="240" w:lineRule="auto"/>
              <w:jc w:val="left"/>
            </w:pPr>
            <w:r>
              <w:t>Check inspection timing, result validity, and communication</w:t>
            </w:r>
          </w:p>
        </w:tc>
      </w:tr>
      <w:tr>
        <w:tc>
          <w:tcPr>
            <w:tcW w:type="dxa" w:w="3600"/>
          </w:tcPr>
          <w:p>
            <w:pPr>
              <w:spacing w:after="0" w:before="0" w:line="240" w:lineRule="auto"/>
              <w:jc w:val="left"/>
            </w:pPr>
            <w:r>
              <w:t>Line output is below target despite fast cycles</w:t>
            </w:r>
          </w:p>
        </w:tc>
        <w:tc>
          <w:tcPr>
            <w:tcW w:type="dxa" w:w="3600"/>
          </w:tcPr>
          <w:p>
            <w:pPr>
              <w:spacing w:after="0" w:before="0" w:line="240" w:lineRule="auto"/>
              <w:jc w:val="left"/>
            </w:pPr>
            <w:r>
              <w:t>Downtime, blocked stations, starvation, rejects, changeovers</w:t>
            </w:r>
          </w:p>
        </w:tc>
        <w:tc>
          <w:tcPr>
            <w:tcW w:type="dxa" w:w="3600"/>
          </w:tcPr>
          <w:p>
            <w:pPr>
              <w:spacing w:after="0" w:before="0" w:line="240" w:lineRule="auto"/>
              <w:jc w:val="left"/>
            </w:pPr>
            <w:r>
              <w:t>Compare ideal rate with actual output and loss records</w:t>
            </w:r>
          </w:p>
        </w:tc>
      </w:tr>
      <w:tr>
        <w:tc>
          <w:tcPr>
            <w:tcW w:type="dxa" w:w="3600"/>
          </w:tcPr>
          <w:p>
            <w:pPr>
              <w:spacing w:after="0" w:before="0" w:line="240" w:lineRule="auto"/>
              <w:jc w:val="left"/>
            </w:pPr>
            <w:r>
              <w:t>Cycle timer reports incorrect results</w:t>
            </w:r>
          </w:p>
        </w:tc>
        <w:tc>
          <w:tcPr>
            <w:tcW w:type="dxa" w:w="3600"/>
          </w:tcPr>
          <w:p>
            <w:pPr>
              <w:spacing w:after="0" w:before="0" w:line="240" w:lineRule="auto"/>
              <w:jc w:val="left"/>
            </w:pPr>
            <w:r>
              <w:t>Incorrect start/end events, scan timing, clock differences</w:t>
            </w:r>
          </w:p>
        </w:tc>
        <w:tc>
          <w:tcPr>
            <w:tcW w:type="dxa" w:w="3600"/>
          </w:tcPr>
          <w:p>
            <w:pPr>
              <w:spacing w:after="0" w:before="0" w:line="240" w:lineRule="auto"/>
              <w:jc w:val="left"/>
            </w:pPr>
            <w:r>
              <w:t>Verify timestamp source and event definitions</w:t>
            </w:r>
          </w:p>
        </w:tc>
      </w:tr>
      <w:tr>
        <w:tc>
          <w:tcPr>
            <w:tcW w:type="dxa" w:w="3600"/>
          </w:tcPr>
          <w:p>
            <w:pPr>
              <w:spacing w:after="0" w:before="0" w:line="240" w:lineRule="auto"/>
              <w:jc w:val="left"/>
            </w:pPr>
            <w:r>
              <w:t>Cycle time improves but defects increase</w:t>
            </w:r>
          </w:p>
        </w:tc>
        <w:tc>
          <w:tcPr>
            <w:tcW w:type="dxa" w:w="3600"/>
          </w:tcPr>
          <w:p>
            <w:pPr>
              <w:spacing w:after="0" w:before="0" w:line="240" w:lineRule="auto"/>
              <w:jc w:val="left"/>
            </w:pPr>
            <w:r>
              <w:t>Process settings outside approved conditions</w:t>
            </w:r>
          </w:p>
        </w:tc>
        <w:tc>
          <w:tcPr>
            <w:tcW w:type="dxa" w:w="3600"/>
          </w:tcPr>
          <w:p>
            <w:pPr>
              <w:spacing w:after="0" w:before="0" w:line="240" w:lineRule="auto"/>
              <w:jc w:val="left"/>
            </w:pPr>
            <w:r>
              <w:t>Check quality results and process parameters; restore validated settings as needed</w:t>
            </w:r>
          </w:p>
        </w:tc>
      </w:tr>
      <w:tr>
        <w:tc>
          <w:tcPr>
            <w:tcW w:type="dxa" w:w="3600"/>
          </w:tcPr>
          <w:p>
            <w:pPr>
              <w:spacing w:after="0" w:before="0" w:line="240" w:lineRule="auto"/>
              <w:jc w:val="left"/>
            </w:pPr>
            <w:r>
              <w:t>Cycle time is acceptable only for one product</w:t>
            </w:r>
          </w:p>
        </w:tc>
        <w:tc>
          <w:tcPr>
            <w:tcW w:type="dxa" w:w="3600"/>
          </w:tcPr>
          <w:p>
            <w:pPr>
              <w:spacing w:after="0" w:before="0" w:line="240" w:lineRule="auto"/>
              <w:jc w:val="left"/>
            </w:pPr>
            <w:r>
              <w:t>Product-specific recipes, different process durations, mixed-product constraints</w:t>
            </w:r>
          </w:p>
        </w:tc>
        <w:tc>
          <w:tcPr>
            <w:tcW w:type="dxa" w:w="3600"/>
          </w:tcPr>
          <w:p>
            <w:pPr>
              <w:spacing w:after="0" w:before="0" w:line="240" w:lineRule="auto"/>
              <w:jc w:val="left"/>
            </w:pPr>
            <w:r>
              <w:t>Evaluate the defined product mix and separate cycle-time requirements</w:t>
            </w:r>
          </w:p>
        </w:tc>
      </w:tr>
    </w:tbl>
    <w:p/>
    <w:p>
      <w:r>
        <w:t>Always capture evidence before changing logic or parameters. If several changes are made simultaneously, it becomes difficult to determine which change caused the improvement or introduced a new defect.</w:t>
      </w:r>
    </w:p>
    <w:p>
      <w:pPr>
        <w:pStyle w:val="Heading2"/>
      </w:pPr>
      <w:r>
        <w:t>17. FAT and SAT Cycle-Time Verification</w:t>
      </w:r>
    </w:p>
    <w:p>
      <w:r>
        <w:t>Cycle-time acceptance should be based on the specified operating conditions and measurement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FAT</w:t>
            </w:r>
          </w:p>
        </w:tc>
        <w:tc>
          <w:tcPr>
            <w:tcW w:type="dxa" w:w="3600"/>
            <w:shd w:val="clear" w:color="auto" w:fill="EEF2F7"/>
          </w:tcPr>
          <w:p>
            <w:pPr>
              <w:spacing w:after="0" w:before="0" w:line="240" w:lineRule="auto"/>
              <w:jc w:val="left"/>
            </w:pPr>
            <w:r>
              <w:rPr>
                <w:b/>
                <w:color w:val="1A2E4A"/>
              </w:rPr>
              <w:t>SAT</w:t>
            </w:r>
          </w:p>
        </w:tc>
      </w:tr>
      <w:tr>
        <w:tc>
          <w:tcPr>
            <w:tcW w:type="dxa" w:w="3600"/>
          </w:tcPr>
          <w:p>
            <w:pPr>
              <w:spacing w:after="0" w:before="0" w:line="240" w:lineRule="auto"/>
              <w:jc w:val="left"/>
            </w:pPr>
            <w:r>
              <w:t>Measurement boundary</w:t>
            </w:r>
          </w:p>
        </w:tc>
        <w:tc>
          <w:tcPr>
            <w:tcW w:type="dxa" w:w="3600"/>
          </w:tcPr>
          <w:p>
            <w:pPr>
              <w:spacing w:after="0" w:before="0" w:line="240" w:lineRule="auto"/>
              <w:jc w:val="left"/>
            </w:pPr>
            <w:r>
              <w:t>Defined and documented</w:t>
            </w:r>
          </w:p>
        </w:tc>
        <w:tc>
          <w:tcPr>
            <w:tcW w:type="dxa" w:w="3600"/>
          </w:tcPr>
          <w:p>
            <w:pPr>
              <w:spacing w:after="0" w:before="0" w:line="240" w:lineRule="auto"/>
              <w:jc w:val="left"/>
            </w:pPr>
            <w:r>
              <w:t>Confirmed against installed production flow</w:t>
            </w:r>
          </w:p>
        </w:tc>
      </w:tr>
      <w:tr>
        <w:tc>
          <w:tcPr>
            <w:tcW w:type="dxa" w:w="3600"/>
          </w:tcPr>
          <w:p>
            <w:pPr>
              <w:spacing w:after="0" w:before="0" w:line="240" w:lineRule="auto"/>
              <w:jc w:val="left"/>
            </w:pPr>
            <w:r>
              <w:t>Equipment configuration</w:t>
            </w:r>
          </w:p>
        </w:tc>
        <w:tc>
          <w:tcPr>
            <w:tcW w:type="dxa" w:w="3600"/>
          </w:tcPr>
          <w:p>
            <w:pPr>
              <w:spacing w:after="0" w:before="0" w:line="240" w:lineRule="auto"/>
              <w:jc w:val="left"/>
            </w:pPr>
            <w:r>
              <w:t>Factory configuration recorded</w:t>
            </w:r>
          </w:p>
        </w:tc>
        <w:tc>
          <w:tcPr>
            <w:tcW w:type="dxa" w:w="3600"/>
          </w:tcPr>
          <w:p>
            <w:pPr>
              <w:spacing w:after="0" w:before="0" w:line="240" w:lineRule="auto"/>
              <w:jc w:val="left"/>
            </w:pPr>
            <w:r>
              <w:t>Final installed configuration recorded</w:t>
            </w:r>
          </w:p>
        </w:tc>
      </w:tr>
      <w:tr>
        <w:tc>
          <w:tcPr>
            <w:tcW w:type="dxa" w:w="3600"/>
          </w:tcPr>
          <w:p>
            <w:pPr>
              <w:spacing w:after="0" w:before="0" w:line="240" w:lineRule="auto"/>
              <w:jc w:val="left"/>
            </w:pPr>
            <w:r>
              <w:t>Material and process conditions</w:t>
            </w:r>
          </w:p>
        </w:tc>
        <w:tc>
          <w:tcPr>
            <w:tcW w:type="dxa" w:w="3600"/>
          </w:tcPr>
          <w:p>
            <w:pPr>
              <w:spacing w:after="0" w:before="0" w:line="240" w:lineRule="auto"/>
              <w:jc w:val="left"/>
            </w:pPr>
            <w:r>
              <w:t>Defined test conditions</w:t>
            </w:r>
          </w:p>
        </w:tc>
        <w:tc>
          <w:tcPr>
            <w:tcW w:type="dxa" w:w="3600"/>
          </w:tcPr>
          <w:p>
            <w:pPr>
              <w:spacing w:after="0" w:before="0" w:line="240" w:lineRule="auto"/>
              <w:jc w:val="left"/>
            </w:pPr>
            <w:r>
              <w:t>Representative site conditions</w:t>
            </w:r>
          </w:p>
        </w:tc>
      </w:tr>
      <w:tr>
        <w:tc>
          <w:tcPr>
            <w:tcW w:type="dxa" w:w="3600"/>
          </w:tcPr>
          <w:p>
            <w:pPr>
              <w:spacing w:after="0" w:before="0" w:line="240" w:lineRule="auto"/>
              <w:jc w:val="left"/>
            </w:pPr>
            <w:r>
              <w:t>Cycle-time target</w:t>
            </w:r>
          </w:p>
        </w:tc>
        <w:tc>
          <w:tcPr>
            <w:tcW w:type="dxa" w:w="3600"/>
          </w:tcPr>
          <w:p>
            <w:pPr>
              <w:spacing w:after="0" w:before="0" w:line="240" w:lineRule="auto"/>
              <w:jc w:val="left"/>
            </w:pPr>
            <w:r>
              <w:t>Compared against agreed factory requirement</w:t>
            </w:r>
          </w:p>
        </w:tc>
        <w:tc>
          <w:tcPr>
            <w:tcW w:type="dxa" w:w="3600"/>
          </w:tcPr>
          <w:p>
            <w:pPr>
              <w:spacing w:after="0" w:before="0" w:line="240" w:lineRule="auto"/>
              <w:jc w:val="left"/>
            </w:pPr>
            <w:r>
              <w:t>Compared against agreed site requirement</w:t>
            </w:r>
          </w:p>
        </w:tc>
      </w:tr>
      <w:tr>
        <w:tc>
          <w:tcPr>
            <w:tcW w:type="dxa" w:w="3600"/>
          </w:tcPr>
          <w:p>
            <w:pPr>
              <w:spacing w:after="0" w:before="0" w:line="240" w:lineRule="auto"/>
              <w:jc w:val="left"/>
            </w:pPr>
            <w:r>
              <w:t>Repeated measurements</w:t>
            </w:r>
          </w:p>
        </w:tc>
        <w:tc>
          <w:tcPr>
            <w:tcW w:type="dxa" w:w="3600"/>
          </w:tcPr>
          <w:p>
            <w:pPr>
              <w:spacing w:after="0" w:before="0" w:line="240" w:lineRule="auto"/>
              <w:jc w:val="left"/>
            </w:pPr>
            <w:r>
              <w:t>Sufficient sample under the test plan</w:t>
            </w:r>
          </w:p>
        </w:tc>
        <w:tc>
          <w:tcPr>
            <w:tcW w:type="dxa" w:w="3600"/>
          </w:tcPr>
          <w:p>
            <w:pPr>
              <w:spacing w:after="0" w:before="0" w:line="240" w:lineRule="auto"/>
              <w:jc w:val="left"/>
            </w:pPr>
            <w:r>
              <w:t>Sufficient sample under the site test plan</w:t>
            </w:r>
          </w:p>
        </w:tc>
      </w:tr>
      <w:tr>
        <w:tc>
          <w:tcPr>
            <w:tcW w:type="dxa" w:w="3600"/>
          </w:tcPr>
          <w:p>
            <w:pPr>
              <w:spacing w:after="0" w:before="0" w:line="240" w:lineRule="auto"/>
              <w:jc w:val="left"/>
            </w:pPr>
            <w:r>
              <w:t>Delays and faults</w:t>
            </w:r>
          </w:p>
        </w:tc>
        <w:tc>
          <w:tcPr>
            <w:tcW w:type="dxa" w:w="3600"/>
          </w:tcPr>
          <w:p>
            <w:pPr>
              <w:spacing w:after="0" w:before="0" w:line="240" w:lineRule="auto"/>
              <w:jc w:val="left"/>
            </w:pPr>
            <w:r>
              <w:t>Recorded and investigated</w:t>
            </w:r>
          </w:p>
        </w:tc>
        <w:tc>
          <w:tcPr>
            <w:tcW w:type="dxa" w:w="3600"/>
          </w:tcPr>
          <w:p>
            <w:pPr>
              <w:spacing w:after="0" w:before="0" w:line="240" w:lineRule="auto"/>
              <w:jc w:val="left"/>
            </w:pPr>
            <w:r>
              <w:t>Installed-system and interface delays investigated</w:t>
            </w:r>
          </w:p>
        </w:tc>
      </w:tr>
      <w:tr>
        <w:tc>
          <w:tcPr>
            <w:tcW w:type="dxa" w:w="3600"/>
          </w:tcPr>
          <w:p>
            <w:pPr>
              <w:spacing w:after="0" w:before="0" w:line="240" w:lineRule="auto"/>
              <w:jc w:val="left"/>
            </w:pPr>
            <w:r>
              <w:t>Quality impact</w:t>
            </w:r>
          </w:p>
        </w:tc>
        <w:tc>
          <w:tcPr>
            <w:tcW w:type="dxa" w:w="3600"/>
          </w:tcPr>
          <w:p>
            <w:pPr>
              <w:spacing w:after="0" w:before="0" w:line="240" w:lineRule="auto"/>
              <w:jc w:val="left"/>
            </w:pPr>
            <w:r>
              <w:t>Relevant factory test quality checked</w:t>
            </w:r>
          </w:p>
        </w:tc>
        <w:tc>
          <w:tcPr>
            <w:tcW w:type="dxa" w:w="3600"/>
          </w:tcPr>
          <w:p>
            <w:pPr>
              <w:spacing w:after="0" w:before="0" w:line="240" w:lineRule="auto"/>
              <w:jc w:val="left"/>
            </w:pPr>
            <w:r>
              <w:t>Production quality and process requirements verified</w:t>
            </w:r>
          </w:p>
        </w:tc>
      </w:tr>
      <w:tr>
        <w:tc>
          <w:tcPr>
            <w:tcW w:type="dxa" w:w="3600"/>
          </w:tcPr>
          <w:p>
            <w:pPr>
              <w:spacing w:after="0" w:before="0" w:line="240" w:lineRule="auto"/>
              <w:jc w:val="left"/>
            </w:pPr>
            <w:r>
              <w:t>Final result</w:t>
            </w:r>
          </w:p>
        </w:tc>
        <w:tc>
          <w:tcPr>
            <w:tcW w:type="dxa" w:w="3600"/>
          </w:tcPr>
          <w:p>
            <w:pPr>
              <w:spacing w:after="0" w:before="0" w:line="240" w:lineRule="auto"/>
              <w:jc w:val="left"/>
            </w:pPr>
            <w:r>
              <w:t>Recorded in FAT report</w:t>
            </w:r>
          </w:p>
        </w:tc>
        <w:tc>
          <w:tcPr>
            <w:tcW w:type="dxa" w:w="3600"/>
          </w:tcPr>
          <w:p>
            <w:pPr>
              <w:spacing w:after="0" w:before="0" w:line="240" w:lineRule="auto"/>
              <w:jc w:val="left"/>
            </w:pPr>
            <w:r>
              <w:t>Recorded in SAT or commissioning report</w:t>
            </w:r>
          </w:p>
        </w:tc>
      </w:tr>
    </w:tbl>
    <w:p/>
    <w:p>
      <w:r>
        <w:t>A cycle-time requirement should state whether it includes loading, unloading, inspection, communication handshakes, and normal operator interaction. Otherwise, two teams can report different values for the same machine and both believe they are correct.</w:t>
      </w:r>
    </w:p>
    <w:p>
      <w:pPr>
        <w:pStyle w:val="Heading2"/>
      </w:pPr>
      <w:r>
        <w:t>18. Cycle-Time Acceptance Criteria</w:t>
      </w:r>
    </w:p>
    <w:p>
      <w:r>
        <w:t>A cycle-time test should define the following before measurement:</w:t>
      </w:r>
    </w:p>
    <w:p>
      <w:pPr>
        <w:pStyle w:val="ListBullet"/>
      </w:pPr>
      <w:r>
        <w:t>The target cycle time.</w:t>
      </w:r>
    </w:p>
    <w:p>
      <w:pPr>
        <w:pStyle w:val="ListBullet"/>
      </w:pPr>
      <w:r>
        <w:t>The measurement start and end events.</w:t>
      </w:r>
    </w:p>
    <w:p>
      <w:pPr>
        <w:pStyle w:val="ListBullet"/>
      </w:pPr>
      <w:r>
        <w:t>Product type and process configuration.</w:t>
      </w:r>
    </w:p>
    <w:p>
      <w:pPr>
        <w:pStyle w:val="ListBullet"/>
      </w:pPr>
      <w:r>
        <w:t>Required material and tooling conditions.</w:t>
      </w:r>
    </w:p>
    <w:p>
      <w:pPr>
        <w:pStyle w:val="ListBullet"/>
      </w:pPr>
      <w:r>
        <w:t>Whether loading and unloading are included.</w:t>
      </w:r>
    </w:p>
    <w:p>
      <w:pPr>
        <w:pStyle w:val="ListBullet"/>
      </w:pPr>
      <w:r>
        <w:t>Whether inspection and data recording are included.</w:t>
      </w:r>
    </w:p>
    <w:p>
      <w:pPr>
        <w:pStyle w:val="ListBullet"/>
      </w:pPr>
      <w:r>
        <w:t>Number of cycles or test duration.</w:t>
      </w:r>
    </w:p>
    <w:p>
      <w:pPr>
        <w:pStyle w:val="ListBullet"/>
      </w:pPr>
      <w:r>
        <w:t>Permitted variation or statistical criterion.</w:t>
      </w:r>
    </w:p>
    <w:p>
      <w:pPr>
        <w:pStyle w:val="ListBullet"/>
      </w:pPr>
      <w:r>
        <w:t>Treatment of interruptions, rejects, and abnormal cycles.</w:t>
      </w:r>
    </w:p>
    <w:p>
      <w:pPr>
        <w:pStyle w:val="ListBullet"/>
      </w:pPr>
      <w:r>
        <w:t>Required safety and quality conditions.</w:t>
      </w:r>
    </w:p>
    <w:p>
      <w:pPr>
        <w:pStyle w:val="ListBullet"/>
      </w:pPr>
      <w:r>
        <w:t>Data-recording method.</w:t>
      </w:r>
    </w:p>
    <w:p>
      <w:pPr>
        <w:pStyle w:val="ListBullet"/>
      </w:pPr>
      <w:r>
        <w:t>Approval and reporting responsibilities.</w:t>
      </w:r>
    </w:p>
    <w:p>
      <w:r>
        <w:t>Acceptance criteria should reflect the contract, equipment specification, production requirement, and approved test plan. A generic target such as “under 40 seconds” is incomplete unless the measurement conditions are defined.</w:t>
      </w:r>
    </w:p>
    <w:p>
      <w:pPr>
        <w:pStyle w:val="Heading2"/>
      </w:pPr>
      <w:r>
        <w:t>19. Practical Automotive Manufacturing Example</w:t>
      </w:r>
    </w:p>
    <w:p>
      <w:r>
        <w:t>An automotive component passes through a robotic loading station, a CNC machining station, and an automated inspection station.</w:t>
      </w:r>
    </w:p>
    <w:p>
      <w:r>
        <w:t>Measured effective station cycle times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Station</w:t>
            </w:r>
          </w:p>
        </w:tc>
        <w:tc>
          <w:tcPr>
            <w:tcW w:type="dxa" w:w="5400"/>
            <w:shd w:val="clear" w:color="auto" w:fill="EEF2F7"/>
          </w:tcPr>
          <w:p>
            <w:pPr>
              <w:spacing w:after="0" w:before="0" w:line="240" w:lineRule="auto"/>
              <w:jc w:val="left"/>
            </w:pPr>
            <w:r>
              <w:rPr>
                <w:b/>
                <w:color w:val="1A2E4A"/>
              </w:rPr>
              <w:t>Cycle time</w:t>
            </w:r>
          </w:p>
        </w:tc>
      </w:tr>
      <w:tr>
        <w:tc>
          <w:tcPr>
            <w:tcW w:type="dxa" w:w="5400"/>
          </w:tcPr>
          <w:p>
            <w:pPr>
              <w:spacing w:after="0" w:before="0" w:line="240" w:lineRule="auto"/>
              <w:jc w:val="left"/>
            </w:pPr>
            <w:r>
              <w:t>Robot loading</w:t>
            </w:r>
          </w:p>
        </w:tc>
        <w:tc>
          <w:tcPr>
            <w:tcW w:type="dxa" w:w="5400"/>
          </w:tcPr>
          <w:p>
            <w:pPr>
              <w:spacing w:after="0" w:before="0" w:line="240" w:lineRule="auto"/>
              <w:jc w:val="left"/>
            </w:pPr>
            <w:r>
              <w:t>18 s</w:t>
            </w:r>
          </w:p>
        </w:tc>
      </w:tr>
      <w:tr>
        <w:tc>
          <w:tcPr>
            <w:tcW w:type="dxa" w:w="5400"/>
          </w:tcPr>
          <w:p>
            <w:pPr>
              <w:spacing w:after="0" w:before="0" w:line="240" w:lineRule="auto"/>
              <w:jc w:val="left"/>
            </w:pPr>
            <w:r>
              <w:t>CNC machining</w:t>
            </w:r>
          </w:p>
        </w:tc>
        <w:tc>
          <w:tcPr>
            <w:tcW w:type="dxa" w:w="5400"/>
          </w:tcPr>
          <w:p>
            <w:pPr>
              <w:spacing w:after="0" w:before="0" w:line="240" w:lineRule="auto"/>
              <w:jc w:val="left"/>
            </w:pPr>
            <w:r>
              <w:t>38 s</w:t>
            </w:r>
          </w:p>
        </w:tc>
      </w:tr>
      <w:tr>
        <w:tc>
          <w:tcPr>
            <w:tcW w:type="dxa" w:w="5400"/>
          </w:tcPr>
          <w:p>
            <w:pPr>
              <w:spacing w:after="0" w:before="0" w:line="240" w:lineRule="auto"/>
              <w:jc w:val="left"/>
            </w:pPr>
            <w:r>
              <w:t>Automated inspection</w:t>
            </w:r>
          </w:p>
        </w:tc>
        <w:tc>
          <w:tcPr>
            <w:tcW w:type="dxa" w:w="5400"/>
          </w:tcPr>
          <w:p>
            <w:pPr>
              <w:spacing w:after="0" w:before="0" w:line="240" w:lineRule="auto"/>
              <w:jc w:val="left"/>
            </w:pPr>
            <w:r>
              <w:t>32 s</w:t>
            </w:r>
          </w:p>
        </w:tc>
      </w:tr>
    </w:tbl>
    <w:p/>
    <w:p>
      <w:r>
        <w:t>If these are independent serial stations with suitable buffering and no additional constraints, the CNC station is the likely bottleneck.</w:t>
      </w:r>
    </w:p>
    <w:p>
      <w:r>
        <w:t>Theoretical station capacities are:</w:t>
      </w:r>
    </w:p>
    <w:p>
      <w:pPr>
        <w:spacing w:before="120" w:after="160"/>
        <w:jc w:val="center"/>
      </w:pPr>
      <m:oMathPara>
        <m:oMath>
          <m:sSub>
            <m:e>
              <m:r>
                <m:t>Q</m:t>
              </m:r>
            </m:e>
            <m:sub>
              <m:r>
                <m:rPr>
                  <m:nor/>
                </m:rPr>
                <m:t>loading</m:t>
              </m:r>
            </m:sub>
          </m:sSub>
          <m:r>
            <m:t>=</m:t>
          </m:r>
          <m:f>
            <m:fPr>
              <m:type m:val="bar"/>
            </m:fPr>
            <m:num>
              <m:r>
                <m:t>3600</m:t>
              </m:r>
            </m:num>
            <m:den>
              <m:r>
                <m:t>18</m:t>
              </m:r>
            </m:den>
          </m:f>
          <m:r>
            <m:t>=200</m:t>
          </m:r>
        </m:oMath>
      </m:oMathPara>
    </w:p>
    <w:p>
      <w:pPr>
        <w:spacing w:before="120" w:after="160"/>
        <w:jc w:val="center"/>
      </w:pPr>
      <m:oMathPara>
        <m:oMath>
          <m:sSub>
            <m:e>
              <m:r>
                <m:t>Q</m:t>
              </m:r>
            </m:e>
            <m:sub>
              <m:r>
                <m:rPr>
                  <m:nor/>
                </m:rPr>
                <m:t>CNC</m:t>
              </m:r>
            </m:sub>
          </m:sSub>
          <m:r>
            <m:t>=</m:t>
          </m:r>
          <m:f>
            <m:fPr>
              <m:type m:val="bar"/>
            </m:fPr>
            <m:num>
              <m:r>
                <m:t>3600</m:t>
              </m:r>
            </m:num>
            <m:den>
              <m:r>
                <m:t>38</m:t>
              </m:r>
            </m:den>
          </m:f>
          <m:r>
            <m:t>≈94.7</m:t>
          </m:r>
        </m:oMath>
      </m:oMathPara>
    </w:p>
    <w:p>
      <w:pPr>
        <w:spacing w:before="120" w:after="160"/>
        <w:jc w:val="center"/>
      </w:pPr>
      <m:oMathPara>
        <m:oMath>
          <m:sSub>
            <m:e>
              <m:r>
                <m:t>Q</m:t>
              </m:r>
            </m:e>
            <m:sub>
              <m:r>
                <m:rPr>
                  <m:nor/>
                </m:rPr>
                <m:t>inspection</m:t>
              </m:r>
            </m:sub>
          </m:sSub>
          <m:r>
            <m:t>=</m:t>
          </m:r>
          <m:f>
            <m:fPr>
              <m:type m:val="bar"/>
            </m:fPr>
            <m:num>
              <m:r>
                <m:t>3600</m:t>
              </m:r>
            </m:num>
            <m:den>
              <m:r>
                <m:t>32</m:t>
              </m:r>
            </m:den>
          </m:f>
          <m:r>
            <m:t>=112.5</m:t>
          </m:r>
        </m:oMath>
      </m:oMathPara>
    </w:p>
    <w:p>
      <w:r>
        <w:t>Theoretical rates are approximately 200, 94.7, and 112.5 cycles per hour respectively.</w:t>
      </w:r>
    </w:p>
    <w:p>
      <w:r>
        <w:t>The line's nominal output is constrained by the CNC station at approximately 94.7 cycles per hour under the stated assumptions. Actual output will be lower if the CNC experiences downtime, rejects, or other losses.</w:t>
      </w:r>
    </w:p>
    <w:p>
      <w:r>
        <w:t>A useful improvement investigation would examine CNC process duration, tool changes, unnecessary waits, and whether any permitted preparation or handling activity can overlap with machining. The team should also verify that inspection and material flow can sustain the improved output.</w:t>
      </w:r>
    </w:p>
    <w:p>
      <w:r>
        <w:t>Reducing the robot's cycle time from 18 to 15 seconds would not materially improve nominal line output while the CNC remains the bottleneck.</w:t>
      </w:r>
    </w:p>
    <w:p>
      <w:pPr>
        <w:pStyle w:val="Heading2"/>
      </w:pPr>
      <w:r>
        <w:t>20. Interview Questions and Answers</w:t>
      </w:r>
    </w:p>
    <w:p>
      <w:pPr>
        <w:pStyle w:val="Heading3"/>
      </w:pPr>
      <w:r>
        <w:t>Q1. What is cycle time?</w:t>
      </w:r>
    </w:p>
    <w:p>
      <w:r>
        <w:t>The elapsed time required to complete one defined cycle of a machine or production process, measured between agreed start and end events.</w:t>
      </w:r>
    </w:p>
    <w:p>
      <w:pPr>
        <w:pStyle w:val="Heading3"/>
      </w:pPr>
      <w:r>
        <w:t>Q2. What is the difference between cycle time and takt time?</w:t>
      </w:r>
    </w:p>
    <w:p>
      <w:r>
        <w:t>Cycle time measures the process's actual operating interval per unit. Takt time is the required production interval calculated from available production time and customer demand.</w:t>
      </w:r>
    </w:p>
    <w:p>
      <w:pPr>
        <w:pStyle w:val="Heading3"/>
      </w:pPr>
      <w:r>
        <w:t>Q3. How do you calculate theoretical output per hour?</w:t>
      </w:r>
    </w:p>
    <w:p>
      <w:r>
        <w:t>For one unit per cycle and cycle time expressed in seconds:</w:t>
      </w:r>
    </w:p>
    <w:p>
      <w:pPr>
        <w:spacing w:before="120" w:after="160"/>
        <w:jc w:val="center"/>
      </w:pPr>
      <m:oMathPara>
        <m:oMath>
          <m:r>
            <m:t>Q=</m:t>
          </m:r>
          <m:f>
            <m:fPr>
              <m:type m:val="bar"/>
            </m:fPr>
            <m:num>
              <m:r>
                <m:t>3600</m:t>
              </m:r>
            </m:num>
            <m:den>
              <m:sSub>
                <m:e>
                  <m:r>
                    <m:t>T</m:t>
                  </m:r>
                </m:e>
                <m:sub>
                  <m:r>
                    <m:rPr>
                      <m:nor/>
                    </m:rPr>
                    <m:t>cycle</m:t>
                  </m:r>
                </m:sub>
              </m:sSub>
            </m:den>
          </m:f>
        </m:oMath>
      </m:oMathPara>
    </w:p>
    <w:p>
      <w:r>
        <w:t>This gives theoretical output before downtime and other production losses.</w:t>
      </w:r>
    </w:p>
    <w:p>
      <w:pPr>
        <w:pStyle w:val="Heading3"/>
      </w:pPr>
      <w:r>
        <w:t>Q4. Why is a cycle-time measurement boundary important?</w:t>
      </w:r>
    </w:p>
    <w:p>
      <w:r>
        <w:t>Different start and end events can produce different reported cycle times. The boundary must be consistent with the machine specification and production requirement.</w:t>
      </w:r>
    </w:p>
    <w:p>
      <w:pPr>
        <w:pStyle w:val="Heading3"/>
      </w:pPr>
      <w:r>
        <w:t>Q5. What is a bottleneck?</w:t>
      </w:r>
    </w:p>
    <w:p>
      <w:r>
        <w:t>A bottleneck is the operation or resource that limits the achievable output of a production system.</w:t>
      </w:r>
    </w:p>
    <w:p>
      <w:pPr>
        <w:pStyle w:val="Heading3"/>
      </w:pPr>
      <w:r>
        <w:t>Q6. How can PLC logic affect cycle time?</w:t>
      </w:r>
    </w:p>
    <w:p>
      <w:r>
        <w:t>Unnecessary sequential operations, excessive delays, slow handshakes, repeated retries, and incorrect synchronization can increase cycle time.</w:t>
      </w:r>
    </w:p>
    <w:p>
      <w:pPr>
        <w:pStyle w:val="Heading3"/>
      </w:pPr>
      <w:r>
        <w:t>Q7. Should PLC timers always be reduced to improve cycle time?</w:t>
      </w:r>
    </w:p>
    <w:p>
      <w:r>
        <w:t>No. Timers may represent necessary process dwell, fault-detection windows, settling periods, or required equipment response limits. Only unnecessary delays should be changed through an approved engineering process.</w:t>
      </w:r>
    </w:p>
    <w:p>
      <w:pPr>
        <w:pStyle w:val="Heading3"/>
      </w:pPr>
      <w:r>
        <w:t>Q8. Why should multiple cycles be measured?</w:t>
      </w:r>
    </w:p>
    <w:p>
      <w:r>
        <w:t>Repeated measurements reveal normal variation, intermittent faults, and unstable performance that a single cycle cannot establish.</w:t>
      </w:r>
    </w:p>
    <w:p>
      <w:pPr>
        <w:pStyle w:val="Heading3"/>
      </w:pPr>
      <w:r>
        <w:t>Q9. Can a machine meet cycle time and still fail production requirements?</w:t>
      </w:r>
    </w:p>
    <w:p>
      <w:r>
        <w:t>Yes. It may have excessive downtime, poor quality, low yield, inadequate traceability, or unacceptable process variation.</w:t>
      </w:r>
    </w:p>
    <w:p>
      <w:pPr>
        <w:pStyle w:val="Heading3"/>
      </w:pPr>
      <w:r>
        <w:t>Q10. What is the relationship between cycle time and OEE?</w:t>
      </w:r>
    </w:p>
    <w:p>
      <w:r>
        <w:t>Cycle time helps establish the theoretical production rate and performance factor. OEE also considers availability and quality losses.</w:t>
      </w:r>
    </w:p>
    <w:p>
      <w:pPr>
        <w:pStyle w:val="Heading3"/>
      </w:pPr>
      <w:r>
        <w:t>Q11. How do you verify cycle time during SAT?</w:t>
      </w:r>
    </w:p>
    <w:p>
      <w:r>
        <w:t>Use the agreed measurement boundary and test conditions, measure repeated cycles on the installed equipment, record relevant delays and faults, compare the results with the specified target, and document the outcome.</w:t>
      </w:r>
    </w:p>
    <w:p>
      <w:pPr>
        <w:pStyle w:val="Heading3"/>
      </w:pPr>
      <w:r>
        <w:t>Q12. What is the most important principle in cycle-time optimization?</w:t>
      </w:r>
    </w:p>
    <w:p>
      <w:r>
        <w:t>Reduce unnecessary time without compromising safety, product quality, process requirements, equipment reliability, or the validity of the measurement.</w:t>
      </w:r>
    </w:p>
    <w:p>
      <w:pPr>
        <w:pStyle w:val="Heading2"/>
      </w:pPr>
      <w:r>
        <w:t>21. Final Cycle-Time Checklist</w:t>
      </w:r>
    </w:p>
    <w:p>
      <w:pPr>
        <w:pStyle w:val="ListBullet"/>
      </w:pPr>
      <w:r>
        <w:t>Cycle-time target documented.</w:t>
      </w:r>
    </w:p>
    <w:p>
      <w:pPr>
        <w:pStyle w:val="ListBullet"/>
      </w:pPr>
      <w:r>
        <w:t>Start and end events explicitly defined.</w:t>
      </w:r>
    </w:p>
    <w:p>
      <w:pPr>
        <w:pStyle w:val="ListBullet"/>
      </w:pPr>
      <w:r>
        <w:t>Measurement method and timestamp sources verified.</w:t>
      </w:r>
    </w:p>
    <w:p>
      <w:pPr>
        <w:pStyle w:val="ListBullet"/>
      </w:pPr>
      <w:r>
        <w:t>Product, tooling, and process conditions recorded.</w:t>
      </w:r>
    </w:p>
    <w:p>
      <w:pPr>
        <w:pStyle w:val="ListBullet"/>
      </w:pPr>
      <w:r>
        <w:t>PLC, HMI, robot, CNC, and peripheral timings reviewed.</w:t>
      </w:r>
    </w:p>
    <w:p>
      <w:pPr>
        <w:pStyle w:val="ListBullet"/>
      </w:pPr>
      <w:r>
        <w:t>Sequential and overlapping operations identified correctly.</w:t>
      </w:r>
    </w:p>
    <w:p>
      <w:pPr>
        <w:pStyle w:val="ListBullet"/>
      </w:pPr>
      <w:r>
        <w:t>Multiple cycle measurements collected.</w:t>
      </w:r>
    </w:p>
    <w:p>
      <w:pPr>
        <w:pStyle w:val="ListBullet"/>
      </w:pPr>
      <w:r>
        <w:t>Average and variation evaluated.</w:t>
      </w:r>
    </w:p>
    <w:p>
      <w:pPr>
        <w:pStyle w:val="ListBullet"/>
      </w:pPr>
      <w:r>
        <w:t>Actual output compared with theoretical capacity.</w:t>
      </w:r>
    </w:p>
    <w:p>
      <w:pPr>
        <w:pStyle w:val="ListBullet"/>
      </w:pPr>
      <w:r>
        <w:t>Bottleneck identified using station-level evidence.</w:t>
      </w:r>
    </w:p>
    <w:p>
      <w:pPr>
        <w:pStyle w:val="ListBullet"/>
      </w:pPr>
      <w:r>
        <w:t>Delays and repeated waits investigated.</w:t>
      </w:r>
    </w:p>
    <w:p>
      <w:pPr>
        <w:pStyle w:val="ListBullet"/>
      </w:pPr>
      <w:r>
        <w:t>Timer and motion changes reviewed for safety and process impact.</w:t>
      </w:r>
    </w:p>
    <w:p>
      <w:pPr>
        <w:pStyle w:val="ListBullet"/>
      </w:pPr>
      <w:r>
        <w:t>Quality results checked after optimization.</w:t>
      </w:r>
    </w:p>
    <w:p>
      <w:pPr>
        <w:pStyle w:val="ListBullet"/>
      </w:pPr>
      <w:r>
        <w:t>FAT/SAT requirements and measurement boundaries satisfied.</w:t>
      </w:r>
    </w:p>
    <w:p>
      <w:pPr>
        <w:pStyle w:val="ListBullet"/>
      </w:pPr>
      <w:r>
        <w:t>Software and parameter changes documented.</w:t>
      </w:r>
    </w:p>
    <w:p>
      <w:pPr>
        <w:pStyle w:val="ListBullet"/>
      </w:pPr>
      <w:r>
        <w:t>Final results recorded and acceptance authorized.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02_PLAN_WISE_2026\02_INDUSTRY3_0\13_Commissioning\06_Stage6_Production\04_Quality - Quality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 Time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