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Machine Condition</w:t>
      </w:r>
    </w:p>
    <w:p>
      <w:pPr>
        <w:pStyle w:val="Heading2"/>
      </w:pPr>
      <w:r>
        <w:t>1. Definition of Machine Condition</w:t>
      </w:r>
    </w:p>
    <w:p>
      <w:r>
        <w:t>Machine condition is the observable and measurable state of a machine, its subsystems, and its components at a particular time, assessed against defined requirements for safety, functionality, performance, and physical integrity.</w:t>
      </w:r>
    </w:p>
    <w:p>
      <w:r>
        <w:t>In Pre-Delivery Inspection (PDI), machine condition verification determines whether equipment is physically sound, correctly assembled, free from unacceptable damage, and suitable for the next authorized stage, such as dispatch, installation, commissioning, or operation.</w:t>
      </w:r>
    </w:p>
    <w:p>
      <w:r>
        <w:t>Machine condition is broader than checking whether the machine starts. A machine can power up and complete one cycle while still having damaged bearings, loose terminals, incorrect lubrication, misaligned tooling, excessive vibration, overheating, or intermittent sensor faults.</w:t>
      </w:r>
    </w:p>
    <w:p>
      <w:r>
        <w:t>The inspection must therefore consider both the machine's present physical state and the evidence available to establish whether it meets the applicable acceptance criteria.</w:t>
      </w:r>
    </w:p>
    <w:p>
      <w:pPr>
        <w:pStyle w:val="Heading2"/>
      </w:pPr>
      <w:r>
        <w:t>2. Objectives of Machine Condition Inspection</w:t>
      </w:r>
    </w:p>
    <w:p>
      <w:r>
        <w:t>Machine condition inspection aims to:</w:t>
      </w:r>
    </w:p>
    <w:p>
      <w:pPr>
        <w:pStyle w:val="ListBullet"/>
      </w:pPr>
      <w:r>
        <w:t>Identify visible damage, wear, deformation, corrosion, and missing parts.</w:t>
      </w:r>
    </w:p>
    <w:p>
      <w:pPr>
        <w:pStyle w:val="ListBullet"/>
      </w:pPr>
      <w:r>
        <w:t>Verify mechanical assembly, alignment, mounting, and fastening.</w:t>
      </w:r>
    </w:p>
    <w:p>
      <w:pPr>
        <w:pStyle w:val="ListBullet"/>
      </w:pPr>
      <w:r>
        <w:t>Identify electrical defects, damaged insulation, loose connections, and overheating evidence.</w:t>
      </w:r>
    </w:p>
    <w:p>
      <w:pPr>
        <w:pStyle w:val="ListBullet"/>
      </w:pPr>
      <w:r>
        <w:t>Inspect pneumatic and hydraulic systems for damage, leakage, and incorrect routing.</w:t>
      </w:r>
    </w:p>
    <w:p>
      <w:pPr>
        <w:pStyle w:val="ListBullet"/>
      </w:pPr>
      <w:r>
        <w:t>Verify the condition of sensors, actuators, motors, drives, and control equipment.</w:t>
      </w:r>
    </w:p>
    <w:p>
      <w:pPr>
        <w:pStyle w:val="ListBullet"/>
      </w:pPr>
      <w:r>
        <w:t>Identify abnormal noise, vibration, temperature, leakage, or movement.</w:t>
      </w:r>
    </w:p>
    <w:p>
      <w:pPr>
        <w:pStyle w:val="ListBullet"/>
      </w:pPr>
      <w:r>
        <w:t>Confirm that guards and required safety provisions are in acceptable condition.</w:t>
      </w:r>
    </w:p>
    <w:p>
      <w:pPr>
        <w:pStyle w:val="ListBullet"/>
      </w:pPr>
      <w:r>
        <w:t>Establish a baseline for later maintenance and condition monitoring.</w:t>
      </w:r>
    </w:p>
    <w:p>
      <w:pPr>
        <w:pStyle w:val="ListBullet"/>
      </w:pPr>
      <w:r>
        <w:t>Record defects before delivery or transfer of responsibility.</w:t>
      </w:r>
    </w:p>
    <w:p>
      <w:pPr>
        <w:pStyle w:val="ListBullet"/>
      </w:pPr>
      <w:r>
        <w:t>Prevent damaged or nonconforming equipment from progressing to an unauthorized operating stage.</w:t>
      </w:r>
    </w:p>
    <w:p>
      <w:pPr>
        <w:pStyle w:val="Heading2"/>
      </w:pPr>
      <w:r>
        <w:t>3. Machine Condition Versus Related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Machine condition</w:t>
            </w:r>
          </w:p>
        </w:tc>
        <w:tc>
          <w:tcPr>
            <w:tcW w:type="dxa" w:w="3600"/>
          </w:tcPr>
          <w:p>
            <w:pPr>
              <w:spacing w:after="0" w:before="0" w:line="240" w:lineRule="auto"/>
              <w:jc w:val="left"/>
            </w:pPr>
            <w:r>
              <w:t>Current physical and functional state of equipment</w:t>
            </w:r>
          </w:p>
        </w:tc>
        <w:tc>
          <w:tcPr>
            <w:tcW w:type="dxa" w:w="3600"/>
          </w:tcPr>
          <w:p>
            <w:pPr>
              <w:spacing w:after="0" w:before="0" w:line="240" w:lineRule="auto"/>
              <w:jc w:val="left"/>
            </w:pPr>
            <w:r>
              <w:t>Conveyor motor has elevated vibration</w:t>
            </w:r>
          </w:p>
        </w:tc>
      </w:tr>
      <w:tr>
        <w:tc>
          <w:tcPr>
            <w:tcW w:type="dxa" w:w="3600"/>
          </w:tcPr>
          <w:p>
            <w:pPr>
              <w:spacing w:after="0" w:before="0" w:line="240" w:lineRule="auto"/>
              <w:jc w:val="left"/>
            </w:pPr>
            <w:r>
              <w:t>Machine functionality</w:t>
            </w:r>
          </w:p>
        </w:tc>
        <w:tc>
          <w:tcPr>
            <w:tcW w:type="dxa" w:w="3600"/>
          </w:tcPr>
          <w:p>
            <w:pPr>
              <w:spacing w:after="0" w:before="0" w:line="240" w:lineRule="auto"/>
              <w:jc w:val="left"/>
            </w:pPr>
            <w:r>
              <w:t>Ability to perform required operations</w:t>
            </w:r>
          </w:p>
        </w:tc>
        <w:tc>
          <w:tcPr>
            <w:tcW w:type="dxa" w:w="3600"/>
          </w:tcPr>
          <w:p>
            <w:pPr>
              <w:spacing w:after="0" w:before="0" w:line="240" w:lineRule="auto"/>
              <w:jc w:val="left"/>
            </w:pPr>
            <w:r>
              <w:t>Conveyor starts, stops, and transports parts</w:t>
            </w:r>
          </w:p>
        </w:tc>
      </w:tr>
      <w:tr>
        <w:tc>
          <w:tcPr>
            <w:tcW w:type="dxa" w:w="3600"/>
          </w:tcPr>
          <w:p>
            <w:pPr>
              <w:spacing w:after="0" w:before="0" w:line="240" w:lineRule="auto"/>
              <w:jc w:val="left"/>
            </w:pPr>
            <w:r>
              <w:t>Reliability</w:t>
            </w:r>
          </w:p>
        </w:tc>
        <w:tc>
          <w:tcPr>
            <w:tcW w:type="dxa" w:w="3600"/>
          </w:tcPr>
          <w:p>
            <w:pPr>
              <w:spacing w:after="0" w:before="0" w:line="240" w:lineRule="auto"/>
              <w:jc w:val="left"/>
            </w:pPr>
            <w:r>
              <w:t>Probability of performing a required function without failure over a specified period and conditions</w:t>
            </w:r>
          </w:p>
        </w:tc>
        <w:tc>
          <w:tcPr>
            <w:tcW w:type="dxa" w:w="3600"/>
          </w:tcPr>
          <w:p>
            <w:pPr>
              <w:spacing w:after="0" w:before="0" w:line="240" w:lineRule="auto"/>
              <w:jc w:val="left"/>
            </w:pPr>
            <w:r>
              <w:t>Conveyor operates for the required test duration without failure</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Proportion of required time that equipment is available for use</w:t>
            </w:r>
          </w:p>
        </w:tc>
        <w:tc>
          <w:tcPr>
            <w:tcW w:type="dxa" w:w="3600"/>
          </w:tcPr>
          <w:p>
            <w:pPr>
              <w:spacing w:after="0" w:before="0" w:line="240" w:lineRule="auto"/>
              <w:jc w:val="left"/>
            </w:pPr>
            <w:r>
              <w:t>Production station is available for scheduled production</w:t>
            </w:r>
          </w:p>
        </w:tc>
      </w:tr>
      <w:tr>
        <w:tc>
          <w:tcPr>
            <w:tcW w:type="dxa" w:w="3600"/>
          </w:tcPr>
          <w:p>
            <w:pPr>
              <w:spacing w:after="0" w:before="0" w:line="240" w:lineRule="auto"/>
              <w:jc w:val="left"/>
            </w:pPr>
            <w:r>
              <w:t>Performance</w:t>
            </w:r>
          </w:p>
        </w:tc>
        <w:tc>
          <w:tcPr>
            <w:tcW w:type="dxa" w:w="3600"/>
          </w:tcPr>
          <w:p>
            <w:pPr>
              <w:spacing w:after="0" w:before="0" w:line="240" w:lineRule="auto"/>
              <w:jc w:val="left"/>
            </w:pPr>
            <w:r>
              <w:t>Ability to meet specified output, speed, accuracy, or cycle-time requirements</w:t>
            </w:r>
          </w:p>
        </w:tc>
        <w:tc>
          <w:tcPr>
            <w:tcW w:type="dxa" w:w="3600"/>
          </w:tcPr>
          <w:p>
            <w:pPr>
              <w:spacing w:after="0" w:before="0" w:line="240" w:lineRule="auto"/>
              <w:jc w:val="left"/>
            </w:pPr>
            <w:r>
              <w:t>Station achieves the specified cycle time</w:t>
            </w:r>
          </w:p>
        </w:tc>
      </w:tr>
      <w:tr>
        <w:tc>
          <w:tcPr>
            <w:tcW w:type="dxa" w:w="3600"/>
          </w:tcPr>
          <w:p>
            <w:pPr>
              <w:spacing w:after="0" w:before="0" w:line="240" w:lineRule="auto"/>
              <w:jc w:val="left"/>
            </w:pPr>
            <w:r>
              <w:t>Maintainability</w:t>
            </w:r>
          </w:p>
        </w:tc>
        <w:tc>
          <w:tcPr>
            <w:tcW w:type="dxa" w:w="3600"/>
          </w:tcPr>
          <w:p>
            <w:pPr>
              <w:spacing w:after="0" w:before="0" w:line="240" w:lineRule="auto"/>
              <w:jc w:val="left"/>
            </w:pPr>
            <w:r>
              <w:t>Ease and effectiveness of restoring or maintaining equipment</w:t>
            </w:r>
          </w:p>
        </w:tc>
        <w:tc>
          <w:tcPr>
            <w:tcW w:type="dxa" w:w="3600"/>
          </w:tcPr>
          <w:p>
            <w:pPr>
              <w:spacing w:after="0" w:before="0" w:line="240" w:lineRule="auto"/>
              <w:jc w:val="left"/>
            </w:pPr>
            <w:r>
              <w:t>Motor can be replaced using the approved maintenance procedure</w:t>
            </w:r>
          </w:p>
        </w:tc>
      </w:tr>
      <w:tr>
        <w:tc>
          <w:tcPr>
            <w:tcW w:type="dxa" w:w="3600"/>
          </w:tcPr>
          <w:p>
            <w:pPr>
              <w:spacing w:after="0" w:before="0" w:line="240" w:lineRule="auto"/>
              <w:jc w:val="left"/>
            </w:pPr>
            <w:r>
              <w:t>Condition monitoring</w:t>
            </w:r>
          </w:p>
        </w:tc>
        <w:tc>
          <w:tcPr>
            <w:tcW w:type="dxa" w:w="3600"/>
          </w:tcPr>
          <w:p>
            <w:pPr>
              <w:spacing w:after="0" w:before="0" w:line="240" w:lineRule="auto"/>
              <w:jc w:val="left"/>
            </w:pPr>
            <w:r>
              <w:t>Repeated measurement or observation used to identify changes in equipment condition</w:t>
            </w:r>
          </w:p>
        </w:tc>
        <w:tc>
          <w:tcPr>
            <w:tcW w:type="dxa" w:w="3600"/>
          </w:tcPr>
          <w:p>
            <w:pPr>
              <w:spacing w:after="0" w:before="0" w:line="240" w:lineRule="auto"/>
              <w:jc w:val="left"/>
            </w:pPr>
            <w:r>
              <w:t>Vibration readings show a developing bearing problem</w:t>
            </w:r>
          </w:p>
        </w:tc>
      </w:tr>
    </w:tbl>
    <w:p/>
    <w:p>
      <w:r>
        <w:t>Machine condition is a snapshot or assessment over a defined observation period. Reliability and availability involve time-based behavior and cannot be established by a single visual inspection.</w:t>
      </w:r>
    </w:p>
    <w:p>
      <w:pPr>
        <w:pStyle w:val="Heading2"/>
      </w:pPr>
      <w:r>
        <w:t>4. Machine Condition Assessment Architecture</w:t>
      </w:r>
    </w:p>
    <w:p>
      <w:r>
        <w:t>A structured assessment combines inspection, measurement, comparison, defect recording, and disposition.</w:t>
      </w:r>
    </w:p>
    <w:p>
      <w:pPr>
        <w:shd w:val="clear" w:color="auto" w:fill="F4F4F4"/>
        <w:spacing w:before="0" w:after="0" w:line="240" w:lineRule="auto"/>
        <w:ind w:left="216" w:right="216"/>
        <w:jc w:val="left"/>
      </w:pPr>
      <w:r>
        <w:rPr>
          <w:rFonts w:ascii="Consolas" w:hAnsi="Consolas"/>
          <w:color w:val="202020"/>
          <w:sz w:val="18"/>
        </w:rPr>
        <w:t>Machine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Specification and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Visual and Physical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Measurements and Permitted Functional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Comparison Against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Findings and Supporting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Defects and Assess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Reinspect, or Formally Disposition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the Next Stage</w:t>
      </w:r>
    </w:p>
    <w:p/>
    <w:p>
      <w:r>
        <w:t>The inspection sequence must follow the equipment-specific procedure. Energized checks, movement tests, and pressure tests require the applicable safety controls and authorization.</w:t>
      </w:r>
    </w:p>
    <w:p>
      <w:pPr>
        <w:pStyle w:val="Heading2"/>
      </w:pPr>
      <w:r>
        <w:t>5. Machine Condition Inspection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Main inspection focus</w:t>
            </w:r>
          </w:p>
        </w:tc>
      </w:tr>
      <w:tr>
        <w:tc>
          <w:tcPr>
            <w:tcW w:type="dxa" w:w="5400"/>
          </w:tcPr>
          <w:p>
            <w:pPr>
              <w:spacing w:after="0" w:before="0" w:line="240" w:lineRule="auto"/>
              <w:jc w:val="left"/>
            </w:pPr>
            <w:r>
              <w:t>Mechanical</w:t>
            </w:r>
          </w:p>
        </w:tc>
        <w:tc>
          <w:tcPr>
            <w:tcW w:type="dxa" w:w="5400"/>
          </w:tcPr>
          <w:p>
            <w:pPr>
              <w:spacing w:after="0" w:before="0" w:line="240" w:lineRule="auto"/>
              <w:jc w:val="left"/>
            </w:pPr>
            <w:r>
              <w:t>Frame, alignment, bearings, couplings, fasteners, gears, belts, and moving mechanisms</w:t>
            </w:r>
          </w:p>
        </w:tc>
      </w:tr>
      <w:tr>
        <w:tc>
          <w:tcPr>
            <w:tcW w:type="dxa" w:w="5400"/>
          </w:tcPr>
          <w:p>
            <w:pPr>
              <w:spacing w:after="0" w:before="0" w:line="240" w:lineRule="auto"/>
              <w:jc w:val="left"/>
            </w:pPr>
            <w:r>
              <w:t>Electrical</w:t>
            </w:r>
          </w:p>
        </w:tc>
        <w:tc>
          <w:tcPr>
            <w:tcW w:type="dxa" w:w="5400"/>
          </w:tcPr>
          <w:p>
            <w:pPr>
              <w:spacing w:after="0" w:before="0" w:line="240" w:lineRule="auto"/>
              <w:jc w:val="left"/>
            </w:pPr>
            <w:r>
              <w:t>Wiring, insulation, terminals, earthing, protection, and visible thermal damage</w:t>
            </w:r>
          </w:p>
        </w:tc>
      </w:tr>
      <w:tr>
        <w:tc>
          <w:tcPr>
            <w:tcW w:type="dxa" w:w="5400"/>
          </w:tcPr>
          <w:p>
            <w:pPr>
              <w:spacing w:after="0" w:before="0" w:line="240" w:lineRule="auto"/>
              <w:jc w:val="left"/>
            </w:pPr>
            <w:r>
              <w:t>Pneumatic</w:t>
            </w:r>
          </w:p>
        </w:tc>
        <w:tc>
          <w:tcPr>
            <w:tcW w:type="dxa" w:w="5400"/>
          </w:tcPr>
          <w:p>
            <w:pPr>
              <w:spacing w:after="0" w:before="0" w:line="240" w:lineRule="auto"/>
              <w:jc w:val="left"/>
            </w:pPr>
            <w:r>
              <w:t>Tubes, fittings, cylinders, valves, regulators, and leakage</w:t>
            </w:r>
          </w:p>
        </w:tc>
      </w:tr>
      <w:tr>
        <w:tc>
          <w:tcPr>
            <w:tcW w:type="dxa" w:w="5400"/>
          </w:tcPr>
          <w:p>
            <w:pPr>
              <w:spacing w:after="0" w:before="0" w:line="240" w:lineRule="auto"/>
              <w:jc w:val="left"/>
            </w:pPr>
            <w:r>
              <w:t>Hydraulic</w:t>
            </w:r>
          </w:p>
        </w:tc>
        <w:tc>
          <w:tcPr>
            <w:tcW w:type="dxa" w:w="5400"/>
          </w:tcPr>
          <w:p>
            <w:pPr>
              <w:spacing w:after="0" w:before="0" w:line="240" w:lineRule="auto"/>
              <w:jc w:val="left"/>
            </w:pPr>
            <w:r>
              <w:t>Hoses, fittings, pumps, valves, fluid condition, and leakage</w:t>
            </w:r>
          </w:p>
        </w:tc>
      </w:tr>
      <w:tr>
        <w:tc>
          <w:tcPr>
            <w:tcW w:type="dxa" w:w="5400"/>
          </w:tcPr>
          <w:p>
            <w:pPr>
              <w:spacing w:after="0" w:before="0" w:line="240" w:lineRule="auto"/>
              <w:jc w:val="left"/>
            </w:pPr>
            <w:r>
              <w:t>Controls and automation</w:t>
            </w:r>
          </w:p>
        </w:tc>
        <w:tc>
          <w:tcPr>
            <w:tcW w:type="dxa" w:w="5400"/>
          </w:tcPr>
          <w:p>
            <w:pPr>
              <w:spacing w:after="0" w:before="0" w:line="240" w:lineRule="auto"/>
              <w:jc w:val="left"/>
            </w:pPr>
            <w:r>
              <w:t>PLC hardware, HMI, drives, communication equipment, sensors, and actuators</w:t>
            </w:r>
          </w:p>
        </w:tc>
      </w:tr>
      <w:tr>
        <w:tc>
          <w:tcPr>
            <w:tcW w:type="dxa" w:w="5400"/>
          </w:tcPr>
          <w:p>
            <w:pPr>
              <w:spacing w:after="0" w:before="0" w:line="240" w:lineRule="auto"/>
              <w:jc w:val="left"/>
            </w:pPr>
            <w:r>
              <w:t>Instrumentation</w:t>
            </w:r>
          </w:p>
        </w:tc>
        <w:tc>
          <w:tcPr>
            <w:tcW w:type="dxa" w:w="5400"/>
          </w:tcPr>
          <w:p>
            <w:pPr>
              <w:spacing w:after="0" w:before="0" w:line="240" w:lineRule="auto"/>
              <w:jc w:val="left"/>
            </w:pPr>
            <w:r>
              <w:t>Sensor mounting, calibration status, signal integrity, and measurement suitability</w:t>
            </w:r>
          </w:p>
        </w:tc>
      </w:tr>
      <w:tr>
        <w:tc>
          <w:tcPr>
            <w:tcW w:type="dxa" w:w="5400"/>
          </w:tcPr>
          <w:p>
            <w:pPr>
              <w:spacing w:after="0" w:before="0" w:line="240" w:lineRule="auto"/>
              <w:jc w:val="left"/>
            </w:pPr>
            <w:r>
              <w:t>Thermal</w:t>
            </w:r>
          </w:p>
        </w:tc>
        <w:tc>
          <w:tcPr>
            <w:tcW w:type="dxa" w:w="5400"/>
          </w:tcPr>
          <w:p>
            <w:pPr>
              <w:spacing w:after="0" w:before="0" w:line="240" w:lineRule="auto"/>
              <w:jc w:val="left"/>
            </w:pPr>
            <w:r>
              <w:t>Abnormal heating, cooling performance, ventilation, and temperature trends</w:t>
            </w:r>
          </w:p>
        </w:tc>
      </w:tr>
      <w:tr>
        <w:tc>
          <w:tcPr>
            <w:tcW w:type="dxa" w:w="5400"/>
          </w:tcPr>
          <w:p>
            <w:pPr>
              <w:spacing w:after="0" w:before="0" w:line="240" w:lineRule="auto"/>
              <w:jc w:val="left"/>
            </w:pPr>
            <w:r>
              <w:t>Structural</w:t>
            </w:r>
          </w:p>
        </w:tc>
        <w:tc>
          <w:tcPr>
            <w:tcW w:type="dxa" w:w="5400"/>
          </w:tcPr>
          <w:p>
            <w:pPr>
              <w:spacing w:after="0" w:before="0" w:line="240" w:lineRule="auto"/>
              <w:jc w:val="left"/>
            </w:pPr>
            <w:r>
              <w:t>Cracks, deformation, corrosion, mounting integrity, and transport damage</w:t>
            </w:r>
          </w:p>
        </w:tc>
      </w:tr>
      <w:tr>
        <w:tc>
          <w:tcPr>
            <w:tcW w:type="dxa" w:w="5400"/>
          </w:tcPr>
          <w:p>
            <w:pPr>
              <w:spacing w:after="0" w:before="0" w:line="240" w:lineRule="auto"/>
              <w:jc w:val="left"/>
            </w:pPr>
            <w:r>
              <w:t>Safety</w:t>
            </w:r>
          </w:p>
        </w:tc>
        <w:tc>
          <w:tcPr>
            <w:tcW w:type="dxa" w:w="5400"/>
          </w:tcPr>
          <w:p>
            <w:pPr>
              <w:spacing w:after="0" w:before="0" w:line="240" w:lineRule="auto"/>
              <w:jc w:val="left"/>
            </w:pPr>
            <w:r>
              <w:t>Guards, interlocks, emergency stops, protective devices, and required safety records</w:t>
            </w:r>
          </w:p>
        </w:tc>
      </w:tr>
      <w:tr>
        <w:tc>
          <w:tcPr>
            <w:tcW w:type="dxa" w:w="5400"/>
          </w:tcPr>
          <w:p>
            <w:pPr>
              <w:spacing w:after="0" w:before="0" w:line="240" w:lineRule="auto"/>
              <w:jc w:val="left"/>
            </w:pPr>
            <w:r>
              <w:t>Environmental</w:t>
            </w:r>
          </w:p>
        </w:tc>
        <w:tc>
          <w:tcPr>
            <w:tcW w:type="dxa" w:w="5400"/>
          </w:tcPr>
          <w:p>
            <w:pPr>
              <w:spacing w:after="0" w:before="0" w:line="240" w:lineRule="auto"/>
              <w:jc w:val="left"/>
            </w:pPr>
            <w:r>
              <w:t>Dust, moisture, contamination, chemical exposure, and unsuitable storage conditions</w:t>
            </w:r>
          </w:p>
        </w:tc>
      </w:tr>
    </w:tbl>
    <w:p/>
    <w:p>
      <w:r>
        <w:t>Not every category requires the same inspection depth. The machine design, risk assessment, acceptance specification, and stage of the project determine the applicable checks.</w:t>
      </w:r>
    </w:p>
    <w:p>
      <w:pPr>
        <w:pStyle w:val="Heading2"/>
      </w:pPr>
      <w:r>
        <w:t>6. Visual and Physical Inspection</w:t>
      </w:r>
    </w:p>
    <w:p>
      <w:r>
        <w:t>Visual inspection is usually the first condition-assessment activity because it can reveal obvious defects without operating the equipment.</w:t>
      </w:r>
    </w:p>
    <w:p>
      <w:pPr>
        <w:pStyle w:val="Heading3"/>
      </w:pPr>
      <w:r>
        <w:t>6.1 External condition</w:t>
      </w:r>
    </w:p>
    <w:p>
      <w:r>
        <w:t>Inspect for:</w:t>
      </w:r>
    </w:p>
    <w:p>
      <w:pPr>
        <w:pStyle w:val="ListBullet"/>
      </w:pPr>
      <w:r>
        <w:t>Cracks, dents, deformation, and broken parts.</w:t>
      </w:r>
    </w:p>
    <w:p>
      <w:pPr>
        <w:pStyle w:val="ListBullet"/>
      </w:pPr>
      <w:r>
        <w:t>Corrosion, rust, paint damage, and coating deterioration.</w:t>
      </w:r>
    </w:p>
    <w:p>
      <w:pPr>
        <w:pStyle w:val="ListBullet"/>
      </w:pPr>
      <w:r>
        <w:t>Oil, grease, coolant, or hydraulic-fluid stains.</w:t>
      </w:r>
    </w:p>
    <w:p>
      <w:pPr>
        <w:pStyle w:val="ListBullet"/>
      </w:pPr>
      <w:r>
        <w:t>Water ingress, condensation, and contamination.</w:t>
      </w:r>
    </w:p>
    <w:p>
      <w:pPr>
        <w:pStyle w:val="ListBullet"/>
      </w:pPr>
      <w:r>
        <w:t>Missing covers, fasteners, labels, or accessories.</w:t>
      </w:r>
    </w:p>
    <w:p>
      <w:pPr>
        <w:pStyle w:val="ListBullet"/>
      </w:pPr>
      <w:r>
        <w:t>Damaged cable jackets, connectors, and protective conduits.</w:t>
      </w:r>
    </w:p>
    <w:p>
      <w:pPr>
        <w:pStyle w:val="ListBullet"/>
      </w:pPr>
      <w:r>
        <w:t>Signs of impact during transport or handling.</w:t>
      </w:r>
    </w:p>
    <w:p>
      <w:pPr>
        <w:pStyle w:val="ListBullet"/>
      </w:pPr>
      <w:r>
        <w:t>Loose parts, unsecured panels, and damaged enclosures.</w:t>
      </w:r>
    </w:p>
    <w:p>
      <w:pPr>
        <w:pStyle w:val="ListBullet"/>
      </w:pPr>
      <w:r>
        <w:t>Evidence of unauthorized modification or repair.</w:t>
      </w:r>
    </w:p>
    <w:p>
      <w:r>
        <w:t>A visible stain may indicate an old spill rather than an active leak. Record the observation and investigate before deciding its severity.</w:t>
      </w:r>
    </w:p>
    <w:p>
      <w:pPr>
        <w:pStyle w:val="Heading3"/>
      </w:pPr>
      <w:r>
        <w:t>6.2 Structural condition</w:t>
      </w:r>
    </w:p>
    <w:p>
      <w:r>
        <w:t>Check:</w:t>
      </w:r>
    </w:p>
    <w:p>
      <w:pPr>
        <w:pStyle w:val="ListBullet"/>
      </w:pPr>
      <w:r>
        <w:t>Machine frame and base.</w:t>
      </w:r>
    </w:p>
    <w:p>
      <w:pPr>
        <w:pStyle w:val="ListBullet"/>
      </w:pPr>
      <w:r>
        <w:t>Welds, brackets, mounting plates, and joints.</w:t>
      </w:r>
    </w:p>
    <w:p>
      <w:pPr>
        <w:pStyle w:val="ListBullet"/>
      </w:pPr>
      <w:r>
        <w:t>Foundation interfaces and leveling provisions.</w:t>
      </w:r>
    </w:p>
    <w:p>
      <w:pPr>
        <w:pStyle w:val="ListBullet"/>
      </w:pPr>
      <w:r>
        <w:t>Guards, access doors, and support structures.</w:t>
      </w:r>
    </w:p>
    <w:p>
      <w:pPr>
        <w:pStyle w:val="ListBullet"/>
      </w:pPr>
      <w:r>
        <w:t>Mounting points for motors, gearboxes, and actuators.</w:t>
      </w:r>
    </w:p>
    <w:p>
      <w:pPr>
        <w:pStyle w:val="ListBullet"/>
      </w:pPr>
      <w:r>
        <w:t>Tooling plates and fixture supports.</w:t>
      </w:r>
    </w:p>
    <w:p>
      <w:pPr>
        <w:pStyle w:val="ListBullet"/>
      </w:pPr>
      <w:r>
        <w:t>Lifting points and transport-support locations.</w:t>
      </w:r>
    </w:p>
    <w:p>
      <w:r>
        <w:t>Cracks, distorted mounting points, or damaged structural members require evaluation against the design and applicable engineering criteria. Do not assume that a defect is cosmetic merely because the machine remains stationary.</w:t>
      </w:r>
    </w:p>
    <w:p>
      <w:pPr>
        <w:pStyle w:val="Heading2"/>
      </w:pPr>
      <w:r>
        <w:t>7. Mechanical Condition</w:t>
      </w:r>
    </w:p>
    <w:p>
      <w:r>
        <w:t>Mechanical inspection assesses the integrity and operating suitability of components that transmit or guide force and movement.</w:t>
      </w:r>
    </w:p>
    <w:p>
      <w:pPr>
        <w:pStyle w:val="Heading3"/>
      </w:pPr>
      <w:r>
        <w:t>7.1 Rotating equipment</w:t>
      </w:r>
    </w:p>
    <w:p>
      <w:r>
        <w:t>Inspect motors, gearboxes, shafts, couplings, bearings, pulleys, and fans for:</w:t>
      </w:r>
    </w:p>
    <w:p>
      <w:pPr>
        <w:pStyle w:val="ListBullet"/>
      </w:pPr>
      <w:r>
        <w:t>Loose or damaged mounting.</w:t>
      </w:r>
    </w:p>
    <w:p>
      <w:pPr>
        <w:pStyle w:val="ListBullet"/>
      </w:pPr>
      <w:r>
        <w:t>Shaft or coupling misalignment.</w:t>
      </w:r>
    </w:p>
    <w:p>
      <w:pPr>
        <w:pStyle w:val="ListBullet"/>
      </w:pPr>
      <w:r>
        <w:t>Damaged guards.</w:t>
      </w:r>
    </w:p>
    <w:p>
      <w:pPr>
        <w:pStyle w:val="ListBullet"/>
      </w:pPr>
      <w:r>
        <w:t>Abnormal play or looseness.</w:t>
      </w:r>
    </w:p>
    <w:p>
      <w:pPr>
        <w:pStyle w:val="ListBullet"/>
      </w:pPr>
      <w:r>
        <w:t>Bearing noise or roughness, where assessment is permitted.</w:t>
      </w:r>
    </w:p>
    <w:p>
      <w:pPr>
        <w:pStyle w:val="ListBullet"/>
      </w:pPr>
      <w:r>
        <w:t>Lubrication condition.</w:t>
      </w:r>
    </w:p>
    <w:p>
      <w:pPr>
        <w:pStyle w:val="ListBullet"/>
      </w:pPr>
      <w:r>
        <w:t>Oil leakage.</w:t>
      </w:r>
    </w:p>
    <w:p>
      <w:pPr>
        <w:pStyle w:val="ListBullet"/>
      </w:pPr>
      <w:r>
        <w:t>Signs of overheating.</w:t>
      </w:r>
    </w:p>
    <w:p>
      <w:pPr>
        <w:pStyle w:val="ListBullet"/>
      </w:pPr>
      <w:r>
        <w:t>Damaged seals.</w:t>
      </w:r>
    </w:p>
    <w:p>
      <w:pPr>
        <w:pStyle w:val="ListBullet"/>
      </w:pPr>
      <w:r>
        <w:t>Abnormal vibration during an authorized operating check.</w:t>
      </w:r>
    </w:p>
    <w:p>
      <w:r>
        <w:t>Misalignment can produce elevated vibration, bearing loads, coupling wear, and premature failure. A visual inspection may reveal obvious problems, but precision alignment requires appropriate measurement tools and specified tolerances.</w:t>
      </w:r>
    </w:p>
    <w:p>
      <w:pPr>
        <w:pStyle w:val="Heading3"/>
      </w:pPr>
      <w:r>
        <w:t>7.2 Linear and positioning mechanisms</w:t>
      </w:r>
    </w:p>
    <w:p>
      <w:r>
        <w:t>For linear guides, ball screws, slides, robot axes, and servo-driven mechanisms, inspect:</w:t>
      </w:r>
    </w:p>
    <w:p>
      <w:pPr>
        <w:pStyle w:val="ListBullet"/>
      </w:pPr>
      <w:r>
        <w:t>Guide surfaces and mounting.</w:t>
      </w:r>
    </w:p>
    <w:p>
      <w:pPr>
        <w:pStyle w:val="ListBullet"/>
      </w:pPr>
      <w:r>
        <w:t>Lubrication provisions.</w:t>
      </w:r>
    </w:p>
    <w:p>
      <w:pPr>
        <w:pStyle w:val="ListBullet"/>
      </w:pPr>
      <w:r>
        <w:t>Mechanical backlash or excessive play.</w:t>
      </w:r>
    </w:p>
    <w:p>
      <w:pPr>
        <w:pStyle w:val="ListBullet"/>
      </w:pPr>
      <w:r>
        <w:t>Cable carriers and moving cable routes.</w:t>
      </w:r>
    </w:p>
    <w:p>
      <w:pPr>
        <w:pStyle w:val="ListBullet"/>
      </w:pPr>
      <w:r>
        <w:t>Mechanical stops and travel limitations.</w:t>
      </w:r>
    </w:p>
    <w:p>
      <w:pPr>
        <w:pStyle w:val="ListBullet"/>
      </w:pPr>
      <w:r>
        <w:t>Obstructions and collision marks.</w:t>
      </w:r>
    </w:p>
    <w:p>
      <w:pPr>
        <w:pStyle w:val="ListBullet"/>
      </w:pPr>
      <w:r>
        <w:t>Mounting rigidity.</w:t>
      </w:r>
    </w:p>
    <w:p>
      <w:pPr>
        <w:pStyle w:val="ListBullet"/>
      </w:pPr>
      <w:r>
        <w:t>Signs of uneven wear.</w:t>
      </w:r>
    </w:p>
    <w:p>
      <w:pPr>
        <w:pStyle w:val="ListBullet"/>
      </w:pPr>
      <w:r>
        <w:t>Required homing or reference mechanisms.</w:t>
      </w:r>
    </w:p>
    <w:p>
      <w:r>
        <w:t>Do not force a servo axis, robot joint, or precision mechanism manually unless the manufacturer explicitly permits the method and the equipment is in the required safe state.</w:t>
      </w:r>
    </w:p>
    <w:p>
      <w:pPr>
        <w:pStyle w:val="Heading3"/>
      </w:pPr>
      <w:r>
        <w:t>7.3 Belts, chains, and conveyors</w:t>
      </w:r>
    </w:p>
    <w:p>
      <w:r>
        <w:t>Check:</w:t>
      </w:r>
    </w:p>
    <w:p>
      <w:pPr>
        <w:pStyle w:val="ListBullet"/>
      </w:pPr>
      <w:r>
        <w:t>Belt or chain condition.</w:t>
      </w:r>
    </w:p>
    <w:p>
      <w:pPr>
        <w:pStyle w:val="ListBullet"/>
      </w:pPr>
      <w:r>
        <w:t>Tension and tracking against the specification.</w:t>
      </w:r>
    </w:p>
    <w:p>
      <w:pPr>
        <w:pStyle w:val="ListBullet"/>
      </w:pPr>
      <w:r>
        <w:t>Sprocket and pulley condition.</w:t>
      </w:r>
    </w:p>
    <w:p>
      <w:pPr>
        <w:pStyle w:val="ListBullet"/>
      </w:pPr>
      <w:r>
        <w:t>Conveyor alignment.</w:t>
      </w:r>
    </w:p>
    <w:p>
      <w:pPr>
        <w:pStyle w:val="ListBullet"/>
      </w:pPr>
      <w:r>
        <w:t>Roller and bearing condition.</w:t>
      </w:r>
    </w:p>
    <w:p>
      <w:pPr>
        <w:pStyle w:val="ListBullet"/>
      </w:pPr>
      <w:r>
        <w:t>Fasteners and mounting brackets.</w:t>
      </w:r>
    </w:p>
    <w:p>
      <w:pPr>
        <w:pStyle w:val="ListBullet"/>
      </w:pPr>
      <w:r>
        <w:t>Accumulation and transfer mechanisms.</w:t>
      </w:r>
    </w:p>
    <w:p>
      <w:pPr>
        <w:pStyle w:val="ListBullet"/>
      </w:pPr>
      <w:r>
        <w:t>Required guarding and access protection.</w:t>
      </w:r>
    </w:p>
    <w:p>
      <w:pPr>
        <w:pStyle w:val="ListBullet"/>
      </w:pPr>
      <w:r>
        <w:t>Abnormal noise or rubbing during permitted operation.</w:t>
      </w:r>
    </w:p>
    <w:p>
      <w:r>
        <w:t>Excessive tension can damage bearings and shafts, while insufficient tension can cause slipping, poor positioning, or inconsistent transport.</w:t>
      </w:r>
    </w:p>
    <w:p>
      <w:pPr>
        <w:pStyle w:val="Heading2"/>
      </w:pPr>
      <w:r>
        <w:t>8. Electrical Condition</w:t>
      </w:r>
    </w:p>
    <w:p>
      <w:r>
        <w:t>Electrical condition inspection should be performed by authorized personnel under the approved electrical safety procedure.</w:t>
      </w:r>
    </w:p>
    <w:p>
      <w:pPr>
        <w:pStyle w:val="Heading3"/>
      </w:pPr>
      <w:r>
        <w:t>8.1 Electrical panels</w:t>
      </w:r>
    </w:p>
    <w:p>
      <w:r>
        <w:t>Inspect for:</w:t>
      </w:r>
    </w:p>
    <w:p>
      <w:pPr>
        <w:pStyle w:val="ListBullet"/>
      </w:pPr>
      <w:r>
        <w:t>Physical damage to the enclosure.</w:t>
      </w:r>
    </w:p>
    <w:p>
      <w:pPr>
        <w:pStyle w:val="ListBullet"/>
      </w:pPr>
      <w:r>
        <w:t>Missing covers and incorrect sealing.</w:t>
      </w:r>
    </w:p>
    <w:p>
      <w:pPr>
        <w:pStyle w:val="ListBullet"/>
      </w:pPr>
      <w:r>
        <w:t>Signs of overheating or discoloration.</w:t>
      </w:r>
    </w:p>
    <w:p>
      <w:pPr>
        <w:pStyle w:val="ListBullet"/>
      </w:pPr>
      <w:r>
        <w:t>Loose or damaged wiring.</w:t>
      </w:r>
    </w:p>
    <w:p>
      <w:pPr>
        <w:pStyle w:val="ListBullet"/>
      </w:pPr>
      <w:r>
        <w:t>Incorrectly routed conductors.</w:t>
      </w:r>
    </w:p>
    <w:p>
      <w:pPr>
        <w:pStyle w:val="ListBullet"/>
      </w:pPr>
      <w:r>
        <w:t>Unsecured terminals or components.</w:t>
      </w:r>
    </w:p>
    <w:p>
      <w:pPr>
        <w:pStyle w:val="ListBullet"/>
      </w:pPr>
      <w:r>
        <w:t>Dust, moisture, or conductive contamination.</w:t>
      </w:r>
    </w:p>
    <w:p>
      <w:pPr>
        <w:pStyle w:val="ListBullet"/>
      </w:pPr>
      <w:r>
        <w:t>Damaged ventilation fans and filters.</w:t>
      </w:r>
    </w:p>
    <w:p>
      <w:pPr>
        <w:pStyle w:val="ListBullet"/>
      </w:pPr>
      <w:r>
        <w:t>Incorrect or missing identification labels.</w:t>
      </w:r>
    </w:p>
    <w:p>
      <w:pPr>
        <w:pStyle w:val="ListBullet"/>
      </w:pPr>
      <w:r>
        <w:t>Damaged cable glands and connectors.</w:t>
      </w:r>
    </w:p>
    <w:p>
      <w:r>
        <w:t>Visual evidence of overheating should be investigated. Replacing a discolored terminal without identifying the cause may leave a high-resistance connection or excessive-load condition unresolved.</w:t>
      </w:r>
    </w:p>
    <w:p>
      <w:pPr>
        <w:pStyle w:val="Heading3"/>
      </w:pPr>
      <w:r>
        <w:t>8.2 Wiring, terminals, and earthing</w:t>
      </w:r>
    </w:p>
    <w:p>
      <w:r>
        <w:t>Verify, as applicable:</w:t>
      </w:r>
    </w:p>
    <w:p>
      <w:pPr>
        <w:pStyle w:val="ListBullet"/>
      </w:pPr>
      <w:r>
        <w:t>Conductor insulation and mechanical protection.</w:t>
      </w:r>
    </w:p>
    <w:p>
      <w:pPr>
        <w:pStyle w:val="ListBullet"/>
      </w:pPr>
      <w:r>
        <w:t>Terminal identification against approved drawings.</w:t>
      </w:r>
    </w:p>
    <w:p>
      <w:pPr>
        <w:pStyle w:val="ListBullet"/>
      </w:pPr>
      <w:r>
        <w:t>Required conductor sizes and termination methods.</w:t>
      </w:r>
    </w:p>
    <w:p>
      <w:pPr>
        <w:pStyle w:val="ListBullet"/>
      </w:pPr>
      <w:r>
        <w:t>Protective-earth connections and bonding.</w:t>
      </w:r>
    </w:p>
    <w:p>
      <w:pPr>
        <w:pStyle w:val="ListBullet"/>
      </w:pPr>
      <w:r>
        <w:t>Cable strain relief and connector retention.</w:t>
      </w:r>
    </w:p>
    <w:p>
      <w:pPr>
        <w:pStyle w:val="ListBullet"/>
      </w:pPr>
      <w:r>
        <w:t>Power and signal cable segregation.</w:t>
      </w:r>
    </w:p>
    <w:p>
      <w:pPr>
        <w:pStyle w:val="ListBullet"/>
      </w:pPr>
      <w:r>
        <w:t>Shield termination and grounding arrangements.</w:t>
      </w:r>
    </w:p>
    <w:p>
      <w:pPr>
        <w:pStyle w:val="ListBullet"/>
      </w:pPr>
      <w:r>
        <w:t>Required electrical inspection and test records.</w:t>
      </w:r>
    </w:p>
    <w:p>
      <w:r>
        <w:t>Do not tighten terminals by guesswork. Use the manufacturer's specified torque and approved method, with the equipment placed in the required safe state.</w:t>
      </w:r>
    </w:p>
    <w:p>
      <w:pPr>
        <w:pStyle w:val="Heading3"/>
      </w:pPr>
      <w:r>
        <w:t>8.3 Electrical tests</w:t>
      </w:r>
    </w:p>
    <w:p>
      <w:r>
        <w:t>Depending on the equipment and inspection stage, required tests may include:</w:t>
      </w:r>
    </w:p>
    <w:p>
      <w:pPr>
        <w:pStyle w:val="ListBullet"/>
      </w:pPr>
      <w:r>
        <w:t>Protective-conductor continuity.</w:t>
      </w:r>
    </w:p>
    <w:p>
      <w:pPr>
        <w:pStyle w:val="ListBullet"/>
      </w:pPr>
      <w:r>
        <w:t>Insulation resistance.</w:t>
      </w:r>
    </w:p>
    <w:p>
      <w:pPr>
        <w:pStyle w:val="ListBullet"/>
      </w:pPr>
      <w:r>
        <w:t>Supply voltage and polarity verification.</w:t>
      </w:r>
    </w:p>
    <w:p>
      <w:pPr>
        <w:pStyle w:val="ListBullet"/>
      </w:pPr>
      <w:r>
        <w:t>Specified earth-bond tests.</w:t>
      </w:r>
    </w:p>
    <w:p>
      <w:pPr>
        <w:pStyle w:val="ListBullet"/>
      </w:pPr>
      <w:r>
        <w:t>Electrical protection checks.</w:t>
      </w:r>
    </w:p>
    <w:p>
      <w:pPr>
        <w:pStyle w:val="ListBullet"/>
      </w:pPr>
      <w:r>
        <w:t>Thermographic inspection under defined operating conditions.</w:t>
      </w:r>
    </w:p>
    <w:p>
      <w:r>
        <w:t>Insulation-resistance testing requires particular care. PLCs, electronic drives, sensors, communication modules, and other connected electronics may need to be isolated in accordance with manufacturer instructions before testing.</w:t>
      </w:r>
    </w:p>
    <w:p>
      <w:pPr>
        <w:pStyle w:val="Heading2"/>
      </w:pPr>
      <w:r>
        <w:t>9. Pneumatic and Hydraulic Condition</w:t>
      </w:r>
    </w:p>
    <w:p>
      <w:pPr>
        <w:pStyle w:val="Heading3"/>
      </w:pPr>
      <w:r>
        <w:t>9.1 Pneumatic systems</w:t>
      </w:r>
    </w:p>
    <w:p>
      <w:r>
        <w:t>Inspect:</w:t>
      </w:r>
    </w:p>
    <w:p>
      <w:pPr>
        <w:pStyle w:val="ListBullet"/>
      </w:pPr>
      <w:r>
        <w:t>Tubing for cuts, kinks, abrasion, and incorrect routing.</w:t>
      </w:r>
    </w:p>
    <w:p>
      <w:pPr>
        <w:pStyle w:val="ListBullet"/>
      </w:pPr>
      <w:r>
        <w:t>Fittings for secure installation and visible damage.</w:t>
      </w:r>
    </w:p>
    <w:p>
      <w:pPr>
        <w:pStyle w:val="ListBullet"/>
      </w:pPr>
      <w:r>
        <w:t>Cylinders for rod damage, leakage, or abnormal movement.</w:t>
      </w:r>
    </w:p>
    <w:p>
      <w:pPr>
        <w:pStyle w:val="ListBullet"/>
      </w:pPr>
      <w:r>
        <w:t>Valves and manifolds for damage.</w:t>
      </w:r>
    </w:p>
    <w:p>
      <w:pPr>
        <w:pStyle w:val="ListBullet"/>
      </w:pPr>
      <w:r>
        <w:t>Regulators, gauges, and filters for condition.</w:t>
      </w:r>
    </w:p>
    <w:p>
      <w:pPr>
        <w:pStyle w:val="ListBullet"/>
      </w:pPr>
      <w:r>
        <w:t>Exhaust arrangements and silencers.</w:t>
      </w:r>
    </w:p>
    <w:p>
      <w:pPr>
        <w:pStyle w:val="ListBullet"/>
      </w:pPr>
      <w:r>
        <w:t>Pressure ratings and identification.</w:t>
      </w:r>
    </w:p>
    <w:p>
      <w:pPr>
        <w:pStyle w:val="ListBullet"/>
      </w:pPr>
      <w:r>
        <w:t>Leakage under the approved test conditions.</w:t>
      </w:r>
    </w:p>
    <w:p>
      <w:r>
        <w:t>A pressure drop can result from leakage, incorrect regulator settings, insufficient supply capacity, or excessive demand. The cause must be identified rather than automatically increasing the pressure setting.</w:t>
      </w:r>
    </w:p>
    <w:p>
      <w:pPr>
        <w:pStyle w:val="Heading3"/>
      </w:pPr>
      <w:r>
        <w:t>9.2 Hydraulic systems</w:t>
      </w:r>
    </w:p>
    <w:p>
      <w:r>
        <w:t>Inspect:</w:t>
      </w:r>
    </w:p>
    <w:p>
      <w:pPr>
        <w:pStyle w:val="ListBullet"/>
      </w:pPr>
      <w:r>
        <w:t>Hoses for abrasion, cracks, bulging, and damage.</w:t>
      </w:r>
    </w:p>
    <w:p>
      <w:pPr>
        <w:pStyle w:val="ListBullet"/>
      </w:pPr>
      <w:r>
        <w:t>Fittings for visible leakage.</w:t>
      </w:r>
    </w:p>
    <w:p>
      <w:pPr>
        <w:pStyle w:val="ListBullet"/>
      </w:pPr>
      <w:r>
        <w:t>Cylinders and rods for damage.</w:t>
      </w:r>
    </w:p>
    <w:p>
      <w:pPr>
        <w:pStyle w:val="ListBullet"/>
      </w:pPr>
      <w:r>
        <w:t>Pumps and motors for leakage or abnormal noise.</w:t>
      </w:r>
    </w:p>
    <w:p>
      <w:pPr>
        <w:pStyle w:val="ListBullet"/>
      </w:pPr>
      <w:r>
        <w:t>Reservoir and filtration arrangements.</w:t>
      </w:r>
    </w:p>
    <w:p>
      <w:pPr>
        <w:pStyle w:val="ListBullet"/>
      </w:pPr>
      <w:r>
        <w:t>Fluid condition against the specified requirements.</w:t>
      </w:r>
    </w:p>
    <w:p>
      <w:pPr>
        <w:pStyle w:val="ListBullet"/>
      </w:pPr>
      <w:r>
        <w:t>Cooling systems and temperature-control provisions.</w:t>
      </w:r>
    </w:p>
    <w:p>
      <w:pPr>
        <w:pStyle w:val="ListBullet"/>
      </w:pPr>
      <w:r>
        <w:t>Pressure settings and required protective devices.</w:t>
      </w:r>
    </w:p>
    <w:p>
      <w:r>
        <w:t>Hydraulic systems can retain dangerous stored energy after the pump is stopped. Inspection and maintenance must follow the approved isolation, depressurization, and verification procedure. Never use a hand to search for a high-pressure leak.</w:t>
      </w:r>
    </w:p>
    <w:p>
      <w:pPr>
        <w:pStyle w:val="Heading2"/>
      </w:pPr>
      <w:r>
        <w:t>10. Condition of Motors, VFDs, Servo Drives, and CNC Equipment</w:t>
      </w:r>
    </w:p>
    <w:p>
      <w:pPr>
        <w:pStyle w:val="Heading3"/>
      </w:pPr>
      <w:r>
        <w:t>10.1 Electric motors</w:t>
      </w:r>
    </w:p>
    <w:p>
      <w:r>
        <w:t>Check:</w:t>
      </w:r>
    </w:p>
    <w:p>
      <w:pPr>
        <w:pStyle w:val="ListBullet"/>
      </w:pPr>
      <w:r>
        <w:t>Nameplate and rating conformity.</w:t>
      </w:r>
    </w:p>
    <w:p>
      <w:pPr>
        <w:pStyle w:val="ListBullet"/>
      </w:pPr>
      <w:r>
        <w:t>Mounting and coupling condition.</w:t>
      </w:r>
    </w:p>
    <w:p>
      <w:pPr>
        <w:pStyle w:val="ListBullet"/>
      </w:pPr>
      <w:r>
        <w:t>Cooling fan and ventilation openings.</w:t>
      </w:r>
    </w:p>
    <w:p>
      <w:pPr>
        <w:pStyle w:val="ListBullet"/>
      </w:pPr>
      <w:r>
        <w:t>Cable entries and terminal-box condition.</w:t>
      </w:r>
    </w:p>
    <w:p>
      <w:pPr>
        <w:pStyle w:val="ListBullet"/>
      </w:pPr>
      <w:r>
        <w:t>Visible contamination and overheating.</w:t>
      </w:r>
    </w:p>
    <w:p>
      <w:pPr>
        <w:pStyle w:val="ListBullet"/>
      </w:pPr>
      <w:r>
        <w:t>Bearing condition using appropriate methods.</w:t>
      </w:r>
    </w:p>
    <w:p>
      <w:pPr>
        <w:pStyle w:val="ListBullet"/>
      </w:pPr>
      <w:r>
        <w:t>Required insulation and electrical test records.</w:t>
      </w:r>
    </w:p>
    <w:p>
      <w:pPr>
        <w:pStyle w:val="ListBullet"/>
      </w:pPr>
      <w:r>
        <w:t>Abnormal noise or vibration during an authorized test.</w:t>
      </w:r>
    </w:p>
    <w:p>
      <w:pPr>
        <w:pStyle w:val="Heading3"/>
      </w:pPr>
      <w:r>
        <w:t>10.2 Variable-frequency drives and servo drives</w:t>
      </w:r>
    </w:p>
    <w:p>
      <w:r>
        <w:t>Check:</w:t>
      </w:r>
    </w:p>
    <w:p>
      <w:pPr>
        <w:pStyle w:val="ListBullet"/>
      </w:pPr>
      <w:r>
        <w:t>Enclosure and mounting condition.</w:t>
      </w:r>
    </w:p>
    <w:p>
      <w:pPr>
        <w:pStyle w:val="ListBullet"/>
      </w:pPr>
      <w:r>
        <w:t>Cooling fans, filters, and heat sinks.</w:t>
      </w:r>
    </w:p>
    <w:p>
      <w:pPr>
        <w:pStyle w:val="ListBullet"/>
      </w:pPr>
      <w:r>
        <w:t>Power and control terminals.</w:t>
      </w:r>
    </w:p>
    <w:p>
      <w:pPr>
        <w:pStyle w:val="ListBullet"/>
      </w:pPr>
      <w:r>
        <w:t>DC-bus and other electrical hazard labels.</w:t>
      </w:r>
    </w:p>
    <w:p>
      <w:pPr>
        <w:pStyle w:val="ListBullet"/>
      </w:pPr>
      <w:r>
        <w:t>Motor and feedback wiring.</w:t>
      </w:r>
    </w:p>
    <w:p>
      <w:pPr>
        <w:pStyle w:val="ListBullet"/>
      </w:pPr>
      <w:r>
        <w:t>Grounding and shielding arrangements.</w:t>
      </w:r>
    </w:p>
    <w:p>
      <w:pPr>
        <w:pStyle w:val="ListBullet"/>
      </w:pPr>
      <w:r>
        <w:t>Fault history and diagnostic records where available.</w:t>
      </w:r>
    </w:p>
    <w:p>
      <w:pPr>
        <w:pStyle w:val="ListBullet"/>
      </w:pPr>
      <w:r>
        <w:t>Parameter backup and configuration identity.</w:t>
      </w:r>
    </w:p>
    <w:p>
      <w:pPr>
        <w:pStyle w:val="ListBullet"/>
      </w:pPr>
      <w:r>
        <w:t>Evidence of thermal stress or contamination.</w:t>
      </w:r>
    </w:p>
    <w:p>
      <w:r>
        <w:t>A drive that shows no active fault is not necessarily in good condition. Intermittent faults, excessive temperature, damaged cooling fans, or deteriorating electrical connections may not trigger a fault during a brief inspection.</w:t>
      </w:r>
    </w:p>
    <w:p>
      <w:pPr>
        <w:pStyle w:val="Heading3"/>
      </w:pPr>
      <w:r>
        <w:t>10.3 Robots and CNC systems</w:t>
      </w:r>
    </w:p>
    <w:p>
      <w:r>
        <w:t>Check:</w:t>
      </w:r>
    </w:p>
    <w:p>
      <w:pPr>
        <w:pStyle w:val="ListBullet"/>
      </w:pPr>
      <w:r>
        <w:t>Controller and cabinet condition.</w:t>
      </w:r>
    </w:p>
    <w:p>
      <w:pPr>
        <w:pStyle w:val="ListBullet"/>
      </w:pPr>
      <w:r>
        <w:t>Pendant, HMI, and interface condition.</w:t>
      </w:r>
    </w:p>
    <w:p>
      <w:pPr>
        <w:pStyle w:val="ListBullet"/>
      </w:pPr>
      <w:r>
        <w:t>Axis or joint movement under authorized procedures.</w:t>
      </w:r>
    </w:p>
    <w:p>
      <w:pPr>
        <w:pStyle w:val="ListBullet"/>
      </w:pPr>
      <w:r>
        <w:t>Cable dress, dress packs, connectors, and moving cable routes.</w:t>
      </w:r>
    </w:p>
    <w:p>
      <w:pPr>
        <w:pStyle w:val="ListBullet"/>
      </w:pPr>
      <w:r>
        <w:t>Tooling and fixture interfaces.</w:t>
      </w:r>
    </w:p>
    <w:p>
      <w:pPr>
        <w:pStyle w:val="ListBullet"/>
      </w:pPr>
      <w:r>
        <w:t>Cooling and lubrication systems.</w:t>
      </w:r>
    </w:p>
    <w:p>
      <w:pPr>
        <w:pStyle w:val="ListBullet"/>
      </w:pPr>
      <w:r>
        <w:t>Alarm and diagnostic history.</w:t>
      </w:r>
    </w:p>
    <w:p>
      <w:pPr>
        <w:pStyle w:val="ListBullet"/>
      </w:pPr>
      <w:r>
        <w:t>Backup availability and configuration records.</w:t>
      </w:r>
    </w:p>
    <w:p>
      <w:pPr>
        <w:pStyle w:val="ListBullet"/>
      </w:pPr>
      <w:r>
        <w:t>Calibration, mastering, or reference records where required.</w:t>
      </w:r>
    </w:p>
    <w:p>
      <w:r>
        <w:t>For robots and CNC machines, condition assessment must respect the manufacturer's restrictions on manual movement, axis release, reference operations, and recovery procedures.</w:t>
      </w:r>
    </w:p>
    <w:p>
      <w:pPr>
        <w:pStyle w:val="Heading2"/>
      </w:pPr>
      <w:r>
        <w:t>11. Sensors and Instrumentation Condition</w:t>
      </w:r>
    </w:p>
    <w:p>
      <w:r>
        <w:t>Instrumentation problems can make a mechanically healthy machine appear unstable or produce incorrect quality results.</w:t>
      </w:r>
    </w:p>
    <w:p>
      <w:r>
        <w:t>Inspect:</w:t>
      </w:r>
    </w:p>
    <w:p>
      <w:pPr>
        <w:pStyle w:val="ListBullet"/>
      </w:pPr>
      <w:r>
        <w:t>Sensor housing and mounting.</w:t>
      </w:r>
    </w:p>
    <w:p>
      <w:pPr>
        <w:pStyle w:val="ListBullet"/>
      </w:pPr>
      <w:r>
        <w:t>Lens, sensing face, and target condition.</w:t>
      </w:r>
    </w:p>
    <w:p>
      <w:pPr>
        <w:pStyle w:val="ListBullet"/>
      </w:pPr>
      <w:r>
        <w:t>Connector and cable condition.</w:t>
      </w:r>
    </w:p>
    <w:p>
      <w:pPr>
        <w:pStyle w:val="ListBullet"/>
      </w:pPr>
      <w:r>
        <w:t>Sensor alignment and detection distance.</w:t>
      </w:r>
    </w:p>
    <w:p>
      <w:pPr>
        <w:pStyle w:val="ListBullet"/>
      </w:pPr>
      <w:r>
        <w:t>Supply voltage and output compatibility.</w:t>
      </w:r>
    </w:p>
    <w:p>
      <w:pPr>
        <w:pStyle w:val="ListBullet"/>
      </w:pPr>
      <w:r>
        <w:t>Calibration status where required.</w:t>
      </w:r>
    </w:p>
    <w:p>
      <w:pPr>
        <w:pStyle w:val="ListBullet"/>
      </w:pPr>
      <w:r>
        <w:t>Signal range and engineering-unit configuration.</w:t>
      </w:r>
    </w:p>
    <w:p>
      <w:pPr>
        <w:pStyle w:val="ListBullet"/>
      </w:pPr>
      <w:r>
        <w:t>Noise, intermittency, or unstable readings.</w:t>
      </w:r>
    </w:p>
    <w:p>
      <w:pPr>
        <w:pStyle w:val="ListBullet"/>
      </w:pPr>
      <w:r>
        <w:t>Environmental suitability.</w:t>
      </w:r>
    </w:p>
    <w:p>
      <w:pPr>
        <w:pStyle w:val="ListBullet"/>
      </w:pPr>
      <w:r>
        <w:t>Tag identification and drawing conformity.</w:t>
      </w:r>
    </w:p>
    <w:p>
      <w:r>
        <w:t>Examples include:</w:t>
      </w:r>
    </w:p>
    <w:p>
      <w:pPr>
        <w:pStyle w:val="ListBullet"/>
      </w:pPr>
      <w:r>
        <w:t>A photoelectric sensor with a contaminated lens causing intermittent part detection.</w:t>
      </w:r>
    </w:p>
    <w:p>
      <w:pPr>
        <w:pStyle w:val="ListBullet"/>
      </w:pPr>
      <w:r>
        <w:t>An inductive proximity sensor mounted too far from its target.</w:t>
      </w:r>
    </w:p>
    <w:p>
      <w:pPr>
        <w:pStyle w:val="ListBullet"/>
      </w:pPr>
      <w:r>
        <w:t>A pressure transmitter with a damaged cable causing fluctuating readings.</w:t>
      </w:r>
    </w:p>
    <w:p>
      <w:pPr>
        <w:pStyle w:val="ListBullet"/>
      </w:pPr>
      <w:r>
        <w:t>A thermocouple with a poor connection causing intermittent temperature measurements.</w:t>
      </w:r>
    </w:p>
    <w:p>
      <w:pPr>
        <w:pStyle w:val="ListBullet"/>
      </w:pPr>
      <w:r>
        <w:t>An encoder with a damaged cable causing positioning faults.</w:t>
      </w:r>
    </w:p>
    <w:p>
      <w:r>
        <w:t>Where the measurement affects product quality or safety, verify the required calibration, functional testing, and traceability rather than relying solely on a visual check.</w:t>
      </w:r>
    </w:p>
    <w:p>
      <w:pPr>
        <w:pStyle w:val="Heading2"/>
      </w:pPr>
      <w:r>
        <w:t>12. Thermal Condition</w:t>
      </w:r>
    </w:p>
    <w:p>
      <w:r>
        <w:t>Temperature can indicate friction, overload, inadequate cooling, poor electrical connections, or process-related problems.</w:t>
      </w:r>
    </w:p>
    <w:p>
      <w:r>
        <w:t>Potential indicators include:</w:t>
      </w:r>
    </w:p>
    <w:p>
      <w:pPr>
        <w:pStyle w:val="ListBullet"/>
      </w:pPr>
      <w:r>
        <w:t>Motor temperature above the specified limit.</w:t>
      </w:r>
    </w:p>
    <w:p>
      <w:pPr>
        <w:pStyle w:val="ListBullet"/>
      </w:pPr>
      <w:r>
        <w:t>Hot electrical terminals.</w:t>
      </w:r>
    </w:p>
    <w:p>
      <w:pPr>
        <w:pStyle w:val="ListBullet"/>
      </w:pPr>
      <w:r>
        <w:t>Overheated drive heat sinks.</w:t>
      </w:r>
    </w:p>
    <w:p>
      <w:pPr>
        <w:pStyle w:val="ListBullet"/>
      </w:pPr>
      <w:r>
        <w:t>Excessive gearbox temperature.</w:t>
      </w:r>
    </w:p>
    <w:p>
      <w:pPr>
        <w:pStyle w:val="ListBullet"/>
      </w:pPr>
      <w:r>
        <w:t>Abnormal bearing temperature.</w:t>
      </w:r>
    </w:p>
    <w:p>
      <w:pPr>
        <w:pStyle w:val="ListBullet"/>
      </w:pPr>
      <w:r>
        <w:t>Blocked cooling passages.</w:t>
      </w:r>
    </w:p>
    <w:p>
      <w:pPr>
        <w:pStyle w:val="ListBullet"/>
      </w:pPr>
      <w:r>
        <w:t>Poor cabinet ventilation.</w:t>
      </w:r>
    </w:p>
    <w:p>
      <w:pPr>
        <w:pStyle w:val="ListBullet"/>
      </w:pPr>
      <w:r>
        <w:t>Hydraulic fluid overheating.</w:t>
      </w:r>
    </w:p>
    <w:p>
      <w:pPr>
        <w:pStyle w:val="ListBullet"/>
      </w:pPr>
      <w:r>
        <w:t>Uneven thermal patterns across similar components.</w:t>
      </w:r>
    </w:p>
    <w:p>
      <w:r>
        <w:t>Thermal measurements must be interpreted against the manufacturer's limits and the operating conditions. A temperature measured immediately after startup cannot necessarily be compared with a steady-state acceptance limit.</w:t>
      </w:r>
    </w:p>
    <w:p>
      <w:r>
        <w:t>For thermographic inspections, consider load, ambient temperature, emissivity, reflective surfaces, and the measurement method.</w:t>
      </w:r>
    </w:p>
    <w:p>
      <w:pPr>
        <w:pStyle w:val="Heading2"/>
      </w:pPr>
      <w:r>
        <w:t>13. Noise and Vibration</w:t>
      </w:r>
    </w:p>
    <w:p>
      <w:r>
        <w:t>Abnormal noise and vibration can indicate mechanical looseness, imbalance, misalignment, bearing damage, gear wear, cavitation, or structural resonance.</w:t>
      </w:r>
    </w:p>
    <w:p>
      <w:pPr>
        <w:pStyle w:val="Heading3"/>
      </w:pPr>
      <w:r>
        <w:t>Common observations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Useful verification</w:t>
            </w:r>
          </w:p>
        </w:tc>
      </w:tr>
      <w:tr>
        <w:tc>
          <w:tcPr>
            <w:tcW w:type="dxa" w:w="3600"/>
          </w:tcPr>
          <w:p>
            <w:pPr>
              <w:spacing w:after="0" w:before="0" w:line="240" w:lineRule="auto"/>
              <w:jc w:val="left"/>
            </w:pPr>
            <w:r>
              <w:t>Repeated knocking</w:t>
            </w:r>
          </w:p>
        </w:tc>
        <w:tc>
          <w:tcPr>
            <w:tcW w:type="dxa" w:w="3600"/>
          </w:tcPr>
          <w:p>
            <w:pPr>
              <w:spacing w:after="0" w:before="0" w:line="240" w:lineRule="auto"/>
              <w:jc w:val="left"/>
            </w:pPr>
            <w:r>
              <w:t>Loose parts, mechanical interference, damaged components</w:t>
            </w:r>
          </w:p>
        </w:tc>
        <w:tc>
          <w:tcPr>
            <w:tcW w:type="dxa" w:w="3600"/>
          </w:tcPr>
          <w:p>
            <w:pPr>
              <w:spacing w:after="0" w:before="0" w:line="240" w:lineRule="auto"/>
              <w:jc w:val="left"/>
            </w:pPr>
            <w:r>
              <w:t>Inspect mounting, clearances, and moving parts under the approved procedure</w:t>
            </w:r>
          </w:p>
        </w:tc>
      </w:tr>
      <w:tr>
        <w:tc>
          <w:tcPr>
            <w:tcW w:type="dxa" w:w="3600"/>
          </w:tcPr>
          <w:p>
            <w:pPr>
              <w:spacing w:after="0" w:before="0" w:line="240" w:lineRule="auto"/>
              <w:jc w:val="left"/>
            </w:pPr>
            <w:r>
              <w:t>High-frequency bearing noise</w:t>
            </w:r>
          </w:p>
        </w:tc>
        <w:tc>
          <w:tcPr>
            <w:tcW w:type="dxa" w:w="3600"/>
          </w:tcPr>
          <w:p>
            <w:pPr>
              <w:spacing w:after="0" w:before="0" w:line="240" w:lineRule="auto"/>
              <w:jc w:val="left"/>
            </w:pPr>
            <w:r>
              <w:t>Bearing wear, lubrication issues, contamination</w:t>
            </w:r>
          </w:p>
        </w:tc>
        <w:tc>
          <w:tcPr>
            <w:tcW w:type="dxa" w:w="3600"/>
          </w:tcPr>
          <w:p>
            <w:pPr>
              <w:spacing w:after="0" w:before="0" w:line="240" w:lineRule="auto"/>
              <w:jc w:val="left"/>
            </w:pPr>
            <w:r>
              <w:t>Bearing assessment and suitable vibration or acoustic measurements</w:t>
            </w:r>
          </w:p>
        </w:tc>
      </w:tr>
      <w:tr>
        <w:tc>
          <w:tcPr>
            <w:tcW w:type="dxa" w:w="3600"/>
          </w:tcPr>
          <w:p>
            <w:pPr>
              <w:spacing w:after="0" w:before="0" w:line="240" w:lineRule="auto"/>
              <w:jc w:val="left"/>
            </w:pPr>
            <w:r>
              <w:t>Strong periodic vibration</w:t>
            </w:r>
          </w:p>
        </w:tc>
        <w:tc>
          <w:tcPr>
            <w:tcW w:type="dxa" w:w="3600"/>
          </w:tcPr>
          <w:p>
            <w:pPr>
              <w:spacing w:after="0" w:before="0" w:line="240" w:lineRule="auto"/>
              <w:jc w:val="left"/>
            </w:pPr>
            <w:r>
              <w:t>Imbalance, misalignment, eccentricity</w:t>
            </w:r>
          </w:p>
        </w:tc>
        <w:tc>
          <w:tcPr>
            <w:tcW w:type="dxa" w:w="3600"/>
          </w:tcPr>
          <w:p>
            <w:pPr>
              <w:spacing w:after="0" w:before="0" w:line="240" w:lineRule="auto"/>
              <w:jc w:val="left"/>
            </w:pPr>
            <w:r>
              <w:t>Vibration measurement and alignment checks</w:t>
            </w:r>
          </w:p>
        </w:tc>
      </w:tr>
      <w:tr>
        <w:tc>
          <w:tcPr>
            <w:tcW w:type="dxa" w:w="3600"/>
          </w:tcPr>
          <w:p>
            <w:pPr>
              <w:spacing w:after="0" w:before="0" w:line="240" w:lineRule="auto"/>
              <w:jc w:val="left"/>
            </w:pPr>
            <w:r>
              <w:t>Rattling at specific speed</w:t>
            </w:r>
          </w:p>
        </w:tc>
        <w:tc>
          <w:tcPr>
            <w:tcW w:type="dxa" w:w="3600"/>
          </w:tcPr>
          <w:p>
            <w:pPr>
              <w:spacing w:after="0" w:before="0" w:line="240" w:lineRule="auto"/>
              <w:jc w:val="left"/>
            </w:pPr>
            <w:r>
              <w:t>Loose guards, resonance, mechanical contact</w:t>
            </w:r>
          </w:p>
        </w:tc>
        <w:tc>
          <w:tcPr>
            <w:tcW w:type="dxa" w:w="3600"/>
          </w:tcPr>
          <w:p>
            <w:pPr>
              <w:spacing w:after="0" w:before="0" w:line="240" w:lineRule="auto"/>
              <w:jc w:val="left"/>
            </w:pPr>
            <w:r>
              <w:t>Inspect mounting and compare behavior across permitted operating conditions</w:t>
            </w:r>
          </w:p>
        </w:tc>
      </w:tr>
      <w:tr>
        <w:tc>
          <w:tcPr>
            <w:tcW w:type="dxa" w:w="3600"/>
          </w:tcPr>
          <w:p>
            <w:pPr>
              <w:spacing w:after="0" w:before="0" w:line="240" w:lineRule="auto"/>
              <w:jc w:val="left"/>
            </w:pPr>
            <w:r>
              <w:t>Hydraulic whining</w:t>
            </w:r>
          </w:p>
        </w:tc>
        <w:tc>
          <w:tcPr>
            <w:tcW w:type="dxa" w:w="3600"/>
          </w:tcPr>
          <w:p>
            <w:pPr>
              <w:spacing w:after="0" w:before="0" w:line="240" w:lineRule="auto"/>
              <w:jc w:val="left"/>
            </w:pPr>
            <w:r>
              <w:t>Flow restriction, aeration, cavitation, or operating conditions</w:t>
            </w:r>
          </w:p>
        </w:tc>
        <w:tc>
          <w:tcPr>
            <w:tcW w:type="dxa" w:w="3600"/>
          </w:tcPr>
          <w:p>
            <w:pPr>
              <w:spacing w:after="0" w:before="0" w:line="240" w:lineRule="auto"/>
              <w:jc w:val="left"/>
            </w:pPr>
            <w:r>
              <w:t>Verify fluid supply, filtration, pressure, and manufacturer's diagnostic criteria</w:t>
            </w:r>
          </w:p>
        </w:tc>
      </w:tr>
      <w:tr>
        <w:tc>
          <w:tcPr>
            <w:tcW w:type="dxa" w:w="3600"/>
          </w:tcPr>
          <w:p>
            <w:pPr>
              <w:spacing w:after="0" w:before="0" w:line="240" w:lineRule="auto"/>
              <w:jc w:val="left"/>
            </w:pPr>
            <w:r>
              <w:t>Intermittent clicking near an actuator</w:t>
            </w:r>
          </w:p>
        </w:tc>
        <w:tc>
          <w:tcPr>
            <w:tcW w:type="dxa" w:w="3600"/>
          </w:tcPr>
          <w:p>
            <w:pPr>
              <w:spacing w:after="0" w:before="0" w:line="240" w:lineRule="auto"/>
              <w:jc w:val="left"/>
            </w:pPr>
            <w:r>
              <w:t>Relay operation, valve switching, mechanical interference</w:t>
            </w:r>
          </w:p>
        </w:tc>
        <w:tc>
          <w:tcPr>
            <w:tcW w:type="dxa" w:w="3600"/>
          </w:tcPr>
          <w:p>
            <w:pPr>
              <w:spacing w:after="0" w:before="0" w:line="240" w:lineRule="auto"/>
              <w:jc w:val="left"/>
            </w:pPr>
            <w:r>
              <w:t>Correlate sound with control states and inspect the relevant subsystem</w:t>
            </w:r>
          </w:p>
        </w:tc>
      </w:tr>
    </w:tbl>
    <w:p/>
    <w:p>
      <w:r>
        <w:t>A sound that is normal for one machine may indicate a defect in another. Use manufacturer guidance, baseline measurements, and defined acceptance criteria.</w:t>
      </w:r>
    </w:p>
    <w:p>
      <w:pPr>
        <w:pStyle w:val="Heading2"/>
      </w:pPr>
      <w:r>
        <w:t>14. Cleanliness, Contamination, and Lubrication</w:t>
      </w:r>
    </w:p>
    <w:p>
      <w:r>
        <w:t>Contamination can accelerate wear and cause electrical, pneumatic, hydraulic, and precision-motion failures.</w:t>
      </w:r>
    </w:p>
    <w:p>
      <w:r>
        <w:t>Inspect for:</w:t>
      </w:r>
    </w:p>
    <w:p>
      <w:pPr>
        <w:pStyle w:val="ListBullet"/>
      </w:pPr>
      <w:r>
        <w:t>Metal chips and machining debris.</w:t>
      </w:r>
    </w:p>
    <w:p>
      <w:pPr>
        <w:pStyle w:val="ListBullet"/>
      </w:pPr>
      <w:r>
        <w:t>Dust and conductive particles.</w:t>
      </w:r>
    </w:p>
    <w:p>
      <w:pPr>
        <w:pStyle w:val="ListBullet"/>
      </w:pPr>
      <w:r>
        <w:t>Coolant or oil contamination.</w:t>
      </w:r>
    </w:p>
    <w:p>
      <w:pPr>
        <w:pStyle w:val="ListBullet"/>
      </w:pPr>
      <w:r>
        <w:t>Moisture and condensation.</w:t>
      </w:r>
    </w:p>
    <w:p>
      <w:pPr>
        <w:pStyle w:val="ListBullet"/>
      </w:pPr>
      <w:r>
        <w:t>Incorrect or degraded lubricants.</w:t>
      </w:r>
    </w:p>
    <w:p>
      <w:pPr>
        <w:pStyle w:val="ListBullet"/>
      </w:pPr>
      <w:r>
        <w:t>Blocked filters.</w:t>
      </w:r>
    </w:p>
    <w:p>
      <w:pPr>
        <w:pStyle w:val="ListBullet"/>
      </w:pPr>
      <w:r>
        <w:t>Contaminated pneumatic air.</w:t>
      </w:r>
    </w:p>
    <w:p>
      <w:pPr>
        <w:pStyle w:val="ListBullet"/>
      </w:pPr>
      <w:r>
        <w:t>Foreign objects near moving mechanisms.</w:t>
      </w:r>
    </w:p>
    <w:p>
      <w:pPr>
        <w:pStyle w:val="ListBullet"/>
      </w:pPr>
      <w:r>
        <w:t>Residue on sensors, lenses, and measurement surfaces.</w:t>
      </w:r>
    </w:p>
    <w:p>
      <w:r>
        <w:t>Verify that lubricant type, quantity, and application points meet the manufacturer's requirements. More lubricant is not automatically better; overgreasing can also cause heating or seal damage.</w:t>
      </w:r>
    </w:p>
    <w:p>
      <w:r>
        <w:t>For hydraulic systems, fluid cleanliness and filtration requirements should follow the specified system requirements rather than visual appearance alone.</w:t>
      </w:r>
    </w:p>
    <w:p>
      <w:pPr>
        <w:pStyle w:val="Heading2"/>
      </w:pPr>
      <w:r>
        <w:t>15. Machine Condition and Safety</w:t>
      </w:r>
    </w:p>
    <w:p>
      <w:r>
        <w:t>Condition inspection must identify physical defects that can create hazardous situations.</w:t>
      </w:r>
    </w:p>
    <w:p>
      <w:r>
        <w:t>Examples include:</w:t>
      </w:r>
    </w:p>
    <w:p>
      <w:pPr>
        <w:pStyle w:val="ListBullet"/>
      </w:pPr>
      <w:r>
        <w:t>Damaged or missing guards.</w:t>
      </w:r>
    </w:p>
    <w:p>
      <w:pPr>
        <w:pStyle w:val="ListBullet"/>
      </w:pPr>
      <w:r>
        <w:t>Loose access-door hinges.</w:t>
      </w:r>
    </w:p>
    <w:p>
      <w:pPr>
        <w:pStyle w:val="ListBullet"/>
      </w:pPr>
      <w:r>
        <w:t>Damaged safety-device housings.</w:t>
      </w:r>
    </w:p>
    <w:p>
      <w:pPr>
        <w:pStyle w:val="ListBullet"/>
      </w:pPr>
      <w:r>
        <w:t>Exposed conductors.</w:t>
      </w:r>
    </w:p>
    <w:p>
      <w:pPr>
        <w:pStyle w:val="ListBullet"/>
      </w:pPr>
      <w:r>
        <w:t>Damaged protective-earth connections.</w:t>
      </w:r>
    </w:p>
    <w:p>
      <w:pPr>
        <w:pStyle w:val="ListBullet"/>
      </w:pPr>
      <w:r>
        <w:t>Unsecured pneumatic tubing.</w:t>
      </w:r>
    </w:p>
    <w:p>
      <w:pPr>
        <w:pStyle w:val="ListBullet"/>
      </w:pPr>
      <w:r>
        <w:t>Hydraulic leakage near hot surfaces.</w:t>
      </w:r>
    </w:p>
    <w:p>
      <w:pPr>
        <w:pStyle w:val="ListBullet"/>
      </w:pPr>
      <w:r>
        <w:t>Unstable machine mounting.</w:t>
      </w:r>
    </w:p>
    <w:p>
      <w:pPr>
        <w:pStyle w:val="ListBullet"/>
      </w:pPr>
      <w:r>
        <w:t>Damaged lifting points.</w:t>
      </w:r>
    </w:p>
    <w:p>
      <w:pPr>
        <w:pStyle w:val="ListBullet"/>
      </w:pPr>
      <w:r>
        <w:t>Uncontrolled movement caused by defective brakes or mechanical restraints.</w:t>
      </w:r>
    </w:p>
    <w:p>
      <w:r>
        <w:t>A machine with a failed mandatory safety function must not be released for operation simply because its other condition checks pass.</w:t>
      </w:r>
    </w:p>
    <w:p>
      <w:r>
        <w:t>The applicable risk assessment and site procedure determine whether the equipment must remain isolated, undergo corrective work, or be subject to additional restrictions. Any permitted test operation must be specifically authorized and controlled.</w:t>
      </w:r>
    </w:p>
    <w:p>
      <w:pPr>
        <w:pStyle w:val="Heading2"/>
      </w:pPr>
      <w:r>
        <w:t>16. Condition Assessment Methods</w:t>
      </w:r>
    </w:p>
    <w:p>
      <w:r>
        <w:t>Different conditions require different inspection and measurement techniques.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Damage, corrosion, leakage, contamination, loose parts</w:t>
            </w:r>
          </w:p>
        </w:tc>
        <w:tc>
          <w:tcPr>
            <w:tcW w:type="dxa" w:w="3600"/>
          </w:tcPr>
          <w:p>
            <w:pPr>
              <w:spacing w:after="0" w:before="0" w:line="240" w:lineRule="auto"/>
              <w:jc w:val="left"/>
            </w:pPr>
            <w:r>
              <w:t>Does not reveal every internal defect</w:t>
            </w:r>
          </w:p>
        </w:tc>
      </w:tr>
      <w:tr>
        <w:tc>
          <w:tcPr>
            <w:tcW w:type="dxa" w:w="3600"/>
          </w:tcPr>
          <w:p>
            <w:pPr>
              <w:spacing w:after="0" w:before="0" w:line="240" w:lineRule="auto"/>
              <w:jc w:val="left"/>
            </w:pPr>
            <w:r>
              <w:t>Dimensional measurement</w:t>
            </w:r>
          </w:p>
        </w:tc>
        <w:tc>
          <w:tcPr>
            <w:tcW w:type="dxa" w:w="3600"/>
          </w:tcPr>
          <w:p>
            <w:pPr>
              <w:spacing w:after="0" w:before="0" w:line="240" w:lineRule="auto"/>
              <w:jc w:val="left"/>
            </w:pPr>
            <w:r>
              <w:t>Alignment, clearances, runout, wear, and geometry</w:t>
            </w:r>
          </w:p>
        </w:tc>
        <w:tc>
          <w:tcPr>
            <w:tcW w:type="dxa" w:w="3600"/>
          </w:tcPr>
          <w:p>
            <w:pPr>
              <w:spacing w:after="0" w:before="0" w:line="240" w:lineRule="auto"/>
              <w:jc w:val="left"/>
            </w:pPr>
            <w:r>
              <w:t>Requires suitable instruments and defined tolerances</w:t>
            </w:r>
          </w:p>
        </w:tc>
      </w:tr>
      <w:tr>
        <w:tc>
          <w:tcPr>
            <w:tcW w:type="dxa" w:w="3600"/>
          </w:tcPr>
          <w:p>
            <w:pPr>
              <w:spacing w:after="0" w:before="0" w:line="240" w:lineRule="auto"/>
              <w:jc w:val="left"/>
            </w:pPr>
            <w:r>
              <w:t>Vibration measurement</w:t>
            </w:r>
          </w:p>
        </w:tc>
        <w:tc>
          <w:tcPr>
            <w:tcW w:type="dxa" w:w="3600"/>
          </w:tcPr>
          <w:p>
            <w:pPr>
              <w:spacing w:after="0" w:before="0" w:line="240" w:lineRule="auto"/>
              <w:jc w:val="left"/>
            </w:pPr>
            <w:r>
              <w:t>Rotating machinery and condition trends</w:t>
            </w:r>
          </w:p>
        </w:tc>
        <w:tc>
          <w:tcPr>
            <w:tcW w:type="dxa" w:w="3600"/>
          </w:tcPr>
          <w:p>
            <w:pPr>
              <w:spacing w:after="0" w:before="0" w:line="240" w:lineRule="auto"/>
              <w:jc w:val="left"/>
            </w:pPr>
            <w:r>
              <w:t>Results depend on measurement location, speed, load, and baseline</w:t>
            </w:r>
          </w:p>
        </w:tc>
      </w:tr>
      <w:tr>
        <w:tc>
          <w:tcPr>
            <w:tcW w:type="dxa" w:w="3600"/>
          </w:tcPr>
          <w:p>
            <w:pPr>
              <w:spacing w:after="0" w:before="0" w:line="240" w:lineRule="auto"/>
              <w:jc w:val="left"/>
            </w:pPr>
            <w:r>
              <w:t>Temperature measurement</w:t>
            </w:r>
          </w:p>
        </w:tc>
        <w:tc>
          <w:tcPr>
            <w:tcW w:type="dxa" w:w="3600"/>
          </w:tcPr>
          <w:p>
            <w:pPr>
              <w:spacing w:after="0" w:before="0" w:line="240" w:lineRule="auto"/>
              <w:jc w:val="left"/>
            </w:pPr>
            <w:r>
              <w:t>Motors, bearings, drives, cabinets, and fluid systems</w:t>
            </w:r>
          </w:p>
        </w:tc>
        <w:tc>
          <w:tcPr>
            <w:tcW w:type="dxa" w:w="3600"/>
          </w:tcPr>
          <w:p>
            <w:pPr>
              <w:spacing w:after="0" w:before="0" w:line="240" w:lineRule="auto"/>
              <w:jc w:val="left"/>
            </w:pPr>
            <w:r>
              <w:t>Must account for operating and ambient conditions</w:t>
            </w:r>
          </w:p>
        </w:tc>
      </w:tr>
      <w:tr>
        <w:tc>
          <w:tcPr>
            <w:tcW w:type="dxa" w:w="3600"/>
          </w:tcPr>
          <w:p>
            <w:pPr>
              <w:spacing w:after="0" w:before="0" w:line="240" w:lineRule="auto"/>
              <w:jc w:val="left"/>
            </w:pPr>
            <w:r>
              <w:t>Electrical testing</w:t>
            </w:r>
          </w:p>
        </w:tc>
        <w:tc>
          <w:tcPr>
            <w:tcW w:type="dxa" w:w="3600"/>
          </w:tcPr>
          <w:p>
            <w:pPr>
              <w:spacing w:after="0" w:before="0" w:line="240" w:lineRule="auto"/>
              <w:jc w:val="left"/>
            </w:pPr>
            <w:r>
              <w:t>Continuity, insulation, supply, and specified electrical parameters</w:t>
            </w:r>
          </w:p>
        </w:tc>
        <w:tc>
          <w:tcPr>
            <w:tcW w:type="dxa" w:w="3600"/>
          </w:tcPr>
          <w:p>
            <w:pPr>
              <w:spacing w:after="0" w:before="0" w:line="240" w:lineRule="auto"/>
              <w:jc w:val="left"/>
            </w:pPr>
            <w:r>
              <w:t>Requires approved procedures and appropriate isolation</w:t>
            </w:r>
          </w:p>
        </w:tc>
      </w:tr>
      <w:tr>
        <w:tc>
          <w:tcPr>
            <w:tcW w:type="dxa" w:w="3600"/>
          </w:tcPr>
          <w:p>
            <w:pPr>
              <w:spacing w:after="0" w:before="0" w:line="240" w:lineRule="auto"/>
              <w:jc w:val="left"/>
            </w:pPr>
            <w:r>
              <w:t>Thermography</w:t>
            </w:r>
          </w:p>
        </w:tc>
        <w:tc>
          <w:tcPr>
            <w:tcW w:type="dxa" w:w="3600"/>
          </w:tcPr>
          <w:p>
            <w:pPr>
              <w:spacing w:after="0" w:before="0" w:line="240" w:lineRule="auto"/>
              <w:jc w:val="left"/>
            </w:pPr>
            <w:r>
              <w:t>Hot spots and thermal patterns</w:t>
            </w:r>
          </w:p>
        </w:tc>
        <w:tc>
          <w:tcPr>
            <w:tcW w:type="dxa" w:w="3600"/>
          </w:tcPr>
          <w:p>
            <w:pPr>
              <w:spacing w:after="0" w:before="0" w:line="240" w:lineRule="auto"/>
              <w:jc w:val="left"/>
            </w:pPr>
            <w:r>
              <w:t>Surface emissivity, reflections, and load affect interpretation</w:t>
            </w:r>
          </w:p>
        </w:tc>
      </w:tr>
      <w:tr>
        <w:tc>
          <w:tcPr>
            <w:tcW w:type="dxa" w:w="3600"/>
          </w:tcPr>
          <w:p>
            <w:pPr>
              <w:spacing w:after="0" w:before="0" w:line="240" w:lineRule="auto"/>
              <w:jc w:val="left"/>
            </w:pPr>
            <w:r>
              <w:t>Fluid analysis</w:t>
            </w:r>
          </w:p>
        </w:tc>
        <w:tc>
          <w:tcPr>
            <w:tcW w:type="dxa" w:w="3600"/>
          </w:tcPr>
          <w:p>
            <w:pPr>
              <w:spacing w:after="0" w:before="0" w:line="240" w:lineRule="auto"/>
              <w:jc w:val="left"/>
            </w:pPr>
            <w:r>
              <w:t>Hydraulic oil condition, contamination, and wear indicators</w:t>
            </w:r>
          </w:p>
        </w:tc>
        <w:tc>
          <w:tcPr>
            <w:tcW w:type="dxa" w:w="3600"/>
          </w:tcPr>
          <w:p>
            <w:pPr>
              <w:spacing w:after="0" w:before="0" w:line="240" w:lineRule="auto"/>
              <w:jc w:val="left"/>
            </w:pPr>
            <w:r>
              <w:t>Requires suitable sampling and analysis</w:t>
            </w:r>
          </w:p>
        </w:tc>
      </w:tr>
      <w:tr>
        <w:tc>
          <w:tcPr>
            <w:tcW w:type="dxa" w:w="3600"/>
          </w:tcPr>
          <w:p>
            <w:pPr>
              <w:spacing w:after="0" w:before="0" w:line="240" w:lineRule="auto"/>
              <w:jc w:val="left"/>
            </w:pPr>
            <w:r>
              <w:t>Acoustic inspection</w:t>
            </w:r>
          </w:p>
        </w:tc>
        <w:tc>
          <w:tcPr>
            <w:tcW w:type="dxa" w:w="3600"/>
          </w:tcPr>
          <w:p>
            <w:pPr>
              <w:spacing w:after="0" w:before="0" w:line="240" w:lineRule="auto"/>
              <w:jc w:val="left"/>
            </w:pPr>
            <w:r>
              <w:t>Abnormal noise and some developing mechanical defects</w:t>
            </w:r>
          </w:p>
        </w:tc>
        <w:tc>
          <w:tcPr>
            <w:tcW w:type="dxa" w:w="3600"/>
          </w:tcPr>
          <w:p>
            <w:pPr>
              <w:spacing w:after="0" w:before="0" w:line="240" w:lineRule="auto"/>
              <w:jc w:val="left"/>
            </w:pPr>
            <w:r>
              <w:t>Operator perception alone is not a quantitative acceptance method</w:t>
            </w:r>
          </w:p>
        </w:tc>
      </w:tr>
      <w:tr>
        <w:tc>
          <w:tcPr>
            <w:tcW w:type="dxa" w:w="3600"/>
          </w:tcPr>
          <w:p>
            <w:pPr>
              <w:spacing w:after="0" w:before="0" w:line="240" w:lineRule="auto"/>
              <w:jc w:val="left"/>
            </w:pPr>
            <w:r>
              <w:t>Diagnostic records</w:t>
            </w:r>
          </w:p>
        </w:tc>
        <w:tc>
          <w:tcPr>
            <w:tcW w:type="dxa" w:w="3600"/>
          </w:tcPr>
          <w:p>
            <w:pPr>
              <w:spacing w:after="0" w:before="0" w:line="240" w:lineRule="auto"/>
              <w:jc w:val="left"/>
            </w:pPr>
            <w:r>
              <w:t>Fault history, drive alarms, PLC diagnostics, and trends</w:t>
            </w:r>
          </w:p>
        </w:tc>
        <w:tc>
          <w:tcPr>
            <w:tcW w:type="dxa" w:w="3600"/>
          </w:tcPr>
          <w:p>
            <w:pPr>
              <w:spacing w:after="0" w:before="0" w:line="240" w:lineRule="auto"/>
              <w:jc w:val="left"/>
            </w:pPr>
            <w:r>
              <w:t>Absence of recorded faults does not prove absence of defects</w:t>
            </w:r>
          </w:p>
        </w:tc>
      </w:tr>
      <w:tr>
        <w:tc>
          <w:tcPr>
            <w:tcW w:type="dxa" w:w="3600"/>
          </w:tcPr>
          <w:p>
            <w:pPr>
              <w:spacing w:after="0" w:before="0" w:line="240" w:lineRule="auto"/>
              <w:jc w:val="left"/>
            </w:pPr>
            <w:r>
              <w:t>Functional checks</w:t>
            </w:r>
          </w:p>
        </w:tc>
        <w:tc>
          <w:tcPr>
            <w:tcW w:type="dxa" w:w="3600"/>
          </w:tcPr>
          <w:p>
            <w:pPr>
              <w:spacing w:after="0" w:before="0" w:line="240" w:lineRule="auto"/>
              <w:jc w:val="left"/>
            </w:pPr>
            <w:r>
              <w:t>Permitted movement, switching, and response tests</w:t>
            </w:r>
          </w:p>
        </w:tc>
        <w:tc>
          <w:tcPr>
            <w:tcW w:type="dxa" w:w="3600"/>
          </w:tcPr>
          <w:p>
            <w:pPr>
              <w:spacing w:after="0" w:before="0" w:line="240" w:lineRule="auto"/>
              <w:jc w:val="left"/>
            </w:pPr>
            <w:r>
              <w:t>A brief test cannot establish all long-term condition characteristics</w:t>
            </w:r>
          </w:p>
        </w:tc>
      </w:tr>
    </w:tbl>
    <w:p/>
    <w:p>
      <w:pPr>
        <w:pStyle w:val="Heading2"/>
      </w:pPr>
      <w:r>
        <w:t>17. Machine Condition Baseline</w:t>
      </w:r>
    </w:p>
    <w:p>
      <w:r>
        <w:t>A baseline is a set of documented measurements and observations representing an accepted reference condition under defined operating conditions.</w:t>
      </w:r>
    </w:p>
    <w:p>
      <w:r>
        <w:t>It is useful for future condition monitoring and maintenance decisions.</w:t>
      </w:r>
    </w:p>
    <w:p>
      <w:r>
        <w:t>A baseline may include:</w:t>
      </w:r>
    </w:p>
    <w:p>
      <w:pPr>
        <w:pStyle w:val="ListBullet"/>
      </w:pPr>
      <w:r>
        <w:t>Vibration readings at defined points.</w:t>
      </w:r>
    </w:p>
    <w:p>
      <w:pPr>
        <w:pStyle w:val="ListBullet"/>
      </w:pPr>
      <w:r>
        <w:t>Motor and bearing temperatures.</w:t>
      </w:r>
    </w:p>
    <w:p>
      <w:pPr>
        <w:pStyle w:val="ListBullet"/>
      </w:pPr>
      <w:r>
        <w:t>Operating current or power.</w:t>
      </w:r>
    </w:p>
    <w:p>
      <w:pPr>
        <w:pStyle w:val="ListBullet"/>
      </w:pPr>
      <w:r>
        <w:t>Hydraulic or pneumatic pressure.</w:t>
      </w:r>
    </w:p>
    <w:p>
      <w:pPr>
        <w:pStyle w:val="ListBullet"/>
      </w:pPr>
      <w:r>
        <w:t>Cycle time and positioning repeatability.</w:t>
      </w:r>
    </w:p>
    <w:p>
      <w:pPr>
        <w:pStyle w:val="ListBullet"/>
      </w:pPr>
      <w:r>
        <w:t>Noise observations or measurements.</w:t>
      </w:r>
    </w:p>
    <w:p>
      <w:pPr>
        <w:pStyle w:val="ListBullet"/>
      </w:pPr>
      <w:r>
        <w:t>Fluid condition and contamination indicators.</w:t>
      </w:r>
    </w:p>
    <w:p>
      <w:pPr>
        <w:pStyle w:val="ListBullet"/>
      </w:pPr>
      <w:r>
        <w:t>Fault counts and relevant alarm history.</w:t>
      </w:r>
    </w:p>
    <w:p>
      <w:pPr>
        <w:pStyle w:val="ListBullet"/>
      </w:pPr>
      <w:r>
        <w:t>Environmental conditions.</w:t>
      </w:r>
    </w:p>
    <w:p>
      <w:pPr>
        <w:pStyle w:val="ListBullet"/>
      </w:pPr>
      <w:r>
        <w:t>Machine speed, load, and operating mode.</w:t>
      </w:r>
    </w:p>
    <w:p>
      <w:r>
        <w:t>For meaningful comparison, record the measurement location, instrument, units, machine state, load, speed, ambient conditions, and measurement date.</w:t>
      </w:r>
    </w:p>
    <w:p>
      <w:r>
        <w:t>A baseline should represent an accepted and reasonably characterized condition. Recording an already defective machine does not make its condition acceptable; it merely documents the defect.</w:t>
      </w:r>
    </w:p>
    <w:p>
      <w:pPr>
        <w:pStyle w:val="Heading2"/>
      </w:pPr>
      <w:r>
        <w:t>18. Machine Condition Rating</w:t>
      </w:r>
    </w:p>
    <w:p>
      <w:r>
        <w:t>An organization may use a standardized rating scale to summarize the assessment. The scale must be defined by the site or project procedure.</w:t>
      </w:r>
    </w:p>
    <w:p>
      <w:r>
        <w:t>An illustrative system is shown below.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Rating</w:t>
            </w:r>
          </w:p>
        </w:tc>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Typical action</w:t>
            </w:r>
          </w:p>
        </w:tc>
      </w:tr>
      <w:tr>
        <w:tc>
          <w:tcPr>
            <w:tcW w:type="dxa" w:w="3600"/>
          </w:tcPr>
          <w:p>
            <w:pPr>
              <w:spacing w:after="0" w:before="0" w:line="240" w:lineRule="auto"/>
              <w:jc w:val="left"/>
            </w:pPr>
            <w:r>
              <w:t>A</w:t>
            </w:r>
          </w:p>
        </w:tc>
        <w:tc>
          <w:tcPr>
            <w:tcW w:type="dxa" w:w="3600"/>
          </w:tcPr>
          <w:p>
            <w:pPr>
              <w:spacing w:after="0" w:before="0" w:line="240" w:lineRule="auto"/>
              <w:jc w:val="left"/>
            </w:pPr>
            <w:r>
              <w:t>Acceptable with no identified significant defects</w:t>
            </w:r>
          </w:p>
        </w:tc>
        <w:tc>
          <w:tcPr>
            <w:tcW w:type="dxa" w:w="3600"/>
          </w:tcPr>
          <w:p>
            <w:pPr>
              <w:spacing w:after="0" w:before="0" w:line="240" w:lineRule="auto"/>
              <w:jc w:val="left"/>
            </w:pPr>
            <w:r>
              <w:t>Proceed to the next authorized stage</w:t>
            </w:r>
          </w:p>
        </w:tc>
      </w:tr>
      <w:tr>
        <w:tc>
          <w:tcPr>
            <w:tcW w:type="dxa" w:w="3600"/>
          </w:tcPr>
          <w:p>
            <w:pPr>
              <w:spacing w:after="0" w:before="0" w:line="240" w:lineRule="auto"/>
              <w:jc w:val="left"/>
            </w:pPr>
            <w:r>
              <w:t>B</w:t>
            </w:r>
          </w:p>
        </w:tc>
        <w:tc>
          <w:tcPr>
            <w:tcW w:type="dxa" w:w="3600"/>
          </w:tcPr>
          <w:p>
            <w:pPr>
              <w:spacing w:after="0" w:before="0" w:line="240" w:lineRule="auto"/>
              <w:jc w:val="left"/>
            </w:pPr>
            <w:r>
              <w:t>Minor defect within permitted limits</w:t>
            </w:r>
          </w:p>
        </w:tc>
        <w:tc>
          <w:tcPr>
            <w:tcW w:type="dxa" w:w="3600"/>
          </w:tcPr>
          <w:p>
            <w:pPr>
              <w:spacing w:after="0" w:before="0" w:line="240" w:lineRule="auto"/>
              <w:jc w:val="left"/>
            </w:pPr>
            <w:r>
              <w:t>Record and monitor or correct as required</w:t>
            </w:r>
          </w:p>
        </w:tc>
      </w:tr>
      <w:tr>
        <w:tc>
          <w:tcPr>
            <w:tcW w:type="dxa" w:w="3600"/>
          </w:tcPr>
          <w:p>
            <w:pPr>
              <w:spacing w:after="0" w:before="0" w:line="240" w:lineRule="auto"/>
              <w:jc w:val="left"/>
            </w:pPr>
            <w:r>
              <w:t>C</w:t>
            </w:r>
          </w:p>
        </w:tc>
        <w:tc>
          <w:tcPr>
            <w:tcW w:type="dxa" w:w="3600"/>
          </w:tcPr>
          <w:p>
            <w:pPr>
              <w:spacing w:after="0" w:before="0" w:line="240" w:lineRule="auto"/>
              <w:jc w:val="left"/>
            </w:pPr>
            <w:r>
              <w:t>Significant defect requiring corrective action</w:t>
            </w:r>
          </w:p>
        </w:tc>
        <w:tc>
          <w:tcPr>
            <w:tcW w:type="dxa" w:w="3600"/>
          </w:tcPr>
          <w:p>
            <w:pPr>
              <w:spacing w:after="0" w:before="0" w:line="240" w:lineRule="auto"/>
              <w:jc w:val="left"/>
            </w:pPr>
            <w:r>
              <w:t>Restrict progression until the required disposition is approved</w:t>
            </w:r>
          </w:p>
        </w:tc>
      </w:tr>
      <w:tr>
        <w:tc>
          <w:tcPr>
            <w:tcW w:type="dxa" w:w="3600"/>
          </w:tcPr>
          <w:p>
            <w:pPr>
              <w:spacing w:after="0" w:before="0" w:line="240" w:lineRule="auto"/>
              <w:jc w:val="left"/>
            </w:pPr>
            <w:r>
              <w:t>D</w:t>
            </w:r>
          </w:p>
        </w:tc>
        <w:tc>
          <w:tcPr>
            <w:tcW w:type="dxa" w:w="3600"/>
          </w:tcPr>
          <w:p>
            <w:pPr>
              <w:spacing w:after="0" w:before="0" w:line="240" w:lineRule="auto"/>
              <w:jc w:val="left"/>
            </w:pPr>
            <w:r>
              <w:t>Critical or unsafe condition</w:t>
            </w:r>
          </w:p>
        </w:tc>
        <w:tc>
          <w:tcPr>
            <w:tcW w:type="dxa" w:w="3600"/>
          </w:tcPr>
          <w:p>
            <w:pPr>
              <w:spacing w:after="0" w:before="0" w:line="240" w:lineRule="auto"/>
              <w:jc w:val="left"/>
            </w:pPr>
            <w:r>
              <w:t>Stop affected activity, isolate as required, and prevent unauthorized operation</w:t>
            </w:r>
          </w:p>
        </w:tc>
      </w:tr>
    </w:tbl>
    <w:p/>
    <w:p>
      <w:r>
        <w:t>These ratings are examples, not universal industry categories. The actual decision must follow the applicable acceptance criteria, defect severity, and safety requirements.</w:t>
      </w:r>
    </w:p>
    <w:p>
      <w:r>
        <w:t>A single overall rating should not hide a critical defect in one subsystem. Record component-level findings and mandatory hold points separately.</w:t>
      </w:r>
    </w:p>
    <w:p>
      <w:pPr>
        <w:pStyle w:val="Heading2"/>
      </w:pPr>
      <w:r>
        <w:t>19. Machine Condition Defect Register</w:t>
      </w:r>
    </w:p>
    <w:p>
      <w:r>
        <w:t>Every unacceptable condition should be traceable to a corrective action and verification result.</w:t>
      </w:r>
    </w:p>
    <w:p>
      <w:r>
        <w:t>A useful defect record contains:</w:t>
      </w:r>
    </w:p>
    <w:p>
      <w:pPr>
        <w:pStyle w:val="ListBullet"/>
      </w:pPr>
      <w:r>
        <w:t>Defect identification number.</w:t>
      </w:r>
    </w:p>
    <w:p>
      <w:pPr>
        <w:pStyle w:val="ListBullet"/>
      </w:pPr>
      <w:r>
        <w:t>Machine and subsystem.</w:t>
      </w:r>
    </w:p>
    <w:p>
      <w:pPr>
        <w:pStyle w:val="ListBullet"/>
      </w:pPr>
      <w:r>
        <w:t>Inspection item and location.</w:t>
      </w:r>
    </w:p>
    <w:p>
      <w:pPr>
        <w:pStyle w:val="ListBullet"/>
      </w:pPr>
      <w:r>
        <w:t>Description of the observed condition.</w:t>
      </w:r>
    </w:p>
    <w:p>
      <w:pPr>
        <w:pStyle w:val="ListBullet"/>
      </w:pPr>
      <w:r>
        <w:t>Expected condition or acceptance requirement.</w:t>
      </w:r>
    </w:p>
    <w:p>
      <w:pPr>
        <w:pStyle w:val="ListBullet"/>
      </w:pPr>
      <w:r>
        <w:t>Measurement or photographic evidence.</w:t>
      </w:r>
    </w:p>
    <w:p>
      <w:pPr>
        <w:pStyle w:val="ListBullet"/>
      </w:pPr>
      <w:r>
        <w:t>Severity and operational risk.</w:t>
      </w:r>
    </w:p>
    <w:p>
      <w:pPr>
        <w:pStyle w:val="ListBullet"/>
      </w:pPr>
      <w:r>
        <w:t>Probable cause, where known.</w:t>
      </w:r>
    </w:p>
    <w:p>
      <w:pPr>
        <w:pStyle w:val="ListBullet"/>
      </w:pPr>
      <w:r>
        <w:t>Required corrective action.</w:t>
      </w:r>
    </w:p>
    <w:p>
      <w:pPr>
        <w:pStyle w:val="ListBullet"/>
      </w:pPr>
      <w:r>
        <w:t>Responsible person.</w:t>
      </w:r>
    </w:p>
    <w:p>
      <w:pPr>
        <w:pStyle w:val="ListBullet"/>
      </w:pPr>
      <w:r>
        <w:t>Target date.</w:t>
      </w:r>
    </w:p>
    <w:p>
      <w:pPr>
        <w:pStyle w:val="ListBullet"/>
      </w:pPr>
      <w:r>
        <w:t>Reinspection or retest requirements.</w:t>
      </w:r>
    </w:p>
    <w:p>
      <w:pPr>
        <w:pStyle w:val="ListBullet"/>
      </w:pPr>
      <w:r>
        <w:t>Final disposition and approval.</w:t>
      </w:r>
    </w:p>
    <w:p>
      <w:r>
        <w:t>Distinguish between an observed symptom and a confirmed root cause.</w:t>
      </w:r>
    </w:p>
    <w:p>
      <w:r>
        <w:t>For example, "motor bearing temperature is elevated" is an observation. "Bearing lubrication is insufficient" is a possible cause that requires verification.</w:t>
      </w:r>
    </w:p>
    <w:p>
      <w:pPr>
        <w:pStyle w:val="Heading2"/>
      </w:pPr>
      <w:r>
        <w:t>20. Corrective Action and Reinspection</w:t>
      </w:r>
    </w:p>
    <w:p>
      <w:r>
        <w:t>The correct process is:</w:t>
      </w:r>
    </w:p>
    <w:p>
      <w:pPr>
        <w:tabs>
          <w:tab w:pos="403" w:val="left"/>
        </w:tabs>
        <w:spacing w:after="40" w:line="276" w:lineRule="auto"/>
        <w:ind w:left="403" w:hanging="403"/>
        <w:jc w:val="left"/>
      </w:pPr>
      <w:r>
        <w:rPr>
          <w:color w:val="1A2E4A"/>
        </w:rPr>
        <w:t>1.</w:t>
        <w:tab/>
      </w:r>
      <w:r>
        <w:t>Identify the defect and place the equipment in a safe state where required.</w:t>
      </w:r>
    </w:p>
    <w:p>
      <w:pPr>
        <w:tabs>
          <w:tab w:pos="403" w:val="left"/>
        </w:tabs>
        <w:spacing w:after="40" w:line="276" w:lineRule="auto"/>
        <w:ind w:left="403" w:hanging="403"/>
        <w:jc w:val="left"/>
      </w:pPr>
      <w:r>
        <w:rPr>
          <w:color w:val="1A2E4A"/>
        </w:rPr>
        <w:t>2.</w:t>
        <w:tab/>
      </w:r>
      <w:r>
        <w:t>Record the observed condition and supporting evidence.</w:t>
      </w:r>
    </w:p>
    <w:p>
      <w:pPr>
        <w:tabs>
          <w:tab w:pos="403" w:val="left"/>
        </w:tabs>
        <w:spacing w:after="40" w:line="276" w:lineRule="auto"/>
        <w:ind w:left="403" w:hanging="403"/>
        <w:jc w:val="left"/>
      </w:pPr>
      <w:r>
        <w:rPr>
          <w:color w:val="1A2E4A"/>
        </w:rPr>
        <w:t>3.</w:t>
        <w:tab/>
      </w:r>
      <w:r>
        <w:t>Assess the severity and consequences.</w:t>
      </w:r>
    </w:p>
    <w:p>
      <w:pPr>
        <w:tabs>
          <w:tab w:pos="403" w:val="left"/>
        </w:tabs>
        <w:spacing w:after="40" w:line="276" w:lineRule="auto"/>
        <w:ind w:left="403" w:hanging="403"/>
        <w:jc w:val="left"/>
      </w:pPr>
      <w:r>
        <w:rPr>
          <w:color w:val="1A2E4A"/>
        </w:rPr>
        <w:t>4.</w:t>
        <w:tab/>
      </w:r>
      <w:r>
        <w:t>Determine the appropriate diagnostic checks.</w:t>
      </w:r>
    </w:p>
    <w:p>
      <w:pPr>
        <w:tabs>
          <w:tab w:pos="403" w:val="left"/>
        </w:tabs>
        <w:spacing w:after="40" w:line="276" w:lineRule="auto"/>
        <w:ind w:left="403" w:hanging="403"/>
        <w:jc w:val="left"/>
      </w:pPr>
      <w:r>
        <w:rPr>
          <w:color w:val="1A2E4A"/>
        </w:rPr>
        <w:t>5.</w:t>
        <w:tab/>
      </w:r>
      <w:r>
        <w:t>Identify and correct the cause using an approved procedure.</w:t>
      </w:r>
    </w:p>
    <w:p>
      <w:pPr>
        <w:tabs>
          <w:tab w:pos="403" w:val="left"/>
        </w:tabs>
        <w:spacing w:after="40" w:line="276" w:lineRule="auto"/>
        <w:ind w:left="403" w:hanging="403"/>
        <w:jc w:val="left"/>
      </w:pPr>
      <w:r>
        <w:rPr>
          <w:color w:val="1A2E4A"/>
        </w:rPr>
        <w:t>6.</w:t>
        <w:tab/>
      </w:r>
      <w:r>
        <w:t>Verify the correction using the required measurement or test.</w:t>
      </w:r>
    </w:p>
    <w:p>
      <w:pPr>
        <w:tabs>
          <w:tab w:pos="403" w:val="left"/>
        </w:tabs>
        <w:spacing w:after="40" w:line="276" w:lineRule="auto"/>
        <w:ind w:left="403" w:hanging="403"/>
        <w:jc w:val="left"/>
      </w:pPr>
      <w:r>
        <w:rPr>
          <w:color w:val="1A2E4A"/>
        </w:rPr>
        <w:t>7.</w:t>
        <w:tab/>
      </w:r>
      <w:r>
        <w:t>Record the result and update the defect register.</w:t>
      </w:r>
    </w:p>
    <w:p>
      <w:pPr>
        <w:tabs>
          <w:tab w:pos="403" w:val="left"/>
        </w:tabs>
        <w:spacing w:after="40" w:line="276" w:lineRule="auto"/>
        <w:ind w:left="403" w:hanging="403"/>
        <w:jc w:val="left"/>
      </w:pPr>
      <w:r>
        <w:rPr>
          <w:color w:val="1A2E4A"/>
        </w:rPr>
        <w:t>8.</w:t>
        <w:tab/>
      </w:r>
      <w:r>
        <w:t>Obtain the required authorization before releasing the affected equipment.</w:t>
      </w:r>
    </w:p>
    <w:p>
      <w:r>
        <w:t>For recurring or significant defects, use a structured root-cause process such as the 5 Whys, cause-and-effect analysis, or another approved method.</w:t>
      </w:r>
    </w:p>
    <w:p>
      <w:r>
        <w:t>Do not repeatedly replace a failed component without investigating why it failed. If a motor bearing repeatedly overheats, the root cause may be misalignment, excessive load, contamination, incorrect lubrication, or a defective bearing rather than a simple need for another replacement.</w:t>
      </w:r>
    </w:p>
    <w:p>
      <w:pPr>
        <w:pStyle w:val="Heading2"/>
      </w:pPr>
      <w:r>
        <w:t>21. Practical Automotive Manufacturing Example</w:t>
      </w:r>
    </w:p>
    <w:p>
      <w:r>
        <w:t>Consider an automated engine assembly station containing a conveyor, servo positioning mechanism, PLC, HMI, pneumatic clamps, barcode reader, and quality measurement sensors.</w:t>
      </w:r>
    </w:p>
    <w:p>
      <w:r>
        <w:t>During PDI, the following observations are made:</w:t>
      </w:r>
    </w:p>
    <w:p>
      <w:pPr>
        <w:pStyle w:val="ListBullet"/>
      </w:pPr>
      <w:r>
        <w:t>The machine frame and mounting points appear undamaged.</w:t>
      </w:r>
    </w:p>
    <w:p>
      <w:pPr>
        <w:pStyle w:val="ListBullet"/>
      </w:pPr>
      <w:r>
        <w:t>The conveyor belt tracks unevenly.</w:t>
      </w:r>
    </w:p>
    <w:p>
      <w:pPr>
        <w:pStyle w:val="ListBullet"/>
      </w:pPr>
      <w:r>
        <w:t>The servo motor mounting is secure, but alignment evidence is incomplete.</w:t>
      </w:r>
    </w:p>
    <w:p>
      <w:pPr>
        <w:pStyle w:val="ListBullet"/>
      </w:pPr>
      <w:r>
        <w:t>The pneumatic clamp tubing is routed close to a moving fixture.</w:t>
      </w:r>
    </w:p>
    <w:p>
      <w:pPr>
        <w:pStyle w:val="ListBullet"/>
      </w:pPr>
      <w:r>
        <w:t>The barcode reader communicates correctly.</w:t>
      </w:r>
    </w:p>
    <w:p>
      <w:pPr>
        <w:pStyle w:val="ListBullet"/>
      </w:pPr>
      <w:r>
        <w:t>The PLC cabinet cooling fan operates, but its filter is heavily contaminated.</w:t>
      </w:r>
    </w:p>
    <w:p>
      <w:pPr>
        <w:pStyle w:val="ListBullet"/>
      </w:pPr>
      <w:r>
        <w:t>The required PLC backup is present, but its revision is not identified.</w:t>
      </w:r>
    </w:p>
    <w:p>
      <w:r>
        <w:t>These findings have different implications.</w:t>
      </w:r>
    </w:p>
    <w:p>
      <w:r>
        <w:t>The conveyor tracking issue requires inspection and correction against the machine specification. The servo alignment requires the appropriate verification method. The pneumatic routing requires correction if it creates an unacceptable abrasion or interference risk. The contaminated filter should be cleaned or replaced according to the maintenance procedure. The PLC backup must be identified and verified against the required configuration.</w:t>
      </w:r>
    </w:p>
    <w:p>
      <w:r>
        <w:t>The barcode reader's successful communication does not cancel the other defects. Machine condition is an assessment of the entire applicable system, not a vote in which the majority of components must work.</w:t>
      </w:r>
    </w:p>
    <w:p>
      <w:pPr>
        <w:pStyle w:val="Heading2"/>
      </w:pPr>
      <w:r>
        <w:t>22. Common Machine Condition Inspection Mistakes</w:t>
      </w:r>
    </w:p>
    <w:p>
      <w:pPr>
        <w:pStyle w:val="ListBullet"/>
      </w:pPr>
      <w:r>
        <w:t>Inspecting only external surfaces and ignoring critical subsystems.</w:t>
      </w:r>
    </w:p>
    <w:p>
      <w:pPr>
        <w:pStyle w:val="ListBullet"/>
      </w:pPr>
      <w:r>
        <w:t>Treating a successful startup as proof of good condition.</w:t>
      </w:r>
    </w:p>
    <w:p>
      <w:pPr>
        <w:pStyle w:val="ListBullet"/>
      </w:pPr>
      <w:r>
        <w:t>Failing to record measurements and operating conditions.</w:t>
      </w:r>
    </w:p>
    <w:p>
      <w:pPr>
        <w:pStyle w:val="ListBullet"/>
      </w:pPr>
      <w:r>
        <w:t>Using unspecified limits for vibration, temperature, pressure, or alignment.</w:t>
      </w:r>
    </w:p>
    <w:p>
      <w:pPr>
        <w:pStyle w:val="ListBullet"/>
      </w:pPr>
      <w:r>
        <w:t>Confusing a symptom with a verified root cause.</w:t>
      </w:r>
    </w:p>
    <w:p>
      <w:pPr>
        <w:pStyle w:val="ListBullet"/>
      </w:pPr>
      <w:r>
        <w:t>Ignoring transport damage and contamination.</w:t>
      </w:r>
    </w:p>
    <w:p>
      <w:pPr>
        <w:pStyle w:val="ListBullet"/>
      </w:pPr>
      <w:r>
        <w:t>Performing unsafe inspections on energized or pressurized equipment.</w:t>
      </w:r>
    </w:p>
    <w:p>
      <w:pPr>
        <w:pStyle w:val="ListBullet"/>
      </w:pPr>
      <w:r>
        <w:t>Using inappropriate electrical test methods on connected electronics.</w:t>
      </w:r>
    </w:p>
    <w:p>
      <w:pPr>
        <w:pStyle w:val="ListBullet"/>
      </w:pPr>
      <w:r>
        <w:t>Failing to compare equipment with the approved design and baseline.</w:t>
      </w:r>
    </w:p>
    <w:p>
      <w:pPr>
        <w:pStyle w:val="ListBullet"/>
      </w:pPr>
      <w:r>
        <w:t>Accepting missing calibration records for measurements that require traceability.</w:t>
      </w:r>
    </w:p>
    <w:p>
      <w:pPr>
        <w:pStyle w:val="ListBullet"/>
      </w:pPr>
      <w:r>
        <w:t>Replacing components without investigating repeated failures.</w:t>
      </w:r>
    </w:p>
    <w:p>
      <w:pPr>
        <w:pStyle w:val="ListBullet"/>
      </w:pPr>
      <w:r>
        <w:t>Closing defects without reinspection.</w:t>
      </w:r>
    </w:p>
    <w:p>
      <w:pPr>
        <w:pStyle w:val="ListBullet"/>
      </w:pPr>
      <w:r>
        <w:t>Allowing a favorable overall condition rating to conceal a critical subsystem defect.</w:t>
      </w:r>
    </w:p>
    <w:p>
      <w:pPr>
        <w:pStyle w:val="Heading2"/>
      </w:pPr>
      <w:r>
        <w:t>23. Interview Questions and Answers</w:t>
      </w:r>
    </w:p>
    <w:p>
      <w:pPr>
        <w:pStyle w:val="Heading3"/>
      </w:pPr>
      <w:r>
        <w:t>Q1. What is machine condition?</w:t>
      </w:r>
    </w:p>
    <w:p>
      <w:r>
        <w:t>Machine condition is the current physical and functional state of equipment assessed against defined requirements and acceptance criteria.</w:t>
      </w:r>
    </w:p>
    <w:p>
      <w:pPr>
        <w:pStyle w:val="Heading3"/>
      </w:pPr>
      <w:r>
        <w:t>Q2. Why is machine condition checked during PDI?</w:t>
      </w:r>
    </w:p>
    <w:p>
      <w:r>
        <w:t>To identify defects, damage, incomplete assembly, contamination, and other conditions that could affect safety, delivery readiness, installation, performance, or future maintenance.</w:t>
      </w:r>
    </w:p>
    <w:p>
      <w:pPr>
        <w:pStyle w:val="Heading3"/>
      </w:pPr>
      <w:r>
        <w:t>Q3. What is the difference between machine condition and reliability?</w:t>
      </w:r>
    </w:p>
    <w:p>
      <w:r>
        <w:t>Machine condition describes the state of the equipment at a particular time or over a defined inspection period. Reliability concerns the probability of performing the required function without failure over a specified period and under stated conditions.</w:t>
      </w:r>
    </w:p>
    <w:p>
      <w:pPr>
        <w:pStyle w:val="Heading3"/>
      </w:pPr>
      <w:r>
        <w:t>Q4. Can a machine be operational but in poor condition?</w:t>
      </w:r>
    </w:p>
    <w:p>
      <w:r>
        <w:t>Yes. It may run while experiencing elevated vibration, overheating, leakage, damaged insulation, incorrect alignment, or intermittent faults.</w:t>
      </w:r>
    </w:p>
    <w:p>
      <w:pPr>
        <w:pStyle w:val="Heading3"/>
      </w:pPr>
      <w:r>
        <w:t>Q5. Why is a baseline important?</w:t>
      </w:r>
    </w:p>
    <w:p>
      <w:r>
        <w:t>It establishes a reference for comparing future measurements and identifying deterioration or abnormal changes under comparable operating conditions.</w:t>
      </w:r>
    </w:p>
    <w:p>
      <w:pPr>
        <w:pStyle w:val="Heading3"/>
      </w:pPr>
      <w:r>
        <w:t>Q6. What are common indicators of mechanical deterioration?</w:t>
      </w:r>
    </w:p>
    <w:p>
      <w:r>
        <w:t>Abnormal vibration, noise, temperature, looseness, leakage, increased backlash, visible wear, and changes in operating current or performance.</w:t>
      </w:r>
    </w:p>
    <w:p>
      <w:pPr>
        <w:pStyle w:val="Heading3"/>
      </w:pPr>
      <w:r>
        <w:t>Q7. What is condition monitoring?</w:t>
      </w:r>
    </w:p>
    <w:p>
      <w:r>
        <w:t>Condition monitoring is the systematic collection and evaluation of measurements or observations over time to identify equipment deterioration and support maintenance decisions.</w:t>
      </w:r>
    </w:p>
    <w:p>
      <w:pPr>
        <w:pStyle w:val="Heading3"/>
      </w:pPr>
      <w:r>
        <w:t>Q8. Does a visual inspection prove electrical safety?</w:t>
      </w:r>
    </w:p>
    <w:p>
      <w:r>
        <w:t>No. Visual inspection identifies visible defects, but required electrical measurements, functional tests, and safety verification must also be completed where applicable.</w:t>
      </w:r>
    </w:p>
    <w:p>
      <w:pPr>
        <w:pStyle w:val="Heading3"/>
      </w:pPr>
      <w:r>
        <w:t>Q9. What is the difference between a defect and its root cause?</w:t>
      </w:r>
    </w:p>
    <w:p>
      <w:r>
        <w:t>A defect is an observed nonconformity or symptom. Its root cause is the underlying reason the condition occurred and requires appropriate investigation.</w:t>
      </w:r>
    </w:p>
    <w:p>
      <w:pPr>
        <w:pStyle w:val="Heading3"/>
      </w:pPr>
      <w:r>
        <w:t>Q10. How should a critical defect be handled?</w:t>
      </w:r>
    </w:p>
    <w:p>
      <w:r>
        <w:t>Stop or restrict the affected activity as required, establish the necessary safe state, record the defect, complete corrective action, perform required verification, and obtain authorization before release.</w:t>
      </w:r>
    </w:p>
    <w:p>
      <w:pPr>
        <w:pStyle w:val="Heading3"/>
      </w:pPr>
      <w:r>
        <w:t>Q11. Why must machine condition be evaluated under defined operating conditions?</w:t>
      </w:r>
    </w:p>
    <w:p>
      <w:r>
        <w:t>Because vibration, temperature, current, pressure, and other measurements can change with speed, load, ambient conditions, and operating mode. Without this context, comparisons can be misleading.</w:t>
      </w:r>
    </w:p>
    <w:p>
      <w:pPr>
        <w:pStyle w:val="Heading3"/>
      </w:pPr>
      <w:r>
        <w:t>Q12. What is the relationship between machine condition and preventive maintenance?</w:t>
      </w:r>
    </w:p>
    <w:p>
      <w:r>
        <w:t>Condition assessment identifies the present state and potential deterioration. Preventive maintenance applies planned inspections, servicing, adjustments, and replacements to reduce the risk of failure and maintain required performance.</w:t>
      </w:r>
    </w:p>
    <w:p>
      <w:pPr>
        <w:pStyle w:val="Heading2"/>
      </w:pPr>
      <w:r>
        <w:t>24. Final Machine Condition Checklist</w:t>
      </w:r>
    </w:p>
    <w:p>
      <w:pPr>
        <w:pStyle w:val="ListBullet"/>
      </w:pPr>
      <w:r>
        <w:t>Machine identity and approved configuration are verified.</w:t>
      </w:r>
    </w:p>
    <w:p>
      <w:pPr>
        <w:pStyle w:val="ListBullet"/>
      </w:pPr>
      <w:r>
        <w:t>External surfaces, structure, and mounting points are inspected.</w:t>
      </w:r>
    </w:p>
    <w:p>
      <w:pPr>
        <w:pStyle w:val="ListBullet"/>
      </w:pPr>
      <w:r>
        <w:t>Mechanical assemblies, bearings, couplings, and moving components are checked as applicable.</w:t>
      </w:r>
    </w:p>
    <w:p>
      <w:pPr>
        <w:pStyle w:val="ListBullet"/>
      </w:pPr>
      <w:r>
        <w:t>Electrical panels, wiring, terminals, and earthing are inspected.</w:t>
      </w:r>
    </w:p>
    <w:p>
      <w:pPr>
        <w:pStyle w:val="ListBullet"/>
      </w:pPr>
      <w:r>
        <w:t>Pneumatic and hydraulic systems are checked for damage and leakage.</w:t>
      </w:r>
    </w:p>
    <w:p>
      <w:pPr>
        <w:pStyle w:val="ListBullet"/>
      </w:pPr>
      <w:r>
        <w:t>Motors, drives, servos, robots, and CNC equipment are inspected as applicable.</w:t>
      </w:r>
    </w:p>
    <w:p>
      <w:pPr>
        <w:pStyle w:val="ListBullet"/>
      </w:pPr>
      <w:r>
        <w:t>Sensors and instrumentation are checked for condition and suitability.</w:t>
      </w:r>
    </w:p>
    <w:p>
      <w:pPr>
        <w:pStyle w:val="ListBullet"/>
      </w:pPr>
      <w:r>
        <w:t>Abnormal temperature, noise, vibration, and contamination are investigated.</w:t>
      </w:r>
    </w:p>
    <w:p>
      <w:pPr>
        <w:pStyle w:val="ListBullet"/>
      </w:pPr>
      <w:r>
        <w:t>Guards and required safety provisions are verified.</w:t>
      </w:r>
    </w:p>
    <w:p>
      <w:pPr>
        <w:pStyle w:val="ListBullet"/>
      </w:pPr>
      <w:r>
        <w:t>Required measurements and test records are available.</w:t>
      </w:r>
    </w:p>
    <w:p>
      <w:pPr>
        <w:pStyle w:val="ListBullet"/>
      </w:pPr>
      <w:r>
        <w:t>Relevant calibration and configuration records are verified.</w:t>
      </w:r>
    </w:p>
    <w:p>
      <w:pPr>
        <w:pStyle w:val="ListBullet"/>
      </w:pPr>
      <w:r>
        <w:t>Baseline measurements are recorded where required.</w:t>
      </w:r>
    </w:p>
    <w:p>
      <w:pPr>
        <w:pStyle w:val="ListBullet"/>
      </w:pPr>
      <w:r>
        <w:t>Defects are classified and recorded with supporting evidence.</w:t>
      </w:r>
    </w:p>
    <w:p>
      <w:pPr>
        <w:pStyle w:val="ListBullet"/>
      </w:pPr>
      <w:r>
        <w:t>Corrective actions are completed and verified as required.</w:t>
      </w:r>
    </w:p>
    <w:p>
      <w:pPr>
        <w:pStyle w:val="ListBullet"/>
      </w:pPr>
      <w:r>
        <w:t>Critical defects and mandatory hold points are resolved before the applicable release.</w:t>
      </w:r>
    </w:p>
    <w:p>
      <w:pPr>
        <w:pStyle w:val="ListBullet"/>
      </w:pPr>
      <w:r>
        <w:t>The inspection outcome is approved by the authorized person.</w:t>
      </w:r>
    </w:p>
    <w:p>
      <w:r>
        <w:t>Key principle: Machine condition inspection establishes whether the equipment is in an acceptable state for the defined stage of its lifecycle. The decision must be based on actual observations, valid measurements, applicable criteria, and documented defect closure, not on appearance or a single successful operating cycle.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02_PLAN_WISE_2026\02_INDUSTRY3_0\15_PDI\03_Components - Components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Condition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