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Emergency Maintenance: Immediate Unplanned Repair</w:t>
      </w:r>
    </w:p>
    <w:p>
      <w:pPr>
        <w:pStyle w:val="Heading2"/>
      </w:pPr>
      <w:r>
        <w:t>1. Definition</w:t>
      </w:r>
    </w:p>
    <w:p>
      <w:r>
        <w:t>Emergency maintenance is urgent maintenance work required to address an equipment failure, dangerous condition, or developing problem that cannot safely or practically wait for the normal maintenance planning and scheduling process.</w:t>
      </w:r>
    </w:p>
    <w:p>
      <w:r>
        <w:t>It is typically initiated by an unexpected event that threatens one or more of the following:</w:t>
      </w:r>
    </w:p>
    <w:p>
      <w:pPr>
        <w:pStyle w:val="ListBullet"/>
      </w:pPr>
      <w:r>
        <w:t>Personnel safety.</w:t>
      </w:r>
    </w:p>
    <w:p>
      <w:pPr>
        <w:pStyle w:val="ListBullet"/>
      </w:pPr>
      <w:r>
        <w:t>Environmental protection.</w:t>
      </w:r>
    </w:p>
    <w:p>
      <w:pPr>
        <w:pStyle w:val="ListBullet"/>
      </w:pPr>
      <w:r>
        <w:t>Equipment integrity.</w:t>
      </w:r>
    </w:p>
    <w:p>
      <w:pPr>
        <w:pStyle w:val="ListBullet"/>
      </w:pPr>
      <w:r>
        <w:t>Production continuity.</w:t>
      </w:r>
    </w:p>
    <w:p>
      <w:pPr>
        <w:pStyle w:val="ListBullet"/>
      </w:pPr>
      <w:r>
        <w:t>Product quality.</w:t>
      </w:r>
    </w:p>
    <w:p>
      <w:pPr>
        <w:pStyle w:val="ListBullet"/>
      </w:pPr>
      <w:r>
        <w:t>Critical utilities or essential services.</w:t>
      </w:r>
    </w:p>
    <w:p>
      <w:pPr>
        <w:pStyle w:val="ListBullet"/>
      </w:pPr>
      <w:r>
        <w:t>Compliance with legal or site requirements.</w:t>
      </w:r>
    </w:p>
    <w:p>
      <w:r>
        <w:t>Examples include:</w:t>
      </w:r>
    </w:p>
    <w:p>
      <w:pPr>
        <w:pStyle w:val="ListBullet"/>
      </w:pPr>
      <w:r>
        <w:t>A critical production conveyor suddenly stops because of a drive failure.</w:t>
      </w:r>
    </w:p>
    <w:p>
      <w:pPr>
        <w:pStyle w:val="ListBullet"/>
      </w:pPr>
      <w:r>
        <w:t>A machine develops an electrical fault that creates an immediate hazard.</w:t>
      </w:r>
    </w:p>
    <w:p>
      <w:pPr>
        <w:pStyle w:val="ListBullet"/>
      </w:pPr>
      <w:r>
        <w:t>A hydraulic hose bursts and creates a dangerous leak.</w:t>
      </w:r>
    </w:p>
    <w:p>
      <w:pPr>
        <w:pStyle w:val="ListBullet"/>
      </w:pPr>
      <w:r>
        <w:t>A PLC power supply fails and stops a critical process.</w:t>
      </w:r>
    </w:p>
    <w:p>
      <w:pPr>
        <w:pStyle w:val="ListBullet"/>
      </w:pPr>
      <w:r>
        <w:t>A cooling system failure threatens equipment overheating.</w:t>
      </w:r>
    </w:p>
    <w:p>
      <w:pPr>
        <w:pStyle w:val="ListBullet"/>
      </w:pPr>
      <w:r>
        <w:t>A protective device trips repeatedly and the cause requires urgent investigation.</w:t>
      </w:r>
    </w:p>
    <w:p>
      <w:pPr>
        <w:pStyle w:val="ListBullet"/>
      </w:pPr>
      <w:r>
        <w:t>A critical machine develops abnormal vibration or noise that makes continued operation unacceptable.</w:t>
      </w:r>
    </w:p>
    <w:p>
      <w:r>
        <w:t>Emergency maintenance is not simply maintenance performed quickly. It is work whose urgency requires an immediate response under the site's emergency, safety, and operational procedures.</w:t>
      </w:r>
    </w:p>
    <w:p>
      <w:r>
        <w:t>Key distinction: The first priority is to make the situation safe and control the consequences. Restoring production comes afterward, when it is safe and authorized.</w:t>
      </w:r>
    </w:p>
    <w:p>
      <w:pPr>
        <w:pStyle w:val="Heading2"/>
      </w:pPr>
      <w:r>
        <w:t>2. Objectives of Emergency Maintenance</w:t>
      </w:r>
    </w:p>
    <w:p>
      <w:r>
        <w:t>The main objectives are:</w:t>
      </w:r>
    </w:p>
    <w:p>
      <w:pPr>
        <w:pStyle w:val="ListBullet"/>
      </w:pPr>
      <w:r>
        <w:t>Protect personnel and the surrounding environment.</w:t>
      </w:r>
    </w:p>
    <w:p>
      <w:pPr>
        <w:pStyle w:val="ListBullet"/>
      </w:pPr>
      <w:r>
        <w:t>Prevent escalation of equipment damage.</w:t>
      </w:r>
    </w:p>
    <w:p>
      <w:pPr>
        <w:pStyle w:val="ListBullet"/>
      </w:pPr>
      <w:r>
        <w:t>Stabilize the process and control immediate hazards.</w:t>
      </w:r>
    </w:p>
    <w:p>
      <w:pPr>
        <w:pStyle w:val="ListBullet"/>
      </w:pPr>
      <w:r>
        <w:t>Restore essential equipment safely when possible.</w:t>
      </w:r>
    </w:p>
    <w:p>
      <w:pPr>
        <w:pStyle w:val="ListBullet"/>
      </w:pPr>
      <w:r>
        <w:t>Reduce the duration and consequences of unplanned downtime.</w:t>
      </w:r>
    </w:p>
    <w:p>
      <w:pPr>
        <w:pStyle w:val="ListBullet"/>
      </w:pPr>
      <w:r>
        <w:t>Identify the immediate failure mechanism.</w:t>
      </w:r>
    </w:p>
    <w:p>
      <w:pPr>
        <w:pStyle w:val="ListBullet"/>
      </w:pPr>
      <w:r>
        <w:t>Coordinate maintenance, production, engineering, and specialist support.</w:t>
      </w:r>
    </w:p>
    <w:p>
      <w:pPr>
        <w:pStyle w:val="ListBullet"/>
      </w:pPr>
      <w:r>
        <w:t>Preserve fault evidence for subsequent diagnosis.</w:t>
      </w:r>
    </w:p>
    <w:p>
      <w:pPr>
        <w:pStyle w:val="ListBullet"/>
      </w:pPr>
      <w:r>
        <w:t>Record the repair and the decisions made under emergency conditions.</w:t>
      </w:r>
    </w:p>
    <w:p>
      <w:pPr>
        <w:pStyle w:val="ListBullet"/>
      </w:pPr>
      <w:r>
        <w:t>Identify permanent corrective actions that prevent recurrence.</w:t>
      </w:r>
    </w:p>
    <w:p>
      <w:r>
        <w:t>Emergency maintenance may restore operation temporarily or permanently. If only a temporary repair is possible, the remaining risk, operating restrictions, and permanent repair requirements must be formally controlled.</w:t>
      </w:r>
    </w:p>
    <w:p>
      <w:pPr>
        <w:pStyle w:val="Heading2"/>
      </w:pPr>
      <w:r>
        <w:t>3. Emergency Maintenance Versus Other Maintenance Types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Maintenance type</w:t>
            </w:r>
          </w:p>
        </w:tc>
        <w:tc>
          <w:tcPr>
            <w:tcW w:type="dxa" w:w="3600"/>
            <w:shd w:val="clear" w:color="auto" w:fill="EEF2F7"/>
          </w:tcPr>
          <w:p>
            <w:pPr>
              <w:spacing w:after="0" w:before="0" w:line="240" w:lineRule="auto"/>
              <w:jc w:val="left"/>
            </w:pPr>
            <w:r>
              <w:rPr>
                <w:b/>
                <w:color w:val="1A2E4A"/>
              </w:rPr>
              <w:t>Primary trigger</w:t>
            </w:r>
          </w:p>
        </w:tc>
        <w:tc>
          <w:tcPr>
            <w:tcW w:type="dxa" w:w="3600"/>
            <w:shd w:val="clear" w:color="auto" w:fill="EEF2F7"/>
          </w:tcPr>
          <w:p>
            <w:pPr>
              <w:spacing w:after="0" w:before="0" w:line="240" w:lineRule="auto"/>
              <w:jc w:val="left"/>
            </w:pPr>
            <w:r>
              <w:rPr>
                <w:b/>
                <w:color w:val="1A2E4A"/>
              </w:rPr>
              <w:t>Typical response</w:t>
            </w:r>
          </w:p>
        </w:tc>
      </w:tr>
      <w:tr>
        <w:tc>
          <w:tcPr>
            <w:tcW w:type="dxa" w:w="3600"/>
          </w:tcPr>
          <w:p>
            <w:pPr>
              <w:spacing w:after="0" w:before="0" w:line="240" w:lineRule="auto"/>
              <w:jc w:val="left"/>
            </w:pPr>
            <w:r>
              <w:t>Preventive maintenance</w:t>
            </w:r>
          </w:p>
        </w:tc>
        <w:tc>
          <w:tcPr>
            <w:tcW w:type="dxa" w:w="3600"/>
          </w:tcPr>
          <w:p>
            <w:pPr>
              <w:spacing w:after="0" w:before="0" w:line="240" w:lineRule="auto"/>
              <w:jc w:val="left"/>
            </w:pPr>
            <w:r>
              <w:t>Predetermined time or usage interval</w:t>
            </w:r>
          </w:p>
        </w:tc>
        <w:tc>
          <w:tcPr>
            <w:tcW w:type="dxa" w:w="3600"/>
          </w:tcPr>
          <w:p>
            <w:pPr>
              <w:spacing w:after="0" w:before="0" w:line="240" w:lineRule="auto"/>
              <w:jc w:val="left"/>
            </w:pPr>
            <w:r>
              <w:t>Perform work according to the approved schedule</w:t>
            </w:r>
          </w:p>
        </w:tc>
      </w:tr>
      <w:tr>
        <w:tc>
          <w:tcPr>
            <w:tcW w:type="dxa" w:w="3600"/>
          </w:tcPr>
          <w:p>
            <w:pPr>
              <w:spacing w:after="0" w:before="0" w:line="240" w:lineRule="auto"/>
              <w:jc w:val="left"/>
            </w:pPr>
            <w:r>
              <w:t>Condition-based maintenance</w:t>
            </w:r>
          </w:p>
        </w:tc>
        <w:tc>
          <w:tcPr>
            <w:tcW w:type="dxa" w:w="3600"/>
          </w:tcPr>
          <w:p>
            <w:pPr>
              <w:spacing w:after="0" w:before="0" w:line="240" w:lineRule="auto"/>
              <w:jc w:val="left"/>
            </w:pPr>
            <w:r>
              <w:t>Measured condition reaches a defined criterion</w:t>
            </w:r>
          </w:p>
        </w:tc>
        <w:tc>
          <w:tcPr>
            <w:tcW w:type="dxa" w:w="3600"/>
          </w:tcPr>
          <w:p>
            <w:pPr>
              <w:spacing w:after="0" w:before="0" w:line="240" w:lineRule="auto"/>
              <w:jc w:val="left"/>
            </w:pPr>
            <w:r>
              <w:t>Investigate or intervene according to condition and risk</w:t>
            </w:r>
          </w:p>
        </w:tc>
      </w:tr>
      <w:tr>
        <w:tc>
          <w:tcPr>
            <w:tcW w:type="dxa" w:w="3600"/>
          </w:tcPr>
          <w:p>
            <w:pPr>
              <w:spacing w:after="0" w:before="0" w:line="240" w:lineRule="auto"/>
              <w:jc w:val="left"/>
            </w:pPr>
            <w:r>
              <w:t>Predictive maintenance</w:t>
            </w:r>
          </w:p>
        </w:tc>
        <w:tc>
          <w:tcPr>
            <w:tcW w:type="dxa" w:w="3600"/>
          </w:tcPr>
          <w:p>
            <w:pPr>
              <w:spacing w:after="0" w:before="0" w:line="240" w:lineRule="auto"/>
              <w:jc w:val="left"/>
            </w:pPr>
            <w:r>
              <w:t>Analysis indicates likely deterioration or future failure</w:t>
            </w:r>
          </w:p>
        </w:tc>
        <w:tc>
          <w:tcPr>
            <w:tcW w:type="dxa" w:w="3600"/>
          </w:tcPr>
          <w:p>
            <w:pPr>
              <w:spacing w:after="0" w:before="0" w:line="240" w:lineRule="auto"/>
              <w:jc w:val="left"/>
            </w:pPr>
            <w:r>
              <w:t>Plan intervention using trends, diagnosis, and uncertainty</w:t>
            </w:r>
          </w:p>
        </w:tc>
      </w:tr>
      <w:tr>
        <w:tc>
          <w:tcPr>
            <w:tcW w:type="dxa" w:w="3600"/>
          </w:tcPr>
          <w:p>
            <w:pPr>
              <w:spacing w:after="0" w:before="0" w:line="240" w:lineRule="auto"/>
              <w:jc w:val="left"/>
            </w:pPr>
            <w:r>
              <w:t>Planned maintenance</w:t>
            </w:r>
          </w:p>
        </w:tc>
        <w:tc>
          <w:tcPr>
            <w:tcW w:type="dxa" w:w="3600"/>
          </w:tcPr>
          <w:p>
            <w:pPr>
              <w:spacing w:after="0" w:before="0" w:line="240" w:lineRule="auto"/>
              <w:jc w:val="left"/>
            </w:pPr>
            <w:r>
              <w:t>Work has been prepared in advance</w:t>
            </w:r>
          </w:p>
        </w:tc>
        <w:tc>
          <w:tcPr>
            <w:tcW w:type="dxa" w:w="3600"/>
          </w:tcPr>
          <w:p>
            <w:pPr>
              <w:spacing w:after="0" w:before="0" w:line="240" w:lineRule="auto"/>
              <w:jc w:val="left"/>
            </w:pPr>
            <w:r>
              <w:t>Execute the prepared work during an approved window</w:t>
            </w:r>
          </w:p>
        </w:tc>
      </w:tr>
      <w:tr>
        <w:tc>
          <w:tcPr>
            <w:tcW w:type="dxa" w:w="3600"/>
          </w:tcPr>
          <w:p>
            <w:pPr>
              <w:spacing w:after="0" w:before="0" w:line="240" w:lineRule="auto"/>
              <w:jc w:val="left"/>
            </w:pPr>
            <w:r>
              <w:t>Corrective maintenance</w:t>
            </w:r>
          </w:p>
        </w:tc>
        <w:tc>
          <w:tcPr>
            <w:tcW w:type="dxa" w:w="3600"/>
          </w:tcPr>
          <w:p>
            <w:pPr>
              <w:spacing w:after="0" w:before="0" w:line="240" w:lineRule="auto"/>
              <w:jc w:val="left"/>
            </w:pPr>
            <w:r>
              <w:t>An identified defect requires correction</w:t>
            </w:r>
          </w:p>
        </w:tc>
        <w:tc>
          <w:tcPr>
            <w:tcW w:type="dxa" w:w="3600"/>
          </w:tcPr>
          <w:p>
            <w:pPr>
              <w:spacing w:after="0" w:before="0" w:line="240" w:lineRule="auto"/>
              <w:jc w:val="left"/>
            </w:pPr>
            <w:r>
              <w:t>Repair or replace the defective item</w:t>
            </w:r>
          </w:p>
        </w:tc>
      </w:tr>
      <w:tr>
        <w:tc>
          <w:tcPr>
            <w:tcW w:type="dxa" w:w="3600"/>
          </w:tcPr>
          <w:p>
            <w:pPr>
              <w:spacing w:after="0" w:before="0" w:line="240" w:lineRule="auto"/>
              <w:jc w:val="left"/>
            </w:pPr>
            <w:r>
              <w:t>Emergency maintenance</w:t>
            </w:r>
          </w:p>
        </w:tc>
        <w:tc>
          <w:tcPr>
            <w:tcW w:type="dxa" w:w="3600"/>
          </w:tcPr>
          <w:p>
            <w:pPr>
              <w:spacing w:after="0" w:before="0" w:line="240" w:lineRule="auto"/>
              <w:jc w:val="left"/>
            </w:pPr>
            <w:r>
              <w:t>Immediate failure or unacceptable risk requires urgent action</w:t>
            </w:r>
          </w:p>
        </w:tc>
        <w:tc>
          <w:tcPr>
            <w:tcW w:type="dxa" w:w="3600"/>
          </w:tcPr>
          <w:p>
            <w:pPr>
              <w:spacing w:after="0" w:before="0" w:line="240" w:lineRule="auto"/>
              <w:jc w:val="left"/>
            </w:pPr>
            <w:r>
              <w:t>Stabilize the situation and respond without waiting for the normal planning cycle</w:t>
            </w:r>
          </w:p>
        </w:tc>
      </w:tr>
      <w:tr>
        <w:tc>
          <w:tcPr>
            <w:tcW w:type="dxa" w:w="3600"/>
          </w:tcPr>
          <w:p>
            <w:pPr>
              <w:spacing w:after="0" w:before="0" w:line="240" w:lineRule="auto"/>
              <w:jc w:val="left"/>
            </w:pPr>
            <w:r>
              <w:t>Shutdown maintenance</w:t>
            </w:r>
          </w:p>
        </w:tc>
        <w:tc>
          <w:tcPr>
            <w:tcW w:type="dxa" w:w="3600"/>
          </w:tcPr>
          <w:p>
            <w:pPr>
              <w:spacing w:after="0" w:before="0" w:line="240" w:lineRule="auto"/>
              <w:jc w:val="left"/>
            </w:pPr>
            <w:r>
              <w:t>Work requires or is coordinated with a planned plant or equipment shutdown</w:t>
            </w:r>
          </w:p>
        </w:tc>
        <w:tc>
          <w:tcPr>
            <w:tcW w:type="dxa" w:w="3600"/>
          </w:tcPr>
          <w:p>
            <w:pPr>
              <w:spacing w:after="0" w:before="0" w:line="240" w:lineRule="auto"/>
              <w:jc w:val="left"/>
            </w:pPr>
            <w:r>
              <w:t>Perform approved work during the shutdown window</w:t>
            </w:r>
          </w:p>
        </w:tc>
      </w:tr>
    </w:tbl>
    <w:p/>
    <w:p>
      <w:r>
        <w:t>These categories can overlap. An emergency repair is often corrective maintenance, but not every corrective repair is an emergency.</w:t>
      </w:r>
    </w:p>
    <w:p>
      <w:r>
        <w:t>For example, a damaged indicator lamp may be corrected during routine maintenance if it does not create an immediate risk. A failed protective function on a critical machine may require immediate action because the consequences are much more serious.</w:t>
      </w:r>
    </w:p>
    <w:p>
      <w:pPr>
        <w:pStyle w:val="Heading2"/>
      </w:pPr>
      <w:r>
        <w:t>4. What Makes a Maintenance Event an Emergency?</w:t>
      </w:r>
    </w:p>
    <w:p>
      <w:r>
        <w:t>The classification should be based on risk and operational consequences, not merely on the fact that equipment has stopped.</w:t>
      </w:r>
    </w:p>
    <w:p>
      <w:r>
        <w:t>Important factors include:</w:t>
      </w:r>
    </w:p>
    <w:p>
      <w:pPr>
        <w:pStyle w:val="ListBullet"/>
      </w:pPr>
      <w:r>
        <w:t>Is anyone exposed to immediate danger?</w:t>
      </w:r>
    </w:p>
    <w:p>
      <w:pPr>
        <w:pStyle w:val="ListBullet"/>
      </w:pPr>
      <w:r>
        <w:t>Is a safety function compromised?</w:t>
      </w:r>
    </w:p>
    <w:p>
      <w:pPr>
        <w:pStyle w:val="ListBullet"/>
      </w:pPr>
      <w:r>
        <w:t>Is there a fire, electrical hazard, uncontrolled release, or other serious incident?</w:t>
      </w:r>
    </w:p>
    <w:p>
      <w:pPr>
        <w:pStyle w:val="ListBullet"/>
      </w:pPr>
      <w:r>
        <w:t>Could continued operation cause severe equipment damage?</w:t>
      </w:r>
    </w:p>
    <w:p>
      <w:pPr>
        <w:pStyle w:val="ListBullet"/>
      </w:pPr>
      <w:r>
        <w:t>Is an essential utility or process unavailable?</w:t>
      </w:r>
    </w:p>
    <w:p>
      <w:pPr>
        <w:pStyle w:val="ListBullet"/>
      </w:pPr>
      <w:r>
        <w:t>Is product quality or process integrity immediately threatened?</w:t>
      </w:r>
    </w:p>
    <w:p>
      <w:pPr>
        <w:pStyle w:val="ListBullet"/>
      </w:pPr>
      <w:r>
        <w:t>Can the equipment remain safely stopped while work is planned?</w:t>
      </w:r>
    </w:p>
    <w:p>
      <w:pPr>
        <w:pStyle w:val="ListBullet"/>
      </w:pPr>
      <w:r>
        <w:t>Is an approved alternative available?</w:t>
      </w:r>
    </w:p>
    <w:p>
      <w:pPr>
        <w:pStyle w:val="ListBullet"/>
      </w:pPr>
      <w:r>
        <w:t>What are the consequences of delaying intervention?</w:t>
      </w:r>
    </w:p>
    <w:p>
      <w:r>
        <w:t>A machine stoppage can be operationally urgent without being a safety emergency. Conversely, a machine that continues running may still require an emergency response if a critical protective function has failed.</w:t>
      </w:r>
    </w:p>
    <w:p>
      <w:r>
        <w:t>The site's approved emergency classifications and escalation rules must govern the actual response.</w:t>
      </w:r>
    </w:p>
    <w:p>
      <w:pPr>
        <w:pStyle w:val="Heading2"/>
      </w:pPr>
      <w:r>
        <w:t>5. Emergency Maintenance Response Sequence</w:t>
      </w:r>
    </w:p>
    <w:p>
      <w:r>
        <w:t>A disciplined emergency response follows a controlled sequence.</w:t>
      </w:r>
    </w:p>
    <w:p>
      <w:pPr>
        <w:shd w:val="clear" w:color="auto" w:fill="F4F4F4"/>
        <w:spacing w:before="0" w:after="0" w:line="240" w:lineRule="auto"/>
        <w:ind w:left="216" w:right="216"/>
        <w:jc w:val="left"/>
      </w:pPr>
      <w:r>
        <w:rPr>
          <w:rFonts w:ascii="Consolas" w:hAnsi="Consolas"/>
          <w:color w:val="202020"/>
          <w:sz w:val="18"/>
        </w:rPr>
        <w:t>Abnormal Event or Failure Detected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Raise Alarm and Notify Responsible Personnel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Protect People and Make the Situation Safe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Stop, Isolate, or Stabilize Equipment as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Assess the Failure and Operational Consequences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Authorize Emergency Diagnostic and Repair 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Restore Equipment Using Approved Procedures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Test and Verify Safety and Functional Performance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Obtain Authorization to Return to Service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Document the Event and Plan Permanent Corrective Action</w:t>
      </w:r>
    </w:p>
    <w:p/>
    <w:p>
      <w:r>
        <w:t>The exact sequence may change during a life-threatening event. Site emergency procedures and immediate life-safety needs take precedence over routine maintenance administration.</w:t>
      </w:r>
    </w:p>
    <w:p>
      <w:pPr>
        <w:pStyle w:val="Heading3"/>
      </w:pPr>
      <w:r>
        <w:t>5.1 Detect and report the event</w:t>
      </w:r>
    </w:p>
    <w:p>
      <w:r>
        <w:t>The person discovering the problem should report:</w:t>
      </w:r>
    </w:p>
    <w:p>
      <w:pPr>
        <w:pStyle w:val="ListBullet"/>
      </w:pPr>
      <w:r>
        <w:t>Equipment identification and location.</w:t>
      </w:r>
    </w:p>
    <w:p>
      <w:pPr>
        <w:pStyle w:val="ListBullet"/>
      </w:pPr>
      <w:r>
        <w:t>What happened and when.</w:t>
      </w:r>
    </w:p>
    <w:p>
      <w:pPr>
        <w:pStyle w:val="ListBullet"/>
      </w:pPr>
      <w:r>
        <w:t>Current machine or process state.</w:t>
      </w:r>
    </w:p>
    <w:p>
      <w:pPr>
        <w:pStyle w:val="ListBullet"/>
      </w:pPr>
      <w:r>
        <w:t>Relevant alarms or fault codes.</w:t>
      </w:r>
    </w:p>
    <w:p>
      <w:pPr>
        <w:pStyle w:val="ListBullet"/>
      </w:pPr>
      <w:r>
        <w:t>Visible hazards, smoke, leakage, unusual noise, or overheating.</w:t>
      </w:r>
    </w:p>
    <w:p>
      <w:pPr>
        <w:pStyle w:val="ListBullet"/>
      </w:pPr>
      <w:r>
        <w:t>Whether people are injured or exposed to danger.</w:t>
      </w:r>
    </w:p>
    <w:p>
      <w:pPr>
        <w:pStyle w:val="ListBullet"/>
      </w:pPr>
      <w:r>
        <w:t>Any action already taken.</w:t>
      </w:r>
    </w:p>
    <w:p>
      <w:r>
        <w:t>Reports should describe observed facts rather than unverified diagnoses.</w:t>
      </w:r>
    </w:p>
    <w:p>
      <w:r>
        <w:t>For example, "VFD displays an overcurrent fault and the conveyor stopped" is more useful initially than "the motor is definitely defective."</w:t>
      </w:r>
    </w:p>
    <w:p>
      <w:pPr>
        <w:pStyle w:val="Heading3"/>
      </w:pPr>
      <w:r>
        <w:t>5.2 Make the situation safe</w:t>
      </w:r>
    </w:p>
    <w:p>
      <w:r>
        <w:t>Depending on the event, this may require:</w:t>
      </w:r>
    </w:p>
    <w:p>
      <w:pPr>
        <w:pStyle w:val="ListBullet"/>
      </w:pPr>
      <w:r>
        <w:t>Activating the approved emergency stop or emergency response.</w:t>
      </w:r>
    </w:p>
    <w:p>
      <w:pPr>
        <w:pStyle w:val="ListBullet"/>
      </w:pPr>
      <w:r>
        <w:t>Stopping the process through the designated procedure.</w:t>
      </w:r>
    </w:p>
    <w:p>
      <w:pPr>
        <w:pStyle w:val="ListBullet"/>
      </w:pPr>
      <w:r>
        <w:t>Establishing an exclusion zone.</w:t>
      </w:r>
    </w:p>
    <w:p>
      <w:pPr>
        <w:pStyle w:val="ListBullet"/>
      </w:pPr>
      <w:r>
        <w:t>Isolating electrical or other hazardous energy.</w:t>
      </w:r>
    </w:p>
    <w:p>
      <w:pPr>
        <w:pStyle w:val="ListBullet"/>
      </w:pPr>
      <w:r>
        <w:t>Preventing automatic restart.</w:t>
      </w:r>
    </w:p>
    <w:p>
      <w:pPr>
        <w:pStyle w:val="ListBullet"/>
      </w:pPr>
      <w:r>
        <w:t>Controlling leaks or spills through approved procedures.</w:t>
      </w:r>
    </w:p>
    <w:p>
      <w:pPr>
        <w:pStyle w:val="ListBullet"/>
      </w:pPr>
      <w:r>
        <w:t>Informing operations and the responsible safety personnel.</w:t>
      </w:r>
    </w:p>
    <w:p>
      <w:pPr>
        <w:pStyle w:val="ListBullet"/>
      </w:pPr>
      <w:r>
        <w:t>Calling emergency responders when required.</w:t>
      </w:r>
    </w:p>
    <w:p>
      <w:r>
        <w:t>Do not approach equipment with suspected electrical arcing, uncontrolled movement, hazardous leakage, or other serious danger merely to collect diagnostic information.</w:t>
      </w:r>
    </w:p>
    <w:p>
      <w:pPr>
        <w:pStyle w:val="Heading3"/>
      </w:pPr>
      <w:r>
        <w:t>5.3 Stabilize the equipment or process</w:t>
      </w:r>
    </w:p>
    <w:p>
      <w:r>
        <w:t>Stabilization means controlling the immediate hazard and preventing further deterioration.</w:t>
      </w:r>
    </w:p>
    <w:p>
      <w:r>
        <w:t>Examples include stopping a damaged conveyor, isolating a leaking hydraulic circuit, or shutting down equipment that is overheating.</w:t>
      </w:r>
    </w:p>
    <w:p>
      <w:r>
        <w:t>The correct action depends on the hazard and the approved procedure. An immediate shutdown is not universally the safest response for every industrial process, so follow the site's established emergency controls.</w:t>
      </w:r>
    </w:p>
    <w:p>
      <w:pPr>
        <w:pStyle w:val="Heading3"/>
      </w:pPr>
      <w:r>
        <w:t>5.4 Diagnose the failure</w:t>
      </w:r>
    </w:p>
    <w:p>
      <w:r>
        <w:t>Once the situation is safe, collect enough evidence to identify the likely fault and select an appropriate repair.</w:t>
      </w:r>
    </w:p>
    <w:p>
      <w:r>
        <w:t>Useful evidence includes:</w:t>
      </w:r>
    </w:p>
    <w:p>
      <w:pPr>
        <w:pStyle w:val="ListBullet"/>
      </w:pPr>
      <w:r>
        <w:t>Alarm and event history.</w:t>
      </w:r>
    </w:p>
    <w:p>
      <w:pPr>
        <w:pStyle w:val="ListBullet"/>
      </w:pPr>
      <w:r>
        <w:t>PLC and drive diagnostics.</w:t>
      </w:r>
    </w:p>
    <w:p>
      <w:pPr>
        <w:pStyle w:val="ListBullet"/>
      </w:pPr>
      <w:r>
        <w:t>Electrical measurements taken using approved procedures.</w:t>
      </w:r>
    </w:p>
    <w:p>
      <w:pPr>
        <w:pStyle w:val="ListBullet"/>
      </w:pPr>
      <w:r>
        <w:t>Temperature, pressure, vibration, or current readings.</w:t>
      </w:r>
    </w:p>
    <w:p>
      <w:pPr>
        <w:pStyle w:val="ListBullet"/>
      </w:pPr>
      <w:r>
        <w:t>Recent maintenance or configuration changes.</w:t>
      </w:r>
    </w:p>
    <w:p>
      <w:pPr>
        <w:pStyle w:val="ListBullet"/>
      </w:pPr>
      <w:r>
        <w:t>Operator observations.</w:t>
      </w:r>
    </w:p>
    <w:p>
      <w:pPr>
        <w:pStyle w:val="ListBullet"/>
      </w:pPr>
      <w:r>
        <w:t>Visual inspection findings.</w:t>
      </w:r>
    </w:p>
    <w:p>
      <w:pPr>
        <w:pStyle w:val="ListBullet"/>
      </w:pPr>
      <w:r>
        <w:t>Component failure indications.</w:t>
      </w:r>
    </w:p>
    <w:p>
      <w:pPr>
        <w:pStyle w:val="ListBullet"/>
      </w:pPr>
      <w:r>
        <w:t>Network or communication logs.</w:t>
      </w:r>
    </w:p>
    <w:p>
      <w:r>
        <w:t>Diagnosis should distinguish the symptom, the failed component, and the underlying cause whenever the available evidence permits.</w:t>
      </w:r>
    </w:p>
    <w:p>
      <w:pPr>
        <w:pStyle w:val="Heading3"/>
      </w:pPr>
      <w:r>
        <w:t>5.5 Restore and verify</w:t>
      </w:r>
    </w:p>
    <w:p>
      <w:r>
        <w:t>After repair, perform the tests required for the equipment and failure.</w:t>
      </w:r>
    </w:p>
    <w:p>
      <w:r>
        <w:t>Verification may include:</w:t>
      </w:r>
    </w:p>
    <w:p>
      <w:pPr>
        <w:pStyle w:val="ListBullet"/>
      </w:pPr>
      <w:r>
        <w:t>Correct supply and connection checks.</w:t>
      </w:r>
    </w:p>
    <w:p>
      <w:pPr>
        <w:pStyle w:val="ListBullet"/>
      </w:pPr>
      <w:r>
        <w:t>Functional operation.</w:t>
      </w:r>
    </w:p>
    <w:p>
      <w:pPr>
        <w:pStyle w:val="ListBullet"/>
      </w:pPr>
      <w:r>
        <w:t>Input/output verification.</w:t>
      </w:r>
    </w:p>
    <w:p>
      <w:pPr>
        <w:pStyle w:val="ListBullet"/>
      </w:pPr>
      <w:r>
        <w:t>Interlock and protective-function checks.</w:t>
      </w:r>
    </w:p>
    <w:p>
      <w:pPr>
        <w:pStyle w:val="ListBullet"/>
      </w:pPr>
      <w:r>
        <w:t>Leakage and pressure checks.</w:t>
      </w:r>
    </w:p>
    <w:p>
      <w:pPr>
        <w:pStyle w:val="ListBullet"/>
      </w:pPr>
      <w:r>
        <w:t>Alarm and communication checks.</w:t>
      </w:r>
    </w:p>
    <w:p>
      <w:pPr>
        <w:pStyle w:val="ListBullet"/>
      </w:pPr>
      <w:r>
        <w:t>Controlled trial operation.</w:t>
      </w:r>
    </w:p>
    <w:p>
      <w:pPr>
        <w:pStyle w:val="ListBullet"/>
      </w:pPr>
      <w:r>
        <w:t>Confirmation that the original fault has not recurred.</w:t>
      </w:r>
    </w:p>
    <w:p>
      <w:r>
        <w:t>Production should resume only after the required checks and authorization are complete.</w:t>
      </w:r>
    </w:p>
    <w:p>
      <w:pPr>
        <w:pStyle w:val="Heading2"/>
      </w:pPr>
      <w:r>
        <w:t>6. Emergency Maintenance Priority and Escalation</w:t>
      </w:r>
    </w:p>
    <w:p>
      <w:r>
        <w:t>Emergency maintenance requires clear authority and escalation rules. Maintenance personnel should not have to invent the response hierarchy while a critical machine is failing.</w:t>
      </w:r>
    </w:p>
    <w:p>
      <w:pPr>
        <w:pStyle w:val="Heading3"/>
      </w:pPr>
      <w:r>
        <w:t>6.1 Typical priority levels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Level</w:t>
            </w:r>
          </w:p>
        </w:tc>
        <w:tc>
          <w:tcPr>
            <w:tcW w:type="dxa" w:w="3600"/>
            <w:shd w:val="clear" w:color="auto" w:fill="EEF2F7"/>
          </w:tcPr>
          <w:p>
            <w:pPr>
              <w:spacing w:after="0" w:before="0" w:line="240" w:lineRule="auto"/>
              <w:jc w:val="left"/>
            </w:pPr>
            <w:r>
              <w:rPr>
                <w:b/>
                <w:color w:val="1A2E4A"/>
              </w:rPr>
              <w:t>Typical condition</w:t>
            </w:r>
          </w:p>
        </w:tc>
        <w:tc>
          <w:tcPr>
            <w:tcW w:type="dxa" w:w="3600"/>
            <w:shd w:val="clear" w:color="auto" w:fill="EEF2F7"/>
          </w:tcPr>
          <w:p>
            <w:pPr>
              <w:spacing w:after="0" w:before="0" w:line="240" w:lineRule="auto"/>
              <w:jc w:val="left"/>
            </w:pPr>
            <w:r>
              <w:rPr>
                <w:b/>
                <w:color w:val="1A2E4A"/>
              </w:rPr>
              <w:t>General response</w:t>
            </w:r>
          </w:p>
        </w:tc>
      </w:tr>
      <w:tr>
        <w:tc>
          <w:tcPr>
            <w:tcW w:type="dxa" w:w="3600"/>
          </w:tcPr>
          <w:p>
            <w:pPr>
              <w:spacing w:after="0" w:before="0" w:line="240" w:lineRule="auto"/>
              <w:jc w:val="left"/>
            </w:pPr>
            <w:r>
              <w:t>Critical safety emergency</w:t>
            </w:r>
          </w:p>
        </w:tc>
        <w:tc>
          <w:tcPr>
            <w:tcW w:type="dxa" w:w="3600"/>
          </w:tcPr>
          <w:p>
            <w:pPr>
              <w:spacing w:after="0" w:before="0" w:line="240" w:lineRule="auto"/>
              <w:jc w:val="left"/>
            </w:pPr>
            <w:r>
              <w:t>Immediate threat to life, serious injury, or major environmental harm</w:t>
            </w:r>
          </w:p>
        </w:tc>
        <w:tc>
          <w:tcPr>
            <w:tcW w:type="dxa" w:w="3600"/>
          </w:tcPr>
          <w:p>
            <w:pPr>
              <w:spacing w:after="0" w:before="0" w:line="240" w:lineRule="auto"/>
              <w:jc w:val="left"/>
            </w:pPr>
            <w:r>
              <w:t>Activate emergency procedures and control the hazard immediately</w:t>
            </w:r>
          </w:p>
        </w:tc>
      </w:tr>
      <w:tr>
        <w:tc>
          <w:tcPr>
            <w:tcW w:type="dxa" w:w="3600"/>
          </w:tcPr>
          <w:p>
            <w:pPr>
              <w:spacing w:after="0" w:before="0" w:line="240" w:lineRule="auto"/>
              <w:jc w:val="left"/>
            </w:pPr>
            <w:r>
              <w:t>Critical equipment emergency</w:t>
            </w:r>
          </w:p>
        </w:tc>
        <w:tc>
          <w:tcPr>
            <w:tcW w:type="dxa" w:w="3600"/>
          </w:tcPr>
          <w:p>
            <w:pPr>
              <w:spacing w:after="0" w:before="0" w:line="240" w:lineRule="auto"/>
              <w:jc w:val="left"/>
            </w:pPr>
            <w:r>
              <w:t>Failure of an essential asset or a condition that could cause severe damage</w:t>
            </w:r>
          </w:p>
        </w:tc>
        <w:tc>
          <w:tcPr>
            <w:tcW w:type="dxa" w:w="3600"/>
          </w:tcPr>
          <w:p>
            <w:pPr>
              <w:spacing w:after="0" w:before="0" w:line="240" w:lineRule="auto"/>
              <w:jc w:val="left"/>
            </w:pPr>
            <w:r>
              <w:t>Stabilize the equipment, notify responsible personnel, and initiate urgent authorized intervention</w:t>
            </w:r>
          </w:p>
        </w:tc>
      </w:tr>
      <w:tr>
        <w:tc>
          <w:tcPr>
            <w:tcW w:type="dxa" w:w="3600"/>
          </w:tcPr>
          <w:p>
            <w:pPr>
              <w:spacing w:after="0" w:before="0" w:line="240" w:lineRule="auto"/>
              <w:jc w:val="left"/>
            </w:pPr>
            <w:r>
              <w:t>Production emergency</w:t>
            </w:r>
          </w:p>
        </w:tc>
        <w:tc>
          <w:tcPr>
            <w:tcW w:type="dxa" w:w="3600"/>
          </w:tcPr>
          <w:p>
            <w:pPr>
              <w:spacing w:after="0" w:before="0" w:line="240" w:lineRule="auto"/>
              <w:jc w:val="left"/>
            </w:pPr>
            <w:r>
              <w:t>Major production interruption without an immediate safety emergency</w:t>
            </w:r>
          </w:p>
        </w:tc>
        <w:tc>
          <w:tcPr>
            <w:tcW w:type="dxa" w:w="3600"/>
          </w:tcPr>
          <w:p>
            <w:pPr>
              <w:spacing w:after="0" w:before="0" w:line="240" w:lineRule="auto"/>
              <w:jc w:val="left"/>
            </w:pPr>
            <w:r>
              <w:t>Assess operational impact and expedite diagnosis and restoration</w:t>
            </w:r>
          </w:p>
        </w:tc>
      </w:tr>
      <w:tr>
        <w:tc>
          <w:tcPr>
            <w:tcW w:type="dxa" w:w="3600"/>
          </w:tcPr>
          <w:p>
            <w:pPr>
              <w:spacing w:after="0" w:before="0" w:line="240" w:lineRule="auto"/>
              <w:jc w:val="left"/>
            </w:pPr>
            <w:r>
              <w:t>Urgent defect</w:t>
            </w:r>
          </w:p>
        </w:tc>
        <w:tc>
          <w:tcPr>
            <w:tcW w:type="dxa" w:w="3600"/>
          </w:tcPr>
          <w:p>
            <w:pPr>
              <w:spacing w:after="0" w:before="0" w:line="240" w:lineRule="auto"/>
              <w:jc w:val="left"/>
            </w:pPr>
            <w:r>
              <w:t>Serious developing defect, but the equipment can remain safely in a controlled state</w:t>
            </w:r>
          </w:p>
        </w:tc>
        <w:tc>
          <w:tcPr>
            <w:tcW w:type="dxa" w:w="3600"/>
          </w:tcPr>
          <w:p>
            <w:pPr>
              <w:spacing w:after="0" w:before="0" w:line="240" w:lineRule="auto"/>
              <w:jc w:val="left"/>
            </w:pPr>
            <w:r>
              <w:t>Arrange priority repair and apply approved restrictions if necessary</w:t>
            </w:r>
          </w:p>
        </w:tc>
      </w:tr>
      <w:tr>
        <w:tc>
          <w:tcPr>
            <w:tcW w:type="dxa" w:w="3600"/>
          </w:tcPr>
          <w:p>
            <w:pPr>
              <w:spacing w:after="0" w:before="0" w:line="240" w:lineRule="auto"/>
              <w:jc w:val="left"/>
            </w:pPr>
            <w:r>
              <w:t>Routine defect</w:t>
            </w:r>
          </w:p>
        </w:tc>
        <w:tc>
          <w:tcPr>
            <w:tcW w:type="dxa" w:w="3600"/>
          </w:tcPr>
          <w:p>
            <w:pPr>
              <w:spacing w:after="0" w:before="0" w:line="240" w:lineRule="auto"/>
              <w:jc w:val="left"/>
            </w:pPr>
            <w:r>
              <w:t>No immediate unacceptable risk or operational consequence</w:t>
            </w:r>
          </w:p>
        </w:tc>
        <w:tc>
          <w:tcPr>
            <w:tcW w:type="dxa" w:w="3600"/>
          </w:tcPr>
          <w:p>
            <w:pPr>
              <w:spacing w:after="0" w:before="0" w:line="240" w:lineRule="auto"/>
              <w:jc w:val="left"/>
            </w:pPr>
            <w:r>
              <w:t>Record and process through normal planning and scheduling</w:t>
            </w:r>
          </w:p>
        </w:tc>
      </w:tr>
    </w:tbl>
    <w:p/>
    <w:p>
      <w:r>
        <w:t>These are illustrative categories. Actual labels, response times, and escalation routes must follow the site's procedures.</w:t>
      </w:r>
    </w:p>
    <w:p>
      <w:pPr>
        <w:pStyle w:val="Heading3"/>
      </w:pPr>
      <w:r>
        <w:t>6.2 Escalation path</w:t>
      </w:r>
    </w:p>
    <w:p>
      <w:r>
        <w:t>A typical escalation path may involve:</w:t>
      </w:r>
    </w:p>
    <w:p>
      <w:pPr>
        <w:tabs>
          <w:tab w:pos="403" w:val="left"/>
        </w:tabs>
        <w:spacing w:after="40" w:line="276" w:lineRule="auto"/>
        <w:ind w:left="403" w:hanging="403"/>
        <w:jc w:val="left"/>
      </w:pPr>
      <w:r>
        <w:rPr>
          <w:color w:val="1A2E4A"/>
        </w:rPr>
        <w:t>1.</w:t>
        <w:tab/>
      </w:r>
      <w:r>
        <w:t>Machine operator or person discovering the fault.</w:t>
      </w:r>
    </w:p>
    <w:p>
      <w:pPr>
        <w:tabs>
          <w:tab w:pos="403" w:val="left"/>
        </w:tabs>
        <w:spacing w:after="40" w:line="276" w:lineRule="auto"/>
        <w:ind w:left="403" w:hanging="403"/>
        <w:jc w:val="left"/>
      </w:pPr>
      <w:r>
        <w:rPr>
          <w:color w:val="1A2E4A"/>
        </w:rPr>
        <w:t>2.</w:t>
        <w:tab/>
      </w:r>
      <w:r>
        <w:t>Shift supervisor or production control.</w:t>
      </w:r>
    </w:p>
    <w:p>
      <w:pPr>
        <w:tabs>
          <w:tab w:pos="403" w:val="left"/>
        </w:tabs>
        <w:spacing w:after="40" w:line="276" w:lineRule="auto"/>
        <w:ind w:left="403" w:hanging="403"/>
        <w:jc w:val="left"/>
      </w:pPr>
      <w:r>
        <w:rPr>
          <w:color w:val="1A2E4A"/>
        </w:rPr>
        <w:t>3.</w:t>
        <w:tab/>
      </w:r>
      <w:r>
        <w:t>Maintenance technician or maintenance shift in-charge.</w:t>
      </w:r>
    </w:p>
    <w:p>
      <w:pPr>
        <w:tabs>
          <w:tab w:pos="403" w:val="left"/>
        </w:tabs>
        <w:spacing w:after="40" w:line="276" w:lineRule="auto"/>
        <w:ind w:left="403" w:hanging="403"/>
        <w:jc w:val="left"/>
      </w:pPr>
      <w:r>
        <w:rPr>
          <w:color w:val="1A2E4A"/>
        </w:rPr>
        <w:t>4.</w:t>
        <w:tab/>
      </w:r>
      <w:r>
        <w:t>Electrical, mechanical, automation, or instrumentation specialist.</w:t>
      </w:r>
    </w:p>
    <w:p>
      <w:pPr>
        <w:tabs>
          <w:tab w:pos="403" w:val="left"/>
        </w:tabs>
        <w:spacing w:after="40" w:line="276" w:lineRule="auto"/>
        <w:ind w:left="403" w:hanging="403"/>
        <w:jc w:val="left"/>
      </w:pPr>
      <w:r>
        <w:rPr>
          <w:color w:val="1A2E4A"/>
        </w:rPr>
        <w:t>5.</w:t>
        <w:tab/>
      </w:r>
      <w:r>
        <w:t>Maintenance manager or engineering authority.</w:t>
      </w:r>
    </w:p>
    <w:p>
      <w:pPr>
        <w:tabs>
          <w:tab w:pos="403" w:val="left"/>
        </w:tabs>
        <w:spacing w:after="40" w:line="276" w:lineRule="auto"/>
        <w:ind w:left="403" w:hanging="403"/>
        <w:jc w:val="left"/>
      </w:pPr>
      <w:r>
        <w:rPr>
          <w:color w:val="1A2E4A"/>
        </w:rPr>
        <w:t>6.</w:t>
        <w:tab/>
      </w:r>
      <w:r>
        <w:t>Safety, environmental, quality, or process specialists when relevant.</w:t>
      </w:r>
    </w:p>
    <w:p>
      <w:pPr>
        <w:tabs>
          <w:tab w:pos="403" w:val="left"/>
        </w:tabs>
        <w:spacing w:after="40" w:line="276" w:lineRule="auto"/>
        <w:ind w:left="403" w:hanging="403"/>
        <w:jc w:val="left"/>
      </w:pPr>
      <w:r>
        <w:rPr>
          <w:color w:val="1A2E4A"/>
        </w:rPr>
        <w:t>7.</w:t>
        <w:tab/>
      </w:r>
      <w:r>
        <w:t>OEM or external service provider for specialist support.</w:t>
      </w:r>
    </w:p>
    <w:p>
      <w:pPr>
        <w:tabs>
          <w:tab w:pos="403" w:val="left"/>
        </w:tabs>
        <w:spacing w:after="40" w:line="276" w:lineRule="auto"/>
        <w:ind w:left="403" w:hanging="403"/>
        <w:jc w:val="left"/>
      </w:pPr>
      <w:r>
        <w:rPr>
          <w:color w:val="1A2E4A"/>
        </w:rPr>
        <w:t>8.</w:t>
        <w:tab/>
      </w:r>
      <w:r>
        <w:t>Plant leadership or emergency response team when the event requires it.</w:t>
      </w:r>
    </w:p>
    <w:p>
      <w:r>
        <w:t>Not every incident requires every role. The escalation path should match the severity, equipment criticality, and required technical expertise.</w:t>
      </w:r>
    </w:p>
    <w:p>
      <w:pPr>
        <w:pStyle w:val="Heading3"/>
      </w:pPr>
      <w:r>
        <w:t>6.3 Communication during an emergency</w:t>
      </w:r>
    </w:p>
    <w:p>
      <w:r>
        <w:t>Use concise, factual status updates.</w:t>
      </w:r>
    </w:p>
    <w:p>
      <w:r>
        <w:t>A useful update includes:</w:t>
      </w:r>
    </w:p>
    <w:p>
      <w:pPr>
        <w:pStyle w:val="ListBullet"/>
      </w:pPr>
      <w:r>
        <w:t>Equipment and location.</w:t>
      </w:r>
    </w:p>
    <w:p>
      <w:pPr>
        <w:pStyle w:val="ListBullet"/>
      </w:pPr>
      <w:r>
        <w:t>Current status.</w:t>
      </w:r>
    </w:p>
    <w:p>
      <w:pPr>
        <w:pStyle w:val="ListBullet"/>
      </w:pPr>
      <w:r>
        <w:t>Known symptom and evidence.</w:t>
      </w:r>
    </w:p>
    <w:p>
      <w:pPr>
        <w:pStyle w:val="ListBullet"/>
      </w:pPr>
      <w:r>
        <w:t>Safety condition.</w:t>
      </w:r>
    </w:p>
    <w:p>
      <w:pPr>
        <w:pStyle w:val="ListBullet"/>
      </w:pPr>
      <w:r>
        <w:t>Production impact.</w:t>
      </w:r>
    </w:p>
    <w:p>
      <w:pPr>
        <w:pStyle w:val="ListBullet"/>
      </w:pPr>
      <w:r>
        <w:t>Work in progress.</w:t>
      </w:r>
    </w:p>
    <w:p>
      <w:pPr>
        <w:pStyle w:val="ListBullet"/>
      </w:pPr>
      <w:r>
        <w:t>Resources or parts required.</w:t>
      </w:r>
    </w:p>
    <w:p>
      <w:pPr>
        <w:pStyle w:val="ListBullet"/>
      </w:pPr>
      <w:r>
        <w:t>Estimated next update time.</w:t>
      </w:r>
    </w:p>
    <w:p>
      <w:pPr>
        <w:pStyle w:val="ListBullet"/>
      </w:pPr>
      <w:r>
        <w:t>Conditions that must be met before restart.</w:t>
      </w:r>
    </w:p>
    <w:p>
      <w:r>
        <w:t>If the restoration time is unknown, state that it is under assessment. An invented estimate is not a plan; it is a deadline that will later become an argument.</w:t>
      </w:r>
    </w:p>
    <w:p>
      <w:pPr>
        <w:pStyle w:val="Heading2"/>
      </w:pPr>
      <w:r>
        <w:t>7. Emergency Safety and Energy Isolation</w:t>
      </w:r>
    </w:p>
    <w:p>
      <w:r>
        <w:t>Emergency conditions can create pressure to bypass normal controls. This is precisely when those controls matter most.</w:t>
      </w:r>
    </w:p>
    <w:p>
      <w:pPr>
        <w:pStyle w:val="Heading3"/>
      </w:pPr>
      <w:r>
        <w:t>7.1 Hazardous energy</w:t>
      </w:r>
    </w:p>
    <w:p>
      <w:r>
        <w:t>Industrial equipment may contain:</w:t>
      </w:r>
    </w:p>
    <w:p>
      <w:pPr>
        <w:pStyle w:val="ListBullet"/>
      </w:pPr>
      <w:r>
        <w:t>Electrical energy from mains supplies, control supplies, batteries, or DC buses.</w:t>
      </w:r>
    </w:p>
    <w:p>
      <w:pPr>
        <w:pStyle w:val="ListBullet"/>
      </w:pPr>
      <w:r>
        <w:t>Pneumatic pressure.</w:t>
      </w:r>
    </w:p>
    <w:p>
      <w:pPr>
        <w:pStyle w:val="ListBullet"/>
      </w:pPr>
      <w:r>
        <w:t>Hydraulic pressure.</w:t>
      </w:r>
    </w:p>
    <w:p>
      <w:pPr>
        <w:pStyle w:val="ListBullet"/>
      </w:pPr>
      <w:r>
        <w:t>Rotational inertia.</w:t>
      </w:r>
    </w:p>
    <w:p>
      <w:pPr>
        <w:pStyle w:val="ListBullet"/>
      </w:pPr>
      <w:r>
        <w:t>Gravity and suspended loads.</w:t>
      </w:r>
    </w:p>
    <w:p>
      <w:pPr>
        <w:pStyle w:val="ListBullet"/>
      </w:pPr>
      <w:r>
        <w:t>Spring energy.</w:t>
      </w:r>
    </w:p>
    <w:p>
      <w:pPr>
        <w:pStyle w:val="ListBullet"/>
      </w:pPr>
      <w:r>
        <w:t>Hot surfaces and stored thermal energy.</w:t>
      </w:r>
    </w:p>
    <w:p>
      <w:pPr>
        <w:pStyle w:val="ListBullet"/>
      </w:pPr>
      <w:r>
        <w:t>Chemical or process energy.</w:t>
      </w:r>
    </w:p>
    <w:p>
      <w:pPr>
        <w:pStyle w:val="ListBullet"/>
      </w:pPr>
      <w:r>
        <w:t>Unexpected movement caused by remote commands or automatic sequences.</w:t>
      </w:r>
    </w:p>
    <w:p>
      <w:r>
        <w:t>Before intrusive maintenance, identify and control the relevant energy sources under the approved site procedure.</w:t>
      </w:r>
    </w:p>
    <w:p>
      <w:pPr>
        <w:pStyle w:val="Heading3"/>
      </w:pPr>
      <w:r>
        <w:t>7.2 Isolation requirements</w:t>
      </w:r>
    </w:p>
    <w:p>
      <w:r>
        <w:t>Depending on the task, the approved process may require:</w:t>
      </w:r>
    </w:p>
    <w:p>
      <w:pPr>
        <w:pStyle w:val="ListBullet"/>
      </w:pPr>
      <w:r>
        <w:t>Identifying all energy sources.</w:t>
      </w:r>
    </w:p>
    <w:p>
      <w:pPr>
        <w:pStyle w:val="ListBullet"/>
      </w:pPr>
      <w:r>
        <w:t>Isolating the appropriate sources.</w:t>
      </w:r>
    </w:p>
    <w:p>
      <w:pPr>
        <w:pStyle w:val="ListBullet"/>
      </w:pPr>
      <w:r>
        <w:t>Applying lockout/tagout or the site's equivalent energy-control procedure.</w:t>
      </w:r>
    </w:p>
    <w:p>
      <w:pPr>
        <w:pStyle w:val="ListBullet"/>
      </w:pPr>
      <w:r>
        <w:t>Releasing or restraining stored energy.</w:t>
      </w:r>
    </w:p>
    <w:p>
      <w:pPr>
        <w:pStyle w:val="ListBullet"/>
      </w:pPr>
      <w:r>
        <w:t>Verifying the safe state using the prescribed method.</w:t>
      </w:r>
    </w:p>
    <w:p>
      <w:pPr>
        <w:pStyle w:val="ListBullet"/>
      </w:pPr>
      <w:r>
        <w:t>Controlling group work and shift handover.</w:t>
      </w:r>
    </w:p>
    <w:p>
      <w:pPr>
        <w:pStyle w:val="ListBullet"/>
      </w:pPr>
      <w:r>
        <w:t>Preventing automatic or remote restart.</w:t>
      </w:r>
    </w:p>
    <w:p>
      <w:pPr>
        <w:pStyle w:val="ListBullet"/>
      </w:pPr>
      <w:r>
        <w:t>Rechecking isolation when conditions change.</w:t>
      </w:r>
    </w:p>
    <w:p>
      <w:r>
        <w:t>A PLC stop command, HMI stop button, software interlock, or drive disable command is not automatically an adequate energy-isolation method.</w:t>
      </w:r>
    </w:p>
    <w:p>
      <w:pPr>
        <w:pStyle w:val="Heading3"/>
      </w:pPr>
      <w:r>
        <w:t>7.3 Emergency stop versus energy isolation</w:t>
      </w:r>
    </w:p>
    <w:p>
      <w:r>
        <w:t>An emergency stop is intended to bring equipment to a designated safe state according to its design. It does not necessarily isolate every energy source or eliminate stored energy.</w:t>
      </w:r>
    </w:p>
    <w:p>
      <w:r>
        <w:t>For example, a motor may stop while electrical energy remains inside a drive's DC bus. A hydraulic actuator may remain pressurized after the pump stops.</w:t>
      </w:r>
    </w:p>
    <w:p>
      <w:r>
        <w:t>Follow the equipment-specific procedure for isolation and verification before performing work.</w:t>
      </w:r>
    </w:p>
    <w:p>
      <w:pPr>
        <w:pStyle w:val="Heading3"/>
      </w:pPr>
      <w:r>
        <w:t>7.4 Never bypass protection to save time</w:t>
      </w:r>
    </w:p>
    <w:p>
      <w:r>
        <w:t>Do not defeat safety interlocks, bridge protective devices, disable required guards, or force outputs simply to restore production.</w:t>
      </w:r>
    </w:p>
    <w:p>
      <w:r>
        <w:t>If a temporary measure is proposed under a formally approved engineering process, it must meet the applicable safety, legal, and site requirements. Required safety functions must not be compromised to meet a production target.</w:t>
      </w:r>
    </w:p>
    <w:p>
      <w:pPr>
        <w:pStyle w:val="Heading2"/>
      </w:pPr>
      <w:r>
        <w:t>8. Emergency Troubleshooting Method</w:t>
      </w:r>
    </w:p>
    <w:p>
      <w:r>
        <w:t>A structured troubleshooting process prevents random component replacement and uncontrolled changes.</w:t>
      </w:r>
    </w:p>
    <w:p>
      <w:pPr>
        <w:pStyle w:val="Heading3"/>
      </w:pPr>
      <w:r>
        <w:t>8.1 Establish the facts</w:t>
      </w:r>
    </w:p>
    <w:p>
      <w:r>
        <w:t>Confirm:</w:t>
      </w:r>
    </w:p>
    <w:p>
      <w:pPr>
        <w:pStyle w:val="ListBullet"/>
      </w:pPr>
      <w:r>
        <w:t>Exact machine and component identification.</w:t>
      </w:r>
    </w:p>
    <w:p>
      <w:pPr>
        <w:pStyle w:val="ListBullet"/>
      </w:pPr>
      <w:r>
        <w:t>Fault code and its manufacturer-specific meaning.</w:t>
      </w:r>
    </w:p>
    <w:p>
      <w:pPr>
        <w:pStyle w:val="ListBullet"/>
      </w:pPr>
      <w:r>
        <w:t>Time of failure.</w:t>
      </w:r>
    </w:p>
    <w:p>
      <w:pPr>
        <w:pStyle w:val="ListBullet"/>
      </w:pPr>
      <w:r>
        <w:t>Operating mode and process state.</w:t>
      </w:r>
    </w:p>
    <w:p>
      <w:pPr>
        <w:pStyle w:val="ListBullet"/>
      </w:pPr>
      <w:r>
        <w:t>Recent changes or maintenance work.</w:t>
      </w:r>
    </w:p>
    <w:p>
      <w:pPr>
        <w:pStyle w:val="ListBullet"/>
      </w:pPr>
      <w:r>
        <w:t>Whether the fault is continuous, intermittent, or load-dependent.</w:t>
      </w:r>
    </w:p>
    <w:p>
      <w:pPr>
        <w:pStyle w:val="ListBullet"/>
      </w:pPr>
      <w:r>
        <w:t>Whether other equipment is affected.</w:t>
      </w:r>
    </w:p>
    <w:p>
      <w:pPr>
        <w:pStyle w:val="ListBullet"/>
      </w:pPr>
      <w:r>
        <w:t>Whether a safety or process condition prohibits further testing.</w:t>
      </w:r>
    </w:p>
    <w:p>
      <w:pPr>
        <w:pStyle w:val="Heading3"/>
      </w:pPr>
      <w:r>
        <w:t>8.2 Separate symptom from cause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Observed symptom</w:t>
            </w:r>
          </w:p>
        </w:tc>
        <w:tc>
          <w:tcPr>
            <w:tcW w:type="dxa" w:w="5400"/>
            <w:shd w:val="clear" w:color="auto" w:fill="EEF2F7"/>
          </w:tcPr>
          <w:p>
            <w:pPr>
              <w:spacing w:after="0" w:before="0" w:line="240" w:lineRule="auto"/>
              <w:jc w:val="left"/>
            </w:pPr>
            <w:r>
              <w:rPr>
                <w:b/>
                <w:color w:val="1A2E4A"/>
              </w:rPr>
              <w:t>Possible causes to investigate</w:t>
            </w:r>
          </w:p>
        </w:tc>
      </w:tr>
      <w:tr>
        <w:tc>
          <w:tcPr>
            <w:tcW w:type="dxa" w:w="5400"/>
          </w:tcPr>
          <w:p>
            <w:pPr>
              <w:spacing w:after="0" w:before="0" w:line="240" w:lineRule="auto"/>
              <w:jc w:val="left"/>
            </w:pPr>
            <w:r>
              <w:t>PLC not communicating</w:t>
            </w:r>
          </w:p>
        </w:tc>
        <w:tc>
          <w:tcPr>
            <w:tcW w:type="dxa" w:w="5400"/>
          </w:tcPr>
          <w:p>
            <w:pPr>
              <w:spacing w:after="0" w:before="0" w:line="240" w:lineRule="auto"/>
              <w:jc w:val="left"/>
            </w:pPr>
            <w:r>
              <w:t>Power loss, network fault, configuration mismatch, failed module, or application issue</w:t>
            </w:r>
          </w:p>
        </w:tc>
      </w:tr>
      <w:tr>
        <w:tc>
          <w:tcPr>
            <w:tcW w:type="dxa" w:w="5400"/>
          </w:tcPr>
          <w:p>
            <w:pPr>
              <w:spacing w:after="0" w:before="0" w:line="240" w:lineRule="auto"/>
              <w:jc w:val="left"/>
            </w:pPr>
            <w:r>
              <w:t>VFD overcurrent fault</w:t>
            </w:r>
          </w:p>
        </w:tc>
        <w:tc>
          <w:tcPr>
            <w:tcW w:type="dxa" w:w="5400"/>
          </w:tcPr>
          <w:p>
            <w:pPr>
              <w:spacing w:after="0" w:before="0" w:line="240" w:lineRule="auto"/>
              <w:jc w:val="left"/>
            </w:pPr>
            <w:r>
              <w:t>Mechanical overload, acceleration settings, wiring fault, motor fault, or drive problem</w:t>
            </w:r>
          </w:p>
        </w:tc>
      </w:tr>
      <w:tr>
        <w:tc>
          <w:tcPr>
            <w:tcW w:type="dxa" w:w="5400"/>
          </w:tcPr>
          <w:p>
            <w:pPr>
              <w:spacing w:after="0" w:before="0" w:line="240" w:lineRule="auto"/>
              <w:jc w:val="left"/>
            </w:pPr>
            <w:r>
              <w:t>Motor overheating</w:t>
            </w:r>
          </w:p>
        </w:tc>
        <w:tc>
          <w:tcPr>
            <w:tcW w:type="dxa" w:w="5400"/>
          </w:tcPr>
          <w:p>
            <w:pPr>
              <w:spacing w:after="0" w:before="0" w:line="240" w:lineRule="auto"/>
              <w:jc w:val="left"/>
            </w:pPr>
            <w:r>
              <w:t>Excessive load, cooling failure, bearing problem, supply issue, or incorrect operating conditions</w:t>
            </w:r>
          </w:p>
        </w:tc>
      </w:tr>
      <w:tr>
        <w:tc>
          <w:tcPr>
            <w:tcW w:type="dxa" w:w="5400"/>
          </w:tcPr>
          <w:p>
            <w:pPr>
              <w:spacing w:after="0" w:before="0" w:line="240" w:lineRule="auto"/>
              <w:jc w:val="left"/>
            </w:pPr>
            <w:r>
              <w:t>Sensor signal unstable</w:t>
            </w:r>
          </w:p>
        </w:tc>
        <w:tc>
          <w:tcPr>
            <w:tcW w:type="dxa" w:w="5400"/>
          </w:tcPr>
          <w:p>
            <w:pPr>
              <w:spacing w:after="0" w:before="0" w:line="240" w:lineRule="auto"/>
              <w:jc w:val="left"/>
            </w:pPr>
            <w:r>
              <w:t>Wiring, shielding, grounding, sensor failure, electrical interference, or process variation</w:t>
            </w:r>
          </w:p>
        </w:tc>
      </w:tr>
      <w:tr>
        <w:tc>
          <w:tcPr>
            <w:tcW w:type="dxa" w:w="5400"/>
          </w:tcPr>
          <w:p>
            <w:pPr>
              <w:spacing w:after="0" w:before="0" w:line="240" w:lineRule="auto"/>
              <w:jc w:val="left"/>
            </w:pPr>
            <w:r>
              <w:t>CNC axis fault</w:t>
            </w:r>
          </w:p>
        </w:tc>
        <w:tc>
          <w:tcPr>
            <w:tcW w:type="dxa" w:w="5400"/>
          </w:tcPr>
          <w:p>
            <w:pPr>
              <w:spacing w:after="0" w:before="0" w:line="240" w:lineRule="auto"/>
              <w:jc w:val="left"/>
            </w:pPr>
            <w:r>
              <w:t>Servo or feedback problem, mechanical obstruction, drive fault, or configuration issue</w:t>
            </w:r>
          </w:p>
        </w:tc>
      </w:tr>
      <w:tr>
        <w:tc>
          <w:tcPr>
            <w:tcW w:type="dxa" w:w="5400"/>
          </w:tcPr>
          <w:p>
            <w:pPr>
              <w:spacing w:after="0" w:before="0" w:line="240" w:lineRule="auto"/>
              <w:jc w:val="left"/>
            </w:pPr>
            <w:r>
              <w:t>Hydraulic pressure low</w:t>
            </w:r>
          </w:p>
        </w:tc>
        <w:tc>
          <w:tcPr>
            <w:tcW w:type="dxa" w:w="5400"/>
          </w:tcPr>
          <w:p>
            <w:pPr>
              <w:spacing w:after="0" w:before="0" w:line="240" w:lineRule="auto"/>
              <w:jc w:val="left"/>
            </w:pPr>
            <w:r>
              <w:t>Leakage, pump problem, relief valve issue, low fluid level, filter restriction, or sensor fault</w:t>
            </w:r>
          </w:p>
        </w:tc>
      </w:tr>
      <w:tr>
        <w:tc>
          <w:tcPr>
            <w:tcW w:type="dxa" w:w="5400"/>
          </w:tcPr>
          <w:p>
            <w:pPr>
              <w:spacing w:after="0" w:before="0" w:line="240" w:lineRule="auto"/>
              <w:jc w:val="left"/>
            </w:pPr>
            <w:r>
              <w:t>Robot stops unexpectedly</w:t>
            </w:r>
          </w:p>
        </w:tc>
        <w:tc>
          <w:tcPr>
            <w:tcW w:type="dxa" w:w="5400"/>
          </w:tcPr>
          <w:p>
            <w:pPr>
              <w:spacing w:after="0" w:before="0" w:line="240" w:lineRule="auto"/>
              <w:jc w:val="left"/>
            </w:pPr>
            <w:r>
              <w:t>Safety circuit activation, drive fault, communication issue, process interlock, or mechanical problem</w:t>
            </w:r>
          </w:p>
        </w:tc>
      </w:tr>
    </w:tbl>
    <w:p/>
    <w:p>
      <w:r>
        <w:t>These are diagnostic possibilities, not definitive diagnoses. Use the actual equipment documentation and evidence to narrow the cause.</w:t>
      </w:r>
    </w:p>
    <w:p>
      <w:pPr>
        <w:pStyle w:val="Heading3"/>
      </w:pPr>
      <w:r>
        <w:t>8.3 Use a controlled test sequence</w:t>
      </w:r>
    </w:p>
    <w:p>
      <w:pPr>
        <w:tabs>
          <w:tab w:pos="403" w:val="left"/>
        </w:tabs>
        <w:spacing w:after="40" w:line="276" w:lineRule="auto"/>
        <w:ind w:left="403" w:hanging="403"/>
        <w:jc w:val="left"/>
      </w:pPr>
      <w:r>
        <w:rPr>
          <w:color w:val="1A2E4A"/>
        </w:rPr>
        <w:t>1.</w:t>
        <w:tab/>
      </w:r>
      <w:r>
        <w:t>Confirm the original symptom.</w:t>
      </w:r>
    </w:p>
    <w:p>
      <w:pPr>
        <w:tabs>
          <w:tab w:pos="403" w:val="left"/>
        </w:tabs>
        <w:spacing w:after="40" w:line="276" w:lineRule="auto"/>
        <w:ind w:left="403" w:hanging="403"/>
        <w:jc w:val="left"/>
      </w:pPr>
      <w:r>
        <w:rPr>
          <w:color w:val="1A2E4A"/>
        </w:rPr>
        <w:t>2.</w:t>
        <w:tab/>
      </w:r>
      <w:r>
        <w:t>Review the available diagnostic information.</w:t>
      </w:r>
    </w:p>
    <w:p>
      <w:pPr>
        <w:tabs>
          <w:tab w:pos="403" w:val="left"/>
        </w:tabs>
        <w:spacing w:after="40" w:line="276" w:lineRule="auto"/>
        <w:ind w:left="403" w:hanging="403"/>
        <w:jc w:val="left"/>
      </w:pPr>
      <w:r>
        <w:rPr>
          <w:color w:val="1A2E4A"/>
        </w:rPr>
        <w:t>3.</w:t>
        <w:tab/>
      </w:r>
      <w:r>
        <w:t>Check simple and safe causes first.</w:t>
      </w:r>
    </w:p>
    <w:p>
      <w:pPr>
        <w:tabs>
          <w:tab w:pos="403" w:val="left"/>
        </w:tabs>
        <w:spacing w:after="40" w:line="276" w:lineRule="auto"/>
        <w:ind w:left="403" w:hanging="403"/>
        <w:jc w:val="left"/>
      </w:pPr>
      <w:r>
        <w:rPr>
          <w:color w:val="1A2E4A"/>
        </w:rPr>
        <w:t>4.</w:t>
        <w:tab/>
      </w:r>
      <w:r>
        <w:t>Perform authorized measurements.</w:t>
      </w:r>
    </w:p>
    <w:p>
      <w:pPr>
        <w:tabs>
          <w:tab w:pos="403" w:val="left"/>
        </w:tabs>
        <w:spacing w:after="40" w:line="276" w:lineRule="auto"/>
        <w:ind w:left="403" w:hanging="403"/>
        <w:jc w:val="left"/>
      </w:pPr>
      <w:r>
        <w:rPr>
          <w:color w:val="1A2E4A"/>
        </w:rPr>
        <w:t>5.</w:t>
        <w:tab/>
      </w:r>
      <w:r>
        <w:t>Change one relevant variable at a time where practical.</w:t>
      </w:r>
    </w:p>
    <w:p>
      <w:pPr>
        <w:tabs>
          <w:tab w:pos="403" w:val="left"/>
        </w:tabs>
        <w:spacing w:after="40" w:line="276" w:lineRule="auto"/>
        <w:ind w:left="403" w:hanging="403"/>
        <w:jc w:val="left"/>
      </w:pPr>
      <w:r>
        <w:rPr>
          <w:color w:val="1A2E4A"/>
        </w:rPr>
        <w:t>6.</w:t>
        <w:tab/>
      </w:r>
      <w:r>
        <w:t>Record each test and result.</w:t>
      </w:r>
    </w:p>
    <w:p>
      <w:pPr>
        <w:tabs>
          <w:tab w:pos="403" w:val="left"/>
        </w:tabs>
        <w:spacing w:after="40" w:line="276" w:lineRule="auto"/>
        <w:ind w:left="403" w:hanging="403"/>
        <w:jc w:val="left"/>
      </w:pPr>
      <w:r>
        <w:rPr>
          <w:color w:val="1A2E4A"/>
        </w:rPr>
        <w:t>7.</w:t>
        <w:tab/>
      </w:r>
      <w:r>
        <w:t>Avoid clearing useful fault evidence prematurely.</w:t>
      </w:r>
    </w:p>
    <w:p>
      <w:pPr>
        <w:tabs>
          <w:tab w:pos="403" w:val="left"/>
        </w:tabs>
        <w:spacing w:after="40" w:line="276" w:lineRule="auto"/>
        <w:ind w:left="403" w:hanging="403"/>
        <w:jc w:val="left"/>
      </w:pPr>
      <w:r>
        <w:rPr>
          <w:color w:val="1A2E4A"/>
        </w:rPr>
        <w:t>8.</w:t>
        <w:tab/>
      </w:r>
      <w:r>
        <w:t>Stop testing if the procedure would create an unacceptable risk.</w:t>
      </w:r>
    </w:p>
    <w:p>
      <w:pPr>
        <w:tabs>
          <w:tab w:pos="403" w:val="left"/>
        </w:tabs>
        <w:spacing w:after="40" w:line="276" w:lineRule="auto"/>
        <w:ind w:left="403" w:hanging="403"/>
        <w:jc w:val="left"/>
      </w:pPr>
      <w:r>
        <w:rPr>
          <w:color w:val="1A2E4A"/>
        </w:rPr>
        <w:t>9.</w:t>
        <w:tab/>
      </w:r>
      <w:r>
        <w:t>Verify the proposed cause before replacing expensive or critical components.</w:t>
      </w:r>
    </w:p>
    <w:p>
      <w:pPr>
        <w:pStyle w:val="Heading3"/>
      </w:pPr>
      <w:r>
        <w:t>8.4 Avoid random resetting</w:t>
      </w:r>
    </w:p>
    <w:p>
      <w:r>
        <w:t>Repeatedly resetting a PLC, drive, CNC, or safety-related controller may erase diagnostic information or allow a fault to recur without being understood.</w:t>
      </w:r>
    </w:p>
    <w:p>
      <w:r>
        <w:t>A reset should be performed only when permitted by the applicable procedure and after the underlying conditions have been assessed.</w:t>
      </w:r>
    </w:p>
    <w:p>
      <w:r>
        <w:t>If a fault returns, preserve the evidence and investigate the recurrence rather than continuing an endless reset cycle.</w:t>
      </w:r>
    </w:p>
    <w:p>
      <w:pPr>
        <w:pStyle w:val="Heading2"/>
      </w:pPr>
      <w:r>
        <w:t>9. Emergency Maintenance of Electrical Panels and Power Systems</w:t>
      </w:r>
    </w:p>
    <w:p>
      <w:r>
        <w:t>Electrical emergencies require qualified personnel and approved electrical safety procedures.</w:t>
      </w:r>
    </w:p>
    <w:p>
      <w:pPr>
        <w:pStyle w:val="Heading3"/>
      </w:pPr>
      <w:r>
        <w:t>9.1 Common events</w:t>
      </w:r>
    </w:p>
    <w:p>
      <w:pPr>
        <w:pStyle w:val="ListBullet"/>
      </w:pPr>
      <w:r>
        <w:t>Protective breaker trips.</w:t>
      </w:r>
    </w:p>
    <w:p>
      <w:pPr>
        <w:pStyle w:val="ListBullet"/>
      </w:pPr>
      <w:r>
        <w:t>Power-supply failure.</w:t>
      </w:r>
    </w:p>
    <w:p>
      <w:pPr>
        <w:pStyle w:val="ListBullet"/>
      </w:pPr>
      <w:r>
        <w:t>Electrical burning smell.</w:t>
      </w:r>
    </w:p>
    <w:p>
      <w:pPr>
        <w:pStyle w:val="ListBullet"/>
      </w:pPr>
      <w:r>
        <w:t>Overheating or smoke.</w:t>
      </w:r>
    </w:p>
    <w:p>
      <w:pPr>
        <w:pStyle w:val="ListBullet"/>
      </w:pPr>
      <w:r>
        <w:t>Damaged cables.</w:t>
      </w:r>
    </w:p>
    <w:p>
      <w:pPr>
        <w:pStyle w:val="ListBullet"/>
      </w:pPr>
      <w:r>
        <w:t>Short-circuit indications.</w:t>
      </w:r>
    </w:p>
    <w:p>
      <w:pPr>
        <w:pStyle w:val="ListBullet"/>
      </w:pPr>
      <w:r>
        <w:t>Control transformer failure.</w:t>
      </w:r>
    </w:p>
    <w:p>
      <w:pPr>
        <w:pStyle w:val="ListBullet"/>
      </w:pPr>
      <w:r>
        <w:t>Repeated fuse operation.</w:t>
      </w:r>
    </w:p>
    <w:p>
      <w:pPr>
        <w:pStyle w:val="ListBullet"/>
      </w:pPr>
      <w:r>
        <w:t>Unstable control voltage.</w:t>
      </w:r>
    </w:p>
    <w:p>
      <w:pPr>
        <w:pStyle w:val="ListBullet"/>
      </w:pPr>
      <w:r>
        <w:t>Water ingress into electrical equipment.</w:t>
      </w:r>
    </w:p>
    <w:p>
      <w:pPr>
        <w:pStyle w:val="Heading3"/>
      </w:pPr>
      <w:r>
        <w:t>9.2 Response principles</w:t>
      </w:r>
    </w:p>
    <w:p>
      <w:pPr>
        <w:pStyle w:val="ListBullet"/>
      </w:pPr>
      <w:r>
        <w:t>Treat smoke, arcing, exposed conductors, and suspected electrical fire as serious hazards.</w:t>
      </w:r>
    </w:p>
    <w:p>
      <w:pPr>
        <w:pStyle w:val="ListBullet"/>
      </w:pPr>
      <w:r>
        <w:t>Keep unqualified personnel away from the affected area.</w:t>
      </w:r>
    </w:p>
    <w:p>
      <w:pPr>
        <w:pStyle w:val="ListBullet"/>
      </w:pPr>
      <w:r>
        <w:t>Follow the site's electrical emergency and isolation procedures.</w:t>
      </w:r>
    </w:p>
    <w:p>
      <w:pPr>
        <w:pStyle w:val="ListBullet"/>
      </w:pPr>
      <w:r>
        <w:t>Do not repeatedly reset a protective device without investigating the cause.</w:t>
      </w:r>
    </w:p>
    <w:p>
      <w:pPr>
        <w:pStyle w:val="ListBullet"/>
      </w:pPr>
      <w:r>
        <w:t>Do not replace a fuse with a higher-rated device to keep equipment running.</w:t>
      </w:r>
    </w:p>
    <w:p>
      <w:pPr>
        <w:pStyle w:val="ListBullet"/>
      </w:pPr>
      <w:r>
        <w:t>Use approved test instruments and methods.</w:t>
      </w:r>
    </w:p>
    <w:p>
      <w:pPr>
        <w:pStyle w:val="ListBullet"/>
      </w:pPr>
      <w:r>
        <w:t>Verify the reason for protective-device operation before re-energizing.</w:t>
      </w:r>
    </w:p>
    <w:p>
      <w:pPr>
        <w:pStyle w:val="ListBullet"/>
      </w:pPr>
      <w:r>
        <w:t>Perform required checks before releasing the system.</w:t>
      </w:r>
    </w:p>
    <w:p>
      <w:r>
        <w:t>A tripped protective device may be responding correctly to a real fault. Defeating or repeatedly resetting it can convert a contained problem into equipment damage or a serious incident.</w:t>
      </w:r>
    </w:p>
    <w:p>
      <w:pPr>
        <w:pStyle w:val="Heading3"/>
      </w:pPr>
      <w:r>
        <w:t>9.3 Emergency replacement of a power supply</w:t>
      </w:r>
    </w:p>
    <w:p>
      <w:r>
        <w:t>Before replacing a control power supply:</w:t>
      </w:r>
    </w:p>
    <w:p>
      <w:pPr>
        <w:pStyle w:val="ListBullet"/>
      </w:pPr>
      <w:r>
        <w:t>Confirm the exact part and required output ratings.</w:t>
      </w:r>
    </w:p>
    <w:p>
      <w:pPr>
        <w:pStyle w:val="ListBullet"/>
      </w:pPr>
      <w:r>
        <w:t>Identify upstream and downstream circuit dependencies.</w:t>
      </w:r>
    </w:p>
    <w:p>
      <w:pPr>
        <w:pStyle w:val="ListBullet"/>
      </w:pPr>
      <w:r>
        <w:t>Confirm the correct isolation procedure.</w:t>
      </w:r>
    </w:p>
    <w:p>
      <w:pPr>
        <w:pStyle w:val="ListBullet"/>
      </w:pPr>
      <w:r>
        <w:t>Preserve relevant fault history and configuration information.</w:t>
      </w:r>
    </w:p>
    <w:p>
      <w:pPr>
        <w:pStyle w:val="ListBullet"/>
      </w:pPr>
      <w:r>
        <w:t>Check whether the supply failed because of overload, a short circuit, overheating, or another cause.</w:t>
      </w:r>
    </w:p>
    <w:p>
      <w:pPr>
        <w:pStyle w:val="ListBullet"/>
      </w:pPr>
      <w:r>
        <w:t>Install the compatible replacement under the approved procedure.</w:t>
      </w:r>
    </w:p>
    <w:p>
      <w:pPr>
        <w:pStyle w:val="ListBullet"/>
      </w:pPr>
      <w:r>
        <w:t>Verify voltage, diagnostics, and connected equipment operation as required.</w:t>
      </w:r>
    </w:p>
    <w:p>
      <w:r>
        <w:t>Replacing a failed supply without investigating a possible downstream short circuit may cause the replacement to fail immediately.</w:t>
      </w:r>
    </w:p>
    <w:p>
      <w:pPr>
        <w:pStyle w:val="Heading2"/>
      </w:pPr>
      <w:r>
        <w:t>10. Emergency Maintenance of PLC, HMI, SCADA, and OT Networks</w:t>
      </w:r>
    </w:p>
    <w:p>
      <w:r>
        <w:t>Automation faults may stop production while leaving some parts of the machine operational. The maintenance response must preserve both safety and diagnostic evidence.</w:t>
      </w:r>
    </w:p>
    <w:p>
      <w:pPr>
        <w:pStyle w:val="Heading3"/>
      </w:pPr>
      <w:r>
        <w:t>10.1 PLC failure</w:t>
      </w:r>
    </w:p>
    <w:p>
      <w:r>
        <w:t>Possible causes include:</w:t>
      </w:r>
    </w:p>
    <w:p>
      <w:pPr>
        <w:pStyle w:val="ListBullet"/>
      </w:pPr>
      <w:r>
        <w:t>Loss of controller power.</w:t>
      </w:r>
    </w:p>
    <w:p>
      <w:pPr>
        <w:pStyle w:val="ListBullet"/>
      </w:pPr>
      <w:r>
        <w:t>CPU or memory fault.</w:t>
      </w:r>
    </w:p>
    <w:p>
      <w:pPr>
        <w:pStyle w:val="ListBullet"/>
      </w:pPr>
      <w:r>
        <w:t>Failed I/O module.</w:t>
      </w:r>
    </w:p>
    <w:p>
      <w:pPr>
        <w:pStyle w:val="ListBullet"/>
      </w:pPr>
      <w:r>
        <w:t>Network communication loss.</w:t>
      </w:r>
    </w:p>
    <w:p>
      <w:pPr>
        <w:pStyle w:val="ListBullet"/>
      </w:pPr>
      <w:r>
        <w:t>Program or configuration problem.</w:t>
      </w:r>
    </w:p>
    <w:p>
      <w:pPr>
        <w:pStyle w:val="ListBullet"/>
      </w:pPr>
      <w:r>
        <w:t>Environmental overheating.</w:t>
      </w:r>
    </w:p>
    <w:p>
      <w:pPr>
        <w:pStyle w:val="ListBullet"/>
      </w:pPr>
      <w:r>
        <w:t>Hardware failure.</w:t>
      </w:r>
    </w:p>
    <w:p>
      <w:r>
        <w:t>Before replacing or modifying the controller, identify the model, firmware, project version, hardware configuration, and recovery requirements.</w:t>
      </w:r>
    </w:p>
    <w:p>
      <w:pPr>
        <w:pStyle w:val="Heading3"/>
      </w:pPr>
      <w:r>
        <w:t>10.2 HMI or SCADA failure</w:t>
      </w:r>
    </w:p>
    <w:p>
      <w:r>
        <w:t>Possible causes include:</w:t>
      </w:r>
    </w:p>
    <w:p>
      <w:pPr>
        <w:pStyle w:val="ListBullet"/>
      </w:pPr>
      <w:r>
        <w:t>Application crash.</w:t>
      </w:r>
    </w:p>
    <w:p>
      <w:pPr>
        <w:pStyle w:val="ListBullet"/>
      </w:pPr>
      <w:r>
        <w:t>Industrial PC failure.</w:t>
      </w:r>
    </w:p>
    <w:p>
      <w:pPr>
        <w:pStyle w:val="ListBullet"/>
      </w:pPr>
      <w:r>
        <w:t>Network disconnection.</w:t>
      </w:r>
    </w:p>
    <w:p>
      <w:pPr>
        <w:pStyle w:val="ListBullet"/>
      </w:pPr>
      <w:r>
        <w:t>Database or service failure.</w:t>
      </w:r>
    </w:p>
    <w:p>
      <w:pPr>
        <w:pStyle w:val="ListBullet"/>
      </w:pPr>
      <w:r>
        <w:t>Disk-space exhaustion.</w:t>
      </w:r>
    </w:p>
    <w:p>
      <w:pPr>
        <w:pStyle w:val="ListBullet"/>
      </w:pPr>
      <w:r>
        <w:t>Incorrect configuration.</w:t>
      </w:r>
    </w:p>
    <w:p>
      <w:pPr>
        <w:pStyle w:val="ListBullet"/>
      </w:pPr>
      <w:r>
        <w:t>Software or operating-system issue.</w:t>
      </w:r>
    </w:p>
    <w:p>
      <w:r>
        <w:t>An HMI failure does not automatically mean the PLC has failed. Establish whether the control system is functioning independently and follow the approved operating procedure.</w:t>
      </w:r>
    </w:p>
    <w:p>
      <w:r>
        <w:t>Do not use an unapproved workaround that removes required operator visibility or compromises safe control.</w:t>
      </w:r>
    </w:p>
    <w:p>
      <w:pPr>
        <w:pStyle w:val="Heading3"/>
      </w:pPr>
      <w:r>
        <w:t>10.3 OT network failure</w:t>
      </w:r>
    </w:p>
    <w:p>
      <w:r>
        <w:t>For communication faults:</w:t>
      </w:r>
    </w:p>
    <w:p>
      <w:pPr>
        <w:pStyle w:val="ListBullet"/>
      </w:pPr>
      <w:r>
        <w:t>Identify the affected devices and network segment.</w:t>
      </w:r>
    </w:p>
    <w:p>
      <w:pPr>
        <w:pStyle w:val="ListBullet"/>
      </w:pPr>
      <w:r>
        <w:t>Review switch, PLC, and device diagnostics.</w:t>
      </w:r>
    </w:p>
    <w:p>
      <w:pPr>
        <w:pStyle w:val="ListBullet"/>
      </w:pPr>
      <w:r>
        <w:t>Check power and link status using approved methods.</w:t>
      </w:r>
    </w:p>
    <w:p>
      <w:pPr>
        <w:pStyle w:val="ListBullet"/>
      </w:pPr>
      <w:r>
        <w:t>Preserve logs and timestamps.</w:t>
      </w:r>
    </w:p>
    <w:p>
      <w:pPr>
        <w:pStyle w:val="ListBullet"/>
      </w:pPr>
      <w:r>
        <w:t>Determine whether the problem is local or affects multiple devices.</w:t>
      </w:r>
    </w:p>
    <w:p>
      <w:pPr>
        <w:pStyle w:val="ListBullet"/>
      </w:pPr>
      <w:r>
        <w:t>Check recent configuration or maintenance changes.</w:t>
      </w:r>
    </w:p>
    <w:p>
      <w:pPr>
        <w:pStyle w:val="ListBullet"/>
      </w:pPr>
      <w:r>
        <w:t>Avoid unapproved network reconfiguration during an incident.</w:t>
      </w:r>
    </w:p>
    <w:p>
      <w:r>
        <w:t>A factory network should not be casually rebooted as a first response. Doing so may disconnect additional equipment, erase useful evidence, or complicate recovery.</w:t>
      </w:r>
    </w:p>
    <w:p>
      <w:pPr>
        <w:pStyle w:val="Heading3"/>
      </w:pPr>
      <w:r>
        <w:t>10.4 Backup and recovery discipline</w:t>
      </w:r>
    </w:p>
    <w:p>
      <w:r>
        <w:t>Before authorized restoration or replacement, verify:</w:t>
      </w:r>
    </w:p>
    <w:p>
      <w:pPr>
        <w:pStyle w:val="ListBullet"/>
      </w:pPr>
      <w:r>
        <w:t>The backup belongs to the correct machine.</w:t>
      </w:r>
    </w:p>
    <w:p>
      <w:pPr>
        <w:pStyle w:val="ListBullet"/>
      </w:pPr>
      <w:r>
        <w:t>The version is identified.</w:t>
      </w:r>
    </w:p>
    <w:p>
      <w:pPr>
        <w:pStyle w:val="ListBullet"/>
      </w:pPr>
      <w:r>
        <w:t>The backup is valid and sufficiently current.</w:t>
      </w:r>
    </w:p>
    <w:p>
      <w:pPr>
        <w:pStyle w:val="ListBullet"/>
      </w:pPr>
      <w:r>
        <w:t>Hardware and firmware compatibility is understood.</w:t>
      </w:r>
    </w:p>
    <w:p>
      <w:pPr>
        <w:pStyle w:val="ListBullet"/>
      </w:pPr>
      <w:r>
        <w:t>Required parameters and device configurations are available.</w:t>
      </w:r>
    </w:p>
    <w:p>
      <w:pPr>
        <w:pStyle w:val="ListBullet"/>
      </w:pPr>
      <w:r>
        <w:t>The restoration procedure is approved.</w:t>
      </w:r>
    </w:p>
    <w:p>
      <w:pPr>
        <w:pStyle w:val="ListBullet"/>
      </w:pPr>
      <w:r>
        <w:t>A rollback path exists where practical.</w:t>
      </w:r>
    </w:p>
    <w:p>
      <w:r>
        <w:t>Never assume that a backup file is correct merely because it exists.</w:t>
      </w:r>
    </w:p>
    <w:p>
      <w:pPr>
        <w:pStyle w:val="Heading2"/>
      </w:pPr>
      <w:r>
        <w:t>11. Emergency Maintenance of VFDs, Servo Drives, and CNC Systems</w:t>
      </w:r>
    </w:p>
    <w:p>
      <w:pPr>
        <w:pStyle w:val="Heading3"/>
      </w:pPr>
      <w:r>
        <w:t>11.1 VFDs</w:t>
      </w:r>
    </w:p>
    <w:p>
      <w:r>
        <w:t>A drive fault should be investigated using its fault code, operating history, load conditions, and manufacturer documentation.</w:t>
      </w:r>
    </w:p>
    <w:p>
      <w:r>
        <w:t>Potential checks include:</w:t>
      </w:r>
    </w:p>
    <w:p>
      <w:pPr>
        <w:pStyle w:val="ListBullet"/>
      </w:pPr>
      <w:r>
        <w:t>Supply condition.</w:t>
      </w:r>
    </w:p>
    <w:p>
      <w:pPr>
        <w:pStyle w:val="ListBullet"/>
      </w:pPr>
      <w:r>
        <w:t>Motor and cable condition.</w:t>
      </w:r>
    </w:p>
    <w:p>
      <w:pPr>
        <w:pStyle w:val="ListBullet"/>
      </w:pPr>
      <w:r>
        <w:t>Mechanical load.</w:t>
      </w:r>
    </w:p>
    <w:p>
      <w:pPr>
        <w:pStyle w:val="ListBullet"/>
      </w:pPr>
      <w:r>
        <w:t>Cooling and ventilation.</w:t>
      </w:r>
    </w:p>
    <w:p>
      <w:pPr>
        <w:pStyle w:val="ListBullet"/>
      </w:pPr>
      <w:r>
        <w:t>Drive diagnostics.</w:t>
      </w:r>
    </w:p>
    <w:p>
      <w:pPr>
        <w:pStyle w:val="ListBullet"/>
      </w:pPr>
      <w:r>
        <w:t>Parameter configuration.</w:t>
      </w:r>
    </w:p>
    <w:p>
      <w:pPr>
        <w:pStyle w:val="ListBullet"/>
      </w:pPr>
      <w:r>
        <w:t>Fault history.</w:t>
      </w:r>
    </w:p>
    <w:p>
      <w:r>
        <w:t>Follow the manufacturer's discharge and verification instructions before working on the drive. Dangerous voltage may remain after the input supply is disconnected.</w:t>
      </w:r>
    </w:p>
    <w:p>
      <w:pPr>
        <w:pStyle w:val="Heading3"/>
      </w:pPr>
      <w:r>
        <w:t>11.2 Servo systems</w:t>
      </w:r>
    </w:p>
    <w:p>
      <w:r>
        <w:t>Investigate:</w:t>
      </w:r>
    </w:p>
    <w:p>
      <w:pPr>
        <w:pStyle w:val="ListBullet"/>
      </w:pPr>
      <w:r>
        <w:t>Drive alarm codes.</w:t>
      </w:r>
    </w:p>
    <w:p>
      <w:pPr>
        <w:pStyle w:val="ListBullet"/>
      </w:pPr>
      <w:r>
        <w:t>Motor and feedback connections.</w:t>
      </w:r>
    </w:p>
    <w:p>
      <w:pPr>
        <w:pStyle w:val="ListBullet"/>
      </w:pPr>
      <w:r>
        <w:t>Mechanical obstruction.</w:t>
      </w:r>
    </w:p>
    <w:p>
      <w:pPr>
        <w:pStyle w:val="ListBullet"/>
      </w:pPr>
      <w:r>
        <w:t>Load and torque demand.</w:t>
      </w:r>
    </w:p>
    <w:p>
      <w:pPr>
        <w:pStyle w:val="ListBullet"/>
      </w:pPr>
      <w:r>
        <w:t>Feedback-device condition.</w:t>
      </w:r>
    </w:p>
    <w:p>
      <w:pPr>
        <w:pStyle w:val="ListBullet"/>
      </w:pPr>
      <w:r>
        <w:t>Power and communication faults.</w:t>
      </w:r>
    </w:p>
    <w:p>
      <w:pPr>
        <w:pStyle w:val="ListBullet"/>
      </w:pPr>
      <w:r>
        <w:t>Relevant parameter changes.</w:t>
      </w:r>
    </w:p>
    <w:p>
      <w:r>
        <w:t>A servo alarm may indicate a mechanical issue rather than a failed amplifier. The diagnosis should consider the entire motion system.</w:t>
      </w:r>
    </w:p>
    <w:p>
      <w:pPr>
        <w:pStyle w:val="Heading3"/>
      </w:pPr>
      <w:r>
        <w:t>11.3 CNC equipment</w:t>
      </w:r>
    </w:p>
    <w:p>
      <w:r>
        <w:t>Emergency CNC troubleshooting should preserve the machine's configuration and respect its mechanical and safety limits.</w:t>
      </w:r>
    </w:p>
    <w:p>
      <w:r>
        <w:t>The response may include:</w:t>
      </w:r>
    </w:p>
    <w:p>
      <w:pPr>
        <w:pStyle w:val="ListBullet"/>
      </w:pPr>
      <w:r>
        <w:t>Recording the exact alarm.</w:t>
      </w:r>
    </w:p>
    <w:p>
      <w:pPr>
        <w:pStyle w:val="ListBullet"/>
      </w:pPr>
      <w:r>
        <w:t>Identifying the affected axis, spindle, or subsystem.</w:t>
      </w:r>
    </w:p>
    <w:p>
      <w:pPr>
        <w:pStyle w:val="ListBullet"/>
      </w:pPr>
      <w:r>
        <w:t>Reviewing diagnostic history.</w:t>
      </w:r>
    </w:p>
    <w:p>
      <w:pPr>
        <w:pStyle w:val="ListBullet"/>
      </w:pPr>
      <w:r>
        <w:t>Checking approved electrical and mechanical conditions.</w:t>
      </w:r>
    </w:p>
    <w:p>
      <w:pPr>
        <w:pStyle w:val="ListBullet"/>
      </w:pPr>
      <w:r>
        <w:t>Confirming machine-builder procedures.</w:t>
      </w:r>
    </w:p>
    <w:p>
      <w:pPr>
        <w:pStyle w:val="ListBullet"/>
      </w:pPr>
      <w:r>
        <w:t>Protecting tool, work, and machine offsets as applicable.</w:t>
      </w:r>
    </w:p>
    <w:p>
      <w:pPr>
        <w:pStyle w:val="ListBullet"/>
      </w:pPr>
      <w:r>
        <w:t>Establishing required verification before production.</w:t>
      </w:r>
    </w:p>
    <w:p>
      <w:r>
        <w:t>Do not force an axis, bypass an interlock, or repeatedly command movement to clear a fault without understanding the relevant hazard and approved recovery procedure.</w:t>
      </w:r>
    </w:p>
    <w:p>
      <w:pPr>
        <w:pStyle w:val="Heading2"/>
      </w:pPr>
      <w:r>
        <w:t>12. Emergency Maintenance of Mechanical, Pneumatic, and Hydraulic Systems</w:t>
      </w:r>
    </w:p>
    <w:p>
      <w:pPr>
        <w:pStyle w:val="Heading3"/>
      </w:pPr>
      <w:r>
        <w:t>12.1 Mechanical failure</w:t>
      </w:r>
    </w:p>
    <w:p>
      <w:r>
        <w:t>Examples include:</w:t>
      </w:r>
    </w:p>
    <w:p>
      <w:pPr>
        <w:pStyle w:val="ListBullet"/>
      </w:pPr>
      <w:r>
        <w:t>Broken coupling.</w:t>
      </w:r>
    </w:p>
    <w:p>
      <w:pPr>
        <w:pStyle w:val="ListBullet"/>
      </w:pPr>
      <w:r>
        <w:t>Damaged bearing.</w:t>
      </w:r>
    </w:p>
    <w:p>
      <w:pPr>
        <w:pStyle w:val="ListBullet"/>
      </w:pPr>
      <w:r>
        <w:t>Jammed conveyor.</w:t>
      </w:r>
    </w:p>
    <w:p>
      <w:pPr>
        <w:pStyle w:val="ListBullet"/>
      </w:pPr>
      <w:r>
        <w:t>Belt failure.</w:t>
      </w:r>
    </w:p>
    <w:p>
      <w:pPr>
        <w:pStyle w:val="ListBullet"/>
      </w:pPr>
      <w:r>
        <w:t>Gearbox failure.</w:t>
      </w:r>
    </w:p>
    <w:p>
      <w:pPr>
        <w:pStyle w:val="ListBullet"/>
      </w:pPr>
      <w:r>
        <w:t>Broken chain or mechanical linkage.</w:t>
      </w:r>
    </w:p>
    <w:p>
      <w:pPr>
        <w:pStyle w:val="ListBullet"/>
      </w:pPr>
      <w:r>
        <w:t>Abnormal vibration or severe noise.</w:t>
      </w:r>
    </w:p>
    <w:p>
      <w:r>
        <w:t>The first task is to stop or isolate the equipment when required and control the risk from rotating parts, stored energy, suspended loads, and unexpected movement.</w:t>
      </w:r>
    </w:p>
    <w:p>
      <w:pPr>
        <w:pStyle w:val="Heading3"/>
      </w:pPr>
      <w:r>
        <w:t>12.2 Pneumatic failure</w:t>
      </w:r>
    </w:p>
    <w:p>
      <w:r>
        <w:t>Examples include:</w:t>
      </w:r>
    </w:p>
    <w:p>
      <w:pPr>
        <w:pStyle w:val="ListBullet"/>
      </w:pPr>
      <w:r>
        <w:t>Burst hose.</w:t>
      </w:r>
    </w:p>
    <w:p>
      <w:pPr>
        <w:pStyle w:val="ListBullet"/>
      </w:pPr>
      <w:r>
        <w:t>Major air leakage.</w:t>
      </w:r>
    </w:p>
    <w:p>
      <w:pPr>
        <w:pStyle w:val="ListBullet"/>
      </w:pPr>
      <w:r>
        <w:t>Failed directional valve.</w:t>
      </w:r>
    </w:p>
    <w:p>
      <w:pPr>
        <w:pStyle w:val="ListBullet"/>
      </w:pPr>
      <w:r>
        <w:t>Unexpected cylinder movement.</w:t>
      </w:r>
    </w:p>
    <w:p>
      <w:pPr>
        <w:pStyle w:val="ListBullet"/>
      </w:pPr>
      <w:r>
        <w:t>Pressure loss affecting machine control.</w:t>
      </w:r>
    </w:p>
    <w:p>
      <w:r>
        <w:t>Isolate and depressurize the relevant circuit according to the approved procedure before intrusive work. Confirm that actuators and stored pressure cannot create unexpected movement.</w:t>
      </w:r>
    </w:p>
    <w:p>
      <w:pPr>
        <w:pStyle w:val="Heading3"/>
      </w:pPr>
      <w:r>
        <w:t>12.3 Hydraulic failure</w:t>
      </w:r>
    </w:p>
    <w:p>
      <w:r>
        <w:t>Examples include:</w:t>
      </w:r>
    </w:p>
    <w:p>
      <w:pPr>
        <w:pStyle w:val="ListBullet"/>
      </w:pPr>
      <w:r>
        <w:t>Burst hydraulic hose.</w:t>
      </w:r>
    </w:p>
    <w:p>
      <w:pPr>
        <w:pStyle w:val="ListBullet"/>
      </w:pPr>
      <w:r>
        <w:t>Pump failure.</w:t>
      </w:r>
    </w:p>
    <w:p>
      <w:pPr>
        <w:pStyle w:val="ListBullet"/>
      </w:pPr>
      <w:r>
        <w:t>Pressure loss.</w:t>
      </w:r>
    </w:p>
    <w:p>
      <w:pPr>
        <w:pStyle w:val="ListBullet"/>
      </w:pPr>
      <w:r>
        <w:t>Oil leakage.</w:t>
      </w:r>
    </w:p>
    <w:p>
      <w:pPr>
        <w:pStyle w:val="ListBullet"/>
      </w:pPr>
      <w:r>
        <w:t>Uncontrolled actuator movement.</w:t>
      </w:r>
    </w:p>
    <w:p>
      <w:pPr>
        <w:pStyle w:val="ListBullet"/>
      </w:pPr>
      <w:r>
        <w:t>Abnormal oil temperature.</w:t>
      </w:r>
    </w:p>
    <w:p>
      <w:r>
        <w:t>High-pressure hydraulic leaks can cause severe injection injuries. Never search for a leak using bare hands. Establish the hazard boundary and use approved diagnostic methods and qualified personnel.</w:t>
      </w:r>
    </w:p>
    <w:p>
      <w:r>
        <w:t>Support suspended or gravity-loaded equipment mechanically before working on systems that could allow it to descend.</w:t>
      </w:r>
    </w:p>
    <w:p>
      <w:pPr>
        <w:pStyle w:val="Heading3"/>
      </w:pPr>
      <w:r>
        <w:t>12.4 Temporary repairs</w:t>
      </w:r>
    </w:p>
    <w:p>
      <w:r>
        <w:t>Temporary repairs may sometimes be permitted, but only where the method is technically appropriate and formally authorized.</w:t>
      </w:r>
    </w:p>
    <w:p>
      <w:r>
        <w:t>The control process should specify:</w:t>
      </w:r>
    </w:p>
    <w:p>
      <w:pPr>
        <w:pStyle w:val="ListBullet"/>
      </w:pPr>
      <w:r>
        <w:t>Why a temporary repair is needed.</w:t>
      </w:r>
    </w:p>
    <w:p>
      <w:pPr>
        <w:pStyle w:val="ListBullet"/>
      </w:pPr>
      <w:r>
        <w:t>Whether it is safe and legally permitted.</w:t>
      </w:r>
    </w:p>
    <w:p>
      <w:pPr>
        <w:pStyle w:val="ListBullet"/>
      </w:pPr>
      <w:r>
        <w:t>Its limitations and operating restrictions.</w:t>
      </w:r>
    </w:p>
    <w:p>
      <w:pPr>
        <w:pStyle w:val="ListBullet"/>
      </w:pPr>
      <w:r>
        <w:t>Required inspections or monitoring.</w:t>
      </w:r>
    </w:p>
    <w:p>
      <w:pPr>
        <w:pStyle w:val="ListBullet"/>
      </w:pPr>
      <w:r>
        <w:t>Who approved it.</w:t>
      </w:r>
    </w:p>
    <w:p>
      <w:pPr>
        <w:pStyle w:val="ListBullet"/>
      </w:pPr>
      <w:r>
        <w:t>Its expiry or review date.</w:t>
      </w:r>
    </w:p>
    <w:p>
      <w:pPr>
        <w:pStyle w:val="ListBullet"/>
      </w:pPr>
      <w:r>
        <w:t>The permanent repair action and responsible owner.</w:t>
      </w:r>
    </w:p>
    <w:p>
      <w:r>
        <w:t>A temporary repair must not become a permanent arrangement merely because production has resumed and nobody revisits the work order.</w:t>
      </w:r>
    </w:p>
    <w:p>
      <w:pPr>
        <w:pStyle w:val="Heading2"/>
      </w:pPr>
      <w:r>
        <w:t>13. Emergency Spare Parts and Vendor Support</w:t>
      </w:r>
    </w:p>
    <w:p>
      <w:r>
        <w:t>Emergency work often exposes weaknesses in spare-parts planning.</w:t>
      </w:r>
    </w:p>
    <w:p>
      <w:pPr>
        <w:pStyle w:val="Heading3"/>
      </w:pPr>
      <w:r>
        <w:t>13.1 Spare-part identification</w:t>
      </w:r>
    </w:p>
    <w:p>
      <w:r>
        <w:t>Confirm:</w:t>
      </w:r>
    </w:p>
    <w:p>
      <w:pPr>
        <w:pStyle w:val="ListBullet"/>
      </w:pPr>
      <w:r>
        <w:t>Manufacturer and exact part number.</w:t>
      </w:r>
    </w:p>
    <w:p>
      <w:pPr>
        <w:pStyle w:val="ListBullet"/>
      </w:pPr>
      <w:r>
        <w:t>Electrical and mechanical compatibility.</w:t>
      </w:r>
    </w:p>
    <w:p>
      <w:pPr>
        <w:pStyle w:val="ListBullet"/>
      </w:pPr>
      <w:r>
        <w:t>Hardware revision where relevant.</w:t>
      </w:r>
    </w:p>
    <w:p>
      <w:pPr>
        <w:pStyle w:val="ListBullet"/>
      </w:pPr>
      <w:r>
        <w:t>Firmware or software compatibility.</w:t>
      </w:r>
    </w:p>
    <w:p>
      <w:pPr>
        <w:pStyle w:val="ListBullet"/>
      </w:pPr>
      <w:r>
        <w:t>Required accessories and connectors.</w:t>
      </w:r>
    </w:p>
    <w:p>
      <w:pPr>
        <w:pStyle w:val="ListBullet"/>
      </w:pPr>
      <w:r>
        <w:t>Availability and condition.</w:t>
      </w:r>
    </w:p>
    <w:p>
      <w:pPr>
        <w:pStyle w:val="ListBullet"/>
      </w:pPr>
      <w:r>
        <w:t>Approved successor part, if the original is obsolete.</w:t>
      </w:r>
    </w:p>
    <w:p>
      <w:r>
        <w:t>An alternative component should be used only after compatibility and suitability are established by the appropriate technical authority.</w:t>
      </w:r>
    </w:p>
    <w:p>
      <w:pPr>
        <w:pStyle w:val="Heading3"/>
      </w:pPr>
      <w:r>
        <w:t>13.2 Emergency procurement</w:t>
      </w:r>
    </w:p>
    <w:p>
      <w:r>
        <w:t>When a required component is unavailable, possible actions include:</w:t>
      </w:r>
    </w:p>
    <w:p>
      <w:pPr>
        <w:pStyle w:val="ListBullet"/>
      </w:pPr>
      <w:r>
        <w:t>Checking approved plant stock.</w:t>
      </w:r>
    </w:p>
    <w:p>
      <w:pPr>
        <w:pStyle w:val="ListBullet"/>
      </w:pPr>
      <w:r>
        <w:t>Checking compatible spares from other equipment.</w:t>
      </w:r>
    </w:p>
    <w:p>
      <w:pPr>
        <w:pStyle w:val="ListBullet"/>
      </w:pPr>
      <w:r>
        <w:t>Contacting an authorized supplier.</w:t>
      </w:r>
    </w:p>
    <w:p>
      <w:pPr>
        <w:pStyle w:val="ListBullet"/>
      </w:pPr>
      <w:r>
        <w:t>Requesting expedited delivery.</w:t>
      </w:r>
    </w:p>
    <w:p>
      <w:pPr>
        <w:pStyle w:val="ListBullet"/>
      </w:pPr>
      <w:r>
        <w:t>Sending a repairable module to an approved repair provider.</w:t>
      </w:r>
    </w:p>
    <w:p>
      <w:pPr>
        <w:pStyle w:val="ListBullet"/>
      </w:pPr>
      <w:r>
        <w:t>Assessing a technically valid alternative.</w:t>
      </w:r>
    </w:p>
    <w:p>
      <w:pPr>
        <w:pStyle w:val="ListBullet"/>
      </w:pPr>
      <w:r>
        <w:t>Implementing an approved temporary operating arrangement where permissible.</w:t>
      </w:r>
    </w:p>
    <w:p>
      <w:r>
        <w:t>Purchasing the first available component without checking compatibility can extend downtime or introduce a new failure.</w:t>
      </w:r>
    </w:p>
    <w:p>
      <w:pPr>
        <w:pStyle w:val="Heading3"/>
      </w:pPr>
      <w:r>
        <w:t>13.3 Vendor escalation</w:t>
      </w:r>
    </w:p>
    <w:p>
      <w:r>
        <w:t>When contacting an OEM or vendor, provide:</w:t>
      </w:r>
    </w:p>
    <w:p>
      <w:pPr>
        <w:pStyle w:val="ListBullet"/>
      </w:pPr>
      <w:r>
        <w:t>Equipment model and serial number where applicable.</w:t>
      </w:r>
    </w:p>
    <w:p>
      <w:pPr>
        <w:pStyle w:val="ListBullet"/>
      </w:pPr>
      <w:r>
        <w:t>Component part number and revision.</w:t>
      </w:r>
    </w:p>
    <w:p>
      <w:pPr>
        <w:pStyle w:val="ListBullet"/>
      </w:pPr>
      <w:r>
        <w:t>Exact alarm or fault code.</w:t>
      </w:r>
    </w:p>
    <w:p>
      <w:pPr>
        <w:pStyle w:val="ListBullet"/>
      </w:pPr>
      <w:r>
        <w:t>Operating conditions.</w:t>
      </w:r>
    </w:p>
    <w:p>
      <w:pPr>
        <w:pStyle w:val="ListBullet"/>
      </w:pPr>
      <w:r>
        <w:t>Diagnostic evidence.</w:t>
      </w:r>
    </w:p>
    <w:p>
      <w:pPr>
        <w:pStyle w:val="ListBullet"/>
      </w:pPr>
      <w:r>
        <w:t>Actions already attempted.</w:t>
      </w:r>
    </w:p>
    <w:p>
      <w:pPr>
        <w:pStyle w:val="ListBullet"/>
      </w:pPr>
      <w:r>
        <w:t>Relevant software and firmware versions.</w:t>
      </w:r>
    </w:p>
    <w:p>
      <w:pPr>
        <w:pStyle w:val="ListBullet"/>
      </w:pPr>
      <w:r>
        <w:t>Required response urgency.</w:t>
      </w:r>
    </w:p>
    <w:p>
      <w:pPr>
        <w:pStyle w:val="ListBullet"/>
      </w:pPr>
      <w:r>
        <w:t>Site access and safety requirements.</w:t>
      </w:r>
    </w:p>
    <w:p>
      <w:r>
        <w:t>This information improves the quality of remote diagnosis and reduces unnecessary back-and-forth.</w:t>
      </w:r>
    </w:p>
    <w:p>
      <w:pPr>
        <w:pStyle w:val="Heading2"/>
      </w:pPr>
      <w:r>
        <w:t>14. Emergency Work Order and Documentation</w:t>
      </w:r>
    </w:p>
    <w:p>
      <w:r>
        <w:t>Emergency conditions may require action before the full work package can be prepared. However, the event and work must still be documented according to site procedures.</w:t>
      </w:r>
    </w:p>
    <w:p>
      <w:pPr>
        <w:pStyle w:val="Heading3"/>
      </w:pPr>
      <w:r>
        <w:t>14.1 Minimum information to capture</w:t>
      </w:r>
    </w:p>
    <w:p>
      <w:pPr>
        <w:pStyle w:val="ListBullet"/>
      </w:pPr>
      <w:r>
        <w:t>Work-order or notification number.</w:t>
      </w:r>
    </w:p>
    <w:p>
      <w:pPr>
        <w:pStyle w:val="ListBullet"/>
      </w:pPr>
      <w:r>
        <w:t>Equipment identification and location.</w:t>
      </w:r>
    </w:p>
    <w:p>
      <w:pPr>
        <w:pStyle w:val="ListBullet"/>
      </w:pPr>
      <w:r>
        <w:t>Failure date and time.</w:t>
      </w:r>
    </w:p>
    <w:p>
      <w:pPr>
        <w:pStyle w:val="ListBullet"/>
      </w:pPr>
      <w:r>
        <w:t>Initial symptoms and alarms.</w:t>
      </w:r>
    </w:p>
    <w:p>
      <w:pPr>
        <w:pStyle w:val="ListBullet"/>
      </w:pPr>
      <w:r>
        <w:t>Safety and production impact.</w:t>
      </w:r>
    </w:p>
    <w:p>
      <w:pPr>
        <w:pStyle w:val="ListBullet"/>
      </w:pPr>
      <w:r>
        <w:t>Immediate stabilization actions.</w:t>
      </w:r>
    </w:p>
    <w:p>
      <w:pPr>
        <w:pStyle w:val="ListBullet"/>
      </w:pPr>
      <w:r>
        <w:t>Diagnosis and supporting evidence.</w:t>
      </w:r>
    </w:p>
    <w:p>
      <w:pPr>
        <w:pStyle w:val="ListBullet"/>
      </w:pPr>
      <w:r>
        <w:t>Components repaired or replaced.</w:t>
      </w:r>
    </w:p>
    <w:p>
      <w:pPr>
        <w:pStyle w:val="ListBullet"/>
      </w:pPr>
      <w:r>
        <w:t>Personnel and vendor involvement.</w:t>
      </w:r>
    </w:p>
    <w:p>
      <w:pPr>
        <w:pStyle w:val="ListBullet"/>
      </w:pPr>
      <w:r>
        <w:t>Actual labor and downtime.</w:t>
      </w:r>
    </w:p>
    <w:p>
      <w:pPr>
        <w:pStyle w:val="ListBullet"/>
      </w:pPr>
      <w:r>
        <w:t>Tests and verification results.</w:t>
      </w:r>
    </w:p>
    <w:p>
      <w:pPr>
        <w:pStyle w:val="ListBullet"/>
      </w:pPr>
      <w:r>
        <w:t>Temporary restrictions, if any.</w:t>
      </w:r>
    </w:p>
    <w:p>
      <w:pPr>
        <w:pStyle w:val="ListBullet"/>
      </w:pPr>
      <w:r>
        <w:t>Outstanding actions and responsible owners.</w:t>
      </w:r>
    </w:p>
    <w:p>
      <w:pPr>
        <w:pStyle w:val="ListBullet"/>
      </w:pPr>
      <w:r>
        <w:t>Authorization to return to service.</w:t>
      </w:r>
    </w:p>
    <w:p>
      <w:r>
        <w:t>If a full record cannot be completed during the immediate response, it should be completed as soon as practical under the site's process.</w:t>
      </w:r>
    </w:p>
    <w:p>
      <w:pPr>
        <w:pStyle w:val="Heading3"/>
      </w:pPr>
      <w:r>
        <w:t>14.2 Preserve evidence</w:t>
      </w:r>
    </w:p>
    <w:p>
      <w:r>
        <w:t>Evidence may include:</w:t>
      </w:r>
    </w:p>
    <w:p>
      <w:pPr>
        <w:pStyle w:val="ListBullet"/>
      </w:pPr>
      <w:r>
        <w:t>PLC and drive fault history.</w:t>
      </w:r>
    </w:p>
    <w:p>
      <w:pPr>
        <w:pStyle w:val="ListBullet"/>
      </w:pPr>
      <w:r>
        <w:t>Alarm and event logs.</w:t>
      </w:r>
    </w:p>
    <w:p>
      <w:pPr>
        <w:pStyle w:val="ListBullet"/>
      </w:pPr>
      <w:r>
        <w:t>Photos taken safely and with appropriate authorization.</w:t>
      </w:r>
    </w:p>
    <w:p>
      <w:pPr>
        <w:pStyle w:val="ListBullet"/>
      </w:pPr>
      <w:r>
        <w:t>Failed component identification.</w:t>
      </w:r>
    </w:p>
    <w:p>
      <w:pPr>
        <w:pStyle w:val="ListBullet"/>
      </w:pPr>
      <w:r>
        <w:t>Electrical or process measurements.</w:t>
      </w:r>
    </w:p>
    <w:p>
      <w:pPr>
        <w:pStyle w:val="ListBullet"/>
      </w:pPr>
      <w:r>
        <w:t>Network diagnostics.</w:t>
      </w:r>
    </w:p>
    <w:p>
      <w:pPr>
        <w:pStyle w:val="ListBullet"/>
      </w:pPr>
      <w:r>
        <w:t>As-found condition.</w:t>
      </w:r>
    </w:p>
    <w:p>
      <w:pPr>
        <w:pStyle w:val="ListBullet"/>
      </w:pPr>
      <w:r>
        <w:t>Vendor analysis or repair report.</w:t>
      </w:r>
    </w:p>
    <w:p>
      <w:r>
        <w:t>Preserve evidence before clearing alarms, replacing parts, or overwriting configuration when it is safe and practical to do so.</w:t>
      </w:r>
    </w:p>
    <w:p>
      <w:pPr>
        <w:pStyle w:val="Heading3"/>
      </w:pPr>
      <w:r>
        <w:t>14.3 Emergency versus permanent repair records</w:t>
      </w:r>
    </w:p>
    <w:p>
      <w:r>
        <w:t>Record temporary and permanent work distinctly.</w:t>
      </w:r>
    </w:p>
    <w:p>
      <w:r>
        <w:t>For example, a temporary repair may restore a machine with an approved restriction, while a later work order replaces the damaged assembly and verifies full performance.</w:t>
      </w:r>
    </w:p>
    <w:p>
      <w:r>
        <w:t>The records should show what was done, what condition remains, what restrictions apply, and what work is still required.</w:t>
      </w:r>
    </w:p>
    <w:p>
      <w:pPr>
        <w:pStyle w:val="Heading2"/>
      </w:pPr>
      <w:r>
        <w:t>15. Emergency Maintenance and SAP PM</w:t>
      </w:r>
    </w:p>
    <w:p>
      <w:r>
        <w:t>SAP Plant Maintenance and similar systems can support emergency response, even where immediate safety actions must occur before administrative processing.</w:t>
      </w:r>
    </w:p>
    <w:p>
      <w:r>
        <w:t>The exact workflow depends on the site's SAP configuration and authorization rules.</w:t>
      </w:r>
    </w:p>
    <w:p>
      <w:pPr>
        <w:pStyle w:val="Heading3"/>
      </w:pPr>
      <w:r>
        <w:t>15.1 Typical records and activities</w:t>
      </w:r>
    </w:p>
    <w:p>
      <w:pPr>
        <w:pStyle w:val="ListBullet"/>
      </w:pPr>
      <w:r>
        <w:t>Create a maintenance notification to record the problem.</w:t>
      </w:r>
    </w:p>
    <w:p>
      <w:pPr>
        <w:pStyle w:val="ListBullet"/>
      </w:pPr>
      <w:r>
        <w:t>Identify the functional location or equipment.</w:t>
      </w:r>
    </w:p>
    <w:p>
      <w:pPr>
        <w:pStyle w:val="ListBullet"/>
      </w:pPr>
      <w:r>
        <w:t>Assign the appropriate priority.</w:t>
      </w:r>
    </w:p>
    <w:p>
      <w:pPr>
        <w:pStyle w:val="ListBullet"/>
      </w:pPr>
      <w:r>
        <w:t>Create or release a maintenance order under the approved emergency process.</w:t>
      </w:r>
    </w:p>
    <w:p>
      <w:pPr>
        <w:pStyle w:val="ListBullet"/>
      </w:pPr>
      <w:r>
        <w:t>Record required operations, materials, and external services where practical.</w:t>
      </w:r>
    </w:p>
    <w:p>
      <w:pPr>
        <w:pStyle w:val="ListBullet"/>
      </w:pPr>
      <w:r>
        <w:t>Record actual work, labor, material consumption, and findings.</w:t>
      </w:r>
    </w:p>
    <w:p>
      <w:pPr>
        <w:pStyle w:val="ListBullet"/>
      </w:pPr>
      <w:r>
        <w:t>Complete the required confirmations and technical status updates.</w:t>
      </w:r>
    </w:p>
    <w:p>
      <w:pPr>
        <w:pStyle w:val="ListBullet"/>
      </w:pPr>
      <w:r>
        <w:t>Create follow-up work for permanent repairs or unresolved defects.</w:t>
      </w:r>
    </w:p>
    <w:p>
      <w:pPr>
        <w:pStyle w:val="ListBullet"/>
      </w:pPr>
      <w:r>
        <w:t>Update equipment history and relevant master data.</w:t>
      </w:r>
    </w:p>
    <w:p>
      <w:pPr>
        <w:pStyle w:val="Heading3"/>
      </w:pPr>
      <w:r>
        <w:t>15.2 Important controls</w:t>
      </w:r>
    </w:p>
    <w:p>
      <w:pPr>
        <w:pStyle w:val="ListBullet"/>
      </w:pPr>
      <w:r>
        <w:t>Do not delay an immediate life-safety response while completing routine data entry.</w:t>
      </w:r>
    </w:p>
    <w:p>
      <w:pPr>
        <w:pStyle w:val="ListBullet"/>
      </w:pPr>
      <w:r>
        <w:t>Follow the site's authorization requirements for emergency work.</w:t>
      </w:r>
    </w:p>
    <w:p>
      <w:pPr>
        <w:pStyle w:val="ListBullet"/>
      </w:pPr>
      <w:r>
        <w:t>Use the correct equipment and material records.</w:t>
      </w:r>
    </w:p>
    <w:p>
      <w:pPr>
        <w:pStyle w:val="ListBullet"/>
      </w:pPr>
      <w:r>
        <w:t>Record actual component replacements accurately.</w:t>
      </w:r>
    </w:p>
    <w:p>
      <w:pPr>
        <w:pStyle w:val="ListBullet"/>
      </w:pPr>
      <w:r>
        <w:t>Link follow-up work to the original event where the system permits.</w:t>
      </w:r>
    </w:p>
    <w:p>
      <w:pPr>
        <w:pStyle w:val="ListBullet"/>
      </w:pPr>
      <w:r>
        <w:t>Do not close the event as fully resolved if a significant defect or restriction remains.</w:t>
      </w:r>
    </w:p>
    <w:p>
      <w:pPr>
        <w:pStyle w:val="Heading3"/>
      </w:pPr>
      <w:r>
        <w:t>15.3 Emergency work reporting</w:t>
      </w:r>
    </w:p>
    <w:p>
      <w:r>
        <w:t>Useful reporting dimensions include:</w:t>
      </w:r>
    </w:p>
    <w:p>
      <w:pPr>
        <w:pStyle w:val="ListBullet"/>
      </w:pPr>
      <w:r>
        <w:t>Emergency work orders by asset or equipment class.</w:t>
      </w:r>
    </w:p>
    <w:p>
      <w:pPr>
        <w:pStyle w:val="ListBullet"/>
      </w:pPr>
      <w:r>
        <w:t>Emergency work hours by maintenance discipline.</w:t>
      </w:r>
    </w:p>
    <w:p>
      <w:pPr>
        <w:pStyle w:val="ListBullet"/>
      </w:pPr>
      <w:r>
        <w:t>Emergency material and vendor costs.</w:t>
      </w:r>
    </w:p>
    <w:p>
      <w:pPr>
        <w:pStyle w:val="ListBullet"/>
      </w:pPr>
      <w:r>
        <w:t>Unplanned downtime.</w:t>
      </w:r>
    </w:p>
    <w:p>
      <w:pPr>
        <w:pStyle w:val="ListBullet"/>
      </w:pPr>
      <w:r>
        <w:t>Repeat emergency failures.</w:t>
      </w:r>
    </w:p>
    <w:p>
      <w:pPr>
        <w:pStyle w:val="ListBullet"/>
      </w:pPr>
      <w:r>
        <w:t>Time from fault detection to safe stabilization.</w:t>
      </w:r>
    </w:p>
    <w:p>
      <w:pPr>
        <w:pStyle w:val="ListBullet"/>
      </w:pPr>
      <w:r>
        <w:t>Time from safe stabilization to restoration.</w:t>
      </w:r>
    </w:p>
    <w:p>
      <w:pPr>
        <w:pStyle w:val="ListBullet"/>
      </w:pPr>
      <w:r>
        <w:t>Permanent corrective actions still open.</w:t>
      </w:r>
    </w:p>
    <w:p>
      <w:r>
        <w:t>Reliable records help identify which emergency events could have been prevented through better maintenance, design changes, or spare-parts strategy.</w:t>
      </w:r>
    </w:p>
    <w:p>
      <w:pPr>
        <w:pStyle w:val="Heading2"/>
      </w:pPr>
      <w:r>
        <w:t>16. Downtime Measurement and Restoration Time</w:t>
      </w:r>
    </w:p>
    <w:p>
      <w:r>
        <w:t>Emergency response performance should distinguish different time intervals.</w:t>
      </w:r>
    </w:p>
    <w:p>
      <w:r>
        <w:t>A useful breakdown is:</w:t>
      </w:r>
    </w:p>
    <w:p>
      <w:pPr>
        <w:pStyle w:val="ListBullet"/>
      </w:pPr>
      <w:r>
        <w:t>Detection time: From failure occurrence to recognition.</w:t>
      </w:r>
    </w:p>
    <w:p>
      <w:pPr>
        <w:pStyle w:val="ListBullet"/>
      </w:pPr>
      <w:r>
        <w:t>Response time: From recognition to maintenance or emergency response.</w:t>
      </w:r>
    </w:p>
    <w:p>
      <w:pPr>
        <w:pStyle w:val="ListBullet"/>
      </w:pPr>
      <w:r>
        <w:t>Stabilization time: From response initiation to a controlled safe condition.</w:t>
      </w:r>
    </w:p>
    <w:p>
      <w:pPr>
        <w:pStyle w:val="ListBullet"/>
      </w:pPr>
      <w:r>
        <w:t>Diagnosis time: Time required to identify the failure sufficiently for action.</w:t>
      </w:r>
    </w:p>
    <w:p>
      <w:pPr>
        <w:pStyle w:val="ListBullet"/>
      </w:pPr>
      <w:r>
        <w:t>Repair time: Time spent carrying out the corrective work.</w:t>
      </w:r>
    </w:p>
    <w:p>
      <w:pPr>
        <w:pStyle w:val="ListBullet"/>
      </w:pPr>
      <w:r>
        <w:t>Verification time: Time required for testing and authorization.</w:t>
      </w:r>
    </w:p>
    <w:p>
      <w:pPr>
        <w:pStyle w:val="ListBullet"/>
      </w:pPr>
      <w:r>
        <w:t>Total downtime: The defined period during which the equipment or process is unavailable.</w:t>
      </w:r>
    </w:p>
    <w:p>
      <w:r>
        <w:t>The exact start and end points must be standardized at the site. Equipment downtime and production downtime may differ because of buffers, redundancy, or alternative operating arrangements.</w:t>
      </w:r>
    </w:p>
    <w:p>
      <w:pPr>
        <w:pStyle w:val="Heading3"/>
      </w:pPr>
      <w:r>
        <w:t>16.1 Mean time to repair</w:t>
      </w:r>
    </w:p>
    <w:p>
      <w:r>
        <w:t>Mean time to repair (MTTR) is commonly used to track restoration performance, but organizations may define its boundaries differently.</w:t>
      </w:r>
    </w:p>
    <w:p>
      <w:r>
        <w:t>A basic calculation is:</w:t>
      </w:r>
    </w:p>
    <w:p>
      <w:pPr>
        <w:spacing w:before="120" w:after="160"/>
        <w:jc w:val="center"/>
      </w:pPr>
      <m:oMathPara>
        <m:oMath>
          <m:r>
            <m:rPr>
              <m:nor/>
            </m:rPr>
            <m:t>MTTR</m:t>
          </m:r>
          <m:r>
            <m:t>=</m:t>
          </m:r>
          <m:f>
            <m:fPr>
              <m:type m:val="bar"/>
            </m:fPr>
            <m:num>
              <m:r>
                <m:rPr>
                  <m:nor/>
                </m:rPr>
                <m:t>Total Repair Time</m:t>
              </m:r>
            </m:num>
            <m:den>
              <m:r>
                <m:rPr>
                  <m:nor/>
                </m:rPr>
                <m:t>Number of Repairs</m:t>
              </m:r>
            </m:den>
          </m:f>
        </m:oMath>
      </m:oMathPara>
    </w:p>
    <w:p>
      <w:r>
        <w:t>For example, if the total recorded repair time for four repair events is 12 hours, the average is 3 hours per repair event.</w:t>
      </w:r>
    </w:p>
    <w:p>
      <w:r>
        <w:t>This result is meaningful only if repair time is defined consistently. Some reporting systems exclude waiting for parts or production access; others use a broader restoration interval.</w:t>
      </w:r>
    </w:p>
    <w:p>
      <w:pPr>
        <w:pStyle w:val="Heading3"/>
      </w:pPr>
      <w:r>
        <w:t>16.2 Reduce restoration time without compromising safety</w:t>
      </w:r>
    </w:p>
    <w:p>
      <w:r>
        <w:t>Improvements may include:</w:t>
      </w:r>
    </w:p>
    <w:p>
      <w:pPr>
        <w:pStyle w:val="ListBullet"/>
      </w:pPr>
      <w:r>
        <w:t>Accurate equipment and wiring documentation.</w:t>
      </w:r>
    </w:p>
    <w:p>
      <w:pPr>
        <w:pStyle w:val="ListBullet"/>
      </w:pPr>
      <w:r>
        <w:t>Trained personnel available for critical systems.</w:t>
      </w:r>
    </w:p>
    <w:p>
      <w:pPr>
        <w:pStyle w:val="ListBullet"/>
      </w:pPr>
      <w:r>
        <w:t>Correct spare parts.</w:t>
      </w:r>
    </w:p>
    <w:p>
      <w:pPr>
        <w:pStyle w:val="ListBullet"/>
      </w:pPr>
      <w:r>
        <w:t>Tested and controlled configuration backups.</w:t>
      </w:r>
    </w:p>
    <w:p>
      <w:pPr>
        <w:pStyle w:val="ListBullet"/>
      </w:pPr>
      <w:r>
        <w:t>Standard troubleshooting procedures.</w:t>
      </w:r>
    </w:p>
    <w:p>
      <w:pPr>
        <w:pStyle w:val="ListBullet"/>
      </w:pPr>
      <w:r>
        <w:t>Reliable fault and event logging.</w:t>
      </w:r>
    </w:p>
    <w:p>
      <w:pPr>
        <w:pStyle w:val="ListBullet"/>
      </w:pPr>
      <w:r>
        <w:t>Vendor support arrangements.</w:t>
      </w:r>
    </w:p>
    <w:p>
      <w:pPr>
        <w:pStyle w:val="ListBullet"/>
      </w:pPr>
      <w:r>
        <w:t>Clear emergency authority and escalation.</w:t>
      </w:r>
    </w:p>
    <w:p>
      <w:pPr>
        <w:pStyle w:val="ListBullet"/>
      </w:pPr>
      <w:r>
        <w:t>Improved equipment design and diagnostic access.</w:t>
      </w:r>
    </w:p>
    <w:p>
      <w:r>
        <w:t>Skipping isolation, testing, or protective-function verification is not an acceptable method of reducing repair time.</w:t>
      </w:r>
    </w:p>
    <w:p>
      <w:pPr>
        <w:pStyle w:val="Heading2"/>
      </w:pPr>
      <w:r>
        <w:t>17. Root Cause Analysis After an Emergency</w:t>
      </w:r>
    </w:p>
    <w:p>
      <w:r>
        <w:t>Restoring equipment is not the same as eliminating the cause of failure.</w:t>
      </w:r>
    </w:p>
    <w:p>
      <w:r>
        <w:t>Emergency maintenance should be followed by an appropriate investigation, particularly when the event involved safety, significant production loss, repeated failure, or severe equipment damage.</w:t>
      </w:r>
    </w:p>
    <w:p>
      <w:pPr>
        <w:pStyle w:val="Heading3"/>
      </w:pPr>
      <w:r>
        <w:t>17.1 Symptom, failure mode, and root cause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Symptom</w:t>
            </w:r>
          </w:p>
        </w:tc>
        <w:tc>
          <w:tcPr>
            <w:tcW w:type="dxa" w:w="3600"/>
          </w:tcPr>
          <w:p>
            <w:pPr>
              <w:spacing w:after="0" w:before="0" w:line="240" w:lineRule="auto"/>
              <w:jc w:val="left"/>
            </w:pPr>
            <w:r>
              <w:t>What was observed</w:t>
            </w:r>
          </w:p>
        </w:tc>
        <w:tc>
          <w:tcPr>
            <w:tcW w:type="dxa" w:w="3600"/>
          </w:tcPr>
          <w:p>
            <w:pPr>
              <w:spacing w:after="0" w:before="0" w:line="240" w:lineRule="auto"/>
              <w:jc w:val="left"/>
            </w:pPr>
            <w:r>
              <w:t>Conveyor stopped</w:t>
            </w:r>
          </w:p>
        </w:tc>
      </w:tr>
      <w:tr>
        <w:tc>
          <w:tcPr>
            <w:tcW w:type="dxa" w:w="3600"/>
          </w:tcPr>
          <w:p>
            <w:pPr>
              <w:spacing w:after="0" w:before="0" w:line="240" w:lineRule="auto"/>
              <w:jc w:val="left"/>
            </w:pPr>
            <w:r>
              <w:t>Failure mode</w:t>
            </w:r>
          </w:p>
        </w:tc>
        <w:tc>
          <w:tcPr>
            <w:tcW w:type="dxa" w:w="3600"/>
          </w:tcPr>
          <w:p>
            <w:pPr>
              <w:spacing w:after="0" w:before="0" w:line="240" w:lineRule="auto"/>
              <w:jc w:val="left"/>
            </w:pPr>
            <w:r>
              <w:t>How the equipment failed to perform</w:t>
            </w:r>
          </w:p>
        </w:tc>
        <w:tc>
          <w:tcPr>
            <w:tcW w:type="dxa" w:w="3600"/>
          </w:tcPr>
          <w:p>
            <w:pPr>
              <w:spacing w:after="0" w:before="0" w:line="240" w:lineRule="auto"/>
              <w:jc w:val="left"/>
            </w:pPr>
            <w:r>
              <w:t>Motor drive entered an overcurrent fault</w:t>
            </w:r>
          </w:p>
        </w:tc>
      </w:tr>
      <w:tr>
        <w:tc>
          <w:tcPr>
            <w:tcW w:type="dxa" w:w="3600"/>
          </w:tcPr>
          <w:p>
            <w:pPr>
              <w:spacing w:after="0" w:before="0" w:line="240" w:lineRule="auto"/>
              <w:jc w:val="left"/>
            </w:pPr>
            <w:r>
              <w:t>Direct cause</w:t>
            </w:r>
          </w:p>
        </w:tc>
        <w:tc>
          <w:tcPr>
            <w:tcW w:type="dxa" w:w="3600"/>
          </w:tcPr>
          <w:p>
            <w:pPr>
              <w:spacing w:after="0" w:before="0" w:line="240" w:lineRule="auto"/>
              <w:jc w:val="left"/>
            </w:pPr>
            <w:r>
              <w:t>The immediate physical or technical cause</w:t>
            </w:r>
          </w:p>
        </w:tc>
        <w:tc>
          <w:tcPr>
            <w:tcW w:type="dxa" w:w="3600"/>
          </w:tcPr>
          <w:p>
            <w:pPr>
              <w:spacing w:after="0" w:before="0" w:line="240" w:lineRule="auto"/>
              <w:jc w:val="left"/>
            </w:pPr>
            <w:r>
              <w:t>Conveyor mechanism was jammed</w:t>
            </w:r>
          </w:p>
        </w:tc>
      </w:tr>
      <w:tr>
        <w:tc>
          <w:tcPr>
            <w:tcW w:type="dxa" w:w="3600"/>
          </w:tcPr>
          <w:p>
            <w:pPr>
              <w:spacing w:after="0" w:before="0" w:line="240" w:lineRule="auto"/>
              <w:jc w:val="left"/>
            </w:pPr>
            <w:r>
              <w:t>Root cause</w:t>
            </w:r>
          </w:p>
        </w:tc>
        <w:tc>
          <w:tcPr>
            <w:tcW w:type="dxa" w:w="3600"/>
          </w:tcPr>
          <w:p>
            <w:pPr>
              <w:spacing w:after="0" w:before="0" w:line="240" w:lineRule="auto"/>
              <w:jc w:val="left"/>
            </w:pPr>
            <w:r>
              <w:t>An underlying cause whose correction can help prevent recurrence</w:t>
            </w:r>
          </w:p>
        </w:tc>
        <w:tc>
          <w:tcPr>
            <w:tcW w:type="dxa" w:w="3600"/>
          </w:tcPr>
          <w:p>
            <w:pPr>
              <w:spacing w:after="0" w:before="0" w:line="240" w:lineRule="auto"/>
              <w:jc w:val="left"/>
            </w:pPr>
            <w:r>
              <w:t>A recurring material accumulation problem was not addressed in the conveyor design or operating controls</w:t>
            </w:r>
          </w:p>
        </w:tc>
      </w:tr>
    </w:tbl>
    <w:p/>
    <w:p>
      <w:r>
        <w:t>The final root cause should be supported by evidence. "Operator error" or "component failure" is often too vague to support a meaningful corrective action.</w:t>
      </w:r>
    </w:p>
    <w:p>
      <w:pPr>
        <w:pStyle w:val="Heading3"/>
      </w:pPr>
      <w:r>
        <w:t>17.2 Investigation methods</w:t>
      </w:r>
    </w:p>
    <w:p>
      <w:r>
        <w:t>Depending on the event, suitable methods may include:</w:t>
      </w:r>
    </w:p>
    <w:p>
      <w:pPr>
        <w:pStyle w:val="ListBullet"/>
      </w:pPr>
      <w:r>
        <w:t>Five Whys.</w:t>
      </w:r>
    </w:p>
    <w:p>
      <w:pPr>
        <w:pStyle w:val="ListBullet"/>
      </w:pPr>
      <w:r>
        <w:t>Cause-and-effect analysis.</w:t>
      </w:r>
    </w:p>
    <w:p>
      <w:pPr>
        <w:pStyle w:val="ListBullet"/>
      </w:pPr>
      <w:r>
        <w:t>Fault-tree analysis.</w:t>
      </w:r>
    </w:p>
    <w:p>
      <w:pPr>
        <w:pStyle w:val="ListBullet"/>
      </w:pPr>
      <w:r>
        <w:t>Failure Mode and Effects Analysis (FMEA).</w:t>
      </w:r>
    </w:p>
    <w:p>
      <w:pPr>
        <w:pStyle w:val="ListBullet"/>
      </w:pPr>
      <w:r>
        <w:t>Review of fault history and trends.</w:t>
      </w:r>
    </w:p>
    <w:p>
      <w:pPr>
        <w:pStyle w:val="ListBullet"/>
      </w:pPr>
      <w:r>
        <w:t>Component teardown or vendor failure analysis.</w:t>
      </w:r>
    </w:p>
    <w:p>
      <w:pPr>
        <w:pStyle w:val="ListBullet"/>
      </w:pPr>
      <w:r>
        <w:t>Comparison of actual conditions with design requirements.</w:t>
      </w:r>
    </w:p>
    <w:p>
      <w:r>
        <w:t>The method should match the complexity and consequences of the event.</w:t>
      </w:r>
    </w:p>
    <w:p>
      <w:pPr>
        <w:pStyle w:val="Heading3"/>
      </w:pPr>
      <w:r>
        <w:t>17.3 Corrective and preventive actions</w:t>
      </w:r>
    </w:p>
    <w:p>
      <w:r>
        <w:t>Potential follow-up actions include:</w:t>
      </w:r>
    </w:p>
    <w:p>
      <w:pPr>
        <w:pStyle w:val="ListBullet"/>
      </w:pPr>
      <w:r>
        <w:t>Correcting the immediate defect.</w:t>
      </w:r>
    </w:p>
    <w:p>
      <w:pPr>
        <w:pStyle w:val="ListBullet"/>
      </w:pPr>
      <w:r>
        <w:t>Eliminating the underlying cause.</w:t>
      </w:r>
    </w:p>
    <w:p>
      <w:pPr>
        <w:pStyle w:val="ListBullet"/>
      </w:pPr>
      <w:r>
        <w:t>Updating a maintenance procedure.</w:t>
      </w:r>
    </w:p>
    <w:p>
      <w:pPr>
        <w:pStyle w:val="ListBullet"/>
      </w:pPr>
      <w:r>
        <w:t>Improving a design or protection scheme.</w:t>
      </w:r>
    </w:p>
    <w:p>
      <w:pPr>
        <w:pStyle w:val="ListBullet"/>
      </w:pPr>
      <w:r>
        <w:t>Correcting an installation or configuration issue.</w:t>
      </w:r>
    </w:p>
    <w:p>
      <w:pPr>
        <w:pStyle w:val="ListBullet"/>
      </w:pPr>
      <w:r>
        <w:t>Improving operator instructions.</w:t>
      </w:r>
    </w:p>
    <w:p>
      <w:pPr>
        <w:pStyle w:val="ListBullet"/>
      </w:pPr>
      <w:r>
        <w:t>Adding a condition-monitoring indicator.</w:t>
      </w:r>
    </w:p>
    <w:p>
      <w:pPr>
        <w:pStyle w:val="ListBullet"/>
      </w:pPr>
      <w:r>
        <w:t>Revising preventive maintenance intervals.</w:t>
      </w:r>
    </w:p>
    <w:p>
      <w:pPr>
        <w:pStyle w:val="ListBullet"/>
      </w:pPr>
      <w:r>
        <w:t>Improving spare-parts availability.</w:t>
      </w:r>
    </w:p>
    <w:p>
      <w:pPr>
        <w:pStyle w:val="ListBullet"/>
      </w:pPr>
      <w:r>
        <w:t>Training relevant personnel.</w:t>
      </w:r>
    </w:p>
    <w:p>
      <w:pPr>
        <w:pStyle w:val="ListBullet"/>
      </w:pPr>
      <w:r>
        <w:t>Updating drawings and technical records.</w:t>
      </w:r>
    </w:p>
    <w:p>
      <w:r>
        <w:t>Assign each action an owner, due date, and method of verifying effectiveness.</w:t>
      </w:r>
    </w:p>
    <w:p>
      <w:pPr>
        <w:pStyle w:val="Heading2"/>
      </w:pPr>
      <w:r>
        <w:t>18. Emergency Maintenance KPIs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KPI</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Emergency work order count</w:t>
            </w:r>
          </w:p>
        </w:tc>
        <w:tc>
          <w:tcPr>
            <w:tcW w:type="dxa" w:w="5400"/>
          </w:tcPr>
          <w:p>
            <w:pPr>
              <w:spacing w:after="0" w:before="0" w:line="240" w:lineRule="auto"/>
              <w:jc w:val="left"/>
            </w:pPr>
            <w:r>
              <w:t>Tracks the volume of emergency maintenance</w:t>
            </w:r>
          </w:p>
        </w:tc>
      </w:tr>
      <w:tr>
        <w:tc>
          <w:tcPr>
            <w:tcW w:type="dxa" w:w="5400"/>
          </w:tcPr>
          <w:p>
            <w:pPr>
              <w:spacing w:after="0" w:before="0" w:line="240" w:lineRule="auto"/>
              <w:jc w:val="left"/>
            </w:pPr>
            <w:r>
              <w:t>Emergency maintenance hours</w:t>
            </w:r>
          </w:p>
        </w:tc>
        <w:tc>
          <w:tcPr>
            <w:tcW w:type="dxa" w:w="5400"/>
          </w:tcPr>
          <w:p>
            <w:pPr>
              <w:spacing w:after="0" w:before="0" w:line="240" w:lineRule="auto"/>
              <w:jc w:val="left"/>
            </w:pPr>
            <w:r>
              <w:t>Measures labor consumed by emergency events</w:t>
            </w:r>
          </w:p>
        </w:tc>
      </w:tr>
      <w:tr>
        <w:tc>
          <w:tcPr>
            <w:tcW w:type="dxa" w:w="5400"/>
          </w:tcPr>
          <w:p>
            <w:pPr>
              <w:spacing w:after="0" w:before="0" w:line="240" w:lineRule="auto"/>
              <w:jc w:val="left"/>
            </w:pPr>
            <w:r>
              <w:t>Emergency maintenance cost</w:t>
            </w:r>
          </w:p>
        </w:tc>
        <w:tc>
          <w:tcPr>
            <w:tcW w:type="dxa" w:w="5400"/>
          </w:tcPr>
          <w:p>
            <w:pPr>
              <w:spacing w:after="0" w:before="0" w:line="240" w:lineRule="auto"/>
              <w:jc w:val="left"/>
            </w:pPr>
            <w:r>
              <w:t>Tracks labor, material, and service costs</w:t>
            </w:r>
          </w:p>
        </w:tc>
      </w:tr>
      <w:tr>
        <w:tc>
          <w:tcPr>
            <w:tcW w:type="dxa" w:w="5400"/>
          </w:tcPr>
          <w:p>
            <w:pPr>
              <w:spacing w:after="0" w:before="0" w:line="240" w:lineRule="auto"/>
              <w:jc w:val="left"/>
            </w:pPr>
            <w:r>
              <w:t>Unplanned downtime</w:t>
            </w:r>
          </w:p>
        </w:tc>
        <w:tc>
          <w:tcPr>
            <w:tcW w:type="dxa" w:w="5400"/>
          </w:tcPr>
          <w:p>
            <w:pPr>
              <w:spacing w:after="0" w:before="0" w:line="240" w:lineRule="auto"/>
              <w:jc w:val="left"/>
            </w:pPr>
            <w:r>
              <w:t>Measures operational disruption</w:t>
            </w:r>
          </w:p>
        </w:tc>
      </w:tr>
      <w:tr>
        <w:tc>
          <w:tcPr>
            <w:tcW w:type="dxa" w:w="5400"/>
          </w:tcPr>
          <w:p>
            <w:pPr>
              <w:spacing w:after="0" w:before="0" w:line="240" w:lineRule="auto"/>
              <w:jc w:val="left"/>
            </w:pPr>
            <w:r>
              <w:t>Time to safe stabilization</w:t>
            </w:r>
          </w:p>
        </w:tc>
        <w:tc>
          <w:tcPr>
            <w:tcW w:type="dxa" w:w="5400"/>
          </w:tcPr>
          <w:p>
            <w:pPr>
              <w:spacing w:after="0" w:before="0" w:line="240" w:lineRule="auto"/>
              <w:jc w:val="left"/>
            </w:pPr>
            <w:r>
              <w:t>Measures how quickly the hazard or uncontrolled condition is brought under control</w:t>
            </w:r>
          </w:p>
        </w:tc>
      </w:tr>
      <w:tr>
        <w:tc>
          <w:tcPr>
            <w:tcW w:type="dxa" w:w="5400"/>
          </w:tcPr>
          <w:p>
            <w:pPr>
              <w:spacing w:after="0" w:before="0" w:line="240" w:lineRule="auto"/>
              <w:jc w:val="left"/>
            </w:pPr>
            <w:r>
              <w:t>Time to restoration</w:t>
            </w:r>
          </w:p>
        </w:tc>
        <w:tc>
          <w:tcPr>
            <w:tcW w:type="dxa" w:w="5400"/>
          </w:tcPr>
          <w:p>
            <w:pPr>
              <w:spacing w:after="0" w:before="0" w:line="240" w:lineRule="auto"/>
              <w:jc w:val="left"/>
            </w:pPr>
            <w:r>
              <w:t>Measures elapsed time until approved return to service</w:t>
            </w:r>
          </w:p>
        </w:tc>
      </w:tr>
      <w:tr>
        <w:tc>
          <w:tcPr>
            <w:tcW w:type="dxa" w:w="5400"/>
          </w:tcPr>
          <w:p>
            <w:pPr>
              <w:spacing w:after="0" w:before="0" w:line="240" w:lineRule="auto"/>
              <w:jc w:val="left"/>
            </w:pPr>
            <w:r>
              <w:t>Repeat emergency failure rate</w:t>
            </w:r>
          </w:p>
        </w:tc>
        <w:tc>
          <w:tcPr>
            <w:tcW w:type="dxa" w:w="5400"/>
          </w:tcPr>
          <w:p>
            <w:pPr>
              <w:spacing w:after="0" w:before="0" w:line="240" w:lineRule="auto"/>
              <w:jc w:val="left"/>
            </w:pPr>
            <w:r>
              <w:t>Tracks recurring emergency events</w:t>
            </w:r>
          </w:p>
        </w:tc>
      </w:tr>
      <w:tr>
        <w:tc>
          <w:tcPr>
            <w:tcW w:type="dxa" w:w="5400"/>
          </w:tcPr>
          <w:p>
            <w:pPr>
              <w:spacing w:after="0" w:before="0" w:line="240" w:lineRule="auto"/>
              <w:jc w:val="left"/>
            </w:pPr>
            <w:r>
              <w:t>Mean time to repair</w:t>
            </w:r>
          </w:p>
        </w:tc>
        <w:tc>
          <w:tcPr>
            <w:tcW w:type="dxa" w:w="5400"/>
          </w:tcPr>
          <w:p>
            <w:pPr>
              <w:spacing w:after="0" w:before="0" w:line="240" w:lineRule="auto"/>
              <w:jc w:val="left"/>
            </w:pPr>
            <w:r>
              <w:t>Measures average repair time under the site's definition</w:t>
            </w:r>
          </w:p>
        </w:tc>
      </w:tr>
      <w:tr>
        <w:tc>
          <w:tcPr>
            <w:tcW w:type="dxa" w:w="5400"/>
          </w:tcPr>
          <w:p>
            <w:pPr>
              <w:spacing w:after="0" w:before="0" w:line="240" w:lineRule="auto"/>
              <w:jc w:val="left"/>
            </w:pPr>
            <w:r>
              <w:t>Permanent corrective-action closure</w:t>
            </w:r>
          </w:p>
        </w:tc>
        <w:tc>
          <w:tcPr>
            <w:tcW w:type="dxa" w:w="5400"/>
          </w:tcPr>
          <w:p>
            <w:pPr>
              <w:spacing w:after="0" w:before="0" w:line="240" w:lineRule="auto"/>
              <w:jc w:val="left"/>
            </w:pPr>
            <w:r>
              <w:t>Tracks completion of follow-up actions</w:t>
            </w:r>
          </w:p>
        </w:tc>
      </w:tr>
      <w:tr>
        <w:tc>
          <w:tcPr>
            <w:tcW w:type="dxa" w:w="5400"/>
          </w:tcPr>
          <w:p>
            <w:pPr>
              <w:spacing w:after="0" w:before="0" w:line="240" w:lineRule="auto"/>
              <w:jc w:val="left"/>
            </w:pPr>
            <w:r>
              <w:t>Emergency spare availability</w:t>
            </w:r>
          </w:p>
        </w:tc>
        <w:tc>
          <w:tcPr>
            <w:tcW w:type="dxa" w:w="5400"/>
          </w:tcPr>
          <w:p>
            <w:pPr>
              <w:spacing w:after="0" w:before="0" w:line="240" w:lineRule="auto"/>
              <w:jc w:val="left"/>
            </w:pPr>
            <w:r>
              <w:t>Measures readiness of designated critical spare parts</w:t>
            </w:r>
          </w:p>
        </w:tc>
      </w:tr>
      <w:tr>
        <w:tc>
          <w:tcPr>
            <w:tcW w:type="dxa" w:w="5400"/>
          </w:tcPr>
          <w:p>
            <w:pPr>
              <w:spacing w:after="0" w:before="0" w:line="240" w:lineRule="auto"/>
              <w:jc w:val="left"/>
            </w:pPr>
            <w:r>
              <w:t>Post-repair verification compliance</w:t>
            </w:r>
          </w:p>
        </w:tc>
        <w:tc>
          <w:tcPr>
            <w:tcW w:type="dxa" w:w="5400"/>
          </w:tcPr>
          <w:p>
            <w:pPr>
              <w:spacing w:after="0" w:before="0" w:line="240" w:lineRule="auto"/>
              <w:jc w:val="left"/>
            </w:pPr>
            <w:r>
              <w:t>Measures completion of required functional checks</w:t>
            </w:r>
          </w:p>
        </w:tc>
      </w:tr>
    </w:tbl>
    <w:p/>
    <w:p>
      <w:r>
        <w:t>These metrics should be interpreted together. A short repair time is not a success if the fault returns repeatedly or the equipment is released without adequate verification.</w:t>
      </w:r>
    </w:p>
    <w:p>
      <w:pPr>
        <w:pStyle w:val="Heading3"/>
      </w:pPr>
      <w:r>
        <w:t>18.1 Emergency maintenance percentage</w:t>
      </w:r>
    </w:p>
    <w:p>
      <w:r>
        <w:t>One possible formula is:</w:t>
      </w:r>
    </w:p>
    <w:p>
      <w:pPr>
        <w:spacing w:before="120" w:after="160"/>
        <w:jc w:val="center"/>
      </w:pPr>
      <m:oMathPara>
        <m:oMath>
          <m:r>
            <m:rPr>
              <m:nor/>
            </m:rPr>
            <m:t>Emergency Work \\%</m:t>
          </m:r>
          <m:r>
            <m:t>=</m:t>
          </m:r>
          <m:f>
            <m:fPr>
              <m:type m:val="bar"/>
            </m:fPr>
            <m:num>
              <m:r>
                <m:rPr>
                  <m:nor/>
                </m:rPr>
                <m:t>Emergency Maintenance Hours</m:t>
              </m:r>
            </m:num>
            <m:den>
              <m:r>
                <m:rPr>
                  <m:nor/>
                </m:rPr>
                <m:t>Total Maintenance Hours</m:t>
              </m:r>
            </m:den>
          </m:f>
          <m:r>
            <m:t>×100</m:t>
          </m:r>
        </m:oMath>
      </m:oMathPara>
    </w:p>
    <w:p>
      <w:r>
        <w:t>The organization must define what qualifies as emergency work and how the relevant hours are counted.</w:t>
      </w:r>
    </w:p>
    <w:p>
      <w:r>
        <w:t>A high emergency-work percentage may indicate poor reliability, inadequate preventive or condition-based maintenance, obsolete equipment, weak spare-parts management, or unstable operating conditions. The cause must be investigated rather than assumed.</w:t>
      </w:r>
    </w:p>
    <w:p>
      <w:pPr>
        <w:pStyle w:val="Heading2"/>
      </w:pPr>
      <w:r>
        <w:t>19. Common Emergency Maintenance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Better approach</w:t>
            </w:r>
          </w:p>
        </w:tc>
      </w:tr>
      <w:tr>
        <w:tc>
          <w:tcPr>
            <w:tcW w:type="dxa" w:w="3600"/>
          </w:tcPr>
          <w:p>
            <w:pPr>
              <w:spacing w:after="0" w:before="0" w:line="240" w:lineRule="auto"/>
              <w:jc w:val="left"/>
            </w:pPr>
            <w:r>
              <w:t>Starting repair before making the area safe</w:t>
            </w:r>
          </w:p>
        </w:tc>
        <w:tc>
          <w:tcPr>
            <w:tcW w:type="dxa" w:w="3600"/>
          </w:tcPr>
          <w:p>
            <w:pPr>
              <w:spacing w:after="0" w:before="0" w:line="240" w:lineRule="auto"/>
              <w:jc w:val="left"/>
            </w:pPr>
            <w:r>
              <w:t>Injury or escalation of the event</w:t>
            </w:r>
          </w:p>
        </w:tc>
        <w:tc>
          <w:tcPr>
            <w:tcW w:type="dxa" w:w="3600"/>
          </w:tcPr>
          <w:p>
            <w:pPr>
              <w:spacing w:after="0" w:before="0" w:line="240" w:lineRule="auto"/>
              <w:jc w:val="left"/>
            </w:pPr>
            <w:r>
              <w:t>Control immediate hazards first</w:t>
            </w:r>
          </w:p>
        </w:tc>
      </w:tr>
      <w:tr>
        <w:tc>
          <w:tcPr>
            <w:tcW w:type="dxa" w:w="3600"/>
          </w:tcPr>
          <w:p>
            <w:pPr>
              <w:spacing w:after="0" w:before="0" w:line="240" w:lineRule="auto"/>
              <w:jc w:val="left"/>
            </w:pPr>
            <w:r>
              <w:t>Repeatedly resetting a tripped device</w:t>
            </w:r>
          </w:p>
        </w:tc>
        <w:tc>
          <w:tcPr>
            <w:tcW w:type="dxa" w:w="3600"/>
          </w:tcPr>
          <w:p>
            <w:pPr>
              <w:spacing w:after="0" w:before="0" w:line="240" w:lineRule="auto"/>
              <w:jc w:val="left"/>
            </w:pPr>
            <w:r>
              <w:t>Loss of evidence or further damage</w:t>
            </w:r>
          </w:p>
        </w:tc>
        <w:tc>
          <w:tcPr>
            <w:tcW w:type="dxa" w:w="3600"/>
          </w:tcPr>
          <w:p>
            <w:pPr>
              <w:spacing w:after="0" w:before="0" w:line="240" w:lineRule="auto"/>
              <w:jc w:val="left"/>
            </w:pPr>
            <w:r>
              <w:t>Investigate why the protection operated</w:t>
            </w:r>
          </w:p>
        </w:tc>
      </w:tr>
      <w:tr>
        <w:tc>
          <w:tcPr>
            <w:tcW w:type="dxa" w:w="3600"/>
          </w:tcPr>
          <w:p>
            <w:pPr>
              <w:spacing w:after="0" w:before="0" w:line="240" w:lineRule="auto"/>
              <w:jc w:val="left"/>
            </w:pPr>
            <w:r>
              <w:t>Replacing parts without diagnosis</w:t>
            </w:r>
          </w:p>
        </w:tc>
        <w:tc>
          <w:tcPr>
            <w:tcW w:type="dxa" w:w="3600"/>
          </w:tcPr>
          <w:p>
            <w:pPr>
              <w:spacing w:after="0" w:before="0" w:line="240" w:lineRule="auto"/>
              <w:jc w:val="left"/>
            </w:pPr>
            <w:r>
              <w:t>Fault may remain and costs increase</w:t>
            </w:r>
          </w:p>
        </w:tc>
        <w:tc>
          <w:tcPr>
            <w:tcW w:type="dxa" w:w="3600"/>
          </w:tcPr>
          <w:p>
            <w:pPr>
              <w:spacing w:after="0" w:before="0" w:line="240" w:lineRule="auto"/>
              <w:jc w:val="left"/>
            </w:pPr>
            <w:r>
              <w:t>Use fault evidence and a controlled troubleshooting process</w:t>
            </w:r>
          </w:p>
        </w:tc>
      </w:tr>
      <w:tr>
        <w:tc>
          <w:tcPr>
            <w:tcW w:type="dxa" w:w="3600"/>
          </w:tcPr>
          <w:p>
            <w:pPr>
              <w:spacing w:after="0" w:before="0" w:line="240" w:lineRule="auto"/>
              <w:jc w:val="left"/>
            </w:pPr>
            <w:r>
              <w:t>Bypassing safety functions</w:t>
            </w:r>
          </w:p>
        </w:tc>
        <w:tc>
          <w:tcPr>
            <w:tcW w:type="dxa" w:w="3600"/>
          </w:tcPr>
          <w:p>
            <w:pPr>
              <w:spacing w:after="0" w:before="0" w:line="240" w:lineRule="auto"/>
              <w:jc w:val="left"/>
            </w:pPr>
            <w:r>
              <w:t>Unacceptable risk and potential legal noncompliance</w:t>
            </w:r>
          </w:p>
        </w:tc>
        <w:tc>
          <w:tcPr>
            <w:tcW w:type="dxa" w:w="3600"/>
          </w:tcPr>
          <w:p>
            <w:pPr>
              <w:spacing w:after="0" w:before="0" w:line="240" w:lineRule="auto"/>
              <w:jc w:val="left"/>
            </w:pPr>
            <w:r>
              <w:t>Restore required protection and follow approved authorization procedures</w:t>
            </w:r>
          </w:p>
        </w:tc>
      </w:tr>
      <w:tr>
        <w:tc>
          <w:tcPr>
            <w:tcW w:type="dxa" w:w="3600"/>
          </w:tcPr>
          <w:p>
            <w:pPr>
              <w:spacing w:after="0" w:before="0" w:line="240" w:lineRule="auto"/>
              <w:jc w:val="left"/>
            </w:pPr>
            <w:r>
              <w:t>Using an unverified spare</w:t>
            </w:r>
          </w:p>
        </w:tc>
        <w:tc>
          <w:tcPr>
            <w:tcW w:type="dxa" w:w="3600"/>
          </w:tcPr>
          <w:p>
            <w:pPr>
              <w:spacing w:after="0" w:before="0" w:line="240" w:lineRule="auto"/>
              <w:jc w:val="left"/>
            </w:pPr>
            <w:r>
              <w:t>Compatibility problems or immediate repeat failure</w:t>
            </w:r>
          </w:p>
        </w:tc>
        <w:tc>
          <w:tcPr>
            <w:tcW w:type="dxa" w:w="3600"/>
          </w:tcPr>
          <w:p>
            <w:pPr>
              <w:spacing w:after="0" w:before="0" w:line="240" w:lineRule="auto"/>
              <w:jc w:val="left"/>
            </w:pPr>
            <w:r>
              <w:t>Confirm part and configuration compatibility</w:t>
            </w:r>
          </w:p>
        </w:tc>
      </w:tr>
      <w:tr>
        <w:tc>
          <w:tcPr>
            <w:tcW w:type="dxa" w:w="3600"/>
          </w:tcPr>
          <w:p>
            <w:pPr>
              <w:spacing w:after="0" w:before="0" w:line="240" w:lineRule="auto"/>
              <w:jc w:val="left"/>
            </w:pPr>
            <w:r>
              <w:t>Overwriting PLC or drive evidence</w:t>
            </w:r>
          </w:p>
        </w:tc>
        <w:tc>
          <w:tcPr>
            <w:tcW w:type="dxa" w:w="3600"/>
          </w:tcPr>
          <w:p>
            <w:pPr>
              <w:spacing w:after="0" w:before="0" w:line="240" w:lineRule="auto"/>
              <w:jc w:val="left"/>
            </w:pPr>
            <w:r>
              <w:t>Reduced ability to identify the failure cause</w:t>
            </w:r>
          </w:p>
        </w:tc>
        <w:tc>
          <w:tcPr>
            <w:tcW w:type="dxa" w:w="3600"/>
          </w:tcPr>
          <w:p>
            <w:pPr>
              <w:spacing w:after="0" w:before="0" w:line="240" w:lineRule="auto"/>
              <w:jc w:val="left"/>
            </w:pPr>
            <w:r>
              <w:t>Preserve diagnostic information where safe and practical</w:t>
            </w:r>
          </w:p>
        </w:tc>
      </w:tr>
      <w:tr>
        <w:tc>
          <w:tcPr>
            <w:tcW w:type="dxa" w:w="3600"/>
          </w:tcPr>
          <w:p>
            <w:pPr>
              <w:spacing w:after="0" w:before="0" w:line="240" w:lineRule="auto"/>
              <w:jc w:val="left"/>
            </w:pPr>
            <w:r>
              <w:t>Restarting without adequate testing</w:t>
            </w:r>
          </w:p>
        </w:tc>
        <w:tc>
          <w:tcPr>
            <w:tcW w:type="dxa" w:w="3600"/>
          </w:tcPr>
          <w:p>
            <w:pPr>
              <w:spacing w:after="0" w:before="0" w:line="240" w:lineRule="auto"/>
              <w:jc w:val="left"/>
            </w:pPr>
            <w:r>
              <w:t>Repeat failure or unsafe operation</w:t>
            </w:r>
          </w:p>
        </w:tc>
        <w:tc>
          <w:tcPr>
            <w:tcW w:type="dxa" w:w="3600"/>
          </w:tcPr>
          <w:p>
            <w:pPr>
              <w:spacing w:after="0" w:before="0" w:line="240" w:lineRule="auto"/>
              <w:jc w:val="left"/>
            </w:pPr>
            <w:r>
              <w:t>Verify required functions and obtain release authorization</w:t>
            </w:r>
          </w:p>
        </w:tc>
      </w:tr>
      <w:tr>
        <w:tc>
          <w:tcPr>
            <w:tcW w:type="dxa" w:w="3600"/>
          </w:tcPr>
          <w:p>
            <w:pPr>
              <w:spacing w:after="0" w:before="0" w:line="240" w:lineRule="auto"/>
              <w:jc w:val="left"/>
            </w:pPr>
            <w:r>
              <w:t>Accepting an undocumented temporary repair</w:t>
            </w:r>
          </w:p>
        </w:tc>
        <w:tc>
          <w:tcPr>
            <w:tcW w:type="dxa" w:w="3600"/>
          </w:tcPr>
          <w:p>
            <w:pPr>
              <w:spacing w:after="0" w:before="0" w:line="240" w:lineRule="auto"/>
              <w:jc w:val="left"/>
            </w:pPr>
            <w:r>
              <w:t>Remaining risk may be forgotten</w:t>
            </w:r>
          </w:p>
        </w:tc>
        <w:tc>
          <w:tcPr>
            <w:tcW w:type="dxa" w:w="3600"/>
          </w:tcPr>
          <w:p>
            <w:pPr>
              <w:spacing w:after="0" w:before="0" w:line="240" w:lineRule="auto"/>
              <w:jc w:val="left"/>
            </w:pPr>
            <w:r>
              <w:t>Record restrictions, ownership, and permanent repair deadline</w:t>
            </w:r>
          </w:p>
        </w:tc>
      </w:tr>
      <w:tr>
        <w:tc>
          <w:tcPr>
            <w:tcW w:type="dxa" w:w="3600"/>
          </w:tcPr>
          <w:p>
            <w:pPr>
              <w:spacing w:after="0" w:before="0" w:line="240" w:lineRule="auto"/>
              <w:jc w:val="left"/>
            </w:pPr>
            <w:r>
              <w:t>Ignoring repeat failures</w:t>
            </w:r>
          </w:p>
        </w:tc>
        <w:tc>
          <w:tcPr>
            <w:tcW w:type="dxa" w:w="3600"/>
          </w:tcPr>
          <w:p>
            <w:pPr>
              <w:spacing w:after="0" w:before="0" w:line="240" w:lineRule="auto"/>
              <w:jc w:val="left"/>
            </w:pPr>
            <w:r>
              <w:t>Same emergency occurs again</w:t>
            </w:r>
          </w:p>
        </w:tc>
        <w:tc>
          <w:tcPr>
            <w:tcW w:type="dxa" w:w="3600"/>
          </w:tcPr>
          <w:p>
            <w:pPr>
              <w:spacing w:after="0" w:before="0" w:line="240" w:lineRule="auto"/>
              <w:jc w:val="left"/>
            </w:pPr>
            <w:r>
              <w:t>Perform appropriate root cause analysis</w:t>
            </w:r>
          </w:p>
        </w:tc>
      </w:tr>
      <w:tr>
        <w:tc>
          <w:tcPr>
            <w:tcW w:type="dxa" w:w="3600"/>
          </w:tcPr>
          <w:p>
            <w:pPr>
              <w:spacing w:after="0" w:before="0" w:line="240" w:lineRule="auto"/>
              <w:jc w:val="left"/>
            </w:pPr>
            <w:r>
              <w:t>Closing the work order prematurely</w:t>
            </w:r>
          </w:p>
        </w:tc>
        <w:tc>
          <w:tcPr>
            <w:tcW w:type="dxa" w:w="3600"/>
          </w:tcPr>
          <w:p>
            <w:pPr>
              <w:spacing w:after="0" w:before="0" w:line="240" w:lineRule="auto"/>
              <w:jc w:val="left"/>
            </w:pPr>
            <w:r>
              <w:t>Maintenance history becomes misleading</w:t>
            </w:r>
          </w:p>
        </w:tc>
        <w:tc>
          <w:tcPr>
            <w:tcW w:type="dxa" w:w="3600"/>
          </w:tcPr>
          <w:p>
            <w:pPr>
              <w:spacing w:after="0" w:before="0" w:line="240" w:lineRule="auto"/>
              <w:jc w:val="left"/>
            </w:pPr>
            <w:r>
              <w:t>Record outstanding defects and follow-up work</w:t>
            </w:r>
          </w:p>
        </w:tc>
      </w:tr>
      <w:tr>
        <w:tc>
          <w:tcPr>
            <w:tcW w:type="dxa" w:w="3600"/>
          </w:tcPr>
          <w:p>
            <w:pPr>
              <w:spacing w:after="0" w:before="0" w:line="240" w:lineRule="auto"/>
              <w:jc w:val="left"/>
            </w:pPr>
            <w:r>
              <w:t>Blaming individuals without evidence</w:t>
            </w:r>
          </w:p>
        </w:tc>
        <w:tc>
          <w:tcPr>
            <w:tcW w:type="dxa" w:w="3600"/>
          </w:tcPr>
          <w:p>
            <w:pPr>
              <w:spacing w:after="0" w:before="0" w:line="240" w:lineRule="auto"/>
              <w:jc w:val="left"/>
            </w:pPr>
            <w:r>
              <w:t>Underlying system issues remain</w:t>
            </w:r>
          </w:p>
        </w:tc>
        <w:tc>
          <w:tcPr>
            <w:tcW w:type="dxa" w:w="3600"/>
          </w:tcPr>
          <w:p>
            <w:pPr>
              <w:spacing w:after="0" w:before="0" w:line="240" w:lineRule="auto"/>
              <w:jc w:val="left"/>
            </w:pPr>
            <w:r>
              <w:t>Investigate technical, procedural, and organizational factors</w:t>
            </w:r>
          </w:p>
        </w:tc>
      </w:tr>
      <w:tr>
        <w:tc>
          <w:tcPr>
            <w:tcW w:type="dxa" w:w="3600"/>
          </w:tcPr>
          <w:p>
            <w:pPr>
              <w:spacing w:after="0" w:before="0" w:line="240" w:lineRule="auto"/>
              <w:jc w:val="left"/>
            </w:pPr>
            <w:r>
              <w:t>Measuring only repair speed</w:t>
            </w:r>
          </w:p>
        </w:tc>
        <w:tc>
          <w:tcPr>
            <w:tcW w:type="dxa" w:w="3600"/>
          </w:tcPr>
          <w:p>
            <w:pPr>
              <w:spacing w:after="0" w:before="0" w:line="240" w:lineRule="auto"/>
              <w:jc w:val="left"/>
            </w:pPr>
            <w:r>
              <w:t>Safety and reliability may deteriorate</w:t>
            </w:r>
          </w:p>
        </w:tc>
        <w:tc>
          <w:tcPr>
            <w:tcW w:type="dxa" w:w="3600"/>
          </w:tcPr>
          <w:p>
            <w:pPr>
              <w:spacing w:after="0" w:before="0" w:line="240" w:lineRule="auto"/>
              <w:jc w:val="left"/>
            </w:pPr>
            <w:r>
              <w:t>Balance response time with quality and safe restoration</w:t>
            </w:r>
          </w:p>
        </w:tc>
      </w:tr>
    </w:tbl>
    <w:p/>
    <w:p>
      <w:pPr>
        <w:pStyle w:val="Heading2"/>
      </w:pPr>
      <w:r>
        <w:t>20. Practical Example: Critical Conveyor Stops Due to a VFD Fault</w:t>
      </w:r>
    </w:p>
    <w:p>
      <w:r>
        <w:t>A conveyor on a production line stops unexpectedly. The VFD displays an overcurrent fault, and production is interrupted.</w:t>
      </w:r>
    </w:p>
    <w:p>
      <w:pPr>
        <w:pStyle w:val="Heading3"/>
      </w:pPr>
      <w:r>
        <w:t>20.1 Immediate response</w:t>
      </w:r>
    </w:p>
    <w:p>
      <w:pPr>
        <w:tabs>
          <w:tab w:pos="403" w:val="left"/>
        </w:tabs>
        <w:spacing w:after="40" w:line="276" w:lineRule="auto"/>
        <w:ind w:left="403" w:hanging="403"/>
        <w:jc w:val="left"/>
      </w:pPr>
      <w:r>
        <w:rPr>
          <w:color w:val="1A2E4A"/>
        </w:rPr>
        <w:t>1.</w:t>
        <w:tab/>
      </w:r>
      <w:r>
        <w:t>Production reports the stoppage and identifies the affected conveyor.</w:t>
      </w:r>
    </w:p>
    <w:p>
      <w:pPr>
        <w:tabs>
          <w:tab w:pos="403" w:val="left"/>
        </w:tabs>
        <w:spacing w:after="40" w:line="276" w:lineRule="auto"/>
        <w:ind w:left="403" w:hanging="403"/>
        <w:jc w:val="left"/>
      </w:pPr>
      <w:r>
        <w:rPr>
          <w:color w:val="1A2E4A"/>
        </w:rPr>
        <w:t>2.</w:t>
        <w:tab/>
      </w:r>
      <w:r>
        <w:t>The responsible team checks for immediate hazards and follows the approved machine-stop procedure.</w:t>
      </w:r>
    </w:p>
    <w:p>
      <w:pPr>
        <w:tabs>
          <w:tab w:pos="403" w:val="left"/>
        </w:tabs>
        <w:spacing w:after="40" w:line="276" w:lineRule="auto"/>
        <w:ind w:left="403" w:hanging="403"/>
        <w:jc w:val="left"/>
      </w:pPr>
      <w:r>
        <w:rPr>
          <w:color w:val="1A2E4A"/>
        </w:rPr>
        <w:t>3.</w:t>
        <w:tab/>
      </w:r>
      <w:r>
        <w:t>The equipment is secured against unexpected movement before intrusive inspection.</w:t>
      </w:r>
    </w:p>
    <w:p>
      <w:pPr>
        <w:tabs>
          <w:tab w:pos="403" w:val="left"/>
        </w:tabs>
        <w:spacing w:after="40" w:line="276" w:lineRule="auto"/>
        <w:ind w:left="403" w:hanging="403"/>
        <w:jc w:val="left"/>
      </w:pPr>
      <w:r>
        <w:rPr>
          <w:color w:val="1A2E4A"/>
        </w:rPr>
        <w:t>4.</w:t>
        <w:tab/>
      </w:r>
      <w:r>
        <w:t>The maintenance team records the drive fault code and relevant operating information.</w:t>
      </w:r>
    </w:p>
    <w:p>
      <w:pPr>
        <w:tabs>
          <w:tab w:pos="403" w:val="left"/>
        </w:tabs>
        <w:spacing w:after="40" w:line="276" w:lineRule="auto"/>
        <w:ind w:left="403" w:hanging="403"/>
        <w:jc w:val="left"/>
      </w:pPr>
      <w:r>
        <w:rPr>
          <w:color w:val="1A2E4A"/>
        </w:rPr>
        <w:t>5.</w:t>
        <w:tab/>
      </w:r>
      <w:r>
        <w:t>Production and maintenance coordinate the response and escalation.</w:t>
      </w:r>
    </w:p>
    <w:p>
      <w:pPr>
        <w:pStyle w:val="Heading3"/>
      </w:pPr>
      <w:r>
        <w:t>20.2 Diagnosis</w:t>
      </w:r>
    </w:p>
    <w:p>
      <w:r>
        <w:t>The technician reviews:</w:t>
      </w:r>
    </w:p>
    <w:p>
      <w:pPr>
        <w:pStyle w:val="ListBullet"/>
      </w:pPr>
      <w:r>
        <w:t>VFD fault history.</w:t>
      </w:r>
    </w:p>
    <w:p>
      <w:pPr>
        <w:pStyle w:val="ListBullet"/>
      </w:pPr>
      <w:r>
        <w:t>Motor and drive ratings.</w:t>
      </w:r>
    </w:p>
    <w:p>
      <w:pPr>
        <w:pStyle w:val="ListBullet"/>
      </w:pPr>
      <w:r>
        <w:t>Mechanical load and conveyor condition.</w:t>
      </w:r>
    </w:p>
    <w:p>
      <w:pPr>
        <w:pStyle w:val="ListBullet"/>
      </w:pPr>
      <w:r>
        <w:t>Motor and cable condition using approved procedures.</w:t>
      </w:r>
    </w:p>
    <w:p>
      <w:pPr>
        <w:pStyle w:val="ListBullet"/>
      </w:pPr>
      <w:r>
        <w:t>Relevant control commands and interlocks.</w:t>
      </w:r>
    </w:p>
    <w:p>
      <w:pPr>
        <w:pStyle w:val="ListBullet"/>
      </w:pPr>
      <w:r>
        <w:t>Recent maintenance or configuration changes.</w:t>
      </w:r>
    </w:p>
    <w:p>
      <w:r>
        <w:t>The investigation finds that the conveyor mechanism is mechanically jammed. The overcurrent fault was a symptom of excessive load, not proof that the VFD itself had failed.</w:t>
      </w:r>
    </w:p>
    <w:p>
      <w:pPr>
        <w:pStyle w:val="Heading3"/>
      </w:pPr>
      <w:r>
        <w:t>20.3 Repair and verification</w:t>
      </w:r>
    </w:p>
    <w:p>
      <w:pPr>
        <w:tabs>
          <w:tab w:pos="403" w:val="left"/>
        </w:tabs>
        <w:spacing w:after="40" w:line="276" w:lineRule="auto"/>
        <w:ind w:left="403" w:hanging="403"/>
        <w:jc w:val="left"/>
      </w:pPr>
      <w:r>
        <w:rPr>
          <w:color w:val="1A2E4A"/>
        </w:rPr>
        <w:t>1.</w:t>
        <w:tab/>
      </w:r>
      <w:r>
        <w:t>Isolate and verify the safe state under the approved procedure.</w:t>
      </w:r>
    </w:p>
    <w:p>
      <w:pPr>
        <w:tabs>
          <w:tab w:pos="403" w:val="left"/>
        </w:tabs>
        <w:spacing w:after="40" w:line="276" w:lineRule="auto"/>
        <w:ind w:left="403" w:hanging="403"/>
        <w:jc w:val="left"/>
      </w:pPr>
      <w:r>
        <w:rPr>
          <w:color w:val="1A2E4A"/>
        </w:rPr>
        <w:t>2.</w:t>
        <w:tab/>
      </w:r>
      <w:r>
        <w:t>Remove the obstruction using the authorized method.</w:t>
      </w:r>
    </w:p>
    <w:p>
      <w:pPr>
        <w:tabs>
          <w:tab w:pos="403" w:val="left"/>
        </w:tabs>
        <w:spacing w:after="40" w:line="276" w:lineRule="auto"/>
        <w:ind w:left="403" w:hanging="403"/>
        <w:jc w:val="left"/>
      </w:pPr>
      <w:r>
        <w:rPr>
          <w:color w:val="1A2E4A"/>
        </w:rPr>
        <w:t>3.</w:t>
        <w:tab/>
      </w:r>
      <w:r>
        <w:t>Inspect the affected mechanism for damage.</w:t>
      </w:r>
    </w:p>
    <w:p>
      <w:pPr>
        <w:tabs>
          <w:tab w:pos="403" w:val="left"/>
        </w:tabs>
        <w:spacing w:after="40" w:line="276" w:lineRule="auto"/>
        <w:ind w:left="403" w:hanging="403"/>
        <w:jc w:val="left"/>
      </w:pPr>
      <w:r>
        <w:rPr>
          <w:color w:val="1A2E4A"/>
        </w:rPr>
        <w:t>4.</w:t>
        <w:tab/>
      </w:r>
      <w:r>
        <w:t>Confirm that the conveyor can move freely as required by the procedure.</w:t>
      </w:r>
    </w:p>
    <w:p>
      <w:pPr>
        <w:tabs>
          <w:tab w:pos="403" w:val="left"/>
        </w:tabs>
        <w:spacing w:after="40" w:line="276" w:lineRule="auto"/>
        <w:ind w:left="403" w:hanging="403"/>
        <w:jc w:val="left"/>
      </w:pPr>
      <w:r>
        <w:rPr>
          <w:color w:val="1A2E4A"/>
        </w:rPr>
        <w:t>5.</w:t>
        <w:tab/>
      </w:r>
      <w:r>
        <w:t>Restore the equipment and verify drive and motor operation.</w:t>
      </w:r>
    </w:p>
    <w:p>
      <w:pPr>
        <w:tabs>
          <w:tab w:pos="403" w:val="left"/>
        </w:tabs>
        <w:spacing w:after="40" w:line="276" w:lineRule="auto"/>
        <w:ind w:left="403" w:hanging="403"/>
        <w:jc w:val="left"/>
      </w:pPr>
      <w:r>
        <w:rPr>
          <w:color w:val="1A2E4A"/>
        </w:rPr>
        <w:t>6.</w:t>
        <w:tab/>
      </w:r>
      <w:r>
        <w:t>Test relevant interlocks and protective functions.</w:t>
      </w:r>
    </w:p>
    <w:p>
      <w:pPr>
        <w:tabs>
          <w:tab w:pos="403" w:val="left"/>
        </w:tabs>
        <w:spacing w:after="40" w:line="276" w:lineRule="auto"/>
        <w:ind w:left="403" w:hanging="403"/>
        <w:jc w:val="left"/>
      </w:pPr>
      <w:r>
        <w:rPr>
          <w:color w:val="1A2E4A"/>
        </w:rPr>
        <w:t>7.</w:t>
        <w:tab/>
      </w:r>
      <w:r>
        <w:t>Conduct the required controlled trial.</w:t>
      </w:r>
    </w:p>
    <w:p>
      <w:pPr>
        <w:tabs>
          <w:tab w:pos="403" w:val="left"/>
        </w:tabs>
        <w:spacing w:after="40" w:line="276" w:lineRule="auto"/>
        <w:ind w:left="403" w:hanging="403"/>
        <w:jc w:val="left"/>
      </w:pPr>
      <w:r>
        <w:rPr>
          <w:color w:val="1A2E4A"/>
        </w:rPr>
        <w:t>8.</w:t>
        <w:tab/>
      </w:r>
      <w:r>
        <w:t>Obtain authorization to return the equipment to production.</w:t>
      </w:r>
    </w:p>
    <w:p>
      <w:pPr>
        <w:pStyle w:val="Heading3"/>
      </w:pPr>
      <w:r>
        <w:t>20.4 Follow-up</w:t>
      </w:r>
    </w:p>
    <w:p>
      <w:r>
        <w:t>The maintenance record includes the fault code, cause, repair, actual downtime, and verification results.</w:t>
      </w:r>
    </w:p>
    <w:p>
      <w:r>
        <w:t>If material accumulation caused the jam, a follow-up investigation may address the chute design, material flow, cleaning requirements, or operating conditions. Simply resetting the VFD would not have addressed the underlying problem.</w:t>
      </w:r>
    </w:p>
    <w:p>
      <w:pPr>
        <w:pStyle w:val="Heading2"/>
      </w:pPr>
      <w:r>
        <w:t>21. Practical Example: PLC Communication Failure</w:t>
      </w:r>
    </w:p>
    <w:p>
      <w:r>
        <w:t>A production machine stops because the PLC loses communication with a remote I/O adapter.</w:t>
      </w:r>
    </w:p>
    <w:p>
      <w:pPr>
        <w:pStyle w:val="Heading3"/>
      </w:pPr>
      <w:r>
        <w:t>21.1 Emergency response</w:t>
      </w:r>
    </w:p>
    <w:p>
      <w:pPr>
        <w:pStyle w:val="ListBullet"/>
      </w:pPr>
      <w:r>
        <w:t>Confirm the machine's current state and follow the approved safety procedure.</w:t>
      </w:r>
    </w:p>
    <w:p>
      <w:pPr>
        <w:pStyle w:val="ListBullet"/>
      </w:pPr>
      <w:r>
        <w:t>Identify which devices and functions are affected.</w:t>
      </w:r>
    </w:p>
    <w:p>
      <w:pPr>
        <w:pStyle w:val="ListBullet"/>
      </w:pPr>
      <w:r>
        <w:t>Record PLC diagnostics, adapter status, and relevant network events.</w:t>
      </w:r>
    </w:p>
    <w:p>
      <w:pPr>
        <w:pStyle w:val="ListBullet"/>
      </w:pPr>
      <w:r>
        <w:t>Determine whether the issue is local or affects multiple devices.</w:t>
      </w:r>
    </w:p>
    <w:p>
      <w:pPr>
        <w:pStyle w:val="ListBullet"/>
      </w:pPr>
      <w:r>
        <w:t>Escalate to the automation or OT-network specialist as required.</w:t>
      </w:r>
    </w:p>
    <w:p>
      <w:pPr>
        <w:pStyle w:val="Heading3"/>
      </w:pPr>
      <w:r>
        <w:t>21.2 Controlled diagnosis</w:t>
      </w:r>
    </w:p>
    <w:p>
      <w:r>
        <w:t>The investigation checks:</w:t>
      </w:r>
    </w:p>
    <w:p>
      <w:pPr>
        <w:pStyle w:val="ListBullet"/>
      </w:pPr>
      <w:r>
        <w:t>Adapter power supply.</w:t>
      </w:r>
    </w:p>
    <w:p>
      <w:pPr>
        <w:pStyle w:val="ListBullet"/>
      </w:pPr>
      <w:r>
        <w:t>Network link status.</w:t>
      </w:r>
    </w:p>
    <w:p>
      <w:pPr>
        <w:pStyle w:val="ListBullet"/>
      </w:pPr>
      <w:r>
        <w:t>Switch diagnostics.</w:t>
      </w:r>
    </w:p>
    <w:p>
      <w:pPr>
        <w:pStyle w:val="ListBullet"/>
      </w:pPr>
      <w:r>
        <w:t>Communication error history.</w:t>
      </w:r>
    </w:p>
    <w:p>
      <w:pPr>
        <w:pStyle w:val="ListBullet"/>
      </w:pPr>
      <w:r>
        <w:t>Cable and connector condition.</w:t>
      </w:r>
    </w:p>
    <w:p>
      <w:pPr>
        <w:pStyle w:val="ListBullet"/>
      </w:pPr>
      <w:r>
        <w:t>Device configuration and addressing.</w:t>
      </w:r>
    </w:p>
    <w:p>
      <w:pPr>
        <w:pStyle w:val="ListBullet"/>
      </w:pPr>
      <w:r>
        <w:t>Recent network or hardware changes.</w:t>
      </w:r>
    </w:p>
    <w:p>
      <w:r>
        <w:t>The team identifies an unstable network connection and repairs it using the approved procedure.</w:t>
      </w:r>
    </w:p>
    <w:p>
      <w:pPr>
        <w:pStyle w:val="Heading3"/>
      </w:pPr>
      <w:r>
        <w:t>21.3 Verification</w:t>
      </w:r>
    </w:p>
    <w:p>
      <w:r>
        <w:t>The team confirms:</w:t>
      </w:r>
    </w:p>
    <w:p>
      <w:pPr>
        <w:pStyle w:val="ListBullet"/>
      </w:pPr>
      <w:r>
        <w:t>Stable communication with the remote I/O adapter.</w:t>
      </w:r>
    </w:p>
    <w:p>
      <w:pPr>
        <w:pStyle w:val="ListBullet"/>
      </w:pPr>
      <w:r>
        <w:t>Correct input and output status.</w:t>
      </w:r>
    </w:p>
    <w:p>
      <w:pPr>
        <w:pStyle w:val="ListBullet"/>
      </w:pPr>
      <w:r>
        <w:t>Normal PLC diagnostics.</w:t>
      </w:r>
    </w:p>
    <w:p>
      <w:pPr>
        <w:pStyle w:val="ListBullet"/>
      </w:pPr>
      <w:r>
        <w:t>Correct machine sequence.</w:t>
      </w:r>
    </w:p>
    <w:p>
      <w:pPr>
        <w:pStyle w:val="ListBullet"/>
      </w:pPr>
      <w:r>
        <w:t>Functionality of relevant interlocks and protective functions.</w:t>
      </w:r>
    </w:p>
    <w:p>
      <w:pPr>
        <w:pStyle w:val="ListBullet"/>
      </w:pPr>
      <w:r>
        <w:t>No recurrence of the original communication fault during the required verification period.</w:t>
      </w:r>
    </w:p>
    <w:p>
      <w:r>
        <w:t>The event is documented and the failed connection is investigated for an underlying installation or environmental cause.</w:t>
      </w:r>
    </w:p>
    <w:p>
      <w:pPr>
        <w:pStyle w:val="Heading2"/>
      </w:pPr>
      <w:r>
        <w:t>22. Emergency Maintenance Checklist</w:t>
      </w:r>
    </w:p>
    <w:p>
      <w:pPr>
        <w:pStyle w:val="Heading3"/>
      </w:pPr>
      <w:r>
        <w:t>Immediate response</w:t>
      </w:r>
    </w:p>
    <w:p>
      <w:pPr>
        <w:pStyle w:val="ListBullet"/>
      </w:pPr>
      <w:r>
        <w:t>The event and affected equipment are identified.</w:t>
      </w:r>
    </w:p>
    <w:p>
      <w:pPr>
        <w:pStyle w:val="ListBullet"/>
      </w:pPr>
      <w:r>
        <w:t>Personnel and environmental hazards are assessed.</w:t>
      </w:r>
    </w:p>
    <w:p>
      <w:pPr>
        <w:pStyle w:val="ListBullet"/>
      </w:pPr>
      <w:r>
        <w:t>Emergency procedures are activated where required.</w:t>
      </w:r>
    </w:p>
    <w:p>
      <w:pPr>
        <w:pStyle w:val="ListBullet"/>
      </w:pPr>
      <w:r>
        <w:t>Equipment is stopped, isolated, or stabilized as appropriate.</w:t>
      </w:r>
    </w:p>
    <w:p>
      <w:pPr>
        <w:pStyle w:val="ListBullet"/>
      </w:pPr>
      <w:r>
        <w:t>Responsible production, maintenance, and safety personnel are notified.</w:t>
      </w:r>
    </w:p>
    <w:p>
      <w:pPr>
        <w:pStyle w:val="ListBullet"/>
      </w:pPr>
      <w:r>
        <w:t>The event is classified according to the site's escalation rules.</w:t>
      </w:r>
    </w:p>
    <w:p>
      <w:pPr>
        <w:pStyle w:val="Heading3"/>
      </w:pPr>
      <w:r>
        <w:t>Diagnosis and repair</w:t>
      </w:r>
    </w:p>
    <w:p>
      <w:pPr>
        <w:pStyle w:val="ListBullet"/>
      </w:pPr>
      <w:r>
        <w:t>Fault codes and relevant evidence are preserved where safe and practical.</w:t>
      </w:r>
    </w:p>
    <w:p>
      <w:pPr>
        <w:pStyle w:val="ListBullet"/>
      </w:pPr>
      <w:r>
        <w:t>The likely failure mechanism is investigated.</w:t>
      </w:r>
    </w:p>
    <w:p>
      <w:pPr>
        <w:pStyle w:val="ListBullet"/>
      </w:pPr>
      <w:r>
        <w:t>Required technical competence and authorization are confirmed.</w:t>
      </w:r>
    </w:p>
    <w:p>
      <w:pPr>
        <w:pStyle w:val="ListBullet"/>
      </w:pPr>
      <w:r>
        <w:t>Isolation and hazardous-energy controls are applied.</w:t>
      </w:r>
    </w:p>
    <w:p>
      <w:pPr>
        <w:pStyle w:val="ListBullet"/>
      </w:pPr>
      <w:r>
        <w:t>Replacement parts and configuration compatibility are verified.</w:t>
      </w:r>
    </w:p>
    <w:p>
      <w:pPr>
        <w:pStyle w:val="ListBullet"/>
      </w:pPr>
      <w:r>
        <w:t>Repair work follows approved procedures.</w:t>
      </w:r>
    </w:p>
    <w:p>
      <w:pPr>
        <w:pStyle w:val="ListBullet"/>
      </w:pPr>
      <w:r>
        <w:t>Temporary measures are formally controlled if used.</w:t>
      </w:r>
    </w:p>
    <w:p>
      <w:pPr>
        <w:pStyle w:val="Heading3"/>
      </w:pPr>
      <w:r>
        <w:t>Return to service</w:t>
      </w:r>
    </w:p>
    <w:p>
      <w:pPr>
        <w:pStyle w:val="ListBullet"/>
      </w:pPr>
      <w:r>
        <w:t>Required functional tests are completed.</w:t>
      </w:r>
    </w:p>
    <w:p>
      <w:pPr>
        <w:pStyle w:val="ListBullet"/>
      </w:pPr>
      <w:r>
        <w:t>Protective functions and interlocks are verified as required.</w:t>
      </w:r>
    </w:p>
    <w:p>
      <w:pPr>
        <w:pStyle w:val="ListBullet"/>
      </w:pPr>
      <w:r>
        <w:t>The equipment is restored to its approved configuration.</w:t>
      </w:r>
    </w:p>
    <w:p>
      <w:pPr>
        <w:pStyle w:val="ListBullet"/>
      </w:pPr>
      <w:r>
        <w:t>Remaining restrictions or defects are documented.</w:t>
      </w:r>
    </w:p>
    <w:p>
      <w:pPr>
        <w:pStyle w:val="ListBullet"/>
      </w:pPr>
      <w:r>
        <w:t>Authorized personnel approve the return to service.</w:t>
      </w:r>
    </w:p>
    <w:p>
      <w:pPr>
        <w:pStyle w:val="ListBullet"/>
      </w:pPr>
      <w:r>
        <w:t>Operations receives a clear handover.</w:t>
      </w:r>
    </w:p>
    <w:p>
      <w:pPr>
        <w:pStyle w:val="Heading3"/>
      </w:pPr>
      <w:r>
        <w:t>Follow-up</w:t>
      </w:r>
    </w:p>
    <w:p>
      <w:pPr>
        <w:pStyle w:val="ListBullet"/>
      </w:pPr>
      <w:r>
        <w:t>The maintenance notification or work order is updated.</w:t>
      </w:r>
    </w:p>
    <w:p>
      <w:pPr>
        <w:pStyle w:val="ListBullet"/>
      </w:pPr>
      <w:r>
        <w:t>Actual labor, materials, and downtime are recorded.</w:t>
      </w:r>
    </w:p>
    <w:p>
      <w:pPr>
        <w:pStyle w:val="ListBullet"/>
      </w:pPr>
      <w:r>
        <w:t>The failure mode and cause are documented as supported by evidence.</w:t>
      </w:r>
    </w:p>
    <w:p>
      <w:pPr>
        <w:pStyle w:val="ListBullet"/>
      </w:pPr>
      <w:r>
        <w:t>Root cause analysis is performed where warranted.</w:t>
      </w:r>
    </w:p>
    <w:p>
      <w:pPr>
        <w:pStyle w:val="ListBullet"/>
      </w:pPr>
      <w:r>
        <w:t>Permanent corrective actions have owners and due dates.</w:t>
      </w:r>
    </w:p>
    <w:p>
      <w:pPr>
        <w:pStyle w:val="ListBullet"/>
      </w:pPr>
      <w:r>
        <w:t>Maintenance strategy, spare-parts planning, and documentation are reviewed where appropriate.</w:t>
      </w:r>
    </w:p>
    <w:p>
      <w:pPr>
        <w:pStyle w:val="ListBullet"/>
      </w:pPr>
      <w:r>
        <w:t>Corrective-action effectiveness is verified.</w:t>
      </w:r>
    </w:p>
    <w:p>
      <w:pPr>
        <w:pStyle w:val="Heading2"/>
      </w:pPr>
      <w:r>
        <w:t>23. Final Principles</w:t>
      </w:r>
    </w:p>
    <w:p>
      <w:pPr>
        <w:pStyle w:val="ListBullet"/>
      </w:pPr>
      <w:r>
        <w:t>Emergency maintenance addresses a failure or condition requiring urgent intervention.</w:t>
      </w:r>
    </w:p>
    <w:p>
      <w:pPr>
        <w:pStyle w:val="ListBullet"/>
      </w:pPr>
      <w:r>
        <w:t>Immediate safety and hazard control take priority over production restoration.</w:t>
      </w:r>
    </w:p>
    <w:p>
      <w:pPr>
        <w:pStyle w:val="ListBullet"/>
      </w:pPr>
      <w:r>
        <w:t>Emergency work is often corrective maintenance, but not all corrective work is an emergency.</w:t>
      </w:r>
    </w:p>
    <w:p>
      <w:pPr>
        <w:pStyle w:val="ListBullet"/>
      </w:pPr>
      <w:r>
        <w:t>Use structured troubleshooting rather than random resets and component replacement.</w:t>
      </w:r>
    </w:p>
    <w:p>
      <w:pPr>
        <w:pStyle w:val="ListBullet"/>
      </w:pPr>
      <w:r>
        <w:t>Preserve diagnostic evidence whenever safe and practical.</w:t>
      </w:r>
    </w:p>
    <w:p>
      <w:pPr>
        <w:pStyle w:val="ListBullet"/>
      </w:pPr>
      <w:r>
        <w:t>Follow approved energy isolation, repair, testing, and authorization procedures.</w:t>
      </w:r>
    </w:p>
    <w:p>
      <w:pPr>
        <w:pStyle w:val="ListBullet"/>
      </w:pPr>
      <w:r>
        <w:t>Verify the equipment's required functions before returning it to service.</w:t>
      </w:r>
    </w:p>
    <w:p>
      <w:pPr>
        <w:pStyle w:val="ListBullet"/>
      </w:pPr>
      <w:r>
        <w:t>Record temporary repairs, operating restrictions, and permanent corrective actions.</w:t>
      </w:r>
    </w:p>
    <w:p>
      <w:pPr>
        <w:pStyle w:val="ListBullet"/>
      </w:pPr>
      <w:r>
        <w:t>Investigate serious and recurring events to prevent repetition.</w:t>
      </w:r>
    </w:p>
    <w:p>
      <w:pPr>
        <w:pStyle w:val="ListBullet"/>
      </w:pPr>
      <w:r>
        <w:t>Use emergency-maintenance data to improve equipment reliability, planning, spares, and maintenance strategy.</w:t>
      </w:r>
    </w:p>
    <w:p>
      <w:r>
        <w:t>The central principle: Stabilize the situation, protect people, diagnose with evidence, repair under controlled conditions, verify safe operation, and eliminate the underlying cause where possible.</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02_PLAN_WISE_2026\02_INDUSTRY3_0\17_Maint_Eng\01_Maint_Philosophy\08_Shutdown_Maint - Shutdown maintenance: Done during plant shutdown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Emergency Maintenance: Immediate Unplanned Repair</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