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Shutdown Maintenance: Done During Plant Shutdown</w:t>
      </w:r>
    </w:p>
    <w:p>
      <w:pPr>
        <w:pStyle w:val="Heading2"/>
      </w:pPr>
      <w:r>
        <w:t>1. Definition</w:t>
      </w:r>
    </w:p>
    <w:p>
      <w:r>
        <w:t>Shutdown maintenance is maintenance work planned and executed during a defined period when a machine, production line, utility, process area, or entire plant is intentionally stopped or made unavailable for maintenance activities.</w:t>
      </w:r>
    </w:p>
    <w:p>
      <w:r>
        <w:t>A shutdown creates an opportunity to perform work that cannot be carried out safely, effectively, or economically while equipment is operating.</w:t>
      </w:r>
    </w:p>
    <w:p>
      <w:r>
        <w:t>Examples include:</w:t>
      </w:r>
    </w:p>
    <w:p>
      <w:pPr>
        <w:pStyle w:val="ListBullet"/>
      </w:pPr>
      <w:r>
        <w:t>Replacing a conveyor gearbox that requires extended isolation.</w:t>
      </w:r>
    </w:p>
    <w:p>
      <w:pPr>
        <w:pStyle w:val="ListBullet"/>
      </w:pPr>
      <w:r>
        <w:t>Inspecting and repairing electrical panels during a planned production stop.</w:t>
      </w:r>
    </w:p>
    <w:p>
      <w:pPr>
        <w:pStyle w:val="ListBullet"/>
      </w:pPr>
      <w:r>
        <w:t>Replacing PLC, remote I/O, or network hardware when the process cannot tolerate interruption.</w:t>
      </w:r>
    </w:p>
    <w:p>
      <w:pPr>
        <w:pStyle w:val="ListBullet"/>
      </w:pPr>
      <w:r>
        <w:t>Cleaning and inspecting machines that cannot be accessed safely during production.</w:t>
      </w:r>
    </w:p>
    <w:p>
      <w:pPr>
        <w:pStyle w:val="ListBullet"/>
      </w:pPr>
      <w:r>
        <w:t>Overhauling motors, pumps, gearboxes, hydraulic systems, and pneumatic assemblies.</w:t>
      </w:r>
    </w:p>
    <w:p>
      <w:pPr>
        <w:pStyle w:val="ListBullet"/>
      </w:pPr>
      <w:r>
        <w:t>Performing cable replacement, panel modifications, or control-system upgrades.</w:t>
      </w:r>
    </w:p>
    <w:p>
      <w:pPr>
        <w:pStyle w:val="ListBullet"/>
      </w:pPr>
      <w:r>
        <w:t>Completing statutory inspections or other required work during an approved shutdown.</w:t>
      </w:r>
    </w:p>
    <w:p>
      <w:pPr>
        <w:pStyle w:val="ListBullet"/>
      </w:pPr>
      <w:r>
        <w:t>Replacing obsolete automation components and validating the upgraded system.</w:t>
      </w:r>
    </w:p>
    <w:p>
      <w:pPr>
        <w:pStyle w:val="ListBullet"/>
      </w:pPr>
      <w:r>
        <w:t>Performing maintenance on shared utilities that support multiple production lines.</w:t>
      </w:r>
    </w:p>
    <w:p>
      <w:r>
        <w:t>Shutdown maintenance is not simply ordinary maintenance performed when production happens to be stopped. It is a coordinated maintenance event involving a defined scope, a limited time window, resource planning, safety controls, execution management, and controlled return to service.</w:t>
      </w:r>
    </w:p>
    <w:p>
      <w:r>
        <w:t>Key principle: The shutdown window is a limited production opportunity for maintenance. Work must be prepared thoroughly before the shutdown begins.</w:t>
      </w:r>
    </w:p>
    <w:p>
      <w:pPr>
        <w:pStyle w:val="Heading2"/>
      </w:pPr>
      <w:r>
        <w:t>2. Objectives of Shutdown Maintenance</w:t>
      </w:r>
    </w:p>
    <w:p>
      <w:r>
        <w:t>The primary objectives are:</w:t>
      </w:r>
    </w:p>
    <w:p>
      <w:pPr>
        <w:pStyle w:val="ListBullet"/>
      </w:pPr>
      <w:r>
        <w:t>Complete maintenance that requires equipment to be stopped or isolated.</w:t>
      </w:r>
    </w:p>
    <w:p>
      <w:pPr>
        <w:pStyle w:val="ListBullet"/>
      </w:pPr>
      <w:r>
        <w:t>Restore equipment reliability and functional condition.</w:t>
      </w:r>
    </w:p>
    <w:p>
      <w:pPr>
        <w:pStyle w:val="ListBullet"/>
      </w:pPr>
      <w:r>
        <w:t>Inspect areas that are inaccessible or unsafe during operation.</w:t>
      </w:r>
    </w:p>
    <w:p>
      <w:pPr>
        <w:pStyle w:val="ListBullet"/>
      </w:pPr>
      <w:r>
        <w:t>Replace worn, damaged, obsolete, or life-expired components.</w:t>
      </w:r>
    </w:p>
    <w:p>
      <w:pPr>
        <w:pStyle w:val="ListBullet"/>
      </w:pPr>
      <w:r>
        <w:t>Reduce the likelihood of unplanned failures during the next production period.</w:t>
      </w:r>
    </w:p>
    <w:p>
      <w:pPr>
        <w:pStyle w:val="ListBullet"/>
      </w:pPr>
      <w:r>
        <w:t>Complete modifications, upgrades, and improvement projects.</w:t>
      </w:r>
    </w:p>
    <w:p>
      <w:pPr>
        <w:pStyle w:val="ListBullet"/>
      </w:pPr>
      <w:r>
        <w:t>Coordinate work across electrical, mechanical, instrumentation, automation, and utility teams.</w:t>
      </w:r>
    </w:p>
    <w:p>
      <w:pPr>
        <w:pStyle w:val="ListBullet"/>
      </w:pPr>
      <w:r>
        <w:t>Meet applicable safety, inspection, and compliance requirements.</w:t>
      </w:r>
    </w:p>
    <w:p>
      <w:pPr>
        <w:pStyle w:val="ListBullet"/>
      </w:pPr>
      <w:r>
        <w:t>Minimize the total time equipment remains unavailable.</w:t>
      </w:r>
    </w:p>
    <w:p>
      <w:pPr>
        <w:pStyle w:val="ListBullet"/>
      </w:pPr>
      <w:r>
        <w:t>Return the plant to production in a safe, tested, and documented condition.</w:t>
      </w:r>
    </w:p>
    <w:p>
      <w:r>
        <w:t>Shutdown maintenance balances two competing needs: completing sufficient work to improve reliability and returning the equipment to service within the approved window. Rushing unprepared work to meet a restart deadline can create more downtime later.</w:t>
      </w:r>
    </w:p>
    <w:p>
      <w:pPr>
        <w:pStyle w:val="Heading2"/>
      </w:pPr>
      <w:r>
        <w:t>3. Shutdown Maintenance Versus Other Maintenance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Maintenance type</w:t>
            </w:r>
          </w:p>
        </w:tc>
        <w:tc>
          <w:tcPr>
            <w:tcW w:type="dxa" w:w="3600"/>
            <w:shd w:val="clear" w:color="auto" w:fill="EEF2F7"/>
          </w:tcPr>
          <w:p>
            <w:pPr>
              <w:spacing w:after="0" w:before="0" w:line="240" w:lineRule="auto"/>
              <w:jc w:val="left"/>
            </w:pPr>
            <w:r>
              <w:rPr>
                <w:b/>
                <w:color w:val="1A2E4A"/>
              </w:rPr>
              <w:t>Main trigger</w:t>
            </w:r>
          </w:p>
        </w:tc>
        <w:tc>
          <w:tcPr>
            <w:tcW w:type="dxa" w:w="3600"/>
            <w:shd w:val="clear" w:color="auto" w:fill="EEF2F7"/>
          </w:tcPr>
          <w:p>
            <w:pPr>
              <w:spacing w:after="0" w:before="0" w:line="240" w:lineRule="auto"/>
              <w:jc w:val="left"/>
            </w:pPr>
            <w:r>
              <w:rPr>
                <w:b/>
                <w:color w:val="1A2E4A"/>
              </w:rPr>
              <w:t>Typical execution</w:t>
            </w:r>
          </w:p>
        </w:tc>
      </w:tr>
      <w:tr>
        <w:tc>
          <w:tcPr>
            <w:tcW w:type="dxa" w:w="3600"/>
          </w:tcPr>
          <w:p>
            <w:pPr>
              <w:spacing w:after="0" w:before="0" w:line="240" w:lineRule="auto"/>
              <w:jc w:val="left"/>
            </w:pPr>
            <w:r>
              <w:t>Preventive maintenance</w:t>
            </w:r>
          </w:p>
        </w:tc>
        <w:tc>
          <w:tcPr>
            <w:tcW w:type="dxa" w:w="3600"/>
          </w:tcPr>
          <w:p>
            <w:pPr>
              <w:spacing w:after="0" w:before="0" w:line="240" w:lineRule="auto"/>
              <w:jc w:val="left"/>
            </w:pPr>
            <w:r>
              <w:t>Time, usage, or predetermined interval</w:t>
            </w:r>
          </w:p>
        </w:tc>
        <w:tc>
          <w:tcPr>
            <w:tcW w:type="dxa" w:w="3600"/>
          </w:tcPr>
          <w:p>
            <w:pPr>
              <w:spacing w:after="0" w:before="0" w:line="240" w:lineRule="auto"/>
              <w:jc w:val="left"/>
            </w:pPr>
            <w:r>
              <w:t>Performed according to a maintenance schedule</w:t>
            </w:r>
          </w:p>
        </w:tc>
      </w:tr>
      <w:tr>
        <w:tc>
          <w:tcPr>
            <w:tcW w:type="dxa" w:w="3600"/>
          </w:tcPr>
          <w:p>
            <w:pPr>
              <w:spacing w:after="0" w:before="0" w:line="240" w:lineRule="auto"/>
              <w:jc w:val="left"/>
            </w:pPr>
            <w:r>
              <w:t>Condition-based maintenance</w:t>
            </w:r>
          </w:p>
        </w:tc>
        <w:tc>
          <w:tcPr>
            <w:tcW w:type="dxa" w:w="3600"/>
          </w:tcPr>
          <w:p>
            <w:pPr>
              <w:spacing w:after="0" w:before="0" w:line="240" w:lineRule="auto"/>
              <w:jc w:val="left"/>
            </w:pPr>
            <w:r>
              <w:t>Measured condition exceeds a defined threshold</w:t>
            </w:r>
          </w:p>
        </w:tc>
        <w:tc>
          <w:tcPr>
            <w:tcW w:type="dxa" w:w="3600"/>
          </w:tcPr>
          <w:p>
            <w:pPr>
              <w:spacing w:after="0" w:before="0" w:line="240" w:lineRule="auto"/>
              <w:jc w:val="left"/>
            </w:pPr>
            <w:r>
              <w:t>Performed according to observed equipment condition</w:t>
            </w:r>
          </w:p>
        </w:tc>
      </w:tr>
      <w:tr>
        <w:tc>
          <w:tcPr>
            <w:tcW w:type="dxa" w:w="3600"/>
          </w:tcPr>
          <w:p>
            <w:pPr>
              <w:spacing w:after="0" w:before="0" w:line="240" w:lineRule="auto"/>
              <w:jc w:val="left"/>
            </w:pPr>
            <w:r>
              <w:t>Predictive maintenance</w:t>
            </w:r>
          </w:p>
        </w:tc>
        <w:tc>
          <w:tcPr>
            <w:tcW w:type="dxa" w:w="3600"/>
          </w:tcPr>
          <w:p>
            <w:pPr>
              <w:spacing w:after="0" w:before="0" w:line="240" w:lineRule="auto"/>
              <w:jc w:val="left"/>
            </w:pPr>
            <w:r>
              <w:t>Analysis indicates increasing failure likelihood</w:t>
            </w:r>
          </w:p>
        </w:tc>
        <w:tc>
          <w:tcPr>
            <w:tcW w:type="dxa" w:w="3600"/>
          </w:tcPr>
          <w:p>
            <w:pPr>
              <w:spacing w:after="0" w:before="0" w:line="240" w:lineRule="auto"/>
              <w:jc w:val="left"/>
            </w:pPr>
            <w:r>
              <w:t>Intervention is planned using condition and trend information</w:t>
            </w:r>
          </w:p>
        </w:tc>
      </w:tr>
      <w:tr>
        <w:tc>
          <w:tcPr>
            <w:tcW w:type="dxa" w:w="3600"/>
          </w:tcPr>
          <w:p>
            <w:pPr>
              <w:spacing w:after="0" w:before="0" w:line="240" w:lineRule="auto"/>
              <w:jc w:val="left"/>
            </w:pPr>
            <w:r>
              <w:t>Corrective maintenance</w:t>
            </w:r>
          </w:p>
        </w:tc>
        <w:tc>
          <w:tcPr>
            <w:tcW w:type="dxa" w:w="3600"/>
          </w:tcPr>
          <w:p>
            <w:pPr>
              <w:spacing w:after="0" w:before="0" w:line="240" w:lineRule="auto"/>
              <w:jc w:val="left"/>
            </w:pPr>
            <w:r>
              <w:t>A defect has been identified</w:t>
            </w:r>
          </w:p>
        </w:tc>
        <w:tc>
          <w:tcPr>
            <w:tcW w:type="dxa" w:w="3600"/>
          </w:tcPr>
          <w:p>
            <w:pPr>
              <w:spacing w:after="0" w:before="0" w:line="240" w:lineRule="auto"/>
              <w:jc w:val="left"/>
            </w:pPr>
            <w:r>
              <w:t>Work corrects the defect</w:t>
            </w:r>
          </w:p>
        </w:tc>
      </w:tr>
      <w:tr>
        <w:tc>
          <w:tcPr>
            <w:tcW w:type="dxa" w:w="3600"/>
          </w:tcPr>
          <w:p>
            <w:pPr>
              <w:spacing w:after="0" w:before="0" w:line="240" w:lineRule="auto"/>
              <w:jc w:val="left"/>
            </w:pPr>
            <w:r>
              <w:t>Emergency maintenance</w:t>
            </w:r>
          </w:p>
        </w:tc>
        <w:tc>
          <w:tcPr>
            <w:tcW w:type="dxa" w:w="3600"/>
          </w:tcPr>
          <w:p>
            <w:pPr>
              <w:spacing w:after="0" w:before="0" w:line="240" w:lineRule="auto"/>
              <w:jc w:val="left"/>
            </w:pPr>
            <w:r>
              <w:t>Immediate response is required</w:t>
            </w:r>
          </w:p>
        </w:tc>
        <w:tc>
          <w:tcPr>
            <w:tcW w:type="dxa" w:w="3600"/>
          </w:tcPr>
          <w:p>
            <w:pPr>
              <w:spacing w:after="0" w:before="0" w:line="240" w:lineRule="auto"/>
              <w:jc w:val="left"/>
            </w:pPr>
            <w:r>
              <w:t>Work begins urgently to control risk or restore essential function</w:t>
            </w:r>
          </w:p>
        </w:tc>
      </w:tr>
      <w:tr>
        <w:tc>
          <w:tcPr>
            <w:tcW w:type="dxa" w:w="3600"/>
          </w:tcPr>
          <w:p>
            <w:pPr>
              <w:spacing w:after="0" w:before="0" w:line="240" w:lineRule="auto"/>
              <w:jc w:val="left"/>
            </w:pPr>
            <w:r>
              <w:t>Planned maintenance</w:t>
            </w:r>
          </w:p>
        </w:tc>
        <w:tc>
          <w:tcPr>
            <w:tcW w:type="dxa" w:w="3600"/>
          </w:tcPr>
          <w:p>
            <w:pPr>
              <w:spacing w:after="0" w:before="0" w:line="240" w:lineRule="auto"/>
              <w:jc w:val="left"/>
            </w:pPr>
            <w:r>
              <w:t>Work has been prepared in advance</w:t>
            </w:r>
          </w:p>
        </w:tc>
        <w:tc>
          <w:tcPr>
            <w:tcW w:type="dxa" w:w="3600"/>
          </w:tcPr>
          <w:p>
            <w:pPr>
              <w:spacing w:after="0" w:before="0" w:line="240" w:lineRule="auto"/>
              <w:jc w:val="left"/>
            </w:pPr>
            <w:r>
              <w:t>Executed according to an approved plan and schedule</w:t>
            </w:r>
          </w:p>
        </w:tc>
      </w:tr>
      <w:tr>
        <w:tc>
          <w:tcPr>
            <w:tcW w:type="dxa" w:w="3600"/>
          </w:tcPr>
          <w:p>
            <w:pPr>
              <w:spacing w:after="0" w:before="0" w:line="240" w:lineRule="auto"/>
              <w:jc w:val="left"/>
            </w:pPr>
            <w:r>
              <w:t>Shutdown maintenance</w:t>
            </w:r>
          </w:p>
        </w:tc>
        <w:tc>
          <w:tcPr>
            <w:tcW w:type="dxa" w:w="3600"/>
          </w:tcPr>
          <w:p>
            <w:pPr>
              <w:spacing w:after="0" w:before="0" w:line="240" w:lineRule="auto"/>
              <w:jc w:val="left"/>
            </w:pPr>
            <w:r>
              <w:t>Work requires or is coordinated with an approved equipment or plant shutdown</w:t>
            </w:r>
          </w:p>
        </w:tc>
        <w:tc>
          <w:tcPr>
            <w:tcW w:type="dxa" w:w="3600"/>
          </w:tcPr>
          <w:p>
            <w:pPr>
              <w:spacing w:after="0" w:before="0" w:line="240" w:lineRule="auto"/>
              <w:jc w:val="left"/>
            </w:pPr>
            <w:r>
              <w:t>Multiple work activities are executed during a controlled outage</w:t>
            </w:r>
          </w:p>
        </w:tc>
      </w:tr>
      <w:tr>
        <w:tc>
          <w:tcPr>
            <w:tcW w:type="dxa" w:w="3600"/>
          </w:tcPr>
          <w:p>
            <w:pPr>
              <w:spacing w:after="0" w:before="0" w:line="240" w:lineRule="auto"/>
              <w:jc w:val="left"/>
            </w:pPr>
            <w:r>
              <w:t>Turnaround maintenance</w:t>
            </w:r>
          </w:p>
        </w:tc>
        <w:tc>
          <w:tcPr>
            <w:tcW w:type="dxa" w:w="3600"/>
          </w:tcPr>
          <w:p>
            <w:pPr>
              <w:spacing w:after="0" w:before="0" w:line="240" w:lineRule="auto"/>
              <w:jc w:val="left"/>
            </w:pPr>
            <w:r>
              <w:t>A major, usually extensive and coordinated shutdown of a plant or process facility</w:t>
            </w:r>
          </w:p>
        </w:tc>
        <w:tc>
          <w:tcPr>
            <w:tcW w:type="dxa" w:w="3600"/>
          </w:tcPr>
          <w:p>
            <w:pPr>
              <w:spacing w:after="0" w:before="0" w:line="240" w:lineRule="auto"/>
              <w:jc w:val="left"/>
            </w:pPr>
            <w:r>
              <w:t>Includes substantial inspection, overhaul, statutory work, modifications, and project activities as applicable</w:t>
            </w:r>
          </w:p>
        </w:tc>
      </w:tr>
    </w:tbl>
    <w:p/>
    <w:p>
      <w:r>
        <w:t>These categories can overlap. Shutdown maintenance may include preventive, corrective, condition-based, statutory, and improvement work.</w:t>
      </w:r>
    </w:p>
    <w:p>
      <w:r>
        <w:t>A plant turnaround is generally a larger and more complex event than a routine equipment shutdown, although terminology varies between industries and organizations.</w:t>
      </w:r>
    </w:p>
    <w:p>
      <w:pPr>
        <w:pStyle w:val="Heading2"/>
      </w:pPr>
      <w:r>
        <w:t>4. Types of Shutdown</w:t>
      </w:r>
    </w:p>
    <w:p>
      <w:pPr>
        <w:pStyle w:val="Heading3"/>
      </w:pPr>
      <w:r>
        <w:t>4.1 Equipment shutdown</w:t>
      </w:r>
    </w:p>
    <w:p>
      <w:r>
        <w:t>Only one machine or asset is stopped.</w:t>
      </w:r>
    </w:p>
    <w:p>
      <w:r>
        <w:t>Examples:</w:t>
      </w:r>
    </w:p>
    <w:p>
      <w:pPr>
        <w:pStyle w:val="ListBullet"/>
      </w:pPr>
      <w:r>
        <w:t>Replacing a motor.</w:t>
      </w:r>
    </w:p>
    <w:p>
      <w:pPr>
        <w:pStyle w:val="ListBullet"/>
      </w:pPr>
      <w:r>
        <w:t>Overhauling a pump.</w:t>
      </w:r>
    </w:p>
    <w:p>
      <w:pPr>
        <w:pStyle w:val="ListBullet"/>
      </w:pPr>
      <w:r>
        <w:t>Replacing a machine's main drive.</w:t>
      </w:r>
    </w:p>
    <w:p>
      <w:pPr>
        <w:pStyle w:val="ListBullet"/>
      </w:pPr>
      <w:r>
        <w:t>Inspecting an isolated gearbox.</w:t>
      </w:r>
    </w:p>
    <w:p>
      <w:pPr>
        <w:pStyle w:val="Heading3"/>
      </w:pPr>
      <w:r>
        <w:t>4.2 Production-line shutdown</w:t>
      </w:r>
    </w:p>
    <w:p>
      <w:r>
        <w:t>A complete line or interconnected production area is stopped.</w:t>
      </w:r>
    </w:p>
    <w:p>
      <w:r>
        <w:t>Examples:</w:t>
      </w:r>
    </w:p>
    <w:p>
      <w:pPr>
        <w:pStyle w:val="ListBullet"/>
      </w:pPr>
      <w:r>
        <w:t>Conveyor-system overhaul.</w:t>
      </w:r>
    </w:p>
    <w:p>
      <w:pPr>
        <w:pStyle w:val="ListBullet"/>
      </w:pPr>
      <w:r>
        <w:t>Replacement of line-level electrical distribution components.</w:t>
      </w:r>
    </w:p>
    <w:p>
      <w:pPr>
        <w:pStyle w:val="ListBullet"/>
      </w:pPr>
      <w:r>
        <w:t>PLC and remote I/O migration affecting several stations.</w:t>
      </w:r>
    </w:p>
    <w:p>
      <w:pPr>
        <w:pStyle w:val="ListBullet"/>
      </w:pPr>
      <w:r>
        <w:t>Maintenance of a shared line utility.</w:t>
      </w:r>
    </w:p>
    <w:p>
      <w:pPr>
        <w:pStyle w:val="Heading3"/>
      </w:pPr>
      <w:r>
        <w:t>4.3 Planned plant shutdown</w:t>
      </w:r>
    </w:p>
    <w:p>
      <w:r>
        <w:t>A broader production stop is scheduled to perform multiple maintenance activities.</w:t>
      </w:r>
    </w:p>
    <w:p>
      <w:r>
        <w:t>Examples:</w:t>
      </w:r>
    </w:p>
    <w:p>
      <w:pPr>
        <w:pStyle w:val="ListBullet"/>
      </w:pPr>
      <w:r>
        <w:t>Annual maintenance.</w:t>
      </w:r>
    </w:p>
    <w:p>
      <w:pPr>
        <w:pStyle w:val="ListBullet"/>
      </w:pPr>
      <w:r>
        <w:t>Major electrical inspection.</w:t>
      </w:r>
    </w:p>
    <w:p>
      <w:pPr>
        <w:pStyle w:val="ListBullet"/>
      </w:pPr>
      <w:r>
        <w:t>Multiple machine overhauls.</w:t>
      </w:r>
    </w:p>
    <w:p>
      <w:pPr>
        <w:pStyle w:val="ListBullet"/>
      </w:pPr>
      <w:r>
        <w:t>Plant-wide utility maintenance.</w:t>
      </w:r>
    </w:p>
    <w:p>
      <w:pPr>
        <w:pStyle w:val="Heading3"/>
      </w:pPr>
      <w:r>
        <w:t>4.4 Statutory or compliance-related shutdown</w:t>
      </w:r>
    </w:p>
    <w:p>
      <w:r>
        <w:t>Equipment is taken out of service to perform inspections, tests, or repairs required by applicable law, regulations, approved inspection arrangements, or site requirements.</w:t>
      </w:r>
    </w:p>
    <w:p>
      <w:r>
        <w:t>The actual inspection interval and requirements depend on the equipment and applicable jurisdiction. Not every plant asset is subject to the same statutory schedule.</w:t>
      </w:r>
    </w:p>
    <w:p>
      <w:pPr>
        <w:pStyle w:val="Heading3"/>
      </w:pPr>
      <w:r>
        <w:t>4.5 Unplanned outage converted into a maintenance window</w:t>
      </w:r>
    </w:p>
    <w:p>
      <w:r>
        <w:t>An unexpected failure may create a period of unavailability during which additional work is considered.</w:t>
      </w:r>
    </w:p>
    <w:p>
      <w:r>
        <w:t>Additional work should only be added after evaluating safety, scope, resources, parts, technical dependencies, and the expected restoration time. An outage is not an unlimited maintenance window just because production is already stopped.</w:t>
      </w:r>
    </w:p>
    <w:p>
      <w:pPr>
        <w:pStyle w:val="Heading2"/>
      </w:pPr>
      <w:r>
        <w:t>5. What Work Should Be Included in a Shutdown?</w:t>
      </w:r>
    </w:p>
    <w:p>
      <w:r>
        <w:t>Shutdown work should be selected based on risk, necessity, technical dependencies, and the opportunity provided by the outage.</w:t>
      </w:r>
    </w:p>
    <w:p>
      <w:r>
        <w:t>Typical categories include:</w:t>
      </w:r>
    </w:p>
    <w:p>
      <w:pPr>
        <w:pStyle w:val="ListBullet"/>
      </w:pPr>
      <w:r>
        <w:t>Mandatory work: Required inspections, safety-critical repairs, or other applicable compliance obligations.</w:t>
      </w:r>
    </w:p>
    <w:p>
      <w:pPr>
        <w:pStyle w:val="ListBullet"/>
      </w:pPr>
      <w:r>
        <w:t>Critical reliability work: Repairs or replacements needed to reduce a significant failure risk.</w:t>
      </w:r>
    </w:p>
    <w:p>
      <w:pPr>
        <w:pStyle w:val="ListBullet"/>
      </w:pPr>
      <w:r>
        <w:t>Preventive work: Scheduled servicing, lubrication, cleaning, inspection, and replacement.</w:t>
      </w:r>
    </w:p>
    <w:p>
      <w:pPr>
        <w:pStyle w:val="ListBullet"/>
      </w:pPr>
      <w:r>
        <w:t>Condition-based work: Repairs identified through vibration, temperature, electrical, or other condition monitoring.</w:t>
      </w:r>
    </w:p>
    <w:p>
      <w:pPr>
        <w:pStyle w:val="ListBullet"/>
      </w:pPr>
      <w:r>
        <w:t>Corrective work: Existing defects that require equipment isolation or a production stop.</w:t>
      </w:r>
    </w:p>
    <w:p>
      <w:pPr>
        <w:pStyle w:val="ListBullet"/>
      </w:pPr>
      <w:r>
        <w:t>Improvement work: Engineering changes, reliability improvements, and design corrections.</w:t>
      </w:r>
    </w:p>
    <w:p>
      <w:pPr>
        <w:pStyle w:val="ListBullet"/>
      </w:pPr>
      <w:r>
        <w:t>Obsolescence work: Replacement or migration of unsupported PLCs, drives, HMI systems, industrial PCs, or other components.</w:t>
      </w:r>
    </w:p>
    <w:p>
      <w:pPr>
        <w:pStyle w:val="ListBullet"/>
      </w:pPr>
      <w:r>
        <w:t>Inspection work: Internal inspections, mechanical measurements, cable inspections, and equipment condition assessments.</w:t>
      </w:r>
    </w:p>
    <w:p>
      <w:pPr>
        <w:pStyle w:val="ListBullet"/>
      </w:pPr>
      <w:r>
        <w:t>Deferred backlog work: Previously approved work that is suitable for the shutdown and can be completed safely within the available window.</w:t>
      </w:r>
    </w:p>
    <w:p>
      <w:r>
        <w:t>A task should not be included merely because someone has requested it. Each task must have a defined scope, reason, priority, resource requirement, and realistic completion plan.</w:t>
      </w:r>
    </w:p>
    <w:p>
      <w:pPr>
        <w:pStyle w:val="Heading2"/>
      </w:pPr>
      <w:r>
        <w:t>6. Shutdown Maintenance Workflow</w:t>
      </w:r>
    </w:p>
    <w:p>
      <w:pPr>
        <w:shd w:val="clear" w:color="auto" w:fill="F4F4F4"/>
        <w:spacing w:before="0" w:after="0" w:line="240" w:lineRule="auto"/>
        <w:ind w:left="216" w:right="216"/>
        <w:jc w:val="left"/>
      </w:pPr>
      <w:r>
        <w:rPr>
          <w:rFonts w:ascii="Consolas" w:hAnsi="Consolas"/>
          <w:color w:val="202020"/>
          <w:sz w:val="18"/>
        </w:rPr>
        <w:t>Identify Shutdown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Scope and Objectives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Equipment and Gather Technical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 Labor, Duration, Parts, Tools, and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Risk Assessment and Develop Work Packages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Dependencies and Prepare the Shutdown Schedule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Scope, Budget, Resources, and Outage Window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Equipment, Spares, Drawings, and Procedures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Equipment and Apply Approved Isolation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Maintenance and Manage Work Progress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Test, and Verify Completed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Energy and Return Equipment to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Documentation and Review Shutdown Performance</w:t>
      </w:r>
    </w:p>
    <w:p/>
    <w:p>
      <w:r>
        <w:t>The shutdown planning process begins well before the equipment is stopped. The actual shutdown period should focus on safe execution, verification, and controlled restoration, not on discovering missing drawings or waiting for basic spare parts.</w:t>
      </w:r>
    </w:p>
    <w:p>
      <w:pPr>
        <w:pStyle w:val="Heading2"/>
      </w:pPr>
      <w:r>
        <w:t>7. Shutdown Scope Definition and Work Selection</w:t>
      </w:r>
    </w:p>
    <w:p>
      <w:r>
        <w:t>The shutdown scope is the approved list of work to be completed during the outage.</w:t>
      </w:r>
    </w:p>
    <w:p>
      <w:r>
        <w:t>A poorly controlled scope can make a shutdown exceed its time window even when the individual maintenance tasks are technically straightforward.</w:t>
      </w:r>
    </w:p>
    <w:p>
      <w:pPr>
        <w:pStyle w:val="Heading3"/>
      </w:pPr>
      <w:r>
        <w:t>7.1 Build the initial work list</w:t>
      </w:r>
    </w:p>
    <w:p>
      <w:r>
        <w:t>Gather work from:</w:t>
      </w:r>
    </w:p>
    <w:p>
      <w:pPr>
        <w:pStyle w:val="ListBullet"/>
      </w:pPr>
      <w:r>
        <w:t>Open maintenance notifications and work orders.</w:t>
      </w:r>
    </w:p>
    <w:p>
      <w:pPr>
        <w:pStyle w:val="ListBullet"/>
      </w:pPr>
      <w:r>
        <w:t>Preventive maintenance schedules.</w:t>
      </w:r>
    </w:p>
    <w:p>
      <w:pPr>
        <w:pStyle w:val="ListBullet"/>
      </w:pPr>
      <w:r>
        <w:t>Inspection findings.</w:t>
      </w:r>
    </w:p>
    <w:p>
      <w:pPr>
        <w:pStyle w:val="ListBullet"/>
      </w:pPr>
      <w:r>
        <w:t>Condition-monitoring reports.</w:t>
      </w:r>
    </w:p>
    <w:p>
      <w:pPr>
        <w:pStyle w:val="ListBullet"/>
      </w:pPr>
      <w:r>
        <w:t>Equipment failure history.</w:t>
      </w:r>
    </w:p>
    <w:p>
      <w:pPr>
        <w:pStyle w:val="ListBullet"/>
      </w:pPr>
      <w:r>
        <w:t>Safety and compliance actions.</w:t>
      </w:r>
    </w:p>
    <w:p>
      <w:pPr>
        <w:pStyle w:val="ListBullet"/>
      </w:pPr>
      <w:r>
        <w:t>Obsolete-component registers.</w:t>
      </w:r>
    </w:p>
    <w:p>
      <w:pPr>
        <w:pStyle w:val="ListBullet"/>
      </w:pPr>
      <w:r>
        <w:t>Engineering change requests.</w:t>
      </w:r>
    </w:p>
    <w:p>
      <w:pPr>
        <w:pStyle w:val="ListBullet"/>
      </w:pPr>
      <w:r>
        <w:t>Production and quality improvement requests.</w:t>
      </w:r>
    </w:p>
    <w:p>
      <w:pPr>
        <w:pStyle w:val="ListBullet"/>
      </w:pPr>
      <w:r>
        <w:t>Vendor recommendations.</w:t>
      </w:r>
    </w:p>
    <w:p>
      <w:pPr>
        <w:pStyle w:val="ListBullet"/>
      </w:pPr>
      <w:r>
        <w:t>Previous shutdown findings and incomplete actions.</w:t>
      </w:r>
    </w:p>
    <w:p>
      <w:pPr>
        <w:pStyle w:val="Heading3"/>
      </w:pPr>
      <w:r>
        <w:t>7.2 Screen each proposed task</w:t>
      </w:r>
    </w:p>
    <w:p>
      <w:r>
        <w:t>For every task, establish:</w:t>
      </w:r>
    </w:p>
    <w:p>
      <w:pPr>
        <w:pStyle w:val="ListBullet"/>
      </w:pPr>
      <w:r>
        <w:t>What must be done?</w:t>
      </w:r>
    </w:p>
    <w:p>
      <w:pPr>
        <w:pStyle w:val="ListBullet"/>
      </w:pPr>
      <w:r>
        <w:t>Why is the work required?</w:t>
      </w:r>
    </w:p>
    <w:p>
      <w:pPr>
        <w:pStyle w:val="ListBullet"/>
      </w:pPr>
      <w:r>
        <w:t>What happens if it is deferred?</w:t>
      </w:r>
    </w:p>
    <w:p>
      <w:pPr>
        <w:pStyle w:val="ListBullet"/>
      </w:pPr>
      <w:r>
        <w:t>Does the work require a shutdown or isolation?</w:t>
      </w:r>
    </w:p>
    <w:p>
      <w:pPr>
        <w:pStyle w:val="ListBullet"/>
      </w:pPr>
      <w:r>
        <w:t>Can it be completed while equipment is operating?</w:t>
      </w:r>
    </w:p>
    <w:p>
      <w:pPr>
        <w:pStyle w:val="ListBullet"/>
      </w:pPr>
      <w:r>
        <w:t>What equipment and subsystems will be affected?</w:t>
      </w:r>
    </w:p>
    <w:p>
      <w:pPr>
        <w:pStyle w:val="ListBullet"/>
      </w:pPr>
      <w:r>
        <w:t>What are the dependencies?</w:t>
      </w:r>
    </w:p>
    <w:p>
      <w:pPr>
        <w:pStyle w:val="ListBullet"/>
      </w:pPr>
      <w:r>
        <w:t>How much labor and elapsed time are required?</w:t>
      </w:r>
    </w:p>
    <w:p>
      <w:pPr>
        <w:pStyle w:val="ListBullet"/>
      </w:pPr>
      <w:r>
        <w:t>Are materials, tools, drawings, and technical procedures available?</w:t>
      </w:r>
    </w:p>
    <w:p>
      <w:pPr>
        <w:pStyle w:val="ListBullet"/>
      </w:pPr>
      <w:r>
        <w:t>What inspections and tests are needed afterward?</w:t>
      </w:r>
    </w:p>
    <w:p>
      <w:pPr>
        <w:pStyle w:val="Heading3"/>
      </w:pPr>
      <w:r>
        <w:t>7.3 Prioritize the scope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Priority</w:t>
            </w:r>
          </w:p>
        </w:tc>
        <w:tc>
          <w:tcPr>
            <w:tcW w:type="dxa" w:w="5400"/>
            <w:shd w:val="clear" w:color="auto" w:fill="EEF2F7"/>
          </w:tcPr>
          <w:p>
            <w:pPr>
              <w:spacing w:after="0" w:before="0" w:line="240" w:lineRule="auto"/>
              <w:jc w:val="left"/>
            </w:pPr>
            <w:r>
              <w:rPr>
                <w:b/>
                <w:color w:val="1A2E4A"/>
              </w:rPr>
              <w:t>Typical selection basis</w:t>
            </w:r>
          </w:p>
        </w:tc>
      </w:tr>
      <w:tr>
        <w:tc>
          <w:tcPr>
            <w:tcW w:type="dxa" w:w="5400"/>
          </w:tcPr>
          <w:p>
            <w:pPr>
              <w:spacing w:after="0" w:before="0" w:line="240" w:lineRule="auto"/>
              <w:jc w:val="left"/>
            </w:pPr>
            <w:r>
              <w:t>Mandatory</w:t>
            </w:r>
          </w:p>
        </w:tc>
        <w:tc>
          <w:tcPr>
            <w:tcW w:type="dxa" w:w="5400"/>
          </w:tcPr>
          <w:p>
            <w:pPr>
              <w:spacing w:after="0" w:before="0" w:line="240" w:lineRule="auto"/>
              <w:jc w:val="left"/>
            </w:pPr>
            <w:r>
              <w:t>Required by applicable legal, safety, or compliance obligations</w:t>
            </w:r>
          </w:p>
        </w:tc>
      </w:tr>
      <w:tr>
        <w:tc>
          <w:tcPr>
            <w:tcW w:type="dxa" w:w="5400"/>
          </w:tcPr>
          <w:p>
            <w:pPr>
              <w:spacing w:after="0" w:before="0" w:line="240" w:lineRule="auto"/>
              <w:jc w:val="left"/>
            </w:pPr>
            <w:r>
              <w:t>Critical</w:t>
            </w:r>
          </w:p>
        </w:tc>
        <w:tc>
          <w:tcPr>
            <w:tcW w:type="dxa" w:w="5400"/>
          </w:tcPr>
          <w:p>
            <w:pPr>
              <w:spacing w:after="0" w:before="0" w:line="240" w:lineRule="auto"/>
              <w:jc w:val="left"/>
            </w:pPr>
            <w:r>
              <w:t>Significant safety, reliability, environmental, or operational risk if deferred</w:t>
            </w:r>
          </w:p>
        </w:tc>
      </w:tr>
      <w:tr>
        <w:tc>
          <w:tcPr>
            <w:tcW w:type="dxa" w:w="5400"/>
          </w:tcPr>
          <w:p>
            <w:pPr>
              <w:spacing w:after="0" w:before="0" w:line="240" w:lineRule="auto"/>
              <w:jc w:val="left"/>
            </w:pPr>
            <w:r>
              <w:t>High</w:t>
            </w:r>
          </w:p>
        </w:tc>
        <w:tc>
          <w:tcPr>
            <w:tcW w:type="dxa" w:w="5400"/>
          </w:tcPr>
          <w:p>
            <w:pPr>
              <w:spacing w:after="0" w:before="0" w:line="240" w:lineRule="auto"/>
              <w:jc w:val="left"/>
            </w:pPr>
            <w:r>
              <w:t>Important reliability or production requirement with a defined need for shutdown access</w:t>
            </w:r>
          </w:p>
        </w:tc>
      </w:tr>
      <w:tr>
        <w:tc>
          <w:tcPr>
            <w:tcW w:type="dxa" w:w="5400"/>
          </w:tcPr>
          <w:p>
            <w:pPr>
              <w:spacing w:after="0" w:before="0" w:line="240" w:lineRule="auto"/>
              <w:jc w:val="left"/>
            </w:pPr>
            <w:r>
              <w:t>Medium</w:t>
            </w:r>
          </w:p>
        </w:tc>
        <w:tc>
          <w:tcPr>
            <w:tcW w:type="dxa" w:w="5400"/>
          </w:tcPr>
          <w:p>
            <w:pPr>
              <w:spacing w:after="0" w:before="0" w:line="240" w:lineRule="auto"/>
              <w:jc w:val="left"/>
            </w:pPr>
            <w:r>
              <w:t>Valuable preventive or corrective work that fits the approved window</w:t>
            </w:r>
          </w:p>
        </w:tc>
      </w:tr>
      <w:tr>
        <w:tc>
          <w:tcPr>
            <w:tcW w:type="dxa" w:w="5400"/>
          </w:tcPr>
          <w:p>
            <w:pPr>
              <w:spacing w:after="0" w:before="0" w:line="240" w:lineRule="auto"/>
              <w:jc w:val="left"/>
            </w:pPr>
            <w:r>
              <w:t>Low</w:t>
            </w:r>
          </w:p>
        </w:tc>
        <w:tc>
          <w:tcPr>
            <w:tcW w:type="dxa" w:w="5400"/>
          </w:tcPr>
          <w:p>
            <w:pPr>
              <w:spacing w:after="0" w:before="0" w:line="240" w:lineRule="auto"/>
              <w:jc w:val="left"/>
            </w:pPr>
            <w:r>
              <w:t>Optional improvement work that can be deferred without unacceptable consequences</w:t>
            </w:r>
          </w:p>
        </w:tc>
      </w:tr>
    </w:tbl>
    <w:p/>
    <w:p>
      <w:r>
        <w:t>Priority categories must follow the site's criteria. Mandatory work cannot be treated as optional simply because the schedule is crowded.</w:t>
      </w:r>
    </w:p>
    <w:p>
      <w:pPr>
        <w:pStyle w:val="Heading3"/>
      </w:pPr>
      <w:r>
        <w:t>7.4 Separate approved scope from candidate scope</w:t>
      </w:r>
    </w:p>
    <w:p>
      <w:r>
        <w:t>Maintain a clear distinction between:</w:t>
      </w:r>
    </w:p>
    <w:p>
      <w:pPr>
        <w:pStyle w:val="ListBullet"/>
      </w:pPr>
      <w:r>
        <w:t>Approved work that must be completed.</w:t>
      </w:r>
    </w:p>
    <w:p>
      <w:pPr>
        <w:pStyle w:val="ListBullet"/>
      </w:pPr>
      <w:r>
        <w:t>Approved work that can be deferred under defined conditions.</w:t>
      </w:r>
    </w:p>
    <w:p>
      <w:pPr>
        <w:pStyle w:val="ListBullet"/>
      </w:pPr>
      <w:r>
        <w:t>Optional work that may be added if time and resources permit.</w:t>
      </w:r>
    </w:p>
    <w:p>
      <w:pPr>
        <w:pStyle w:val="ListBullet"/>
      </w:pPr>
      <w:r>
        <w:t>Newly discovered work that requires assessment and authorization.</w:t>
      </w:r>
    </w:p>
    <w:p>
      <w:r>
        <w:t>This prevents uncontrolled scope growth during execution.</w:t>
      </w:r>
    </w:p>
    <w:p>
      <w:pPr>
        <w:pStyle w:val="Heading2"/>
      </w:pPr>
      <w:r>
        <w:t>8. Shutdown Planning Versus Shutdown Scheduling</w:t>
      </w:r>
    </w:p>
    <w:p>
      <w:r>
        <w:t>These terms describe related but different activities.</w:t>
      </w:r>
    </w:p>
    <w:p>
      <w:r>
        <w:t>Shutdown planning determines what work is required and how it will be completed. It defines scope, methods, labor, materials, safety controls, tools, dependencies, and duration estimates.</w:t>
      </w:r>
    </w:p>
    <w:p>
      <w:r>
        <w:t>Shutdown scheduling determines when each activity will occur, which resources will perform it, and how tasks fit within the available outage window.</w:t>
      </w:r>
    </w:p>
    <w:p>
      <w:r>
        <w:t>For example, planning may establish that a motor replacement requires two electrical technicians, a lifting arrangement, an approved isolation, and post-repair tests. Scheduling assigns the task to a specific shift and coordinates it with any work that depends on the motor being removed.</w:t>
      </w:r>
    </w:p>
    <w:p>
      <w:r>
        <w:t>A task may be well planned but poorly scheduled. Similarly, a schedule can look attractive while containing work packages that are not actually ready.</w:t>
      </w:r>
    </w:p>
    <w:p>
      <w:pPr>
        <w:pStyle w:val="Heading2"/>
      </w:pPr>
      <w:r>
        <w:t>9. Work Packages and Job Readiness</w:t>
      </w:r>
    </w:p>
    <w:p>
      <w:r>
        <w:t>A shutdown work package should contain enough information for the assigned team to perform the work without avoidable delays or unsafe improvisation.</w:t>
      </w:r>
    </w:p>
    <w:p>
      <w:pPr>
        <w:pStyle w:val="Heading3"/>
      </w:pPr>
      <w:r>
        <w:t>9.1 Typical work-package contents</w:t>
      </w:r>
    </w:p>
    <w:p>
      <w:pPr>
        <w:pStyle w:val="ListBullet"/>
      </w:pPr>
      <w:r>
        <w:t>Work order and equipment identification.</w:t>
      </w:r>
    </w:p>
    <w:p>
      <w:pPr>
        <w:pStyle w:val="ListBullet"/>
      </w:pPr>
      <w:r>
        <w:t>Scope and acceptance criteria.</w:t>
      </w:r>
    </w:p>
    <w:p>
      <w:pPr>
        <w:pStyle w:val="ListBullet"/>
      </w:pPr>
      <w:r>
        <w:t>As-built drawings and relevant manuals.</w:t>
      </w:r>
    </w:p>
    <w:p>
      <w:pPr>
        <w:pStyle w:val="ListBullet"/>
      </w:pPr>
      <w:r>
        <w:t>Step-by-step work procedure.</w:t>
      </w:r>
    </w:p>
    <w:p>
      <w:pPr>
        <w:pStyle w:val="ListBullet"/>
      </w:pPr>
      <w:r>
        <w:t>Hazard identification and risk controls.</w:t>
      </w:r>
    </w:p>
    <w:p>
      <w:pPr>
        <w:pStyle w:val="ListBullet"/>
      </w:pPr>
      <w:r>
        <w:t>Isolation requirements.</w:t>
      </w:r>
    </w:p>
    <w:p>
      <w:pPr>
        <w:pStyle w:val="ListBullet"/>
      </w:pPr>
      <w:r>
        <w:t>Required permits.</w:t>
      </w:r>
    </w:p>
    <w:p>
      <w:pPr>
        <w:pStyle w:val="ListBullet"/>
      </w:pPr>
      <w:r>
        <w:t>Labor and competency requirements.</w:t>
      </w:r>
    </w:p>
    <w:p>
      <w:pPr>
        <w:pStyle w:val="ListBullet"/>
      </w:pPr>
      <w:r>
        <w:t>Parts, consumables, and special tools.</w:t>
      </w:r>
    </w:p>
    <w:p>
      <w:pPr>
        <w:pStyle w:val="ListBullet"/>
      </w:pPr>
      <w:r>
        <w:t>Lifting equipment or access arrangements.</w:t>
      </w:r>
    </w:p>
    <w:p>
      <w:pPr>
        <w:pStyle w:val="ListBullet"/>
      </w:pPr>
      <w:r>
        <w:t>Vendor or specialist support requirements.</w:t>
      </w:r>
    </w:p>
    <w:p>
      <w:pPr>
        <w:pStyle w:val="ListBullet"/>
      </w:pPr>
      <w:r>
        <w:t>Estimated work duration.</w:t>
      </w:r>
    </w:p>
    <w:p>
      <w:pPr>
        <w:pStyle w:val="ListBullet"/>
      </w:pPr>
      <w:r>
        <w:t>Inspection and test requirements.</w:t>
      </w:r>
    </w:p>
    <w:p>
      <w:pPr>
        <w:pStyle w:val="ListBullet"/>
      </w:pPr>
      <w:r>
        <w:t>Recommissioning procedure.</w:t>
      </w:r>
    </w:p>
    <w:p>
      <w:pPr>
        <w:pStyle w:val="ListBullet"/>
      </w:pPr>
      <w:r>
        <w:t>Required documentation and closeout records.</w:t>
      </w:r>
    </w:p>
    <w:p>
      <w:pPr>
        <w:pStyle w:val="Heading3"/>
      </w:pPr>
      <w:r>
        <w:t>9.2 Readiness checks</w:t>
      </w:r>
    </w:p>
    <w:p>
      <w:r>
        <w:t>Before the shutdown begins, verify that:</w:t>
      </w:r>
    </w:p>
    <w:p>
      <w:pPr>
        <w:pStyle w:val="ListBullet"/>
      </w:pPr>
      <w:r>
        <w:t>Scope is approved.</w:t>
      </w:r>
    </w:p>
    <w:p>
      <w:pPr>
        <w:pStyle w:val="ListBullet"/>
      </w:pPr>
      <w:r>
        <w:t>Technical information is available and correct.</w:t>
      </w:r>
    </w:p>
    <w:p>
      <w:pPr>
        <w:pStyle w:val="ListBullet"/>
      </w:pPr>
      <w:r>
        <w:t>Required parts are available and inspected.</w:t>
      </w:r>
    </w:p>
    <w:p>
      <w:pPr>
        <w:pStyle w:val="ListBullet"/>
      </w:pPr>
      <w:r>
        <w:t>Tools and test instruments are available and suitable.</w:t>
      </w:r>
    </w:p>
    <w:p>
      <w:pPr>
        <w:pStyle w:val="ListBullet"/>
      </w:pPr>
      <w:r>
        <w:t>Personnel and competencies are confirmed.</w:t>
      </w:r>
    </w:p>
    <w:p>
      <w:pPr>
        <w:pStyle w:val="ListBullet"/>
      </w:pPr>
      <w:r>
        <w:t>Contractor and vendor attendance is confirmed.</w:t>
      </w:r>
    </w:p>
    <w:p>
      <w:pPr>
        <w:pStyle w:val="ListBullet"/>
      </w:pPr>
      <w:r>
        <w:t>Safety assessments and permits are prepared.</w:t>
      </w:r>
    </w:p>
    <w:p>
      <w:pPr>
        <w:pStyle w:val="ListBullet"/>
      </w:pPr>
      <w:r>
        <w:t>Isolation points and boundaries are understood.</w:t>
      </w:r>
    </w:p>
    <w:p>
      <w:pPr>
        <w:pStyle w:val="ListBullet"/>
      </w:pPr>
      <w:r>
        <w:t>Task dependencies are identified.</w:t>
      </w:r>
    </w:p>
    <w:p>
      <w:pPr>
        <w:pStyle w:val="ListBullet"/>
      </w:pPr>
      <w:r>
        <w:t>Test procedures and acceptance criteria are defined.</w:t>
      </w:r>
    </w:p>
    <w:p>
      <w:pPr>
        <w:pStyle w:val="ListBullet"/>
      </w:pPr>
      <w:r>
        <w:t>Restoration and startup requirements are understood.</w:t>
      </w:r>
    </w:p>
    <w:p>
      <w:r>
        <w:t>Ready-to-execute should mean the work has passed the site's readiness criteria, not merely that a work order has been created in SAP.</w:t>
      </w:r>
    </w:p>
    <w:p>
      <w:pPr>
        <w:pStyle w:val="Heading2"/>
      </w:pPr>
      <w:r>
        <w:t>10. Shutdown Schedule and Critical Path</w:t>
      </w:r>
    </w:p>
    <w:p>
      <w:r>
        <w:t>A shutdown schedule coordinates the activities required to return the plant to service.</w:t>
      </w:r>
    </w:p>
    <w:p>
      <w:pPr>
        <w:pStyle w:val="Heading3"/>
      </w:pPr>
      <w:r>
        <w:t>10.1 Typical schedule inputs</w:t>
      </w:r>
    </w:p>
    <w:p>
      <w:pPr>
        <w:pStyle w:val="ListBullet"/>
      </w:pPr>
      <w:r>
        <w:t>Approved work scope.</w:t>
      </w:r>
    </w:p>
    <w:p>
      <w:pPr>
        <w:pStyle w:val="ListBullet"/>
      </w:pPr>
      <w:r>
        <w:t>Available outage duration.</w:t>
      </w:r>
    </w:p>
    <w:p>
      <w:pPr>
        <w:pStyle w:val="ListBullet"/>
      </w:pPr>
      <w:r>
        <w:t>Estimated task durations.</w:t>
      </w:r>
    </w:p>
    <w:p>
      <w:pPr>
        <w:pStyle w:val="ListBullet"/>
      </w:pPr>
      <w:r>
        <w:t>Required personnel and shift arrangements.</w:t>
      </w:r>
    </w:p>
    <w:p>
      <w:pPr>
        <w:pStyle w:val="ListBullet"/>
      </w:pPr>
      <w:r>
        <w:t>Equipment access and isolation sequence.</w:t>
      </w:r>
    </w:p>
    <w:p>
      <w:pPr>
        <w:pStyle w:val="ListBullet"/>
      </w:pPr>
      <w:r>
        <w:t>Dependencies between work packages.</w:t>
      </w:r>
    </w:p>
    <w:p>
      <w:pPr>
        <w:pStyle w:val="ListBullet"/>
      </w:pPr>
      <w:r>
        <w:t>Availability of cranes, scaffolding, tools, and test equipment.</w:t>
      </w:r>
    </w:p>
    <w:p>
      <w:pPr>
        <w:pStyle w:val="ListBullet"/>
      </w:pPr>
      <w:r>
        <w:t>Vendor and inspection attendance.</w:t>
      </w:r>
    </w:p>
    <w:p>
      <w:pPr>
        <w:pStyle w:val="ListBullet"/>
      </w:pPr>
      <w:r>
        <w:t>Commissioning and startup requirements.</w:t>
      </w:r>
    </w:p>
    <w:p>
      <w:pPr>
        <w:pStyle w:val="ListBullet"/>
      </w:pPr>
      <w:r>
        <w:t>Contingency for uncertainty and newly discovered defects.</w:t>
      </w:r>
    </w:p>
    <w:p>
      <w:pPr>
        <w:pStyle w:val="Heading3"/>
      </w:pPr>
      <w:r>
        <w:t>10.2 Task dependencies</w:t>
      </w:r>
    </w:p>
    <w:p>
      <w:r>
        <w:t>Some tasks can occur in parallel, while others cannot start until prerequisite work is complete.</w:t>
      </w:r>
    </w:p>
    <w:p>
      <w:r>
        <w:t>Examples:</w:t>
      </w:r>
    </w:p>
    <w:p>
      <w:pPr>
        <w:pStyle w:val="ListBullet"/>
      </w:pPr>
      <w:r>
        <w:t>An electrical panel inspection may occur while a separate, isolated mechanical assembly is being serviced, provided the work boundaries and resources do not conflict.</w:t>
      </w:r>
    </w:p>
    <w:p>
      <w:pPr>
        <w:pStyle w:val="ListBullet"/>
      </w:pPr>
      <w:r>
        <w:t>Motor replacement must be completed before its required electrical and operational tests.</w:t>
      </w:r>
    </w:p>
    <w:p>
      <w:pPr>
        <w:pStyle w:val="ListBullet"/>
      </w:pPr>
      <w:r>
        <w:t>PLC program validation may depend on hardware installation and configuration verification.</w:t>
      </w:r>
    </w:p>
    <w:p>
      <w:pPr>
        <w:pStyle w:val="ListBullet"/>
      </w:pPr>
      <w:r>
        <w:t>Final machine sequence testing may depend on mechanical, electrical, pneumatic, and safety checks being complete.</w:t>
      </w:r>
    </w:p>
    <w:p>
      <w:r>
        <w:t>Parallel work should never create conflicting isolations, unsafe access, resource clashes, or simultaneous activities that endanger another team.</w:t>
      </w:r>
    </w:p>
    <w:p>
      <w:pPr>
        <w:pStyle w:val="Heading3"/>
      </w:pPr>
      <w:r>
        <w:t>10.3 Critical path</w:t>
      </w:r>
    </w:p>
    <w:p>
      <w:r>
        <w:t>The critical path is the longest chain of dependent activities that determines the earliest possible completion of the overall scheduled work.</w:t>
      </w:r>
    </w:p>
    <w:p>
      <w:r>
        <w:t>A delay to a critical-path activity can delay the entire shutdown if there is no available float or approved recovery option.</w:t>
      </w:r>
    </w:p>
    <w:p>
      <w:r>
        <w:t>For example:</w:t>
      </w:r>
    </w:p>
    <w:p>
      <w:pPr>
        <w:shd w:val="clear" w:color="auto" w:fill="F4F4F4"/>
        <w:spacing w:before="0" w:after="0" w:line="240" w:lineRule="auto"/>
        <w:ind w:left="216" w:right="216"/>
        <w:jc w:val="left"/>
      </w:pPr>
      <w:r>
        <w:rPr>
          <w:rFonts w:ascii="Consolas" w:hAnsi="Consolas"/>
          <w:color w:val="202020"/>
          <w:sz w:val="18"/>
        </w:rPr>
        <w:t>Isolate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Replace Main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Electrical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Control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Trial Run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 Production Restart</w:t>
      </w:r>
    </w:p>
    <w:p/>
    <w:p>
      <w:r>
        <w:t>The real critical path must be determined from the actual work breakdown, durations, dependencies, and resource constraints. It should not be guessed from a list of tasks.</w:t>
      </w:r>
    </w:p>
    <w:p>
      <w:pPr>
        <w:pStyle w:val="Heading3"/>
      </w:pPr>
      <w:r>
        <w:t>10.4 Schedule contingency</w:t>
      </w:r>
    </w:p>
    <w:p>
      <w:r>
        <w:t>Shutdown estimates contain uncertainty because actual equipment condition may differ from inspection findings.</w:t>
      </w:r>
    </w:p>
    <w:p>
      <w:r>
        <w:t>Allow for credible risks such as:</w:t>
      </w:r>
    </w:p>
    <w:p>
      <w:pPr>
        <w:pStyle w:val="ListBullet"/>
      </w:pPr>
      <w:r>
        <w:t>Seized fasteners or damaged components.</w:t>
      </w:r>
    </w:p>
    <w:p>
      <w:pPr>
        <w:pStyle w:val="ListBullet"/>
      </w:pPr>
      <w:r>
        <w:t>Unexpected wear.</w:t>
      </w:r>
    </w:p>
    <w:p>
      <w:pPr>
        <w:pStyle w:val="ListBullet"/>
      </w:pPr>
      <w:r>
        <w:t>Incorrect or incompatible spare parts.</w:t>
      </w:r>
    </w:p>
    <w:p>
      <w:pPr>
        <w:pStyle w:val="ListBullet"/>
      </w:pPr>
      <w:r>
        <w:t>Vendor delays.</w:t>
      </w:r>
    </w:p>
    <w:p>
      <w:pPr>
        <w:pStyle w:val="ListBullet"/>
      </w:pPr>
      <w:r>
        <w:t>Failed post-maintenance tests.</w:t>
      </w:r>
    </w:p>
    <w:p>
      <w:pPr>
        <w:pStyle w:val="ListBullet"/>
      </w:pPr>
      <w:r>
        <w:t>Configuration or communication problems.</w:t>
      </w:r>
    </w:p>
    <w:p>
      <w:pPr>
        <w:pStyle w:val="ListBullet"/>
      </w:pPr>
      <w:r>
        <w:t>Additional defects discovered during inspection.</w:t>
      </w:r>
    </w:p>
    <w:p>
      <w:r>
        <w:t>Contingency should be based on risk and historical performance. It is not a substitute for realistic estimates and work readiness.</w:t>
      </w:r>
    </w:p>
    <w:p>
      <w:pPr>
        <w:pStyle w:val="Heading2"/>
      </w:pPr>
      <w:r>
        <w:t>11. Shutdown Safety Management</w:t>
      </w:r>
    </w:p>
    <w:p>
      <w:r>
        <w:t>Shutdown work may involve many teams working simultaneously on interconnected equipment. This increases the importance of clear isolation boundaries, communication, and work coordination.</w:t>
      </w:r>
    </w:p>
    <w:p>
      <w:pPr>
        <w:pStyle w:val="Heading3"/>
      </w:pPr>
      <w:r>
        <w:t>11.1 Pre-shutdown safety preparation</w:t>
      </w:r>
    </w:p>
    <w:p>
      <w:r>
        <w:t>Identify:</w:t>
      </w:r>
    </w:p>
    <w:p>
      <w:pPr>
        <w:pStyle w:val="ListBullet"/>
      </w:pPr>
      <w:r>
        <w:t>Hazardous energy sources.</w:t>
      </w:r>
    </w:p>
    <w:p>
      <w:pPr>
        <w:pStyle w:val="ListBullet"/>
      </w:pPr>
      <w:r>
        <w:t>Electrical isolation points.</w:t>
      </w:r>
    </w:p>
    <w:p>
      <w:pPr>
        <w:pStyle w:val="ListBullet"/>
      </w:pPr>
      <w:r>
        <w:t>Hydraulic and pneumatic pressure.</w:t>
      </w:r>
    </w:p>
    <w:p>
      <w:pPr>
        <w:pStyle w:val="ListBullet"/>
      </w:pPr>
      <w:r>
        <w:t>Stored mechanical energy.</w:t>
      </w:r>
    </w:p>
    <w:p>
      <w:pPr>
        <w:pStyle w:val="ListBullet"/>
      </w:pPr>
      <w:r>
        <w:t>Suspended loads and gravity hazards.</w:t>
      </w:r>
    </w:p>
    <w:p>
      <w:pPr>
        <w:pStyle w:val="ListBullet"/>
      </w:pPr>
      <w:r>
        <w:t>Hot surfaces and process materials.</w:t>
      </w:r>
    </w:p>
    <w:p>
      <w:pPr>
        <w:pStyle w:val="ListBullet"/>
      </w:pPr>
      <w:r>
        <w:t>Confined spaces, work at height, and lifting activities where applicable.</w:t>
      </w:r>
    </w:p>
    <w:p>
      <w:pPr>
        <w:pStyle w:val="ListBullet"/>
      </w:pPr>
      <w:r>
        <w:t>Hazardous substances and environmental risks.</w:t>
      </w:r>
    </w:p>
    <w:p>
      <w:pPr>
        <w:pStyle w:val="ListBullet"/>
      </w:pPr>
      <w:r>
        <w:t>Shared utilities and interconnected machinery.</w:t>
      </w:r>
    </w:p>
    <w:p>
      <w:pPr>
        <w:pStyle w:val="ListBullet"/>
      </w:pPr>
      <w:r>
        <w:t>Simultaneous operations that may conflict.</w:t>
      </w:r>
    </w:p>
    <w:p>
      <w:pPr>
        <w:pStyle w:val="Heading3"/>
      </w:pPr>
      <w:r>
        <w:t>11.2 Lockout/tagout and isolation</w:t>
      </w:r>
    </w:p>
    <w:p>
      <w:r>
        <w:t>The approved energy-control procedure should establish the required isolation, locking, tagging, stored-energy control, and verification.</w:t>
      </w:r>
    </w:p>
    <w:p>
      <w:r>
        <w:t>Important controls include:</w:t>
      </w:r>
    </w:p>
    <w:p>
      <w:pPr>
        <w:pStyle w:val="ListBullet"/>
      </w:pPr>
      <w:r>
        <w:t>Identifying all relevant energy sources.</w:t>
      </w:r>
    </w:p>
    <w:p>
      <w:pPr>
        <w:pStyle w:val="ListBullet"/>
      </w:pPr>
      <w:r>
        <w:t>Confirming the isolation boundary.</w:t>
      </w:r>
    </w:p>
    <w:p>
      <w:pPr>
        <w:pStyle w:val="ListBullet"/>
      </w:pPr>
      <w:r>
        <w:t>Applying the approved lockout/tagout method.</w:t>
      </w:r>
    </w:p>
    <w:p>
      <w:pPr>
        <w:pStyle w:val="ListBullet"/>
      </w:pPr>
      <w:r>
        <w:t>Releasing or restraining stored energy.</w:t>
      </w:r>
    </w:p>
    <w:p>
      <w:pPr>
        <w:pStyle w:val="ListBullet"/>
      </w:pPr>
      <w:r>
        <w:t>Verifying the safe state.</w:t>
      </w:r>
    </w:p>
    <w:p>
      <w:pPr>
        <w:pStyle w:val="ListBullet"/>
      </w:pPr>
      <w:r>
        <w:t>Coordinating group isolation and individual protection.</w:t>
      </w:r>
    </w:p>
    <w:p>
      <w:pPr>
        <w:pStyle w:val="ListBullet"/>
      </w:pPr>
      <w:r>
        <w:t>Managing isolation changes and shift handovers.</w:t>
      </w:r>
    </w:p>
    <w:p>
      <w:pPr>
        <w:pStyle w:val="ListBullet"/>
      </w:pPr>
      <w:r>
        <w:t>Confirming all personnel and tools are clear before authorized restoration.</w:t>
      </w:r>
    </w:p>
    <w:p>
      <w:r>
        <w:t>A PLC command, HMI stop, software inhibit, or emergency stop is not automatically an adequate maintenance isolation.</w:t>
      </w:r>
    </w:p>
    <w:p>
      <w:pPr>
        <w:pStyle w:val="Heading3"/>
      </w:pPr>
      <w:r>
        <w:t>11.3 Permit-to-work controls</w:t>
      </w:r>
    </w:p>
    <w:p>
      <w:r>
        <w:t>Depending on the task and site rules, work may require permits for:</w:t>
      </w:r>
    </w:p>
    <w:p>
      <w:pPr>
        <w:pStyle w:val="ListBullet"/>
      </w:pPr>
      <w:r>
        <w:t>Electrical work.</w:t>
      </w:r>
    </w:p>
    <w:p>
      <w:pPr>
        <w:pStyle w:val="ListBullet"/>
      </w:pPr>
      <w:r>
        <w:t>Hot work.</w:t>
      </w:r>
    </w:p>
    <w:p>
      <w:pPr>
        <w:pStyle w:val="ListBullet"/>
      </w:pPr>
      <w:r>
        <w:t>Confined-space entry.</w:t>
      </w:r>
    </w:p>
    <w:p>
      <w:pPr>
        <w:pStyle w:val="ListBullet"/>
      </w:pPr>
      <w:r>
        <w:t>Work at height.</w:t>
      </w:r>
    </w:p>
    <w:p>
      <w:pPr>
        <w:pStyle w:val="ListBullet"/>
      </w:pPr>
      <w:r>
        <w:t>Lifting operations.</w:t>
      </w:r>
    </w:p>
    <w:p>
      <w:pPr>
        <w:pStyle w:val="ListBullet"/>
      </w:pPr>
      <w:r>
        <w:t>Excavation.</w:t>
      </w:r>
    </w:p>
    <w:p>
      <w:pPr>
        <w:pStyle w:val="ListBullet"/>
      </w:pPr>
      <w:r>
        <w:t>Line opening or process-system intervention.</w:t>
      </w:r>
    </w:p>
    <w:p>
      <w:pPr>
        <w:pStyle w:val="ListBullet"/>
      </w:pPr>
      <w:r>
        <w:t>Other high-risk activities.</w:t>
      </w:r>
    </w:p>
    <w:p>
      <w:r>
        <w:t>A permit does not replace technical competence, energy isolation, or task-specific risk controls. It formalizes the authorization and precautions required for the defined work.</w:t>
      </w:r>
    </w:p>
    <w:p>
      <w:pPr>
        <w:pStyle w:val="Heading3"/>
      </w:pPr>
      <w:r>
        <w:t>11.4 Simultaneous operations</w:t>
      </w:r>
    </w:p>
    <w:p>
      <w:r>
        <w:t>When several teams work in the same area, coordinate:</w:t>
      </w:r>
    </w:p>
    <w:p>
      <w:pPr>
        <w:pStyle w:val="ListBullet"/>
      </w:pPr>
      <w:r>
        <w:t>Physical work boundaries.</w:t>
      </w:r>
    </w:p>
    <w:p>
      <w:pPr>
        <w:pStyle w:val="ListBullet"/>
      </w:pPr>
      <w:r>
        <w:t>Shared isolation points.</w:t>
      </w:r>
    </w:p>
    <w:p>
      <w:pPr>
        <w:pStyle w:val="ListBullet"/>
      </w:pPr>
      <w:r>
        <w:t>Access routes and emergency exits.</w:t>
      </w:r>
    </w:p>
    <w:p>
      <w:pPr>
        <w:pStyle w:val="ListBullet"/>
      </w:pPr>
      <w:r>
        <w:t>Lifting and overhead work.</w:t>
      </w:r>
    </w:p>
    <w:p>
      <w:pPr>
        <w:pStyle w:val="ListBullet"/>
      </w:pPr>
      <w:r>
        <w:t>Energized testing boundaries.</w:t>
      </w:r>
    </w:p>
    <w:p>
      <w:pPr>
        <w:pStyle w:val="ListBullet"/>
      </w:pPr>
      <w:r>
        <w:t>Equipment handover between teams.</w:t>
      </w:r>
    </w:p>
    <w:p>
      <w:pPr>
        <w:pStyle w:val="ListBullet"/>
      </w:pPr>
      <w:r>
        <w:t>Permit validity and suspension.</w:t>
      </w:r>
    </w:p>
    <w:p>
      <w:pPr>
        <w:pStyle w:val="ListBullet"/>
      </w:pPr>
      <w:r>
        <w:t>Changes in equipment status.</w:t>
      </w:r>
    </w:p>
    <w:p>
      <w:r>
        <w:t>A team must not assume that another team's isolation or permit automatically covers its own work.</w:t>
      </w:r>
    </w:p>
    <w:p>
      <w:pPr>
        <w:pStyle w:val="Heading2"/>
      </w:pPr>
      <w:r>
        <w:t>12. Shutdown Execution and Progress Control</w:t>
      </w:r>
    </w:p>
    <w:p>
      <w:r>
        <w:t>Once the shutdown starts, work should proceed against the approved plan and schedule.</w:t>
      </w:r>
    </w:p>
    <w:p>
      <w:pPr>
        <w:pStyle w:val="Heading3"/>
      </w:pPr>
      <w:r>
        <w:t>12.1 Pre-shutdown meeting</w:t>
      </w:r>
    </w:p>
    <w:p>
      <w:r>
        <w:t>Confirm:</w:t>
      </w:r>
    </w:p>
    <w:p>
      <w:pPr>
        <w:pStyle w:val="ListBullet"/>
      </w:pPr>
      <w:r>
        <w:t>Scope and priorities.</w:t>
      </w:r>
    </w:p>
    <w:p>
      <w:pPr>
        <w:pStyle w:val="ListBullet"/>
      </w:pPr>
      <w:r>
        <w:t>Shutdown start and end times.</w:t>
      </w:r>
    </w:p>
    <w:p>
      <w:pPr>
        <w:pStyle w:val="ListBullet"/>
      </w:pPr>
      <w:r>
        <w:t>Responsible coordinators.</w:t>
      </w:r>
    </w:p>
    <w:p>
      <w:pPr>
        <w:pStyle w:val="ListBullet"/>
      </w:pPr>
      <w:r>
        <w:t>Work-package allocation.</w:t>
      </w:r>
    </w:p>
    <w:p>
      <w:pPr>
        <w:pStyle w:val="ListBullet"/>
      </w:pPr>
      <w:r>
        <w:t>Isolation sequence.</w:t>
      </w:r>
    </w:p>
    <w:p>
      <w:pPr>
        <w:pStyle w:val="ListBullet"/>
      </w:pPr>
      <w:r>
        <w:t>Permit arrangements.</w:t>
      </w:r>
    </w:p>
    <w:p>
      <w:pPr>
        <w:pStyle w:val="ListBullet"/>
      </w:pPr>
      <w:r>
        <w:t>Contractor and vendor attendance.</w:t>
      </w:r>
    </w:p>
    <w:p>
      <w:pPr>
        <w:pStyle w:val="ListBullet"/>
      </w:pPr>
      <w:r>
        <w:t>Communication and escalation procedures.</w:t>
      </w:r>
    </w:p>
    <w:p>
      <w:pPr>
        <w:pStyle w:val="ListBullet"/>
      </w:pPr>
      <w:r>
        <w:t>Progress-reporting intervals.</w:t>
      </w:r>
    </w:p>
    <w:p>
      <w:pPr>
        <w:pStyle w:val="ListBullet"/>
      </w:pPr>
      <w:r>
        <w:t>Startup deadline and acceptance requirements.</w:t>
      </w:r>
    </w:p>
    <w:p>
      <w:pPr>
        <w:pStyle w:val="Heading3"/>
      </w:pPr>
      <w:r>
        <w:t>12.2 Execution control</w:t>
      </w:r>
    </w:p>
    <w:p>
      <w:r>
        <w:t>Track each work package by status, such as:</w:t>
      </w:r>
    </w:p>
    <w:p>
      <w:pPr>
        <w:pStyle w:val="ListBullet"/>
      </w:pPr>
      <w:r>
        <w:t>Not started.</w:t>
      </w:r>
    </w:p>
    <w:p>
      <w:pPr>
        <w:pStyle w:val="ListBullet"/>
      </w:pPr>
      <w:r>
        <w:t>Ready to start.</w:t>
      </w:r>
    </w:p>
    <w:p>
      <w:pPr>
        <w:pStyle w:val="ListBullet"/>
      </w:pPr>
      <w:r>
        <w:t>In progress.</w:t>
      </w:r>
    </w:p>
    <w:p>
      <w:pPr>
        <w:pStyle w:val="ListBullet"/>
      </w:pPr>
      <w:r>
        <w:t>Awaiting material or technical support.</w:t>
      </w:r>
    </w:p>
    <w:p>
      <w:pPr>
        <w:pStyle w:val="ListBullet"/>
      </w:pPr>
      <w:r>
        <w:t>Awaiting inspection or testing.</w:t>
      </w:r>
    </w:p>
    <w:p>
      <w:pPr>
        <w:pStyle w:val="ListBullet"/>
      </w:pPr>
      <w:r>
        <w:t>Completed pending verification.</w:t>
      </w:r>
    </w:p>
    <w:p>
      <w:pPr>
        <w:pStyle w:val="ListBullet"/>
      </w:pPr>
      <w:r>
        <w:t>Verified and closed.</w:t>
      </w:r>
    </w:p>
    <w:p>
      <w:pPr>
        <w:pStyle w:val="ListBullet"/>
      </w:pPr>
      <w:r>
        <w:t>Deferred with approval.</w:t>
      </w:r>
    </w:p>
    <w:p>
      <w:r>
        <w:t>Status definitions should be consistent across teams so that reported progress reflects the real equipment condition.</w:t>
      </w:r>
    </w:p>
    <w:p>
      <w:pPr>
        <w:pStyle w:val="Heading3"/>
      </w:pPr>
      <w:r>
        <w:t>12.3 Progress meetings</w:t>
      </w:r>
    </w:p>
    <w:p>
      <w:r>
        <w:t>A shutdown control meeting should review:</w:t>
      </w:r>
    </w:p>
    <w:p>
      <w:pPr>
        <w:pStyle w:val="ListBullet"/>
      </w:pPr>
      <w:r>
        <w:t>Work completed against plan.</w:t>
      </w:r>
    </w:p>
    <w:p>
      <w:pPr>
        <w:pStyle w:val="ListBullet"/>
      </w:pPr>
      <w:r>
        <w:t>Actual progress versus scheduled progress.</w:t>
      </w:r>
    </w:p>
    <w:p>
      <w:pPr>
        <w:pStyle w:val="ListBullet"/>
      </w:pPr>
      <w:r>
        <w:t>Critical-path activities.</w:t>
      </w:r>
    </w:p>
    <w:p>
      <w:pPr>
        <w:pStyle w:val="ListBullet"/>
      </w:pPr>
      <w:r>
        <w:t>Delays and their causes.</w:t>
      </w:r>
    </w:p>
    <w:p>
      <w:pPr>
        <w:pStyle w:val="ListBullet"/>
      </w:pPr>
      <w:r>
        <w:t>Material and labor constraints.</w:t>
      </w:r>
    </w:p>
    <w:p>
      <w:pPr>
        <w:pStyle w:val="ListBullet"/>
      </w:pPr>
      <w:r>
        <w:t>Safety observations and incidents.</w:t>
      </w:r>
    </w:p>
    <w:p>
      <w:pPr>
        <w:pStyle w:val="ListBullet"/>
      </w:pPr>
      <w:r>
        <w:t>Newly discovered defects.</w:t>
      </w:r>
    </w:p>
    <w:p>
      <w:pPr>
        <w:pStyle w:val="ListBullet"/>
      </w:pPr>
      <w:r>
        <w:t>Test failures.</w:t>
      </w:r>
    </w:p>
    <w:p>
      <w:pPr>
        <w:pStyle w:val="ListBullet"/>
      </w:pPr>
      <w:r>
        <w:t>Decisions required from engineering or management.</w:t>
      </w:r>
    </w:p>
    <w:p>
      <w:pPr>
        <w:pStyle w:val="ListBullet"/>
      </w:pPr>
      <w:r>
        <w:t>Forecast time to safe restoration.</w:t>
      </w:r>
    </w:p>
    <w:p>
      <w:r>
        <w:t>Escalate issues early. A failed test discovered near the planned restart is harder to manage than one identified while sufficient recovery time remains.</w:t>
      </w:r>
    </w:p>
    <w:p>
      <w:pPr>
        <w:pStyle w:val="Heading3"/>
      </w:pPr>
      <w:r>
        <w:t>12.4 Scope changes during execution</w:t>
      </w:r>
    </w:p>
    <w:p>
      <w:r>
        <w:t>New work discovered during shutdown should be assessed before being added.</w:t>
      </w:r>
    </w:p>
    <w:p>
      <w:r>
        <w:t>Consider:</w:t>
      </w:r>
    </w:p>
    <w:p>
      <w:pPr>
        <w:pStyle w:val="ListBullet"/>
      </w:pPr>
      <w:r>
        <w:t>Safety and reliability consequences.</w:t>
      </w:r>
    </w:p>
    <w:p>
      <w:pPr>
        <w:pStyle w:val="ListBullet"/>
      </w:pPr>
      <w:r>
        <w:t>Whether the work is mandatory.</w:t>
      </w:r>
    </w:p>
    <w:p>
      <w:pPr>
        <w:pStyle w:val="ListBullet"/>
      </w:pPr>
      <w:r>
        <w:t>Required isolation and access.</w:t>
      </w:r>
    </w:p>
    <w:p>
      <w:pPr>
        <w:pStyle w:val="ListBullet"/>
      </w:pPr>
      <w:r>
        <w:t>Parts and personnel availability.</w:t>
      </w:r>
    </w:p>
    <w:p>
      <w:pPr>
        <w:pStyle w:val="ListBullet"/>
      </w:pPr>
      <w:r>
        <w:t>Effects on the critical path.</w:t>
      </w:r>
    </w:p>
    <w:p>
      <w:pPr>
        <w:pStyle w:val="ListBullet"/>
      </w:pPr>
      <w:r>
        <w:t>Additional test and startup requirements.</w:t>
      </w:r>
    </w:p>
    <w:p>
      <w:pPr>
        <w:pStyle w:val="ListBullet"/>
      </w:pPr>
      <w:r>
        <w:t>Impact on the restart commitment.</w:t>
      </w:r>
    </w:p>
    <w:p>
      <w:r>
        <w:t>Authorize, defer, or reject the change through the site's scope-control process. Production pressure alone is not a valid reason to accept an unsafe or unverified modification.</w:t>
      </w:r>
    </w:p>
    <w:p>
      <w:pPr>
        <w:pStyle w:val="Heading2"/>
      </w:pPr>
      <w:r>
        <w:t>13. Shutdown Maintenance of Electrical Systems</w:t>
      </w:r>
    </w:p>
    <w:p>
      <w:r>
        <w:t>Electrical shutdown work can include inspection, cleaning, tightening where specified, testing, component replacement, cable work, and modifications.</w:t>
      </w:r>
    </w:p>
    <w:p>
      <w:pPr>
        <w:pStyle w:val="Heading3"/>
      </w:pPr>
      <w:r>
        <w:t>13.1 Typical tasks</w:t>
      </w:r>
    </w:p>
    <w:p>
      <w:pPr>
        <w:pStyle w:val="ListBullet"/>
      </w:pPr>
      <w:r>
        <w:t>Inspect switchboards and distribution panels.</w:t>
      </w:r>
    </w:p>
    <w:p>
      <w:pPr>
        <w:pStyle w:val="ListBullet"/>
      </w:pPr>
      <w:r>
        <w:t>Check the condition of breakers, contactors, relays, and control transformers.</w:t>
      </w:r>
    </w:p>
    <w:p>
      <w:pPr>
        <w:pStyle w:val="ListBullet"/>
      </w:pPr>
      <w:r>
        <w:t>Inspect cable terminations and cable support systems.</w:t>
      </w:r>
    </w:p>
    <w:p>
      <w:pPr>
        <w:pStyle w:val="ListBullet"/>
      </w:pPr>
      <w:r>
        <w:t>Replace damaged or obsolete electrical components.</w:t>
      </w:r>
    </w:p>
    <w:p>
      <w:pPr>
        <w:pStyle w:val="ListBullet"/>
      </w:pPr>
      <w:r>
        <w:t>Inspect motor terminal boxes and associated connections.</w:t>
      </w:r>
    </w:p>
    <w:p>
      <w:pPr>
        <w:pStyle w:val="ListBullet"/>
      </w:pPr>
      <w:r>
        <w:t>Perform specified insulation-resistance or continuity tests.</w:t>
      </w:r>
    </w:p>
    <w:p>
      <w:pPr>
        <w:pStyle w:val="ListBullet"/>
      </w:pPr>
      <w:r>
        <w:t>Inspect earthing and bonding arrangements.</w:t>
      </w:r>
    </w:p>
    <w:p>
      <w:pPr>
        <w:pStyle w:val="ListBullet"/>
      </w:pPr>
      <w:r>
        <w:t>Verify control supply voltages and protective-device settings.</w:t>
      </w:r>
    </w:p>
    <w:p>
      <w:pPr>
        <w:pStyle w:val="ListBullet"/>
      </w:pPr>
      <w:r>
        <w:t>Review panel ventilation, contamination, and overheating indications.</w:t>
      </w:r>
    </w:p>
    <w:p>
      <w:pPr>
        <w:pStyle w:val="ListBullet"/>
      </w:pPr>
      <w:r>
        <w:t>Update drawings after approved changes.</w:t>
      </w:r>
    </w:p>
    <w:p>
      <w:r>
        <w:t>The actual work and test methods depend on equipment design, manufacturer instructions, site standards, and applicable electrical requirements.</w:t>
      </w:r>
    </w:p>
    <w:p>
      <w:pPr>
        <w:pStyle w:val="Heading3"/>
      </w:pPr>
      <w:r>
        <w:t>13.2 Electrical test discipline</w:t>
      </w:r>
    </w:p>
    <w:p>
      <w:r>
        <w:t>Before testing, establish the appropriate isolation and test boundaries.</w:t>
      </w:r>
    </w:p>
    <w:p>
      <w:pPr>
        <w:pStyle w:val="ListBullet"/>
      </w:pPr>
      <w:r>
        <w:t>Confirm that the selected test is suitable for the equipment.</w:t>
      </w:r>
    </w:p>
    <w:p>
      <w:pPr>
        <w:pStyle w:val="ListBullet"/>
      </w:pPr>
      <w:r>
        <w:t>Disconnect or protect sensitive electronic devices when required by the test procedure.</w:t>
      </w:r>
    </w:p>
    <w:p>
      <w:pPr>
        <w:pStyle w:val="ListBullet"/>
      </w:pPr>
      <w:r>
        <w:t>Use calibrated or verified test instruments as required.</w:t>
      </w:r>
    </w:p>
    <w:p>
      <w:pPr>
        <w:pStyle w:val="ListBullet"/>
      </w:pPr>
      <w:r>
        <w:t>Record results, test conditions, and acceptance criteria.</w:t>
      </w:r>
    </w:p>
    <w:p>
      <w:pPr>
        <w:pStyle w:val="ListBullet"/>
      </w:pPr>
      <w:r>
        <w:t>Restore disconnected components and protective covers correctly.</w:t>
      </w:r>
    </w:p>
    <w:p>
      <w:pPr>
        <w:pStyle w:val="ListBullet"/>
      </w:pPr>
      <w:r>
        <w:t>Check that no temporary test connections or earths remain where they would affect safe operation.</w:t>
      </w:r>
    </w:p>
    <w:p>
      <w:r>
        <w:t>An insulation-resistance test should not be applied indiscriminately to PLC modules, electronic drives, network devices, or other sensitive equipment. Follow the equipment-specific test procedure.</w:t>
      </w:r>
    </w:p>
    <w:p>
      <w:pPr>
        <w:pStyle w:val="Heading3"/>
      </w:pPr>
      <w:r>
        <w:t>13.3 Breakers and protection</w:t>
      </w:r>
    </w:p>
    <w:p>
      <w:r>
        <w:t>Inspection may include mechanical condition, contact condition, settings, trip functionality, and other specified checks.</w:t>
      </w:r>
    </w:p>
    <w:p>
      <w:r>
        <w:t>Do not change protective-device settings merely to prevent nuisance trips. Settings must be based on the approved protection design and coordinated engineering requirements.</w:t>
      </w:r>
    </w:p>
    <w:p>
      <w:pPr>
        <w:pStyle w:val="Heading2"/>
      </w:pPr>
      <w:r>
        <w:t>14. Shutdown Maintenance of Motors, Drives, and Motion Systems</w:t>
      </w:r>
    </w:p>
    <w:p>
      <w:pPr>
        <w:pStyle w:val="Heading3"/>
      </w:pPr>
      <w:r>
        <w:t>14.1 Motors</w:t>
      </w:r>
    </w:p>
    <w:p>
      <w:r>
        <w:t>Typical tasks include:</w:t>
      </w:r>
    </w:p>
    <w:p>
      <w:pPr>
        <w:pStyle w:val="ListBullet"/>
      </w:pPr>
      <w:r>
        <w:t>External and internal inspection where permitted.</w:t>
      </w:r>
    </w:p>
    <w:p>
      <w:pPr>
        <w:pStyle w:val="ListBullet"/>
      </w:pPr>
      <w:r>
        <w:t>Bearing condition assessment.</w:t>
      </w:r>
    </w:p>
    <w:p>
      <w:pPr>
        <w:pStyle w:val="ListBullet"/>
      </w:pPr>
      <w:r>
        <w:t>Cooling fan and ventilation inspection.</w:t>
      </w:r>
    </w:p>
    <w:p>
      <w:pPr>
        <w:pStyle w:val="ListBullet"/>
      </w:pPr>
      <w:r>
        <w:t>Terminal-box inspection.</w:t>
      </w:r>
    </w:p>
    <w:p>
      <w:pPr>
        <w:pStyle w:val="ListBullet"/>
      </w:pPr>
      <w:r>
        <w:t>Coupling and alignment checks.</w:t>
      </w:r>
    </w:p>
    <w:p>
      <w:pPr>
        <w:pStyle w:val="ListBullet"/>
      </w:pPr>
      <w:r>
        <w:t>Insulation and winding tests as specified.</w:t>
      </w:r>
    </w:p>
    <w:p>
      <w:pPr>
        <w:pStyle w:val="ListBullet"/>
      </w:pPr>
      <w:r>
        <w:t>Verification of mounting and mechanical condition.</w:t>
      </w:r>
    </w:p>
    <w:p>
      <w:pPr>
        <w:pStyle w:val="ListBullet"/>
      </w:pPr>
      <w:r>
        <w:t>Review of vibration and temperature trends.</w:t>
      </w:r>
    </w:p>
    <w:p>
      <w:pPr>
        <w:pStyle w:val="ListBullet"/>
      </w:pPr>
      <w:r>
        <w:t>Lubrication or bearing replacement according to requirements.</w:t>
      </w:r>
    </w:p>
    <w:p>
      <w:r>
        <w:t>Record measurements and compare them with suitable acceptance criteria and historical data.</w:t>
      </w:r>
    </w:p>
    <w:p>
      <w:pPr>
        <w:pStyle w:val="Heading3"/>
      </w:pPr>
      <w:r>
        <w:t>14.2 VFDs and servo drives</w:t>
      </w:r>
    </w:p>
    <w:p>
      <w:r>
        <w:t>Potential shutdown activities include:</w:t>
      </w:r>
    </w:p>
    <w:p>
      <w:pPr>
        <w:pStyle w:val="ListBullet"/>
      </w:pPr>
      <w:r>
        <w:t>Inspecting cooling fans and air paths.</w:t>
      </w:r>
    </w:p>
    <w:p>
      <w:pPr>
        <w:pStyle w:val="ListBullet"/>
      </w:pPr>
      <w:r>
        <w:t>Cleaning using manufacturer-approved methods.</w:t>
      </w:r>
    </w:p>
    <w:p>
      <w:pPr>
        <w:pStyle w:val="ListBullet"/>
      </w:pPr>
      <w:r>
        <w:t>Checking electrical connections as specified.</w:t>
      </w:r>
    </w:p>
    <w:p>
      <w:pPr>
        <w:pStyle w:val="ListBullet"/>
      </w:pPr>
      <w:r>
        <w:t>Inspecting drive fault history.</w:t>
      </w:r>
    </w:p>
    <w:p>
      <w:pPr>
        <w:pStyle w:val="ListBullet"/>
      </w:pPr>
      <w:r>
        <w:t>Reviewing parameter backups.</w:t>
      </w:r>
    </w:p>
    <w:p>
      <w:pPr>
        <w:pStyle w:val="ListBullet"/>
      </w:pPr>
      <w:r>
        <w:t>Checking motor and feedback connections.</w:t>
      </w:r>
    </w:p>
    <w:p>
      <w:pPr>
        <w:pStyle w:val="ListBullet"/>
      </w:pPr>
      <w:r>
        <w:t>Replacing approved service-life components when required.</w:t>
      </w:r>
    </w:p>
    <w:p>
      <w:pPr>
        <w:pStyle w:val="ListBullet"/>
      </w:pPr>
      <w:r>
        <w:t>Reviewing ventilation and cabinet temperature.</w:t>
      </w:r>
    </w:p>
    <w:p>
      <w:pPr>
        <w:pStyle w:val="ListBullet"/>
      </w:pPr>
      <w:r>
        <w:t>Performing specified functional checks.</w:t>
      </w:r>
    </w:p>
    <w:p>
      <w:r>
        <w:t>Do not assume every drive requires a fixed replacement interval for every internal component. Follow manufacturer recommendations, operating conditions, and the site's approved maintenance strategy.</w:t>
      </w:r>
    </w:p>
    <w:p>
      <w:pPr>
        <w:pStyle w:val="Heading3"/>
      </w:pPr>
      <w:r>
        <w:t>14.3 Motion-system verification</w:t>
      </w:r>
    </w:p>
    <w:p>
      <w:r>
        <w:t>After maintenance, verify relevant functions such as:</w:t>
      </w:r>
    </w:p>
    <w:p>
      <w:pPr>
        <w:pStyle w:val="ListBullet"/>
      </w:pPr>
      <w:r>
        <w:t>Motor rotation direction where applicable.</w:t>
      </w:r>
    </w:p>
    <w:p>
      <w:pPr>
        <w:pStyle w:val="ListBullet"/>
      </w:pPr>
      <w:r>
        <w:t>Speed and torque response.</w:t>
      </w:r>
    </w:p>
    <w:p>
      <w:pPr>
        <w:pStyle w:val="ListBullet"/>
      </w:pPr>
      <w:r>
        <w:t>Feedback and encoder signals.</w:t>
      </w:r>
    </w:p>
    <w:p>
      <w:pPr>
        <w:pStyle w:val="ListBullet"/>
      </w:pPr>
      <w:r>
        <w:t>Axis travel and mechanical clearances.</w:t>
      </w:r>
    </w:p>
    <w:p>
      <w:pPr>
        <w:pStyle w:val="ListBullet"/>
      </w:pPr>
      <w:r>
        <w:t>Homing or referencing.</w:t>
      </w:r>
    </w:p>
    <w:p>
      <w:pPr>
        <w:pStyle w:val="ListBullet"/>
      </w:pPr>
      <w:r>
        <w:t>Limit switches and relevant interlocks.</w:t>
      </w:r>
    </w:p>
    <w:p>
      <w:pPr>
        <w:pStyle w:val="ListBullet"/>
      </w:pPr>
      <w:r>
        <w:t>Controlled operation through the required motion range.</w:t>
      </w:r>
    </w:p>
    <w:p>
      <w:r>
        <w:t>For CNC and robotic systems, follow the machine builder's recovery and validation procedures. Coordinate any changes affecting machine coordinates, calibration, mastering, or motion parameters with authorized specialists.</w:t>
      </w:r>
    </w:p>
    <w:p>
      <w:pPr>
        <w:pStyle w:val="Heading2"/>
      </w:pPr>
      <w:r>
        <w:t>15. Shutdown Maintenance of PLC, HMI, SCADA, and OT Systems</w:t>
      </w:r>
    </w:p>
    <w:p>
      <w:r>
        <w:t>A planned shutdown is often the safest practical window for substantial control-system changes, provided the required scope, testing, and rollback arrangements are prepared in advance.</w:t>
      </w:r>
    </w:p>
    <w:p>
      <w:pPr>
        <w:pStyle w:val="Heading3"/>
      </w:pPr>
      <w:r>
        <w:t>15.1 PLC and remote I/O</w:t>
      </w:r>
    </w:p>
    <w:p>
      <w:r>
        <w:t>Possible tasks include:</w:t>
      </w:r>
    </w:p>
    <w:p>
      <w:pPr>
        <w:pStyle w:val="ListBullet"/>
      </w:pPr>
      <w:r>
        <w:t>Inspecting controller and I/O module health.</w:t>
      </w:r>
    </w:p>
    <w:p>
      <w:pPr>
        <w:pStyle w:val="ListBullet"/>
      </w:pPr>
      <w:r>
        <w:t>Checking module status and diagnostics.</w:t>
      </w:r>
    </w:p>
    <w:p>
      <w:pPr>
        <w:pStyle w:val="ListBullet"/>
      </w:pPr>
      <w:r>
        <w:t>Inspecting power supplies and network connections.</w:t>
      </w:r>
    </w:p>
    <w:p>
      <w:pPr>
        <w:pStyle w:val="ListBullet"/>
      </w:pPr>
      <w:r>
        <w:t>Replacing failed or obsolete modules.</w:t>
      </w:r>
    </w:p>
    <w:p>
      <w:pPr>
        <w:pStyle w:val="ListBullet"/>
      </w:pPr>
      <w:r>
        <w:t>Verifying hardware configuration.</w:t>
      </w:r>
    </w:p>
    <w:p>
      <w:pPr>
        <w:pStyle w:val="ListBullet"/>
      </w:pPr>
      <w:r>
        <w:t>Reviewing controller fault history.</w:t>
      </w:r>
    </w:p>
    <w:p>
      <w:pPr>
        <w:pStyle w:val="ListBullet"/>
      </w:pPr>
      <w:r>
        <w:t>Backing up approved programs and configuration.</w:t>
      </w:r>
    </w:p>
    <w:p>
      <w:pPr>
        <w:pStyle w:val="ListBullet"/>
      </w:pPr>
      <w:r>
        <w:t>Updating drawings and I/O lists.</w:t>
      </w:r>
    </w:p>
    <w:p>
      <w:pPr>
        <w:pStyle w:val="ListBullet"/>
      </w:pPr>
      <w:r>
        <w:t>Validating communication with field devices.</w:t>
      </w:r>
    </w:p>
    <w:p>
      <w:pPr>
        <w:pStyle w:val="Heading3"/>
      </w:pPr>
      <w:r>
        <w:t>15.2 HMI and SCADA</w:t>
      </w:r>
    </w:p>
    <w:p>
      <w:r>
        <w:t>Potential activities include:</w:t>
      </w:r>
    </w:p>
    <w:p>
      <w:pPr>
        <w:pStyle w:val="ListBullet"/>
      </w:pPr>
      <w:r>
        <w:t>Backing up approved project files.</w:t>
      </w:r>
    </w:p>
    <w:p>
      <w:pPr>
        <w:pStyle w:val="ListBullet"/>
      </w:pPr>
      <w:r>
        <w:t>Reviewing alarm configuration.</w:t>
      </w:r>
    </w:p>
    <w:p>
      <w:pPr>
        <w:pStyle w:val="ListBullet"/>
      </w:pPr>
      <w:r>
        <w:t>Checking historical data and event logging.</w:t>
      </w:r>
    </w:p>
    <w:p>
      <w:pPr>
        <w:pStyle w:val="ListBullet"/>
      </w:pPr>
      <w:r>
        <w:t>Validating communication paths.</w:t>
      </w:r>
    </w:p>
    <w:p>
      <w:pPr>
        <w:pStyle w:val="ListBullet"/>
      </w:pPr>
      <w:r>
        <w:t>Replacing unsupported industrial PCs or terminals.</w:t>
      </w:r>
    </w:p>
    <w:p>
      <w:pPr>
        <w:pStyle w:val="ListBullet"/>
      </w:pPr>
      <w:r>
        <w:t>Testing application startup and recovery.</w:t>
      </w:r>
    </w:p>
    <w:p>
      <w:pPr>
        <w:pStyle w:val="ListBullet"/>
      </w:pPr>
      <w:r>
        <w:t>Verifying user access and approved security settings.</w:t>
      </w:r>
    </w:p>
    <w:p>
      <w:pPr>
        <w:pStyle w:val="ListBullet"/>
      </w:pPr>
      <w:r>
        <w:t>Checking time synchronization and data continuity.</w:t>
      </w:r>
    </w:p>
    <w:p>
      <w:pPr>
        <w:pStyle w:val="Heading3"/>
      </w:pPr>
      <w:r>
        <w:t>15.3 OT network and industrial PCs</w:t>
      </w:r>
    </w:p>
    <w:p>
      <w:r>
        <w:t>Possible tasks include:</w:t>
      </w:r>
    </w:p>
    <w:p>
      <w:pPr>
        <w:pStyle w:val="ListBullet"/>
      </w:pPr>
      <w:r>
        <w:t>Reviewing switch diagnostics and network errors.</w:t>
      </w:r>
    </w:p>
    <w:p>
      <w:pPr>
        <w:pStyle w:val="ListBullet"/>
      </w:pPr>
      <w:r>
        <w:t>Inspecting industrial Ethernet cabling.</w:t>
      </w:r>
    </w:p>
    <w:p>
      <w:pPr>
        <w:pStyle w:val="ListBullet"/>
      </w:pPr>
      <w:r>
        <w:t>Checking power supplies and environmental conditions.</w:t>
      </w:r>
    </w:p>
    <w:p>
      <w:pPr>
        <w:pStyle w:val="ListBullet"/>
      </w:pPr>
      <w:r>
        <w:t>Replacing failed network components.</w:t>
      </w:r>
    </w:p>
    <w:p>
      <w:pPr>
        <w:pStyle w:val="ListBullet"/>
      </w:pPr>
      <w:r>
        <w:t>Reviewing approved firmware and configuration baselines.</w:t>
      </w:r>
    </w:p>
    <w:p>
      <w:pPr>
        <w:pStyle w:val="ListBullet"/>
      </w:pPr>
      <w:r>
        <w:t>Testing connectivity between PLCs, HMIs, servers, and supported services.</w:t>
      </w:r>
    </w:p>
    <w:p>
      <w:pPr>
        <w:pStyle w:val="ListBullet"/>
      </w:pPr>
      <w:r>
        <w:t>Validating recovery and backup procedures.</w:t>
      </w:r>
    </w:p>
    <w:p>
      <w:r>
        <w:t>Network or software changes should follow the approved change-management process. An apparently minor address, firmware, or configuration change can affect multiple machines.</w:t>
      </w:r>
    </w:p>
    <w:p>
      <w:pPr>
        <w:pStyle w:val="Heading3"/>
      </w:pPr>
      <w:r>
        <w:t>15.4 PLC program changes</w:t>
      </w:r>
    </w:p>
    <w:p>
      <w:r>
        <w:t>For a PLC logic change during shutdown:</w:t>
      </w:r>
    </w:p>
    <w:p>
      <w:pPr>
        <w:tabs>
          <w:tab w:pos="403" w:val="left"/>
        </w:tabs>
        <w:spacing w:after="40" w:line="276" w:lineRule="auto"/>
        <w:ind w:left="403" w:hanging="403"/>
        <w:jc w:val="left"/>
      </w:pPr>
      <w:r>
        <w:rPr>
          <w:color w:val="1A2E4A"/>
        </w:rPr>
        <w:t>1.</w:t>
        <w:tab/>
      </w:r>
      <w:r>
        <w:t>Define the approved change and expected behavior.</w:t>
      </w:r>
    </w:p>
    <w:p>
      <w:pPr>
        <w:tabs>
          <w:tab w:pos="403" w:val="left"/>
        </w:tabs>
        <w:spacing w:after="40" w:line="276" w:lineRule="auto"/>
        <w:ind w:left="403" w:hanging="403"/>
        <w:jc w:val="left"/>
      </w:pPr>
      <w:r>
        <w:rPr>
          <w:color w:val="1A2E4A"/>
        </w:rPr>
        <w:t>2.</w:t>
        <w:tab/>
      </w:r>
      <w:r>
        <w:t>Back up the current validated program and relevant configuration.</w:t>
      </w:r>
    </w:p>
    <w:p>
      <w:pPr>
        <w:tabs>
          <w:tab w:pos="403" w:val="left"/>
        </w:tabs>
        <w:spacing w:after="40" w:line="276" w:lineRule="auto"/>
        <w:ind w:left="403" w:hanging="403"/>
        <w:jc w:val="left"/>
      </w:pPr>
      <w:r>
        <w:rPr>
          <w:color w:val="1A2E4A"/>
        </w:rPr>
        <w:t>3.</w:t>
        <w:tab/>
      </w:r>
      <w:r>
        <w:t>Confirm the correct controller and project version.</w:t>
      </w:r>
    </w:p>
    <w:p>
      <w:pPr>
        <w:tabs>
          <w:tab w:pos="403" w:val="left"/>
        </w:tabs>
        <w:spacing w:after="40" w:line="276" w:lineRule="auto"/>
        <w:ind w:left="403" w:hanging="403"/>
        <w:jc w:val="left"/>
      </w:pPr>
      <w:r>
        <w:rPr>
          <w:color w:val="1A2E4A"/>
        </w:rPr>
        <w:t>4.</w:t>
        <w:tab/>
      </w:r>
      <w:r>
        <w:t>Review the change and its effect on related equipment.</w:t>
      </w:r>
    </w:p>
    <w:p>
      <w:pPr>
        <w:tabs>
          <w:tab w:pos="403" w:val="left"/>
        </w:tabs>
        <w:spacing w:after="40" w:line="276" w:lineRule="auto"/>
        <w:ind w:left="403" w:hanging="403"/>
        <w:jc w:val="left"/>
      </w:pPr>
      <w:r>
        <w:rPr>
          <w:color w:val="1A2E4A"/>
        </w:rPr>
        <w:t>5.</w:t>
        <w:tab/>
      </w:r>
      <w:r>
        <w:t>Prepare a test plan and rollback method.</w:t>
      </w:r>
    </w:p>
    <w:p>
      <w:pPr>
        <w:tabs>
          <w:tab w:pos="403" w:val="left"/>
        </w:tabs>
        <w:spacing w:after="40" w:line="276" w:lineRule="auto"/>
        <w:ind w:left="403" w:hanging="403"/>
        <w:jc w:val="left"/>
      </w:pPr>
      <w:r>
        <w:rPr>
          <w:color w:val="1A2E4A"/>
        </w:rPr>
        <w:t>6.</w:t>
        <w:tab/>
      </w:r>
      <w:r>
        <w:t>Implement the change under the approved authorization.</w:t>
      </w:r>
    </w:p>
    <w:p>
      <w:pPr>
        <w:tabs>
          <w:tab w:pos="403" w:val="left"/>
        </w:tabs>
        <w:spacing w:after="40" w:line="276" w:lineRule="auto"/>
        <w:ind w:left="403" w:hanging="403"/>
        <w:jc w:val="left"/>
      </w:pPr>
      <w:r>
        <w:rPr>
          <w:color w:val="1A2E4A"/>
        </w:rPr>
        <w:t>7.</w:t>
        <w:tab/>
      </w:r>
      <w:r>
        <w:t>Verify affected inputs, outputs, sequences, alarms, and interlocks.</w:t>
      </w:r>
    </w:p>
    <w:p>
      <w:pPr>
        <w:tabs>
          <w:tab w:pos="403" w:val="left"/>
        </w:tabs>
        <w:spacing w:after="40" w:line="276" w:lineRule="auto"/>
        <w:ind w:left="403" w:hanging="403"/>
        <w:jc w:val="left"/>
      </w:pPr>
      <w:r>
        <w:rPr>
          <w:color w:val="1A2E4A"/>
        </w:rPr>
        <w:t>8.</w:t>
        <w:tab/>
      </w:r>
      <w:r>
        <w:t>Conduct controlled functional testing.</w:t>
      </w:r>
    </w:p>
    <w:p>
      <w:pPr>
        <w:tabs>
          <w:tab w:pos="403" w:val="left"/>
        </w:tabs>
        <w:spacing w:after="40" w:line="276" w:lineRule="auto"/>
        <w:ind w:left="403" w:hanging="403"/>
        <w:jc w:val="left"/>
      </w:pPr>
      <w:r>
        <w:rPr>
          <w:color w:val="1A2E4A"/>
        </w:rPr>
        <w:t>9.</w:t>
        <w:tab/>
      </w:r>
      <w:r>
        <w:t>Record the final version and test results.</w:t>
      </w:r>
    </w:p>
    <w:p>
      <w:pPr>
        <w:tabs>
          <w:tab w:pos="403" w:val="left"/>
        </w:tabs>
        <w:spacing w:after="40" w:line="276" w:lineRule="auto"/>
        <w:ind w:left="403" w:hanging="403"/>
        <w:jc w:val="left"/>
      </w:pPr>
      <w:r>
        <w:rPr>
          <w:color w:val="1A2E4A"/>
        </w:rPr>
        <w:t>10.</w:t>
        <w:tab/>
      </w:r>
      <w:r>
        <w:t>Update the relevant technical documents.</w:t>
      </w:r>
    </w:p>
    <w:p>
      <w:r>
        <w:t>Safety-related control changes require the applicable specialist assessment and validation. A normal production restart test is not a substitute for required safety validation.</w:t>
      </w:r>
    </w:p>
    <w:p>
      <w:pPr>
        <w:pStyle w:val="Heading3"/>
      </w:pPr>
      <w:r>
        <w:t>15.5 Backup and restoration planning</w:t>
      </w:r>
    </w:p>
    <w:p>
      <w:r>
        <w:t>A usable backup strategy should identify:</w:t>
      </w:r>
    </w:p>
    <w:p>
      <w:pPr>
        <w:pStyle w:val="ListBullet"/>
      </w:pPr>
      <w:r>
        <w:t>What must be backed up.</w:t>
      </w:r>
    </w:p>
    <w:p>
      <w:pPr>
        <w:pStyle w:val="ListBullet"/>
      </w:pPr>
      <w:r>
        <w:t>The authoritative version.</w:t>
      </w:r>
    </w:p>
    <w:p>
      <w:pPr>
        <w:pStyle w:val="ListBullet"/>
      </w:pPr>
      <w:r>
        <w:t>When the backup was verified.</w:t>
      </w:r>
    </w:p>
    <w:p>
      <w:pPr>
        <w:pStyle w:val="ListBullet"/>
      </w:pPr>
      <w:r>
        <w:t>Where it is stored and who can access it.</w:t>
      </w:r>
    </w:p>
    <w:p>
      <w:pPr>
        <w:pStyle w:val="ListBullet"/>
      </w:pPr>
      <w:r>
        <w:t>Hardware and firmware dependencies.</w:t>
      </w:r>
    </w:p>
    <w:p>
      <w:pPr>
        <w:pStyle w:val="ListBullet"/>
      </w:pPr>
      <w:r>
        <w:t>Restoration instructions.</w:t>
      </w:r>
    </w:p>
    <w:p>
      <w:pPr>
        <w:pStyle w:val="ListBullet"/>
      </w:pPr>
      <w:r>
        <w:t>Required access credentials and approvals, stored through approved secure processes.</w:t>
      </w:r>
    </w:p>
    <w:p>
      <w:pPr>
        <w:pStyle w:val="ListBullet"/>
      </w:pPr>
      <w:r>
        <w:t>How the restored system will be validated.</w:t>
      </w:r>
    </w:p>
    <w:p>
      <w:r>
        <w:t>For critical systems, a backup that has never been tested for restoration provides incomplete assurance.</w:t>
      </w:r>
    </w:p>
    <w:p>
      <w:pPr>
        <w:pStyle w:val="Heading2"/>
      </w:pPr>
      <w:r>
        <w:t>16. Shutdown Maintenance of Pneumatic, Hydraulic, and Utility Systems</w:t>
      </w:r>
    </w:p>
    <w:p>
      <w:pPr>
        <w:pStyle w:val="Heading3"/>
      </w:pPr>
      <w:r>
        <w:t>16.1 Pneumatic systems</w:t>
      </w:r>
    </w:p>
    <w:p>
      <w:r>
        <w:t>Shutdown tasks may include:</w:t>
      </w:r>
    </w:p>
    <w:p>
      <w:pPr>
        <w:pStyle w:val="ListBullet"/>
      </w:pPr>
      <w:r>
        <w:t>Inspecting air preparation units.</w:t>
      </w:r>
    </w:p>
    <w:p>
      <w:pPr>
        <w:pStyle w:val="ListBullet"/>
      </w:pPr>
      <w:r>
        <w:t>Replacing approved filter elements.</w:t>
      </w:r>
    </w:p>
    <w:p>
      <w:pPr>
        <w:pStyle w:val="ListBullet"/>
      </w:pPr>
      <w:r>
        <w:t>Checking regulators and pressure gauges.</w:t>
      </w:r>
    </w:p>
    <w:p>
      <w:pPr>
        <w:pStyle w:val="ListBullet"/>
      </w:pPr>
      <w:r>
        <w:t>Inspecting hoses and fittings.</w:t>
      </w:r>
    </w:p>
    <w:p>
      <w:pPr>
        <w:pStyle w:val="ListBullet"/>
      </w:pPr>
      <w:r>
        <w:t>Servicing valves and actuators.</w:t>
      </w:r>
    </w:p>
    <w:p>
      <w:pPr>
        <w:pStyle w:val="ListBullet"/>
      </w:pPr>
      <w:r>
        <w:t>Checking leakage and pressure stability.</w:t>
      </w:r>
    </w:p>
    <w:p>
      <w:pPr>
        <w:pStyle w:val="ListBullet"/>
      </w:pPr>
      <w:r>
        <w:t>Inspecting exhaust and silencing components.</w:t>
      </w:r>
    </w:p>
    <w:p>
      <w:r>
        <w:t>Before dismantling, isolate and release pressure according to the approved procedure, and control unexpected actuator movement.</w:t>
      </w:r>
    </w:p>
    <w:p>
      <w:pPr>
        <w:pStyle w:val="Heading3"/>
      </w:pPr>
      <w:r>
        <w:t>16.2 Hydraulic systems</w:t>
      </w:r>
    </w:p>
    <w:p>
      <w:r>
        <w:t>Typical tasks include:</w:t>
      </w:r>
    </w:p>
    <w:p>
      <w:pPr>
        <w:pStyle w:val="ListBullet"/>
      </w:pPr>
      <w:r>
        <w:t>Inspecting hoses, pipes, and fittings.</w:t>
      </w:r>
    </w:p>
    <w:p>
      <w:pPr>
        <w:pStyle w:val="ListBullet"/>
      </w:pPr>
      <w:r>
        <w:t>Checking pump and motor condition.</w:t>
      </w:r>
    </w:p>
    <w:p>
      <w:pPr>
        <w:pStyle w:val="ListBullet"/>
      </w:pPr>
      <w:r>
        <w:t>Inspecting filters and reservoirs.</w:t>
      </w:r>
    </w:p>
    <w:p>
      <w:pPr>
        <w:pStyle w:val="ListBullet"/>
      </w:pPr>
      <w:r>
        <w:t>Reviewing oil condition and contamination.</w:t>
      </w:r>
    </w:p>
    <w:p>
      <w:pPr>
        <w:pStyle w:val="ListBullet"/>
      </w:pPr>
      <w:r>
        <w:t>Checking cylinders, valves, and leakage.</w:t>
      </w:r>
    </w:p>
    <w:p>
      <w:pPr>
        <w:pStyle w:val="ListBullet"/>
      </w:pPr>
      <w:r>
        <w:t>Verifying pressure settings where specified.</w:t>
      </w:r>
    </w:p>
    <w:p>
      <w:pPr>
        <w:pStyle w:val="ListBullet"/>
      </w:pPr>
      <w:r>
        <w:t>Inspecting cooling arrangements.</w:t>
      </w:r>
    </w:p>
    <w:p>
      <w:r>
        <w:t>Control stored pressure and mechanically support gravity-loaded equipment. Hydraulic leaks and unexpected actuator movement can create severe hazards.</w:t>
      </w:r>
    </w:p>
    <w:p>
      <w:pPr>
        <w:pStyle w:val="Heading3"/>
      </w:pPr>
      <w:r>
        <w:t>16.3 Utilities</w:t>
      </w:r>
    </w:p>
    <w:p>
      <w:r>
        <w:t>Shutdown scope may also include:</w:t>
      </w:r>
    </w:p>
    <w:p>
      <w:pPr>
        <w:pStyle w:val="ListBullet"/>
      </w:pPr>
      <w:r>
        <w:t>Compressed-air systems.</w:t>
      </w:r>
    </w:p>
    <w:p>
      <w:pPr>
        <w:pStyle w:val="ListBullet"/>
      </w:pPr>
      <w:r>
        <w:t>Cooling-water circuits.</w:t>
      </w:r>
    </w:p>
    <w:p>
      <w:pPr>
        <w:pStyle w:val="ListBullet"/>
      </w:pPr>
      <w:r>
        <w:t>Industrial ventilation.</w:t>
      </w:r>
    </w:p>
    <w:p>
      <w:pPr>
        <w:pStyle w:val="ListBullet"/>
      </w:pPr>
      <w:r>
        <w:t>Hydraulic power units.</w:t>
      </w:r>
    </w:p>
    <w:p>
      <w:pPr>
        <w:pStyle w:val="ListBullet"/>
      </w:pPr>
      <w:r>
        <w:t>Plant electrical distribution.</w:t>
      </w:r>
    </w:p>
    <w:p>
      <w:pPr>
        <w:pStyle w:val="ListBullet"/>
      </w:pPr>
      <w:r>
        <w:t>Process-water systems.</w:t>
      </w:r>
    </w:p>
    <w:p>
      <w:pPr>
        <w:pStyle w:val="ListBullet"/>
      </w:pPr>
      <w:r>
        <w:t>Network and server infrastructure.</w:t>
      </w:r>
    </w:p>
    <w:p>
      <w:pPr>
        <w:pStyle w:val="ListBullet"/>
      </w:pPr>
      <w:r>
        <w:t>Other services essential to production.</w:t>
      </w:r>
    </w:p>
    <w:p>
      <w:r>
        <w:t>Identify dependencies before isolating a utility. A shared air supply or network switch may support several production lines, so its shutdown impact may be much greater than the physical location suggests.</w:t>
      </w:r>
    </w:p>
    <w:p>
      <w:pPr>
        <w:pStyle w:val="Heading2"/>
      </w:pPr>
      <w:r>
        <w:t>17. Obsolete Equipment and Engineering Upgrades During Shutdown</w:t>
      </w:r>
    </w:p>
    <w:p>
      <w:r>
        <w:t>Shutdown windows are useful for modernization work because installation, configuration, and verification can be coordinated with the production outage.</w:t>
      </w:r>
    </w:p>
    <w:p>
      <w:r>
        <w:t>Examples include:</w:t>
      </w:r>
    </w:p>
    <w:p>
      <w:pPr>
        <w:pStyle w:val="ListBullet"/>
      </w:pPr>
      <w:r>
        <w:t>Replacing obsolete PLC hardware.</w:t>
      </w:r>
    </w:p>
    <w:p>
      <w:pPr>
        <w:pStyle w:val="ListBullet"/>
      </w:pPr>
      <w:r>
        <w:t>Migrating remote I/O.</w:t>
      </w:r>
    </w:p>
    <w:p>
      <w:pPr>
        <w:pStyle w:val="ListBullet"/>
      </w:pPr>
      <w:r>
        <w:t>Replacing unsupported HMIs.</w:t>
      </w:r>
    </w:p>
    <w:p>
      <w:pPr>
        <w:pStyle w:val="ListBullet"/>
      </w:pPr>
      <w:r>
        <w:t>Upgrading industrial PCs.</w:t>
      </w:r>
    </w:p>
    <w:p>
      <w:pPr>
        <w:pStyle w:val="ListBullet"/>
      </w:pPr>
      <w:r>
        <w:t>Replacing discontinued VFDs.</w:t>
      </w:r>
    </w:p>
    <w:p>
      <w:pPr>
        <w:pStyle w:val="ListBullet"/>
      </w:pPr>
      <w:r>
        <w:t>Updating network switches.</w:t>
      </w:r>
    </w:p>
    <w:p>
      <w:pPr>
        <w:pStyle w:val="ListBullet"/>
      </w:pPr>
      <w:r>
        <w:t>Improving diagnostic capability.</w:t>
      </w:r>
    </w:p>
    <w:p>
      <w:pPr>
        <w:pStyle w:val="ListBullet"/>
      </w:pPr>
      <w:r>
        <w:t>Adding monitoring points.</w:t>
      </w:r>
    </w:p>
    <w:p>
      <w:pPr>
        <w:pStyle w:val="ListBullet"/>
      </w:pPr>
      <w:r>
        <w:t>Improving panel cooling or power distribution.</w:t>
      </w:r>
    </w:p>
    <w:p>
      <w:pPr>
        <w:pStyle w:val="ListBullet"/>
      </w:pPr>
      <w:r>
        <w:t>Correcting known design weaknesses.</w:t>
      </w:r>
    </w:p>
    <w:p>
      <w:pPr>
        <w:pStyle w:val="Heading3"/>
      </w:pPr>
      <w:r>
        <w:t>17.1 Migration planning</w:t>
      </w:r>
    </w:p>
    <w:p>
      <w:r>
        <w:t>Before the shutdown, establish:</w:t>
      </w:r>
    </w:p>
    <w:p>
      <w:pPr>
        <w:pStyle w:val="ListBullet"/>
      </w:pPr>
      <w:r>
        <w:t>Existing equipment and configuration.</w:t>
      </w:r>
    </w:p>
    <w:p>
      <w:pPr>
        <w:pStyle w:val="ListBullet"/>
      </w:pPr>
      <w:r>
        <w:t>Proposed replacement and compatibility.</w:t>
      </w:r>
    </w:p>
    <w:p>
      <w:pPr>
        <w:pStyle w:val="ListBullet"/>
      </w:pPr>
      <w:r>
        <w:t>Hardware, firmware, and software requirements.</w:t>
      </w:r>
    </w:p>
    <w:p>
      <w:pPr>
        <w:pStyle w:val="ListBullet"/>
      </w:pPr>
      <w:r>
        <w:t>Wiring and network changes.</w:t>
      </w:r>
    </w:p>
    <w:p>
      <w:pPr>
        <w:pStyle w:val="ListBullet"/>
      </w:pPr>
      <w:r>
        <w:t>Program-conversion requirements.</w:t>
      </w:r>
    </w:p>
    <w:p>
      <w:pPr>
        <w:pStyle w:val="ListBullet"/>
      </w:pPr>
      <w:r>
        <w:t>Functional and safety implications.</w:t>
      </w:r>
    </w:p>
    <w:p>
      <w:pPr>
        <w:pStyle w:val="ListBullet"/>
      </w:pPr>
      <w:r>
        <w:t>Required commissioning tools and licenses.</w:t>
      </w:r>
    </w:p>
    <w:p>
      <w:pPr>
        <w:pStyle w:val="ListBullet"/>
      </w:pPr>
      <w:r>
        <w:t>Spare availability and vendor support.</w:t>
      </w:r>
    </w:p>
    <w:p>
      <w:pPr>
        <w:pStyle w:val="ListBullet"/>
      </w:pPr>
      <w:r>
        <w:t>Test procedures and acceptance criteria.</w:t>
      </w:r>
    </w:p>
    <w:p>
      <w:pPr>
        <w:pStyle w:val="ListBullet"/>
      </w:pPr>
      <w:r>
        <w:t>Rollback feasibility and decision authority.</w:t>
      </w:r>
    </w:p>
    <w:p>
      <w:pPr>
        <w:pStyle w:val="Heading3"/>
      </w:pPr>
      <w:r>
        <w:t>17.2 Cutover and rollback</w:t>
      </w:r>
    </w:p>
    <w:p>
      <w:r>
        <w:t>A migration plan should define:</w:t>
      </w:r>
    </w:p>
    <w:p>
      <w:pPr>
        <w:pStyle w:val="ListBullet"/>
      </w:pPr>
      <w:r>
        <w:t>When the old system will be disconnected.</w:t>
      </w:r>
    </w:p>
    <w:p>
      <w:pPr>
        <w:pStyle w:val="ListBullet"/>
      </w:pPr>
      <w:r>
        <w:t>How the new system will be installed.</w:t>
      </w:r>
    </w:p>
    <w:p>
      <w:pPr>
        <w:pStyle w:val="ListBullet"/>
      </w:pPr>
      <w:r>
        <w:t>Which checks must pass before energization.</w:t>
      </w:r>
    </w:p>
    <w:p>
      <w:pPr>
        <w:pStyle w:val="ListBullet"/>
      </w:pPr>
      <w:r>
        <w:t>How the new system will be tested.</w:t>
      </w:r>
    </w:p>
    <w:p>
      <w:pPr>
        <w:pStyle w:val="ListBullet"/>
      </w:pPr>
      <w:r>
        <w:t>What conditions trigger a rollback.</w:t>
      </w:r>
    </w:p>
    <w:p>
      <w:pPr>
        <w:pStyle w:val="ListBullet"/>
      </w:pPr>
      <w:r>
        <w:t>Who authorizes the rollback or continued recovery.</w:t>
      </w:r>
    </w:p>
    <w:p>
      <w:pPr>
        <w:pStyle w:val="ListBullet"/>
      </w:pPr>
      <w:r>
        <w:t>Whether the original hardware and configuration can be restored within the available window.</w:t>
      </w:r>
    </w:p>
    <w:p>
      <w:r>
        <w:t>Rollback is not always technically possible, particularly after hardware or wiring changes. That limitation must be identified before shutdown, not discovered when the line is waiting to restart.</w:t>
      </w:r>
    </w:p>
    <w:p>
      <w:pPr>
        <w:pStyle w:val="Heading2"/>
      </w:pPr>
      <w:r>
        <w:t>18. Shutdown Inspection Findings and Newly Discovered Defects</w:t>
      </w:r>
    </w:p>
    <w:p>
      <w:r>
        <w:t>Opening equipment during shutdown may reveal problems that were not visible during operation.</w:t>
      </w:r>
    </w:p>
    <w:p>
      <w:r>
        <w:t>Examples include:</w:t>
      </w:r>
    </w:p>
    <w:p>
      <w:pPr>
        <w:pStyle w:val="ListBullet"/>
      </w:pPr>
      <w:r>
        <w:t>Worn bearings or couplings.</w:t>
      </w:r>
    </w:p>
    <w:p>
      <w:pPr>
        <w:pStyle w:val="ListBullet"/>
      </w:pPr>
      <w:r>
        <w:t>Damaged cable insulation.</w:t>
      </w:r>
    </w:p>
    <w:p>
      <w:pPr>
        <w:pStyle w:val="ListBullet"/>
      </w:pPr>
      <w:r>
        <w:t>Corroded terminals.</w:t>
      </w:r>
    </w:p>
    <w:p>
      <w:pPr>
        <w:pStyle w:val="ListBullet"/>
      </w:pPr>
      <w:r>
        <w:t>Contaminated electrical enclosures.</w:t>
      </w:r>
    </w:p>
    <w:p>
      <w:pPr>
        <w:pStyle w:val="ListBullet"/>
      </w:pPr>
      <w:r>
        <w:t>Loose or deteriorated mechanical assemblies.</w:t>
      </w:r>
    </w:p>
    <w:p>
      <w:pPr>
        <w:pStyle w:val="ListBullet"/>
      </w:pPr>
      <w:r>
        <w:t>Unexpected cracks or deformation.</w:t>
      </w:r>
    </w:p>
    <w:p>
      <w:pPr>
        <w:pStyle w:val="ListBullet"/>
      </w:pPr>
      <w:r>
        <w:t>Oil contamination.</w:t>
      </w:r>
    </w:p>
    <w:p>
      <w:pPr>
        <w:pStyle w:val="ListBullet"/>
      </w:pPr>
      <w:r>
        <w:t>Obsolete components with no approved replacement.</w:t>
      </w:r>
    </w:p>
    <w:p>
      <w:pPr>
        <w:pStyle w:val="ListBullet"/>
      </w:pPr>
      <w:r>
        <w:t>Incorrect wiring or undocumented modifications.</w:t>
      </w:r>
    </w:p>
    <w:p>
      <w:pPr>
        <w:pStyle w:val="Heading3"/>
      </w:pPr>
      <w:r>
        <w:t>18.1 Defect assessment</w:t>
      </w:r>
    </w:p>
    <w:p>
      <w:r>
        <w:t>For each finding, assess:</w:t>
      </w:r>
    </w:p>
    <w:p>
      <w:pPr>
        <w:pStyle w:val="ListBullet"/>
      </w:pPr>
      <w:r>
        <w:t>Severity and potential consequences.</w:t>
      </w:r>
    </w:p>
    <w:p>
      <w:pPr>
        <w:pStyle w:val="ListBullet"/>
      </w:pPr>
      <w:r>
        <w:t>Whether continued operation would be acceptable.</w:t>
      </w:r>
    </w:p>
    <w:p>
      <w:pPr>
        <w:pStyle w:val="ListBullet"/>
      </w:pPr>
      <w:r>
        <w:t>Whether repair is mandatory before startup.</w:t>
      </w:r>
    </w:p>
    <w:p>
      <w:pPr>
        <w:pStyle w:val="ListBullet"/>
      </w:pPr>
      <w:r>
        <w:t>Required resources and duration.</w:t>
      </w:r>
    </w:p>
    <w:p>
      <w:pPr>
        <w:pStyle w:val="ListBullet"/>
      </w:pPr>
      <w:r>
        <w:t>Effect on the shutdown schedule.</w:t>
      </w:r>
    </w:p>
    <w:p>
      <w:pPr>
        <w:pStyle w:val="ListBullet"/>
      </w:pPr>
      <w:r>
        <w:t>Need for engineering or OEM input.</w:t>
      </w:r>
    </w:p>
    <w:p>
      <w:pPr>
        <w:pStyle w:val="ListBullet"/>
      </w:pPr>
      <w:r>
        <w:t>Required verification.</w:t>
      </w:r>
    </w:p>
    <w:p>
      <w:pPr>
        <w:pStyle w:val="ListBullet"/>
      </w:pPr>
      <w:r>
        <w:t>Follow-up if immediate correction is not possible.</w:t>
      </w:r>
    </w:p>
    <w:p>
      <w:pPr>
        <w:pStyle w:val="Heading3"/>
      </w:pPr>
      <w:r>
        <w:t>18.2 Defect disposition</w:t>
      </w:r>
    </w:p>
    <w:p>
      <w:r>
        <w:t>Possible dispositions include:</w:t>
      </w:r>
    </w:p>
    <w:p>
      <w:pPr>
        <w:pStyle w:val="ListBullet"/>
      </w:pPr>
      <w:r>
        <w:t>Repair before startup.</w:t>
      </w:r>
    </w:p>
    <w:p>
      <w:pPr>
        <w:pStyle w:val="ListBullet"/>
      </w:pPr>
      <w:r>
        <w:t>Replace before startup.</w:t>
      </w:r>
    </w:p>
    <w:p>
      <w:pPr>
        <w:pStyle w:val="ListBullet"/>
      </w:pPr>
      <w:r>
        <w:t>Complete further inspection or testing.</w:t>
      </w:r>
    </w:p>
    <w:p>
      <w:pPr>
        <w:pStyle w:val="ListBullet"/>
      </w:pPr>
      <w:r>
        <w:t>Apply an approved temporary restriction where legally and technically permissible.</w:t>
      </w:r>
    </w:p>
    <w:p>
      <w:pPr>
        <w:pStyle w:val="ListBullet"/>
      </w:pPr>
      <w:r>
        <w:t>Defer through formal risk assessment and authorization.</w:t>
      </w:r>
    </w:p>
    <w:p>
      <w:pPr>
        <w:pStyle w:val="ListBullet"/>
      </w:pPr>
      <w:r>
        <w:t>Stop the restart until the issue is resolved.</w:t>
      </w:r>
    </w:p>
    <w:p>
      <w:r>
        <w:t>A discovered defect should never be hidden merely to protect the planned restart time. The decision must reflect the actual risk and applicable requirements.</w:t>
      </w:r>
    </w:p>
    <w:p>
      <w:pPr>
        <w:pStyle w:val="Heading2"/>
      </w:pPr>
      <w:r>
        <w:t>19. Shutdown Completion, Recommissioning, and Startup</w:t>
      </w:r>
    </w:p>
    <w:p>
      <w:r>
        <w:t>Maintenance completion does not automatically mean that the equipment is ready for production.</w:t>
      </w:r>
    </w:p>
    <w:p>
      <w:r>
        <w:t>Recommissioning verifies that the equipment and its relevant systems have been correctly restored and perform as required after maintenance or modification.</w:t>
      </w:r>
    </w:p>
    <w:p>
      <w:pPr>
        <w:pStyle w:val="Heading3"/>
      </w:pPr>
      <w:r>
        <w:t>19.1 Pre-startup checks</w:t>
      </w:r>
    </w:p>
    <w:p>
      <w:pPr>
        <w:pStyle w:val="ListBullet"/>
      </w:pPr>
      <w:r>
        <w:t>All required maintenance work is complete.</w:t>
      </w:r>
    </w:p>
    <w:p>
      <w:pPr>
        <w:pStyle w:val="ListBullet"/>
      </w:pPr>
      <w:r>
        <w:t>Inspections and test results meet acceptance criteria.</w:t>
      </w:r>
    </w:p>
    <w:p>
      <w:pPr>
        <w:pStyle w:val="ListBullet"/>
      </w:pPr>
      <w:r>
        <w:t>Tools, temporary connections, and maintenance materials are removed.</w:t>
      </w:r>
    </w:p>
    <w:p>
      <w:pPr>
        <w:pStyle w:val="ListBullet"/>
      </w:pPr>
      <w:r>
        <w:t>Guards, covers, and protective devices are correctly installed.</w:t>
      </w:r>
    </w:p>
    <w:p>
      <w:pPr>
        <w:pStyle w:val="ListBullet"/>
      </w:pPr>
      <w:r>
        <w:t>Electrical and other connections are verified.</w:t>
      </w:r>
    </w:p>
    <w:p>
      <w:pPr>
        <w:pStyle w:val="ListBullet"/>
      </w:pPr>
      <w:r>
        <w:t>Mechanical assemblies are complete.</w:t>
      </w:r>
    </w:p>
    <w:p>
      <w:pPr>
        <w:pStyle w:val="ListBullet"/>
      </w:pPr>
      <w:r>
        <w:t>Relevant safety functions and interlocks are checked.</w:t>
      </w:r>
    </w:p>
    <w:p>
      <w:pPr>
        <w:pStyle w:val="ListBullet"/>
      </w:pPr>
      <w:r>
        <w:t>PLC, HMI, drive, CNC, or robot configurations are verified as applicable.</w:t>
      </w:r>
    </w:p>
    <w:p>
      <w:pPr>
        <w:pStyle w:val="ListBullet"/>
      </w:pPr>
      <w:r>
        <w:t>Temporary modifications are removed or formally controlled.</w:t>
      </w:r>
    </w:p>
    <w:p>
      <w:pPr>
        <w:pStyle w:val="ListBullet"/>
      </w:pPr>
      <w:r>
        <w:t>Personnel are clear of hazardous areas.</w:t>
      </w:r>
    </w:p>
    <w:p>
      <w:pPr>
        <w:pStyle w:val="ListBullet"/>
      </w:pPr>
      <w:r>
        <w:t>Permits and isolations are closed or released through the approved process.</w:t>
      </w:r>
    </w:p>
    <w:p>
      <w:pPr>
        <w:pStyle w:val="ListBullet"/>
      </w:pPr>
      <w:r>
        <w:t>Required operating utilities are available.</w:t>
      </w:r>
    </w:p>
    <w:p>
      <w:pPr>
        <w:pStyle w:val="ListBullet"/>
      </w:pPr>
      <w:r>
        <w:t>Operations receives the necessary handover.</w:t>
      </w:r>
    </w:p>
    <w:p>
      <w:pPr>
        <w:pStyle w:val="ListBullet"/>
      </w:pPr>
      <w:r>
        <w:t>Authorized personnel approve the return to service.</w:t>
      </w:r>
    </w:p>
    <w:p>
      <w:pPr>
        <w:pStyle w:val="Heading3"/>
      </w:pPr>
      <w:r>
        <w:t>19.2 Controlled energization</w:t>
      </w:r>
    </w:p>
    <w:p>
      <w:r>
        <w:t>Energization should follow the approved startup sequence.</w:t>
      </w:r>
    </w:p>
    <w:p>
      <w:r>
        <w:t>Depending on the equipment, the process may involve:</w:t>
      </w:r>
    </w:p>
    <w:p>
      <w:pPr>
        <w:tabs>
          <w:tab w:pos="403" w:val="left"/>
        </w:tabs>
        <w:spacing w:after="40" w:line="276" w:lineRule="auto"/>
        <w:ind w:left="403" w:hanging="403"/>
        <w:jc w:val="left"/>
      </w:pPr>
      <w:r>
        <w:rPr>
          <w:color w:val="1A2E4A"/>
        </w:rPr>
        <w:t>1.</w:t>
        <w:tab/>
      </w:r>
      <w:r>
        <w:t>Confirming readiness and authorization.</w:t>
      </w:r>
    </w:p>
    <w:p>
      <w:pPr>
        <w:tabs>
          <w:tab w:pos="403" w:val="left"/>
        </w:tabs>
        <w:spacing w:after="40" w:line="276" w:lineRule="auto"/>
        <w:ind w:left="403" w:hanging="403"/>
        <w:jc w:val="left"/>
      </w:pPr>
      <w:r>
        <w:rPr>
          <w:color w:val="1A2E4A"/>
        </w:rPr>
        <w:t>2.</w:t>
        <w:tab/>
      </w:r>
      <w:r>
        <w:t>Restoring energy sources in the specified order.</w:t>
      </w:r>
    </w:p>
    <w:p>
      <w:pPr>
        <w:tabs>
          <w:tab w:pos="403" w:val="left"/>
        </w:tabs>
        <w:spacing w:after="40" w:line="276" w:lineRule="auto"/>
        <w:ind w:left="403" w:hanging="403"/>
        <w:jc w:val="left"/>
      </w:pPr>
      <w:r>
        <w:rPr>
          <w:color w:val="1A2E4A"/>
        </w:rPr>
        <w:t>3.</w:t>
        <w:tab/>
      </w:r>
      <w:r>
        <w:t>Checking supply conditions and diagnostics.</w:t>
      </w:r>
    </w:p>
    <w:p>
      <w:pPr>
        <w:tabs>
          <w:tab w:pos="403" w:val="left"/>
        </w:tabs>
        <w:spacing w:after="40" w:line="276" w:lineRule="auto"/>
        <w:ind w:left="403" w:hanging="403"/>
        <w:jc w:val="left"/>
      </w:pPr>
      <w:r>
        <w:rPr>
          <w:color w:val="1A2E4A"/>
        </w:rPr>
        <w:t>4.</w:t>
        <w:tab/>
      </w:r>
      <w:r>
        <w:t>Verifying control power and communications.</w:t>
      </w:r>
    </w:p>
    <w:p>
      <w:pPr>
        <w:tabs>
          <w:tab w:pos="403" w:val="left"/>
        </w:tabs>
        <w:spacing w:after="40" w:line="276" w:lineRule="auto"/>
        <w:ind w:left="403" w:hanging="403"/>
        <w:jc w:val="left"/>
      </w:pPr>
      <w:r>
        <w:rPr>
          <w:color w:val="1A2E4A"/>
        </w:rPr>
        <w:t>5.</w:t>
        <w:tab/>
      </w:r>
      <w:r>
        <w:t>Testing relevant protective and interlock functions.</w:t>
      </w:r>
    </w:p>
    <w:p>
      <w:pPr>
        <w:tabs>
          <w:tab w:pos="403" w:val="left"/>
        </w:tabs>
        <w:spacing w:after="40" w:line="276" w:lineRule="auto"/>
        <w:ind w:left="403" w:hanging="403"/>
        <w:jc w:val="left"/>
      </w:pPr>
      <w:r>
        <w:rPr>
          <w:color w:val="1A2E4A"/>
        </w:rPr>
        <w:t>6.</w:t>
        <w:tab/>
      </w:r>
      <w:r>
        <w:t>Performing manual or low-risk functional tests where specified.</w:t>
      </w:r>
    </w:p>
    <w:p>
      <w:pPr>
        <w:tabs>
          <w:tab w:pos="403" w:val="left"/>
        </w:tabs>
        <w:spacing w:after="40" w:line="276" w:lineRule="auto"/>
        <w:ind w:left="403" w:hanging="403"/>
        <w:jc w:val="left"/>
      </w:pPr>
      <w:r>
        <w:rPr>
          <w:color w:val="1A2E4A"/>
        </w:rPr>
        <w:t>7.</w:t>
        <w:tab/>
      </w:r>
      <w:r>
        <w:t>Running the machine through the required sequence.</w:t>
      </w:r>
    </w:p>
    <w:p>
      <w:pPr>
        <w:tabs>
          <w:tab w:pos="403" w:val="left"/>
        </w:tabs>
        <w:spacing w:after="40" w:line="276" w:lineRule="auto"/>
        <w:ind w:left="403" w:hanging="403"/>
        <w:jc w:val="left"/>
      </w:pPr>
      <w:r>
        <w:rPr>
          <w:color w:val="1A2E4A"/>
        </w:rPr>
        <w:t>8.</w:t>
        <w:tab/>
      </w:r>
      <w:r>
        <w:t>Confirming operating parameters and alarms.</w:t>
      </w:r>
    </w:p>
    <w:p>
      <w:pPr>
        <w:tabs>
          <w:tab w:pos="403" w:val="left"/>
        </w:tabs>
        <w:spacing w:after="40" w:line="276" w:lineRule="auto"/>
        <w:ind w:left="403" w:hanging="403"/>
        <w:jc w:val="left"/>
      </w:pPr>
      <w:r>
        <w:rPr>
          <w:color w:val="1A2E4A"/>
        </w:rPr>
        <w:t>9.</w:t>
        <w:tab/>
      </w:r>
      <w:r>
        <w:t>Completing a controlled trial before normal production.</w:t>
      </w:r>
    </w:p>
    <w:p>
      <w:r>
        <w:t>The sequence must be adapted to the machine and site procedure. Some processes require specific utility or control-system startup orders.</w:t>
      </w:r>
    </w:p>
    <w:p>
      <w:pPr>
        <w:pStyle w:val="Heading3"/>
      </w:pPr>
      <w:r>
        <w:t>19.3 Production handover</w:t>
      </w:r>
    </w:p>
    <w:p>
      <w:r>
        <w:t>Communicate:</w:t>
      </w:r>
    </w:p>
    <w:p>
      <w:pPr>
        <w:pStyle w:val="ListBullet"/>
      </w:pPr>
      <w:r>
        <w:t>Work completed.</w:t>
      </w:r>
    </w:p>
    <w:p>
      <w:pPr>
        <w:pStyle w:val="ListBullet"/>
      </w:pPr>
      <w:r>
        <w:t>Equipment condition.</w:t>
      </w:r>
    </w:p>
    <w:p>
      <w:pPr>
        <w:pStyle w:val="ListBullet"/>
      </w:pPr>
      <w:r>
        <w:t>Tests performed and results.</w:t>
      </w:r>
    </w:p>
    <w:p>
      <w:pPr>
        <w:pStyle w:val="ListBullet"/>
      </w:pPr>
      <w:r>
        <w:t>Known limitations or approved restrictions.</w:t>
      </w:r>
    </w:p>
    <w:p>
      <w:pPr>
        <w:pStyle w:val="ListBullet"/>
      </w:pPr>
      <w:r>
        <w:t>Outstanding work orders.</w:t>
      </w:r>
    </w:p>
    <w:p>
      <w:pPr>
        <w:pStyle w:val="ListBullet"/>
      </w:pPr>
      <w:r>
        <w:t>Monitoring requirements.</w:t>
      </w:r>
    </w:p>
    <w:p>
      <w:pPr>
        <w:pStyle w:val="ListBullet"/>
      </w:pPr>
      <w:r>
        <w:t>Configuration changes.</w:t>
      </w:r>
    </w:p>
    <w:p>
      <w:pPr>
        <w:pStyle w:val="ListBullet"/>
      </w:pPr>
      <w:r>
        <w:t>Updated drawings or procedures.</w:t>
      </w:r>
    </w:p>
    <w:p>
      <w:pPr>
        <w:pStyle w:val="ListBullet"/>
      </w:pPr>
      <w:r>
        <w:t>Contact and escalation arrangements during the initial operating period.</w:t>
      </w:r>
    </w:p>
    <w:p>
      <w:r>
        <w:t>The handover should give operations an accurate picture of the equipment, not merely announce that maintenance is finished.</w:t>
      </w:r>
    </w:p>
    <w:p>
      <w:pPr>
        <w:pStyle w:val="Heading2"/>
      </w:pPr>
      <w:r>
        <w:t>20. Shutdown Documentation and Configuration Control</w:t>
      </w:r>
    </w:p>
    <w:p>
      <w:r>
        <w:t>A shutdown often changes the physical condition, configuration, or maintenance history of equipment. Documentation must reflect the final installed state.</w:t>
      </w:r>
    </w:p>
    <w:p>
      <w:pPr>
        <w:pStyle w:val="Heading3"/>
      </w:pPr>
      <w:r>
        <w:t>20.1 Technical documents to update</w:t>
      </w:r>
    </w:p>
    <w:p>
      <w:r>
        <w:t>Depending on the work performed, update:</w:t>
      </w:r>
    </w:p>
    <w:p>
      <w:pPr>
        <w:pStyle w:val="ListBullet"/>
      </w:pPr>
      <w:r>
        <w:t>As-built electrical drawings.</w:t>
      </w:r>
    </w:p>
    <w:p>
      <w:pPr>
        <w:pStyle w:val="ListBullet"/>
      </w:pPr>
      <w:r>
        <w:t>Mechanical drawings.</w:t>
      </w:r>
    </w:p>
    <w:p>
      <w:pPr>
        <w:pStyle w:val="ListBullet"/>
      </w:pPr>
      <w:r>
        <w:t>PLC and HMI program records.</w:t>
      </w:r>
    </w:p>
    <w:p>
      <w:pPr>
        <w:pStyle w:val="ListBullet"/>
      </w:pPr>
      <w:r>
        <w:t>I/O lists and signal maps.</w:t>
      </w:r>
    </w:p>
    <w:p>
      <w:pPr>
        <w:pStyle w:val="ListBullet"/>
      </w:pPr>
      <w:r>
        <w:t>Network architecture and device-address records.</w:t>
      </w:r>
    </w:p>
    <w:p>
      <w:pPr>
        <w:pStyle w:val="ListBullet"/>
      </w:pPr>
      <w:r>
        <w:t>Drive and servo parameter records.</w:t>
      </w:r>
    </w:p>
    <w:p>
      <w:pPr>
        <w:pStyle w:val="ListBullet"/>
      </w:pPr>
      <w:r>
        <w:t>CNC and robot configuration records.</w:t>
      </w:r>
    </w:p>
    <w:p>
      <w:pPr>
        <w:pStyle w:val="ListBullet"/>
      </w:pPr>
      <w:r>
        <w:t>Equipment manuals and component lists.</w:t>
      </w:r>
    </w:p>
    <w:p>
      <w:pPr>
        <w:pStyle w:val="ListBullet"/>
      </w:pPr>
      <w:r>
        <w:t>Preventive maintenance procedures.</w:t>
      </w:r>
    </w:p>
    <w:p>
      <w:pPr>
        <w:pStyle w:val="ListBullet"/>
      </w:pPr>
      <w:r>
        <w:t>Inspection and test reports.</w:t>
      </w:r>
    </w:p>
    <w:p>
      <w:pPr>
        <w:pStyle w:val="ListBullet"/>
      </w:pPr>
      <w:r>
        <w:t>Spare-parts and obsolete-component registers.</w:t>
      </w:r>
    </w:p>
    <w:p>
      <w:pPr>
        <w:pStyle w:val="ListBullet"/>
      </w:pPr>
      <w:r>
        <w:t>Risk assessments and operating instructions.</w:t>
      </w:r>
    </w:p>
    <w:p>
      <w:pPr>
        <w:pStyle w:val="Heading3"/>
      </w:pPr>
      <w:r>
        <w:t>20.2 Record the as-left condition</w:t>
      </w:r>
    </w:p>
    <w:p>
      <w:r>
        <w:t>The as-found condition describes what was discovered before maintenance. The as-left condition describes the condition after work and testing.</w:t>
      </w:r>
    </w:p>
    <w:p>
      <w:r>
        <w:t>Recording both helps establish what changed, what was repaired, and whether the intended result was achieved.</w:t>
      </w:r>
    </w:p>
    <w:p>
      <w:pPr>
        <w:pStyle w:val="Heading3"/>
      </w:pPr>
      <w:r>
        <w:t>20.3 Configuration management</w:t>
      </w:r>
    </w:p>
    <w:p>
      <w:r>
        <w:t>For programmable equipment, record the final approved version, relevant configuration changes, and validation evidence.</w:t>
      </w:r>
    </w:p>
    <w:p>
      <w:r>
        <w:t xml:space="preserve">Avoid leaving multiple unverified files with ambiguous names such as </w:t>
      </w:r>
      <w:r>
        <w:rPr>
          <w:rFonts w:ascii="Consolas" w:hAnsi="Consolas"/>
          <w:color w:val="333333"/>
          <w:sz w:val="19"/>
          <w:shd w:val="clear" w:color="auto" w:fill="EFEFEF"/>
        </w:rPr>
        <w:t>FINAL</w:t>
      </w:r>
      <w:r>
        <w:t xml:space="preserve">, </w:t>
      </w:r>
      <w:r>
        <w:rPr>
          <w:rFonts w:ascii="Consolas" w:hAnsi="Consolas"/>
          <w:color w:val="333333"/>
          <w:sz w:val="19"/>
          <w:shd w:val="clear" w:color="auto" w:fill="EFEFEF"/>
        </w:rPr>
        <w:t>FINAL_NEW</w:t>
      </w:r>
      <w:r>
        <w:t xml:space="preserve">, and </w:t>
      </w:r>
      <w:r>
        <w:rPr>
          <w:rFonts w:ascii="Consolas" w:hAnsi="Consolas"/>
          <w:color w:val="333333"/>
          <w:sz w:val="19"/>
          <w:shd w:val="clear" w:color="auto" w:fill="EFEFEF"/>
        </w:rPr>
        <w:t>FINAL_LATEST</w:t>
      </w:r>
      <w:r>
        <w:t>. Version identification should be clear, controlled, and consistent with the site's engineering process.</w:t>
      </w:r>
    </w:p>
    <w:p>
      <w:pPr>
        <w:pStyle w:val="Heading2"/>
      </w:pPr>
      <w:r>
        <w:t>21. Shutdown Maintenance KPIs</w:t>
      </w:r>
    </w:p>
    <w:p>
      <w:r>
        <w:t>Shutdown performance should be assessed using schedule, safety, quality, reliability, cost, and restoration measures.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measures</w:t>
            </w:r>
          </w:p>
        </w:tc>
      </w:tr>
      <w:tr>
        <w:tc>
          <w:tcPr>
            <w:tcW w:type="dxa" w:w="5400"/>
          </w:tcPr>
          <w:p>
            <w:pPr>
              <w:spacing w:after="0" w:before="0" w:line="240" w:lineRule="auto"/>
              <w:jc w:val="left"/>
            </w:pPr>
            <w:r>
              <w:t>Shutdown duration</w:t>
            </w:r>
          </w:p>
        </w:tc>
        <w:tc>
          <w:tcPr>
            <w:tcW w:type="dxa" w:w="5400"/>
          </w:tcPr>
          <w:p>
            <w:pPr>
              <w:spacing w:after="0" w:before="0" w:line="240" w:lineRule="auto"/>
              <w:jc w:val="left"/>
            </w:pPr>
            <w:r>
              <w:t>Elapsed time from the defined shutdown start to the defined completion milestone</w:t>
            </w:r>
          </w:p>
        </w:tc>
      </w:tr>
      <w:tr>
        <w:tc>
          <w:tcPr>
            <w:tcW w:type="dxa" w:w="5400"/>
          </w:tcPr>
          <w:p>
            <w:pPr>
              <w:spacing w:after="0" w:before="0" w:line="240" w:lineRule="auto"/>
              <w:jc w:val="left"/>
            </w:pPr>
            <w:r>
              <w:t>Schedule compliance</w:t>
            </w:r>
          </w:p>
        </w:tc>
        <w:tc>
          <w:tcPr>
            <w:tcW w:type="dxa" w:w="5400"/>
          </w:tcPr>
          <w:p>
            <w:pPr>
              <w:spacing w:after="0" w:before="0" w:line="240" w:lineRule="auto"/>
              <w:jc w:val="left"/>
            </w:pPr>
            <w:r>
              <w:t>Proportion of scheduled activities completed according to the agreed criteria</w:t>
            </w:r>
          </w:p>
        </w:tc>
      </w:tr>
      <w:tr>
        <w:tc>
          <w:tcPr>
            <w:tcW w:type="dxa" w:w="5400"/>
          </w:tcPr>
          <w:p>
            <w:pPr>
              <w:spacing w:after="0" w:before="0" w:line="240" w:lineRule="auto"/>
              <w:jc w:val="left"/>
            </w:pPr>
            <w:r>
              <w:t>Scope completion</w:t>
            </w:r>
          </w:p>
        </w:tc>
        <w:tc>
          <w:tcPr>
            <w:tcW w:type="dxa" w:w="5400"/>
          </w:tcPr>
          <w:p>
            <w:pPr>
              <w:spacing w:after="0" w:before="0" w:line="240" w:lineRule="auto"/>
              <w:jc w:val="left"/>
            </w:pPr>
            <w:r>
              <w:t>Proportion of approved work completed or formally dispositioned</w:t>
            </w:r>
          </w:p>
        </w:tc>
      </w:tr>
      <w:tr>
        <w:tc>
          <w:tcPr>
            <w:tcW w:type="dxa" w:w="5400"/>
          </w:tcPr>
          <w:p>
            <w:pPr>
              <w:spacing w:after="0" w:before="0" w:line="240" w:lineRule="auto"/>
              <w:jc w:val="left"/>
            </w:pPr>
            <w:r>
              <w:t>Critical-path delay</w:t>
            </w:r>
          </w:p>
        </w:tc>
        <w:tc>
          <w:tcPr>
            <w:tcW w:type="dxa" w:w="5400"/>
          </w:tcPr>
          <w:p>
            <w:pPr>
              <w:spacing w:after="0" w:before="0" w:line="240" w:lineRule="auto"/>
              <w:jc w:val="left"/>
            </w:pPr>
            <w:r>
              <w:t>Delay affecting activities that determine the overall completion time</w:t>
            </w:r>
          </w:p>
        </w:tc>
      </w:tr>
      <w:tr>
        <w:tc>
          <w:tcPr>
            <w:tcW w:type="dxa" w:w="5400"/>
          </w:tcPr>
          <w:p>
            <w:pPr>
              <w:spacing w:after="0" w:before="0" w:line="240" w:lineRule="auto"/>
              <w:jc w:val="left"/>
            </w:pPr>
            <w:r>
              <w:t>Work-package readiness</w:t>
            </w:r>
          </w:p>
        </w:tc>
        <w:tc>
          <w:tcPr>
            <w:tcW w:type="dxa" w:w="5400"/>
          </w:tcPr>
          <w:p>
            <w:pPr>
              <w:spacing w:after="0" w:before="0" w:line="240" w:lineRule="auto"/>
              <w:jc w:val="left"/>
            </w:pPr>
            <w:r>
              <w:t>Proportion of planned packages meeting readiness criteria before execution</w:t>
            </w:r>
          </w:p>
        </w:tc>
      </w:tr>
      <w:tr>
        <w:tc>
          <w:tcPr>
            <w:tcW w:type="dxa" w:w="5400"/>
          </w:tcPr>
          <w:p>
            <w:pPr>
              <w:spacing w:after="0" w:before="0" w:line="240" w:lineRule="auto"/>
              <w:jc w:val="left"/>
            </w:pPr>
            <w:r>
              <w:t>Labor productivity</w:t>
            </w:r>
          </w:p>
        </w:tc>
        <w:tc>
          <w:tcPr>
            <w:tcW w:type="dxa" w:w="5400"/>
          </w:tcPr>
          <w:p>
            <w:pPr>
              <w:spacing w:after="0" w:before="0" w:line="240" w:lineRule="auto"/>
              <w:jc w:val="left"/>
            </w:pPr>
            <w:r>
              <w:t>Actual labor used compared with the approved estimate, interpreted alongside work quality</w:t>
            </w:r>
          </w:p>
        </w:tc>
      </w:tr>
      <w:tr>
        <w:tc>
          <w:tcPr>
            <w:tcW w:type="dxa" w:w="5400"/>
          </w:tcPr>
          <w:p>
            <w:pPr>
              <w:spacing w:after="0" w:before="0" w:line="240" w:lineRule="auto"/>
              <w:jc w:val="left"/>
            </w:pPr>
            <w:r>
              <w:t>Shutdown cost variance</w:t>
            </w:r>
          </w:p>
        </w:tc>
        <w:tc>
          <w:tcPr>
            <w:tcW w:type="dxa" w:w="5400"/>
          </w:tcPr>
          <w:p>
            <w:pPr>
              <w:spacing w:after="0" w:before="0" w:line="240" w:lineRule="auto"/>
              <w:jc w:val="left"/>
            </w:pPr>
            <w:r>
              <w:t>Difference between actual and approved expenditure</w:t>
            </w:r>
          </w:p>
        </w:tc>
      </w:tr>
      <w:tr>
        <w:tc>
          <w:tcPr>
            <w:tcW w:type="dxa" w:w="5400"/>
          </w:tcPr>
          <w:p>
            <w:pPr>
              <w:spacing w:after="0" w:before="0" w:line="240" w:lineRule="auto"/>
              <w:jc w:val="left"/>
            </w:pPr>
            <w:r>
              <w:t>Rework rate</w:t>
            </w:r>
          </w:p>
        </w:tc>
        <w:tc>
          <w:tcPr>
            <w:tcW w:type="dxa" w:w="5400"/>
          </w:tcPr>
          <w:p>
            <w:pPr>
              <w:spacing w:after="0" w:before="0" w:line="240" w:lineRule="auto"/>
              <w:jc w:val="left"/>
            </w:pPr>
            <w:r>
              <w:t>Work that must be repeated because the original work did not meet requirements</w:t>
            </w:r>
          </w:p>
        </w:tc>
      </w:tr>
      <w:tr>
        <w:tc>
          <w:tcPr>
            <w:tcW w:type="dxa" w:w="5400"/>
          </w:tcPr>
          <w:p>
            <w:pPr>
              <w:spacing w:after="0" w:before="0" w:line="240" w:lineRule="auto"/>
              <w:jc w:val="left"/>
            </w:pPr>
            <w:r>
              <w:t>Startup defect rate</w:t>
            </w:r>
          </w:p>
        </w:tc>
        <w:tc>
          <w:tcPr>
            <w:tcW w:type="dxa" w:w="5400"/>
          </w:tcPr>
          <w:p>
            <w:pPr>
              <w:spacing w:after="0" w:before="0" w:line="240" w:lineRule="auto"/>
              <w:jc w:val="left"/>
            </w:pPr>
            <w:r>
              <w:t>Defects identified during or soon after return to service</w:t>
            </w:r>
          </w:p>
        </w:tc>
      </w:tr>
      <w:tr>
        <w:tc>
          <w:tcPr>
            <w:tcW w:type="dxa" w:w="5400"/>
          </w:tcPr>
          <w:p>
            <w:pPr>
              <w:spacing w:after="0" w:before="0" w:line="240" w:lineRule="auto"/>
              <w:jc w:val="left"/>
            </w:pPr>
            <w:r>
              <w:t>Post-shutdown failure rate</w:t>
            </w:r>
          </w:p>
        </w:tc>
        <w:tc>
          <w:tcPr>
            <w:tcW w:type="dxa" w:w="5400"/>
          </w:tcPr>
          <w:p>
            <w:pPr>
              <w:spacing w:after="0" w:before="0" w:line="240" w:lineRule="auto"/>
              <w:jc w:val="left"/>
            </w:pPr>
            <w:r>
              <w:t>Failures occurring within a defined period after startup</w:t>
            </w:r>
          </w:p>
        </w:tc>
      </w:tr>
      <w:tr>
        <w:tc>
          <w:tcPr>
            <w:tcW w:type="dxa" w:w="5400"/>
          </w:tcPr>
          <w:p>
            <w:pPr>
              <w:spacing w:after="0" w:before="0" w:line="240" w:lineRule="auto"/>
              <w:jc w:val="left"/>
            </w:pPr>
            <w:r>
              <w:t>Safety performance</w:t>
            </w:r>
          </w:p>
        </w:tc>
        <w:tc>
          <w:tcPr>
            <w:tcW w:type="dxa" w:w="5400"/>
          </w:tcPr>
          <w:p>
            <w:pPr>
              <w:spacing w:after="0" w:before="0" w:line="240" w:lineRule="auto"/>
              <w:jc w:val="left"/>
            </w:pPr>
            <w:r>
              <w:t>Incidents, near misses, and safety-control compliance</w:t>
            </w:r>
          </w:p>
        </w:tc>
      </w:tr>
      <w:tr>
        <w:tc>
          <w:tcPr>
            <w:tcW w:type="dxa" w:w="5400"/>
          </w:tcPr>
          <w:p>
            <w:pPr>
              <w:spacing w:after="0" w:before="0" w:line="240" w:lineRule="auto"/>
              <w:jc w:val="left"/>
            </w:pPr>
            <w:r>
              <w:t>Outstanding action closure</w:t>
            </w:r>
          </w:p>
        </w:tc>
        <w:tc>
          <w:tcPr>
            <w:tcW w:type="dxa" w:w="5400"/>
          </w:tcPr>
          <w:p>
            <w:pPr>
              <w:spacing w:after="0" w:before="0" w:line="240" w:lineRule="auto"/>
              <w:jc w:val="left"/>
            </w:pPr>
            <w:r>
              <w:t>Completion of remaining work and corrective actions</w:t>
            </w:r>
          </w:p>
        </w:tc>
      </w:tr>
    </w:tbl>
    <w:p/>
    <w:p>
      <w:pPr>
        <w:pStyle w:val="Heading3"/>
      </w:pPr>
      <w:r>
        <w:t>21.1 Schedule compliance</w:t>
      </w:r>
    </w:p>
    <w:p>
      <w:r>
        <w:t>One possible definition is:</w:t>
      </w:r>
    </w:p>
    <w:p>
      <w:pPr>
        <w:spacing w:before="120" w:after="160"/>
        <w:jc w:val="center"/>
      </w:pPr>
      <m:oMathPara>
        <m:oMath>
          <m:r>
            <m:rPr>
              <m:nor/>
            </m:rPr>
            <m:t>Schedule Compliance</m:t>
          </m:r>
          <m:r>
            <m:t>=</m:t>
          </m:r>
          <m:f>
            <m:fPr>
              <m:type m:val="bar"/>
            </m:fPr>
            <m:num>
              <m:r>
                <m:rPr>
                  <m:nor/>
                </m:rPr>
                <m:t>Scheduled Tasks Completed as Planned</m:t>
              </m:r>
            </m:num>
            <m:den>
              <m:r>
                <m:rPr>
                  <m:nor/>
                </m:rPr>
                <m:t>Total Scheduled Tasks</m:t>
              </m:r>
            </m:den>
          </m:f>
          <m:r>
            <m:t>×100</m:t>
          </m:r>
        </m:oMath>
      </m:oMathPara>
    </w:p>
    <w:p>
      <w:r>
        <w:t>The organization must define what counts as completion as planned. A task that was performed but failed its required test should not automatically count as successfully completed.</w:t>
      </w:r>
    </w:p>
    <w:p>
      <w:pPr>
        <w:pStyle w:val="Heading3"/>
      </w:pPr>
      <w:r>
        <w:t>21.2 Scope completion</w:t>
      </w:r>
    </w:p>
    <w:p>
      <w:r>
        <w:t>A basic measure is:</w:t>
      </w:r>
    </w:p>
    <w:p>
      <w:pPr>
        <w:spacing w:before="120" w:after="160"/>
        <w:jc w:val="center"/>
      </w:pPr>
      <m:oMathPara>
        <m:oMath>
          <m:r>
            <m:rPr>
              <m:nor/>
            </m:rPr>
            <m:t>Scope Completion \\%</m:t>
          </m:r>
          <m:r>
            <m:t>=</m:t>
          </m:r>
          <m:f>
            <m:fPr>
              <m:type m:val="bar"/>
            </m:fPr>
            <m:num>
              <m:r>
                <m:rPr>
                  <m:nor/>
                </m:rPr>
                <m:t>Approved Tasks Completed</m:t>
              </m:r>
            </m:num>
            <m:den>
              <m:r>
                <m:rPr>
                  <m:nor/>
                </m:rPr>
                <m:t>Total Approved Tasks</m:t>
              </m:r>
            </m:den>
          </m:f>
          <m:r>
            <m:t>×100</m:t>
          </m:r>
        </m:oMath>
      </m:oMathPara>
    </w:p>
    <w:p>
      <w:r>
        <w:t>The treatment of formally deferred or cancelled tasks must be specified. Otherwise, the metric can make an incomplete shutdown appear successful.</w:t>
      </w:r>
    </w:p>
    <w:p>
      <w:pPr>
        <w:pStyle w:val="Heading3"/>
      </w:pPr>
      <w:r>
        <w:t>21.3 Startup reliability</w:t>
      </w:r>
    </w:p>
    <w:p>
      <w:r>
        <w:t>Monitor equipment performance after the shutdown to identify:</w:t>
      </w:r>
    </w:p>
    <w:p>
      <w:pPr>
        <w:pStyle w:val="ListBullet"/>
      </w:pPr>
      <w:r>
        <w:t>Repeated failures.</w:t>
      </w:r>
    </w:p>
    <w:p>
      <w:pPr>
        <w:pStyle w:val="ListBullet"/>
      </w:pPr>
      <w:r>
        <w:t>Leaks or abnormal noise.</w:t>
      </w:r>
    </w:p>
    <w:p>
      <w:pPr>
        <w:pStyle w:val="ListBullet"/>
      </w:pPr>
      <w:r>
        <w:t>Overheating.</w:t>
      </w:r>
    </w:p>
    <w:p>
      <w:pPr>
        <w:pStyle w:val="ListBullet"/>
      </w:pPr>
      <w:r>
        <w:t>Drive or PLC faults.</w:t>
      </w:r>
    </w:p>
    <w:p>
      <w:pPr>
        <w:pStyle w:val="ListBullet"/>
      </w:pPr>
      <w:r>
        <w:t>Incorrect sequence operation.</w:t>
      </w:r>
    </w:p>
    <w:p>
      <w:pPr>
        <w:pStyle w:val="ListBullet"/>
      </w:pPr>
      <w:r>
        <w:t>Communication instability.</w:t>
      </w:r>
    </w:p>
    <w:p>
      <w:pPr>
        <w:pStyle w:val="ListBullet"/>
      </w:pPr>
      <w:r>
        <w:t>Quality defects.</w:t>
      </w:r>
    </w:p>
    <w:p>
      <w:pPr>
        <w:pStyle w:val="ListBullet"/>
      </w:pPr>
      <w:r>
        <w:t>Problems caused by maintenance or configuration changes.</w:t>
      </w:r>
    </w:p>
    <w:p>
      <w:r>
        <w:t>A shutdown that finishes on time but produces repeated failures immediately afterward has not achieved its full reliability objective.</w:t>
      </w:r>
    </w:p>
    <w:p>
      <w:pPr>
        <w:pStyle w:val="Heading2"/>
      </w:pPr>
      <w:r>
        <w:t>22. Common Shutdown Maintenance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Likely 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Incomplete scope definition</w:t>
            </w:r>
          </w:p>
        </w:tc>
        <w:tc>
          <w:tcPr>
            <w:tcW w:type="dxa" w:w="3600"/>
          </w:tcPr>
          <w:p>
            <w:pPr>
              <w:spacing w:after="0" w:before="0" w:line="240" w:lineRule="auto"/>
              <w:jc w:val="left"/>
            </w:pPr>
            <w:r>
              <w:t>Important work is missed or added late</w:t>
            </w:r>
          </w:p>
        </w:tc>
        <w:tc>
          <w:tcPr>
            <w:tcW w:type="dxa" w:w="3600"/>
          </w:tcPr>
          <w:p>
            <w:pPr>
              <w:spacing w:after="0" w:before="0" w:line="240" w:lineRule="auto"/>
              <w:jc w:val="left"/>
            </w:pPr>
            <w:r>
              <w:t>Review maintenance history, inspections, and risk before approval</w:t>
            </w:r>
          </w:p>
        </w:tc>
      </w:tr>
      <w:tr>
        <w:tc>
          <w:tcPr>
            <w:tcW w:type="dxa" w:w="3600"/>
          </w:tcPr>
          <w:p>
            <w:pPr>
              <w:spacing w:after="0" w:before="0" w:line="240" w:lineRule="auto"/>
              <w:jc w:val="left"/>
            </w:pPr>
            <w:r>
              <w:t>Poor work-package readiness</w:t>
            </w:r>
          </w:p>
        </w:tc>
        <w:tc>
          <w:tcPr>
            <w:tcW w:type="dxa" w:w="3600"/>
          </w:tcPr>
          <w:p>
            <w:pPr>
              <w:spacing w:after="0" w:before="0" w:line="240" w:lineRule="auto"/>
              <w:jc w:val="left"/>
            </w:pPr>
            <w:r>
              <w:t>Delays while obtaining drawings, tools, or materials</w:t>
            </w:r>
          </w:p>
        </w:tc>
        <w:tc>
          <w:tcPr>
            <w:tcW w:type="dxa" w:w="3600"/>
          </w:tcPr>
          <w:p>
            <w:pPr>
              <w:spacing w:after="0" w:before="0" w:line="240" w:lineRule="auto"/>
              <w:jc w:val="left"/>
            </w:pPr>
            <w:r>
              <w:t>Perform readiness reviews before the outage</w:t>
            </w:r>
          </w:p>
        </w:tc>
      </w:tr>
      <w:tr>
        <w:tc>
          <w:tcPr>
            <w:tcW w:type="dxa" w:w="3600"/>
          </w:tcPr>
          <w:p>
            <w:pPr>
              <w:spacing w:after="0" w:before="0" w:line="240" w:lineRule="auto"/>
              <w:jc w:val="left"/>
            </w:pPr>
            <w:r>
              <w:t>Incorrect duration estimates</w:t>
            </w:r>
          </w:p>
        </w:tc>
        <w:tc>
          <w:tcPr>
            <w:tcW w:type="dxa" w:w="3600"/>
          </w:tcPr>
          <w:p>
            <w:pPr>
              <w:spacing w:after="0" w:before="0" w:line="240" w:lineRule="auto"/>
              <w:jc w:val="left"/>
            </w:pPr>
            <w:r>
              <w:t>Shutdown exceeds the approved window</w:t>
            </w:r>
          </w:p>
        </w:tc>
        <w:tc>
          <w:tcPr>
            <w:tcW w:type="dxa" w:w="3600"/>
          </w:tcPr>
          <w:p>
            <w:pPr>
              <w:spacing w:after="0" w:before="0" w:line="240" w:lineRule="auto"/>
              <w:jc w:val="left"/>
            </w:pPr>
            <w:r>
              <w:t>Use task-based estimates and historical performance</w:t>
            </w:r>
          </w:p>
        </w:tc>
      </w:tr>
      <w:tr>
        <w:tc>
          <w:tcPr>
            <w:tcW w:type="dxa" w:w="3600"/>
          </w:tcPr>
          <w:p>
            <w:pPr>
              <w:spacing w:after="0" w:before="0" w:line="240" w:lineRule="auto"/>
              <w:jc w:val="left"/>
            </w:pPr>
            <w:r>
              <w:t>Missing or incompatible spares</w:t>
            </w:r>
          </w:p>
        </w:tc>
        <w:tc>
          <w:tcPr>
            <w:tcW w:type="dxa" w:w="3600"/>
          </w:tcPr>
          <w:p>
            <w:pPr>
              <w:spacing w:after="0" w:before="0" w:line="240" w:lineRule="auto"/>
              <w:jc w:val="left"/>
            </w:pPr>
            <w:r>
              <w:t>Critical work cannot be completed</w:t>
            </w:r>
          </w:p>
        </w:tc>
        <w:tc>
          <w:tcPr>
            <w:tcW w:type="dxa" w:w="3600"/>
          </w:tcPr>
          <w:p>
            <w:pPr>
              <w:spacing w:after="0" w:before="0" w:line="240" w:lineRule="auto"/>
              <w:jc w:val="left"/>
            </w:pPr>
            <w:r>
              <w:t>Verify part numbers, compatibility, and physical availability</w:t>
            </w:r>
          </w:p>
        </w:tc>
      </w:tr>
      <w:tr>
        <w:tc>
          <w:tcPr>
            <w:tcW w:type="dxa" w:w="3600"/>
          </w:tcPr>
          <w:p>
            <w:pPr>
              <w:spacing w:after="0" w:before="0" w:line="240" w:lineRule="auto"/>
              <w:jc w:val="left"/>
            </w:pPr>
            <w:r>
              <w:t>Uncontrolled scope expansion</w:t>
            </w:r>
          </w:p>
        </w:tc>
        <w:tc>
          <w:tcPr>
            <w:tcW w:type="dxa" w:w="3600"/>
          </w:tcPr>
          <w:p>
            <w:pPr>
              <w:spacing w:after="0" w:before="0" w:line="240" w:lineRule="auto"/>
              <w:jc w:val="left"/>
            </w:pPr>
            <w:r>
              <w:t>Critical-path work is delayed</w:t>
            </w:r>
          </w:p>
        </w:tc>
        <w:tc>
          <w:tcPr>
            <w:tcW w:type="dxa" w:w="3600"/>
          </w:tcPr>
          <w:p>
            <w:pPr>
              <w:spacing w:after="0" w:before="0" w:line="240" w:lineRule="auto"/>
              <w:jc w:val="left"/>
            </w:pPr>
            <w:r>
              <w:t>Use formal change assessment and authorization</w:t>
            </w:r>
          </w:p>
        </w:tc>
      </w:tr>
      <w:tr>
        <w:tc>
          <w:tcPr>
            <w:tcW w:type="dxa" w:w="3600"/>
          </w:tcPr>
          <w:p>
            <w:pPr>
              <w:spacing w:after="0" w:before="0" w:line="240" w:lineRule="auto"/>
              <w:jc w:val="left"/>
            </w:pPr>
            <w:r>
              <w:t>Conflicting work teams</w:t>
            </w:r>
          </w:p>
        </w:tc>
        <w:tc>
          <w:tcPr>
            <w:tcW w:type="dxa" w:w="3600"/>
          </w:tcPr>
          <w:p>
            <w:pPr>
              <w:spacing w:after="0" w:before="0" w:line="240" w:lineRule="auto"/>
              <w:jc w:val="left"/>
            </w:pPr>
            <w:r>
              <w:t>Unsafe access, resource clashes, and delays</w:t>
            </w:r>
          </w:p>
        </w:tc>
        <w:tc>
          <w:tcPr>
            <w:tcW w:type="dxa" w:w="3600"/>
          </w:tcPr>
          <w:p>
            <w:pPr>
              <w:spacing w:after="0" w:before="0" w:line="240" w:lineRule="auto"/>
              <w:jc w:val="left"/>
            </w:pPr>
            <w:r>
              <w:t>Coordinate simultaneous operations and work boundaries</w:t>
            </w:r>
          </w:p>
        </w:tc>
      </w:tr>
      <w:tr>
        <w:tc>
          <w:tcPr>
            <w:tcW w:type="dxa" w:w="3600"/>
          </w:tcPr>
          <w:p>
            <w:pPr>
              <w:spacing w:after="0" w:before="0" w:line="240" w:lineRule="auto"/>
              <w:jc w:val="left"/>
            </w:pPr>
            <w:r>
              <w:t>Inadequate isolation planning</w:t>
            </w:r>
          </w:p>
        </w:tc>
        <w:tc>
          <w:tcPr>
            <w:tcW w:type="dxa" w:w="3600"/>
          </w:tcPr>
          <w:p>
            <w:pPr>
              <w:spacing w:after="0" w:before="0" w:line="240" w:lineRule="auto"/>
              <w:jc w:val="left"/>
            </w:pPr>
            <w:r>
              <w:t>Hazardous energy exposure</w:t>
            </w:r>
          </w:p>
        </w:tc>
        <w:tc>
          <w:tcPr>
            <w:tcW w:type="dxa" w:w="3600"/>
          </w:tcPr>
          <w:p>
            <w:pPr>
              <w:spacing w:after="0" w:before="0" w:line="240" w:lineRule="auto"/>
              <w:jc w:val="left"/>
            </w:pPr>
            <w:r>
              <w:t>Prepare and verify isolation arrangements before work</w:t>
            </w:r>
          </w:p>
        </w:tc>
      </w:tr>
      <w:tr>
        <w:tc>
          <w:tcPr>
            <w:tcW w:type="dxa" w:w="3600"/>
          </w:tcPr>
          <w:p>
            <w:pPr>
              <w:spacing w:after="0" w:before="0" w:line="240" w:lineRule="auto"/>
              <w:jc w:val="left"/>
            </w:pPr>
            <w:r>
              <w:t>Weak progress control</w:t>
            </w:r>
          </w:p>
        </w:tc>
        <w:tc>
          <w:tcPr>
            <w:tcW w:type="dxa" w:w="3600"/>
          </w:tcPr>
          <w:p>
            <w:pPr>
              <w:spacing w:after="0" w:before="0" w:line="240" w:lineRule="auto"/>
              <w:jc w:val="left"/>
            </w:pPr>
            <w:r>
              <w:t>Delays are identified too late</w:t>
            </w:r>
          </w:p>
        </w:tc>
        <w:tc>
          <w:tcPr>
            <w:tcW w:type="dxa" w:w="3600"/>
          </w:tcPr>
          <w:p>
            <w:pPr>
              <w:spacing w:after="0" w:before="0" w:line="240" w:lineRule="auto"/>
              <w:jc w:val="left"/>
            </w:pPr>
            <w:r>
              <w:t>Track actual progress and forecast completion regularly</w:t>
            </w:r>
          </w:p>
        </w:tc>
      </w:tr>
      <w:tr>
        <w:tc>
          <w:tcPr>
            <w:tcW w:type="dxa" w:w="3600"/>
          </w:tcPr>
          <w:p>
            <w:pPr>
              <w:spacing w:after="0" w:before="0" w:line="240" w:lineRule="auto"/>
              <w:jc w:val="left"/>
            </w:pPr>
            <w:r>
              <w:t>Unplanned automation changes</w:t>
            </w:r>
          </w:p>
        </w:tc>
        <w:tc>
          <w:tcPr>
            <w:tcW w:type="dxa" w:w="3600"/>
          </w:tcPr>
          <w:p>
            <w:pPr>
              <w:spacing w:after="0" w:before="0" w:line="240" w:lineRule="auto"/>
              <w:jc w:val="left"/>
            </w:pPr>
            <w:r>
              <w:t>New control or communication faults</w:t>
            </w:r>
          </w:p>
        </w:tc>
        <w:tc>
          <w:tcPr>
            <w:tcW w:type="dxa" w:w="3600"/>
          </w:tcPr>
          <w:p>
            <w:pPr>
              <w:spacing w:after="0" w:before="0" w:line="240" w:lineRule="auto"/>
              <w:jc w:val="left"/>
            </w:pPr>
            <w:r>
              <w:t>Apply change control, backups, validation, and rollback planning</w:t>
            </w:r>
          </w:p>
        </w:tc>
      </w:tr>
      <w:tr>
        <w:tc>
          <w:tcPr>
            <w:tcW w:type="dxa" w:w="3600"/>
          </w:tcPr>
          <w:p>
            <w:pPr>
              <w:spacing w:after="0" w:before="0" w:line="240" w:lineRule="auto"/>
              <w:jc w:val="left"/>
            </w:pPr>
            <w:r>
              <w:t>Inadequate testing</w:t>
            </w:r>
          </w:p>
        </w:tc>
        <w:tc>
          <w:tcPr>
            <w:tcW w:type="dxa" w:w="3600"/>
          </w:tcPr>
          <w:p>
            <w:pPr>
              <w:spacing w:after="0" w:before="0" w:line="240" w:lineRule="auto"/>
              <w:jc w:val="left"/>
            </w:pPr>
            <w:r>
              <w:t>Defects remain undetected until production</w:t>
            </w:r>
          </w:p>
        </w:tc>
        <w:tc>
          <w:tcPr>
            <w:tcW w:type="dxa" w:w="3600"/>
          </w:tcPr>
          <w:p>
            <w:pPr>
              <w:spacing w:after="0" w:before="0" w:line="240" w:lineRule="auto"/>
              <w:jc w:val="left"/>
            </w:pPr>
            <w:r>
              <w:t>Define acceptance criteria and test procedures before work</w:t>
            </w:r>
          </w:p>
        </w:tc>
      </w:tr>
      <w:tr>
        <w:tc>
          <w:tcPr>
            <w:tcW w:type="dxa" w:w="3600"/>
          </w:tcPr>
          <w:p>
            <w:pPr>
              <w:spacing w:after="0" w:before="0" w:line="240" w:lineRule="auto"/>
              <w:jc w:val="left"/>
            </w:pPr>
            <w:r>
              <w:t>Premature restart</w:t>
            </w:r>
          </w:p>
        </w:tc>
        <w:tc>
          <w:tcPr>
            <w:tcW w:type="dxa" w:w="3600"/>
          </w:tcPr>
          <w:p>
            <w:pPr>
              <w:spacing w:after="0" w:before="0" w:line="240" w:lineRule="auto"/>
              <w:jc w:val="left"/>
            </w:pPr>
            <w:r>
              <w:t>Safety, quality, or reliability problems</w:t>
            </w:r>
          </w:p>
        </w:tc>
        <w:tc>
          <w:tcPr>
            <w:tcW w:type="dxa" w:w="3600"/>
          </w:tcPr>
          <w:p>
            <w:pPr>
              <w:spacing w:after="0" w:before="0" w:line="240" w:lineRule="auto"/>
              <w:jc w:val="left"/>
            </w:pPr>
            <w:r>
              <w:t>Use a formal readiness and return-to-service authorization</w:t>
            </w:r>
          </w:p>
        </w:tc>
      </w:tr>
      <w:tr>
        <w:tc>
          <w:tcPr>
            <w:tcW w:type="dxa" w:w="3600"/>
          </w:tcPr>
          <w:p>
            <w:pPr>
              <w:spacing w:after="0" w:before="0" w:line="240" w:lineRule="auto"/>
              <w:jc w:val="left"/>
            </w:pPr>
            <w:r>
              <w:t>Poor documentation</w:t>
            </w:r>
          </w:p>
        </w:tc>
        <w:tc>
          <w:tcPr>
            <w:tcW w:type="dxa" w:w="3600"/>
          </w:tcPr>
          <w:p>
            <w:pPr>
              <w:spacing w:after="0" w:before="0" w:line="240" w:lineRule="auto"/>
              <w:jc w:val="left"/>
            </w:pPr>
            <w:r>
              <w:t>Future troubleshooting and maintenance become difficult</w:t>
            </w:r>
          </w:p>
        </w:tc>
        <w:tc>
          <w:tcPr>
            <w:tcW w:type="dxa" w:w="3600"/>
          </w:tcPr>
          <w:p>
            <w:pPr>
              <w:spacing w:after="0" w:before="0" w:line="240" w:lineRule="auto"/>
              <w:jc w:val="left"/>
            </w:pPr>
            <w:r>
              <w:t>Update records and configuration baselines during closeout</w:t>
            </w:r>
          </w:p>
        </w:tc>
      </w:tr>
      <w:tr>
        <w:tc>
          <w:tcPr>
            <w:tcW w:type="dxa" w:w="3600"/>
          </w:tcPr>
          <w:p>
            <w:pPr>
              <w:spacing w:after="0" w:before="0" w:line="240" w:lineRule="auto"/>
              <w:jc w:val="left"/>
            </w:pPr>
            <w:r>
              <w:t>No post-shutdown review</w:t>
            </w:r>
          </w:p>
        </w:tc>
        <w:tc>
          <w:tcPr>
            <w:tcW w:type="dxa" w:w="3600"/>
          </w:tcPr>
          <w:p>
            <w:pPr>
              <w:spacing w:after="0" w:before="0" w:line="240" w:lineRule="auto"/>
              <w:jc w:val="left"/>
            </w:pPr>
            <w:r>
              <w:t>The same planning mistakes recur</w:t>
            </w:r>
          </w:p>
        </w:tc>
        <w:tc>
          <w:tcPr>
            <w:tcW w:type="dxa" w:w="3600"/>
          </w:tcPr>
          <w:p>
            <w:pPr>
              <w:spacing w:after="0" w:before="0" w:line="240" w:lineRule="auto"/>
              <w:jc w:val="left"/>
            </w:pPr>
            <w:r>
              <w:t>Compare actual results with the plan and assign improvement actions</w:t>
            </w:r>
          </w:p>
        </w:tc>
      </w:tr>
    </w:tbl>
    <w:p/>
    <w:p>
      <w:pPr>
        <w:pStyle w:val="Heading2"/>
      </w:pPr>
      <w:r>
        <w:t>23. Post-Shutdown Review and Continuous Improvement</w:t>
      </w:r>
    </w:p>
    <w:p>
      <w:r>
        <w:t>The shutdown should end with a review of what happened, what was achieved, and what should change before the next outage.</w:t>
      </w:r>
    </w:p>
    <w:p>
      <w:pPr>
        <w:pStyle w:val="Heading3"/>
      </w:pPr>
      <w:r>
        <w:t>23.1 Compare plan with actual performance</w:t>
      </w:r>
    </w:p>
    <w:p>
      <w:r>
        <w:t>Review:</w:t>
      </w:r>
    </w:p>
    <w:p>
      <w:pPr>
        <w:pStyle w:val="ListBullet"/>
      </w:pPr>
      <w:r>
        <w:t>Planned versus actual duration.</w:t>
      </w:r>
    </w:p>
    <w:p>
      <w:pPr>
        <w:pStyle w:val="ListBullet"/>
      </w:pPr>
      <w:r>
        <w:t>Planned versus actual cost.</w:t>
      </w:r>
    </w:p>
    <w:p>
      <w:pPr>
        <w:pStyle w:val="ListBullet"/>
      </w:pPr>
      <w:r>
        <w:t>Planned versus actual labor.</w:t>
      </w:r>
    </w:p>
    <w:p>
      <w:pPr>
        <w:pStyle w:val="ListBullet"/>
      </w:pPr>
      <w:r>
        <w:t>Scope completed and deferred.</w:t>
      </w:r>
    </w:p>
    <w:p>
      <w:pPr>
        <w:pStyle w:val="ListBullet"/>
      </w:pPr>
      <w:r>
        <w:t>Critical-path delays.</w:t>
      </w:r>
    </w:p>
    <w:p>
      <w:pPr>
        <w:pStyle w:val="ListBullet"/>
      </w:pPr>
      <w:r>
        <w:t>Material shortages.</w:t>
      </w:r>
    </w:p>
    <w:p>
      <w:pPr>
        <w:pStyle w:val="ListBullet"/>
      </w:pPr>
      <w:r>
        <w:t>Vendor performance.</w:t>
      </w:r>
    </w:p>
    <w:p>
      <w:pPr>
        <w:pStyle w:val="ListBullet"/>
      </w:pPr>
      <w:r>
        <w:t>Newly discovered defects.</w:t>
      </w:r>
    </w:p>
    <w:p>
      <w:pPr>
        <w:pStyle w:val="ListBullet"/>
      </w:pPr>
      <w:r>
        <w:t>Test failures and rework.</w:t>
      </w:r>
    </w:p>
    <w:p>
      <w:pPr>
        <w:pStyle w:val="ListBullet"/>
      </w:pPr>
      <w:r>
        <w:t>Startup problems.</w:t>
      </w:r>
    </w:p>
    <w:p>
      <w:pPr>
        <w:pStyle w:val="ListBullet"/>
      </w:pPr>
      <w:r>
        <w:t>Safety incidents and near misses.</w:t>
      </w:r>
    </w:p>
    <w:p>
      <w:pPr>
        <w:pStyle w:val="ListBullet"/>
      </w:pPr>
      <w:r>
        <w:t>Quality of documentation and handover.</w:t>
      </w:r>
    </w:p>
    <w:p>
      <w:pPr>
        <w:pStyle w:val="Heading3"/>
      </w:pPr>
      <w:r>
        <w:t>23.2 Identify systemic improvements</w:t>
      </w:r>
    </w:p>
    <w:p>
      <w:r>
        <w:t>Examples include:</w:t>
      </w:r>
    </w:p>
    <w:p>
      <w:pPr>
        <w:pStyle w:val="ListBullet"/>
      </w:pPr>
      <w:r>
        <w:t>Improving spare-parts master data.</w:t>
      </w:r>
    </w:p>
    <w:p>
      <w:pPr>
        <w:pStyle w:val="ListBullet"/>
      </w:pPr>
      <w:r>
        <w:t>Revising preventive maintenance tasks.</w:t>
      </w:r>
    </w:p>
    <w:p>
      <w:pPr>
        <w:pStyle w:val="ListBullet"/>
      </w:pPr>
      <w:r>
        <w:t>Improving condition monitoring.</w:t>
      </w:r>
    </w:p>
    <w:p>
      <w:pPr>
        <w:pStyle w:val="ListBullet"/>
      </w:pPr>
      <w:r>
        <w:t>Standardizing work-package templates.</w:t>
      </w:r>
    </w:p>
    <w:p>
      <w:pPr>
        <w:pStyle w:val="ListBullet"/>
      </w:pPr>
      <w:r>
        <w:t>Updating isolation plans.</w:t>
      </w:r>
    </w:p>
    <w:p>
      <w:pPr>
        <w:pStyle w:val="ListBullet"/>
      </w:pPr>
      <w:r>
        <w:t>Improving shutdown duration estimates.</w:t>
      </w:r>
    </w:p>
    <w:p>
      <w:pPr>
        <w:pStyle w:val="ListBullet"/>
      </w:pPr>
      <w:r>
        <w:t>Creating reusable procedures for recurring work.</w:t>
      </w:r>
    </w:p>
    <w:p>
      <w:pPr>
        <w:pStyle w:val="ListBullet"/>
      </w:pPr>
      <w:r>
        <w:t>Improving contractor coordination.</w:t>
      </w:r>
    </w:p>
    <w:p>
      <w:pPr>
        <w:pStyle w:val="ListBullet"/>
      </w:pPr>
      <w:r>
        <w:t>Strengthening PLC and drive backup discipline.</w:t>
      </w:r>
    </w:p>
    <w:p>
      <w:pPr>
        <w:pStyle w:val="ListBullet"/>
      </w:pPr>
      <w:r>
        <w:t>Improving obsolescence and migration planning.</w:t>
      </w:r>
    </w:p>
    <w:p>
      <w:pPr>
        <w:pStyle w:val="Heading3"/>
      </w:pPr>
      <w:r>
        <w:t>23.3 Close the loop</w:t>
      </w:r>
    </w:p>
    <w:p>
      <w:r>
        <w:t>Each significant improvement action should have:</w:t>
      </w:r>
    </w:p>
    <w:p>
      <w:pPr>
        <w:pStyle w:val="ListBullet"/>
      </w:pPr>
      <w:r>
        <w:t>A clearly defined problem.</w:t>
      </w:r>
    </w:p>
    <w:p>
      <w:pPr>
        <w:pStyle w:val="ListBullet"/>
      </w:pPr>
      <w:r>
        <w:t>An assigned owner.</w:t>
      </w:r>
    </w:p>
    <w:p>
      <w:pPr>
        <w:pStyle w:val="ListBullet"/>
      </w:pPr>
      <w:r>
        <w:t>A target completion date.</w:t>
      </w:r>
    </w:p>
    <w:p>
      <w:pPr>
        <w:pStyle w:val="ListBullet"/>
      </w:pPr>
      <w:r>
        <w:t>Required resources.</w:t>
      </w:r>
    </w:p>
    <w:p>
      <w:pPr>
        <w:pStyle w:val="ListBullet"/>
      </w:pPr>
      <w:r>
        <w:t>A method for confirming completion.</w:t>
      </w:r>
    </w:p>
    <w:p>
      <w:pPr>
        <w:pStyle w:val="ListBullet"/>
      </w:pPr>
      <w:r>
        <w:t>An effectiveness check where appropriate.</w:t>
      </w:r>
    </w:p>
    <w:p>
      <w:r>
        <w:t>The review is useful only if the findings influence future planning, equipment design, maintenance strategy, or execution practices.</w:t>
      </w:r>
    </w:p>
    <w:p>
      <w:pPr>
        <w:pStyle w:val="Heading2"/>
      </w:pPr>
      <w:r>
        <w:t>24. Practical Example: Planned Shutdown for a Production Conveyor</w:t>
      </w:r>
    </w:p>
    <w:p>
      <w:r>
        <w:t>A production line has an approved eight-hour maintenance shutdown. The conveyor has recurring drive faults, a worn coupling, and an outdated remote I/O component.</w:t>
      </w:r>
    </w:p>
    <w:p>
      <w:pPr>
        <w:pStyle w:val="Heading3"/>
      </w:pPr>
      <w:r>
        <w:t>24.1 Before shutdown</w:t>
      </w:r>
    </w:p>
    <w:p>
      <w:r>
        <w:t>The maintenance team:</w:t>
      </w:r>
    </w:p>
    <w:p>
      <w:pPr>
        <w:tabs>
          <w:tab w:pos="403" w:val="left"/>
        </w:tabs>
        <w:spacing w:after="40" w:line="276" w:lineRule="auto"/>
        <w:ind w:left="403" w:hanging="403"/>
        <w:jc w:val="left"/>
      </w:pPr>
      <w:r>
        <w:rPr>
          <w:color w:val="1A2E4A"/>
        </w:rPr>
        <w:t>1.</w:t>
        <w:tab/>
      </w:r>
      <w:r>
        <w:t>Reviews fault history and inspection findings.</w:t>
      </w:r>
    </w:p>
    <w:p>
      <w:pPr>
        <w:tabs>
          <w:tab w:pos="403" w:val="left"/>
        </w:tabs>
        <w:spacing w:after="40" w:line="276" w:lineRule="auto"/>
        <w:ind w:left="403" w:hanging="403"/>
        <w:jc w:val="left"/>
      </w:pPr>
      <w:r>
        <w:rPr>
          <w:color w:val="1A2E4A"/>
        </w:rPr>
        <w:t>2.</w:t>
        <w:tab/>
      </w:r>
      <w:r>
        <w:t>Confirms the coupling replacement and drive inspection scope.</w:t>
      </w:r>
    </w:p>
    <w:p>
      <w:pPr>
        <w:tabs>
          <w:tab w:pos="403" w:val="left"/>
        </w:tabs>
        <w:spacing w:after="40" w:line="276" w:lineRule="auto"/>
        <w:ind w:left="403" w:hanging="403"/>
        <w:jc w:val="left"/>
      </w:pPr>
      <w:r>
        <w:rPr>
          <w:color w:val="1A2E4A"/>
        </w:rPr>
        <w:t>3.</w:t>
        <w:tab/>
      </w:r>
      <w:r>
        <w:t>Verifies the correct mechanical parts and compatible remote I/O replacement.</w:t>
      </w:r>
    </w:p>
    <w:p>
      <w:pPr>
        <w:tabs>
          <w:tab w:pos="403" w:val="left"/>
        </w:tabs>
        <w:spacing w:after="40" w:line="276" w:lineRule="auto"/>
        <w:ind w:left="403" w:hanging="403"/>
        <w:jc w:val="left"/>
      </w:pPr>
      <w:r>
        <w:rPr>
          <w:color w:val="1A2E4A"/>
        </w:rPr>
        <w:t>4.</w:t>
        <w:tab/>
      </w:r>
      <w:r>
        <w:t>Prepares drawings, procedures, test equipment, and the approved PLC configuration backup.</w:t>
      </w:r>
    </w:p>
    <w:p>
      <w:pPr>
        <w:tabs>
          <w:tab w:pos="403" w:val="left"/>
        </w:tabs>
        <w:spacing w:after="40" w:line="276" w:lineRule="auto"/>
        <w:ind w:left="403" w:hanging="403"/>
        <w:jc w:val="left"/>
      </w:pPr>
      <w:r>
        <w:rPr>
          <w:color w:val="1A2E4A"/>
        </w:rPr>
        <w:t>5.</w:t>
        <w:tab/>
      </w:r>
      <w:r>
        <w:t>Identifies isolation points and required permits.</w:t>
      </w:r>
    </w:p>
    <w:p>
      <w:pPr>
        <w:tabs>
          <w:tab w:pos="403" w:val="left"/>
        </w:tabs>
        <w:spacing w:after="40" w:line="276" w:lineRule="auto"/>
        <w:ind w:left="403" w:hanging="403"/>
        <w:jc w:val="left"/>
      </w:pPr>
      <w:r>
        <w:rPr>
          <w:color w:val="1A2E4A"/>
        </w:rPr>
        <w:t>6.</w:t>
        <w:tab/>
      </w:r>
      <w:r>
        <w:t>Assigns mechanical, electrical, and automation personnel.</w:t>
      </w:r>
    </w:p>
    <w:p>
      <w:pPr>
        <w:tabs>
          <w:tab w:pos="403" w:val="left"/>
        </w:tabs>
        <w:spacing w:after="40" w:line="276" w:lineRule="auto"/>
        <w:ind w:left="403" w:hanging="403"/>
        <w:jc w:val="left"/>
      </w:pPr>
      <w:r>
        <w:rPr>
          <w:color w:val="1A2E4A"/>
        </w:rPr>
        <w:t>7.</w:t>
        <w:tab/>
      </w:r>
      <w:r>
        <w:t>Establishes dependencies and a schedule for verification and startup.</w:t>
      </w:r>
    </w:p>
    <w:p>
      <w:pPr>
        <w:tabs>
          <w:tab w:pos="403" w:val="left"/>
        </w:tabs>
        <w:spacing w:after="40" w:line="276" w:lineRule="auto"/>
        <w:ind w:left="403" w:hanging="403"/>
        <w:jc w:val="left"/>
      </w:pPr>
      <w:r>
        <w:rPr>
          <w:color w:val="1A2E4A"/>
        </w:rPr>
        <w:t>8.</w:t>
        <w:tab/>
      </w:r>
      <w:r>
        <w:t>Defines acceptance criteria and an escalation plan if a test fails.</w:t>
      </w:r>
    </w:p>
    <w:p>
      <w:pPr>
        <w:pStyle w:val="Heading3"/>
      </w:pPr>
      <w:r>
        <w:t>24.2 During shutdown</w:t>
      </w:r>
    </w:p>
    <w:p>
      <w:r>
        <w:t>The team:</w:t>
      </w:r>
    </w:p>
    <w:p>
      <w:pPr>
        <w:tabs>
          <w:tab w:pos="403" w:val="left"/>
        </w:tabs>
        <w:spacing w:after="40" w:line="276" w:lineRule="auto"/>
        <w:ind w:left="403" w:hanging="403"/>
        <w:jc w:val="left"/>
      </w:pPr>
      <w:r>
        <w:rPr>
          <w:color w:val="1A2E4A"/>
        </w:rPr>
        <w:t>1.</w:t>
        <w:tab/>
      </w:r>
      <w:r>
        <w:t>Stops and isolates the equipment according to approved procedures.</w:t>
      </w:r>
    </w:p>
    <w:p>
      <w:pPr>
        <w:tabs>
          <w:tab w:pos="403" w:val="left"/>
        </w:tabs>
        <w:spacing w:after="40" w:line="276" w:lineRule="auto"/>
        <w:ind w:left="403" w:hanging="403"/>
        <w:jc w:val="left"/>
      </w:pPr>
      <w:r>
        <w:rPr>
          <w:color w:val="1A2E4A"/>
        </w:rPr>
        <w:t>2.</w:t>
        <w:tab/>
      </w:r>
      <w:r>
        <w:t>Replaces the worn coupling and performs the required alignment checks.</w:t>
      </w:r>
    </w:p>
    <w:p>
      <w:pPr>
        <w:tabs>
          <w:tab w:pos="403" w:val="left"/>
        </w:tabs>
        <w:spacing w:after="40" w:line="276" w:lineRule="auto"/>
        <w:ind w:left="403" w:hanging="403"/>
        <w:jc w:val="left"/>
      </w:pPr>
      <w:r>
        <w:rPr>
          <w:color w:val="1A2E4A"/>
        </w:rPr>
        <w:t>3.</w:t>
        <w:tab/>
      </w:r>
      <w:r>
        <w:t>Inspects the drive and investigates the recurring fault history.</w:t>
      </w:r>
    </w:p>
    <w:p>
      <w:pPr>
        <w:tabs>
          <w:tab w:pos="403" w:val="left"/>
        </w:tabs>
        <w:spacing w:after="40" w:line="276" w:lineRule="auto"/>
        <w:ind w:left="403" w:hanging="403"/>
        <w:jc w:val="left"/>
      </w:pPr>
      <w:r>
        <w:rPr>
          <w:color w:val="1A2E4A"/>
        </w:rPr>
        <w:t>4.</w:t>
        <w:tab/>
      </w:r>
      <w:r>
        <w:t>Replaces the remote I/O component using the approved configuration.</w:t>
      </w:r>
    </w:p>
    <w:p>
      <w:pPr>
        <w:tabs>
          <w:tab w:pos="403" w:val="left"/>
        </w:tabs>
        <w:spacing w:after="40" w:line="276" w:lineRule="auto"/>
        <w:ind w:left="403" w:hanging="403"/>
        <w:jc w:val="left"/>
      </w:pPr>
      <w:r>
        <w:rPr>
          <w:color w:val="1A2E4A"/>
        </w:rPr>
        <w:t>5.</w:t>
        <w:tab/>
      </w:r>
      <w:r>
        <w:t>Verifies wiring, module identity, communication, and relevant I/O signals.</w:t>
      </w:r>
    </w:p>
    <w:p>
      <w:pPr>
        <w:tabs>
          <w:tab w:pos="403" w:val="left"/>
        </w:tabs>
        <w:spacing w:after="40" w:line="276" w:lineRule="auto"/>
        <w:ind w:left="403" w:hanging="403"/>
        <w:jc w:val="left"/>
      </w:pPr>
      <w:r>
        <w:rPr>
          <w:color w:val="1A2E4A"/>
        </w:rPr>
        <w:t>6.</w:t>
        <w:tab/>
      </w:r>
      <w:r>
        <w:t>Tests the conveyor sequence, interlocks, and protective functions.</w:t>
      </w:r>
    </w:p>
    <w:p>
      <w:pPr>
        <w:tabs>
          <w:tab w:pos="403" w:val="left"/>
        </w:tabs>
        <w:spacing w:after="40" w:line="276" w:lineRule="auto"/>
        <w:ind w:left="403" w:hanging="403"/>
        <w:jc w:val="left"/>
      </w:pPr>
      <w:r>
        <w:rPr>
          <w:color w:val="1A2E4A"/>
        </w:rPr>
        <w:t>7.</w:t>
        <w:tab/>
      </w:r>
      <w:r>
        <w:t>Records the completed work and any defects requiring further action.</w:t>
      </w:r>
    </w:p>
    <w:p>
      <w:pPr>
        <w:pStyle w:val="Heading3"/>
      </w:pPr>
      <w:r>
        <w:t>24.3 Before production restart</w:t>
      </w:r>
    </w:p>
    <w:p>
      <w:r>
        <w:t>The team verifies the required electrical and mechanical conditions, confirms correct communication and machine operation, and completes the authorized return-to-service process.</w:t>
      </w:r>
    </w:p>
    <w:p>
      <w:r>
        <w:t>If a critical test fails, the team evaluates the cause and follows the approved recovery or rollback procedure. The restart deadline does not override the acceptance criteria.</w:t>
      </w:r>
    </w:p>
    <w:p>
      <w:pPr>
        <w:pStyle w:val="Heading3"/>
      </w:pPr>
      <w:r>
        <w:t>24.4 After shutdown</w:t>
      </w:r>
    </w:p>
    <w:p>
      <w:r>
        <w:t>The maintenance team:</w:t>
      </w:r>
    </w:p>
    <w:p>
      <w:pPr>
        <w:pStyle w:val="ListBullet"/>
      </w:pPr>
      <w:r>
        <w:t>Updates equipment and work-order history.</w:t>
      </w:r>
    </w:p>
    <w:p>
      <w:pPr>
        <w:pStyle w:val="ListBullet"/>
      </w:pPr>
      <w:r>
        <w:t>Records replaced component details.</w:t>
      </w:r>
    </w:p>
    <w:p>
      <w:pPr>
        <w:pStyle w:val="ListBullet"/>
      </w:pPr>
      <w:r>
        <w:t>Updates the as-built documentation.</w:t>
      </w:r>
    </w:p>
    <w:p>
      <w:pPr>
        <w:pStyle w:val="ListBullet"/>
      </w:pPr>
      <w:r>
        <w:t>Monitors the conveyor during the initial operating period.</w:t>
      </w:r>
    </w:p>
    <w:p>
      <w:pPr>
        <w:pStyle w:val="ListBullet"/>
      </w:pPr>
      <w:r>
        <w:t>Reviews whether the original drive fault has recurred.</w:t>
      </w:r>
    </w:p>
    <w:p>
      <w:pPr>
        <w:pStyle w:val="ListBullet"/>
      </w:pPr>
      <w:r>
        <w:t>Assigns corrective actions for any remaining reliability problems.</w:t>
      </w:r>
    </w:p>
    <w:p>
      <w:r>
        <w:t>This approach turns a scheduled production stop into a controlled reliability improvement rather than merely a collection of repairs.</w:t>
      </w:r>
    </w:p>
    <w:p>
      <w:pPr>
        <w:pStyle w:val="Heading2"/>
      </w:pPr>
      <w:r>
        <w:t>25. Relevant Standards and Management Systems</w:t>
      </w:r>
    </w:p>
    <w:p>
      <w:r>
        <w:t>The applicable standards depend on the equipment, industry, jurisdiction, and scope of work. Relevant frameworks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 to shutdown maintenance</w:t>
            </w:r>
          </w:p>
        </w:tc>
      </w:tr>
      <w:tr>
        <w:tc>
          <w:tcPr>
            <w:tcW w:type="dxa" w:w="5400"/>
          </w:tcPr>
          <w:p>
            <w:pPr>
              <w:spacing w:after="0" w:before="0" w:line="240" w:lineRule="auto"/>
              <w:jc w:val="left"/>
            </w:pPr>
            <w:r>
              <w:t>ISO 55000 series</w:t>
            </w:r>
          </w:p>
        </w:tc>
        <w:tc>
          <w:tcPr>
            <w:tcW w:type="dxa" w:w="5400"/>
          </w:tcPr>
          <w:p>
            <w:pPr>
              <w:spacing w:after="0" w:before="0" w:line="240" w:lineRule="auto"/>
              <w:jc w:val="left"/>
            </w:pPr>
            <w:r>
              <w:t>Asset management principles and lifecycle value</w:t>
            </w:r>
          </w:p>
        </w:tc>
      </w:tr>
      <w:tr>
        <w:tc>
          <w:tcPr>
            <w:tcW w:type="dxa" w:w="5400"/>
          </w:tcPr>
          <w:p>
            <w:pPr>
              <w:spacing w:after="0" w:before="0" w:line="240" w:lineRule="auto"/>
              <w:jc w:val="left"/>
            </w:pPr>
            <w:r>
              <w:t>ISO 45001</w:t>
            </w:r>
          </w:p>
        </w:tc>
        <w:tc>
          <w:tcPr>
            <w:tcW w:type="dxa" w:w="5400"/>
          </w:tcPr>
          <w:p>
            <w:pPr>
              <w:spacing w:after="0" w:before="0" w:line="240" w:lineRule="auto"/>
              <w:jc w:val="left"/>
            </w:pPr>
            <w:r>
              <w:t>Occupational health and safety management</w:t>
            </w:r>
          </w:p>
        </w:tc>
      </w:tr>
      <w:tr>
        <w:tc>
          <w:tcPr>
            <w:tcW w:type="dxa" w:w="5400"/>
          </w:tcPr>
          <w:p>
            <w:pPr>
              <w:spacing w:after="0" w:before="0" w:line="240" w:lineRule="auto"/>
              <w:jc w:val="left"/>
            </w:pPr>
            <w:r>
              <w:t>ISO 14001</w:t>
            </w:r>
          </w:p>
        </w:tc>
        <w:tc>
          <w:tcPr>
            <w:tcW w:type="dxa" w:w="5400"/>
          </w:tcPr>
          <w:p>
            <w:pPr>
              <w:spacing w:after="0" w:before="0" w:line="240" w:lineRule="auto"/>
              <w:jc w:val="left"/>
            </w:pPr>
            <w:r>
              <w:t>Environmental management</w:t>
            </w:r>
          </w:p>
        </w:tc>
      </w:tr>
      <w:tr>
        <w:tc>
          <w:tcPr>
            <w:tcW w:type="dxa" w:w="5400"/>
          </w:tcPr>
          <w:p>
            <w:pPr>
              <w:spacing w:after="0" w:before="0" w:line="240" w:lineRule="auto"/>
              <w:jc w:val="left"/>
            </w:pPr>
            <w:r>
              <w:t>ISO 9001</w:t>
            </w:r>
          </w:p>
        </w:tc>
        <w:tc>
          <w:tcPr>
            <w:tcW w:type="dxa" w:w="5400"/>
          </w:tcPr>
          <w:p>
            <w:pPr>
              <w:spacing w:after="0" w:before="0" w:line="240" w:lineRule="auto"/>
              <w:jc w:val="left"/>
            </w:pPr>
            <w:r>
              <w:t>Quality management and controlled processes</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IEC 61508</w:t>
            </w:r>
          </w:p>
        </w:tc>
        <w:tc>
          <w:tcPr>
            <w:tcW w:type="dxa" w:w="5400"/>
          </w:tcPr>
          <w:p>
            <w:pPr>
              <w:spacing w:after="0" w:before="0" w:line="240" w:lineRule="auto"/>
              <w:jc w:val="left"/>
            </w:pPr>
            <w:r>
              <w:t>Functional safety of electrical, electronic, and programmable electronic safety-related systems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control-system cybersecurity</w:t>
            </w:r>
          </w:p>
        </w:tc>
      </w:tr>
      <w:tr>
        <w:tc>
          <w:tcPr>
            <w:tcW w:type="dxa" w:w="5400"/>
          </w:tcPr>
          <w:p>
            <w:pPr>
              <w:spacing w:after="0" w:before="0" w:line="240" w:lineRule="auto"/>
              <w:jc w:val="left"/>
            </w:pPr>
            <w:r>
              <w:t>ISO 22301</w:t>
            </w:r>
          </w:p>
        </w:tc>
        <w:tc>
          <w:tcPr>
            <w:tcW w:type="dxa" w:w="5400"/>
          </w:tcPr>
          <w:p>
            <w:pPr>
              <w:spacing w:after="0" w:before="0" w:line="240" w:lineRule="auto"/>
              <w:jc w:val="left"/>
            </w:pPr>
            <w:r>
              <w:t>Business continuity management, where applicable</w:t>
            </w:r>
          </w:p>
        </w:tc>
      </w:tr>
      <w:tr>
        <w:tc>
          <w:tcPr>
            <w:tcW w:type="dxa" w:w="5400"/>
          </w:tcPr>
          <w:p>
            <w:pPr>
              <w:spacing w:after="0" w:before="0" w:line="240" w:lineRule="auto"/>
              <w:jc w:val="left"/>
            </w:pPr>
            <w:r>
              <w:t>Site lockout/tagout and permit-to-work procedures</w:t>
            </w:r>
          </w:p>
        </w:tc>
        <w:tc>
          <w:tcPr>
            <w:tcW w:type="dxa" w:w="5400"/>
          </w:tcPr>
          <w:p>
            <w:pPr>
              <w:spacing w:after="0" w:before="0" w:line="240" w:lineRule="auto"/>
              <w:jc w:val="left"/>
            </w:pPr>
            <w:r>
              <w:t>Control of hazardous energy and authorization of maintenance activities</w:t>
            </w:r>
          </w:p>
        </w:tc>
      </w:tr>
      <w:tr>
        <w:tc>
          <w:tcPr>
            <w:tcW w:type="dxa" w:w="5400"/>
          </w:tcPr>
          <w:p>
            <w:pPr>
              <w:spacing w:after="0" w:before="0" w:line="240" w:lineRule="auto"/>
              <w:jc w:val="left"/>
            </w:pPr>
            <w:r>
              <w:t>Equipment manufacturer instructions</w:t>
            </w:r>
          </w:p>
        </w:tc>
        <w:tc>
          <w:tcPr>
            <w:tcW w:type="dxa" w:w="5400"/>
          </w:tcPr>
          <w:p>
            <w:pPr>
              <w:spacing w:after="0" w:before="0" w:line="240" w:lineRule="auto"/>
              <w:jc w:val="left"/>
            </w:pPr>
            <w:r>
              <w:t>Equipment-specific maintenance, inspection, testing, and restoration requirements</w:t>
            </w:r>
          </w:p>
        </w:tc>
      </w:tr>
    </w:tbl>
    <w:p/>
    <w:p>
      <w:r>
        <w:t>These references do not all apply to every shutdown. Confirm the applicable requirements and current editions through the organization's engineering, safety, quality, and compliance processes.</w:t>
      </w:r>
    </w:p>
    <w:p>
      <w:pPr>
        <w:pStyle w:val="Heading2"/>
      </w:pPr>
      <w:r>
        <w:t>26. Final Shutdown Maintenance Checklist</w:t>
      </w:r>
    </w:p>
    <w:p>
      <w:pPr>
        <w:pStyle w:val="Heading3"/>
      </w:pPr>
      <w:r>
        <w:t>Before shutdown</w:t>
      </w:r>
    </w:p>
    <w:p>
      <w:pPr>
        <w:pStyle w:val="ListBullet"/>
      </w:pPr>
      <w:r>
        <w:t>Define and approve the scope.</w:t>
      </w:r>
    </w:p>
    <w:p>
      <w:pPr>
        <w:pStyle w:val="ListBullet"/>
      </w:pPr>
      <w:r>
        <w:t>Review equipment history, open work orders, inspections, and condition-monitoring findings.</w:t>
      </w:r>
    </w:p>
    <w:p>
      <w:pPr>
        <w:pStyle w:val="ListBullet"/>
      </w:pPr>
      <w:r>
        <w:t>Identify mandatory and critical tasks.</w:t>
      </w:r>
    </w:p>
    <w:p>
      <w:pPr>
        <w:pStyle w:val="ListBullet"/>
      </w:pPr>
      <w:r>
        <w:t>Prepare work packages and realistic duration estimates.</w:t>
      </w:r>
    </w:p>
    <w:p>
      <w:pPr>
        <w:pStyle w:val="ListBullet"/>
      </w:pPr>
      <w:r>
        <w:t>Verify spare parts, tools, test equipment, and technical documentation.</w:t>
      </w:r>
    </w:p>
    <w:p>
      <w:pPr>
        <w:pStyle w:val="ListBullet"/>
      </w:pPr>
      <w:r>
        <w:t>Confirm labor, competencies, contractors, and vendor support.</w:t>
      </w:r>
    </w:p>
    <w:p>
      <w:pPr>
        <w:pStyle w:val="ListBullet"/>
      </w:pPr>
      <w:r>
        <w:t>Define isolation boundaries, permits, and risk controls.</w:t>
      </w:r>
    </w:p>
    <w:p>
      <w:pPr>
        <w:pStyle w:val="ListBullet"/>
      </w:pPr>
      <w:r>
        <w:t>Build the schedule and identify the critical path.</w:t>
      </w:r>
    </w:p>
    <w:p>
      <w:pPr>
        <w:pStyle w:val="ListBullet"/>
      </w:pPr>
      <w:r>
        <w:t>Prepare test plans, acceptance criteria, and rollback arrangements where relevant.</w:t>
      </w:r>
    </w:p>
    <w:p>
      <w:pPr>
        <w:pStyle w:val="ListBullet"/>
      </w:pPr>
      <w:r>
        <w:t>Confirm shutdown and startup responsibilities.</w:t>
      </w:r>
    </w:p>
    <w:p>
      <w:pPr>
        <w:pStyle w:val="Heading3"/>
      </w:pPr>
      <w:r>
        <w:t>During shutdown</w:t>
      </w:r>
    </w:p>
    <w:p>
      <w:pPr>
        <w:pStyle w:val="ListBullet"/>
      </w:pPr>
      <w:r>
        <w:t>Verify the equipment is in the required safe state before work.</w:t>
      </w:r>
    </w:p>
    <w:p>
      <w:pPr>
        <w:pStyle w:val="ListBullet"/>
      </w:pPr>
      <w:r>
        <w:t>Apply and verify approved isolation controls.</w:t>
      </w:r>
    </w:p>
    <w:p>
      <w:pPr>
        <w:pStyle w:val="ListBullet"/>
      </w:pPr>
      <w:r>
        <w:t>Coordinate simultaneous work activities.</w:t>
      </w:r>
    </w:p>
    <w:p>
      <w:pPr>
        <w:pStyle w:val="ListBullet"/>
      </w:pPr>
      <w:r>
        <w:t>Track progress against the approved schedule.</w:t>
      </w:r>
    </w:p>
    <w:p>
      <w:pPr>
        <w:pStyle w:val="ListBullet"/>
      </w:pPr>
      <w:r>
        <w:t>Record defects and actual work performed.</w:t>
      </w:r>
    </w:p>
    <w:p>
      <w:pPr>
        <w:pStyle w:val="ListBullet"/>
      </w:pPr>
      <w:r>
        <w:t>Assess newly discovered work before changing scope.</w:t>
      </w:r>
    </w:p>
    <w:p>
      <w:pPr>
        <w:pStyle w:val="ListBullet"/>
      </w:pPr>
      <w:r>
        <w:t>Escalate critical-path delays and technical issues.</w:t>
      </w:r>
    </w:p>
    <w:p>
      <w:pPr>
        <w:pStyle w:val="ListBullet"/>
      </w:pPr>
      <w:r>
        <w:t>Preserve configuration and diagnostic evidence.</w:t>
      </w:r>
    </w:p>
    <w:p>
      <w:pPr>
        <w:pStyle w:val="ListBullet"/>
      </w:pPr>
      <w:r>
        <w:t>Maintain control of permits, isolations, and handovers.</w:t>
      </w:r>
    </w:p>
    <w:p>
      <w:pPr>
        <w:pStyle w:val="Heading3"/>
      </w:pPr>
      <w:r>
        <w:t>Before restart</w:t>
      </w:r>
    </w:p>
    <w:p>
      <w:pPr>
        <w:pStyle w:val="ListBullet"/>
      </w:pPr>
      <w:r>
        <w:t>Complete the approved scope or formally disposition outstanding work.</w:t>
      </w:r>
    </w:p>
    <w:p>
      <w:pPr>
        <w:pStyle w:val="ListBullet"/>
      </w:pPr>
      <w:r>
        <w:t>Perform required inspections and tests.</w:t>
      </w:r>
    </w:p>
    <w:p>
      <w:pPr>
        <w:pStyle w:val="ListBullet"/>
      </w:pPr>
      <w:r>
        <w:t>Confirm protective functions and interlocks.</w:t>
      </w:r>
    </w:p>
    <w:p>
      <w:pPr>
        <w:pStyle w:val="ListBullet"/>
      </w:pPr>
      <w:r>
        <w:t>Verify approved software and hardware configurations.</w:t>
      </w:r>
    </w:p>
    <w:p>
      <w:pPr>
        <w:pStyle w:val="ListBullet"/>
      </w:pPr>
      <w:r>
        <w:t>Remove tools and temporary connections as required.</w:t>
      </w:r>
    </w:p>
    <w:p>
      <w:pPr>
        <w:pStyle w:val="ListBullet"/>
      </w:pPr>
      <w:r>
        <w:t>Confirm guards, covers, and protective devices are restored.</w:t>
      </w:r>
    </w:p>
    <w:p>
      <w:pPr>
        <w:pStyle w:val="ListBullet"/>
      </w:pPr>
      <w:r>
        <w:t>Close or release permits and isolations through the approved process.</w:t>
      </w:r>
    </w:p>
    <w:p>
      <w:pPr>
        <w:pStyle w:val="ListBullet"/>
      </w:pPr>
      <w:r>
        <w:t>Confirm utilities and required supporting systems are available.</w:t>
      </w:r>
    </w:p>
    <w:p>
      <w:pPr>
        <w:pStyle w:val="ListBullet"/>
      </w:pPr>
      <w:r>
        <w:t>Obtain return-to-service authorization.</w:t>
      </w:r>
    </w:p>
    <w:p>
      <w:pPr>
        <w:pStyle w:val="ListBullet"/>
      </w:pPr>
      <w:r>
        <w:t>Communicate equipment status and outstanding restrictions to operations.</w:t>
      </w:r>
    </w:p>
    <w:p>
      <w:pPr>
        <w:pStyle w:val="Heading3"/>
      </w:pPr>
      <w:r>
        <w:t>After restart</w:t>
      </w:r>
    </w:p>
    <w:p>
      <w:pPr>
        <w:pStyle w:val="ListBullet"/>
      </w:pPr>
      <w:r>
        <w:t>Monitor the equipment for abnormal behavior.</w:t>
      </w:r>
    </w:p>
    <w:p>
      <w:pPr>
        <w:pStyle w:val="ListBullet"/>
      </w:pPr>
      <w:r>
        <w:t>Record and investigate startup defects.</w:t>
      </w:r>
    </w:p>
    <w:p>
      <w:pPr>
        <w:pStyle w:val="ListBullet"/>
      </w:pPr>
      <w:r>
        <w:t>Complete maintenance and configuration records.</w:t>
      </w:r>
    </w:p>
    <w:p>
      <w:pPr>
        <w:pStyle w:val="ListBullet"/>
      </w:pPr>
      <w:r>
        <w:t>Update drawings, asset records, and spare-parts information.</w:t>
      </w:r>
    </w:p>
    <w:p>
      <w:pPr>
        <w:pStyle w:val="ListBullet"/>
      </w:pPr>
      <w:r>
        <w:t>Review actual schedule, cost, and scope performance.</w:t>
      </w:r>
    </w:p>
    <w:p>
      <w:pPr>
        <w:pStyle w:val="ListBullet"/>
      </w:pPr>
      <w:r>
        <w:t>Assign and track permanent corrective actions.</w:t>
      </w:r>
    </w:p>
    <w:p>
      <w:pPr>
        <w:pStyle w:val="ListBullet"/>
      </w:pPr>
      <w:r>
        <w:t>Conduct a post-shutdown review.</w:t>
      </w:r>
    </w:p>
    <w:p>
      <w:pPr>
        <w:pStyle w:val="Heading2"/>
      </w:pPr>
      <w:r>
        <w:t>27. Key Principles to Remember</w:t>
      </w:r>
    </w:p>
    <w:p>
      <w:pPr>
        <w:pStyle w:val="ListBullet"/>
      </w:pPr>
      <w:r>
        <w:t>Shutdown maintenance is a coordinated, time-limited maintenance event.</w:t>
      </w:r>
    </w:p>
    <w:p>
      <w:pPr>
        <w:pStyle w:val="ListBullet"/>
      </w:pPr>
      <w:r>
        <w:t>Scope definition and preparation should happen well before the outage.</w:t>
      </w:r>
    </w:p>
    <w:p>
      <w:pPr>
        <w:pStyle w:val="ListBullet"/>
      </w:pPr>
      <w:r>
        <w:t>A task is not ready merely because it appears on the schedule.</w:t>
      </w:r>
    </w:p>
    <w:p>
      <w:pPr>
        <w:pStyle w:val="ListBullet"/>
      </w:pPr>
      <w:r>
        <w:t>Safety, isolation, and work coordination are essential when many teams operate simultaneously.</w:t>
      </w:r>
    </w:p>
    <w:p>
      <w:pPr>
        <w:pStyle w:val="ListBullet"/>
      </w:pPr>
      <w:r>
        <w:t>Critical-path activities need close attention because delays can postpone the entire restart.</w:t>
      </w:r>
    </w:p>
    <w:p>
      <w:pPr>
        <w:pStyle w:val="ListBullet"/>
      </w:pPr>
      <w:r>
        <w:t>Newly discovered defects require risk-based assessment and authorized decisions.</w:t>
      </w:r>
    </w:p>
    <w:p>
      <w:pPr>
        <w:pStyle w:val="ListBullet"/>
      </w:pPr>
      <w:r>
        <w:t>PLC, CNC, HMI, drive, and network changes need configuration control and appropriate testing.</w:t>
      </w:r>
    </w:p>
    <w:p>
      <w:pPr>
        <w:pStyle w:val="ListBullet"/>
      </w:pPr>
      <w:r>
        <w:t>The return to service must be based on verified acceptance criteria, not schedule pressure.</w:t>
      </w:r>
    </w:p>
    <w:p>
      <w:pPr>
        <w:pStyle w:val="ListBullet"/>
      </w:pPr>
      <w:r>
        <w:t>Equipment history, drawings, backups, and work orders must reflect the final condition.</w:t>
      </w:r>
    </w:p>
    <w:p>
      <w:pPr>
        <w:pStyle w:val="ListBullet"/>
      </w:pPr>
      <w:r>
        <w:t>Post-shutdown monitoring and review help prevent repeated failures and improve future shutdowns.</w:t>
      </w:r>
    </w:p>
    <w:p>
      <w:r>
        <w:t>The central principle: A successful shutdown is not simply one that finishes on time. It completes the approved work safely, verifies equipment readiness, restores production under controlled conditions, and improves reliability for the next operating period.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02_PLAN_WISE_2026\02_INDUSTRY3_0\18_PM\01_PLC\01_CPU_Module_Health - CPU/Module health</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Shutdown Maintenance: Done During Plant Shutdown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