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Teach Pendant in Industrial Robot Preventive Maintenance</w:t>
      </w:r>
    </w:p>
    <w:p>
      <w:r>
        <w:t xml:space="preserve">Study path: </w:t>
      </w:r>
      <w:r>
        <w:rPr>
          <w:rFonts w:ascii="Consolas" w:hAnsi="Consolas"/>
          <w:color w:val="333333"/>
          <w:sz w:val="19"/>
          <w:shd w:val="clear" w:color="auto" w:fill="EFEFEF"/>
        </w:rPr>
        <w:t>02_PLAN_WISE_2026\02_INDUSTRY3_0\18_PM\06_Robots\05_Teach_Pendant</w:t>
      </w:r>
    </w:p>
    <w:p>
      <w:pPr>
        <w:pStyle w:val="Heading2"/>
      </w:pPr>
      <w:r>
        <w:t>1. Definition and Purpose</w:t>
      </w:r>
    </w:p>
    <w:p>
      <w:r>
        <w:t>A robot teach pendant is a handheld operator interface used to jog an industrial robot, teach and edit positions, create or modify robot programs, monitor robot status, view alarms, and perform supported configuration and diagnostic tasks.</w:t>
      </w:r>
    </w:p>
    <w:p>
      <w:r>
        <w:t>It communicates with the robot controller. The controller executes the robot program and controls the robot's motion, while the teach pendant provides the human interface for commanding, programming, and monitoring the system.</w:t>
      </w:r>
    </w:p>
    <w:p>
      <w:r>
        <w:t>Typical applications include:</w:t>
      </w:r>
    </w:p>
    <w:p>
      <w:pPr>
        <w:pStyle w:val="ListBullet"/>
      </w:pPr>
      <w:r>
        <w:t>Teaching new robot positions during commissioning or production changeovers.</w:t>
      </w:r>
    </w:p>
    <w:p>
      <w:pPr>
        <w:pStyle w:val="ListBullet"/>
      </w:pPr>
      <w:r>
        <w:t>Manually moving the robot during setup, maintenance, and troubleshooting.</w:t>
      </w:r>
    </w:p>
    <w:p>
      <w:pPr>
        <w:pStyle w:val="ListBullet"/>
      </w:pPr>
      <w:r>
        <w:t>Editing motion instructions, speed settings, and program logic.</w:t>
      </w:r>
    </w:p>
    <w:p>
      <w:pPr>
        <w:pStyle w:val="ListBullet"/>
      </w:pPr>
      <w:r>
        <w:t>Monitoring robot inputs, outputs, registers, and system status.</w:t>
      </w:r>
    </w:p>
    <w:p>
      <w:pPr>
        <w:pStyle w:val="ListBullet"/>
      </w:pPr>
      <w:r>
        <w:t>Viewing alarm history and diagnosing faults.</w:t>
      </w:r>
    </w:p>
    <w:p>
      <w:pPr>
        <w:pStyle w:val="ListBullet"/>
      </w:pPr>
      <w:r>
        <w:t>Performing approved backup, restoration, calibration, and configuration tasks.</w:t>
      </w:r>
    </w:p>
    <w:p>
      <w:r>
        <w:t>In preventive maintenance, the teach pendant matters because damaged controls, faulty enabling switches, communication problems, corrupted program data, and incorrect configuration can cause downtime or create serious safety risks.</w:t>
      </w:r>
    </w:p>
    <w:p>
      <w:pPr>
        <w:pStyle w:val="Heading2"/>
      </w:pPr>
      <w:r>
        <w:t>2. Teach Pendant Architecture</w:t>
      </w:r>
    </w:p>
    <w:p>
      <w:r>
        <w:t>A typical robot control arrangement is: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Teach Pendant</w:t>
      </w:r>
    </w:p>
    <w:p>
      <w:pPr>
        <w:shd w:val="clear" w:color="auto" w:fill="F4F4F4"/>
        <w:spacing w:before="0" w:after="0" w:line="240" w:lineRule="auto"/>
        <w:ind w:left="216" w:right="216"/>
        <w:jc w:val="left"/>
      </w:pPr>
      <w:r>
        <w:rPr>
          <w:rFonts w:ascii="Consolas" w:hAnsi="Consolas"/>
          <w:color w:val="202020"/>
          <w:sz w:val="18"/>
        </w:rPr>
        <w:t xml:space="preserve">   ├── Display and touch interface</w:t>
      </w:r>
    </w:p>
    <w:p>
      <w:pPr>
        <w:shd w:val="clear" w:color="auto" w:fill="F4F4F4"/>
        <w:spacing w:before="0" w:after="0" w:line="240" w:lineRule="auto"/>
        <w:ind w:left="216" w:right="216"/>
        <w:jc w:val="left"/>
      </w:pPr>
      <w:r>
        <w:rPr>
          <w:rFonts w:ascii="Consolas" w:hAnsi="Consolas"/>
          <w:color w:val="202020"/>
          <w:sz w:val="18"/>
        </w:rPr>
        <w:t xml:space="preserve">   ├── Jog controls</w:t>
      </w:r>
    </w:p>
    <w:p>
      <w:pPr>
        <w:shd w:val="clear" w:color="auto" w:fill="F4F4F4"/>
        <w:spacing w:before="0" w:after="0" w:line="240" w:lineRule="auto"/>
        <w:ind w:left="216" w:right="216"/>
        <w:jc w:val="left"/>
      </w:pPr>
      <w:r>
        <w:rPr>
          <w:rFonts w:ascii="Consolas" w:hAnsi="Consolas"/>
          <w:color w:val="202020"/>
          <w:sz w:val="18"/>
        </w:rPr>
        <w:t xml:space="preserve">   ├── Enabling device</w:t>
      </w:r>
    </w:p>
    <w:p>
      <w:pPr>
        <w:shd w:val="clear" w:color="auto" w:fill="F4F4F4"/>
        <w:spacing w:before="0" w:after="0" w:line="240" w:lineRule="auto"/>
        <w:ind w:left="216" w:right="216"/>
        <w:jc w:val="left"/>
      </w:pPr>
      <w:r>
        <w:rPr>
          <w:rFonts w:ascii="Consolas" w:hAnsi="Consolas"/>
          <w:color w:val="202020"/>
          <w:sz w:val="18"/>
        </w:rPr>
        <w:t xml:space="preserve">   ├── Emergency-stop button</w:t>
      </w:r>
    </w:p>
    <w:p>
      <w:pPr>
        <w:shd w:val="clear" w:color="auto" w:fill="F4F4F4"/>
        <w:spacing w:before="0" w:after="0" w:line="240" w:lineRule="auto"/>
        <w:ind w:left="216" w:right="216"/>
        <w:jc w:val="left"/>
      </w:pPr>
      <w:r>
        <w:rPr>
          <w:rFonts w:ascii="Consolas" w:hAnsi="Consolas"/>
          <w:color w:val="202020"/>
          <w:sz w:val="18"/>
        </w:rPr>
        <w:t xml:space="preserve">   └── Mode and function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Pendant cable or supported communication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 Robot program execution</w:t>
      </w:r>
    </w:p>
    <w:p>
      <w:pPr>
        <w:shd w:val="clear" w:color="auto" w:fill="F4F4F4"/>
        <w:spacing w:before="0" w:after="0" w:line="240" w:lineRule="auto"/>
        <w:ind w:left="216" w:right="216"/>
        <w:jc w:val="left"/>
      </w:pPr>
      <w:r>
        <w:rPr>
          <w:rFonts w:ascii="Consolas" w:hAnsi="Consolas"/>
          <w:color w:val="202020"/>
          <w:sz w:val="18"/>
        </w:rPr>
        <w:t xml:space="preserve">   ├── Motion planning and servo control</w:t>
      </w:r>
    </w:p>
    <w:p>
      <w:pPr>
        <w:shd w:val="clear" w:color="auto" w:fill="F4F4F4"/>
        <w:spacing w:before="0" w:after="0" w:line="240" w:lineRule="auto"/>
        <w:ind w:left="216" w:right="216"/>
        <w:jc w:val="left"/>
      </w:pPr>
      <w:r>
        <w:rPr>
          <w:rFonts w:ascii="Consolas" w:hAnsi="Consolas"/>
          <w:color w:val="202020"/>
          <w:sz w:val="18"/>
        </w:rPr>
        <w:t xml:space="preserve">   ├── Safety and operating-mode logic</w:t>
      </w:r>
    </w:p>
    <w:p>
      <w:pPr>
        <w:shd w:val="clear" w:color="auto" w:fill="F4F4F4"/>
        <w:spacing w:before="0" w:after="0" w:line="240" w:lineRule="auto"/>
        <w:ind w:left="216" w:right="216"/>
        <w:jc w:val="left"/>
      </w:pPr>
      <w:r>
        <w:rPr>
          <w:rFonts w:ascii="Consolas" w:hAnsi="Consolas"/>
          <w:color w:val="202020"/>
          <w:sz w:val="18"/>
        </w:rPr>
        <w:t xml:space="preserve">   ├── Input/output processing</w:t>
      </w:r>
    </w:p>
    <w:p>
      <w:pPr>
        <w:shd w:val="clear" w:color="auto" w:fill="F4F4F4"/>
        <w:spacing w:before="0" w:after="0" w:line="240" w:lineRule="auto"/>
        <w:ind w:left="216" w:right="216"/>
        <w:jc w:val="left"/>
      </w:pPr>
      <w:r>
        <w:rPr>
          <w:rFonts w:ascii="Consolas" w:hAnsi="Consolas"/>
          <w:color w:val="202020"/>
          <w:sz w:val="18"/>
        </w:rPr>
        <w:t xml:space="preserve">   └── Alarm and diagnostic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servo drives and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mechanical arm and tooling</w:t>
      </w:r>
    </w:p>
    <w:p/>
    <w:p>
      <w:r>
        <w:t>The exact arrangement varies by robot manufacturer, controller generation, pendant model, and installed safety architecture.</w:t>
      </w:r>
    </w:p>
    <w:p>
      <w:pPr>
        <w:pStyle w:val="Heading2"/>
      </w:pPr>
      <w:r>
        <w:t>3. Main Teach Pendant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concern</w:t>
            </w:r>
          </w:p>
        </w:tc>
      </w:tr>
      <w:tr>
        <w:tc>
          <w:tcPr>
            <w:tcW w:type="dxa" w:w="3600"/>
          </w:tcPr>
          <w:p>
            <w:pPr>
              <w:spacing w:after="0" w:before="0" w:line="240" w:lineRule="auto"/>
              <w:jc w:val="left"/>
            </w:pPr>
            <w:r>
              <w:t>Display</w:t>
            </w:r>
          </w:p>
        </w:tc>
        <w:tc>
          <w:tcPr>
            <w:tcW w:type="dxa" w:w="3600"/>
          </w:tcPr>
          <w:p>
            <w:pPr>
              <w:spacing w:after="0" w:before="0" w:line="240" w:lineRule="auto"/>
              <w:jc w:val="left"/>
            </w:pPr>
            <w:r>
              <w:t>Shows programs, positions, alarms, and status</w:t>
            </w:r>
          </w:p>
        </w:tc>
        <w:tc>
          <w:tcPr>
            <w:tcW w:type="dxa" w:w="3600"/>
          </w:tcPr>
          <w:p>
            <w:pPr>
              <w:spacing w:after="0" w:before="0" w:line="240" w:lineRule="auto"/>
              <w:jc w:val="left"/>
            </w:pPr>
            <w:r>
              <w:t>Dead pixels, dim display, flickering, damage</w:t>
            </w:r>
          </w:p>
        </w:tc>
      </w:tr>
      <w:tr>
        <w:tc>
          <w:tcPr>
            <w:tcW w:type="dxa" w:w="3600"/>
          </w:tcPr>
          <w:p>
            <w:pPr>
              <w:spacing w:after="0" w:before="0" w:line="240" w:lineRule="auto"/>
              <w:jc w:val="left"/>
            </w:pPr>
            <w:r>
              <w:t>Touchscreen</w:t>
            </w:r>
          </w:p>
        </w:tc>
        <w:tc>
          <w:tcPr>
            <w:tcW w:type="dxa" w:w="3600"/>
          </w:tcPr>
          <w:p>
            <w:pPr>
              <w:spacing w:after="0" w:before="0" w:line="240" w:lineRule="auto"/>
              <w:jc w:val="left"/>
            </w:pPr>
            <w:r>
              <w:t>Accepts menu selections and data entry</w:t>
            </w:r>
          </w:p>
        </w:tc>
        <w:tc>
          <w:tcPr>
            <w:tcW w:type="dxa" w:w="3600"/>
          </w:tcPr>
          <w:p>
            <w:pPr>
              <w:spacing w:after="0" w:before="0" w:line="240" w:lineRule="auto"/>
              <w:jc w:val="left"/>
            </w:pPr>
            <w:r>
              <w:t>Dead zones, poor touch response, contamination</w:t>
            </w:r>
          </w:p>
        </w:tc>
      </w:tr>
      <w:tr>
        <w:tc>
          <w:tcPr>
            <w:tcW w:type="dxa" w:w="3600"/>
          </w:tcPr>
          <w:p>
            <w:pPr>
              <w:spacing w:after="0" w:before="0" w:line="240" w:lineRule="auto"/>
              <w:jc w:val="left"/>
            </w:pPr>
            <w:r>
              <w:t>Jog keys or joystick</w:t>
            </w:r>
          </w:p>
        </w:tc>
        <w:tc>
          <w:tcPr>
            <w:tcW w:type="dxa" w:w="3600"/>
          </w:tcPr>
          <w:p>
            <w:pPr>
              <w:spacing w:after="0" w:before="0" w:line="240" w:lineRule="auto"/>
              <w:jc w:val="left"/>
            </w:pPr>
            <w:r>
              <w:t>Commands manual robot movement</w:t>
            </w:r>
          </w:p>
        </w:tc>
        <w:tc>
          <w:tcPr>
            <w:tcW w:type="dxa" w:w="3600"/>
          </w:tcPr>
          <w:p>
            <w:pPr>
              <w:spacing w:after="0" w:before="0" w:line="240" w:lineRule="auto"/>
              <w:jc w:val="left"/>
            </w:pPr>
            <w:r>
              <w:t>Sticking, intermittent response, damaged buttons</w:t>
            </w:r>
          </w:p>
        </w:tc>
      </w:tr>
      <w:tr>
        <w:tc>
          <w:tcPr>
            <w:tcW w:type="dxa" w:w="3600"/>
          </w:tcPr>
          <w:p>
            <w:pPr>
              <w:spacing w:after="0" w:before="0" w:line="240" w:lineRule="auto"/>
              <w:jc w:val="left"/>
            </w:pPr>
            <w:r>
              <w:t>Enabling device</w:t>
            </w:r>
          </w:p>
        </w:tc>
        <w:tc>
          <w:tcPr>
            <w:tcW w:type="dxa" w:w="3600"/>
          </w:tcPr>
          <w:p>
            <w:pPr>
              <w:spacing w:after="0" w:before="0" w:line="240" w:lineRule="auto"/>
              <w:jc w:val="left"/>
            </w:pPr>
            <w:r>
              <w:t>Allows permitted manual operation when correctly actuated</w:t>
            </w:r>
          </w:p>
        </w:tc>
        <w:tc>
          <w:tcPr>
            <w:tcW w:type="dxa" w:w="3600"/>
          </w:tcPr>
          <w:p>
            <w:pPr>
              <w:spacing w:after="0" w:before="0" w:line="240" w:lineRule="auto"/>
              <w:jc w:val="left"/>
            </w:pPr>
            <w:r>
              <w:t>Failure to enable, sticking, inconsistent response</w:t>
            </w:r>
          </w:p>
        </w:tc>
      </w:tr>
      <w:tr>
        <w:tc>
          <w:tcPr>
            <w:tcW w:type="dxa" w:w="3600"/>
          </w:tcPr>
          <w:p>
            <w:pPr>
              <w:spacing w:after="0" w:before="0" w:line="240" w:lineRule="auto"/>
              <w:jc w:val="left"/>
            </w:pPr>
            <w:r>
              <w:t>Emergency-stop button</w:t>
            </w:r>
          </w:p>
        </w:tc>
        <w:tc>
          <w:tcPr>
            <w:tcW w:type="dxa" w:w="3600"/>
          </w:tcPr>
          <w:p>
            <w:pPr>
              <w:spacing w:after="0" w:before="0" w:line="240" w:lineRule="auto"/>
              <w:jc w:val="left"/>
            </w:pPr>
            <w:r>
              <w:t>Requests a safety stop through the configured safety circuit</w:t>
            </w:r>
          </w:p>
        </w:tc>
        <w:tc>
          <w:tcPr>
            <w:tcW w:type="dxa" w:w="3600"/>
          </w:tcPr>
          <w:p>
            <w:pPr>
              <w:spacing w:after="0" w:before="0" w:line="240" w:lineRule="auto"/>
              <w:jc w:val="left"/>
            </w:pPr>
            <w:r>
              <w:t>Damaged latch, poor contact, failure to reset</w:t>
            </w:r>
          </w:p>
        </w:tc>
      </w:tr>
      <w:tr>
        <w:tc>
          <w:tcPr>
            <w:tcW w:type="dxa" w:w="3600"/>
          </w:tcPr>
          <w:p>
            <w:pPr>
              <w:spacing w:after="0" w:before="0" w:line="240" w:lineRule="auto"/>
              <w:jc w:val="left"/>
            </w:pPr>
            <w:r>
              <w:t>Mode selector</w:t>
            </w:r>
          </w:p>
        </w:tc>
        <w:tc>
          <w:tcPr>
            <w:tcW w:type="dxa" w:w="3600"/>
          </w:tcPr>
          <w:p>
            <w:pPr>
              <w:spacing w:after="0" w:before="0" w:line="240" w:lineRule="auto"/>
              <w:jc w:val="left"/>
            </w:pPr>
            <w:r>
              <w:t>Selects supported operating modes</w:t>
            </w:r>
          </w:p>
        </w:tc>
        <w:tc>
          <w:tcPr>
            <w:tcW w:type="dxa" w:w="3600"/>
          </w:tcPr>
          <w:p>
            <w:pPr>
              <w:spacing w:after="0" w:before="0" w:line="240" w:lineRule="auto"/>
              <w:jc w:val="left"/>
            </w:pPr>
            <w:r>
              <w:t>Incorrect mode, worn selector, invalid mode transition</w:t>
            </w:r>
          </w:p>
        </w:tc>
      </w:tr>
      <w:tr>
        <w:tc>
          <w:tcPr>
            <w:tcW w:type="dxa" w:w="3600"/>
          </w:tcPr>
          <w:p>
            <w:pPr>
              <w:spacing w:after="0" w:before="0" w:line="240" w:lineRule="auto"/>
              <w:jc w:val="left"/>
            </w:pPr>
            <w:r>
              <w:t>Deadman/enabling switch</w:t>
            </w:r>
          </w:p>
        </w:tc>
        <w:tc>
          <w:tcPr>
            <w:tcW w:type="dxa" w:w="3600"/>
          </w:tcPr>
          <w:p>
            <w:pPr>
              <w:spacing w:after="0" w:before="0" w:line="240" w:lineRule="auto"/>
              <w:jc w:val="left"/>
            </w:pPr>
            <w:r>
              <w:t>Often another name for the three-position enabling device</w:t>
            </w:r>
          </w:p>
        </w:tc>
        <w:tc>
          <w:tcPr>
            <w:tcW w:type="dxa" w:w="3600"/>
          </w:tcPr>
          <w:p>
            <w:pPr>
              <w:spacing w:after="0" w:before="0" w:line="240" w:lineRule="auto"/>
              <w:jc w:val="left"/>
            </w:pPr>
            <w:r>
              <w:t>Incorrect actuation or release behavior</w:t>
            </w:r>
          </w:p>
        </w:tc>
      </w:tr>
      <w:tr>
        <w:tc>
          <w:tcPr>
            <w:tcW w:type="dxa" w:w="3600"/>
          </w:tcPr>
          <w:p>
            <w:pPr>
              <w:spacing w:after="0" w:before="0" w:line="240" w:lineRule="auto"/>
              <w:jc w:val="left"/>
            </w:pPr>
            <w:r>
              <w:t>Start/hold controls</w:t>
            </w:r>
          </w:p>
        </w:tc>
        <w:tc>
          <w:tcPr>
            <w:tcW w:type="dxa" w:w="3600"/>
          </w:tcPr>
          <w:p>
            <w:pPr>
              <w:spacing w:after="0" w:before="0" w:line="240" w:lineRule="auto"/>
              <w:jc w:val="left"/>
            </w:pPr>
            <w:r>
              <w:t>Start, hold, or interrupt supported operations</w:t>
            </w:r>
          </w:p>
        </w:tc>
        <w:tc>
          <w:tcPr>
            <w:tcW w:type="dxa" w:w="3600"/>
          </w:tcPr>
          <w:p>
            <w:pPr>
              <w:spacing w:after="0" w:before="0" w:line="240" w:lineRule="auto"/>
              <w:jc w:val="left"/>
            </w:pPr>
            <w:r>
              <w:t>Contact failure, unintended response</w:t>
            </w:r>
          </w:p>
        </w:tc>
      </w:tr>
      <w:tr>
        <w:tc>
          <w:tcPr>
            <w:tcW w:type="dxa" w:w="3600"/>
          </w:tcPr>
          <w:p>
            <w:pPr>
              <w:spacing w:after="0" w:before="0" w:line="240" w:lineRule="auto"/>
              <w:jc w:val="left"/>
            </w:pPr>
            <w:r>
              <w:t>Cable and connector</w:t>
            </w:r>
          </w:p>
        </w:tc>
        <w:tc>
          <w:tcPr>
            <w:tcW w:type="dxa" w:w="3600"/>
          </w:tcPr>
          <w:p>
            <w:pPr>
              <w:spacing w:after="0" w:before="0" w:line="240" w:lineRule="auto"/>
              <w:jc w:val="left"/>
            </w:pPr>
            <w:r>
              <w:t>Carry power and communication signals where applicable</w:t>
            </w:r>
          </w:p>
        </w:tc>
        <w:tc>
          <w:tcPr>
            <w:tcW w:type="dxa" w:w="3600"/>
          </w:tcPr>
          <w:p>
            <w:pPr>
              <w:spacing w:after="0" w:before="0" w:line="240" w:lineRule="auto"/>
              <w:jc w:val="left"/>
            </w:pPr>
            <w:r>
              <w:t>Broken conductors, damaged shielding, loose connector</w:t>
            </w:r>
          </w:p>
        </w:tc>
      </w:tr>
      <w:tr>
        <w:tc>
          <w:tcPr>
            <w:tcW w:type="dxa" w:w="3600"/>
          </w:tcPr>
          <w:p>
            <w:pPr>
              <w:spacing w:after="0" w:before="0" w:line="240" w:lineRule="auto"/>
              <w:jc w:val="left"/>
            </w:pPr>
            <w:r>
              <w:t>USB or service interface</w:t>
            </w:r>
          </w:p>
        </w:tc>
        <w:tc>
          <w:tcPr>
            <w:tcW w:type="dxa" w:w="3600"/>
          </w:tcPr>
          <w:p>
            <w:pPr>
              <w:spacing w:after="0" w:before="0" w:line="240" w:lineRule="auto"/>
              <w:jc w:val="left"/>
            </w:pPr>
            <w:r>
              <w:t>Supports approved data transfer or service functions on equipped models</w:t>
            </w:r>
          </w:p>
        </w:tc>
        <w:tc>
          <w:tcPr>
            <w:tcW w:type="dxa" w:w="3600"/>
          </w:tcPr>
          <w:p>
            <w:pPr>
              <w:spacing w:after="0" w:before="0" w:line="240" w:lineRule="auto"/>
              <w:jc w:val="left"/>
            </w:pPr>
            <w:r>
              <w:t>Damaged port, unauthorized media, incompatible files</w:t>
            </w:r>
          </w:p>
        </w:tc>
      </w:tr>
      <w:tr>
        <w:tc>
          <w:tcPr>
            <w:tcW w:type="dxa" w:w="3600"/>
          </w:tcPr>
          <w:p>
            <w:pPr>
              <w:spacing w:after="0" w:before="0" w:line="240" w:lineRule="auto"/>
              <w:jc w:val="left"/>
            </w:pPr>
            <w:r>
              <w:t>Status indicators</w:t>
            </w:r>
          </w:p>
        </w:tc>
        <w:tc>
          <w:tcPr>
            <w:tcW w:type="dxa" w:w="3600"/>
          </w:tcPr>
          <w:p>
            <w:pPr>
              <w:spacing w:after="0" w:before="0" w:line="240" w:lineRule="auto"/>
              <w:jc w:val="left"/>
            </w:pPr>
            <w:r>
              <w:t>Show controller, communication, or operating state</w:t>
            </w:r>
          </w:p>
        </w:tc>
        <w:tc>
          <w:tcPr>
            <w:tcW w:type="dxa" w:w="3600"/>
          </w:tcPr>
          <w:p>
            <w:pPr>
              <w:spacing w:after="0" w:before="0" w:line="240" w:lineRule="auto"/>
              <w:jc w:val="left"/>
            </w:pPr>
            <w:r>
              <w:t>Failed indicators or misleading diagnosis</w:t>
            </w:r>
          </w:p>
        </w:tc>
      </w:tr>
    </w:tbl>
    <w:p/>
    <w:p>
      <w:r>
        <w:t>Some pendant functions are physical controls, while others are software menus. Not every model includes all listed components.</w:t>
      </w:r>
    </w:p>
    <w:p>
      <w:pPr>
        <w:pStyle w:val="Heading2"/>
      </w:pPr>
      <w:r>
        <w:t>4. Safety-Critical Controls</w:t>
      </w:r>
    </w:p>
    <w:p>
      <w:r>
        <w:t>Teach pendant operation can place personnel near robot motion. Understanding its safety-related controls is essential before any maintenance or troubleshooting.</w:t>
      </w:r>
    </w:p>
    <w:p>
      <w:pPr>
        <w:pStyle w:val="Heading3"/>
      </w:pPr>
      <w:r>
        <w:t>4.1 Emergency-stop button</w:t>
      </w:r>
    </w:p>
    <w:p>
      <w:r>
        <w:t>The pendant emergency-stop button is intended to initiate a stop through the robot cell's configured safety system. Its exact stop behavior depends on the controller, safety configuration, and cell design.</w:t>
      </w:r>
    </w:p>
    <w:p>
      <w:r>
        <w:t>Important points:</w:t>
      </w:r>
    </w:p>
    <w:p>
      <w:pPr>
        <w:pStyle w:val="ListBullet"/>
      </w:pPr>
      <w:r>
        <w:t>It is not the same as a normal program stop or hold command.</w:t>
      </w:r>
    </w:p>
    <w:p>
      <w:pPr>
        <w:pStyle w:val="ListBullet"/>
      </w:pPr>
      <w:r>
        <w:t>Resetting the button does not necessarily restart the robot, but it may permit a subsequent restart if other conditions are satisfied.</w:t>
      </w:r>
    </w:p>
    <w:p>
      <w:pPr>
        <w:pStyle w:val="ListBullet"/>
      </w:pPr>
      <w:r>
        <w:t>Other emergency-stop devices may be installed on the controller, operator station, or cell perimeter.</w:t>
      </w:r>
    </w:p>
    <w:p>
      <w:pPr>
        <w:pStyle w:val="ListBullet"/>
      </w:pPr>
      <w:r>
        <w:t>An emergency stop does not replace lockout/tagout when hazardous energy must be isolated for maintenance.</w:t>
      </w:r>
    </w:p>
    <w:p>
      <w:pPr>
        <w:pStyle w:val="ListBullet"/>
      </w:pPr>
      <w:r>
        <w:t>Never bypass, bridge, or defeat the emergency-stop circuit to keep production running.</w:t>
      </w:r>
    </w:p>
    <w:p>
      <w:pPr>
        <w:pStyle w:val="Heading3"/>
      </w:pPr>
      <w:r>
        <w:t>4.2 Enabling device and deadman switch</w:t>
      </w:r>
    </w:p>
    <w:p>
      <w:r>
        <w:t>Many teach pendants have a three-position enabling device. In a typical implementation:</w:t>
      </w:r>
    </w:p>
    <w:p>
      <w:pPr>
        <w:pStyle w:val="ListBullet"/>
      </w:pPr>
      <w:r>
        <w:t>Released position: manual motion is not permitted.</w:t>
      </w:r>
    </w:p>
    <w:p>
      <w:pPr>
        <w:pStyle w:val="ListBullet"/>
      </w:pPr>
      <w:r>
        <w:t>Middle position: manual motion may be permitted when all other conditions are satisfied.</w:t>
      </w:r>
    </w:p>
    <w:p>
      <w:pPr>
        <w:pStyle w:val="ListBullet"/>
      </w:pPr>
      <w:r>
        <w:t>Fully squeezed position: manual motion is disabled by the safety system.</w:t>
      </w:r>
    </w:p>
    <w:p>
      <w:r>
        <w:t>The exact behavior is manufacturer- and configuration-dependent. Some systems use different arrangements.</w:t>
      </w:r>
    </w:p>
    <w:p>
      <w:r>
        <w:t>Important: Do not tape down, clamp, wedge, or otherwise defeat an enabling device. Never assume that the pendant is safe simply because the robot is moving slowly.</w:t>
      </w:r>
    </w:p>
    <w:p>
      <w:pPr>
        <w:pStyle w:val="Heading3"/>
      </w:pPr>
      <w:r>
        <w:t>4.3 Operating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Key restriction</w:t>
            </w:r>
          </w:p>
        </w:tc>
      </w:tr>
      <w:tr>
        <w:tc>
          <w:tcPr>
            <w:tcW w:type="dxa" w:w="3600"/>
          </w:tcPr>
          <w:p>
            <w:pPr>
              <w:spacing w:after="0" w:before="0" w:line="240" w:lineRule="auto"/>
              <w:jc w:val="left"/>
            </w:pPr>
            <w:r>
              <w:t>Teach/manual</w:t>
            </w:r>
          </w:p>
        </w:tc>
        <w:tc>
          <w:tcPr>
            <w:tcW w:type="dxa" w:w="3600"/>
          </w:tcPr>
          <w:p>
            <w:pPr>
              <w:spacing w:after="0" w:before="0" w:line="240" w:lineRule="auto"/>
              <w:jc w:val="left"/>
            </w:pPr>
            <w:r>
              <w:t>Teaching, jogging, and setup</w:t>
            </w:r>
          </w:p>
        </w:tc>
        <w:tc>
          <w:tcPr>
            <w:tcW w:type="dxa" w:w="3600"/>
          </w:tcPr>
          <w:p>
            <w:pPr>
              <w:spacing w:after="0" w:before="0" w:line="240" w:lineRule="auto"/>
              <w:jc w:val="left"/>
            </w:pPr>
            <w:r>
              <w:t>Follow configured manual-speed and enabling requirements</w:t>
            </w:r>
          </w:p>
        </w:tc>
      </w:tr>
      <w:tr>
        <w:tc>
          <w:tcPr>
            <w:tcW w:type="dxa" w:w="3600"/>
          </w:tcPr>
          <w:p>
            <w:pPr>
              <w:spacing w:after="0" w:before="0" w:line="240" w:lineRule="auto"/>
              <w:jc w:val="left"/>
            </w:pPr>
            <w:r>
              <w:t>T1</w:t>
            </w:r>
          </w:p>
        </w:tc>
        <w:tc>
          <w:tcPr>
            <w:tcW w:type="dxa" w:w="3600"/>
          </w:tcPr>
          <w:p>
            <w:pPr>
              <w:spacing w:after="0" w:before="0" w:line="240" w:lineRule="auto"/>
              <w:jc w:val="left"/>
            </w:pPr>
            <w:r>
              <w:t>Commonly reduced-speed manual operation</w:t>
            </w:r>
          </w:p>
        </w:tc>
        <w:tc>
          <w:tcPr>
            <w:tcW w:type="dxa" w:w="3600"/>
          </w:tcPr>
          <w:p>
            <w:pPr>
              <w:spacing w:after="0" w:before="0" w:line="240" w:lineRule="auto"/>
              <w:jc w:val="left"/>
            </w:pPr>
            <w:r>
              <w:t>Applicable speed limits and enabling conditions must be satisfied</w:t>
            </w:r>
          </w:p>
        </w:tc>
      </w:tr>
      <w:tr>
        <w:tc>
          <w:tcPr>
            <w:tcW w:type="dxa" w:w="3600"/>
          </w:tcPr>
          <w:p>
            <w:pPr>
              <w:spacing w:after="0" w:before="0" w:line="240" w:lineRule="auto"/>
              <w:jc w:val="left"/>
            </w:pPr>
            <w:r>
              <w:t>T2</w:t>
            </w:r>
          </w:p>
        </w:tc>
        <w:tc>
          <w:tcPr>
            <w:tcW w:type="dxa" w:w="3600"/>
          </w:tcPr>
          <w:p>
            <w:pPr>
              <w:spacing w:after="0" w:before="0" w:line="240" w:lineRule="auto"/>
              <w:jc w:val="left"/>
            </w:pPr>
            <w:r>
              <w:t>Higher-speed manual operation on systems that support it</w:t>
            </w:r>
          </w:p>
        </w:tc>
        <w:tc>
          <w:tcPr>
            <w:tcW w:type="dxa" w:w="3600"/>
          </w:tcPr>
          <w:p>
            <w:pPr>
              <w:spacing w:after="0" w:before="0" w:line="240" w:lineRule="auto"/>
              <w:jc w:val="left"/>
            </w:pPr>
            <w:r>
              <w:t>Access and use are restricted by the installed safety design</w:t>
            </w:r>
          </w:p>
        </w:tc>
      </w:tr>
      <w:tr>
        <w:tc>
          <w:tcPr>
            <w:tcW w:type="dxa" w:w="3600"/>
          </w:tcPr>
          <w:p>
            <w:pPr>
              <w:spacing w:after="0" w:before="0" w:line="240" w:lineRule="auto"/>
              <w:jc w:val="left"/>
            </w:pPr>
            <w:r>
              <w:t>Automatic</w:t>
            </w:r>
          </w:p>
        </w:tc>
        <w:tc>
          <w:tcPr>
            <w:tcW w:type="dxa" w:w="3600"/>
          </w:tcPr>
          <w:p>
            <w:pPr>
              <w:spacing w:after="0" w:before="0" w:line="240" w:lineRule="auto"/>
              <w:jc w:val="left"/>
            </w:pPr>
            <w:r>
              <w:t>Production program execution</w:t>
            </w:r>
          </w:p>
        </w:tc>
        <w:tc>
          <w:tcPr>
            <w:tcW w:type="dxa" w:w="3600"/>
          </w:tcPr>
          <w:p>
            <w:pPr>
              <w:spacing w:after="0" w:before="0" w:line="240" w:lineRule="auto"/>
              <w:jc w:val="left"/>
            </w:pPr>
            <w:r>
              <w:t>Robot cell safeguards and automatic-mode interlocks apply</w:t>
            </w:r>
          </w:p>
        </w:tc>
      </w:tr>
      <w:tr>
        <w:tc>
          <w:tcPr>
            <w:tcW w:type="dxa" w:w="3600"/>
          </w:tcPr>
          <w:p>
            <w:pPr>
              <w:spacing w:after="0" w:before="0" w:line="240" w:lineRule="auto"/>
              <w:jc w:val="left"/>
            </w:pPr>
            <w:r>
              <w:t>Remote/external</w:t>
            </w:r>
          </w:p>
        </w:tc>
        <w:tc>
          <w:tcPr>
            <w:tcW w:type="dxa" w:w="3600"/>
          </w:tcPr>
          <w:p>
            <w:pPr>
              <w:spacing w:after="0" w:before="0" w:line="240" w:lineRule="auto"/>
              <w:jc w:val="left"/>
            </w:pPr>
            <w:r>
              <w:t>External controller or cell system controls execution</w:t>
            </w:r>
          </w:p>
        </w:tc>
        <w:tc>
          <w:tcPr>
            <w:tcW w:type="dxa" w:w="3600"/>
          </w:tcPr>
          <w:p>
            <w:pPr>
              <w:spacing w:after="0" w:before="0" w:line="240" w:lineRule="auto"/>
              <w:jc w:val="left"/>
            </w:pPr>
            <w:r>
              <w:t>Local and remote permissions depend on the integration</w:t>
            </w:r>
          </w:p>
        </w:tc>
      </w:tr>
    </w:tbl>
    <w:p/>
    <w:p>
      <w:r>
        <w:t>Mode names and available modes vary. T1 and T2 are common terminology in some robot standards and implementations, not universal options on every controller.</w:t>
      </w:r>
    </w:p>
    <w:p>
      <w:pPr>
        <w:pStyle w:val="Heading3"/>
      </w:pPr>
      <w:r>
        <w:t>4.4 Safety rules during pendant use</w:t>
      </w:r>
    </w:p>
    <w:p>
      <w:pPr>
        <w:tabs>
          <w:tab w:pos="403" w:val="left"/>
        </w:tabs>
        <w:spacing w:after="40" w:line="276" w:lineRule="auto"/>
        <w:ind w:left="403" w:hanging="403"/>
        <w:jc w:val="left"/>
      </w:pPr>
      <w:r>
        <w:rPr>
          <w:color w:val="1A2E4A"/>
        </w:rPr>
        <w:t>1.</w:t>
        <w:tab/>
      </w:r>
      <w:r>
        <w:t>Follow the site's robot-cell entry procedure and manufacturer instructions.</w:t>
      </w:r>
    </w:p>
    <w:p>
      <w:pPr>
        <w:tabs>
          <w:tab w:pos="403" w:val="left"/>
        </w:tabs>
        <w:spacing w:after="40" w:line="276" w:lineRule="auto"/>
        <w:ind w:left="403" w:hanging="403"/>
        <w:jc w:val="left"/>
      </w:pPr>
      <w:r>
        <w:rPr>
          <w:color w:val="1A2E4A"/>
        </w:rPr>
        <w:t>2.</w:t>
        <w:tab/>
      </w:r>
      <w:r>
        <w:t>Confirm the robot's actual state, the selected mode, and the status of the enabling device before jogging.</w:t>
      </w:r>
    </w:p>
    <w:p>
      <w:pPr>
        <w:tabs>
          <w:tab w:pos="403" w:val="left"/>
        </w:tabs>
        <w:spacing w:after="40" w:line="276" w:lineRule="auto"/>
        <w:ind w:left="403" w:hanging="403"/>
        <w:jc w:val="left"/>
      </w:pPr>
      <w:r>
        <w:rPr>
          <w:color w:val="1A2E4A"/>
        </w:rPr>
        <w:t>3.</w:t>
        <w:tab/>
      </w:r>
      <w:r>
        <w:t>Know the robot's possible path, including tool, workpiece, fixtures, cables, and neighboring robots.</w:t>
      </w:r>
    </w:p>
    <w:p>
      <w:pPr>
        <w:tabs>
          <w:tab w:pos="403" w:val="left"/>
        </w:tabs>
        <w:spacing w:after="40" w:line="276" w:lineRule="auto"/>
        <w:ind w:left="403" w:hanging="403"/>
        <w:jc w:val="left"/>
      </w:pPr>
      <w:r>
        <w:rPr>
          <w:color w:val="1A2E4A"/>
        </w:rPr>
        <w:t>4.</w:t>
        <w:tab/>
      </w:r>
      <w:r>
        <w:t>Keep clear of pinch points, crush zones, and unexpected movement paths.</w:t>
      </w:r>
    </w:p>
    <w:p>
      <w:pPr>
        <w:tabs>
          <w:tab w:pos="403" w:val="left"/>
        </w:tabs>
        <w:spacing w:after="40" w:line="276" w:lineRule="auto"/>
        <w:ind w:left="403" w:hanging="403"/>
        <w:jc w:val="left"/>
      </w:pPr>
      <w:r>
        <w:rPr>
          <w:color w:val="1A2E4A"/>
        </w:rPr>
        <w:t>5.</w:t>
        <w:tab/>
      </w:r>
      <w:r>
        <w:t>Use the designated safe position and approved speed for testing.</w:t>
      </w:r>
    </w:p>
    <w:p>
      <w:pPr>
        <w:tabs>
          <w:tab w:pos="403" w:val="left"/>
        </w:tabs>
        <w:spacing w:after="40" w:line="276" w:lineRule="auto"/>
        <w:ind w:left="403" w:hanging="403"/>
        <w:jc w:val="left"/>
      </w:pPr>
      <w:r>
        <w:rPr>
          <w:color w:val="1A2E4A"/>
        </w:rPr>
        <w:t>6.</w:t>
        <w:tab/>
      </w:r>
      <w:r>
        <w:t>Never rely solely on a pendant display to determine whether hazardous energy is absent.</w:t>
      </w:r>
    </w:p>
    <w:p>
      <w:pPr>
        <w:tabs>
          <w:tab w:pos="403" w:val="left"/>
        </w:tabs>
        <w:spacing w:after="40" w:line="276" w:lineRule="auto"/>
        <w:ind w:left="403" w:hanging="403"/>
        <w:jc w:val="left"/>
      </w:pPr>
      <w:r>
        <w:rPr>
          <w:color w:val="1A2E4A"/>
        </w:rPr>
        <w:t>7.</w:t>
        <w:tab/>
      </w:r>
      <w:r>
        <w:t>Apply lockout/tagout and verify isolation before work that requires hazardous-energy control.</w:t>
      </w:r>
    </w:p>
    <w:p>
      <w:pPr>
        <w:tabs>
          <w:tab w:pos="403" w:val="left"/>
        </w:tabs>
        <w:spacing w:after="40" w:line="276" w:lineRule="auto"/>
        <w:ind w:left="403" w:hanging="403"/>
        <w:jc w:val="left"/>
      </w:pPr>
      <w:r>
        <w:rPr>
          <w:color w:val="1A2E4A"/>
        </w:rPr>
        <w:t>8.</w:t>
        <w:tab/>
      </w:r>
      <w:r>
        <w:t>Do not test safety functions by placing a person in a dangerous position.</w:t>
      </w:r>
    </w:p>
    <w:p>
      <w:pPr>
        <w:tabs>
          <w:tab w:pos="403" w:val="left"/>
        </w:tabs>
        <w:spacing w:after="40" w:line="276" w:lineRule="auto"/>
        <w:ind w:left="403" w:hanging="403"/>
        <w:jc w:val="left"/>
      </w:pPr>
      <w:r>
        <w:rPr>
          <w:color w:val="1A2E4A"/>
        </w:rPr>
        <w:t>9.</w:t>
        <w:tab/>
      </w:r>
      <w:r>
        <w:t>Verify safety circuits using the approved procedure and qualified personnel.</w:t>
      </w:r>
    </w:p>
    <w:p>
      <w:pPr>
        <w:tabs>
          <w:tab w:pos="403" w:val="left"/>
        </w:tabs>
        <w:spacing w:after="40" w:line="276" w:lineRule="auto"/>
        <w:ind w:left="403" w:hanging="403"/>
        <w:jc w:val="left"/>
      </w:pPr>
      <w:r>
        <w:rPr>
          <w:color w:val="1A2E4A"/>
        </w:rPr>
        <w:t>10.</w:t>
        <w:tab/>
      </w:r>
      <w:r>
        <w:t>After a stop or fault, identify the cause before resetting and resuming operation.</w:t>
      </w:r>
    </w:p>
    <w:p>
      <w:pPr>
        <w:pStyle w:val="Heading2"/>
      </w:pPr>
      <w:r>
        <w:t>5. Pendant Communication and Interfaces</w:t>
      </w:r>
    </w:p>
    <w:p>
      <w:r>
        <w:t>The pendant communicates with the robot controller through a manufacturer-specific connection. Many conventional systems use a wired cable and dedicated connector. Some newer systems may support wireless or alternative interfaces under an approved safety architecture.</w:t>
      </w:r>
    </w:p>
    <w:p>
      <w:r>
        <w:t>The communication link may carry:</w:t>
      </w:r>
    </w:p>
    <w:p>
      <w:pPr>
        <w:pStyle w:val="ListBullet"/>
      </w:pPr>
      <w:r>
        <w:t>Display and menu data.</w:t>
      </w:r>
    </w:p>
    <w:p>
      <w:pPr>
        <w:pStyle w:val="ListBullet"/>
      </w:pPr>
      <w:r>
        <w:t>Program editing and transfer information.</w:t>
      </w:r>
    </w:p>
    <w:p>
      <w:pPr>
        <w:pStyle w:val="ListBullet"/>
      </w:pPr>
      <w:r>
        <w:t>Jog requests and operator commands.</w:t>
      </w:r>
    </w:p>
    <w:p>
      <w:pPr>
        <w:pStyle w:val="ListBullet"/>
      </w:pPr>
      <w:r>
        <w:t>Position and system-status data.</w:t>
      </w:r>
    </w:p>
    <w:p>
      <w:pPr>
        <w:pStyle w:val="ListBullet"/>
      </w:pPr>
      <w:r>
        <w:t>Alarm and diagnostic information.</w:t>
      </w:r>
    </w:p>
    <w:p>
      <w:pPr>
        <w:pStyle w:val="ListBullet"/>
      </w:pPr>
      <w:r>
        <w:t>Communication needed for enabling and safety functions, where supported by the system design.</w:t>
      </w:r>
    </w:p>
    <w:p>
      <w:r>
        <w:t>Do not assume that all safety functions travel over ordinary Ethernet or USB. Safety communication must use the architecture and components approved for that controller.</w:t>
      </w:r>
    </w:p>
    <w:p>
      <w:pPr>
        <w:pStyle w:val="Heading3"/>
      </w:pPr>
      <w:r>
        <w:t>Common communication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Pendant display is blank</w:t>
            </w:r>
          </w:p>
        </w:tc>
        <w:tc>
          <w:tcPr>
            <w:tcW w:type="dxa" w:w="3600"/>
          </w:tcPr>
          <w:p>
            <w:pPr>
              <w:spacing w:after="0" w:before="0" w:line="240" w:lineRule="auto"/>
              <w:jc w:val="left"/>
            </w:pPr>
            <w:r>
              <w:t>Power issue, damaged cable, internal hardware fault</w:t>
            </w:r>
          </w:p>
        </w:tc>
        <w:tc>
          <w:tcPr>
            <w:tcW w:type="dxa" w:w="3600"/>
          </w:tcPr>
          <w:p>
            <w:pPr>
              <w:spacing w:after="0" w:before="0" w:line="240" w:lineRule="auto"/>
              <w:jc w:val="left"/>
            </w:pPr>
            <w:r>
              <w:t>Inspect approved power/connection indicators and cable condition</w:t>
            </w:r>
          </w:p>
        </w:tc>
      </w:tr>
      <w:tr>
        <w:tc>
          <w:tcPr>
            <w:tcW w:type="dxa" w:w="3600"/>
          </w:tcPr>
          <w:p>
            <w:pPr>
              <w:spacing w:after="0" w:before="0" w:line="240" w:lineRule="auto"/>
              <w:jc w:val="left"/>
            </w:pPr>
            <w:r>
              <w:t>Pendant reports communication loss</w:t>
            </w:r>
          </w:p>
        </w:tc>
        <w:tc>
          <w:tcPr>
            <w:tcW w:type="dxa" w:w="3600"/>
          </w:tcPr>
          <w:p>
            <w:pPr>
              <w:spacing w:after="0" w:before="0" w:line="240" w:lineRule="auto"/>
              <w:jc w:val="left"/>
            </w:pPr>
            <w:r>
              <w:t>Loose connector, cable damage, controller fault</w:t>
            </w:r>
          </w:p>
        </w:tc>
        <w:tc>
          <w:tcPr>
            <w:tcW w:type="dxa" w:w="3600"/>
          </w:tcPr>
          <w:p>
            <w:pPr>
              <w:spacing w:after="0" w:before="0" w:line="240" w:lineRule="auto"/>
              <w:jc w:val="left"/>
            </w:pPr>
            <w:r>
              <w:t>Inspect connectors and diagnostic messages</w:t>
            </w:r>
          </w:p>
        </w:tc>
      </w:tr>
      <w:tr>
        <w:tc>
          <w:tcPr>
            <w:tcW w:type="dxa" w:w="3600"/>
          </w:tcPr>
          <w:p>
            <w:pPr>
              <w:spacing w:after="0" w:before="0" w:line="240" w:lineRule="auto"/>
              <w:jc w:val="left"/>
            </w:pPr>
            <w:r>
              <w:t>Display freezes</w:t>
            </w:r>
          </w:p>
        </w:tc>
        <w:tc>
          <w:tcPr>
            <w:tcW w:type="dxa" w:w="3600"/>
          </w:tcPr>
          <w:p>
            <w:pPr>
              <w:spacing w:after="0" w:before="0" w:line="240" w:lineRule="auto"/>
              <w:jc w:val="left"/>
            </w:pPr>
            <w:r>
              <w:t>Software fault, communication interruption, hardware issue</w:t>
            </w:r>
          </w:p>
        </w:tc>
        <w:tc>
          <w:tcPr>
            <w:tcW w:type="dxa" w:w="3600"/>
          </w:tcPr>
          <w:p>
            <w:pPr>
              <w:spacing w:after="0" w:before="0" w:line="240" w:lineRule="auto"/>
              <w:jc w:val="left"/>
            </w:pPr>
            <w:r>
              <w:t>Record symptoms and alarms before approved recovery</w:t>
            </w:r>
          </w:p>
        </w:tc>
      </w:tr>
      <w:tr>
        <w:tc>
          <w:tcPr>
            <w:tcW w:type="dxa" w:w="3600"/>
          </w:tcPr>
          <w:p>
            <w:pPr>
              <w:spacing w:after="0" w:before="0" w:line="240" w:lineRule="auto"/>
              <w:jc w:val="left"/>
            </w:pPr>
            <w:r>
              <w:t>Jog commands are unavailable</w:t>
            </w:r>
          </w:p>
        </w:tc>
        <w:tc>
          <w:tcPr>
            <w:tcW w:type="dxa" w:w="3600"/>
          </w:tcPr>
          <w:p>
            <w:pPr>
              <w:spacing w:after="0" w:before="0" w:line="240" w:lineRule="auto"/>
              <w:jc w:val="left"/>
            </w:pPr>
            <w:r>
              <w:t>Mode, enabling, interlock, or communication condition</w:t>
            </w:r>
          </w:p>
        </w:tc>
        <w:tc>
          <w:tcPr>
            <w:tcW w:type="dxa" w:w="3600"/>
          </w:tcPr>
          <w:p>
            <w:pPr>
              <w:spacing w:after="0" w:before="0" w:line="240" w:lineRule="auto"/>
              <w:jc w:val="left"/>
            </w:pPr>
            <w:r>
              <w:t>Check status messages and operating permissions</w:t>
            </w:r>
          </w:p>
        </w:tc>
      </w:tr>
      <w:tr>
        <w:tc>
          <w:tcPr>
            <w:tcW w:type="dxa" w:w="3600"/>
          </w:tcPr>
          <w:p>
            <w:pPr>
              <w:spacing w:after="0" w:before="0" w:line="240" w:lineRule="auto"/>
              <w:jc w:val="left"/>
            </w:pPr>
            <w:r>
              <w:t>Keys respond intermittently</w:t>
            </w:r>
          </w:p>
        </w:tc>
        <w:tc>
          <w:tcPr>
            <w:tcW w:type="dxa" w:w="3600"/>
          </w:tcPr>
          <w:p>
            <w:pPr>
              <w:spacing w:after="0" w:before="0" w:line="240" w:lineRule="auto"/>
              <w:jc w:val="left"/>
            </w:pPr>
            <w:r>
              <w:t>Damaged keypad, worn switch, cable issue</w:t>
            </w:r>
          </w:p>
        </w:tc>
        <w:tc>
          <w:tcPr>
            <w:tcW w:type="dxa" w:w="3600"/>
          </w:tcPr>
          <w:p>
            <w:pPr>
              <w:spacing w:after="0" w:before="0" w:line="240" w:lineRule="auto"/>
              <w:jc w:val="left"/>
            </w:pPr>
            <w:r>
              <w:t>Test using the manufacturer's procedure</w:t>
            </w:r>
          </w:p>
        </w:tc>
      </w:tr>
      <w:tr>
        <w:tc>
          <w:tcPr>
            <w:tcW w:type="dxa" w:w="3600"/>
          </w:tcPr>
          <w:p>
            <w:pPr>
              <w:spacing w:after="0" w:before="0" w:line="240" w:lineRule="auto"/>
              <w:jc w:val="left"/>
            </w:pPr>
            <w:r>
              <w:t>Controller does not recognize pendant</w:t>
            </w:r>
          </w:p>
        </w:tc>
        <w:tc>
          <w:tcPr>
            <w:tcW w:type="dxa" w:w="3600"/>
          </w:tcPr>
          <w:p>
            <w:pPr>
              <w:spacing w:after="0" w:before="0" w:line="240" w:lineRule="auto"/>
              <w:jc w:val="left"/>
            </w:pPr>
            <w:r>
              <w:t>Incompatible hardware, connector fault, configuration issue</w:t>
            </w:r>
          </w:p>
        </w:tc>
        <w:tc>
          <w:tcPr>
            <w:tcW w:type="dxa" w:w="3600"/>
          </w:tcPr>
          <w:p>
            <w:pPr>
              <w:spacing w:after="0" w:before="0" w:line="240" w:lineRule="auto"/>
              <w:jc w:val="left"/>
            </w:pPr>
            <w:r>
              <w:t>Verify model compatibility and controller diagnostics</w:t>
            </w:r>
          </w:p>
        </w:tc>
      </w:tr>
    </w:tbl>
    <w:p/>
    <w:p>
      <w:r>
        <w:t>A pendant communication alarm does not automatically prove that the pendant itself is faulty. The controller, cable, connector, power supply, or configuration may be responsible.</w:t>
      </w:r>
    </w:p>
    <w:p>
      <w:pPr>
        <w:pStyle w:val="Heading2"/>
      </w:pPr>
      <w:r>
        <w:t>6. Main Menus and Functions</w:t>
      </w:r>
    </w:p>
    <w:p>
      <w:r>
        <w:t>Menu names differ across Siemens, FANUC, ABB, KUKA, Yaskawa, Kawasaki, and other robot platforms. The underlying functions are broadly similar.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Menu or function</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Maintenance application</w:t>
            </w:r>
          </w:p>
        </w:tc>
      </w:tr>
      <w:tr>
        <w:tc>
          <w:tcPr>
            <w:tcW w:type="dxa" w:w="3600"/>
          </w:tcPr>
          <w:p>
            <w:pPr>
              <w:spacing w:after="0" w:before="0" w:line="240" w:lineRule="auto"/>
              <w:jc w:val="left"/>
            </w:pPr>
            <w:r>
              <w:t>Program editor</w:t>
            </w:r>
          </w:p>
        </w:tc>
        <w:tc>
          <w:tcPr>
            <w:tcW w:type="dxa" w:w="3600"/>
          </w:tcPr>
          <w:p>
            <w:pPr>
              <w:spacing w:after="0" w:before="0" w:line="240" w:lineRule="auto"/>
              <w:jc w:val="left"/>
            </w:pPr>
            <w:r>
              <w:t>Motion instructions, logic, comments, subprograms</w:t>
            </w:r>
          </w:p>
        </w:tc>
        <w:tc>
          <w:tcPr>
            <w:tcW w:type="dxa" w:w="3600"/>
          </w:tcPr>
          <w:p>
            <w:pPr>
              <w:spacing w:after="0" w:before="0" w:line="240" w:lineRule="auto"/>
              <w:jc w:val="left"/>
            </w:pPr>
            <w:r>
              <w:t>Inspect and modify approved robot programs</w:t>
            </w:r>
          </w:p>
        </w:tc>
      </w:tr>
      <w:tr>
        <w:tc>
          <w:tcPr>
            <w:tcW w:type="dxa" w:w="3600"/>
          </w:tcPr>
          <w:p>
            <w:pPr>
              <w:spacing w:after="0" w:before="0" w:line="240" w:lineRule="auto"/>
              <w:jc w:val="left"/>
            </w:pPr>
            <w:r>
              <w:t>Position data</w:t>
            </w:r>
          </w:p>
        </w:tc>
        <w:tc>
          <w:tcPr>
            <w:tcW w:type="dxa" w:w="3600"/>
          </w:tcPr>
          <w:p>
            <w:pPr>
              <w:spacing w:after="0" w:before="0" w:line="240" w:lineRule="auto"/>
              <w:jc w:val="left"/>
            </w:pPr>
            <w:r>
              <w:t>Taught points, position registers, coordinates</w:t>
            </w:r>
          </w:p>
        </w:tc>
        <w:tc>
          <w:tcPr>
            <w:tcW w:type="dxa" w:w="3600"/>
          </w:tcPr>
          <w:p>
            <w:pPr>
              <w:spacing w:after="0" w:before="0" w:line="240" w:lineRule="auto"/>
              <w:jc w:val="left"/>
            </w:pPr>
            <w:r>
              <w:t>Verify or update robot positions</w:t>
            </w:r>
          </w:p>
        </w:tc>
      </w:tr>
      <w:tr>
        <w:tc>
          <w:tcPr>
            <w:tcW w:type="dxa" w:w="3600"/>
          </w:tcPr>
          <w:p>
            <w:pPr>
              <w:spacing w:after="0" w:before="0" w:line="240" w:lineRule="auto"/>
              <w:jc w:val="left"/>
            </w:pPr>
            <w:r>
              <w:t>Jogging</w:t>
            </w:r>
          </w:p>
        </w:tc>
        <w:tc>
          <w:tcPr>
            <w:tcW w:type="dxa" w:w="3600"/>
          </w:tcPr>
          <w:p>
            <w:pPr>
              <w:spacing w:after="0" w:before="0" w:line="240" w:lineRule="auto"/>
              <w:jc w:val="left"/>
            </w:pPr>
            <w:r>
              <w:t>Joint, Cartesian, tool, base, or user-frame movement</w:t>
            </w:r>
          </w:p>
        </w:tc>
        <w:tc>
          <w:tcPr>
            <w:tcW w:type="dxa" w:w="3600"/>
          </w:tcPr>
          <w:p>
            <w:pPr>
              <w:spacing w:after="0" w:before="0" w:line="240" w:lineRule="auto"/>
              <w:jc w:val="left"/>
            </w:pPr>
            <w:r>
              <w:t>Controlled manual positioning</w:t>
            </w:r>
          </w:p>
        </w:tc>
      </w:tr>
      <w:tr>
        <w:tc>
          <w:tcPr>
            <w:tcW w:type="dxa" w:w="3600"/>
          </w:tcPr>
          <w:p>
            <w:pPr>
              <w:spacing w:after="0" w:before="0" w:line="240" w:lineRule="auto"/>
              <w:jc w:val="left"/>
            </w:pPr>
            <w:r>
              <w:t>I/O monitor</w:t>
            </w:r>
          </w:p>
        </w:tc>
        <w:tc>
          <w:tcPr>
            <w:tcW w:type="dxa" w:w="3600"/>
          </w:tcPr>
          <w:p>
            <w:pPr>
              <w:spacing w:after="0" w:before="0" w:line="240" w:lineRule="auto"/>
              <w:jc w:val="left"/>
            </w:pPr>
            <w:r>
              <w:t>Digital and analog inputs/outputs</w:t>
            </w:r>
          </w:p>
        </w:tc>
        <w:tc>
          <w:tcPr>
            <w:tcW w:type="dxa" w:w="3600"/>
          </w:tcPr>
          <w:p>
            <w:pPr>
              <w:spacing w:after="0" w:before="0" w:line="240" w:lineRule="auto"/>
              <w:jc w:val="left"/>
            </w:pPr>
            <w:r>
              <w:t>Diagnose grippers, sensors, valves, and cell interlocks</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Active and historical faults</w:t>
            </w:r>
          </w:p>
        </w:tc>
        <w:tc>
          <w:tcPr>
            <w:tcW w:type="dxa" w:w="3600"/>
          </w:tcPr>
          <w:p>
            <w:pPr>
              <w:spacing w:after="0" w:before="0" w:line="240" w:lineRule="auto"/>
              <w:jc w:val="left"/>
            </w:pPr>
            <w:r>
              <w:t>Find recurring failures and fault sequences</w:t>
            </w:r>
          </w:p>
        </w:tc>
      </w:tr>
      <w:tr>
        <w:tc>
          <w:tcPr>
            <w:tcW w:type="dxa" w:w="3600"/>
          </w:tcPr>
          <w:p>
            <w:pPr>
              <w:spacing w:after="0" w:before="0" w:line="240" w:lineRule="auto"/>
              <w:jc w:val="left"/>
            </w:pPr>
            <w:r>
              <w:t>System status</w:t>
            </w:r>
          </w:p>
        </w:tc>
        <w:tc>
          <w:tcPr>
            <w:tcW w:type="dxa" w:w="3600"/>
          </w:tcPr>
          <w:p>
            <w:pPr>
              <w:spacing w:after="0" w:before="0" w:line="240" w:lineRule="auto"/>
              <w:jc w:val="left"/>
            </w:pPr>
            <w:r>
              <w:t>Controller, servo, communication, and mode information</w:t>
            </w:r>
          </w:p>
        </w:tc>
        <w:tc>
          <w:tcPr>
            <w:tcW w:type="dxa" w:w="3600"/>
          </w:tcPr>
          <w:p>
            <w:pPr>
              <w:spacing w:after="0" w:before="0" w:line="240" w:lineRule="auto"/>
              <w:jc w:val="left"/>
            </w:pPr>
            <w:r>
              <w:t>Initial fault assessment</w:t>
            </w:r>
          </w:p>
        </w:tc>
      </w:tr>
      <w:tr>
        <w:tc>
          <w:tcPr>
            <w:tcW w:type="dxa" w:w="3600"/>
          </w:tcPr>
          <w:p>
            <w:pPr>
              <w:spacing w:after="0" w:before="0" w:line="240" w:lineRule="auto"/>
              <w:jc w:val="left"/>
            </w:pPr>
            <w:r>
              <w:t>Tool/frame setup</w:t>
            </w:r>
          </w:p>
        </w:tc>
        <w:tc>
          <w:tcPr>
            <w:tcW w:type="dxa" w:w="3600"/>
          </w:tcPr>
          <w:p>
            <w:pPr>
              <w:spacing w:after="0" w:before="0" w:line="240" w:lineRule="auto"/>
              <w:jc w:val="left"/>
            </w:pPr>
            <w:r>
              <w:t>TCP, tool data, base/user frames</w:t>
            </w:r>
          </w:p>
        </w:tc>
        <w:tc>
          <w:tcPr>
            <w:tcW w:type="dxa" w:w="3600"/>
          </w:tcPr>
          <w:p>
            <w:pPr>
              <w:spacing w:after="0" w:before="0" w:line="240" w:lineRule="auto"/>
              <w:jc w:val="left"/>
            </w:pPr>
            <w:r>
              <w:t>Correct motion references</w:t>
            </w:r>
          </w:p>
        </w:tc>
      </w:tr>
      <w:tr>
        <w:tc>
          <w:tcPr>
            <w:tcW w:type="dxa" w:w="3600"/>
          </w:tcPr>
          <w:p>
            <w:pPr>
              <w:spacing w:after="0" w:before="0" w:line="240" w:lineRule="auto"/>
              <w:jc w:val="left"/>
            </w:pPr>
            <w:r>
              <w:t>Payload setup</w:t>
            </w:r>
          </w:p>
        </w:tc>
        <w:tc>
          <w:tcPr>
            <w:tcW w:type="dxa" w:w="3600"/>
          </w:tcPr>
          <w:p>
            <w:pPr>
              <w:spacing w:after="0" w:before="0" w:line="240" w:lineRule="auto"/>
              <w:jc w:val="left"/>
            </w:pPr>
            <w:r>
              <w:t>Mass, center of gravity, inertia where supported</w:t>
            </w:r>
          </w:p>
        </w:tc>
        <w:tc>
          <w:tcPr>
            <w:tcW w:type="dxa" w:w="3600"/>
          </w:tcPr>
          <w:p>
            <w:pPr>
              <w:spacing w:after="0" w:before="0" w:line="240" w:lineRule="auto"/>
              <w:jc w:val="left"/>
            </w:pPr>
            <w:r>
              <w:t>Support accurate and stable motion</w:t>
            </w:r>
          </w:p>
        </w:tc>
      </w:tr>
      <w:tr>
        <w:tc>
          <w:tcPr>
            <w:tcW w:type="dxa" w:w="3600"/>
          </w:tcPr>
          <w:p>
            <w:pPr>
              <w:spacing w:after="0" w:before="0" w:line="240" w:lineRule="auto"/>
              <w:jc w:val="left"/>
            </w:pPr>
            <w:r>
              <w:t>Mastering or calibration</w:t>
            </w:r>
          </w:p>
        </w:tc>
        <w:tc>
          <w:tcPr>
            <w:tcW w:type="dxa" w:w="3600"/>
          </w:tcPr>
          <w:p>
            <w:pPr>
              <w:spacing w:after="0" w:before="0" w:line="240" w:lineRule="auto"/>
              <w:jc w:val="left"/>
            </w:pPr>
            <w:r>
              <w:t>Axis reference and position-related procedures</w:t>
            </w:r>
          </w:p>
        </w:tc>
        <w:tc>
          <w:tcPr>
            <w:tcW w:type="dxa" w:w="3600"/>
          </w:tcPr>
          <w:p>
            <w:pPr>
              <w:spacing w:after="0" w:before="0" w:line="240" w:lineRule="auto"/>
              <w:jc w:val="left"/>
            </w:pPr>
            <w:r>
              <w:t>Restore or verify position accuracy as specified</w:t>
            </w:r>
          </w:p>
        </w:tc>
      </w:tr>
      <w:tr>
        <w:tc>
          <w:tcPr>
            <w:tcW w:type="dxa" w:w="3600"/>
          </w:tcPr>
          <w:p>
            <w:pPr>
              <w:spacing w:after="0" w:before="0" w:line="240" w:lineRule="auto"/>
              <w:jc w:val="left"/>
            </w:pPr>
            <w:r>
              <w:t>Backup/restore</w:t>
            </w:r>
          </w:p>
        </w:tc>
        <w:tc>
          <w:tcPr>
            <w:tcW w:type="dxa" w:w="3600"/>
          </w:tcPr>
          <w:p>
            <w:pPr>
              <w:spacing w:after="0" w:before="0" w:line="240" w:lineRule="auto"/>
              <w:jc w:val="left"/>
            </w:pPr>
            <w:r>
              <w:t>Programs, configuration, position data, supported system files</w:t>
            </w:r>
          </w:p>
        </w:tc>
        <w:tc>
          <w:tcPr>
            <w:tcW w:type="dxa" w:w="3600"/>
          </w:tcPr>
          <w:p>
            <w:pPr>
              <w:spacing w:after="0" w:before="0" w:line="240" w:lineRule="auto"/>
              <w:jc w:val="left"/>
            </w:pPr>
            <w:r>
              <w:t>Protect recoverability</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Supported network settings and communication status</w:t>
            </w:r>
          </w:p>
        </w:tc>
        <w:tc>
          <w:tcPr>
            <w:tcW w:type="dxa" w:w="3600"/>
          </w:tcPr>
          <w:p>
            <w:pPr>
              <w:spacing w:after="0" w:before="0" w:line="240" w:lineRule="auto"/>
              <w:jc w:val="left"/>
            </w:pPr>
            <w:r>
              <w:t>Diagnose integration problems</w:t>
            </w:r>
          </w:p>
        </w:tc>
      </w:tr>
      <w:tr>
        <w:tc>
          <w:tcPr>
            <w:tcW w:type="dxa" w:w="3600"/>
          </w:tcPr>
          <w:p>
            <w:pPr>
              <w:spacing w:after="0" w:before="0" w:line="240" w:lineRule="auto"/>
              <w:jc w:val="left"/>
            </w:pPr>
            <w:r>
              <w:t>Service/diagnostics</w:t>
            </w:r>
          </w:p>
        </w:tc>
        <w:tc>
          <w:tcPr>
            <w:tcW w:type="dxa" w:w="3600"/>
          </w:tcPr>
          <w:p>
            <w:pPr>
              <w:spacing w:after="0" w:before="0" w:line="240" w:lineRule="auto"/>
              <w:jc w:val="left"/>
            </w:pPr>
            <w:r>
              <w:t>Hardware status, logs, maintenance data</w:t>
            </w:r>
          </w:p>
        </w:tc>
        <w:tc>
          <w:tcPr>
            <w:tcW w:type="dxa" w:w="3600"/>
          </w:tcPr>
          <w:p>
            <w:pPr>
              <w:spacing w:after="0" w:before="0" w:line="240" w:lineRule="auto"/>
              <w:jc w:val="left"/>
            </w:pPr>
            <w:r>
              <w:t>Technical troubleshooting</w:t>
            </w:r>
          </w:p>
        </w:tc>
      </w:tr>
    </w:tbl>
    <w:p/>
    <w:p>
      <w:r>
        <w:t>Some functions are access-controlled and should only be performed by trained, authorized personnel. Mastering, safety configuration, and system restoration are particularly sensitive.</w:t>
      </w:r>
    </w:p>
    <w:p>
      <w:pPr>
        <w:pStyle w:val="Heading2"/>
      </w:pPr>
      <w:r>
        <w:t>7. Robot Jogging Fundamentals</w:t>
      </w:r>
    </w:p>
    <w:p>
      <w:r>
        <w:t>Jogging means commanding the robot to move manually using the pendant. Jogging is not simply pressing a direction button: the selected coordinate system determines what that direction means.</w:t>
      </w:r>
    </w:p>
    <w:p>
      <w:pPr>
        <w:pStyle w:val="Heading3"/>
      </w:pPr>
      <w:r>
        <w:t>7.1 Joint jogging</w:t>
      </w:r>
    </w:p>
    <w:p>
      <w:r>
        <w:t>Joint jogging moves an individual robot axis.</w:t>
      </w:r>
    </w:p>
    <w:p>
      <w:r>
        <w:t>Examples:</w:t>
      </w:r>
    </w:p>
    <w:p>
      <w:pPr>
        <w:pStyle w:val="ListBullet"/>
      </w:pPr>
      <w:r>
        <w:t>J1 rotates the base axis.</w:t>
      </w:r>
    </w:p>
    <w:p>
      <w:pPr>
        <w:pStyle w:val="ListBullet"/>
      </w:pPr>
      <w:r>
        <w:t>J2 and J3 move major arm joints.</w:t>
      </w:r>
    </w:p>
    <w:p>
      <w:pPr>
        <w:pStyle w:val="ListBullet"/>
      </w:pPr>
      <w:r>
        <w:t>Wrist axes change tool orientation.</w:t>
      </w:r>
    </w:p>
    <w:p>
      <w:r>
        <w:t>The exact axis names and motions depend on the robot design.</w:t>
      </w:r>
    </w:p>
    <w:p>
      <w:r>
        <w:t>Use cases: Moving an axis away from a mechanical limit, checking joint movement, positioning the robot for maintenance, and observing axis-related faults.</w:t>
      </w:r>
    </w:p>
    <w:p>
      <w:r>
        <w:t>Risks: A small joint movement can produce a large tool-tip displacement, especially with an extended arm. Watch the entire robot and tooling, not just the selected axis.</w:t>
      </w:r>
    </w:p>
    <w:p>
      <w:pPr>
        <w:pStyle w:val="Heading3"/>
      </w:pPr>
      <w:r>
        <w:t>7.2 Cartesian jogging</w:t>
      </w:r>
    </w:p>
    <w:p>
      <w:r>
        <w:t>Cartesian jogging commands motion along or around coordinate axes, such as X, Y, and Z, and orientation axes often represented by Rx, Ry, and Rz.</w:t>
      </w:r>
    </w:p>
    <w:p>
      <w:r>
        <w:t>For example, an X+ command requests positive movement along the selected frame's X-axis. The resulting joint movements depend on robot geometry and current configuration.</w:t>
      </w:r>
    </w:p>
    <w:p>
      <w:r>
        <w:t>Use cases: Approaching a fixture, adjusting a weld point, moving a tool along a process path, and checking taught positions.</w:t>
      </w:r>
    </w:p>
    <w:p>
      <w:pPr>
        <w:pStyle w:val="Heading3"/>
      </w:pPr>
      <w:r>
        <w:t>7.3 Coordinate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use</w:t>
            </w:r>
          </w:p>
        </w:tc>
      </w:tr>
      <w:tr>
        <w:tc>
          <w:tcPr>
            <w:tcW w:type="dxa" w:w="3600"/>
          </w:tcPr>
          <w:p>
            <w:pPr>
              <w:spacing w:after="0" w:before="0" w:line="240" w:lineRule="auto"/>
              <w:jc w:val="left"/>
            </w:pPr>
            <w:r>
              <w:t>Joint</w:t>
            </w:r>
          </w:p>
        </w:tc>
        <w:tc>
          <w:tcPr>
            <w:tcW w:type="dxa" w:w="3600"/>
          </w:tcPr>
          <w:p>
            <w:pPr>
              <w:spacing w:after="0" w:before="0" w:line="240" w:lineRule="auto"/>
              <w:jc w:val="left"/>
            </w:pPr>
            <w:r>
              <w:t>Individual robot axes</w:t>
            </w:r>
          </w:p>
        </w:tc>
        <w:tc>
          <w:tcPr>
            <w:tcW w:type="dxa" w:w="3600"/>
          </w:tcPr>
          <w:p>
            <w:pPr>
              <w:spacing w:after="0" w:before="0" w:line="240" w:lineRule="auto"/>
              <w:jc w:val="left"/>
            </w:pPr>
            <w:r>
              <w:t>Axis positioning and recovery</w:t>
            </w:r>
          </w:p>
        </w:tc>
      </w:tr>
      <w:tr>
        <w:tc>
          <w:tcPr>
            <w:tcW w:type="dxa" w:w="3600"/>
          </w:tcPr>
          <w:p>
            <w:pPr>
              <w:spacing w:after="0" w:before="0" w:line="240" w:lineRule="auto"/>
              <w:jc w:val="left"/>
            </w:pPr>
            <w:r>
              <w:t>World</w:t>
            </w:r>
          </w:p>
        </w:tc>
        <w:tc>
          <w:tcPr>
            <w:tcW w:type="dxa" w:w="3600"/>
          </w:tcPr>
          <w:p>
            <w:pPr>
              <w:spacing w:after="0" w:before="0" w:line="240" w:lineRule="auto"/>
              <w:jc w:val="left"/>
            </w:pPr>
            <w:r>
              <w:t>Controller-defined global reference</w:t>
            </w:r>
          </w:p>
        </w:tc>
        <w:tc>
          <w:tcPr>
            <w:tcW w:type="dxa" w:w="3600"/>
          </w:tcPr>
          <w:p>
            <w:pPr>
              <w:spacing w:after="0" w:before="0" w:line="240" w:lineRule="auto"/>
              <w:jc w:val="left"/>
            </w:pPr>
            <w:r>
              <w:t>Movement relative to the global environment</w:t>
            </w:r>
          </w:p>
        </w:tc>
      </w:tr>
      <w:tr>
        <w:tc>
          <w:tcPr>
            <w:tcW w:type="dxa" w:w="3600"/>
          </w:tcPr>
          <w:p>
            <w:pPr>
              <w:spacing w:after="0" w:before="0" w:line="240" w:lineRule="auto"/>
              <w:jc w:val="left"/>
            </w:pPr>
            <w:r>
              <w:t>Base</w:t>
            </w:r>
          </w:p>
        </w:tc>
        <w:tc>
          <w:tcPr>
            <w:tcW w:type="dxa" w:w="3600"/>
          </w:tcPr>
          <w:p>
            <w:pPr>
              <w:spacing w:after="0" w:before="0" w:line="240" w:lineRule="auto"/>
              <w:jc w:val="left"/>
            </w:pPr>
            <w:r>
              <w:t>Reference attached to a robot base or configured work area</w:t>
            </w:r>
          </w:p>
        </w:tc>
        <w:tc>
          <w:tcPr>
            <w:tcW w:type="dxa" w:w="3600"/>
          </w:tcPr>
          <w:p>
            <w:pPr>
              <w:spacing w:after="0" w:before="0" w:line="240" w:lineRule="auto"/>
              <w:jc w:val="left"/>
            </w:pPr>
            <w:r>
              <w:t>Workcell-oriented movement</w:t>
            </w:r>
          </w:p>
        </w:tc>
      </w:tr>
      <w:tr>
        <w:tc>
          <w:tcPr>
            <w:tcW w:type="dxa" w:w="3600"/>
          </w:tcPr>
          <w:p>
            <w:pPr>
              <w:spacing w:after="0" w:before="0" w:line="240" w:lineRule="auto"/>
              <w:jc w:val="left"/>
            </w:pPr>
            <w:r>
              <w:t>Tool</w:t>
            </w:r>
          </w:p>
        </w:tc>
        <w:tc>
          <w:tcPr>
            <w:tcW w:type="dxa" w:w="3600"/>
          </w:tcPr>
          <w:p>
            <w:pPr>
              <w:spacing w:after="0" w:before="0" w:line="240" w:lineRule="auto"/>
              <w:jc w:val="left"/>
            </w:pPr>
            <w:r>
              <w:t>Movement relative to the active tool coordinate system</w:t>
            </w:r>
          </w:p>
        </w:tc>
        <w:tc>
          <w:tcPr>
            <w:tcW w:type="dxa" w:w="3600"/>
          </w:tcPr>
          <w:p>
            <w:pPr>
              <w:spacing w:after="0" w:before="0" w:line="240" w:lineRule="auto"/>
              <w:jc w:val="left"/>
            </w:pPr>
            <w:r>
              <w:t>Moving along a gripper, spindle, or process-tool direction</w:t>
            </w:r>
          </w:p>
        </w:tc>
      </w:tr>
      <w:tr>
        <w:tc>
          <w:tcPr>
            <w:tcW w:type="dxa" w:w="3600"/>
          </w:tcPr>
          <w:p>
            <w:pPr>
              <w:spacing w:after="0" w:before="0" w:line="240" w:lineRule="auto"/>
              <w:jc w:val="left"/>
            </w:pPr>
            <w:r>
              <w:t>User/work frame</w:t>
            </w:r>
          </w:p>
        </w:tc>
        <w:tc>
          <w:tcPr>
            <w:tcW w:type="dxa" w:w="3600"/>
          </w:tcPr>
          <w:p>
            <w:pPr>
              <w:spacing w:after="0" w:before="0" w:line="240" w:lineRule="auto"/>
              <w:jc w:val="left"/>
            </w:pPr>
            <w:r>
              <w:t>Configured reference associated with a fixture or workpiece</w:t>
            </w:r>
          </w:p>
        </w:tc>
        <w:tc>
          <w:tcPr>
            <w:tcW w:type="dxa" w:w="3600"/>
          </w:tcPr>
          <w:p>
            <w:pPr>
              <w:spacing w:after="0" w:before="0" w:line="240" w:lineRule="auto"/>
              <w:jc w:val="left"/>
            </w:pPr>
            <w:r>
              <w:t>Teaching positions relative to the part</w:t>
            </w:r>
          </w:p>
        </w:tc>
      </w:tr>
    </w:tbl>
    <w:p/>
    <w:p>
      <w:r>
        <w:t>Terminology and availability vary between manufacturers.</w:t>
      </w:r>
    </w:p>
    <w:p>
      <w:r>
        <w:t>An incorrect frame can make a correct jog command produce unexpected motion. For example, tool Z+ may move diagonally through the cell in world coordinates because the tool is rotated.</w:t>
      </w:r>
    </w:p>
    <w:p>
      <w:pPr>
        <w:pStyle w:val="Heading3"/>
      </w:pPr>
      <w:r>
        <w:t>7.4 Jog speed and increments</w:t>
      </w:r>
    </w:p>
    <w:p>
      <w:r>
        <w:t>Jogging controls may provide continuous movement, selectable speed override, or incremental movement.</w:t>
      </w:r>
    </w:p>
    <w:p>
      <w:pPr>
        <w:pStyle w:val="ListBullet"/>
      </w:pPr>
      <w:r>
        <w:t>Continuous jog: Motion continues while the jog control is actuated, subject to the configured controls.</w:t>
      </w:r>
    </w:p>
    <w:p>
      <w:pPr>
        <w:pStyle w:val="ListBullet"/>
      </w:pPr>
      <w:r>
        <w:t>Incremental jog: Motion is requested in defined steps.</w:t>
      </w:r>
    </w:p>
    <w:p>
      <w:pPr>
        <w:pStyle w:val="ListBullet"/>
      </w:pPr>
      <w:r>
        <w:t>Speed override: Adjusts commanded speed within the limits imposed by the controller and safety system.</w:t>
      </w:r>
    </w:p>
    <w:p>
      <w:pPr>
        <w:pStyle w:val="ListBullet"/>
      </w:pPr>
      <w:r>
        <w:t>Fine positioning: Uses small increments to approach a taught point or fixture carefully.</w:t>
      </w:r>
    </w:p>
    <w:p>
      <w:r>
        <w:t>Do not assume the displayed speed override overrides safety limits. The controller's configured limits and operating mode remain controlling.</w:t>
      </w:r>
    </w:p>
    <w:p>
      <w:pPr>
        <w:pStyle w:val="Heading2"/>
      </w:pPr>
      <w:r>
        <w:t>8. Program Editing and Motion Instructions</w:t>
      </w:r>
    </w:p>
    <w:p>
      <w:r>
        <w:t>The teach pendant often provides a programming environment for creating and modifying robot instructions.</w:t>
      </w:r>
    </w:p>
    <w:p>
      <w:r>
        <w:t>Common instruction types include:</w:t>
      </w:r>
    </w:p>
    <w:p>
      <w:pPr>
        <w:pStyle w:val="ListBullet"/>
      </w:pPr>
      <w:r>
        <w:t>Joint or point-to-point motion.</w:t>
      </w:r>
    </w:p>
    <w:p>
      <w:pPr>
        <w:pStyle w:val="ListBullet"/>
      </w:pPr>
      <w:r>
        <w:t>Linear motion.</w:t>
      </w:r>
    </w:p>
    <w:p>
      <w:pPr>
        <w:pStyle w:val="ListBullet"/>
      </w:pPr>
      <w:r>
        <w:t>Circular motion.</w:t>
      </w:r>
    </w:p>
    <w:p>
      <w:pPr>
        <w:pStyle w:val="ListBullet"/>
      </w:pPr>
      <w:r>
        <w:t>Speed and blending or zone settings.</w:t>
      </w:r>
    </w:p>
    <w:p>
      <w:pPr>
        <w:pStyle w:val="ListBullet"/>
      </w:pPr>
      <w:r>
        <w:t>Digital output control.</w:t>
      </w:r>
    </w:p>
    <w:p>
      <w:pPr>
        <w:pStyle w:val="ListBullet"/>
      </w:pPr>
      <w:r>
        <w:t>Input waits and conditional logic.</w:t>
      </w:r>
    </w:p>
    <w:p>
      <w:pPr>
        <w:pStyle w:val="ListBullet"/>
      </w:pPr>
      <w:r>
        <w:t>Timers, registers, variables, and arithmetic.</w:t>
      </w:r>
    </w:p>
    <w:p>
      <w:pPr>
        <w:pStyle w:val="ListBullet"/>
      </w:pPr>
      <w:r>
        <w:t>Subprogram calls and program branching.</w:t>
      </w:r>
    </w:p>
    <w:p>
      <w:pPr>
        <w:pStyle w:val="ListBullet"/>
      </w:pPr>
      <w:r>
        <w:t>Fault handling and controlled recovery logic.</w:t>
      </w:r>
    </w:p>
    <w:p>
      <w:r>
        <w:t>Instruction syntax differs between robot manufacturers. A motion command on one controller may not be directly transferable to another.</w:t>
      </w:r>
    </w:p>
    <w:p>
      <w:pPr>
        <w:pStyle w:val="Heading3"/>
      </w:pPr>
      <w:r>
        <w:t>8.1 Common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Joint / PTP</w:t>
            </w:r>
          </w:p>
        </w:tc>
        <w:tc>
          <w:tcPr>
            <w:tcW w:type="dxa" w:w="3600"/>
          </w:tcPr>
          <w:p>
            <w:pPr>
              <w:spacing w:after="0" w:before="0" w:line="240" w:lineRule="auto"/>
              <w:jc w:val="left"/>
            </w:pPr>
            <w:r>
              <w:t>Robot moves toward a target using coordinated joint movement</w:t>
            </w:r>
          </w:p>
        </w:tc>
        <w:tc>
          <w:tcPr>
            <w:tcW w:type="dxa" w:w="3600"/>
          </w:tcPr>
          <w:p>
            <w:pPr>
              <w:spacing w:after="0" w:before="0" w:line="240" w:lineRule="auto"/>
              <w:jc w:val="left"/>
            </w:pPr>
            <w:r>
              <w:t>Fast travel between process locations</w:t>
            </w:r>
          </w:p>
        </w:tc>
      </w:tr>
      <w:tr>
        <w:tc>
          <w:tcPr>
            <w:tcW w:type="dxa" w:w="3600"/>
          </w:tcPr>
          <w:p>
            <w:pPr>
              <w:spacing w:after="0" w:before="0" w:line="240" w:lineRule="auto"/>
              <w:jc w:val="left"/>
            </w:pPr>
            <w:r>
              <w:t>Linear</w:t>
            </w:r>
          </w:p>
        </w:tc>
        <w:tc>
          <w:tcPr>
            <w:tcW w:type="dxa" w:w="3600"/>
          </w:tcPr>
          <w:p>
            <w:pPr>
              <w:spacing w:after="0" w:before="0" w:line="240" w:lineRule="auto"/>
              <w:jc w:val="left"/>
            </w:pPr>
            <w:r>
              <w:t>Tool follows a straight-line path in Cartesian space, subject to controller capability</w:t>
            </w:r>
          </w:p>
        </w:tc>
        <w:tc>
          <w:tcPr>
            <w:tcW w:type="dxa" w:w="3600"/>
          </w:tcPr>
          <w:p>
            <w:pPr>
              <w:spacing w:after="0" w:before="0" w:line="240" w:lineRule="auto"/>
              <w:jc w:val="left"/>
            </w:pPr>
            <w:r>
              <w:t>Dispensing, welding, insertion, straight approach</w:t>
            </w:r>
          </w:p>
        </w:tc>
      </w:tr>
      <w:tr>
        <w:tc>
          <w:tcPr>
            <w:tcW w:type="dxa" w:w="3600"/>
          </w:tcPr>
          <w:p>
            <w:pPr>
              <w:spacing w:after="0" w:before="0" w:line="240" w:lineRule="auto"/>
              <w:jc w:val="left"/>
            </w:pPr>
            <w:r>
              <w:t>Circular</w:t>
            </w:r>
          </w:p>
        </w:tc>
        <w:tc>
          <w:tcPr>
            <w:tcW w:type="dxa" w:w="3600"/>
          </w:tcPr>
          <w:p>
            <w:pPr>
              <w:spacing w:after="0" w:before="0" w:line="240" w:lineRule="auto"/>
              <w:jc w:val="left"/>
            </w:pPr>
            <w:r>
              <w:t>Tool follows a circular arc defined by the controller's required points</w:t>
            </w:r>
          </w:p>
        </w:tc>
        <w:tc>
          <w:tcPr>
            <w:tcW w:type="dxa" w:w="3600"/>
          </w:tcPr>
          <w:p>
            <w:pPr>
              <w:spacing w:after="0" w:before="0" w:line="240" w:lineRule="auto"/>
              <w:jc w:val="left"/>
            </w:pPr>
            <w:r>
              <w:t>Arc-shaped process paths</w:t>
            </w:r>
          </w:p>
        </w:tc>
      </w:tr>
      <w:tr>
        <w:tc>
          <w:tcPr>
            <w:tcW w:type="dxa" w:w="3600"/>
          </w:tcPr>
          <w:p>
            <w:pPr>
              <w:spacing w:after="0" w:before="0" w:line="240" w:lineRule="auto"/>
              <w:jc w:val="left"/>
            </w:pPr>
            <w:r>
              <w:t>Blended motion</w:t>
            </w:r>
          </w:p>
        </w:tc>
        <w:tc>
          <w:tcPr>
            <w:tcW w:type="dxa" w:w="3600"/>
          </w:tcPr>
          <w:p>
            <w:pPr>
              <w:spacing w:after="0" w:before="0" w:line="240" w:lineRule="auto"/>
              <w:jc w:val="left"/>
            </w:pPr>
            <w:r>
              <w:t>Controller smooths transitions between consecutive motions</w:t>
            </w:r>
          </w:p>
        </w:tc>
        <w:tc>
          <w:tcPr>
            <w:tcW w:type="dxa" w:w="3600"/>
          </w:tcPr>
          <w:p>
            <w:pPr>
              <w:spacing w:after="0" w:before="0" w:line="240" w:lineRule="auto"/>
              <w:jc w:val="left"/>
            </w:pPr>
            <w:r>
              <w:t>Reducing unnecessary stops and cycle time</w:t>
            </w:r>
          </w:p>
        </w:tc>
      </w:tr>
      <w:tr>
        <w:tc>
          <w:tcPr>
            <w:tcW w:type="dxa" w:w="3600"/>
          </w:tcPr>
          <w:p>
            <w:pPr>
              <w:spacing w:after="0" w:before="0" w:line="240" w:lineRule="auto"/>
              <w:jc w:val="left"/>
            </w:pPr>
            <w:r>
              <w:t>Fine or exact-stop motion</w:t>
            </w:r>
          </w:p>
        </w:tc>
        <w:tc>
          <w:tcPr>
            <w:tcW w:type="dxa" w:w="3600"/>
          </w:tcPr>
          <w:p>
            <w:pPr>
              <w:spacing w:after="0" w:before="0" w:line="240" w:lineRule="auto"/>
              <w:jc w:val="left"/>
            </w:pPr>
            <w:r>
              <w:t>Robot approaches a target with a specified stopping requirement</w:t>
            </w:r>
          </w:p>
        </w:tc>
        <w:tc>
          <w:tcPr>
            <w:tcW w:type="dxa" w:w="3600"/>
          </w:tcPr>
          <w:p>
            <w:pPr>
              <w:spacing w:after="0" w:before="0" w:line="240" w:lineRule="auto"/>
              <w:jc w:val="left"/>
            </w:pPr>
            <w:r>
              <w:t>Accurate pickup, insertion, inspection, or process initiation</w:t>
            </w:r>
          </w:p>
        </w:tc>
      </w:tr>
    </w:tbl>
    <w:p/>
    <w:p>
      <w:pPr>
        <w:pStyle w:val="Heading3"/>
      </w:pPr>
      <w:r>
        <w:t>8.2 Speed, accuracy, and blending</w:t>
      </w:r>
    </w:p>
    <w:p>
      <w:r>
        <w:t>A program can contain individually valid points and still produce an unsuitable path if speed and blending settings are incorrect.</w:t>
      </w:r>
    </w:p>
    <w:p>
      <w:pPr>
        <w:pStyle w:val="ListBullet"/>
      </w:pPr>
      <w:r>
        <w:t>Excessive speed may increase collision risk, process variation, or mechanical loading.</w:t>
      </w:r>
    </w:p>
    <w:p>
      <w:pPr>
        <w:pStyle w:val="ListBullet"/>
      </w:pPr>
      <w:r>
        <w:t>Excessively tight accuracy settings may increase cycle time through frequent stops.</w:t>
      </w:r>
    </w:p>
    <w:p>
      <w:pPr>
        <w:pStyle w:val="ListBullet"/>
      </w:pPr>
      <w:r>
        <w:t>Excessive blending may cause the tool to pass near a target rather than reach it exactly.</w:t>
      </w:r>
    </w:p>
    <w:p>
      <w:pPr>
        <w:pStyle w:val="ListBullet"/>
      </w:pPr>
      <w:r>
        <w:t>A fine or exact-stop instruction may be necessary before gripping a part, entering a fixture, or activating a process.</w:t>
      </w:r>
    </w:p>
    <w:p>
      <w:r>
        <w:t>Always validate the actual path and process requirements. Do not optimize cycle time by changing speed or blending without confirming safety, quality, and equipment constraints.</w:t>
      </w:r>
    </w:p>
    <w:p>
      <w:pPr>
        <w:pStyle w:val="Heading3"/>
      </w:pPr>
      <w:r>
        <w:t>8.3 I/O and sequence logic</w:t>
      </w:r>
    </w:p>
    <w:p>
      <w:r>
        <w:t>A robot program may operate grippers, welding equipment, dispensers, sensors, or external automation through digital or analog I/O.</w:t>
      </w:r>
    </w:p>
    <w:p>
      <w:r>
        <w:t>Example sequence:</w:t>
      </w:r>
    </w:p>
    <w:p>
      <w:pPr>
        <w:shd w:val="clear" w:color="auto" w:fill="F4F4F4"/>
        <w:spacing w:before="0" w:after="0" w:line="240" w:lineRule="auto"/>
        <w:ind w:left="216" w:right="216"/>
        <w:jc w:val="left"/>
      </w:pPr>
      <w:r>
        <w:rPr>
          <w:rFonts w:ascii="Consolas" w:hAnsi="Consolas"/>
          <w:color w:val="202020"/>
          <w:sz w:val="18"/>
        </w:rPr>
        <w:t>Move to pickup approach</w:t>
      </w:r>
    </w:p>
    <w:p>
      <w:pPr>
        <w:shd w:val="clear" w:color="auto" w:fill="F4F4F4"/>
        <w:spacing w:before="0" w:after="0" w:line="240" w:lineRule="auto"/>
        <w:ind w:left="216" w:right="216"/>
        <w:jc w:val="left"/>
      </w:pPr>
      <w:r>
        <w:rPr>
          <w:rFonts w:ascii="Consolas" w:hAnsi="Consolas"/>
          <w:color w:val="202020"/>
          <w:sz w:val="18"/>
        </w:rPr>
        <w:t>Move to pickup position</w:t>
      </w:r>
    </w:p>
    <w:p>
      <w:pPr>
        <w:shd w:val="clear" w:color="auto" w:fill="F4F4F4"/>
        <w:spacing w:before="0" w:after="0" w:line="240" w:lineRule="auto"/>
        <w:ind w:left="216" w:right="216"/>
        <w:jc w:val="left"/>
      </w:pPr>
      <w:r>
        <w:rPr>
          <w:rFonts w:ascii="Consolas" w:hAnsi="Consolas"/>
          <w:color w:val="202020"/>
          <w:sz w:val="18"/>
        </w:rPr>
        <w:t>Command gripper close</w:t>
      </w:r>
    </w:p>
    <w:p>
      <w:pPr>
        <w:shd w:val="clear" w:color="auto" w:fill="F4F4F4"/>
        <w:spacing w:before="0" w:after="0" w:line="240" w:lineRule="auto"/>
        <w:ind w:left="216" w:right="216"/>
        <w:jc w:val="left"/>
      </w:pPr>
      <w:r>
        <w:rPr>
          <w:rFonts w:ascii="Consolas" w:hAnsi="Consolas"/>
          <w:color w:val="202020"/>
          <w:sz w:val="18"/>
        </w:rPr>
        <w:t>Wait for gripper-closed confirmation</w:t>
      </w:r>
    </w:p>
    <w:p>
      <w:pPr>
        <w:shd w:val="clear" w:color="auto" w:fill="F4F4F4"/>
        <w:spacing w:before="0" w:after="0" w:line="240" w:lineRule="auto"/>
        <w:ind w:left="216" w:right="216"/>
        <w:jc w:val="left"/>
      </w:pPr>
      <w:r>
        <w:rPr>
          <w:rFonts w:ascii="Consolas" w:hAnsi="Consolas"/>
          <w:color w:val="202020"/>
          <w:sz w:val="18"/>
        </w:rPr>
        <w:t>Move to pickup retreat</w:t>
      </w:r>
    </w:p>
    <w:p>
      <w:pPr>
        <w:shd w:val="clear" w:color="auto" w:fill="F4F4F4"/>
        <w:spacing w:before="0" w:after="0" w:line="240" w:lineRule="auto"/>
        <w:ind w:left="216" w:right="216"/>
        <w:jc w:val="left"/>
      </w:pPr>
      <w:r>
        <w:rPr>
          <w:rFonts w:ascii="Consolas" w:hAnsi="Consolas"/>
          <w:color w:val="202020"/>
          <w:sz w:val="18"/>
        </w:rPr>
        <w:t>Move to placement approach</w:t>
      </w:r>
    </w:p>
    <w:p>
      <w:pPr>
        <w:shd w:val="clear" w:color="auto" w:fill="F4F4F4"/>
        <w:spacing w:before="0" w:after="0" w:line="240" w:lineRule="auto"/>
        <w:ind w:left="216" w:right="216"/>
        <w:jc w:val="left"/>
      </w:pPr>
      <w:r>
        <w:rPr>
          <w:rFonts w:ascii="Consolas" w:hAnsi="Consolas"/>
          <w:color w:val="202020"/>
          <w:sz w:val="18"/>
        </w:rPr>
        <w:t>Move to placement position</w:t>
      </w:r>
    </w:p>
    <w:p>
      <w:pPr>
        <w:shd w:val="clear" w:color="auto" w:fill="F4F4F4"/>
        <w:spacing w:before="0" w:after="0" w:line="240" w:lineRule="auto"/>
        <w:ind w:left="216" w:right="216"/>
        <w:jc w:val="left"/>
      </w:pPr>
      <w:r>
        <w:rPr>
          <w:rFonts w:ascii="Consolas" w:hAnsi="Consolas"/>
          <w:color w:val="202020"/>
          <w:sz w:val="18"/>
        </w:rPr>
        <w:t>Command gripper open</w:t>
      </w:r>
    </w:p>
    <w:p>
      <w:pPr>
        <w:shd w:val="clear" w:color="auto" w:fill="F4F4F4"/>
        <w:spacing w:before="0" w:after="0" w:line="240" w:lineRule="auto"/>
        <w:ind w:left="216" w:right="216"/>
        <w:jc w:val="left"/>
      </w:pPr>
      <w:r>
        <w:rPr>
          <w:rFonts w:ascii="Consolas" w:hAnsi="Consolas"/>
          <w:color w:val="202020"/>
          <w:sz w:val="18"/>
        </w:rPr>
        <w:t>Wait for part-release confirmation</w:t>
      </w:r>
    </w:p>
    <w:p>
      <w:pPr>
        <w:shd w:val="clear" w:color="auto" w:fill="F4F4F4"/>
        <w:spacing w:before="0" w:after="0" w:line="240" w:lineRule="auto"/>
        <w:ind w:left="216" w:right="216"/>
        <w:jc w:val="left"/>
      </w:pPr>
      <w:r>
        <w:rPr>
          <w:rFonts w:ascii="Consolas" w:hAnsi="Consolas"/>
          <w:color w:val="202020"/>
          <w:sz w:val="18"/>
        </w:rPr>
        <w:t>Move to home or next process position</w:t>
      </w:r>
    </w:p>
    <w:p/>
    <w:p>
      <w:r>
        <w:t>The program should account for timeout conditions, missing sensor feedback, unexpected part presence, and safe recovery. A command to close a gripper is not proof that the gripper has actually closed.</w:t>
      </w:r>
    </w:p>
    <w:p>
      <w:pPr>
        <w:pStyle w:val="Heading2"/>
      </w:pPr>
      <w:r>
        <w:t>9. Teaching and Modifying Positions</w:t>
      </w:r>
    </w:p>
    <w:p>
      <w:r>
        <w:t>A taught point stores a robot target in the controller's supported position format. The point may be represented by joint coordinates, Cartesian coordinates, or another controller-specific data structure.</w:t>
      </w:r>
    </w:p>
    <w:p>
      <w:r>
        <w:t>Before changing a point, determine:</w:t>
      </w:r>
    </w:p>
    <w:p>
      <w:pPr>
        <w:pStyle w:val="ListBullet"/>
      </w:pPr>
      <w:r>
        <w:t>Which program and instruction use the point.</w:t>
      </w:r>
    </w:p>
    <w:p>
      <w:pPr>
        <w:pStyle w:val="ListBullet"/>
      </w:pPr>
      <w:r>
        <w:t>Whether the point is stored inline or in a shared position register.</w:t>
      </w:r>
    </w:p>
    <w:p>
      <w:pPr>
        <w:pStyle w:val="ListBullet"/>
      </w:pPr>
      <w:r>
        <w:t>Which tool and coordinate frame apply.</w:t>
      </w:r>
    </w:p>
    <w:p>
      <w:pPr>
        <w:pStyle w:val="ListBullet"/>
      </w:pPr>
      <w:r>
        <w:t>Whether the robot configuration or posture must be preserved.</w:t>
      </w:r>
    </w:p>
    <w:p>
      <w:pPr>
        <w:pStyle w:val="ListBullet"/>
      </w:pPr>
      <w:r>
        <w:t>Whether the point is used by other programs or production variants.</w:t>
      </w:r>
    </w:p>
    <w:p>
      <w:pPr>
        <w:pStyle w:val="ListBullet"/>
      </w:pPr>
      <w:r>
        <w:t>Whether the position is safety-critical or quality-critical.</w:t>
      </w:r>
    </w:p>
    <w:p>
      <w:pPr>
        <w:pStyle w:val="ListBullet"/>
      </w:pPr>
      <w:r>
        <w:t>Whether the proposed change affects the approach, process, and retreat path.</w:t>
      </w:r>
    </w:p>
    <w:p>
      <w:pPr>
        <w:pStyle w:val="Heading3"/>
      </w:pPr>
      <w:r>
        <w:t>9.1 TCP and tool data</w:t>
      </w:r>
    </w:p>
    <w:p>
      <w:r>
        <w:t>The tool center point (TCP) is the defined reference point associated with the robot tool. It may represent a welding tip, gripper center, dispensing nozzle, or another process point.</w:t>
      </w:r>
    </w:p>
    <w:p>
      <w:r>
        <w:t>Incorrect TCP data can cause:</w:t>
      </w:r>
    </w:p>
    <w:p>
      <w:pPr>
        <w:pStyle w:val="ListBullet"/>
      </w:pPr>
      <w:r>
        <w:t>Unexpected tool-tip paths.</w:t>
      </w:r>
    </w:p>
    <w:p>
      <w:pPr>
        <w:pStyle w:val="ListBullet"/>
      </w:pPr>
      <w:r>
        <w:t>Incorrect orientation during linear motion.</w:t>
      </w:r>
    </w:p>
    <w:p>
      <w:pPr>
        <w:pStyle w:val="ListBullet"/>
      </w:pPr>
      <w:r>
        <w:t>Inconsistent process geometry.</w:t>
      </w:r>
    </w:p>
    <w:p>
      <w:pPr>
        <w:pStyle w:val="ListBullet"/>
      </w:pPr>
      <w:r>
        <w:t>Position errors during tool changes.</w:t>
      </w:r>
    </w:p>
    <w:p>
      <w:pPr>
        <w:pStyle w:val="ListBullet"/>
      </w:pPr>
      <w:r>
        <w:t>Collisions despite apparently correct target coordinates.</w:t>
      </w:r>
    </w:p>
    <w:p>
      <w:r>
        <w:t>Tool mass, center of gravity, and inertia data can also affect motion behavior where the controller uses them for control and load monitoring.</w:t>
      </w:r>
    </w:p>
    <w:p>
      <w:pPr>
        <w:pStyle w:val="Heading3"/>
      </w:pPr>
      <w:r>
        <w:t>9.2 Base and user-frame data</w:t>
      </w:r>
    </w:p>
    <w:p>
      <w:r>
        <w:t>A base or user frame defines the coordinate reference used for a workpiece, fixture, or work area. If the frame is changed, a program that relies on it may move differently without any individual taught point being edited.</w:t>
      </w:r>
    </w:p>
    <w:p>
      <w:r>
        <w:t>For example, a pickup point can appear to be incorrect because the fixture reference shifted, rather than because the robot's stored point is wrong.</w:t>
      </w:r>
    </w:p>
    <w:p>
      <w:pPr>
        <w:pStyle w:val="Heading3"/>
      </w:pPr>
      <w:r>
        <w:t>9.3 Safe point-modification method</w:t>
      </w:r>
    </w:p>
    <w:p>
      <w:pPr>
        <w:tabs>
          <w:tab w:pos="403" w:val="left"/>
        </w:tabs>
        <w:spacing w:after="40" w:line="276" w:lineRule="auto"/>
        <w:ind w:left="403" w:hanging="403"/>
        <w:jc w:val="left"/>
      </w:pPr>
      <w:r>
        <w:rPr>
          <w:color w:val="1A2E4A"/>
        </w:rPr>
        <w:t>1.</w:t>
        <w:tab/>
      </w:r>
      <w:r>
        <w:t>Record the current program, point, frame, tool, and relevant settings.</w:t>
      </w:r>
    </w:p>
    <w:p>
      <w:pPr>
        <w:tabs>
          <w:tab w:pos="403" w:val="left"/>
        </w:tabs>
        <w:spacing w:after="40" w:line="276" w:lineRule="auto"/>
        <w:ind w:left="403" w:hanging="403"/>
        <w:jc w:val="left"/>
      </w:pPr>
      <w:r>
        <w:rPr>
          <w:color w:val="1A2E4A"/>
        </w:rPr>
        <w:t>2.</w:t>
        <w:tab/>
      </w:r>
      <w:r>
        <w:t>Confirm the correct robot, controller, production variant, and workcell.</w:t>
      </w:r>
    </w:p>
    <w:p>
      <w:pPr>
        <w:tabs>
          <w:tab w:pos="403" w:val="left"/>
        </w:tabs>
        <w:spacing w:after="40" w:line="276" w:lineRule="auto"/>
        <w:ind w:left="403" w:hanging="403"/>
        <w:jc w:val="left"/>
      </w:pPr>
      <w:r>
        <w:rPr>
          <w:color w:val="1A2E4A"/>
        </w:rPr>
        <w:t>3.</w:t>
        <w:tab/>
      </w:r>
      <w:r>
        <w:t>Review the proposed change and its effect on adjacent movements.</w:t>
      </w:r>
    </w:p>
    <w:p>
      <w:pPr>
        <w:tabs>
          <w:tab w:pos="403" w:val="left"/>
        </w:tabs>
        <w:spacing w:after="40" w:line="276" w:lineRule="auto"/>
        <w:ind w:left="403" w:hanging="403"/>
        <w:jc w:val="left"/>
      </w:pPr>
      <w:r>
        <w:rPr>
          <w:color w:val="1A2E4A"/>
        </w:rPr>
        <w:t>4.</w:t>
        <w:tab/>
      </w:r>
      <w:r>
        <w:t>Establish the required safe operating mode and follow cell-entry procedures.</w:t>
      </w:r>
    </w:p>
    <w:p>
      <w:pPr>
        <w:tabs>
          <w:tab w:pos="403" w:val="left"/>
        </w:tabs>
        <w:spacing w:after="40" w:line="276" w:lineRule="auto"/>
        <w:ind w:left="403" w:hanging="403"/>
        <w:jc w:val="left"/>
      </w:pPr>
      <w:r>
        <w:rPr>
          <w:color w:val="1A2E4A"/>
        </w:rPr>
        <w:t>5.</w:t>
        <w:tab/>
      </w:r>
      <w:r>
        <w:t>Use approved manual jogging and conservative permitted speed.</w:t>
      </w:r>
    </w:p>
    <w:p>
      <w:pPr>
        <w:tabs>
          <w:tab w:pos="403" w:val="left"/>
        </w:tabs>
        <w:spacing w:after="40" w:line="276" w:lineRule="auto"/>
        <w:ind w:left="403" w:hanging="403"/>
        <w:jc w:val="left"/>
      </w:pPr>
      <w:r>
        <w:rPr>
          <w:color w:val="1A2E4A"/>
        </w:rPr>
        <w:t>6.</w:t>
        <w:tab/>
      </w:r>
      <w:r>
        <w:t>Check approach, target, orientation, and retreat movements.</w:t>
      </w:r>
    </w:p>
    <w:p>
      <w:pPr>
        <w:tabs>
          <w:tab w:pos="403" w:val="left"/>
        </w:tabs>
        <w:spacing w:after="40" w:line="276" w:lineRule="auto"/>
        <w:ind w:left="403" w:hanging="403"/>
        <w:jc w:val="left"/>
      </w:pPr>
      <w:r>
        <w:rPr>
          <w:color w:val="1A2E4A"/>
        </w:rPr>
        <w:t>7.</w:t>
        <w:tab/>
      </w:r>
      <w:r>
        <w:t>Validate the sequence using the approved test method and safety precautions.</w:t>
      </w:r>
    </w:p>
    <w:p>
      <w:pPr>
        <w:tabs>
          <w:tab w:pos="403" w:val="left"/>
        </w:tabs>
        <w:spacing w:after="40" w:line="276" w:lineRule="auto"/>
        <w:ind w:left="403" w:hanging="403"/>
        <w:jc w:val="left"/>
      </w:pPr>
      <w:r>
        <w:rPr>
          <w:color w:val="1A2E4A"/>
        </w:rPr>
        <w:t>8.</w:t>
        <w:tab/>
      </w:r>
      <w:r>
        <w:t>Confirm the intended process result, interlocks, and part quality.</w:t>
      </w:r>
    </w:p>
    <w:p>
      <w:pPr>
        <w:tabs>
          <w:tab w:pos="403" w:val="left"/>
        </w:tabs>
        <w:spacing w:after="40" w:line="276" w:lineRule="auto"/>
        <w:ind w:left="403" w:hanging="403"/>
        <w:jc w:val="left"/>
      </w:pPr>
      <w:r>
        <w:rPr>
          <w:color w:val="1A2E4A"/>
        </w:rPr>
        <w:t>9.</w:t>
        <w:tab/>
      </w:r>
      <w:r>
        <w:t>Save the approved program and required backups.</w:t>
      </w:r>
    </w:p>
    <w:p>
      <w:pPr>
        <w:tabs>
          <w:tab w:pos="403" w:val="left"/>
        </w:tabs>
        <w:spacing w:after="40" w:line="276" w:lineRule="auto"/>
        <w:ind w:left="403" w:hanging="403"/>
        <w:jc w:val="left"/>
      </w:pPr>
      <w:r>
        <w:rPr>
          <w:color w:val="1A2E4A"/>
        </w:rPr>
        <w:t>10.</w:t>
        <w:tab/>
      </w:r>
      <w:r>
        <w:t>Record the change, test result, authorization, and rollback method.</w:t>
      </w:r>
    </w:p>
    <w:p>
      <w:r>
        <w:t>Never overwrite a production program without preserving the approved version and understanding the effect on related routines.</w:t>
      </w:r>
    </w:p>
    <w:p>
      <w:pPr>
        <w:pStyle w:val="Heading2"/>
      </w:pPr>
      <w:r>
        <w:t>10. Alarm History and Diagnostics</w:t>
      </w:r>
    </w:p>
    <w:p>
      <w:r>
        <w:t>Alarm history helps identify what happened before a robot stopped. The first displayed alarm is not always the root cause, because one fault may trigger several secondary alarms.</w:t>
      </w:r>
    </w:p>
    <w:p>
      <w:r>
        <w:t>When investigating a robot fault, record:</w:t>
      </w:r>
    </w:p>
    <w:p>
      <w:pPr>
        <w:pStyle w:val="ListBullet"/>
      </w:pPr>
      <w:r>
        <w:t>Exact alarm text and code.</w:t>
      </w:r>
    </w:p>
    <w:p>
      <w:pPr>
        <w:pStyle w:val="ListBullet"/>
      </w:pPr>
      <w:r>
        <w:t>Date and time.</w:t>
      </w:r>
    </w:p>
    <w:p>
      <w:pPr>
        <w:pStyle w:val="ListBullet"/>
      </w:pPr>
      <w:r>
        <w:t>Robot and controller identification.</w:t>
      </w:r>
    </w:p>
    <w:p>
      <w:pPr>
        <w:pStyle w:val="ListBullet"/>
      </w:pPr>
      <w:r>
        <w:t>Operating mode and active program.</w:t>
      </w:r>
    </w:p>
    <w:p>
      <w:pPr>
        <w:pStyle w:val="ListBullet"/>
      </w:pPr>
      <w:r>
        <w:t>Robot position and movement state when the fault occurred.</w:t>
      </w:r>
    </w:p>
    <w:p>
      <w:pPr>
        <w:pStyle w:val="ListBullet"/>
      </w:pPr>
      <w:r>
        <w:t>Related PLC, safety-controller, drive, and peripheral alarms.</w:t>
      </w:r>
    </w:p>
    <w:p>
      <w:pPr>
        <w:pStyle w:val="ListBullet"/>
      </w:pPr>
      <w:r>
        <w:t>Recent maintenance, tool changes, program changes, or collisions.</w:t>
      </w:r>
    </w:p>
    <w:p>
      <w:pPr>
        <w:pStyle w:val="ListBullet"/>
      </w:pPr>
      <w:r>
        <w:t>Recovery steps and whether the fault returned.</w:t>
      </w:r>
    </w:p>
    <w:p>
      <w:pPr>
        <w:pStyle w:val="Heading3"/>
      </w:pPr>
      <w:r>
        <w:t>Common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Servo or axis alarm</w:t>
            </w:r>
          </w:p>
        </w:tc>
        <w:tc>
          <w:tcPr>
            <w:tcW w:type="dxa" w:w="3600"/>
          </w:tcPr>
          <w:p>
            <w:pPr>
              <w:spacing w:after="0" w:before="0" w:line="240" w:lineRule="auto"/>
              <w:jc w:val="left"/>
            </w:pPr>
            <w:r>
              <w:t>Drive fault, motor feedback issue, overload, mechanical obstruction</w:t>
            </w:r>
          </w:p>
        </w:tc>
        <w:tc>
          <w:tcPr>
            <w:tcW w:type="dxa" w:w="3600"/>
          </w:tcPr>
          <w:p>
            <w:pPr>
              <w:spacing w:after="0" w:before="0" w:line="240" w:lineRule="auto"/>
              <w:jc w:val="left"/>
            </w:pPr>
            <w:r>
              <w:t>Record code, inspect approved status data, check for mechanical issues</w:t>
            </w:r>
          </w:p>
        </w:tc>
      </w:tr>
      <w:tr>
        <w:tc>
          <w:tcPr>
            <w:tcW w:type="dxa" w:w="3600"/>
          </w:tcPr>
          <w:p>
            <w:pPr>
              <w:spacing w:after="0" w:before="0" w:line="240" w:lineRule="auto"/>
              <w:jc w:val="left"/>
            </w:pPr>
            <w:r>
              <w:t>Position or mastering alarm</w:t>
            </w:r>
          </w:p>
        </w:tc>
        <w:tc>
          <w:tcPr>
            <w:tcW w:type="dxa" w:w="3600"/>
          </w:tcPr>
          <w:p>
            <w:pPr>
              <w:spacing w:after="0" w:before="0" w:line="240" w:lineRule="auto"/>
              <w:jc w:val="left"/>
            </w:pPr>
            <w:r>
              <w:t>Reference data problem, encoder or battery issue, interrupted mastering process</w:t>
            </w:r>
          </w:p>
        </w:tc>
        <w:tc>
          <w:tcPr>
            <w:tcW w:type="dxa" w:w="3600"/>
          </w:tcPr>
          <w:p>
            <w:pPr>
              <w:spacing w:after="0" w:before="0" w:line="240" w:lineRule="auto"/>
              <w:jc w:val="left"/>
            </w:pPr>
            <w:r>
              <w:t>Preserve diagnostic evidence and verify approved recovery procedure</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Pendant cable, controller communication, network, or device fault</w:t>
            </w:r>
          </w:p>
        </w:tc>
        <w:tc>
          <w:tcPr>
            <w:tcW w:type="dxa" w:w="3600"/>
          </w:tcPr>
          <w:p>
            <w:pPr>
              <w:spacing w:after="0" w:before="0" w:line="240" w:lineRule="auto"/>
              <w:jc w:val="left"/>
            </w:pPr>
            <w:r>
              <w:t>Check the indicated link and related status</w:t>
            </w:r>
          </w:p>
        </w:tc>
      </w:tr>
      <w:tr>
        <w:tc>
          <w:tcPr>
            <w:tcW w:type="dxa" w:w="3600"/>
          </w:tcPr>
          <w:p>
            <w:pPr>
              <w:spacing w:after="0" w:before="0" w:line="240" w:lineRule="auto"/>
              <w:jc w:val="left"/>
            </w:pPr>
            <w:r>
              <w:t>Safety alarm</w:t>
            </w:r>
          </w:p>
        </w:tc>
        <w:tc>
          <w:tcPr>
            <w:tcW w:type="dxa" w:w="3600"/>
          </w:tcPr>
          <w:p>
            <w:pPr>
              <w:spacing w:after="0" w:before="0" w:line="240" w:lineRule="auto"/>
              <w:jc w:val="left"/>
            </w:pPr>
            <w:r>
              <w:t>Emergency stop, enabling condition, guard, safety device, or safety configuration</w:t>
            </w:r>
          </w:p>
        </w:tc>
        <w:tc>
          <w:tcPr>
            <w:tcW w:type="dxa" w:w="3600"/>
          </w:tcPr>
          <w:p>
            <w:pPr>
              <w:spacing w:after="0" w:before="0" w:line="240" w:lineRule="auto"/>
              <w:jc w:val="left"/>
            </w:pPr>
            <w:r>
              <w:t>Identify the actual safety-chain condition; never bypass it</w:t>
            </w:r>
          </w:p>
        </w:tc>
      </w:tr>
      <w:tr>
        <w:tc>
          <w:tcPr>
            <w:tcW w:type="dxa" w:w="3600"/>
          </w:tcPr>
          <w:p>
            <w:pPr>
              <w:spacing w:after="0" w:before="0" w:line="240" w:lineRule="auto"/>
              <w:jc w:val="left"/>
            </w:pPr>
            <w:r>
              <w:t>Program alarm</w:t>
            </w:r>
          </w:p>
        </w:tc>
        <w:tc>
          <w:tcPr>
            <w:tcW w:type="dxa" w:w="3600"/>
          </w:tcPr>
          <w:p>
            <w:pPr>
              <w:spacing w:after="0" w:before="0" w:line="240" w:lineRule="auto"/>
              <w:jc w:val="left"/>
            </w:pPr>
            <w:r>
              <w:t>Invalid instruction, missing routine, incorrect data, logic condition</w:t>
            </w:r>
          </w:p>
        </w:tc>
        <w:tc>
          <w:tcPr>
            <w:tcW w:type="dxa" w:w="3600"/>
          </w:tcPr>
          <w:p>
            <w:pPr>
              <w:spacing w:after="0" w:before="0" w:line="240" w:lineRule="auto"/>
              <w:jc w:val="left"/>
            </w:pPr>
            <w:r>
              <w:t>Review program location and related data</w:t>
            </w:r>
          </w:p>
        </w:tc>
      </w:tr>
      <w:tr>
        <w:tc>
          <w:tcPr>
            <w:tcW w:type="dxa" w:w="3600"/>
          </w:tcPr>
          <w:p>
            <w:pPr>
              <w:spacing w:after="0" w:before="0" w:line="240" w:lineRule="auto"/>
              <w:jc w:val="left"/>
            </w:pPr>
            <w:r>
              <w:t>I/O timeout</w:t>
            </w:r>
          </w:p>
        </w:tc>
        <w:tc>
          <w:tcPr>
            <w:tcW w:type="dxa" w:w="3600"/>
          </w:tcPr>
          <w:p>
            <w:pPr>
              <w:spacing w:after="0" w:before="0" w:line="240" w:lineRule="auto"/>
              <w:jc w:val="left"/>
            </w:pPr>
            <w:r>
              <w:t>Missing sensor confirmation, failed actuator, wiring issue, PLC sequence problem</w:t>
            </w:r>
          </w:p>
        </w:tc>
        <w:tc>
          <w:tcPr>
            <w:tcW w:type="dxa" w:w="3600"/>
          </w:tcPr>
          <w:p>
            <w:pPr>
              <w:spacing w:after="0" w:before="0" w:line="240" w:lineRule="auto"/>
              <w:jc w:val="left"/>
            </w:pPr>
            <w:r>
              <w:t>Check command and feedback signals together</w:t>
            </w:r>
          </w:p>
        </w:tc>
      </w:tr>
      <w:tr>
        <w:tc>
          <w:tcPr>
            <w:tcW w:type="dxa" w:w="3600"/>
          </w:tcPr>
          <w:p>
            <w:pPr>
              <w:spacing w:after="0" w:before="0" w:line="240" w:lineRule="auto"/>
              <w:jc w:val="left"/>
            </w:pPr>
            <w:r>
              <w:t>Collision or torque alarm</w:t>
            </w:r>
          </w:p>
        </w:tc>
        <w:tc>
          <w:tcPr>
            <w:tcW w:type="dxa" w:w="3600"/>
          </w:tcPr>
          <w:p>
            <w:pPr>
              <w:spacing w:after="0" w:before="0" w:line="240" w:lineRule="auto"/>
              <w:jc w:val="left"/>
            </w:pPr>
            <w:r>
              <w:t>Obstruction, unexpected contact, load issue, incorrect path, or process interference</w:t>
            </w:r>
          </w:p>
        </w:tc>
        <w:tc>
          <w:tcPr>
            <w:tcW w:type="dxa" w:w="3600"/>
          </w:tcPr>
          <w:p>
            <w:pPr>
              <w:spacing w:after="0" w:before="0" w:line="240" w:lineRule="auto"/>
              <w:jc w:val="left"/>
            </w:pPr>
            <w:r>
              <w:t>Stop safely, inspect the area, and follow the approved recovery procedure</w:t>
            </w:r>
          </w:p>
        </w:tc>
      </w:tr>
      <w:tr>
        <w:tc>
          <w:tcPr>
            <w:tcW w:type="dxa" w:w="3600"/>
          </w:tcPr>
          <w:p>
            <w:pPr>
              <w:spacing w:after="0" w:before="0" w:line="240" w:lineRule="auto"/>
              <w:jc w:val="left"/>
            </w:pPr>
            <w:r>
              <w:t>Memory or storage alarm</w:t>
            </w:r>
          </w:p>
        </w:tc>
        <w:tc>
          <w:tcPr>
            <w:tcW w:type="dxa" w:w="3600"/>
          </w:tcPr>
          <w:p>
            <w:pPr>
              <w:spacing w:after="0" w:before="0" w:line="240" w:lineRule="auto"/>
              <w:jc w:val="left"/>
            </w:pPr>
            <w:r>
              <w:t>Storage fault, insufficient space, incompatible data, file issue</w:t>
            </w:r>
          </w:p>
        </w:tc>
        <w:tc>
          <w:tcPr>
            <w:tcW w:type="dxa" w:w="3600"/>
          </w:tcPr>
          <w:p>
            <w:pPr>
              <w:spacing w:after="0" w:before="0" w:line="240" w:lineRule="auto"/>
              <w:jc w:val="left"/>
            </w:pPr>
            <w:r>
              <w:t>Preserve files and use approved diagnostic and recovery steps</w:t>
            </w:r>
          </w:p>
        </w:tc>
      </w:tr>
    </w:tbl>
    <w:p/>
    <w:p>
      <w:r>
        <w:t>Avoid repeatedly resetting an alarm without investigating it. Repeated resets can erase useful evidence, conceal an intermittent fault, or allow an unsafe condition to recur.</w:t>
      </w:r>
    </w:p>
    <w:p>
      <w:pPr>
        <w:pStyle w:val="Heading2"/>
      </w:pPr>
      <w:r>
        <w:t>11. Backup, Restore, and Program Integrity</w:t>
      </w:r>
    </w:p>
    <w:p>
      <w:r>
        <w:t>A robot backup is useful only if it contains the required data and can be restored to a compatible controller using an approved procedure.</w:t>
      </w:r>
    </w:p>
    <w:p>
      <w:r>
        <w:t>Depending on the platform, a backup may include:</w:t>
      </w:r>
    </w:p>
    <w:p>
      <w:pPr>
        <w:pStyle w:val="ListBullet"/>
      </w:pPr>
      <w:r>
        <w:t>Robot programs and subprograms.</w:t>
      </w:r>
    </w:p>
    <w:p>
      <w:pPr>
        <w:pStyle w:val="ListBullet"/>
      </w:pPr>
      <w:r>
        <w:t>Position registers and variables.</w:t>
      </w:r>
    </w:p>
    <w:p>
      <w:pPr>
        <w:pStyle w:val="ListBullet"/>
      </w:pPr>
      <w:r>
        <w:t>Tool and user-frame data.</w:t>
      </w:r>
    </w:p>
    <w:p>
      <w:pPr>
        <w:pStyle w:val="ListBullet"/>
      </w:pPr>
      <w:r>
        <w:t>Supported controller configuration.</w:t>
      </w:r>
    </w:p>
    <w:p>
      <w:pPr>
        <w:pStyle w:val="ListBullet"/>
      </w:pPr>
      <w:r>
        <w:t>I/O mappings and communication settings.</w:t>
      </w:r>
    </w:p>
    <w:p>
      <w:pPr>
        <w:pStyle w:val="ListBullet"/>
      </w:pPr>
      <w:r>
        <w:t>System parameters and selected diagnostic files.</w:t>
      </w:r>
    </w:p>
    <w:p>
      <w:pPr>
        <w:pStyle w:val="ListBullet"/>
      </w:pPr>
      <w:r>
        <w:t>Version information and hardware-specific configuration.</w:t>
      </w:r>
    </w:p>
    <w:p>
      <w:r>
        <w:t>Safety configuration, mastering data, licenses, and other protected information may have separate handling requirements. Do not assume a normal program backup includes all of them.</w:t>
      </w:r>
    </w:p>
    <w:p>
      <w:pPr>
        <w:pStyle w:val="Heading3"/>
      </w:pPr>
      <w:r>
        <w:t>Backup and restore precautions</w:t>
      </w:r>
    </w:p>
    <w:p>
      <w:pPr>
        <w:tabs>
          <w:tab w:pos="403" w:val="left"/>
        </w:tabs>
        <w:spacing w:after="40" w:line="276" w:lineRule="auto"/>
        <w:ind w:left="403" w:hanging="403"/>
        <w:jc w:val="left"/>
      </w:pPr>
      <w:r>
        <w:rPr>
          <w:color w:val="1A2E4A"/>
        </w:rPr>
        <w:t>1.</w:t>
        <w:tab/>
      </w:r>
      <w:r>
        <w:t>Follow the manufacturer's approved backup method.</w:t>
      </w:r>
    </w:p>
    <w:p>
      <w:pPr>
        <w:tabs>
          <w:tab w:pos="403" w:val="left"/>
        </w:tabs>
        <w:spacing w:after="40" w:line="276" w:lineRule="auto"/>
        <w:ind w:left="403" w:hanging="403"/>
        <w:jc w:val="left"/>
      </w:pPr>
      <w:r>
        <w:rPr>
          <w:color w:val="1A2E4A"/>
        </w:rPr>
        <w:t>2.</w:t>
        <w:tab/>
      </w:r>
      <w:r>
        <w:t>Confirm robot model, controller model, software version, and installed options.</w:t>
      </w:r>
    </w:p>
    <w:p>
      <w:pPr>
        <w:tabs>
          <w:tab w:pos="403" w:val="left"/>
        </w:tabs>
        <w:spacing w:after="40" w:line="276" w:lineRule="auto"/>
        <w:ind w:left="403" w:hanging="403"/>
        <w:jc w:val="left"/>
      </w:pPr>
      <w:r>
        <w:rPr>
          <w:color w:val="1A2E4A"/>
        </w:rPr>
        <w:t>3.</w:t>
        <w:tab/>
      </w:r>
      <w:r>
        <w:t>Preserve a known-good backup before changing configuration or programs.</w:t>
      </w:r>
    </w:p>
    <w:p>
      <w:pPr>
        <w:tabs>
          <w:tab w:pos="403" w:val="left"/>
        </w:tabs>
        <w:spacing w:after="40" w:line="276" w:lineRule="auto"/>
        <w:ind w:left="403" w:hanging="403"/>
        <w:jc w:val="left"/>
      </w:pPr>
      <w:r>
        <w:rPr>
          <w:color w:val="1A2E4A"/>
        </w:rPr>
        <w:t>4.</w:t>
        <w:tab/>
      </w:r>
      <w:r>
        <w:t>Store backups in the approved location with access control and revision information.</w:t>
      </w:r>
    </w:p>
    <w:p>
      <w:pPr>
        <w:tabs>
          <w:tab w:pos="403" w:val="left"/>
        </w:tabs>
        <w:spacing w:after="40" w:line="276" w:lineRule="auto"/>
        <w:ind w:left="403" w:hanging="403"/>
        <w:jc w:val="left"/>
      </w:pPr>
      <w:r>
        <w:rPr>
          <w:color w:val="1A2E4A"/>
        </w:rPr>
        <w:t>5.</w:t>
        <w:tab/>
      </w:r>
      <w:r>
        <w:t>Verify file completeness and the backup timestamp.</w:t>
      </w:r>
    </w:p>
    <w:p>
      <w:pPr>
        <w:tabs>
          <w:tab w:pos="403" w:val="left"/>
        </w:tabs>
        <w:spacing w:after="40" w:line="276" w:lineRule="auto"/>
        <w:ind w:left="403" w:hanging="403"/>
        <w:jc w:val="left"/>
      </w:pPr>
      <w:r>
        <w:rPr>
          <w:color w:val="1A2E4A"/>
        </w:rPr>
        <w:t>6.</w:t>
        <w:tab/>
      </w:r>
      <w:r>
        <w:t>Test restoration only under an approved procedure and controlled conditions.</w:t>
      </w:r>
    </w:p>
    <w:p>
      <w:pPr>
        <w:tabs>
          <w:tab w:pos="403" w:val="left"/>
        </w:tabs>
        <w:spacing w:after="40" w:line="276" w:lineRule="auto"/>
        <w:ind w:left="403" w:hanging="403"/>
        <w:jc w:val="left"/>
      </w:pPr>
      <w:r>
        <w:rPr>
          <w:color w:val="1A2E4A"/>
        </w:rPr>
        <w:t>7.</w:t>
        <w:tab/>
      </w:r>
      <w:r>
        <w:t>After restoration, verify program versions, tool and frame data, I/O behavior, safety configuration, and required mastering status.</w:t>
      </w:r>
    </w:p>
    <w:p>
      <w:pPr>
        <w:tabs>
          <w:tab w:pos="403" w:val="left"/>
        </w:tabs>
        <w:spacing w:after="40" w:line="276" w:lineRule="auto"/>
        <w:ind w:left="403" w:hanging="403"/>
        <w:jc w:val="left"/>
      </w:pPr>
      <w:r>
        <w:rPr>
          <w:color w:val="1A2E4A"/>
        </w:rPr>
        <w:t>8.</w:t>
        <w:tab/>
      </w:r>
      <w:r>
        <w:t>Validate the robot path before returning equipment to production.</w:t>
      </w:r>
    </w:p>
    <w:p>
      <w:r>
        <w:t>A backup from a different controller generation or software revision may be incompatible or may not reproduce the original system state.</w:t>
      </w:r>
    </w:p>
    <w:p>
      <w:pPr>
        <w:pStyle w:val="Heading2"/>
      </w:pPr>
      <w:r>
        <w:t>12. Preventive Maintenance Checklist</w:t>
      </w:r>
    </w:p>
    <w:p>
      <w:pPr>
        <w:pStyle w:val="Heading3"/>
      </w:pPr>
      <w:r>
        <w:t>Before inspection</w:t>
      </w:r>
    </w:p>
    <w:p>
      <w:pPr>
        <w:pStyle w:val="ListBullet"/>
      </w:pPr>
      <w:r>
        <w:t>Identify the pendant model and compatible robot controller.</w:t>
      </w:r>
    </w:p>
    <w:p>
      <w:pPr>
        <w:pStyle w:val="ListBullet"/>
      </w:pPr>
      <w:r>
        <w:t>Review recent pendant-related faults and operator reports.</w:t>
      </w:r>
    </w:p>
    <w:p>
      <w:pPr>
        <w:pStyle w:val="ListBullet"/>
      </w:pPr>
      <w:r>
        <w:t>Follow site safety requirements and isolate equipment where the task requires it.</w:t>
      </w:r>
    </w:p>
    <w:p>
      <w:pPr>
        <w:pStyle w:val="ListBullet"/>
      </w:pPr>
      <w:r>
        <w:t>Confirm that inspection can be performed without exposing personnel to robot motion or hazardous energy.</w:t>
      </w:r>
    </w:p>
    <w:p>
      <w:pPr>
        <w:pStyle w:val="Heading3"/>
      </w:pPr>
      <w:r>
        <w:t>Physical condition</w:t>
      </w:r>
    </w:p>
    <w:p>
      <w:pPr>
        <w:pStyle w:val="ListBullet"/>
      </w:pPr>
      <w:r>
        <w:t>Inspect the enclosure for cracks, impact damage, loose parts, or fluid ingress.</w:t>
      </w:r>
    </w:p>
    <w:p>
      <w:pPr>
        <w:pStyle w:val="ListBullet"/>
      </w:pPr>
      <w:r>
        <w:t>Check the display for flickering, dead areas, or poor readability.</w:t>
      </w:r>
    </w:p>
    <w:p>
      <w:pPr>
        <w:pStyle w:val="ListBullet"/>
      </w:pPr>
      <w:r>
        <w:t>Check touchscreen response using the manufacturer's approved test.</w:t>
      </w:r>
    </w:p>
    <w:p>
      <w:pPr>
        <w:pStyle w:val="ListBullet"/>
      </w:pPr>
      <w:r>
        <w:t>Inspect jog keys, selectors, and function buttons for sticking or damage.</w:t>
      </w:r>
    </w:p>
    <w:p>
      <w:pPr>
        <w:pStyle w:val="ListBullet"/>
      </w:pPr>
      <w:r>
        <w:t>Inspect the emergency-stop button for damage and correct mechanical condition.</w:t>
      </w:r>
    </w:p>
    <w:p>
      <w:pPr>
        <w:pStyle w:val="ListBullet"/>
      </w:pPr>
      <w:r>
        <w:t>Inspect the enabling device for sticking, damage, or abnormal response.</w:t>
      </w:r>
    </w:p>
    <w:p>
      <w:pPr>
        <w:pStyle w:val="ListBullet"/>
      </w:pPr>
      <w:r>
        <w:t>Inspect the pendant cable along its full accessible length.</w:t>
      </w:r>
    </w:p>
    <w:p>
      <w:pPr>
        <w:pStyle w:val="ListBullet"/>
      </w:pPr>
      <w:r>
        <w:t>Check connectors for bent pins, damaged shells, contamination, and loose locking mechanisms.</w:t>
      </w:r>
    </w:p>
    <w:p>
      <w:pPr>
        <w:pStyle w:val="ListBullet"/>
      </w:pPr>
      <w:r>
        <w:t>Inspect strain relief and cable routing for sharp bends, pulling, or abrasion.</w:t>
      </w:r>
    </w:p>
    <w:p>
      <w:pPr>
        <w:pStyle w:val="ListBullet"/>
      </w:pPr>
      <w:r>
        <w:t>Clean the pendant with an approved method and compatible materials.</w:t>
      </w:r>
    </w:p>
    <w:p>
      <w:pPr>
        <w:pStyle w:val="Heading3"/>
      </w:pPr>
      <w:r>
        <w:t>Functional checks</w:t>
      </w:r>
    </w:p>
    <w:p>
      <w:pPr>
        <w:pStyle w:val="ListBullet"/>
      </w:pPr>
      <w:r>
        <w:t>Confirm that the pendant is recognized by the controller.</w:t>
      </w:r>
    </w:p>
    <w:p>
      <w:pPr>
        <w:pStyle w:val="ListBullet"/>
      </w:pPr>
      <w:r>
        <w:t>Check for communication interruptions during the approved functional test.</w:t>
      </w:r>
    </w:p>
    <w:p>
      <w:pPr>
        <w:pStyle w:val="ListBullet"/>
      </w:pPr>
      <w:r>
        <w:t>Verify display and keypad operation.</w:t>
      </w:r>
    </w:p>
    <w:p>
      <w:pPr>
        <w:pStyle w:val="ListBullet"/>
      </w:pPr>
      <w:r>
        <w:t>Verify jog controls and mode selection using the prescribed safe procedure.</w:t>
      </w:r>
    </w:p>
    <w:p>
      <w:pPr>
        <w:pStyle w:val="ListBullet"/>
      </w:pPr>
      <w:r>
        <w:t>Verify enabling-device behavior according to the manufacturer's test procedure.</w:t>
      </w:r>
    </w:p>
    <w:p>
      <w:pPr>
        <w:pStyle w:val="ListBullet"/>
      </w:pPr>
      <w:r>
        <w:t>Verify emergency-stop function according to the site's approved safety validation procedure.</w:t>
      </w:r>
    </w:p>
    <w:p>
      <w:pPr>
        <w:pStyle w:val="ListBullet"/>
      </w:pPr>
      <w:r>
        <w:t>Review alarm history for recurring pendant-related faults.</w:t>
      </w:r>
    </w:p>
    <w:p>
      <w:pPr>
        <w:pStyle w:val="ListBullet"/>
      </w:pPr>
      <w:r>
        <w:t>Confirm that no unauthorized program or configuration changes have occurred.</w:t>
      </w:r>
    </w:p>
    <w:p>
      <w:pPr>
        <w:pStyle w:val="ListBullet"/>
      </w:pPr>
      <w:r>
        <w:t>Confirm that the required backups are current and stored correctly.</w:t>
      </w:r>
    </w:p>
    <w:p>
      <w:pPr>
        <w:pStyle w:val="ListBullet"/>
      </w:pPr>
      <w:r>
        <w:t>Record defects, test results, and corrective actions.</w:t>
      </w:r>
    </w:p>
    <w:p>
      <w:r>
        <w:t>The frequency and acceptance limits should follow the manufacturer's manual, the site's preventive-maintenance plan, risk assessment, and applicable safety requirements.</w:t>
      </w:r>
    </w:p>
    <w:p>
      <w:pPr>
        <w:pStyle w:val="Heading2"/>
      </w:pPr>
      <w:r>
        <w:t>13. Cleaning and Handling</w:t>
      </w:r>
    </w:p>
    <w:p>
      <w:r>
        <w:t>A teach pendant is an electronic device with mechanical controls, connectors, and sometimes a touchscreen. Cleaning methods that are suitable for a metal enclosure may damage a screen or seals.</w:t>
      </w:r>
    </w:p>
    <w:p>
      <w:pPr>
        <w:pStyle w:val="ListBullet"/>
      </w:pPr>
      <w:r>
        <w:t>Use only manufacturer-approved cleaning agents and materials.</w:t>
      </w:r>
    </w:p>
    <w:p>
      <w:pPr>
        <w:pStyle w:val="ListBullet"/>
      </w:pPr>
      <w:r>
        <w:t>Avoid spraying liquid directly onto the pendant or its connectors.</w:t>
      </w:r>
    </w:p>
    <w:p>
      <w:pPr>
        <w:pStyle w:val="ListBullet"/>
      </w:pPr>
      <w:r>
        <w:t>Prevent moisture from entering seams, buttons, sockets, and cable interfaces.</w:t>
      </w:r>
    </w:p>
    <w:p>
      <w:pPr>
        <w:pStyle w:val="ListBullet"/>
      </w:pPr>
      <w:r>
        <w:t>Do not use abrasive materials on displays.</w:t>
      </w:r>
    </w:p>
    <w:p>
      <w:pPr>
        <w:pStyle w:val="ListBullet"/>
      </w:pPr>
      <w:r>
        <w:t>Avoid pulling the pendant by its cable.</w:t>
      </w:r>
    </w:p>
    <w:p>
      <w:pPr>
        <w:pStyle w:val="ListBullet"/>
      </w:pPr>
      <w:r>
        <w:t>Store the pendant in its designated holder when not in use.</w:t>
      </w:r>
    </w:p>
    <w:p>
      <w:pPr>
        <w:pStyle w:val="ListBullet"/>
      </w:pPr>
      <w:r>
        <w:t>Protect it from impact, welding spatter, oil, coolant, and excessive heat as required by its environmental rating.</w:t>
      </w:r>
    </w:p>
    <w:p>
      <w:pPr>
        <w:pStyle w:val="ListBullet"/>
      </w:pPr>
      <w:r>
        <w:t>Do not open the enclosure unless authorized and qualified to do so.</w:t>
      </w:r>
    </w:p>
    <w:p>
      <w:r>
        <w:t>If fluid ingress or impact damage is suspected, remove the pendant from service when required by the site's safety and maintenance procedure. Do not return a potentially safety-relevant control to use merely because the screen still lights up.</w:t>
      </w:r>
    </w:p>
    <w:p>
      <w:pPr>
        <w:pStyle w:val="Heading2"/>
      </w:pPr>
      <w:r>
        <w:t>14. Troubleshooting Procedure</w:t>
      </w:r>
    </w:p>
    <w:p>
      <w:r>
        <w:t>Use a structured approach rather than replacing the pendant immediately.</w:t>
      </w:r>
    </w:p>
    <w:p>
      <w:pPr>
        <w:tabs>
          <w:tab w:pos="403" w:val="left"/>
        </w:tabs>
        <w:spacing w:after="40" w:line="276" w:lineRule="auto"/>
        <w:ind w:left="403" w:hanging="403"/>
        <w:jc w:val="left"/>
      </w:pPr>
      <w:r>
        <w:rPr>
          <w:color w:val="1A2E4A"/>
        </w:rPr>
        <w:t>1.</w:t>
        <w:tab/>
      </w:r>
      <w:r>
        <w:t>Identify the symptom. Record what failed, when it occurred, and whether it is intermittent.</w:t>
      </w:r>
    </w:p>
    <w:p>
      <w:pPr>
        <w:tabs>
          <w:tab w:pos="403" w:val="left"/>
        </w:tabs>
        <w:spacing w:after="40" w:line="276" w:lineRule="auto"/>
        <w:ind w:left="403" w:hanging="403"/>
        <w:jc w:val="left"/>
      </w:pPr>
      <w:r>
        <w:rPr>
          <w:color w:val="1A2E4A"/>
        </w:rPr>
        <w:t>2.</w:t>
        <w:tab/>
      </w:r>
      <w:r>
        <w:t>Check operating conditions. Confirm the selected mode, enabling-device state, active program, and displayed messages.</w:t>
      </w:r>
    </w:p>
    <w:p>
      <w:pPr>
        <w:tabs>
          <w:tab w:pos="403" w:val="left"/>
        </w:tabs>
        <w:spacing w:after="40" w:line="276" w:lineRule="auto"/>
        <w:ind w:left="403" w:hanging="403"/>
        <w:jc w:val="left"/>
      </w:pPr>
      <w:r>
        <w:rPr>
          <w:color w:val="1A2E4A"/>
        </w:rPr>
        <w:t>3.</w:t>
        <w:tab/>
      </w:r>
      <w:r>
        <w:t>Read the alarms. Record exact alarm text and relevant timestamps before clearing anything.</w:t>
      </w:r>
    </w:p>
    <w:p>
      <w:pPr>
        <w:tabs>
          <w:tab w:pos="403" w:val="left"/>
        </w:tabs>
        <w:spacing w:after="40" w:line="276" w:lineRule="auto"/>
        <w:ind w:left="403" w:hanging="403"/>
        <w:jc w:val="left"/>
      </w:pPr>
      <w:r>
        <w:rPr>
          <w:color w:val="1A2E4A"/>
        </w:rPr>
        <w:t>4.</w:t>
        <w:tab/>
      </w:r>
      <w:r>
        <w:t>Inspect external connections. Check the cable, connectors, strain relief, and visible physical damage.</w:t>
      </w:r>
    </w:p>
    <w:p>
      <w:pPr>
        <w:tabs>
          <w:tab w:pos="403" w:val="left"/>
        </w:tabs>
        <w:spacing w:after="40" w:line="276" w:lineRule="auto"/>
        <w:ind w:left="403" w:hanging="403"/>
        <w:jc w:val="left"/>
      </w:pPr>
      <w:r>
        <w:rPr>
          <w:color w:val="1A2E4A"/>
        </w:rPr>
        <w:t>5.</w:t>
        <w:tab/>
      </w:r>
      <w:r>
        <w:t>Separate pendant faults from controller faults. Use approved diagnostic information and compatibility checks.</w:t>
      </w:r>
    </w:p>
    <w:p>
      <w:pPr>
        <w:tabs>
          <w:tab w:pos="403" w:val="left"/>
        </w:tabs>
        <w:spacing w:after="40" w:line="276" w:lineRule="auto"/>
        <w:ind w:left="403" w:hanging="403"/>
        <w:jc w:val="left"/>
      </w:pPr>
      <w:r>
        <w:rPr>
          <w:color w:val="1A2E4A"/>
        </w:rPr>
        <w:t>6.</w:t>
        <w:tab/>
      </w:r>
      <w:r>
        <w:t>Check recent changes. Review program edits, tool changes, software updates, configuration changes, and maintenance work.</w:t>
      </w:r>
    </w:p>
    <w:p>
      <w:pPr>
        <w:tabs>
          <w:tab w:pos="403" w:val="left"/>
        </w:tabs>
        <w:spacing w:after="40" w:line="276" w:lineRule="auto"/>
        <w:ind w:left="403" w:hanging="403"/>
        <w:jc w:val="left"/>
      </w:pPr>
      <w:r>
        <w:rPr>
          <w:color w:val="1A2E4A"/>
        </w:rPr>
        <w:t>7.</w:t>
        <w:tab/>
      </w:r>
      <w:r>
        <w:t>Test using an approved procedure. Do not bypass interlocks or improvise safety tests.</w:t>
      </w:r>
    </w:p>
    <w:p>
      <w:pPr>
        <w:tabs>
          <w:tab w:pos="403" w:val="left"/>
        </w:tabs>
        <w:spacing w:after="40" w:line="276" w:lineRule="auto"/>
        <w:ind w:left="403" w:hanging="403"/>
        <w:jc w:val="left"/>
      </w:pPr>
      <w:r>
        <w:rPr>
          <w:color w:val="1A2E4A"/>
        </w:rPr>
        <w:t>8.</w:t>
        <w:tab/>
      </w:r>
      <w:r>
        <w:t>Correct the verified cause. Repair, replace, or reconfigure only within authorization.</w:t>
      </w:r>
    </w:p>
    <w:p>
      <w:pPr>
        <w:tabs>
          <w:tab w:pos="403" w:val="left"/>
        </w:tabs>
        <w:spacing w:after="40" w:line="276" w:lineRule="auto"/>
        <w:ind w:left="403" w:hanging="403"/>
        <w:jc w:val="left"/>
      </w:pPr>
      <w:r>
        <w:rPr>
          <w:color w:val="1A2E4A"/>
        </w:rPr>
        <w:t>9.</w:t>
        <w:tab/>
      </w:r>
      <w:r>
        <w:t>Validate function and safety. Confirm normal operation using the specified test.</w:t>
      </w:r>
    </w:p>
    <w:p>
      <w:pPr>
        <w:tabs>
          <w:tab w:pos="403" w:val="left"/>
        </w:tabs>
        <w:spacing w:after="40" w:line="276" w:lineRule="auto"/>
        <w:ind w:left="403" w:hanging="403"/>
        <w:jc w:val="left"/>
      </w:pPr>
      <w:r>
        <w:rPr>
          <w:color w:val="1A2E4A"/>
        </w:rPr>
        <w:t>10.</w:t>
        <w:tab/>
      </w:r>
      <w:r>
        <w:t>Document the result. Record the cause, action, parts used, and verification evidence.</w:t>
      </w:r>
    </w:p>
    <w:p>
      <w:pPr>
        <w:pStyle w:val="Heading3"/>
      </w:pPr>
      <w:r>
        <w:t>Fault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area to investigate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Pendant powers on but jog is unavailable</w:t>
            </w:r>
          </w:p>
        </w:tc>
        <w:tc>
          <w:tcPr>
            <w:tcW w:type="dxa" w:w="3600"/>
          </w:tcPr>
          <w:p>
            <w:pPr>
              <w:spacing w:after="0" w:before="0" w:line="240" w:lineRule="auto"/>
              <w:jc w:val="left"/>
            </w:pPr>
            <w:r>
              <w:t>Mode, enabling device, interlock, controller status</w:t>
            </w:r>
          </w:p>
        </w:tc>
        <w:tc>
          <w:tcPr>
            <w:tcW w:type="dxa" w:w="3600"/>
          </w:tcPr>
          <w:p>
            <w:pPr>
              <w:spacing w:after="0" w:before="0" w:line="240" w:lineRule="auto"/>
              <w:jc w:val="left"/>
            </w:pPr>
            <w:r>
              <w:t>Read status messages and check permitted operating conditions</w:t>
            </w:r>
          </w:p>
        </w:tc>
      </w:tr>
      <w:tr>
        <w:tc>
          <w:tcPr>
            <w:tcW w:type="dxa" w:w="3600"/>
          </w:tcPr>
          <w:p>
            <w:pPr>
              <w:spacing w:after="0" w:before="0" w:line="240" w:lineRule="auto"/>
              <w:jc w:val="left"/>
            </w:pPr>
            <w:r>
              <w:t>Touchscreen responds only in some areas</w:t>
            </w:r>
          </w:p>
        </w:tc>
        <w:tc>
          <w:tcPr>
            <w:tcW w:type="dxa" w:w="3600"/>
          </w:tcPr>
          <w:p>
            <w:pPr>
              <w:spacing w:after="0" w:before="0" w:line="240" w:lineRule="auto"/>
              <w:jc w:val="left"/>
            </w:pPr>
            <w:r>
              <w:t>Display/touch hardware or contamination</w:t>
            </w:r>
          </w:p>
        </w:tc>
        <w:tc>
          <w:tcPr>
            <w:tcW w:type="dxa" w:w="3600"/>
          </w:tcPr>
          <w:p>
            <w:pPr>
              <w:spacing w:after="0" w:before="0" w:line="240" w:lineRule="auto"/>
              <w:jc w:val="left"/>
            </w:pPr>
            <w:r>
              <w:t>Clean as approved, run the specified test, repair or replace if defective</w:t>
            </w:r>
          </w:p>
        </w:tc>
      </w:tr>
      <w:tr>
        <w:tc>
          <w:tcPr>
            <w:tcW w:type="dxa" w:w="3600"/>
          </w:tcPr>
          <w:p>
            <w:pPr>
              <w:spacing w:after="0" w:before="0" w:line="240" w:lineRule="auto"/>
              <w:jc w:val="left"/>
            </w:pPr>
            <w:r>
              <w:t>Pendant disconnects when cable moves</w:t>
            </w:r>
          </w:p>
        </w:tc>
        <w:tc>
          <w:tcPr>
            <w:tcW w:type="dxa" w:w="3600"/>
          </w:tcPr>
          <w:p>
            <w:pPr>
              <w:spacing w:after="0" w:before="0" w:line="240" w:lineRule="auto"/>
              <w:jc w:val="left"/>
            </w:pPr>
            <w:r>
              <w:t>Cable conductor, connector, or strain relief</w:t>
            </w:r>
          </w:p>
        </w:tc>
        <w:tc>
          <w:tcPr>
            <w:tcW w:type="dxa" w:w="3600"/>
          </w:tcPr>
          <w:p>
            <w:pPr>
              <w:spacing w:after="0" w:before="0" w:line="240" w:lineRule="auto"/>
              <w:jc w:val="left"/>
            </w:pPr>
            <w:r>
              <w:t>Remove from service if reliability or safety is affected; inspect and test properly</w:t>
            </w:r>
          </w:p>
        </w:tc>
      </w:tr>
      <w:tr>
        <w:tc>
          <w:tcPr>
            <w:tcW w:type="dxa" w:w="3600"/>
          </w:tcPr>
          <w:p>
            <w:pPr>
              <w:spacing w:after="0" w:before="0" w:line="240" w:lineRule="auto"/>
              <w:jc w:val="left"/>
            </w:pPr>
            <w:r>
              <w:t>Robot moves in an unexpected direction</w:t>
            </w:r>
          </w:p>
        </w:tc>
        <w:tc>
          <w:tcPr>
            <w:tcW w:type="dxa" w:w="3600"/>
          </w:tcPr>
          <w:p>
            <w:pPr>
              <w:spacing w:after="0" w:before="0" w:line="240" w:lineRule="auto"/>
              <w:jc w:val="left"/>
            </w:pPr>
            <w:r>
              <w:t>Jog frame, tool orientation, selected axis, coordinate configuration</w:t>
            </w:r>
          </w:p>
        </w:tc>
        <w:tc>
          <w:tcPr>
            <w:tcW w:type="dxa" w:w="3600"/>
          </w:tcPr>
          <w:p>
            <w:pPr>
              <w:spacing w:after="0" w:before="0" w:line="240" w:lineRule="auto"/>
              <w:jc w:val="left"/>
            </w:pPr>
            <w:r>
              <w:t>Stop safely, verify frame and tool data, then retest cautiously</w:t>
            </w:r>
          </w:p>
        </w:tc>
      </w:tr>
      <w:tr>
        <w:tc>
          <w:tcPr>
            <w:tcW w:type="dxa" w:w="3600"/>
          </w:tcPr>
          <w:p>
            <w:pPr>
              <w:spacing w:after="0" w:before="0" w:line="240" w:lineRule="auto"/>
              <w:jc w:val="left"/>
            </w:pPr>
            <w:r>
              <w:t>Program will not start</w:t>
            </w:r>
          </w:p>
        </w:tc>
        <w:tc>
          <w:tcPr>
            <w:tcW w:type="dxa" w:w="3600"/>
          </w:tcPr>
          <w:p>
            <w:pPr>
              <w:spacing w:after="0" w:before="0" w:line="240" w:lineRule="auto"/>
              <w:jc w:val="left"/>
            </w:pPr>
            <w:r>
              <w:t>Mode, program selection, safety interlock, external start condition, alarm</w:t>
            </w:r>
          </w:p>
        </w:tc>
        <w:tc>
          <w:tcPr>
            <w:tcW w:type="dxa" w:w="3600"/>
          </w:tcPr>
          <w:p>
            <w:pPr>
              <w:spacing w:after="0" w:before="0" w:line="240" w:lineRule="auto"/>
              <w:jc w:val="left"/>
            </w:pPr>
            <w:r>
              <w:t>Trace the start permissives and controller messages</w:t>
            </w:r>
          </w:p>
        </w:tc>
      </w:tr>
      <w:tr>
        <w:tc>
          <w:tcPr>
            <w:tcW w:type="dxa" w:w="3600"/>
          </w:tcPr>
          <w:p>
            <w:pPr>
              <w:spacing w:after="0" w:before="0" w:line="240" w:lineRule="auto"/>
              <w:jc w:val="left"/>
            </w:pPr>
            <w:r>
              <w:t>Position is unexpectedly inaccurate</w:t>
            </w:r>
          </w:p>
        </w:tc>
        <w:tc>
          <w:tcPr>
            <w:tcW w:type="dxa" w:w="3600"/>
          </w:tcPr>
          <w:p>
            <w:pPr>
              <w:spacing w:after="0" w:before="0" w:line="240" w:lineRule="auto"/>
              <w:jc w:val="left"/>
            </w:pPr>
            <w:r>
              <w:t>Tool/frame data, mastering, mechanical issue, target data</w:t>
            </w:r>
          </w:p>
        </w:tc>
        <w:tc>
          <w:tcPr>
            <w:tcW w:type="dxa" w:w="3600"/>
          </w:tcPr>
          <w:p>
            <w:pPr>
              <w:spacing w:after="0" w:before="0" w:line="240" w:lineRule="auto"/>
              <w:jc w:val="left"/>
            </w:pPr>
            <w:r>
              <w:t>Preserve diagnostic evidence and verify each factor using the approved method</w:t>
            </w:r>
          </w:p>
        </w:tc>
      </w:tr>
      <w:tr>
        <w:tc>
          <w:tcPr>
            <w:tcW w:type="dxa" w:w="3600"/>
          </w:tcPr>
          <w:p>
            <w:pPr>
              <w:spacing w:after="0" w:before="0" w:line="240" w:lineRule="auto"/>
              <w:jc w:val="left"/>
            </w:pPr>
            <w:r>
              <w:t>Same pendant alarm repeatedly returns</w:t>
            </w:r>
          </w:p>
        </w:tc>
        <w:tc>
          <w:tcPr>
            <w:tcW w:type="dxa" w:w="3600"/>
          </w:tcPr>
          <w:p>
            <w:pPr>
              <w:spacing w:after="0" w:before="0" w:line="240" w:lineRule="auto"/>
              <w:jc w:val="left"/>
            </w:pPr>
            <w:r>
              <w:t>Intermittent cable, internal hardware, controller interface, environmental damage</w:t>
            </w:r>
          </w:p>
        </w:tc>
        <w:tc>
          <w:tcPr>
            <w:tcW w:type="dxa" w:w="3600"/>
          </w:tcPr>
          <w:p>
            <w:pPr>
              <w:spacing w:after="0" w:before="0" w:line="240" w:lineRule="auto"/>
              <w:jc w:val="left"/>
            </w:pPr>
            <w:r>
              <w:t>Trend the fault and verify the root cause rather than repeatedly resetting</w:t>
            </w:r>
          </w:p>
        </w:tc>
      </w:tr>
    </w:tbl>
    <w:p/>
    <w:p>
      <w:pPr>
        <w:pStyle w:val="Heading2"/>
      </w:pPr>
      <w:r>
        <w:t>15. Practical Industrial Example</w:t>
      </w:r>
    </w:p>
    <w:p>
      <w:r>
        <w:t>A robot used for loading components into a CNC machine stops during manual setup. The operator reports that the pendant display remains active, but jogging becomes unavailable intermittently.</w:t>
      </w:r>
    </w:p>
    <w:p>
      <w:r>
        <w:t>A disciplined investigation would proceed as follows:</w:t>
      </w:r>
    </w:p>
    <w:p>
      <w:pPr>
        <w:tabs>
          <w:tab w:pos="403" w:val="left"/>
        </w:tabs>
        <w:spacing w:after="40" w:line="276" w:lineRule="auto"/>
        <w:ind w:left="403" w:hanging="403"/>
        <w:jc w:val="left"/>
      </w:pPr>
      <w:r>
        <w:rPr>
          <w:color w:val="1A2E4A"/>
        </w:rPr>
        <w:t>1.</w:t>
        <w:tab/>
      </w:r>
      <w:r>
        <w:t>Record the alarm and controller status before resetting.</w:t>
      </w:r>
    </w:p>
    <w:p>
      <w:pPr>
        <w:tabs>
          <w:tab w:pos="403" w:val="left"/>
        </w:tabs>
        <w:spacing w:after="40" w:line="276" w:lineRule="auto"/>
        <w:ind w:left="403" w:hanging="403"/>
        <w:jc w:val="left"/>
      </w:pPr>
      <w:r>
        <w:rPr>
          <w:color w:val="1A2E4A"/>
        </w:rPr>
        <w:t>2.</w:t>
        <w:tab/>
      </w:r>
      <w:r>
        <w:t>Confirm that the robot is in the permitted manual mode and that the required enabling condition is satisfied.</w:t>
      </w:r>
    </w:p>
    <w:p>
      <w:pPr>
        <w:tabs>
          <w:tab w:pos="403" w:val="left"/>
        </w:tabs>
        <w:spacing w:after="40" w:line="276" w:lineRule="auto"/>
        <w:ind w:left="403" w:hanging="403"/>
        <w:jc w:val="left"/>
      </w:pPr>
      <w:r>
        <w:rPr>
          <w:color w:val="1A2E4A"/>
        </w:rPr>
        <w:t>3.</w:t>
        <w:tab/>
      </w:r>
      <w:r>
        <w:t>Check whether the controller reports a pendant communication fault, a safety condition, or another inhibit.</w:t>
      </w:r>
    </w:p>
    <w:p>
      <w:pPr>
        <w:tabs>
          <w:tab w:pos="403" w:val="left"/>
        </w:tabs>
        <w:spacing w:after="40" w:line="276" w:lineRule="auto"/>
        <w:ind w:left="403" w:hanging="403"/>
        <w:jc w:val="left"/>
      </w:pPr>
      <w:r>
        <w:rPr>
          <w:color w:val="1A2E4A"/>
        </w:rPr>
        <w:t>4.</w:t>
        <w:tab/>
      </w:r>
      <w:r>
        <w:t>Inspect the pendant cable and connector for visible damage, excessive bending, or a loose locking mechanism.</w:t>
      </w:r>
    </w:p>
    <w:p>
      <w:pPr>
        <w:tabs>
          <w:tab w:pos="403" w:val="left"/>
        </w:tabs>
        <w:spacing w:after="40" w:line="276" w:lineRule="auto"/>
        <w:ind w:left="403" w:hanging="403"/>
        <w:jc w:val="left"/>
      </w:pPr>
      <w:r>
        <w:rPr>
          <w:color w:val="1A2E4A"/>
        </w:rPr>
        <w:t>5.</w:t>
        <w:tab/>
      </w:r>
      <w:r>
        <w:t>Follow the manufacturer's approved diagnostic test to distinguish cable, pendant, controller-interface, and safety-system faults.</w:t>
      </w:r>
    </w:p>
    <w:p>
      <w:pPr>
        <w:tabs>
          <w:tab w:pos="403" w:val="left"/>
        </w:tabs>
        <w:spacing w:after="40" w:line="276" w:lineRule="auto"/>
        <w:ind w:left="403" w:hanging="403"/>
        <w:jc w:val="left"/>
      </w:pPr>
      <w:r>
        <w:rPr>
          <w:color w:val="1A2E4A"/>
        </w:rPr>
        <w:t>6.</w:t>
        <w:tab/>
      </w:r>
      <w:r>
        <w:t>Repair or replace the verified defective component with a compatible part.</w:t>
      </w:r>
    </w:p>
    <w:p>
      <w:pPr>
        <w:tabs>
          <w:tab w:pos="403" w:val="left"/>
        </w:tabs>
        <w:spacing w:after="40" w:line="276" w:lineRule="auto"/>
        <w:ind w:left="403" w:hanging="403"/>
        <w:jc w:val="left"/>
      </w:pPr>
      <w:r>
        <w:rPr>
          <w:color w:val="1A2E4A"/>
        </w:rPr>
        <w:t>7.</w:t>
        <w:tab/>
      </w:r>
      <w:r>
        <w:t>Perform the required functional and safety checks.</w:t>
      </w:r>
    </w:p>
    <w:p>
      <w:pPr>
        <w:tabs>
          <w:tab w:pos="403" w:val="left"/>
        </w:tabs>
        <w:spacing w:after="40" w:line="276" w:lineRule="auto"/>
        <w:ind w:left="403" w:hanging="403"/>
        <w:jc w:val="left"/>
      </w:pPr>
      <w:r>
        <w:rPr>
          <w:color w:val="1A2E4A"/>
        </w:rPr>
        <w:t>8.</w:t>
        <w:tab/>
      </w:r>
      <w:r>
        <w:t>Verify normal jogging under the approved test conditions before returning the cell to service.</w:t>
      </w:r>
    </w:p>
    <w:p>
      <w:pPr>
        <w:tabs>
          <w:tab w:pos="403" w:val="left"/>
        </w:tabs>
        <w:spacing w:after="40" w:line="276" w:lineRule="auto"/>
        <w:ind w:left="403" w:hanging="403"/>
        <w:jc w:val="left"/>
      </w:pPr>
      <w:r>
        <w:rPr>
          <w:color w:val="1A2E4A"/>
        </w:rPr>
        <w:t>9.</w:t>
        <w:tab/>
      </w:r>
      <w:r>
        <w:t>Record the failure mode, root cause, corrective action, and verification results in the maintenance record.</w:t>
      </w:r>
    </w:p>
    <w:p>
      <w:r>
        <w:t>The key lesson is that a powered display does not prove that all pendant functions or communication paths are healthy. Likewise, an unavailable jog command does not automatically mean that the pendant hardware has failed.</w:t>
      </w:r>
    </w:p>
    <w:p>
      <w:pPr>
        <w:pStyle w:val="Heading2"/>
      </w:pPr>
      <w:r>
        <w:t>16. Teach Pendant vs. PLC HMI</w:t>
      </w:r>
    </w:p>
    <w:p>
      <w:r>
        <w:t>Both devices provide human-machine interaction, but they serve different primary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Robot teach pendant</w:t>
            </w:r>
          </w:p>
        </w:tc>
        <w:tc>
          <w:tcPr>
            <w:tcW w:type="dxa" w:w="3600"/>
            <w:shd w:val="clear" w:color="auto" w:fill="EEF2F7"/>
          </w:tcPr>
          <w:p>
            <w:pPr>
              <w:spacing w:after="0" w:before="0" w:line="240" w:lineRule="auto"/>
              <w:jc w:val="left"/>
            </w:pPr>
            <w:r>
              <w:rPr>
                <w:b/>
                <w:color w:val="1A2E4A"/>
              </w:rPr>
              <w:t>PLC HMI</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Robot setup, jogging, teaching, programming, diagnostics</w:t>
            </w:r>
          </w:p>
        </w:tc>
        <w:tc>
          <w:tcPr>
            <w:tcW w:type="dxa" w:w="3600"/>
          </w:tcPr>
          <w:p>
            <w:pPr>
              <w:spacing w:after="0" w:before="0" w:line="240" w:lineRule="auto"/>
              <w:jc w:val="left"/>
            </w:pPr>
            <w:r>
              <w:t>Machine operation, process monitoring, and operator commands</w:t>
            </w:r>
          </w:p>
        </w:tc>
      </w:tr>
      <w:tr>
        <w:tc>
          <w:tcPr>
            <w:tcW w:type="dxa" w:w="3600"/>
          </w:tcPr>
          <w:p>
            <w:pPr>
              <w:spacing w:after="0" w:before="0" w:line="240" w:lineRule="auto"/>
              <w:jc w:val="left"/>
            </w:pPr>
            <w:r>
              <w:t>Motion control</w:t>
            </w:r>
          </w:p>
        </w:tc>
        <w:tc>
          <w:tcPr>
            <w:tcW w:type="dxa" w:w="3600"/>
          </w:tcPr>
          <w:p>
            <w:pPr>
              <w:spacing w:after="0" w:before="0" w:line="240" w:lineRule="auto"/>
              <w:jc w:val="left"/>
            </w:pPr>
            <w:r>
              <w:t>Provides supported manual robot motion and programming functions</w:t>
            </w:r>
          </w:p>
        </w:tc>
        <w:tc>
          <w:tcPr>
            <w:tcW w:type="dxa" w:w="3600"/>
          </w:tcPr>
          <w:p>
            <w:pPr>
              <w:spacing w:after="0" w:before="0" w:line="240" w:lineRule="auto"/>
              <w:jc w:val="left"/>
            </w:pPr>
            <w:r>
              <w:t>Usually issues process commands through the PLC or control system</w:t>
            </w:r>
          </w:p>
        </w:tc>
      </w:tr>
      <w:tr>
        <w:tc>
          <w:tcPr>
            <w:tcW w:type="dxa" w:w="3600"/>
          </w:tcPr>
          <w:p>
            <w:pPr>
              <w:spacing w:after="0" w:before="0" w:line="240" w:lineRule="auto"/>
              <w:jc w:val="left"/>
            </w:pPr>
            <w:r>
              <w:t>Program editing</w:t>
            </w:r>
          </w:p>
        </w:tc>
        <w:tc>
          <w:tcPr>
            <w:tcW w:type="dxa" w:w="3600"/>
          </w:tcPr>
          <w:p>
            <w:pPr>
              <w:spacing w:after="0" w:before="0" w:line="240" w:lineRule="auto"/>
              <w:jc w:val="left"/>
            </w:pPr>
            <w:r>
              <w:t>Often supports robot program editing</w:t>
            </w:r>
          </w:p>
        </w:tc>
        <w:tc>
          <w:tcPr>
            <w:tcW w:type="dxa" w:w="3600"/>
          </w:tcPr>
          <w:p>
            <w:pPr>
              <w:spacing w:after="0" w:before="0" w:line="240" w:lineRule="auto"/>
              <w:jc w:val="left"/>
            </w:pPr>
            <w:r>
              <w:t>Usually supports operator recipes or process parameters, not full robot motion programming</w:t>
            </w:r>
          </w:p>
        </w:tc>
      </w:tr>
      <w:tr>
        <w:tc>
          <w:tcPr>
            <w:tcW w:type="dxa" w:w="3600"/>
          </w:tcPr>
          <w:p>
            <w:pPr>
              <w:spacing w:after="0" w:before="0" w:line="240" w:lineRule="auto"/>
              <w:jc w:val="left"/>
            </w:pPr>
            <w:r>
              <w:t>Position teaching</w:t>
            </w:r>
          </w:p>
        </w:tc>
        <w:tc>
          <w:tcPr>
            <w:tcW w:type="dxa" w:w="3600"/>
          </w:tcPr>
          <w:p>
            <w:pPr>
              <w:spacing w:after="0" w:before="0" w:line="240" w:lineRule="auto"/>
              <w:jc w:val="left"/>
            </w:pPr>
            <w:r>
              <w:t>Commonly supported</w:t>
            </w:r>
          </w:p>
        </w:tc>
        <w:tc>
          <w:tcPr>
            <w:tcW w:type="dxa" w:w="3600"/>
          </w:tcPr>
          <w:p>
            <w:pPr>
              <w:spacing w:after="0" w:before="0" w:line="240" w:lineRule="auto"/>
              <w:jc w:val="left"/>
            </w:pPr>
            <w:r>
              <w:t>Usually unavailable unless specifically integrated</w:t>
            </w:r>
          </w:p>
        </w:tc>
      </w:tr>
      <w:tr>
        <w:tc>
          <w:tcPr>
            <w:tcW w:type="dxa" w:w="3600"/>
          </w:tcPr>
          <w:p>
            <w:pPr>
              <w:spacing w:after="0" w:before="0" w:line="240" w:lineRule="auto"/>
              <w:jc w:val="left"/>
            </w:pPr>
            <w:r>
              <w:t>Safety-related controls</w:t>
            </w:r>
          </w:p>
        </w:tc>
        <w:tc>
          <w:tcPr>
            <w:tcW w:type="dxa" w:w="3600"/>
          </w:tcPr>
          <w:p>
            <w:pPr>
              <w:spacing w:after="0" w:before="0" w:line="240" w:lineRule="auto"/>
              <w:jc w:val="left"/>
            </w:pPr>
            <w:r>
              <w:t>May include enabling device and emergency stop</w:t>
            </w:r>
          </w:p>
        </w:tc>
        <w:tc>
          <w:tcPr>
            <w:tcW w:type="dxa" w:w="3600"/>
          </w:tcPr>
          <w:p>
            <w:pPr>
              <w:spacing w:after="0" w:before="0" w:line="240" w:lineRule="auto"/>
              <w:jc w:val="left"/>
            </w:pPr>
            <w:r>
              <w:t>May include emergency stop or other controls, depending on cell design</w:t>
            </w:r>
          </w:p>
        </w:tc>
      </w:tr>
      <w:tr>
        <w:tc>
          <w:tcPr>
            <w:tcW w:type="dxa" w:w="3600"/>
          </w:tcPr>
          <w:p>
            <w:pPr>
              <w:spacing w:after="0" w:before="0" w:line="240" w:lineRule="auto"/>
              <w:jc w:val="left"/>
            </w:pPr>
            <w:r>
              <w:t>Typical users</w:t>
            </w:r>
          </w:p>
        </w:tc>
        <w:tc>
          <w:tcPr>
            <w:tcW w:type="dxa" w:w="3600"/>
          </w:tcPr>
          <w:p>
            <w:pPr>
              <w:spacing w:after="0" w:before="0" w:line="240" w:lineRule="auto"/>
              <w:jc w:val="left"/>
            </w:pPr>
            <w:r>
              <w:t>Robot programmers, commissioning and maintenance personnel</w:t>
            </w:r>
          </w:p>
        </w:tc>
        <w:tc>
          <w:tcPr>
            <w:tcW w:type="dxa" w:w="3600"/>
          </w:tcPr>
          <w:p>
            <w:pPr>
              <w:spacing w:after="0" w:before="0" w:line="240" w:lineRule="auto"/>
              <w:jc w:val="left"/>
            </w:pPr>
            <w:r>
              <w:t>Machine operators, maintenance technicians, process personnel</w:t>
            </w:r>
          </w:p>
        </w:tc>
      </w:tr>
      <w:tr>
        <w:tc>
          <w:tcPr>
            <w:tcW w:type="dxa" w:w="3600"/>
          </w:tcPr>
          <w:p>
            <w:pPr>
              <w:spacing w:after="0" w:before="0" w:line="240" w:lineRule="auto"/>
              <w:jc w:val="left"/>
            </w:pPr>
            <w:r>
              <w:t>Integration</w:t>
            </w:r>
          </w:p>
        </w:tc>
        <w:tc>
          <w:tcPr>
            <w:tcW w:type="dxa" w:w="3600"/>
          </w:tcPr>
          <w:p>
            <w:pPr>
              <w:spacing w:after="0" w:before="0" w:line="240" w:lineRule="auto"/>
              <w:jc w:val="left"/>
            </w:pPr>
            <w:r>
              <w:t>Connected to robot controller</w:t>
            </w:r>
          </w:p>
        </w:tc>
        <w:tc>
          <w:tcPr>
            <w:tcW w:type="dxa" w:w="3600"/>
          </w:tcPr>
          <w:p>
            <w:pPr>
              <w:spacing w:after="0" w:before="0" w:line="240" w:lineRule="auto"/>
              <w:jc w:val="left"/>
            </w:pPr>
            <w:r>
              <w:t>Connected to PLC, SCADA, or other automation systems</w:t>
            </w:r>
          </w:p>
        </w:tc>
      </w:tr>
    </w:tbl>
    <w:p/>
    <w:p>
      <w:r>
        <w:t>A PLC HMI may display robot alarms, cycle state, and production data. That does not make it a replacement for a teach pendant when manual teaching, jogging, or controller-level programming is required.</w:t>
      </w:r>
    </w:p>
    <w:p>
      <w:pPr>
        <w:pStyle w:val="Heading2"/>
      </w:pPr>
      <w:r>
        <w:t>17. Maintenance Records and SAP PM Traceability</w:t>
      </w:r>
    </w:p>
    <w:p>
      <w:r>
        <w:t>Pendant maintenance should produce a record that allows the next technician to understand the fault, action, and result without reconstructing the incident from memory.</w:t>
      </w:r>
    </w:p>
    <w:p>
      <w:r>
        <w:t>Useful records include:</w:t>
      </w:r>
    </w:p>
    <w:p>
      <w:pPr>
        <w:pStyle w:val="ListBullet"/>
      </w:pPr>
      <w:r>
        <w:t>Robot asset number, cell number, and controller identification.</w:t>
      </w:r>
    </w:p>
    <w:p>
      <w:pPr>
        <w:pStyle w:val="ListBullet"/>
      </w:pPr>
      <w:r>
        <w:t>Pendant manufacturer, model, and serial number where applicable.</w:t>
      </w:r>
    </w:p>
    <w:p>
      <w:pPr>
        <w:pStyle w:val="ListBullet"/>
      </w:pPr>
      <w:r>
        <w:t>Fault description and alarm code.</w:t>
      </w:r>
    </w:p>
    <w:p>
      <w:pPr>
        <w:pStyle w:val="ListBullet"/>
      </w:pPr>
      <w:r>
        <w:t>Date, time, operating mode, and production condition.</w:t>
      </w:r>
    </w:p>
    <w:p>
      <w:pPr>
        <w:pStyle w:val="ListBullet"/>
      </w:pPr>
      <w:r>
        <w:t>Physical inspection findings.</w:t>
      </w:r>
    </w:p>
    <w:p>
      <w:pPr>
        <w:pStyle w:val="ListBullet"/>
      </w:pPr>
      <w:r>
        <w:t>Diagnostic checks and test results.</w:t>
      </w:r>
    </w:p>
    <w:p>
      <w:pPr>
        <w:pStyle w:val="ListBullet"/>
      </w:pPr>
      <w:r>
        <w:t>Root cause and corrective action.</w:t>
      </w:r>
    </w:p>
    <w:p>
      <w:pPr>
        <w:pStyle w:val="ListBullet"/>
      </w:pPr>
      <w:r>
        <w:t>Replacement part number and quantity.</w:t>
      </w:r>
    </w:p>
    <w:p>
      <w:pPr>
        <w:pStyle w:val="ListBullet"/>
      </w:pPr>
      <w:r>
        <w:t>Backup or program revision affected, if applicable.</w:t>
      </w:r>
    </w:p>
    <w:p>
      <w:pPr>
        <w:pStyle w:val="ListBullet"/>
      </w:pPr>
      <w:r>
        <w:t>Functional and safety verification results.</w:t>
      </w:r>
    </w:p>
    <w:p>
      <w:pPr>
        <w:pStyle w:val="ListBullet"/>
      </w:pPr>
      <w:r>
        <w:t>Technician, authorization, and work-order details.</w:t>
      </w:r>
    </w:p>
    <w:p>
      <w:r>
        <w:t>In SAP PM, the maintenance notification or work order should capture the observed symptom, cause, corrective action, and confirmation that required testing was completed. Use the site's established notification codes, equipment hierarchy, and documentation rules.</w:t>
      </w:r>
    </w:p>
    <w:p>
      <w:r>
        <w:t>Recurring pendant cable faults, connector damage, or enabling-device failures can then be analyzed to identify repeat failures, poor routing, handling issues, environmental damage, or a need to revise the PM interval.</w:t>
      </w:r>
    </w:p>
    <w:p>
      <w:pPr>
        <w:pStyle w:val="Heading2"/>
      </w:pPr>
      <w:r>
        <w:t>18. Common Mistakes to Avoid</w:t>
      </w:r>
    </w:p>
    <w:p>
      <w:pPr>
        <w:pStyle w:val="ListBullet"/>
      </w:pPr>
      <w:r>
        <w:t>Treating every jog inhibit as a pendant hardware failure.</w:t>
      </w:r>
    </w:p>
    <w:p>
      <w:pPr>
        <w:pStyle w:val="ListBullet"/>
      </w:pPr>
      <w:r>
        <w:t>Resetting alarms before recording their codes and timestamps.</w:t>
      </w:r>
    </w:p>
    <w:p>
      <w:pPr>
        <w:pStyle w:val="ListBullet"/>
      </w:pPr>
      <w:r>
        <w:t>Changing tool or user-frame data to compensate for an unrelated mechanical or mastering issue.</w:t>
      </w:r>
    </w:p>
    <w:p>
      <w:pPr>
        <w:pStyle w:val="ListBullet"/>
      </w:pPr>
      <w:r>
        <w:t>Editing production points without checking adjacent paths and dependent programs.</w:t>
      </w:r>
    </w:p>
    <w:p>
      <w:pPr>
        <w:pStyle w:val="ListBullet"/>
      </w:pPr>
      <w:r>
        <w:t>Using speed override as a substitute for proper risk control.</w:t>
      </w:r>
    </w:p>
    <w:p>
      <w:pPr>
        <w:pStyle w:val="ListBullet"/>
      </w:pPr>
      <w:r>
        <w:t>Assuming that a backup includes all safety and mastering data.</w:t>
      </w:r>
    </w:p>
    <w:p>
      <w:pPr>
        <w:pStyle w:val="ListBullet"/>
      </w:pPr>
      <w:r>
        <w:t>Restoring files without verifying controller compatibility.</w:t>
      </w:r>
    </w:p>
    <w:p>
      <w:pPr>
        <w:pStyle w:val="ListBullet"/>
      </w:pPr>
      <w:r>
        <w:t>Defeating an enabling device, emergency stop, guard, or other safety function.</w:t>
      </w:r>
    </w:p>
    <w:p>
      <w:pPr>
        <w:pStyle w:val="ListBullet"/>
      </w:pPr>
      <w:r>
        <w:t>Returning a pendant with intermittent controls or suspected safety-related defects to service without approved verification.</w:t>
      </w:r>
    </w:p>
    <w:p>
      <w:pPr>
        <w:pStyle w:val="ListBullet"/>
      </w:pPr>
      <w:r>
        <w:t>Recording only “checked OK” instead of documenting the actual checks and results.</w:t>
      </w:r>
    </w:p>
    <w:p>
      <w:pPr>
        <w:pStyle w:val="Heading2"/>
      </w:pPr>
      <w:r>
        <w:t>19. Quick Knowledge Check</w:t>
      </w:r>
    </w:p>
    <w:p>
      <w:pPr>
        <w:tabs>
          <w:tab w:pos="403" w:val="left"/>
        </w:tabs>
        <w:spacing w:after="40" w:line="276" w:lineRule="auto"/>
        <w:ind w:left="403" w:hanging="403"/>
        <w:jc w:val="left"/>
      </w:pPr>
      <w:r>
        <w:rPr>
          <w:color w:val="1A2E4A"/>
        </w:rPr>
        <w:t>1.</w:t>
        <w:tab/>
      </w:r>
      <w:r>
        <w:t>What is the difference between an emergency-stop button and a normal program-hold command?</w:t>
      </w:r>
    </w:p>
    <w:p>
      <w:pPr>
        <w:tabs>
          <w:tab w:pos="403" w:val="left"/>
        </w:tabs>
        <w:spacing w:after="40" w:line="276" w:lineRule="auto"/>
        <w:ind w:left="403" w:hanging="403"/>
        <w:jc w:val="left"/>
      </w:pPr>
      <w:r>
        <w:rPr>
          <w:color w:val="1A2E4A"/>
        </w:rPr>
        <w:t>2.</w:t>
        <w:tab/>
      </w:r>
      <w:r>
        <w:t>Why can a tool-frame jogging command produce unexpected movement in world coordinates?</w:t>
      </w:r>
    </w:p>
    <w:p>
      <w:pPr>
        <w:tabs>
          <w:tab w:pos="403" w:val="left"/>
        </w:tabs>
        <w:spacing w:after="40" w:line="276" w:lineRule="auto"/>
        <w:ind w:left="403" w:hanging="403"/>
        <w:jc w:val="left"/>
      </w:pPr>
      <w:r>
        <w:rPr>
          <w:color w:val="1A2E4A"/>
        </w:rPr>
        <w:t>3.</w:t>
        <w:tab/>
      </w:r>
      <w:r>
        <w:t>What information should be recorded before clearing a robot alarm?</w:t>
      </w:r>
    </w:p>
    <w:p>
      <w:pPr>
        <w:tabs>
          <w:tab w:pos="403" w:val="left"/>
        </w:tabs>
        <w:spacing w:after="40" w:line="276" w:lineRule="auto"/>
        <w:ind w:left="403" w:hanging="403"/>
        <w:jc w:val="left"/>
      </w:pPr>
      <w:r>
        <w:rPr>
          <w:color w:val="1A2E4A"/>
        </w:rPr>
        <w:t>4.</w:t>
        <w:tab/>
      </w:r>
      <w:r>
        <w:t>Why should tool data and user-frame data be verified before changing a taught position?</w:t>
      </w:r>
    </w:p>
    <w:p>
      <w:pPr>
        <w:tabs>
          <w:tab w:pos="403" w:val="left"/>
        </w:tabs>
        <w:spacing w:after="40" w:line="276" w:lineRule="auto"/>
        <w:ind w:left="403" w:hanging="403"/>
        <w:jc w:val="left"/>
      </w:pPr>
      <w:r>
        <w:rPr>
          <w:color w:val="1A2E4A"/>
        </w:rPr>
        <w:t>5.</w:t>
        <w:tab/>
      </w:r>
      <w:r>
        <w:t>Why is a backup from a different controller version not automatically safe to restore?</w:t>
      </w:r>
    </w:p>
    <w:p>
      <w:pPr>
        <w:tabs>
          <w:tab w:pos="403" w:val="left"/>
        </w:tabs>
        <w:spacing w:after="40" w:line="276" w:lineRule="auto"/>
        <w:ind w:left="403" w:hanging="403"/>
        <w:jc w:val="left"/>
      </w:pPr>
      <w:r>
        <w:rPr>
          <w:color w:val="1A2E4A"/>
        </w:rPr>
        <w:t>6.</w:t>
        <w:tab/>
      </w:r>
      <w:r>
        <w:t>What checks distinguish a pendant cable fault from a controller or safety-system issue?</w:t>
      </w:r>
    </w:p>
    <w:p>
      <w:pPr>
        <w:tabs>
          <w:tab w:pos="403" w:val="left"/>
        </w:tabs>
        <w:spacing w:after="40" w:line="276" w:lineRule="auto"/>
        <w:ind w:left="403" w:hanging="403"/>
        <w:jc w:val="left"/>
      </w:pPr>
      <w:r>
        <w:rPr>
          <w:color w:val="1A2E4A"/>
        </w:rPr>
        <w:t>7.</w:t>
        <w:tab/>
      </w:r>
      <w:r>
        <w:t>Why does a command to close a gripper need a feedback confirmation?</w:t>
      </w:r>
    </w:p>
    <w:p>
      <w:pPr>
        <w:tabs>
          <w:tab w:pos="403" w:val="left"/>
        </w:tabs>
        <w:spacing w:after="40" w:line="276" w:lineRule="auto"/>
        <w:ind w:left="403" w:hanging="403"/>
        <w:jc w:val="left"/>
      </w:pPr>
      <w:r>
        <w:rPr>
          <w:color w:val="1A2E4A"/>
        </w:rPr>
        <w:t>8.</w:t>
        <w:tab/>
      </w:r>
      <w:r>
        <w:t>What evidence should be entered in the maintenance work order after replacing a pendant?</w:t>
      </w:r>
    </w:p>
    <w:p>
      <w:r>
        <w:t>A competent maintenance technician should be able to inspect the pendant, interpret its status, isolate likely fault categories, follow approved diagnostic procedures, and verify correct operation without bypassing safety functions.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02_PLAN_WISE_2026\02_INDUSTRY3_0\18_PM\06_Robots\06_Calibration - Calibration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 Pendant in Industrial Robot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