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 Fault: Communication Links to HMI, Drives, and Remote I/O</w:t>
      </w:r>
    </w:p>
    <w:p>
      <w:r>
        <w:t xml:space="preserve">Study path: </w:t>
      </w:r>
      <w:r>
        <w:rPr>
          <w:rFonts w:ascii="Consolas" w:hAnsi="Consolas"/>
          <w:color w:val="333333"/>
          <w:sz w:val="19"/>
          <w:shd w:val="clear" w:color="auto" w:fill="EFEFEF"/>
        </w:rPr>
        <w:t>02_PLAN_WISE_2026\02_INDUSTRY3_0\19_Breakdown\02_PLC_Fault\04_Comm</w:t>
      </w:r>
    </w:p>
    <w:p>
      <w:pPr>
        <w:pStyle w:val="Heading2"/>
      </w:pPr>
      <w:r>
        <w:t>1. Definition and Purpose</w:t>
      </w:r>
    </w:p>
    <w:p>
      <w:r>
        <w:t>PLC communication troubleshooting is the systematic diagnosis of data exchange between a PLC and connected devices such as HMIs, VFDs, servo drives, remote I/O stations, other PLCs, robots, and supervisory systems.</w:t>
      </w:r>
    </w:p>
    <w:p>
      <w:r>
        <w:t>A communication fault occurs when devices cannot establish, maintain, or correctly use the required data connection. The fault may be physical, electrical, network-related, configuration-related, protocol-related, or caused by a device that is no longer responding correctly.</w:t>
      </w:r>
    </w:p>
    <w:p>
      <w:r>
        <w:t>The purpose of communication troubleshooting is to identify which connection has failed, determine whether the cause is in the physical network, device configuration, protocol, controller, or application, and restore reliable data exchange without introducing new faults.</w:t>
      </w:r>
    </w:p>
    <w:p>
      <w:r>
        <w:t>This topic covers:</w:t>
      </w:r>
    </w:p>
    <w:p>
      <w:pPr>
        <w:pStyle w:val="ListBullet"/>
      </w:pPr>
      <w:r>
        <w:t>Industrial Ethernet and serial communication.</w:t>
      </w:r>
    </w:p>
    <w:p>
      <w:pPr>
        <w:pStyle w:val="ListBullet"/>
      </w:pPr>
      <w:r>
        <w:t>HMI-to-PLC communication.</w:t>
      </w:r>
    </w:p>
    <w:p>
      <w:pPr>
        <w:pStyle w:val="ListBullet"/>
      </w:pPr>
      <w:r>
        <w:t>PLC-to-drive communication.</w:t>
      </w:r>
    </w:p>
    <w:p>
      <w:pPr>
        <w:pStyle w:val="ListBullet"/>
      </w:pPr>
      <w:r>
        <w:t>Remote I/O communication.</w:t>
      </w:r>
    </w:p>
    <w:p>
      <w:pPr>
        <w:pStyle w:val="ListBullet"/>
      </w:pPr>
      <w:r>
        <w:t>Ethernet addressing and subnet configuration.</w:t>
      </w:r>
    </w:p>
    <w:p>
      <w:pPr>
        <w:pStyle w:val="ListBullet"/>
      </w:pPr>
      <w:r>
        <w:t>Switches, cables, connectors, and network ports.</w:t>
      </w:r>
    </w:p>
    <w:p>
      <w:pPr>
        <w:pStyle w:val="ListBullet"/>
      </w:pPr>
      <w:r>
        <w:t>Protocols and device configuration.</w:t>
      </w:r>
    </w:p>
    <w:p>
      <w:pPr>
        <w:pStyle w:val="ListBullet"/>
      </w:pPr>
      <w:r>
        <w:t>Communication timeouts and diagnostics.</w:t>
      </w:r>
    </w:p>
    <w:p>
      <w:pPr>
        <w:pStyle w:val="ListBullet"/>
      </w:pPr>
      <w:r>
        <w:t>Duplicate IP addresses and network faults.</w:t>
      </w:r>
    </w:p>
    <w:p>
      <w:pPr>
        <w:pStyle w:val="ListBullet"/>
      </w:pPr>
      <w:r>
        <w:t>Intermittent communication problems.</w:t>
      </w:r>
    </w:p>
    <w:p>
      <w:pPr>
        <w:pStyle w:val="ListBullet"/>
      </w:pPr>
      <w:r>
        <w:t>Safe recovery, verification, and documentation.</w:t>
      </w:r>
    </w:p>
    <w:p>
      <w:pPr>
        <w:pStyle w:val="Heading2"/>
      </w:pPr>
      <w:r>
        <w:t>2. Understand the Communication Architecture</w:t>
      </w:r>
    </w:p>
    <w:p>
      <w:r>
        <w:t>A typical industrial automation network may connect the PLC to several device categories.</w:t>
      </w:r>
    </w:p>
    <w:p>
      <w:pPr>
        <w:shd w:val="clear" w:color="auto" w:fill="F4F4F4"/>
        <w:spacing w:before="0" w:after="0" w:line="240" w:lineRule="auto"/>
        <w:ind w:left="216" w:right="216"/>
        <w:jc w:val="left"/>
      </w:pPr>
      <w:r>
        <w:rPr>
          <w:rFonts w:ascii="Consolas" w:hAnsi="Consolas"/>
          <w:color w:val="202020"/>
          <w:sz w:val="18"/>
        </w:rPr>
        <w:t xml:space="preserve">                     HMI / Operator Panel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PC ↔ Industrial Ethernet Switch ↔ PLC CPU</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VFD / Servo       Remote I/O       Robot Controller</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Motor / Axis       Sensors / I/O     Robot Signals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Additional connections may include:</w:t>
      </w:r>
    </w:p>
    <w:p>
      <w:pPr>
        <w:shd w:val="clear" w:color="auto" w:fill="F4F4F4"/>
        <w:spacing w:before="0" w:after="0" w:line="240" w:lineRule="auto"/>
        <w:ind w:left="216" w:right="216"/>
        <w:jc w:val="left"/>
      </w:pPr>
      <w:r>
        <w:rPr>
          <w:rFonts w:ascii="Consolas" w:hAnsi="Consolas"/>
          <w:color w:val="202020"/>
          <w:sz w:val="18"/>
        </w:rPr>
        <w:t>PLC ↔ Other PLCs</w:t>
      </w:r>
    </w:p>
    <w:p>
      <w:pPr>
        <w:shd w:val="clear" w:color="auto" w:fill="F4F4F4"/>
        <w:spacing w:before="0" w:after="0" w:line="240" w:lineRule="auto"/>
        <w:ind w:left="216" w:right="216"/>
        <w:jc w:val="left"/>
      </w:pPr>
      <w:r>
        <w:rPr>
          <w:rFonts w:ascii="Consolas" w:hAnsi="Consolas"/>
          <w:color w:val="202020"/>
          <w:sz w:val="18"/>
        </w:rPr>
        <w:t>PLC ↔ Barcode / Vision Systems</w:t>
      </w:r>
    </w:p>
    <w:p>
      <w:pPr>
        <w:shd w:val="clear" w:color="auto" w:fill="F4F4F4"/>
        <w:spacing w:before="0" w:after="0" w:line="240" w:lineRule="auto"/>
        <w:ind w:left="216" w:right="216"/>
        <w:jc w:val="left"/>
      </w:pPr>
      <w:r>
        <w:rPr>
          <w:rFonts w:ascii="Consolas" w:hAnsi="Consolas"/>
          <w:color w:val="202020"/>
          <w:sz w:val="18"/>
        </w:rPr>
        <w:t>PLC ↔ SCADA / Historian</w:t>
      </w:r>
    </w:p>
    <w:p>
      <w:pPr>
        <w:shd w:val="clear" w:color="auto" w:fill="F4F4F4"/>
        <w:spacing w:before="0" w:after="0" w:line="240" w:lineRule="auto"/>
        <w:ind w:left="216" w:right="216"/>
        <w:jc w:val="left"/>
      </w:pPr>
      <w:r>
        <w:rPr>
          <w:rFonts w:ascii="Consolas" w:hAnsi="Consolas"/>
          <w:color w:val="202020"/>
          <w:sz w:val="18"/>
        </w:rPr>
        <w:t>PLC ↔ Gateways / Protocol Converters</w:t>
      </w:r>
    </w:p>
    <w:p/>
    <w:p>
      <w:r>
        <w:t>This is a conceptual layout. Actual network architecture depends on the machine design, protocol, topology, segmentation, and device capabilities.</w:t>
      </w:r>
    </w:p>
    <w:p>
      <w:r>
        <w:t>The devices may communicate through different protocols even when they use Ethernet cables. An Ethernet connection does not automatically mean that two devices use the same industrial communication protocol.</w:t>
      </w:r>
    </w:p>
    <w:p>
      <w:pPr>
        <w:pStyle w:val="Heading2"/>
      </w:pPr>
      <w:r>
        <w:t>3. Communication Layers and Fault Categories</w:t>
      </w:r>
    </w:p>
    <w:p>
      <w:r>
        <w:t>Communication should be investigated from the physical connection upward.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 or area</w:t>
            </w:r>
          </w:p>
        </w:tc>
        <w:tc>
          <w:tcPr>
            <w:tcW w:type="dxa" w:w="3600"/>
            <w:shd w:val="clear" w:color="auto" w:fill="EEF2F7"/>
          </w:tcPr>
          <w:p>
            <w:pPr>
              <w:spacing w:after="0" w:before="0" w:line="240" w:lineRule="auto"/>
              <w:jc w:val="left"/>
            </w:pPr>
            <w:r>
              <w:rPr>
                <w:b/>
                <w:color w:val="1A2E4A"/>
              </w:rPr>
              <w:t>What it covers</w:t>
            </w:r>
          </w:p>
        </w:tc>
        <w:tc>
          <w:tcPr>
            <w:tcW w:type="dxa" w:w="3600"/>
            <w:shd w:val="clear" w:color="auto" w:fill="EEF2F7"/>
          </w:tcPr>
          <w:p>
            <w:pPr>
              <w:spacing w:after="0" w:before="0" w:line="240" w:lineRule="auto"/>
              <w:jc w:val="left"/>
            </w:pPr>
            <w:r>
              <w:rPr>
                <w:b/>
                <w:color w:val="1A2E4A"/>
              </w:rPr>
              <w:t>Typical faults</w:t>
            </w:r>
          </w:p>
        </w:tc>
      </w:tr>
      <w:tr>
        <w:tc>
          <w:tcPr>
            <w:tcW w:type="dxa" w:w="3600"/>
          </w:tcPr>
          <w:p>
            <w:pPr>
              <w:spacing w:after="0" w:before="0" w:line="240" w:lineRule="auto"/>
              <w:jc w:val="left"/>
            </w:pPr>
            <w:r>
              <w:t>Physical connection</w:t>
            </w:r>
          </w:p>
        </w:tc>
        <w:tc>
          <w:tcPr>
            <w:tcW w:type="dxa" w:w="3600"/>
          </w:tcPr>
          <w:p>
            <w:pPr>
              <w:spacing w:after="0" w:before="0" w:line="240" w:lineRule="auto"/>
              <w:jc w:val="left"/>
            </w:pPr>
            <w:r>
              <w:t>Cables, connectors, ports, power, and electrical signaling</w:t>
            </w:r>
          </w:p>
        </w:tc>
        <w:tc>
          <w:tcPr>
            <w:tcW w:type="dxa" w:w="3600"/>
          </w:tcPr>
          <w:p>
            <w:pPr>
              <w:spacing w:after="0" w:before="0" w:line="240" w:lineRule="auto"/>
              <w:jc w:val="left"/>
            </w:pPr>
            <w:r>
              <w:t>Broken cable, loose connector, damaged port, missing device power</w:t>
            </w:r>
          </w:p>
        </w:tc>
      </w:tr>
      <w:tr>
        <w:tc>
          <w:tcPr>
            <w:tcW w:type="dxa" w:w="3600"/>
          </w:tcPr>
          <w:p>
            <w:pPr>
              <w:spacing w:after="0" w:before="0" w:line="240" w:lineRule="auto"/>
              <w:jc w:val="left"/>
            </w:pPr>
            <w:r>
              <w:t>Network addressing</w:t>
            </w:r>
          </w:p>
        </w:tc>
        <w:tc>
          <w:tcPr>
            <w:tcW w:type="dxa" w:w="3600"/>
          </w:tcPr>
          <w:p>
            <w:pPr>
              <w:spacing w:after="0" w:before="0" w:line="240" w:lineRule="auto"/>
              <w:jc w:val="left"/>
            </w:pPr>
            <w:r>
              <w:t>IP address, subnet mask, routing, and address uniqueness</w:t>
            </w:r>
          </w:p>
        </w:tc>
        <w:tc>
          <w:tcPr>
            <w:tcW w:type="dxa" w:w="3600"/>
          </w:tcPr>
          <w:p>
            <w:pPr>
              <w:spacing w:after="0" w:before="0" w:line="240" w:lineRule="auto"/>
              <w:jc w:val="left"/>
            </w:pPr>
            <w:r>
              <w:t>Wrong IP, duplicate IP, incorrect subnet</w:t>
            </w:r>
          </w:p>
        </w:tc>
      </w:tr>
      <w:tr>
        <w:tc>
          <w:tcPr>
            <w:tcW w:type="dxa" w:w="3600"/>
          </w:tcPr>
          <w:p>
            <w:pPr>
              <w:spacing w:after="0" w:before="0" w:line="240" w:lineRule="auto"/>
              <w:jc w:val="left"/>
            </w:pPr>
            <w:r>
              <w:t>Switching and network topology</w:t>
            </w:r>
          </w:p>
        </w:tc>
        <w:tc>
          <w:tcPr>
            <w:tcW w:type="dxa" w:w="3600"/>
          </w:tcPr>
          <w:p>
            <w:pPr>
              <w:spacing w:after="0" w:before="0" w:line="240" w:lineRule="auto"/>
              <w:jc w:val="left"/>
            </w:pPr>
            <w:r>
              <w:t>Switch ports, VLANs, managed-switch configuration, and physical topology</w:t>
            </w:r>
          </w:p>
        </w:tc>
        <w:tc>
          <w:tcPr>
            <w:tcW w:type="dxa" w:w="3600"/>
          </w:tcPr>
          <w:p>
            <w:pPr>
              <w:spacing w:after="0" w:before="0" w:line="240" w:lineRule="auto"/>
              <w:jc w:val="left"/>
            </w:pPr>
            <w:r>
              <w:t>Disabled port, incorrect VLAN, link instability, network loop</w:t>
            </w:r>
          </w:p>
        </w:tc>
      </w:tr>
      <w:tr>
        <w:tc>
          <w:tcPr>
            <w:tcW w:type="dxa" w:w="3600"/>
          </w:tcPr>
          <w:p>
            <w:pPr>
              <w:spacing w:after="0" w:before="0" w:line="240" w:lineRule="auto"/>
              <w:jc w:val="left"/>
            </w:pPr>
            <w:r>
              <w:t>Transport and session</w:t>
            </w:r>
          </w:p>
        </w:tc>
        <w:tc>
          <w:tcPr>
            <w:tcW w:type="dxa" w:w="3600"/>
          </w:tcPr>
          <w:p>
            <w:pPr>
              <w:spacing w:after="0" w:before="0" w:line="240" w:lineRule="auto"/>
              <w:jc w:val="left"/>
            </w:pPr>
            <w:r>
              <w:t>Connection establishment and data transport</w:t>
            </w:r>
          </w:p>
        </w:tc>
        <w:tc>
          <w:tcPr>
            <w:tcW w:type="dxa" w:w="3600"/>
          </w:tcPr>
          <w:p>
            <w:pPr>
              <w:spacing w:after="0" w:before="0" w:line="240" w:lineRule="auto"/>
              <w:jc w:val="left"/>
            </w:pPr>
            <w:r>
              <w:t>Connection timeout, session loss, resource exhaustion</w:t>
            </w:r>
          </w:p>
        </w:tc>
      </w:tr>
      <w:tr>
        <w:tc>
          <w:tcPr>
            <w:tcW w:type="dxa" w:w="3600"/>
          </w:tcPr>
          <w:p>
            <w:pPr>
              <w:spacing w:after="0" w:before="0" w:line="240" w:lineRule="auto"/>
              <w:jc w:val="left"/>
            </w:pPr>
            <w:r>
              <w:t>Industrial protocol</w:t>
            </w:r>
          </w:p>
        </w:tc>
        <w:tc>
          <w:tcPr>
            <w:tcW w:type="dxa" w:w="3600"/>
          </w:tcPr>
          <w:p>
            <w:pPr>
              <w:spacing w:after="0" w:before="0" w:line="240" w:lineRule="auto"/>
              <w:jc w:val="left"/>
            </w:pPr>
            <w:r>
              <w:t>Device discovery, cyclic data, messaging, and protocol-specific configuration</w:t>
            </w:r>
          </w:p>
        </w:tc>
        <w:tc>
          <w:tcPr>
            <w:tcW w:type="dxa" w:w="3600"/>
          </w:tcPr>
          <w:p>
            <w:pPr>
              <w:spacing w:after="0" w:before="0" w:line="240" w:lineRule="auto"/>
              <w:jc w:val="left"/>
            </w:pPr>
            <w:r>
              <w:t>Wrong device name, incompatible configuration, connection-size mismatch</w:t>
            </w:r>
          </w:p>
        </w:tc>
      </w:tr>
      <w:tr>
        <w:tc>
          <w:tcPr>
            <w:tcW w:type="dxa" w:w="3600"/>
          </w:tcPr>
          <w:p>
            <w:pPr>
              <w:spacing w:after="0" w:before="0" w:line="240" w:lineRule="auto"/>
              <w:jc w:val="left"/>
            </w:pPr>
            <w:r>
              <w:t>Application data</w:t>
            </w:r>
          </w:p>
        </w:tc>
        <w:tc>
          <w:tcPr>
            <w:tcW w:type="dxa" w:w="3600"/>
          </w:tcPr>
          <w:p>
            <w:pPr>
              <w:spacing w:after="0" w:before="0" w:line="240" w:lineRule="auto"/>
              <w:jc w:val="left"/>
            </w:pPr>
            <w:r>
              <w:t>Tags, registers, data types, addresses, and scaling</w:t>
            </w:r>
          </w:p>
        </w:tc>
        <w:tc>
          <w:tcPr>
            <w:tcW w:type="dxa" w:w="3600"/>
          </w:tcPr>
          <w:p>
            <w:pPr>
              <w:spacing w:after="0" w:before="0" w:line="240" w:lineRule="auto"/>
              <w:jc w:val="left"/>
            </w:pPr>
            <w:r>
              <w:t>Wrong tag, incorrect register mapping, incompatible data format</w:t>
            </w:r>
          </w:p>
        </w:tc>
      </w:tr>
      <w:tr>
        <w:tc>
          <w:tcPr>
            <w:tcW w:type="dxa" w:w="3600"/>
          </w:tcPr>
          <w:p>
            <w:pPr>
              <w:spacing w:after="0" w:before="0" w:line="240" w:lineRule="auto"/>
              <w:jc w:val="left"/>
            </w:pPr>
            <w:r>
              <w:t>Device operation</w:t>
            </w:r>
          </w:p>
        </w:tc>
        <w:tc>
          <w:tcPr>
            <w:tcW w:type="dxa" w:w="3600"/>
          </w:tcPr>
          <w:p>
            <w:pPr>
              <w:spacing w:after="0" w:before="0" w:line="240" w:lineRule="auto"/>
              <w:jc w:val="left"/>
            </w:pPr>
            <w:r>
              <w:t>Device state and availability</w:t>
            </w:r>
          </w:p>
        </w:tc>
        <w:tc>
          <w:tcPr>
            <w:tcW w:type="dxa" w:w="3600"/>
          </w:tcPr>
          <w:p>
            <w:pPr>
              <w:spacing w:after="0" w:before="0" w:line="240" w:lineRule="auto"/>
              <w:jc w:val="left"/>
            </w:pPr>
            <w:r>
              <w:t>Drive faulted, remote I/O unavailable, HMI service stopped</w:t>
            </w:r>
          </w:p>
        </w:tc>
      </w:tr>
    </w:tbl>
    <w:p/>
    <w:p>
      <w:r>
        <w:t>Not every protocol uses all these mechanisms in the same way. Use the relevant manufacturer's diagnostic tools rather than assuming that every fault follows an identical sequence.</w:t>
      </w:r>
    </w:p>
    <w:p>
      <w:pPr>
        <w:pStyle w:val="Heading2"/>
      </w:pPr>
      <w:r>
        <w:t>4. Common Industrial Communication Protocols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 or technology</w:t>
            </w:r>
          </w:p>
        </w:tc>
        <w:tc>
          <w:tcPr>
            <w:tcW w:type="dxa" w:w="3600"/>
            <w:shd w:val="clear" w:color="auto" w:fill="EEF2F7"/>
          </w:tcPr>
          <w:p>
            <w:pPr>
              <w:spacing w:after="0" w:before="0" w:line="240" w:lineRule="auto"/>
              <w:jc w:val="left"/>
            </w:pPr>
            <w:r>
              <w:rPr>
                <w:b/>
                <w:color w:val="1A2E4A"/>
              </w:rPr>
              <w:t>Typical applications</w:t>
            </w:r>
          </w:p>
        </w:tc>
        <w:tc>
          <w:tcPr>
            <w:tcW w:type="dxa" w:w="3600"/>
            <w:shd w:val="clear" w:color="auto" w:fill="EEF2F7"/>
          </w:tcPr>
          <w:p>
            <w:pPr>
              <w:spacing w:after="0" w:before="0" w:line="240" w:lineRule="auto"/>
              <w:jc w:val="left"/>
            </w:pPr>
            <w:r>
              <w:rPr>
                <w:b/>
                <w:color w:val="1A2E4A"/>
              </w:rPr>
              <w:t>Important diagnostic points</w:t>
            </w:r>
          </w:p>
        </w:tc>
      </w:tr>
      <w:tr>
        <w:tc>
          <w:tcPr>
            <w:tcW w:type="dxa" w:w="3600"/>
          </w:tcPr>
          <w:p>
            <w:pPr>
              <w:spacing w:after="0" w:before="0" w:line="240" w:lineRule="auto"/>
              <w:jc w:val="left"/>
            </w:pPr>
            <w:r>
              <w:t>PROFINET</w:t>
            </w:r>
          </w:p>
        </w:tc>
        <w:tc>
          <w:tcPr>
            <w:tcW w:type="dxa" w:w="3600"/>
          </w:tcPr>
          <w:p>
            <w:pPr>
              <w:spacing w:after="0" w:before="0" w:line="240" w:lineRule="auto"/>
              <w:jc w:val="left"/>
            </w:pPr>
            <w:r>
              <w:t>Siemens PLCs, remote I/O, drives, and compatible devices</w:t>
            </w:r>
          </w:p>
        </w:tc>
        <w:tc>
          <w:tcPr>
            <w:tcW w:type="dxa" w:w="3600"/>
          </w:tcPr>
          <w:p>
            <w:pPr>
              <w:spacing w:after="0" w:before="0" w:line="240" w:lineRule="auto"/>
              <w:jc w:val="left"/>
            </w:pPr>
            <w:r>
              <w:t>Device name, IP configuration, controller-device relationship, diagnostic status</w:t>
            </w:r>
          </w:p>
        </w:tc>
      </w:tr>
      <w:tr>
        <w:tc>
          <w:tcPr>
            <w:tcW w:type="dxa" w:w="3600"/>
          </w:tcPr>
          <w:p>
            <w:pPr>
              <w:spacing w:after="0" w:before="0" w:line="240" w:lineRule="auto"/>
              <w:jc w:val="left"/>
            </w:pPr>
            <w:r>
              <w:t>EtherNet/IP</w:t>
            </w:r>
          </w:p>
        </w:tc>
        <w:tc>
          <w:tcPr>
            <w:tcW w:type="dxa" w:w="3600"/>
          </w:tcPr>
          <w:p>
            <w:pPr>
              <w:spacing w:after="0" w:before="0" w:line="240" w:lineRule="auto"/>
              <w:jc w:val="left"/>
            </w:pPr>
            <w:r>
              <w:t>Rockwell controllers, drives, remote I/O, and compatible devices</w:t>
            </w:r>
          </w:p>
        </w:tc>
        <w:tc>
          <w:tcPr>
            <w:tcW w:type="dxa" w:w="3600"/>
          </w:tcPr>
          <w:p>
            <w:pPr>
              <w:spacing w:after="0" w:before="0" w:line="240" w:lineRule="auto"/>
              <w:jc w:val="left"/>
            </w:pPr>
            <w:r>
              <w:t>IP settings, device identity, connection configuration, I/O connection status</w:t>
            </w:r>
          </w:p>
        </w:tc>
      </w:tr>
      <w:tr>
        <w:tc>
          <w:tcPr>
            <w:tcW w:type="dxa" w:w="3600"/>
          </w:tcPr>
          <w:p>
            <w:pPr>
              <w:spacing w:after="0" w:before="0" w:line="240" w:lineRule="auto"/>
              <w:jc w:val="left"/>
            </w:pPr>
            <w:r>
              <w:t>Modbus TCP</w:t>
            </w:r>
          </w:p>
        </w:tc>
        <w:tc>
          <w:tcPr>
            <w:tcW w:type="dxa" w:w="3600"/>
          </w:tcPr>
          <w:p>
            <w:pPr>
              <w:spacing w:after="0" w:before="0" w:line="240" w:lineRule="auto"/>
              <w:jc w:val="left"/>
            </w:pPr>
            <w:r>
              <w:t>PLCs, meters, drives, gateways, and instruments</w:t>
            </w:r>
          </w:p>
        </w:tc>
        <w:tc>
          <w:tcPr>
            <w:tcW w:type="dxa" w:w="3600"/>
          </w:tcPr>
          <w:p>
            <w:pPr>
              <w:spacing w:after="0" w:before="0" w:line="240" w:lineRule="auto"/>
              <w:jc w:val="left"/>
            </w:pPr>
            <w:r>
              <w:t>IP connectivity, server availability, unit identifiers where applicable, register mapping</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 communication over supported physical interfaces</w:t>
            </w:r>
          </w:p>
        </w:tc>
        <w:tc>
          <w:tcPr>
            <w:tcW w:type="dxa" w:w="3600"/>
          </w:tcPr>
          <w:p>
            <w:pPr>
              <w:spacing w:after="0" w:before="0" w:line="240" w:lineRule="auto"/>
              <w:jc w:val="left"/>
            </w:pPr>
            <w:r>
              <w:t>Baud rate, parity, stop bits, device address, wiring, termination where required</w:t>
            </w:r>
          </w:p>
        </w:tc>
      </w:tr>
      <w:tr>
        <w:tc>
          <w:tcPr>
            <w:tcW w:type="dxa" w:w="3600"/>
          </w:tcPr>
          <w:p>
            <w:pPr>
              <w:spacing w:after="0" w:before="0" w:line="240" w:lineRule="auto"/>
              <w:jc w:val="left"/>
            </w:pPr>
            <w:r>
              <w:t>PROFIBUS DP</w:t>
            </w:r>
          </w:p>
        </w:tc>
        <w:tc>
          <w:tcPr>
            <w:tcW w:type="dxa" w:w="3600"/>
          </w:tcPr>
          <w:p>
            <w:pPr>
              <w:spacing w:after="0" w:before="0" w:line="240" w:lineRule="auto"/>
              <w:jc w:val="left"/>
            </w:pPr>
            <w:r>
              <w:t>PLCs and distributed field devices</w:t>
            </w:r>
          </w:p>
        </w:tc>
        <w:tc>
          <w:tcPr>
            <w:tcW w:type="dxa" w:w="3600"/>
          </w:tcPr>
          <w:p>
            <w:pPr>
              <w:spacing w:after="0" w:before="0" w:line="240" w:lineRule="auto"/>
              <w:jc w:val="left"/>
            </w:pPr>
            <w:r>
              <w:t>Bus wiring, addressing, termination, configuration, diagnostic status</w:t>
            </w:r>
          </w:p>
        </w:tc>
      </w:tr>
      <w:tr>
        <w:tc>
          <w:tcPr>
            <w:tcW w:type="dxa" w:w="3600"/>
          </w:tcPr>
          <w:p>
            <w:pPr>
              <w:spacing w:after="0" w:before="0" w:line="240" w:lineRule="auto"/>
              <w:jc w:val="left"/>
            </w:pPr>
            <w:r>
              <w:t>EtherCAT</w:t>
            </w:r>
          </w:p>
        </w:tc>
        <w:tc>
          <w:tcPr>
            <w:tcW w:type="dxa" w:w="3600"/>
          </w:tcPr>
          <w:p>
            <w:pPr>
              <w:spacing w:after="0" w:before="0" w:line="240" w:lineRule="auto"/>
              <w:jc w:val="left"/>
            </w:pPr>
            <w:r>
              <w:t>Motion control and distributed I/O in supported systems</w:t>
            </w:r>
          </w:p>
        </w:tc>
        <w:tc>
          <w:tcPr>
            <w:tcW w:type="dxa" w:w="3600"/>
          </w:tcPr>
          <w:p>
            <w:pPr>
              <w:spacing w:after="0" w:before="0" w:line="240" w:lineRule="auto"/>
              <w:jc w:val="left"/>
            </w:pPr>
            <w:r>
              <w:t>Network topology, device state, synchronization, cabling</w:t>
            </w:r>
          </w:p>
        </w:tc>
      </w:tr>
      <w:tr>
        <w:tc>
          <w:tcPr>
            <w:tcW w:type="dxa" w:w="3600"/>
          </w:tcPr>
          <w:p>
            <w:pPr>
              <w:spacing w:after="0" w:before="0" w:line="240" w:lineRule="auto"/>
              <w:jc w:val="left"/>
            </w:pPr>
            <w:r>
              <w:t>CC-Link family</w:t>
            </w:r>
          </w:p>
        </w:tc>
        <w:tc>
          <w:tcPr>
            <w:tcW w:type="dxa" w:w="3600"/>
          </w:tcPr>
          <w:p>
            <w:pPr>
              <w:spacing w:after="0" w:before="0" w:line="240" w:lineRule="auto"/>
              <w:jc w:val="left"/>
            </w:pPr>
            <w:r>
              <w:t>Mitsubishi and compatible automation equipment</w:t>
            </w:r>
          </w:p>
        </w:tc>
        <w:tc>
          <w:tcPr>
            <w:tcW w:type="dxa" w:w="3600"/>
          </w:tcPr>
          <w:p>
            <w:pPr>
              <w:spacing w:after="0" w:before="0" w:line="240" w:lineRule="auto"/>
              <w:jc w:val="left"/>
            </w:pPr>
            <w:r>
              <w:t>Network configuration, station addressing, topology, device status</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data exchange between supported industrial applications</w:t>
            </w:r>
          </w:p>
        </w:tc>
        <w:tc>
          <w:tcPr>
            <w:tcW w:type="dxa" w:w="3600"/>
          </w:tcPr>
          <w:p>
            <w:pPr>
              <w:spacing w:after="0" w:before="0" w:line="240" w:lineRule="auto"/>
              <w:jc w:val="left"/>
            </w:pPr>
            <w:r>
              <w:t>Endpoint, certificates, authentication, security policy, namespace and node mapping</w:t>
            </w:r>
          </w:p>
        </w:tc>
      </w:tr>
      <w:tr>
        <w:tc>
          <w:tcPr>
            <w:tcW w:type="dxa" w:w="3600"/>
          </w:tcPr>
          <w:p>
            <w:pPr>
              <w:spacing w:after="0" w:before="0" w:line="240" w:lineRule="auto"/>
              <w:jc w:val="left"/>
            </w:pPr>
            <w:r>
              <w:t>Serial vendor protocols</w:t>
            </w:r>
          </w:p>
        </w:tc>
        <w:tc>
          <w:tcPr>
            <w:tcW w:type="dxa" w:w="3600"/>
          </w:tcPr>
          <w:p>
            <w:pPr>
              <w:spacing w:after="0" w:before="0" w:line="240" w:lineRule="auto"/>
              <w:jc w:val="left"/>
            </w:pPr>
            <w:r>
              <w:t>Drives, instruments, and legacy equipment</w:t>
            </w:r>
          </w:p>
        </w:tc>
        <w:tc>
          <w:tcPr>
            <w:tcW w:type="dxa" w:w="3600"/>
          </w:tcPr>
          <w:p>
            <w:pPr>
              <w:spacing w:after="0" w:before="0" w:line="240" w:lineRule="auto"/>
              <w:jc w:val="left"/>
            </w:pPr>
            <w:r>
              <w:t>Communication parameters, pinout, protocol settings, device address</w:t>
            </w:r>
          </w:p>
        </w:tc>
      </w:tr>
    </w:tbl>
    <w:p/>
    <w:p>
      <w:r>
        <w:t>A protocol name alone does not identify the complete physical layer or diagnostic procedure. For example, Modbus can operate over serial connections or Ethernet, and these require different troubleshooting methods.</w:t>
      </w:r>
    </w:p>
    <w:p>
      <w:pPr>
        <w:pStyle w:val="Heading2"/>
      </w:pPr>
      <w:r>
        <w:t>5. HMI-to-PLC Communication</w:t>
      </w:r>
    </w:p>
    <w:p>
      <w:r>
        <w:t>The HMI exchanges data with the PLC to display machine status, show alarms, provide operator commands, and expose selected process values.</w:t>
      </w:r>
    </w:p>
    <w:p>
      <w:pPr>
        <w:pStyle w:val="Heading3"/>
      </w:pPr>
      <w:r>
        <w:t>5.1 Common symptoms</w:t>
      </w:r>
    </w:p>
    <w:p>
      <w:pPr>
        <w:pStyle w:val="ListBullet"/>
      </w:pPr>
      <w:r>
        <w:t>HMI shows a communication-loss alarm.</w:t>
      </w:r>
    </w:p>
    <w:p>
      <w:pPr>
        <w:pStyle w:val="ListBullet"/>
      </w:pPr>
      <w:r>
        <w:t>Process values freeze.</w:t>
      </w:r>
    </w:p>
    <w:p>
      <w:pPr>
        <w:pStyle w:val="ListBullet"/>
      </w:pPr>
      <w:r>
        <w:t>PLC status appears unavailable.</w:t>
      </w:r>
    </w:p>
    <w:p>
      <w:pPr>
        <w:pStyle w:val="ListBullet"/>
      </w:pPr>
      <w:r>
        <w:t>Operator commands do not reach the PLC.</w:t>
      </w:r>
    </w:p>
    <w:p>
      <w:pPr>
        <w:pStyle w:val="ListBullet"/>
      </w:pPr>
      <w:r>
        <w:t>Alarm updates stop.</w:t>
      </w:r>
    </w:p>
    <w:p>
      <w:pPr>
        <w:pStyle w:val="ListBullet"/>
      </w:pPr>
      <w:r>
        <w:t>Some tags update while others remain stale.</w:t>
      </w:r>
    </w:p>
    <w:p>
      <w:pPr>
        <w:pStyle w:val="ListBullet"/>
      </w:pPr>
      <w:r>
        <w:t>Communication repeatedly disconnects and reconnects.</w:t>
      </w:r>
    </w:p>
    <w:p>
      <w:pPr>
        <w:pStyle w:val="Heading3"/>
      </w:pPr>
      <w:r>
        <w:t>5.2 Possible causes</w:t>
      </w:r>
    </w:p>
    <w:p>
      <w:pPr>
        <w:pStyle w:val="ListBullet"/>
      </w:pPr>
      <w:r>
        <w:t>PLC or HMI power loss.</w:t>
      </w:r>
    </w:p>
    <w:p>
      <w:pPr>
        <w:pStyle w:val="ListBullet"/>
      </w:pPr>
      <w:r>
        <w:t>Broken network cable.</w:t>
      </w:r>
    </w:p>
    <w:p>
      <w:pPr>
        <w:pStyle w:val="ListBullet"/>
      </w:pPr>
      <w:r>
        <w:t>Faulty Ethernet port or switch.</w:t>
      </w:r>
    </w:p>
    <w:p>
      <w:pPr>
        <w:pStyle w:val="ListBullet"/>
      </w:pPr>
      <w:r>
        <w:t>Incorrect IP address or subnet mask.</w:t>
      </w:r>
    </w:p>
    <w:p>
      <w:pPr>
        <w:pStyle w:val="ListBullet"/>
      </w:pPr>
      <w:r>
        <w:t>Duplicate IP address.</w:t>
      </w:r>
    </w:p>
    <w:p>
      <w:pPr>
        <w:pStyle w:val="ListBullet"/>
      </w:pPr>
      <w:r>
        <w:t>Wrong PLC endpoint or device selection in the HMI project.</w:t>
      </w:r>
    </w:p>
    <w:p>
      <w:pPr>
        <w:pStyle w:val="ListBullet"/>
      </w:pPr>
      <w:r>
        <w:t>Incorrect driver or protocol configuration.</w:t>
      </w:r>
    </w:p>
    <w:p>
      <w:pPr>
        <w:pStyle w:val="ListBullet"/>
      </w:pPr>
      <w:r>
        <w:t>PLC communication service unavailable.</w:t>
      </w:r>
    </w:p>
    <w:p>
      <w:pPr>
        <w:pStyle w:val="ListBullet"/>
      </w:pPr>
      <w:r>
        <w:t>Network congestion or intermittent connection.</w:t>
      </w:r>
    </w:p>
    <w:p>
      <w:pPr>
        <w:pStyle w:val="ListBullet"/>
      </w:pPr>
      <w:r>
        <w:t>Incorrect tag address or data mapping.</w:t>
      </w:r>
    </w:p>
    <w:p>
      <w:pPr>
        <w:pStyle w:val="ListBullet"/>
      </w:pPr>
      <w:r>
        <w:t>Security settings, authentication, or access configuration.</w:t>
      </w:r>
    </w:p>
    <w:p>
      <w:pPr>
        <w:pStyle w:val="ListBullet"/>
      </w:pPr>
      <w:r>
        <w:t>HMI resource or connection limitations.</w:t>
      </w:r>
    </w:p>
    <w:p>
      <w:pPr>
        <w:pStyle w:val="Heading3"/>
      </w:pPr>
      <w:r>
        <w:t>5.3 Diagnostic procedure</w:t>
      </w:r>
    </w:p>
    <w:p>
      <w:pPr>
        <w:tabs>
          <w:tab w:pos="403" w:val="left"/>
        </w:tabs>
        <w:spacing w:after="40" w:line="276" w:lineRule="auto"/>
        <w:ind w:left="403" w:hanging="403"/>
        <w:jc w:val="left"/>
      </w:pPr>
      <w:r>
        <w:rPr>
          <w:color w:val="1A2E4A"/>
        </w:rPr>
        <w:t>1.</w:t>
        <w:tab/>
      </w:r>
      <w:r>
        <w:t>Confirm whether the PLC itself is operating normally.</w:t>
      </w:r>
    </w:p>
    <w:p>
      <w:pPr>
        <w:tabs>
          <w:tab w:pos="403" w:val="left"/>
        </w:tabs>
        <w:spacing w:after="40" w:line="276" w:lineRule="auto"/>
        <w:ind w:left="403" w:hanging="403"/>
        <w:jc w:val="left"/>
      </w:pPr>
      <w:r>
        <w:rPr>
          <w:color w:val="1A2E4A"/>
        </w:rPr>
        <w:t>2.</w:t>
        <w:tab/>
      </w:r>
      <w:r>
        <w:t>Check the HMI's power and communication status.</w:t>
      </w:r>
    </w:p>
    <w:p>
      <w:pPr>
        <w:tabs>
          <w:tab w:pos="403" w:val="left"/>
        </w:tabs>
        <w:spacing w:after="40" w:line="276" w:lineRule="auto"/>
        <w:ind w:left="403" w:hanging="403"/>
        <w:jc w:val="left"/>
      </w:pPr>
      <w:r>
        <w:rPr>
          <w:color w:val="1A2E4A"/>
        </w:rPr>
        <w:t>3.</w:t>
        <w:tab/>
      </w:r>
      <w:r>
        <w:t>Inspect the physical network link indicators.</w:t>
      </w:r>
    </w:p>
    <w:p>
      <w:pPr>
        <w:tabs>
          <w:tab w:pos="403" w:val="left"/>
        </w:tabs>
        <w:spacing w:after="40" w:line="276" w:lineRule="auto"/>
        <w:ind w:left="403" w:hanging="403"/>
        <w:jc w:val="left"/>
      </w:pPr>
      <w:r>
        <w:rPr>
          <w:color w:val="1A2E4A"/>
        </w:rPr>
        <w:t>4.</w:t>
        <w:tab/>
      </w:r>
      <w:r>
        <w:t>Verify the HMI and PLC addresses against the approved network documentation.</w:t>
      </w:r>
    </w:p>
    <w:p>
      <w:pPr>
        <w:tabs>
          <w:tab w:pos="403" w:val="left"/>
        </w:tabs>
        <w:spacing w:after="40" w:line="276" w:lineRule="auto"/>
        <w:ind w:left="403" w:hanging="403"/>
        <w:jc w:val="left"/>
      </w:pPr>
      <w:r>
        <w:rPr>
          <w:color w:val="1A2E4A"/>
        </w:rPr>
        <w:t>5.</w:t>
        <w:tab/>
      </w:r>
      <w:r>
        <w:t>Check whether the devices are in the expected subnet or have a valid routed path.</w:t>
      </w:r>
    </w:p>
    <w:p>
      <w:pPr>
        <w:tabs>
          <w:tab w:pos="403" w:val="left"/>
        </w:tabs>
        <w:spacing w:after="40" w:line="276" w:lineRule="auto"/>
        <w:ind w:left="403" w:hanging="403"/>
        <w:jc w:val="left"/>
      </w:pPr>
      <w:r>
        <w:rPr>
          <w:color w:val="1A2E4A"/>
        </w:rPr>
        <w:t>6.</w:t>
        <w:tab/>
      </w:r>
      <w:r>
        <w:t>Use the relevant diagnostic tool to test connectivity.</w:t>
      </w:r>
    </w:p>
    <w:p>
      <w:pPr>
        <w:tabs>
          <w:tab w:pos="403" w:val="left"/>
        </w:tabs>
        <w:spacing w:after="40" w:line="276" w:lineRule="auto"/>
        <w:ind w:left="403" w:hanging="403"/>
        <w:jc w:val="left"/>
      </w:pPr>
      <w:r>
        <w:rPr>
          <w:color w:val="1A2E4A"/>
        </w:rPr>
        <w:t>7.</w:t>
        <w:tab/>
      </w:r>
      <w:r>
        <w:t>Check the HMI communication driver, PLC endpoint, and connection configuration.</w:t>
      </w:r>
    </w:p>
    <w:p>
      <w:pPr>
        <w:tabs>
          <w:tab w:pos="403" w:val="left"/>
        </w:tabs>
        <w:spacing w:after="40" w:line="276" w:lineRule="auto"/>
        <w:ind w:left="403" w:hanging="403"/>
        <w:jc w:val="left"/>
      </w:pPr>
      <w:r>
        <w:rPr>
          <w:color w:val="1A2E4A"/>
        </w:rPr>
        <w:t>8.</w:t>
        <w:tab/>
      </w:r>
      <w:r>
        <w:t>Determine whether all tags or only selected tags are affected.</w:t>
      </w:r>
    </w:p>
    <w:p>
      <w:pPr>
        <w:tabs>
          <w:tab w:pos="403" w:val="left"/>
        </w:tabs>
        <w:spacing w:after="40" w:line="276" w:lineRule="auto"/>
        <w:ind w:left="403" w:hanging="403"/>
        <w:jc w:val="left"/>
      </w:pPr>
      <w:r>
        <w:rPr>
          <w:color w:val="1A2E4A"/>
        </w:rPr>
        <w:t>9.</w:t>
        <w:tab/>
      </w:r>
      <w:r>
        <w:t>Verify the relevant tag addresses and data types.</w:t>
      </w:r>
    </w:p>
    <w:p>
      <w:pPr>
        <w:tabs>
          <w:tab w:pos="403" w:val="left"/>
        </w:tabs>
        <w:spacing w:after="40" w:line="276" w:lineRule="auto"/>
        <w:ind w:left="403" w:hanging="403"/>
        <w:jc w:val="left"/>
      </w:pPr>
      <w:r>
        <w:rPr>
          <w:color w:val="1A2E4A"/>
        </w:rPr>
        <w:t>10.</w:t>
        <w:tab/>
      </w:r>
      <w:r>
        <w:t>Test the display and operator-command functions after the connection is restored.</w:t>
      </w:r>
    </w:p>
    <w:p>
      <w:r>
        <w:t>A successful network ping, where supported, does not prove that the HMI's industrial protocol connection or tag mapping is healthy.</w:t>
      </w:r>
    </w:p>
    <w:p>
      <w:pPr>
        <w:pStyle w:val="Heading3"/>
      </w:pPr>
      <w:r>
        <w:t>5.4 Distinguish communication loss from stale data</w:t>
      </w:r>
    </w:p>
    <w:p>
      <w:r>
        <w:t>If the HMI continues displaying the last received value, the screen may look normal even though communication has stopped.</w:t>
      </w:r>
    </w:p>
    <w:p>
      <w:r>
        <w:t>Check for:</w:t>
      </w:r>
    </w:p>
    <w:p>
      <w:pPr>
        <w:pStyle w:val="ListBullet"/>
      </w:pPr>
      <w:r>
        <w:t>Communication quality indicators.</w:t>
      </w:r>
    </w:p>
    <w:p>
      <w:pPr>
        <w:pStyle w:val="ListBullet"/>
      </w:pPr>
      <w:r>
        <w:t>Tag timestamps or update status, where available.</w:t>
      </w:r>
    </w:p>
    <w:p>
      <w:pPr>
        <w:pStyle w:val="ListBullet"/>
      </w:pPr>
      <w:r>
        <w:t>Driver diagnostics.</w:t>
      </w:r>
    </w:p>
    <w:p>
      <w:pPr>
        <w:pStyle w:val="ListBullet"/>
      </w:pPr>
      <w:r>
        <w:t>Connection timeouts.</w:t>
      </w:r>
    </w:p>
    <w:p>
      <w:pPr>
        <w:pStyle w:val="ListBullet"/>
      </w:pPr>
      <w:r>
        <w:t>PLC-side communication status.</w:t>
      </w:r>
    </w:p>
    <w:p>
      <w:pPr>
        <w:pStyle w:val="ListBullet"/>
      </w:pPr>
      <w:r>
        <w:t>Changes in values known to be dynamic.</w:t>
      </w:r>
    </w:p>
    <w:p>
      <w:r>
        <w:t>Never assume that a displayed value is current unless the system provides evidence that it is updating.</w:t>
      </w:r>
    </w:p>
    <w:p>
      <w:pPr>
        <w:pStyle w:val="Heading2"/>
      </w:pPr>
      <w:r>
        <w:t>6. PLC-to-VFD or Servo Drive Communication</w:t>
      </w:r>
    </w:p>
    <w:p>
      <w:r>
        <w:t>A PLC may exchange commands and status data with a drive through industrial Ethernet, a serial protocol, or hardwired digital and analog signals.</w:t>
      </w:r>
    </w:p>
    <w:p>
      <w:pPr>
        <w:pStyle w:val="Heading3"/>
      </w:pPr>
      <w:r>
        <w:t>6.1 Typical exchanged data</w:t>
      </w:r>
    </w:p>
    <w:p>
      <w:r>
        <w:t>The exact data depends on the drive and protocol, but may include:</w:t>
      </w:r>
    </w:p>
    <w:p>
      <w:pPr>
        <w:pStyle w:val="ListBullet"/>
      </w:pPr>
      <w:r>
        <w:t>Start and stop commands.</w:t>
      </w:r>
    </w:p>
    <w:p>
      <w:pPr>
        <w:pStyle w:val="ListBullet"/>
      </w:pPr>
      <w:r>
        <w:t>Direction commands.</w:t>
      </w:r>
    </w:p>
    <w:p>
      <w:pPr>
        <w:pStyle w:val="ListBullet"/>
      </w:pPr>
      <w:r>
        <w:t>Speed or torque references.</w:t>
      </w:r>
    </w:p>
    <w:p>
      <w:pPr>
        <w:pStyle w:val="ListBullet"/>
      </w:pPr>
      <w:r>
        <w:t>Drive-ready status.</w:t>
      </w:r>
    </w:p>
    <w:p>
      <w:pPr>
        <w:pStyle w:val="ListBullet"/>
      </w:pPr>
      <w:r>
        <w:t>Running status.</w:t>
      </w:r>
    </w:p>
    <w:p>
      <w:pPr>
        <w:pStyle w:val="ListBullet"/>
      </w:pPr>
      <w:r>
        <w:t>Fault status.</w:t>
      </w:r>
    </w:p>
    <w:p>
      <w:pPr>
        <w:pStyle w:val="ListBullet"/>
      </w:pPr>
      <w:r>
        <w:t>Actual speed.</w:t>
      </w:r>
    </w:p>
    <w:p>
      <w:pPr>
        <w:pStyle w:val="ListBullet"/>
      </w:pPr>
      <w:r>
        <w:t>Actual torque or current.</w:t>
      </w:r>
    </w:p>
    <w:p>
      <w:pPr>
        <w:pStyle w:val="ListBullet"/>
      </w:pPr>
      <w:r>
        <w:t>Operating mode.</w:t>
      </w:r>
    </w:p>
    <w:p>
      <w:pPr>
        <w:pStyle w:val="ListBullet"/>
      </w:pPr>
      <w:r>
        <w:t>Reset or acknowledgement commands.</w:t>
      </w:r>
    </w:p>
    <w:p>
      <w:r>
        <w:t>Some installations use communication for commands and feedback while retaining separate hardwired enable, safety, or interlock circuits.</w:t>
      </w:r>
    </w:p>
    <w:p>
      <w:pPr>
        <w:pStyle w:val="Heading3"/>
      </w:pPr>
      <w:r>
        <w:t>6.2 Common symptoms</w:t>
      </w:r>
    </w:p>
    <w:p>
      <w:pPr>
        <w:pStyle w:val="ListBullet"/>
      </w:pPr>
      <w:r>
        <w:t>Drive appears offline in the PLC.</w:t>
      </w:r>
    </w:p>
    <w:p>
      <w:pPr>
        <w:pStyle w:val="ListBullet"/>
      </w:pPr>
      <w:r>
        <w:t>Start command is issued but the drive does not respond.</w:t>
      </w:r>
    </w:p>
    <w:p>
      <w:pPr>
        <w:pStyle w:val="ListBullet"/>
      </w:pPr>
      <w:r>
        <w:t>Speed reference changes but actual speed remains unchanged.</w:t>
      </w:r>
    </w:p>
    <w:p>
      <w:pPr>
        <w:pStyle w:val="ListBullet"/>
      </w:pPr>
      <w:r>
        <w:t>Drive-ready status is missing.</w:t>
      </w:r>
    </w:p>
    <w:p>
      <w:pPr>
        <w:pStyle w:val="ListBullet"/>
      </w:pPr>
      <w:r>
        <w:t>PLC reports a connection fault.</w:t>
      </w:r>
    </w:p>
    <w:p>
      <w:pPr>
        <w:pStyle w:val="ListBullet"/>
      </w:pPr>
      <w:r>
        <w:t>Drive repeatedly loses its network connection.</w:t>
      </w:r>
    </w:p>
    <w:p>
      <w:pPr>
        <w:pStyle w:val="ListBullet"/>
      </w:pPr>
      <w:r>
        <w:t>Communication recovers after a restart but fails again.</w:t>
      </w:r>
    </w:p>
    <w:p>
      <w:pPr>
        <w:pStyle w:val="Heading3"/>
      </w:pPr>
      <w:r>
        <w:t>6.3 Diagnostic sequence</w:t>
      </w:r>
    </w:p>
    <w:p>
      <w:pPr>
        <w:tabs>
          <w:tab w:pos="403" w:val="left"/>
        </w:tabs>
        <w:spacing w:after="40" w:line="276" w:lineRule="auto"/>
        <w:ind w:left="403" w:hanging="403"/>
        <w:jc w:val="left"/>
      </w:pPr>
      <w:r>
        <w:rPr>
          <w:color w:val="1A2E4A"/>
        </w:rPr>
        <w:t>1.</w:t>
        <w:tab/>
      </w:r>
      <w:r>
        <w:t>Check the drive's local display and fault history.</w:t>
      </w:r>
    </w:p>
    <w:p>
      <w:pPr>
        <w:tabs>
          <w:tab w:pos="403" w:val="left"/>
        </w:tabs>
        <w:spacing w:after="40" w:line="276" w:lineRule="auto"/>
        <w:ind w:left="403" w:hanging="403"/>
        <w:jc w:val="left"/>
      </w:pPr>
      <w:r>
        <w:rPr>
          <w:color w:val="1A2E4A"/>
        </w:rPr>
        <w:t>2.</w:t>
        <w:tab/>
      </w:r>
      <w:r>
        <w:t>Confirm the drive is powered and in the expected operating mode.</w:t>
      </w:r>
    </w:p>
    <w:p>
      <w:pPr>
        <w:tabs>
          <w:tab w:pos="403" w:val="left"/>
        </w:tabs>
        <w:spacing w:after="40" w:line="276" w:lineRule="auto"/>
        <w:ind w:left="403" w:hanging="403"/>
        <w:jc w:val="left"/>
      </w:pPr>
      <w:r>
        <w:rPr>
          <w:color w:val="1A2E4A"/>
        </w:rPr>
        <w:t>3.</w:t>
        <w:tab/>
      </w:r>
      <w:r>
        <w:t>Determine whether control is configured for network commands, terminal commands, or another supported source.</w:t>
      </w:r>
    </w:p>
    <w:p>
      <w:pPr>
        <w:tabs>
          <w:tab w:pos="403" w:val="left"/>
        </w:tabs>
        <w:spacing w:after="40" w:line="276" w:lineRule="auto"/>
        <w:ind w:left="403" w:hanging="403"/>
        <w:jc w:val="left"/>
      </w:pPr>
      <w:r>
        <w:rPr>
          <w:color w:val="1A2E4A"/>
        </w:rPr>
        <w:t>4.</w:t>
        <w:tab/>
      </w:r>
      <w:r>
        <w:t>Verify the communication interface and protocol configuration.</w:t>
      </w:r>
    </w:p>
    <w:p>
      <w:pPr>
        <w:tabs>
          <w:tab w:pos="403" w:val="left"/>
        </w:tabs>
        <w:spacing w:after="40" w:line="276" w:lineRule="auto"/>
        <w:ind w:left="403" w:hanging="403"/>
        <w:jc w:val="left"/>
      </w:pPr>
      <w:r>
        <w:rPr>
          <w:color w:val="1A2E4A"/>
        </w:rPr>
        <w:t>5.</w:t>
        <w:tab/>
      </w:r>
      <w:r>
        <w:t>Check the cable, switch port, network settings, and device identity.</w:t>
      </w:r>
    </w:p>
    <w:p>
      <w:pPr>
        <w:tabs>
          <w:tab w:pos="403" w:val="left"/>
        </w:tabs>
        <w:spacing w:after="40" w:line="276" w:lineRule="auto"/>
        <w:ind w:left="403" w:hanging="403"/>
        <w:jc w:val="left"/>
      </w:pPr>
      <w:r>
        <w:rPr>
          <w:color w:val="1A2E4A"/>
        </w:rPr>
        <w:t>6.</w:t>
        <w:tab/>
      </w:r>
      <w:r>
        <w:t>Confirm the PLC's connection or cyclic-data status.</w:t>
      </w:r>
    </w:p>
    <w:p>
      <w:pPr>
        <w:tabs>
          <w:tab w:pos="403" w:val="left"/>
        </w:tabs>
        <w:spacing w:after="40" w:line="276" w:lineRule="auto"/>
        <w:ind w:left="403" w:hanging="403"/>
        <w:jc w:val="left"/>
      </w:pPr>
      <w:r>
        <w:rPr>
          <w:color w:val="1A2E4A"/>
        </w:rPr>
        <w:t>7.</w:t>
        <w:tab/>
      </w:r>
      <w:r>
        <w:t>Verify command and feedback mapping.</w:t>
      </w:r>
    </w:p>
    <w:p>
      <w:pPr>
        <w:tabs>
          <w:tab w:pos="403" w:val="left"/>
        </w:tabs>
        <w:spacing w:after="40" w:line="276" w:lineRule="auto"/>
        <w:ind w:left="403" w:hanging="403"/>
        <w:jc w:val="left"/>
      </w:pPr>
      <w:r>
        <w:rPr>
          <w:color w:val="1A2E4A"/>
        </w:rPr>
        <w:t>8.</w:t>
        <w:tab/>
      </w:r>
      <w:r>
        <w:t>Check whether the drive is ready and whether another permissive or interlock prevents operation.</w:t>
      </w:r>
    </w:p>
    <w:p>
      <w:pPr>
        <w:tabs>
          <w:tab w:pos="403" w:val="left"/>
        </w:tabs>
        <w:spacing w:after="40" w:line="276" w:lineRule="auto"/>
        <w:ind w:left="403" w:hanging="403"/>
        <w:jc w:val="left"/>
      </w:pPr>
      <w:r>
        <w:rPr>
          <w:color w:val="1A2E4A"/>
        </w:rPr>
        <w:t>9.</w:t>
        <w:tab/>
      </w:r>
      <w:r>
        <w:t>Investigate the actual drive fault if communication is healthy but the drive remains stopped.</w:t>
      </w:r>
    </w:p>
    <w:p>
      <w:pPr>
        <w:tabs>
          <w:tab w:pos="403" w:val="left"/>
        </w:tabs>
        <w:spacing w:after="40" w:line="276" w:lineRule="auto"/>
        <w:ind w:left="403" w:hanging="403"/>
        <w:jc w:val="left"/>
      </w:pPr>
      <w:r>
        <w:rPr>
          <w:color w:val="1A2E4A"/>
        </w:rPr>
        <w:t>10.</w:t>
        <w:tab/>
      </w:r>
      <w:r>
        <w:t>Perform the approved functional test after correcting the cause.</w:t>
      </w:r>
    </w:p>
    <w:p>
      <w:r>
        <w:t>A drive that is communicating correctly may still refuse to run because of an active fault, missing enable, safety condition, local control mode, or other permissive.</w:t>
      </w:r>
    </w:p>
    <w:p>
      <w:r>
        <w:t>Do not repeatedly issue start commands or reset a drive without checking the machine's safe state and the reason for the stop.</w:t>
      </w:r>
    </w:p>
    <w:p>
      <w:pPr>
        <w:pStyle w:val="Heading2"/>
      </w:pPr>
      <w:r>
        <w:t>7. Remote I/O Communication</w:t>
      </w:r>
    </w:p>
    <w:p>
      <w:r>
        <w:t>Remote I/O allows field signals to be collected or controlled at a distributed station rather than at the main PLC rack.</w:t>
      </w:r>
    </w:p>
    <w:p>
      <w:r>
        <w:t>The station typically contains a network adapter or interface module and one or more I/O modules.</w:t>
      </w:r>
    </w:p>
    <w:p>
      <w:pPr>
        <w:pStyle w:val="Heading3"/>
      </w:pPr>
      <w:r>
        <w:t>7.1 Common symptoms</w:t>
      </w:r>
    </w:p>
    <w:p>
      <w:pPr>
        <w:pStyle w:val="ListBullet"/>
      </w:pPr>
      <w:r>
        <w:t>Entire remote I/O station appears unavailable.</w:t>
      </w:r>
    </w:p>
    <w:p>
      <w:pPr>
        <w:pStyle w:val="ListBullet"/>
      </w:pPr>
      <w:r>
        <w:t>Several input signals disappear simultaneously.</w:t>
      </w:r>
    </w:p>
    <w:p>
      <w:pPr>
        <w:pStyle w:val="ListBullet"/>
      </w:pPr>
      <w:r>
        <w:t>Outputs at the station stop responding.</w:t>
      </w:r>
    </w:p>
    <w:p>
      <w:pPr>
        <w:pStyle w:val="ListBullet"/>
      </w:pPr>
      <w:r>
        <w:t>Adapter or bus-fault indicator is active.</w:t>
      </w:r>
    </w:p>
    <w:p>
      <w:pPr>
        <w:pStyle w:val="ListBullet"/>
      </w:pPr>
      <w:r>
        <w:t>PLC reports missing or unhealthy I/O data.</w:t>
      </w:r>
    </w:p>
    <w:p>
      <w:pPr>
        <w:pStyle w:val="ListBullet"/>
      </w:pPr>
      <w:r>
        <w:t>Connection recovers intermittently.</w:t>
      </w:r>
    </w:p>
    <w:p>
      <w:pPr>
        <w:pStyle w:val="ListBullet"/>
      </w:pPr>
      <w:r>
        <w:t>One module faults while the adapter remains online.</w:t>
      </w:r>
    </w:p>
    <w:p>
      <w:pPr>
        <w:pStyle w:val="Heading3"/>
      </w:pPr>
      <w:r>
        <w:t>7.2 Possible causes</w:t>
      </w:r>
    </w:p>
    <w:p>
      <w:pPr>
        <w:pStyle w:val="ListBullet"/>
      </w:pPr>
      <w:r>
        <w:t>Remote I/O power supply failure.</w:t>
      </w:r>
    </w:p>
    <w:p>
      <w:pPr>
        <w:pStyle w:val="ListBullet"/>
      </w:pPr>
      <w:r>
        <w:t>Network cable or connector damage.</w:t>
      </w:r>
    </w:p>
    <w:p>
      <w:pPr>
        <w:pStyle w:val="ListBullet"/>
      </w:pPr>
      <w:r>
        <w:t>Incorrect device name or IP address.</w:t>
      </w:r>
    </w:p>
    <w:p>
      <w:pPr>
        <w:pStyle w:val="ListBullet"/>
      </w:pPr>
      <w:r>
        <w:t>Incorrect hardware configuration.</w:t>
      </w:r>
    </w:p>
    <w:p>
      <w:pPr>
        <w:pStyle w:val="ListBullet"/>
      </w:pPr>
      <w:r>
        <w:t>Unsupported module arrangement.</w:t>
      </w:r>
    </w:p>
    <w:p>
      <w:pPr>
        <w:pStyle w:val="ListBullet"/>
      </w:pPr>
      <w:r>
        <w:t>Protocol connection failure.</w:t>
      </w:r>
    </w:p>
    <w:p>
      <w:pPr>
        <w:pStyle w:val="ListBullet"/>
      </w:pPr>
      <w:r>
        <w:t>Wrong device firmware or configuration.</w:t>
      </w:r>
    </w:p>
    <w:p>
      <w:pPr>
        <w:pStyle w:val="ListBullet"/>
      </w:pPr>
      <w:r>
        <w:t>Switch or network problem.</w:t>
      </w:r>
    </w:p>
    <w:p>
      <w:pPr>
        <w:pStyle w:val="ListBullet"/>
      </w:pPr>
      <w:r>
        <w:t>Failed network adapter.</w:t>
      </w:r>
    </w:p>
    <w:p>
      <w:pPr>
        <w:pStyle w:val="ListBullet"/>
      </w:pPr>
      <w:r>
        <w:t>Backplane or module fault.</w:t>
      </w:r>
    </w:p>
    <w:p>
      <w:pPr>
        <w:pStyle w:val="ListBullet"/>
      </w:pPr>
      <w:r>
        <w:t>Incorrect termination or bus wiring on applicable networks.</w:t>
      </w:r>
    </w:p>
    <w:p>
      <w:pPr>
        <w:pStyle w:val="Heading3"/>
      </w:pPr>
      <w:r>
        <w:t>7.3 Diagnostic method</w:t>
      </w:r>
    </w:p>
    <w:p>
      <w:pPr>
        <w:pStyle w:val="ListBullet"/>
      </w:pPr>
      <w:r>
        <w:t>Determine whether the fault affects one module, the entire station, or multiple stations.</w:t>
      </w:r>
    </w:p>
    <w:p>
      <w:pPr>
        <w:pStyle w:val="ListBullet"/>
      </w:pPr>
      <w:r>
        <w:t>Check adapter power and diagnostic indicators.</w:t>
      </w:r>
    </w:p>
    <w:p>
      <w:pPr>
        <w:pStyle w:val="ListBullet"/>
      </w:pPr>
      <w:r>
        <w:t>Verify the physical network connection.</w:t>
      </w:r>
    </w:p>
    <w:p>
      <w:pPr>
        <w:pStyle w:val="ListBullet"/>
      </w:pPr>
      <w:r>
        <w:t>Check the PLC's remote-device diagnostics.</w:t>
      </w:r>
    </w:p>
    <w:p>
      <w:pPr>
        <w:pStyle w:val="ListBullet"/>
      </w:pPr>
      <w:r>
        <w:t>Compare the configured device identity and hardware layout with the installed equipment.</w:t>
      </w:r>
    </w:p>
    <w:p>
      <w:pPr>
        <w:pStyle w:val="ListBullet"/>
      </w:pPr>
      <w:r>
        <w:t>Confirm that the station's power supply and module arrangement match the design.</w:t>
      </w:r>
    </w:p>
    <w:p>
      <w:pPr>
        <w:pStyle w:val="ListBullet"/>
      </w:pPr>
      <w:r>
        <w:t>Investigate the earliest fault in the event history.</w:t>
      </w:r>
    </w:p>
    <w:p>
      <w:pPr>
        <w:pStyle w:val="ListBullet"/>
      </w:pPr>
      <w:r>
        <w:t>Correct the verified cause and confirm that the expected input and output data are updated.</w:t>
      </w:r>
    </w:p>
    <w:p>
      <w:r>
        <w:t>If an entire station is offline, checking each sensor individually is usually a poor first move. Start with the station's shared dependencies.</w:t>
      </w:r>
    </w:p>
    <w:p>
      <w:pPr>
        <w:pStyle w:val="Heading2"/>
      </w:pPr>
      <w:r>
        <w:t>8. Ethernet Addressing Fundamentals</w:t>
      </w:r>
    </w:p>
    <w:p>
      <w:r>
        <w:t>Ethernet devices commonly use IP addresses to identify their network interfaces.</w:t>
      </w:r>
    </w:p>
    <w:p>
      <w:r>
        <w:t>An IPv4 configuration generally includes:</w:t>
      </w:r>
    </w:p>
    <w:p>
      <w:pPr>
        <w:pStyle w:val="ListBullet"/>
      </w:pPr>
      <w:r>
        <w:t>IP address.</w:t>
      </w:r>
    </w:p>
    <w:p>
      <w:pPr>
        <w:pStyle w:val="ListBullet"/>
      </w:pPr>
      <w:r>
        <w:t>Subnet mask or prefix length.</w:t>
      </w:r>
    </w:p>
    <w:p>
      <w:pPr>
        <w:pStyle w:val="ListBullet"/>
      </w:pPr>
      <w:r>
        <w:t>Default gateway, where required.</w:t>
      </w:r>
    </w:p>
    <w:p>
      <w:pPr>
        <w:pStyle w:val="ListBullet"/>
      </w:pPr>
      <w:r>
        <w:t>Device identity or name where the industrial protocol uses one.</w:t>
      </w:r>
    </w:p>
    <w:p>
      <w:pPr>
        <w:pStyle w:val="ListBullet"/>
      </w:pPr>
      <w:r>
        <w:t>Other protocol-specific configuration.</w:t>
      </w:r>
    </w:p>
    <w:p>
      <w:pPr>
        <w:pStyle w:val="Heading3"/>
      </w:pPr>
      <w:r>
        <w:t>8.1 Example</w:t>
      </w:r>
    </w:p>
    <w:p>
      <w:r>
        <w:t>Suppose the approved machine network uses:</w:t>
      </w:r>
    </w:p>
    <w:p>
      <w:pPr>
        <w:pStyle w:val="ListBullet"/>
      </w:pPr>
      <w:r>
        <w:t xml:space="preserve">PLC: </w:t>
      </w:r>
      <w:r>
        <w:rPr>
          <w:rFonts w:ascii="Consolas" w:hAnsi="Consolas"/>
          <w:color w:val="333333"/>
          <w:sz w:val="19"/>
          <w:shd w:val="clear" w:color="auto" w:fill="EFEFEF"/>
        </w:rPr>
        <w:t>192.168.10.10</w:t>
      </w:r>
    </w:p>
    <w:p>
      <w:pPr>
        <w:pStyle w:val="ListBullet"/>
      </w:pPr>
      <w:r>
        <w:t xml:space="preserve">HMI: </w:t>
      </w:r>
      <w:r>
        <w:rPr>
          <w:rFonts w:ascii="Consolas" w:hAnsi="Consolas"/>
          <w:color w:val="333333"/>
          <w:sz w:val="19"/>
          <w:shd w:val="clear" w:color="auto" w:fill="EFEFEF"/>
        </w:rPr>
        <w:t>192.168.10.20</w:t>
      </w:r>
    </w:p>
    <w:p>
      <w:pPr>
        <w:pStyle w:val="ListBullet"/>
      </w:pPr>
      <w:r>
        <w:t xml:space="preserve">Drive: </w:t>
      </w:r>
      <w:r>
        <w:rPr>
          <w:rFonts w:ascii="Consolas" w:hAnsi="Consolas"/>
          <w:color w:val="333333"/>
          <w:sz w:val="19"/>
          <w:shd w:val="clear" w:color="auto" w:fill="EFEFEF"/>
        </w:rPr>
        <w:t>192.168.10.30</w:t>
      </w:r>
    </w:p>
    <w:p>
      <w:pPr>
        <w:pStyle w:val="ListBullet"/>
      </w:pPr>
      <w:r>
        <w:t xml:space="preserve">Subnet mask: </w:t>
      </w:r>
      <w:r>
        <w:rPr>
          <w:rFonts w:ascii="Consolas" w:hAnsi="Consolas"/>
          <w:color w:val="333333"/>
          <w:sz w:val="19"/>
          <w:shd w:val="clear" w:color="auto" w:fill="EFEFEF"/>
        </w:rPr>
        <w:t>255.255.255.0</w:t>
      </w:r>
    </w:p>
    <w:p>
      <w:r>
        <w:t>These example devices are on the same IPv4 subnet when configured as shown.</w:t>
      </w:r>
    </w:p>
    <w:p>
      <w:r>
        <w:t xml:space="preserve">A subnet mask of </w:t>
      </w:r>
      <w:r>
        <w:rPr>
          <w:rFonts w:ascii="Consolas" w:hAnsi="Consolas"/>
          <w:color w:val="333333"/>
          <w:sz w:val="19"/>
          <w:shd w:val="clear" w:color="auto" w:fill="EFEFEF"/>
        </w:rPr>
        <w:t>255.255.255.0</w:t>
      </w:r>
      <w:r>
        <w:t xml:space="preserve"> commonly identifies the first three octets as the network portion for this example. Real addressing and routing requirements must follow the actual network design.</w:t>
      </w:r>
    </w:p>
    <w:p>
      <w:pPr>
        <w:pStyle w:val="Heading3"/>
      </w:pPr>
      <w:r>
        <w:t>8.2 Common IP configuration faults</w:t>
      </w:r>
    </w:p>
    <w:p>
      <w:pPr>
        <w:pStyle w:val="ListBullet"/>
      </w:pPr>
      <w:r>
        <w:t>Duplicate IP address.</w:t>
      </w:r>
    </w:p>
    <w:p>
      <w:pPr>
        <w:pStyle w:val="ListBullet"/>
      </w:pPr>
      <w:r>
        <w:t>Incorrect IP address.</w:t>
      </w:r>
    </w:p>
    <w:p>
      <w:pPr>
        <w:pStyle w:val="ListBullet"/>
      </w:pPr>
      <w:r>
        <w:t>Wrong subnet mask.</w:t>
      </w:r>
    </w:p>
    <w:p>
      <w:pPr>
        <w:pStyle w:val="ListBullet"/>
      </w:pPr>
      <w:r>
        <w:t>Incorrect gateway for communication across subnets.</w:t>
      </w:r>
    </w:p>
    <w:p>
      <w:pPr>
        <w:pStyle w:val="ListBullet"/>
      </w:pPr>
      <w:r>
        <w:t>Address assigned to the wrong device.</w:t>
      </w:r>
    </w:p>
    <w:p>
      <w:pPr>
        <w:pStyle w:val="ListBullet"/>
      </w:pPr>
      <w:r>
        <w:t>Engineering PC connected to the wrong network.</w:t>
      </w:r>
    </w:p>
    <w:p>
      <w:pPr>
        <w:pStyle w:val="ListBullet"/>
      </w:pPr>
      <w:r>
        <w:t>Device configuration changed after replacement.</w:t>
      </w:r>
    </w:p>
    <w:p>
      <w:pPr>
        <w:pStyle w:val="ListBullet"/>
      </w:pPr>
      <w:r>
        <w:t>Incorrect VLAN or network segmentation.</w:t>
      </w:r>
    </w:p>
    <w:p>
      <w:pPr>
        <w:pStyle w:val="ListBullet"/>
      </w:pPr>
      <w:r>
        <w:t>DHCP configuration inconsistent with the machine design.</w:t>
      </w:r>
    </w:p>
    <w:p>
      <w:r>
        <w:t>A device may respond to a ping while still having the wrong industrial protocol configuration or incorrect data mapping.</w:t>
      </w:r>
    </w:p>
    <w:p>
      <w:pPr>
        <w:pStyle w:val="Heading3"/>
      </w:pPr>
      <w:r>
        <w:t>8.3 Duplicate IP addresses</w:t>
      </w:r>
    </w:p>
    <w:p>
      <w:r>
        <w:t>Two devices configured with the same IP address can cause unpredictable connectivity.</w:t>
      </w:r>
    </w:p>
    <w:p>
      <w:r>
        <w:t>Possible symptoms include:</w:t>
      </w:r>
    </w:p>
    <w:p>
      <w:pPr>
        <w:pStyle w:val="ListBullet"/>
      </w:pPr>
      <w:r>
        <w:t>Communication works intermittently.</w:t>
      </w:r>
    </w:p>
    <w:p>
      <w:pPr>
        <w:pStyle w:val="ListBullet"/>
      </w:pPr>
      <w:r>
        <w:t>One device becomes unreachable when another is connected.</w:t>
      </w:r>
    </w:p>
    <w:p>
      <w:pPr>
        <w:pStyle w:val="ListBullet"/>
      </w:pPr>
      <w:r>
        <w:t>Network diagnostics report address conflicts.</w:t>
      </w:r>
    </w:p>
    <w:p>
      <w:pPr>
        <w:pStyle w:val="ListBullet"/>
      </w:pPr>
      <w:r>
        <w:t>Connections appear to move between devices.</w:t>
      </w:r>
    </w:p>
    <w:p>
      <w:pPr>
        <w:pStyle w:val="ListBullet"/>
      </w:pPr>
      <w:r>
        <w:t>A replacement device works until the original device is reconnected.</w:t>
      </w:r>
    </w:p>
    <w:p>
      <w:r>
        <w:t>Use the approved address register and network diagnostics to identify conflicts. Do not randomly change production-device IP addresses because the immediate symptom may disappear while the network configuration becomes inconsistent.</w:t>
      </w:r>
    </w:p>
    <w:p>
      <w:pPr>
        <w:pStyle w:val="Heading2"/>
      </w:pPr>
      <w:r>
        <w:t>9. Physical Network Faults</w:t>
      </w:r>
    </w:p>
    <w:p>
      <w:r>
        <w:t>A communication fault may be caused by a cable, connector, port, or switching problem even when the configuration is correct.</w:t>
      </w:r>
    </w:p>
    <w:p>
      <w:pPr>
        <w:pStyle w:val="Heading3"/>
      </w:pPr>
      <w:r>
        <w:t>9.1 Physical faults</w:t>
      </w:r>
    </w:p>
    <w:p>
      <w:pPr>
        <w:pStyle w:val="ListBullet"/>
      </w:pPr>
      <w:r>
        <w:t>Damaged cable.</w:t>
      </w:r>
    </w:p>
    <w:p>
      <w:pPr>
        <w:pStyle w:val="ListBullet"/>
      </w:pPr>
      <w:r>
        <w:t>Loose RJ45 connector.</w:t>
      </w:r>
    </w:p>
    <w:p>
      <w:pPr>
        <w:pStyle w:val="ListBullet"/>
      </w:pPr>
      <w:r>
        <w:t>Incorrect industrial connector assembly.</w:t>
      </w:r>
    </w:p>
    <w:p>
      <w:pPr>
        <w:pStyle w:val="ListBullet"/>
      </w:pPr>
      <w:r>
        <w:t>Bent or damaged contacts.</w:t>
      </w:r>
    </w:p>
    <w:p>
      <w:pPr>
        <w:pStyle w:val="ListBullet"/>
      </w:pPr>
      <w:r>
        <w:t>Broken conductor.</w:t>
      </w:r>
    </w:p>
    <w:p>
      <w:pPr>
        <w:pStyle w:val="ListBullet"/>
      </w:pPr>
      <w:r>
        <w:t>Contamination or moisture.</w:t>
      </w:r>
    </w:p>
    <w:p>
      <w:pPr>
        <w:pStyle w:val="ListBullet"/>
      </w:pPr>
      <w:r>
        <w:t>Incorrect cable type for the application.</w:t>
      </w:r>
    </w:p>
    <w:p>
      <w:pPr>
        <w:pStyle w:val="ListBullet"/>
      </w:pPr>
      <w:r>
        <w:t>Excessive cable length for the supported link.</w:t>
      </w:r>
    </w:p>
    <w:p>
      <w:pPr>
        <w:pStyle w:val="ListBullet"/>
      </w:pPr>
      <w:r>
        <w:t>Damaged switch port.</w:t>
      </w:r>
    </w:p>
    <w:p>
      <w:pPr>
        <w:pStyle w:val="ListBullet"/>
      </w:pPr>
      <w:r>
        <w:t>Missing power to a network device.</w:t>
      </w:r>
    </w:p>
    <w:p>
      <w:pPr>
        <w:pStyle w:val="ListBullet"/>
      </w:pPr>
      <w:r>
        <w:t>Poor routing near sources of electrical interference.</w:t>
      </w:r>
    </w:p>
    <w:p>
      <w:pPr>
        <w:pStyle w:val="ListBullet"/>
      </w:pPr>
      <w:r>
        <w:t>Inadequate shielding or bonding where required by the design.</w:t>
      </w:r>
    </w:p>
    <w:p>
      <w:pPr>
        <w:pStyle w:val="Heading3"/>
      </w:pPr>
      <w:r>
        <w:t>9.2 Diagnostic procedure</w:t>
      </w:r>
    </w:p>
    <w:p>
      <w:pPr>
        <w:tabs>
          <w:tab w:pos="403" w:val="left"/>
        </w:tabs>
        <w:spacing w:after="40" w:line="276" w:lineRule="auto"/>
        <w:ind w:left="403" w:hanging="403"/>
        <w:jc w:val="left"/>
      </w:pPr>
      <w:r>
        <w:rPr>
          <w:color w:val="1A2E4A"/>
        </w:rPr>
        <w:t>1.</w:t>
        <w:tab/>
      </w:r>
      <w:r>
        <w:t>Check device power and network-link indicators.</w:t>
      </w:r>
    </w:p>
    <w:p>
      <w:pPr>
        <w:tabs>
          <w:tab w:pos="403" w:val="left"/>
        </w:tabs>
        <w:spacing w:after="40" w:line="276" w:lineRule="auto"/>
        <w:ind w:left="403" w:hanging="403"/>
        <w:jc w:val="left"/>
      </w:pPr>
      <w:r>
        <w:rPr>
          <w:color w:val="1A2E4A"/>
        </w:rPr>
        <w:t>2.</w:t>
        <w:tab/>
      </w:r>
      <w:r>
        <w:t>Inspect cable routing and connectors.</w:t>
      </w:r>
    </w:p>
    <w:p>
      <w:pPr>
        <w:tabs>
          <w:tab w:pos="403" w:val="left"/>
        </w:tabs>
        <w:spacing w:after="40" w:line="276" w:lineRule="auto"/>
        <w:ind w:left="403" w:hanging="403"/>
        <w:jc w:val="left"/>
      </w:pPr>
      <w:r>
        <w:rPr>
          <w:color w:val="1A2E4A"/>
        </w:rPr>
        <w:t>3.</w:t>
        <w:tab/>
      </w:r>
      <w:r>
        <w:t>Check the relevant switch-port status and error counters where available.</w:t>
      </w:r>
    </w:p>
    <w:p>
      <w:pPr>
        <w:tabs>
          <w:tab w:pos="403" w:val="left"/>
        </w:tabs>
        <w:spacing w:after="40" w:line="276" w:lineRule="auto"/>
        <w:ind w:left="403" w:hanging="403"/>
        <w:jc w:val="left"/>
      </w:pPr>
      <w:r>
        <w:rPr>
          <w:color w:val="1A2E4A"/>
        </w:rPr>
        <w:t>4.</w:t>
        <w:tab/>
      </w:r>
      <w:r>
        <w:t>Confirm the correct port and cable path from the network drawing.</w:t>
      </w:r>
    </w:p>
    <w:p>
      <w:pPr>
        <w:tabs>
          <w:tab w:pos="403" w:val="left"/>
        </w:tabs>
        <w:spacing w:after="40" w:line="276" w:lineRule="auto"/>
        <w:ind w:left="403" w:hanging="403"/>
        <w:jc w:val="left"/>
      </w:pPr>
      <w:r>
        <w:rPr>
          <w:color w:val="1A2E4A"/>
        </w:rPr>
        <w:t>5.</w:t>
        <w:tab/>
      </w:r>
      <w:r>
        <w:t>Use an approved known-good cable or port substitution only where the test is safe and controlled.</w:t>
      </w:r>
    </w:p>
    <w:p>
      <w:pPr>
        <w:tabs>
          <w:tab w:pos="403" w:val="left"/>
        </w:tabs>
        <w:spacing w:after="40" w:line="276" w:lineRule="auto"/>
        <w:ind w:left="403" w:hanging="403"/>
        <w:jc w:val="left"/>
      </w:pPr>
      <w:r>
        <w:rPr>
          <w:color w:val="1A2E4A"/>
        </w:rPr>
        <w:t>6.</w:t>
        <w:tab/>
      </w:r>
      <w:r>
        <w:t>Check whether the problem follows the cable, port, or device.</w:t>
      </w:r>
    </w:p>
    <w:p>
      <w:pPr>
        <w:tabs>
          <w:tab w:pos="403" w:val="left"/>
        </w:tabs>
        <w:spacing w:after="40" w:line="276" w:lineRule="auto"/>
        <w:ind w:left="403" w:hanging="403"/>
        <w:jc w:val="left"/>
      </w:pPr>
      <w:r>
        <w:rPr>
          <w:color w:val="1A2E4A"/>
        </w:rPr>
        <w:t>7.</w:t>
        <w:tab/>
      </w:r>
      <w:r>
        <w:t>Restore the approved network arrangement after testing.</w:t>
      </w:r>
    </w:p>
    <w:p>
      <w:pPr>
        <w:tabs>
          <w:tab w:pos="403" w:val="left"/>
        </w:tabs>
        <w:spacing w:after="40" w:line="276" w:lineRule="auto"/>
        <w:ind w:left="403" w:hanging="403"/>
        <w:jc w:val="left"/>
      </w:pPr>
      <w:r>
        <w:rPr>
          <w:color w:val="1A2E4A"/>
        </w:rPr>
        <w:t>8.</w:t>
        <w:tab/>
      </w:r>
      <w:r>
        <w:t>Confirm stable communication under normal machine operation.</w:t>
      </w:r>
    </w:p>
    <w:p>
      <w:r>
        <w:t>Do not disconnect critical production network links without considering the effect on remote I/O, drives, robots, and other connected equipment.</w:t>
      </w:r>
    </w:p>
    <w:p>
      <w:pPr>
        <w:pStyle w:val="Heading2"/>
      </w:pPr>
      <w:r>
        <w:t>10. Switches, Topology, and Network Configuration</w:t>
      </w:r>
    </w:p>
    <w:p>
      <w:r>
        <w:t>Industrial Ethernet networks may use star, line, ring, or other supported topologies. The network design determines how faults affect connected devices.</w:t>
      </w:r>
    </w:p>
    <w:p>
      <w:pPr>
        <w:pStyle w:val="Heading3"/>
      </w:pPr>
      <w:r>
        <w:t>10.1 Common switch-related problems</w:t>
      </w:r>
    </w:p>
    <w:p>
      <w:pPr>
        <w:pStyle w:val="ListBullet"/>
      </w:pPr>
      <w:r>
        <w:t>Port disabled by configuration.</w:t>
      </w:r>
    </w:p>
    <w:p>
      <w:pPr>
        <w:pStyle w:val="ListBullet"/>
      </w:pPr>
      <w:r>
        <w:t>Incorrect VLAN assignment.</w:t>
      </w:r>
    </w:p>
    <w:p>
      <w:pPr>
        <w:pStyle w:val="ListBullet"/>
      </w:pPr>
      <w:r>
        <w:t>Port security restriction.</w:t>
      </w:r>
    </w:p>
    <w:p>
      <w:pPr>
        <w:pStyle w:val="ListBullet"/>
      </w:pPr>
      <w:r>
        <w:t>Damaged switch port.</w:t>
      </w:r>
    </w:p>
    <w:p>
      <w:pPr>
        <w:pStyle w:val="ListBullet"/>
      </w:pPr>
      <w:r>
        <w:t>Excessive errors or dropped packets.</w:t>
      </w:r>
    </w:p>
    <w:p>
      <w:pPr>
        <w:pStyle w:val="ListBullet"/>
      </w:pPr>
      <w:r>
        <w:t>Network loop.</w:t>
      </w:r>
    </w:p>
    <w:p>
      <w:pPr>
        <w:pStyle w:val="ListBullet"/>
      </w:pPr>
      <w:r>
        <w:t>Incorrect redundancy configuration.</w:t>
      </w:r>
    </w:p>
    <w:p>
      <w:pPr>
        <w:pStyle w:val="ListBullet"/>
      </w:pPr>
      <w:r>
        <w:t>Unapproved switch replacement.</w:t>
      </w:r>
    </w:p>
    <w:p>
      <w:pPr>
        <w:pStyle w:val="ListBullet"/>
      </w:pPr>
      <w:r>
        <w:t>Incorrect ring or recovery settings.</w:t>
      </w:r>
    </w:p>
    <w:p>
      <w:pPr>
        <w:pStyle w:val="ListBullet"/>
      </w:pPr>
      <w:r>
        <w:t>Network congestion or excessive broadcast traffic.</w:t>
      </w:r>
    </w:p>
    <w:p>
      <w:pPr>
        <w:pStyle w:val="Heading3"/>
      </w:pPr>
      <w:r>
        <w:t>10.2 Fault-scope analysis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Observed scope</w:t>
            </w:r>
          </w:p>
        </w:tc>
        <w:tc>
          <w:tcPr>
            <w:tcW w:type="dxa" w:w="5400"/>
            <w:shd w:val="clear" w:color="auto" w:fill="EEF2F7"/>
          </w:tcPr>
          <w:p>
            <w:pPr>
              <w:spacing w:after="0" w:before="0" w:line="240" w:lineRule="auto"/>
              <w:jc w:val="left"/>
            </w:pPr>
            <w:r>
              <w:rPr>
                <w:b/>
                <w:color w:val="1A2E4A"/>
              </w:rPr>
              <w:t>Initial investigation</w:t>
            </w:r>
          </w:p>
        </w:tc>
      </w:tr>
      <w:tr>
        <w:tc>
          <w:tcPr>
            <w:tcW w:type="dxa" w:w="5400"/>
          </w:tcPr>
          <w:p>
            <w:pPr>
              <w:spacing w:after="0" w:before="0" w:line="240" w:lineRule="auto"/>
              <w:jc w:val="left"/>
            </w:pPr>
            <w:r>
              <w:t>One device offline</w:t>
            </w:r>
          </w:p>
        </w:tc>
        <w:tc>
          <w:tcPr>
            <w:tcW w:type="dxa" w:w="5400"/>
          </w:tcPr>
          <w:p>
            <w:pPr>
              <w:spacing w:after="0" w:before="0" w:line="240" w:lineRule="auto"/>
              <w:jc w:val="left"/>
            </w:pPr>
            <w:r>
              <w:t>Device power, local cable, port, address, or device configuration</w:t>
            </w:r>
          </w:p>
        </w:tc>
      </w:tr>
      <w:tr>
        <w:tc>
          <w:tcPr>
            <w:tcW w:type="dxa" w:w="5400"/>
          </w:tcPr>
          <w:p>
            <w:pPr>
              <w:spacing w:after="0" w:before="0" w:line="240" w:lineRule="auto"/>
              <w:jc w:val="left"/>
            </w:pPr>
            <w:r>
              <w:t>Several devices on one switch offline</w:t>
            </w:r>
          </w:p>
        </w:tc>
        <w:tc>
          <w:tcPr>
            <w:tcW w:type="dxa" w:w="5400"/>
          </w:tcPr>
          <w:p>
            <w:pPr>
              <w:spacing w:after="0" w:before="0" w:line="240" w:lineRule="auto"/>
              <w:jc w:val="left"/>
            </w:pPr>
            <w:r>
              <w:t>Switch power, uplink, switch fault, or shared configuration</w:t>
            </w:r>
          </w:p>
        </w:tc>
      </w:tr>
      <w:tr>
        <w:tc>
          <w:tcPr>
            <w:tcW w:type="dxa" w:w="5400"/>
          </w:tcPr>
          <w:p>
            <w:pPr>
              <w:spacing w:after="0" w:before="0" w:line="240" w:lineRule="auto"/>
              <w:jc w:val="left"/>
            </w:pPr>
            <w:r>
              <w:t>Multiple devices on one network segment affected</w:t>
            </w:r>
          </w:p>
        </w:tc>
        <w:tc>
          <w:tcPr>
            <w:tcW w:type="dxa" w:w="5400"/>
          </w:tcPr>
          <w:p>
            <w:pPr>
              <w:spacing w:after="0" w:before="0" w:line="240" w:lineRule="auto"/>
              <w:jc w:val="left"/>
            </w:pPr>
            <w:r>
              <w:t>Segment uplink, topology, addressing, VLAN, or common network issue</w:t>
            </w:r>
          </w:p>
        </w:tc>
      </w:tr>
      <w:tr>
        <w:tc>
          <w:tcPr>
            <w:tcW w:type="dxa" w:w="5400"/>
          </w:tcPr>
          <w:p>
            <w:pPr>
              <w:spacing w:after="0" w:before="0" w:line="240" w:lineRule="auto"/>
              <w:jc w:val="left"/>
            </w:pPr>
            <w:r>
              <w:t>Devices fail only during machine motion</w:t>
            </w:r>
          </w:p>
        </w:tc>
        <w:tc>
          <w:tcPr>
            <w:tcW w:type="dxa" w:w="5400"/>
          </w:tcPr>
          <w:p>
            <w:pPr>
              <w:spacing w:after="0" w:before="0" w:line="240" w:lineRule="auto"/>
              <w:jc w:val="left"/>
            </w:pPr>
            <w:r>
              <w:t>Vibration-sensitive connections, cable movement, electrical disturbance, or power instability</w:t>
            </w:r>
          </w:p>
        </w:tc>
      </w:tr>
      <w:tr>
        <w:tc>
          <w:tcPr>
            <w:tcW w:type="dxa" w:w="5400"/>
          </w:tcPr>
          <w:p>
            <w:pPr>
              <w:spacing w:after="0" w:before="0" w:line="240" w:lineRule="auto"/>
              <w:jc w:val="left"/>
            </w:pPr>
            <w:r>
              <w:t>Communication drops after a switch replacement</w:t>
            </w:r>
          </w:p>
        </w:tc>
        <w:tc>
          <w:tcPr>
            <w:tcW w:type="dxa" w:w="5400"/>
          </w:tcPr>
          <w:p>
            <w:pPr>
              <w:spacing w:after="0" w:before="0" w:line="240" w:lineRule="auto"/>
              <w:jc w:val="left"/>
            </w:pPr>
            <w:r>
              <w:t>Port configuration, topology, protocol requirements, and approved switch settings</w:t>
            </w:r>
          </w:p>
        </w:tc>
      </w:tr>
      <w:tr>
        <w:tc>
          <w:tcPr>
            <w:tcW w:type="dxa" w:w="5400"/>
          </w:tcPr>
          <w:p>
            <w:pPr>
              <w:spacing w:after="0" w:before="0" w:line="240" w:lineRule="auto"/>
              <w:jc w:val="left"/>
            </w:pPr>
            <w:r>
              <w:t>Intermittent widespread network faults</w:t>
            </w:r>
          </w:p>
        </w:tc>
        <w:tc>
          <w:tcPr>
            <w:tcW w:type="dxa" w:w="5400"/>
          </w:tcPr>
          <w:p>
            <w:pPr>
              <w:spacing w:after="0" w:before="0" w:line="240" w:lineRule="auto"/>
              <w:jc w:val="left"/>
            </w:pPr>
            <w:r>
              <w:t>Switch diagnostics, duplicate addresses, network loops, excessive traffic, or power disturbances</w:t>
            </w:r>
          </w:p>
        </w:tc>
      </w:tr>
    </w:tbl>
    <w:p/>
    <w:p>
      <w:r>
        <w:t>These are starting points, not definitive diagnoses. Use the actual topology and network diagnostics to locate the fault.</w:t>
      </w:r>
    </w:p>
    <w:p>
      <w:pPr>
        <w:pStyle w:val="Heading2"/>
      </w:pPr>
      <w:r>
        <w:t>11. Serial Communication Faults</w:t>
      </w:r>
    </w:p>
    <w:p>
      <w:r>
        <w:t>Some drives, instruments, PLCs, and legacy devices use serial communication rather than Ethernet.</w:t>
      </w:r>
    </w:p>
    <w:p>
      <w:r>
        <w:t>Common interfaces include RS-232 and RS-485. The supported interface, wiring, distance, topology, and electrical characteristics depend on the equipment.</w:t>
      </w:r>
    </w:p>
    <w:p>
      <w:pPr>
        <w:pStyle w:val="Heading3"/>
      </w:pPr>
      <w:r>
        <w:t>11.1 Common serial parameters</w:t>
      </w:r>
    </w:p>
    <w:p>
      <w:pPr>
        <w:pStyle w:val="ListBullet"/>
      </w:pPr>
      <w:r>
        <w:t>Baud rate.</w:t>
      </w:r>
    </w:p>
    <w:p>
      <w:pPr>
        <w:pStyle w:val="ListBullet"/>
      </w:pPr>
      <w:r>
        <w:t>Data bits.</w:t>
      </w:r>
    </w:p>
    <w:p>
      <w:pPr>
        <w:pStyle w:val="ListBullet"/>
      </w:pPr>
      <w:r>
        <w:t>Parity.</w:t>
      </w:r>
    </w:p>
    <w:p>
      <w:pPr>
        <w:pStyle w:val="ListBullet"/>
      </w:pPr>
      <w:r>
        <w:t>Stop bits.</w:t>
      </w:r>
    </w:p>
    <w:p>
      <w:pPr>
        <w:pStyle w:val="ListBullet"/>
      </w:pPr>
      <w:r>
        <w:t>Device or station address.</w:t>
      </w:r>
    </w:p>
    <w:p>
      <w:pPr>
        <w:pStyle w:val="ListBullet"/>
      </w:pPr>
      <w:r>
        <w:t>Protocol selection.</w:t>
      </w:r>
    </w:p>
    <w:p>
      <w:pPr>
        <w:pStyle w:val="ListBullet"/>
      </w:pPr>
      <w:r>
        <w:t>Wiring polarity.</w:t>
      </w:r>
    </w:p>
    <w:p>
      <w:pPr>
        <w:pStyle w:val="ListBullet"/>
      </w:pPr>
      <w:r>
        <w:t>Termination and biasing where required.</w:t>
      </w:r>
    </w:p>
    <w:p>
      <w:pPr>
        <w:pStyle w:val="ListBullet"/>
      </w:pPr>
      <w:r>
        <w:t>Electrical reference and isolation arrangement.</w:t>
      </w:r>
    </w:p>
    <w:p>
      <w:pPr>
        <w:pStyle w:val="Heading3"/>
      </w:pPr>
      <w:r>
        <w:t>11.2 Common symptoms and causes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cause</w:t>
            </w:r>
          </w:p>
        </w:tc>
      </w:tr>
      <w:tr>
        <w:tc>
          <w:tcPr>
            <w:tcW w:type="dxa" w:w="5400"/>
          </w:tcPr>
          <w:p>
            <w:pPr>
              <w:spacing w:after="0" w:before="0" w:line="240" w:lineRule="auto"/>
              <w:jc w:val="left"/>
            </w:pPr>
            <w:r>
              <w:t>No response from the device</w:t>
            </w:r>
          </w:p>
        </w:tc>
        <w:tc>
          <w:tcPr>
            <w:tcW w:type="dxa" w:w="5400"/>
          </w:tcPr>
          <w:p>
            <w:pPr>
              <w:spacing w:after="0" w:before="0" w:line="240" w:lineRule="auto"/>
              <w:jc w:val="left"/>
            </w:pPr>
            <w:r>
              <w:t>Wrong address, missing power, incorrect wiring, or incompatible protocol</w:t>
            </w:r>
          </w:p>
        </w:tc>
      </w:tr>
      <w:tr>
        <w:tc>
          <w:tcPr>
            <w:tcW w:type="dxa" w:w="5400"/>
          </w:tcPr>
          <w:p>
            <w:pPr>
              <w:spacing w:after="0" w:before="0" w:line="240" w:lineRule="auto"/>
              <w:jc w:val="left"/>
            </w:pPr>
            <w:r>
              <w:t>Intermittent communication</w:t>
            </w:r>
          </w:p>
        </w:tc>
        <w:tc>
          <w:tcPr>
            <w:tcW w:type="dxa" w:w="5400"/>
          </w:tcPr>
          <w:p>
            <w:pPr>
              <w:spacing w:after="0" w:before="0" w:line="240" w:lineRule="auto"/>
              <w:jc w:val="left"/>
            </w:pPr>
            <w:r>
              <w:t>Loose wiring, noise, termination problems, or incorrect electrical arrangement</w:t>
            </w:r>
          </w:p>
        </w:tc>
      </w:tr>
      <w:tr>
        <w:tc>
          <w:tcPr>
            <w:tcW w:type="dxa" w:w="5400"/>
          </w:tcPr>
          <w:p>
            <w:pPr>
              <w:spacing w:after="0" w:before="0" w:line="240" w:lineRule="auto"/>
              <w:jc w:val="left"/>
            </w:pPr>
            <w:r>
              <w:t>Corrupted data</w:t>
            </w:r>
          </w:p>
        </w:tc>
        <w:tc>
          <w:tcPr>
            <w:tcW w:type="dxa" w:w="5400"/>
          </w:tcPr>
          <w:p>
            <w:pPr>
              <w:spacing w:after="0" w:before="0" w:line="240" w:lineRule="auto"/>
              <w:jc w:val="left"/>
            </w:pPr>
            <w:r>
              <w:t>Incorrect serial parameters, electrical interference, or wiring issues</w:t>
            </w:r>
          </w:p>
        </w:tc>
      </w:tr>
      <w:tr>
        <w:tc>
          <w:tcPr>
            <w:tcW w:type="dxa" w:w="5400"/>
          </w:tcPr>
          <w:p>
            <w:pPr>
              <w:spacing w:after="0" w:before="0" w:line="240" w:lineRule="auto"/>
              <w:jc w:val="left"/>
            </w:pPr>
            <w:r>
              <w:t>Only one device responds on a multidrop network</w:t>
            </w:r>
          </w:p>
        </w:tc>
        <w:tc>
          <w:tcPr>
            <w:tcW w:type="dxa" w:w="5400"/>
          </w:tcPr>
          <w:p>
            <w:pPr>
              <w:spacing w:after="0" w:before="0" w:line="240" w:lineRule="auto"/>
              <w:jc w:val="left"/>
            </w:pPr>
            <w:r>
              <w:t>Duplicate or incorrect addresses, bus wiring fault, or device configuration</w:t>
            </w:r>
          </w:p>
        </w:tc>
      </w:tr>
      <w:tr>
        <w:tc>
          <w:tcPr>
            <w:tcW w:type="dxa" w:w="5400"/>
          </w:tcPr>
          <w:p>
            <w:pPr>
              <w:spacing w:after="0" w:before="0" w:line="240" w:lineRule="auto"/>
              <w:jc w:val="left"/>
            </w:pPr>
            <w:r>
              <w:t>Communication fails after replacement</w:t>
            </w:r>
          </w:p>
        </w:tc>
        <w:tc>
          <w:tcPr>
            <w:tcW w:type="dxa" w:w="5400"/>
          </w:tcPr>
          <w:p>
            <w:pPr>
              <w:spacing w:after="0" w:before="0" w:line="240" w:lineRule="auto"/>
              <w:jc w:val="left"/>
            </w:pPr>
            <w:r>
              <w:t>Different serial settings, pinout, protocol, or device address</w:t>
            </w:r>
          </w:p>
        </w:tc>
      </w:tr>
    </w:tbl>
    <w:p/>
    <w:p>
      <w:r>
        <w:t>For RS-485, do not assume that all manufacturers label the differential pair the same way. Confirm the terminal definitions from the device documentation.</w:t>
      </w:r>
    </w:p>
    <w:p>
      <w:pPr>
        <w:pStyle w:val="Heading2"/>
      </w:pPr>
      <w:r>
        <w:t>12. Protocol Configuration and Data Mapping</w:t>
      </w:r>
    </w:p>
    <w:p>
      <w:r>
        <w:t>A physical connection may be healthy while the industrial communication relationship is incorrectly configured.</w:t>
      </w:r>
    </w:p>
    <w:p>
      <w:r>
        <w:t>Examples include:</w:t>
      </w:r>
    </w:p>
    <w:p>
      <w:pPr>
        <w:pStyle w:val="ListBullet"/>
      </w:pPr>
      <w:r>
        <w:t>Incorrect PROFINET device name.</w:t>
      </w:r>
    </w:p>
    <w:p>
      <w:pPr>
        <w:pStyle w:val="ListBullet"/>
      </w:pPr>
      <w:r>
        <w:t>Incorrect EtherNet/IP device configuration.</w:t>
      </w:r>
    </w:p>
    <w:p>
      <w:pPr>
        <w:pStyle w:val="ListBullet"/>
      </w:pPr>
      <w:r>
        <w:t>Wrong connection parameters.</w:t>
      </w:r>
    </w:p>
    <w:p>
      <w:pPr>
        <w:pStyle w:val="ListBullet"/>
      </w:pPr>
      <w:r>
        <w:t>Incompatible firmware or electronic device description.</w:t>
      </w:r>
    </w:p>
    <w:p>
      <w:pPr>
        <w:pStyle w:val="ListBullet"/>
      </w:pPr>
      <w:r>
        <w:t>Incorrect remote I/O assembly or data-size configuration.</w:t>
      </w:r>
    </w:p>
    <w:p>
      <w:pPr>
        <w:pStyle w:val="ListBullet"/>
      </w:pPr>
      <w:r>
        <w:t>Incorrect Modbus register address.</w:t>
      </w:r>
    </w:p>
    <w:p>
      <w:pPr>
        <w:pStyle w:val="ListBullet"/>
      </w:pPr>
      <w:r>
        <w:t>Wrong byte order or word order.</w:t>
      </w:r>
    </w:p>
    <w:p>
      <w:pPr>
        <w:pStyle w:val="ListBullet"/>
      </w:pPr>
      <w:r>
        <w:t>Incorrect data type.</w:t>
      </w:r>
    </w:p>
    <w:p>
      <w:pPr>
        <w:pStyle w:val="ListBullet"/>
      </w:pPr>
      <w:r>
        <w:t>Wrong device address.</w:t>
      </w:r>
    </w:p>
    <w:p>
      <w:pPr>
        <w:pStyle w:val="ListBullet"/>
      </w:pPr>
      <w:r>
        <w:t>Incorrect update or timeout configuration.</w:t>
      </w:r>
    </w:p>
    <w:p>
      <w:pPr>
        <w:pStyle w:val="ListBullet"/>
      </w:pPr>
      <w:r>
        <w:t>Incorrect drive command or status mapping.</w:t>
      </w:r>
    </w:p>
    <w:p>
      <w:pPr>
        <w:pStyle w:val="Heading3"/>
      </w:pPr>
      <w:r>
        <w:t>12.1 Distinguish communication from data interpretation</w:t>
      </w:r>
    </w:p>
    <w:p>
      <w:r>
        <w:t>A connection can be established while the displayed data remains incorrect.</w:t>
      </w:r>
    </w:p>
    <w:p>
      <w:r>
        <w:t>For example, a PLC may successfully read a register from a meter, but the value may be wrong because the program interprets a 32-bit floating-point value as an integer or uses the wrong register order.</w:t>
      </w:r>
    </w:p>
    <w:p>
      <w:r>
        <w:t>Investigate separately:</w:t>
      </w:r>
    </w:p>
    <w:p>
      <w:pPr>
        <w:tabs>
          <w:tab w:pos="403" w:val="left"/>
        </w:tabs>
        <w:spacing w:after="40" w:line="276" w:lineRule="auto"/>
        <w:ind w:left="403" w:hanging="403"/>
        <w:jc w:val="left"/>
      </w:pPr>
      <w:r>
        <w:rPr>
          <w:color w:val="1A2E4A"/>
        </w:rPr>
        <w:t>1.</w:t>
        <w:tab/>
      </w:r>
      <w:r>
        <w:t>Is the device reachable?</w:t>
      </w:r>
    </w:p>
    <w:p>
      <w:pPr>
        <w:tabs>
          <w:tab w:pos="403" w:val="left"/>
        </w:tabs>
        <w:spacing w:after="40" w:line="276" w:lineRule="auto"/>
        <w:ind w:left="403" w:hanging="403"/>
        <w:jc w:val="left"/>
      </w:pPr>
      <w:r>
        <w:rPr>
          <w:color w:val="1A2E4A"/>
        </w:rPr>
        <w:t>2.</w:t>
        <w:tab/>
      </w:r>
      <w:r>
        <w:t>Is the protocol connection healthy?</w:t>
      </w:r>
    </w:p>
    <w:p>
      <w:pPr>
        <w:tabs>
          <w:tab w:pos="403" w:val="left"/>
        </w:tabs>
        <w:spacing w:after="40" w:line="276" w:lineRule="auto"/>
        <w:ind w:left="403" w:hanging="403"/>
        <w:jc w:val="left"/>
      </w:pPr>
      <w:r>
        <w:rPr>
          <w:color w:val="1A2E4A"/>
        </w:rPr>
        <w:t>3.</w:t>
        <w:tab/>
      </w:r>
      <w:r>
        <w:t>Is data being exchanged?</w:t>
      </w:r>
    </w:p>
    <w:p>
      <w:pPr>
        <w:tabs>
          <w:tab w:pos="403" w:val="left"/>
        </w:tabs>
        <w:spacing w:after="40" w:line="276" w:lineRule="auto"/>
        <w:ind w:left="403" w:hanging="403"/>
        <w:jc w:val="left"/>
      </w:pPr>
      <w:r>
        <w:rPr>
          <w:color w:val="1A2E4A"/>
        </w:rPr>
        <w:t>4.</w:t>
        <w:tab/>
      </w:r>
      <w:r>
        <w:t>Is the correct address or tag being accessed?</w:t>
      </w:r>
    </w:p>
    <w:p>
      <w:pPr>
        <w:tabs>
          <w:tab w:pos="403" w:val="left"/>
        </w:tabs>
        <w:spacing w:after="40" w:line="276" w:lineRule="auto"/>
        <w:ind w:left="403" w:hanging="403"/>
        <w:jc w:val="left"/>
      </w:pPr>
      <w:r>
        <w:rPr>
          <w:color w:val="1A2E4A"/>
        </w:rPr>
        <w:t>5.</w:t>
        <w:tab/>
      </w:r>
      <w:r>
        <w:t>Is the data type correct?</w:t>
      </w:r>
    </w:p>
    <w:p>
      <w:pPr>
        <w:tabs>
          <w:tab w:pos="403" w:val="left"/>
        </w:tabs>
        <w:spacing w:after="40" w:line="276" w:lineRule="auto"/>
        <w:ind w:left="403" w:hanging="403"/>
        <w:jc w:val="left"/>
      </w:pPr>
      <w:r>
        <w:rPr>
          <w:color w:val="1A2E4A"/>
        </w:rPr>
        <w:t>6.</w:t>
        <w:tab/>
      </w:r>
      <w:r>
        <w:t>Is scaling or byte order correct?</w:t>
      </w:r>
    </w:p>
    <w:p>
      <w:pPr>
        <w:tabs>
          <w:tab w:pos="403" w:val="left"/>
        </w:tabs>
        <w:spacing w:after="40" w:line="276" w:lineRule="auto"/>
        <w:ind w:left="403" w:hanging="403"/>
        <w:jc w:val="left"/>
      </w:pPr>
      <w:r>
        <w:rPr>
          <w:color w:val="1A2E4A"/>
        </w:rPr>
        <w:t>7.</w:t>
        <w:tab/>
      </w:r>
      <w:r>
        <w:t>Is the application interpreting the value properly?</w:t>
      </w:r>
    </w:p>
    <w:p>
      <w:r>
        <w:t>Do not replace communication hardware to solve an incorrect register mapping.</w:t>
      </w:r>
    </w:p>
    <w:p>
      <w:pPr>
        <w:pStyle w:val="Heading2"/>
      </w:pPr>
      <w:r>
        <w:t>13. Communication Timeouts and Intermittent Faults</w:t>
      </w:r>
    </w:p>
    <w:p>
      <w:r>
        <w:t>A timeout occurs when expected data or a response is not received within the applicable period.</w:t>
      </w:r>
    </w:p>
    <w:p>
      <w:r>
        <w:t>Possible causes include:</w:t>
      </w:r>
    </w:p>
    <w:p>
      <w:pPr>
        <w:pStyle w:val="ListBullet"/>
      </w:pPr>
      <w:r>
        <w:t>Device power interruption.</w:t>
      </w:r>
    </w:p>
    <w:p>
      <w:pPr>
        <w:pStyle w:val="ListBullet"/>
      </w:pPr>
      <w:r>
        <w:t>Intermittent cable or connector.</w:t>
      </w:r>
    </w:p>
    <w:p>
      <w:pPr>
        <w:pStyle w:val="ListBullet"/>
      </w:pPr>
      <w:r>
        <w:t>Network congestion.</w:t>
      </w:r>
    </w:p>
    <w:p>
      <w:pPr>
        <w:pStyle w:val="ListBullet"/>
      </w:pPr>
      <w:r>
        <w:t>Slow or overloaded device response.</w:t>
      </w:r>
    </w:p>
    <w:p>
      <w:pPr>
        <w:pStyle w:val="ListBullet"/>
      </w:pPr>
      <w:r>
        <w:t>Excessive retries or request load.</w:t>
      </w:r>
    </w:p>
    <w:p>
      <w:pPr>
        <w:pStyle w:val="ListBullet"/>
      </w:pPr>
      <w:r>
        <w:t>Incorrect timeout configuration.</w:t>
      </w:r>
    </w:p>
    <w:p>
      <w:pPr>
        <w:pStyle w:val="ListBullet"/>
      </w:pPr>
      <w:r>
        <w:t>Protocol connection interruption.</w:t>
      </w:r>
    </w:p>
    <w:p>
      <w:pPr>
        <w:pStyle w:val="ListBullet"/>
      </w:pPr>
      <w:r>
        <w:t>Switch or port problems.</w:t>
      </w:r>
    </w:p>
    <w:p>
      <w:pPr>
        <w:pStyle w:val="ListBullet"/>
      </w:pPr>
      <w:r>
        <w:t>Controller or device resource limitations.</w:t>
      </w:r>
    </w:p>
    <w:p>
      <w:pPr>
        <w:pStyle w:val="ListBullet"/>
      </w:pPr>
      <w:r>
        <w:t>Electrical interference.</w:t>
      </w:r>
    </w:p>
    <w:p>
      <w:pPr>
        <w:pStyle w:val="ListBullet"/>
      </w:pPr>
      <w:r>
        <w:t>Firmware or configuration issues.</w:t>
      </w:r>
    </w:p>
    <w:p>
      <w:pPr>
        <w:pStyle w:val="Heading3"/>
      </w:pPr>
      <w:r>
        <w:t>13.1 Troubleshooting intermittent communication</w:t>
      </w:r>
    </w:p>
    <w:p>
      <w:r>
        <w:t>Record:</w:t>
      </w:r>
    </w:p>
    <w:p>
      <w:pPr>
        <w:pStyle w:val="ListBullet"/>
      </w:pPr>
      <w:r>
        <w:t>Date and time of each event.</w:t>
      </w:r>
    </w:p>
    <w:p>
      <w:pPr>
        <w:pStyle w:val="ListBullet"/>
      </w:pPr>
      <w:r>
        <w:t>Device or station affected.</w:t>
      </w:r>
    </w:p>
    <w:p>
      <w:pPr>
        <w:pStyle w:val="ListBullet"/>
      </w:pPr>
      <w:r>
        <w:t>Exact error message.</w:t>
      </w:r>
    </w:p>
    <w:p>
      <w:pPr>
        <w:pStyle w:val="ListBullet"/>
      </w:pPr>
      <w:r>
        <w:t>Whether one device or many devices failed.</w:t>
      </w:r>
    </w:p>
    <w:p>
      <w:pPr>
        <w:pStyle w:val="ListBullet"/>
      </w:pPr>
      <w:r>
        <w:t>Switch-port and device status.</w:t>
      </w:r>
    </w:p>
    <w:p>
      <w:pPr>
        <w:pStyle w:val="ListBullet"/>
      </w:pPr>
      <w:r>
        <w:t>Whether machine movement coincided with the fault.</w:t>
      </w:r>
    </w:p>
    <w:p>
      <w:pPr>
        <w:pStyle w:val="ListBullet"/>
      </w:pPr>
      <w:r>
        <w:t>Whether the device supply was stable.</w:t>
      </w:r>
    </w:p>
    <w:p>
      <w:pPr>
        <w:pStyle w:val="ListBullet"/>
      </w:pPr>
      <w:r>
        <w:t>Whether the connection recovered automatically.</w:t>
      </w:r>
    </w:p>
    <w:p>
      <w:pPr>
        <w:pStyle w:val="ListBullet"/>
      </w:pPr>
      <w:r>
        <w:t>Whether a restart changed the behavior.</w:t>
      </w:r>
    </w:p>
    <w:p>
      <w:pPr>
        <w:pStyle w:val="ListBullet"/>
      </w:pPr>
      <w:r>
        <w:t>Relevant diagnostic counters or event logs.</w:t>
      </w:r>
    </w:p>
    <w:p>
      <w:r>
        <w:t>If the fault occurs only when a cable chain moves, inspect the moving cable and connector path. If several devices drop simultaneously, investigate shared network infrastructure or power dependencies.</w:t>
      </w:r>
    </w:p>
    <w:p>
      <w:r>
        <w:t>Avoid increasing timeouts immediately to hide a communication problem. First establish whether the current value is inappropriate or whether the network or device is failing.</w:t>
      </w:r>
    </w:p>
    <w:p>
      <w:pPr>
        <w:pStyle w:val="Heading2"/>
      </w:pPr>
      <w:r>
        <w:t>14. Cybersecurity and Access Restrictions</w:t>
      </w:r>
    </w:p>
    <w:p>
      <w:r>
        <w:t>Industrial communication may be affected by security controls as well as physical or configuration faults.</w:t>
      </w:r>
    </w:p>
    <w:p>
      <w:r>
        <w:t>Possible causes include:</w:t>
      </w:r>
    </w:p>
    <w:p>
      <w:pPr>
        <w:pStyle w:val="ListBullet"/>
      </w:pPr>
      <w:r>
        <w:t>Unauthorized or blocked connections.</w:t>
      </w:r>
    </w:p>
    <w:p>
      <w:pPr>
        <w:pStyle w:val="ListBullet"/>
      </w:pPr>
      <w:r>
        <w:t>Incorrect credentials.</w:t>
      </w:r>
    </w:p>
    <w:p>
      <w:pPr>
        <w:pStyle w:val="ListBullet"/>
      </w:pPr>
      <w:r>
        <w:t>Expired certificates.</w:t>
      </w:r>
    </w:p>
    <w:p>
      <w:pPr>
        <w:pStyle w:val="ListBullet"/>
      </w:pPr>
      <w:r>
        <w:t>Changed security policies.</w:t>
      </w:r>
    </w:p>
    <w:p>
      <w:pPr>
        <w:pStyle w:val="ListBullet"/>
      </w:pPr>
      <w:r>
        <w:t>Firewall rules.</w:t>
      </w:r>
    </w:p>
    <w:p>
      <w:pPr>
        <w:pStyle w:val="ListBullet"/>
      </w:pPr>
      <w:r>
        <w:t>Access-control lists.</w:t>
      </w:r>
    </w:p>
    <w:p>
      <w:pPr>
        <w:pStyle w:val="ListBullet"/>
      </w:pPr>
      <w:r>
        <w:t>Disabled services.</w:t>
      </w:r>
    </w:p>
    <w:p>
      <w:pPr>
        <w:pStyle w:val="ListBullet"/>
      </w:pPr>
      <w:r>
        <w:t>Unapproved network segmentation changes.</w:t>
      </w:r>
    </w:p>
    <w:p>
      <w:pPr>
        <w:pStyle w:val="ListBullet"/>
      </w:pPr>
      <w:r>
        <w:t>Endpoint or application security restrictions.</w:t>
      </w:r>
    </w:p>
    <w:p>
      <w:r>
        <w:t>Do not disable firewalls or security controls indiscriminately to test connectivity. Use the approved industrial network and cybersecurity procedures to verify the intended communication path and permitted services.</w:t>
      </w:r>
    </w:p>
    <w:p>
      <w:pPr>
        <w:pStyle w:val="Heading2"/>
      </w:pPr>
      <w:r>
        <w:t>15. Safe Communication Troubleshooting</w:t>
      </w:r>
    </w:p>
    <w:p>
      <w:r>
        <w:t>Communication changes can affect machine operation even when they do not directly alter PLC logic.</w:t>
      </w:r>
    </w:p>
    <w:p>
      <w:pPr>
        <w:pStyle w:val="ListBullet"/>
      </w:pPr>
      <w:r>
        <w:t>Confirm the consequences of losing the connection before disconnecting a cable.</w:t>
      </w:r>
    </w:p>
    <w:p>
      <w:pPr>
        <w:pStyle w:val="ListBullet"/>
      </w:pPr>
      <w:r>
        <w:t>Follow site procedures for working on live industrial networks.</w:t>
      </w:r>
    </w:p>
    <w:p>
      <w:pPr>
        <w:pStyle w:val="ListBullet"/>
      </w:pPr>
      <w:r>
        <w:t>Do not change production IP addresses without an approved plan.</w:t>
      </w:r>
    </w:p>
    <w:p>
      <w:pPr>
        <w:pStyle w:val="ListBullet"/>
      </w:pPr>
      <w:r>
        <w:t>Do not connect an engineering PC to an unknown production network without authorization.</w:t>
      </w:r>
    </w:p>
    <w:p>
      <w:pPr>
        <w:pStyle w:val="ListBullet"/>
      </w:pPr>
      <w:r>
        <w:t>Avoid connecting duplicate-IP replacement devices while the original remains active.</w:t>
      </w:r>
    </w:p>
    <w:p>
      <w:pPr>
        <w:pStyle w:val="ListBullet"/>
      </w:pPr>
      <w:r>
        <w:t>Do not download hardware or network configuration without verifying the target.</w:t>
      </w:r>
    </w:p>
    <w:p>
      <w:pPr>
        <w:pStyle w:val="ListBullet"/>
      </w:pPr>
      <w:r>
        <w:t>Preserve diagnostic logs before restarting devices.</w:t>
      </w:r>
    </w:p>
    <w:p>
      <w:pPr>
        <w:pStyle w:val="ListBullet"/>
      </w:pPr>
      <w:r>
        <w:t>Do not bypass safety-related communication or interlocks.</w:t>
      </w:r>
    </w:p>
    <w:p>
      <w:pPr>
        <w:pStyle w:val="ListBullet"/>
      </w:pPr>
      <w:r>
        <w:t>Use approved cables, connectors, switches, and configuration files.</w:t>
      </w:r>
    </w:p>
    <w:p>
      <w:pPr>
        <w:pStyle w:val="ListBullet"/>
      </w:pPr>
      <w:r>
        <w:t>Verify the network's normal topology after any temporary test.</w:t>
      </w:r>
    </w:p>
    <w:p>
      <w:r>
        <w:t>A drive, robot, or remote I/O station may enter a configured fallback state when communication is lost. Know the machine's designed response before testing a communication failure.</w:t>
      </w:r>
    </w:p>
    <w:p>
      <w:pPr>
        <w:pStyle w:val="Heading2"/>
      </w:pPr>
      <w:r>
        <w:t>16. Practical Breakdown Example: HMI Communication Lost</w:t>
      </w:r>
    </w:p>
    <w:p>
      <w:r>
        <w:t>Machine condition: The PLC remains in RUN, but the HMI displays a communication error and process values stop updating.</w:t>
      </w:r>
    </w:p>
    <w:p>
      <w:r>
        <w:t>Initial observations:</w:t>
      </w:r>
    </w:p>
    <w:p>
      <w:pPr>
        <w:pStyle w:val="ListBullet"/>
      </w:pPr>
      <w:r>
        <w:t>PLC CPU status appears normal.</w:t>
      </w:r>
    </w:p>
    <w:p>
      <w:pPr>
        <w:pStyle w:val="ListBullet"/>
      </w:pPr>
      <w:r>
        <w:t>HMI communication indicator shows a fault.</w:t>
      </w:r>
    </w:p>
    <w:p>
      <w:pPr>
        <w:pStyle w:val="ListBullet"/>
      </w:pPr>
      <w:r>
        <w:t>Other automation devices remain operational.</w:t>
      </w:r>
    </w:p>
    <w:p>
      <w:pPr>
        <w:pStyle w:val="ListBullet"/>
      </w:pPr>
      <w:r>
        <w:t>The HMI no longer displays current PLC values.</w:t>
      </w:r>
    </w:p>
    <w:p>
      <w:r>
        <w:t>Investigation:</w:t>
      </w:r>
    </w:p>
    <w:p>
      <w:pPr>
        <w:tabs>
          <w:tab w:pos="403" w:val="left"/>
        </w:tabs>
        <w:spacing w:after="40" w:line="276" w:lineRule="auto"/>
        <w:ind w:left="403" w:hanging="403"/>
        <w:jc w:val="left"/>
      </w:pPr>
      <w:r>
        <w:rPr>
          <w:color w:val="1A2E4A"/>
        </w:rPr>
        <w:t>1.</w:t>
        <w:tab/>
      </w:r>
      <w:r>
        <w:t>Check HMI power and Ethernet-link status.</w:t>
      </w:r>
    </w:p>
    <w:p>
      <w:pPr>
        <w:tabs>
          <w:tab w:pos="403" w:val="left"/>
        </w:tabs>
        <w:spacing w:after="40" w:line="276" w:lineRule="auto"/>
        <w:ind w:left="403" w:hanging="403"/>
        <w:jc w:val="left"/>
      </w:pPr>
      <w:r>
        <w:rPr>
          <w:color w:val="1A2E4A"/>
        </w:rPr>
        <w:t>2.</w:t>
        <w:tab/>
      </w:r>
      <w:r>
        <w:t>Verify the physical cable and switch port.</w:t>
      </w:r>
    </w:p>
    <w:p>
      <w:pPr>
        <w:tabs>
          <w:tab w:pos="403" w:val="left"/>
        </w:tabs>
        <w:spacing w:after="40" w:line="276" w:lineRule="auto"/>
        <w:ind w:left="403" w:hanging="403"/>
        <w:jc w:val="left"/>
      </w:pPr>
      <w:r>
        <w:rPr>
          <w:color w:val="1A2E4A"/>
        </w:rPr>
        <w:t>3.</w:t>
        <w:tab/>
      </w:r>
      <w:r>
        <w:t>Confirm the HMI and PLC network settings against the approved register.</w:t>
      </w:r>
    </w:p>
    <w:p>
      <w:pPr>
        <w:tabs>
          <w:tab w:pos="403" w:val="left"/>
        </w:tabs>
        <w:spacing w:after="40" w:line="276" w:lineRule="auto"/>
        <w:ind w:left="403" w:hanging="403"/>
        <w:jc w:val="left"/>
      </w:pPr>
      <w:r>
        <w:rPr>
          <w:color w:val="1A2E4A"/>
        </w:rPr>
        <w:t>4.</w:t>
        <w:tab/>
      </w:r>
      <w:r>
        <w:t>Test basic network reachability where supported.</w:t>
      </w:r>
    </w:p>
    <w:p>
      <w:pPr>
        <w:tabs>
          <w:tab w:pos="403" w:val="left"/>
        </w:tabs>
        <w:spacing w:after="40" w:line="276" w:lineRule="auto"/>
        <w:ind w:left="403" w:hanging="403"/>
        <w:jc w:val="left"/>
      </w:pPr>
      <w:r>
        <w:rPr>
          <w:color w:val="1A2E4A"/>
        </w:rPr>
        <w:t>5.</w:t>
        <w:tab/>
      </w:r>
      <w:r>
        <w:t>Check the HMI driver's connection status.</w:t>
      </w:r>
    </w:p>
    <w:p>
      <w:pPr>
        <w:tabs>
          <w:tab w:pos="403" w:val="left"/>
        </w:tabs>
        <w:spacing w:after="40" w:line="276" w:lineRule="auto"/>
        <w:ind w:left="403" w:hanging="403"/>
        <w:jc w:val="left"/>
      </w:pPr>
      <w:r>
        <w:rPr>
          <w:color w:val="1A2E4A"/>
        </w:rPr>
        <w:t>6.</w:t>
        <w:tab/>
      </w:r>
      <w:r>
        <w:t>Confirm the selected PLC endpoint and protocol settings.</w:t>
      </w:r>
    </w:p>
    <w:p>
      <w:pPr>
        <w:tabs>
          <w:tab w:pos="403" w:val="left"/>
        </w:tabs>
        <w:spacing w:after="40" w:line="276" w:lineRule="auto"/>
        <w:ind w:left="403" w:hanging="403"/>
        <w:jc w:val="left"/>
      </w:pPr>
      <w:r>
        <w:rPr>
          <w:color w:val="1A2E4A"/>
        </w:rPr>
        <w:t>7.</w:t>
        <w:tab/>
      </w:r>
      <w:r>
        <w:t>Determine whether all tags or only selected tags have stopped updating.</w:t>
      </w:r>
    </w:p>
    <w:p>
      <w:pPr>
        <w:tabs>
          <w:tab w:pos="403" w:val="left"/>
        </w:tabs>
        <w:spacing w:after="40" w:line="276" w:lineRule="auto"/>
        <w:ind w:left="403" w:hanging="403"/>
        <w:jc w:val="left"/>
      </w:pPr>
      <w:r>
        <w:rPr>
          <w:color w:val="1A2E4A"/>
        </w:rPr>
        <w:t>8.</w:t>
        <w:tab/>
      </w:r>
      <w:r>
        <w:t>Correct the verified fault and confirm that data updates resume.</w:t>
      </w:r>
    </w:p>
    <w:p>
      <w:r>
        <w:t>Possible root cause: The HMI's Ethernet cable has a damaged connector, while the PLC and other network devices remain healthy.</w:t>
      </w:r>
    </w:p>
    <w:p>
      <w:r>
        <w:t>Verification: The HMI reconnects, dynamic values update, alarms refresh correctly, and authorized operator commands function as intended.</w:t>
      </w:r>
    </w:p>
    <w:p>
      <w:r>
        <w:t>A communication alarm is a symptom. The diagnostic process must identify whether the failure is physical, network-related, protocol-related, or application-related.</w:t>
      </w:r>
    </w:p>
    <w:p>
      <w:pPr>
        <w:pStyle w:val="Heading2"/>
      </w:pPr>
      <w:r>
        <w:t>17. Practical Breakdown Example: Remote I/O Station Offline</w:t>
      </w:r>
    </w:p>
    <w:p>
      <w:r>
        <w:t>Machine condition: Several sensor inputs and outputs associated with a remote I/O station stop updating.</w:t>
      </w:r>
    </w:p>
    <w:p>
      <w:r>
        <w:t>Initial observations:</w:t>
      </w:r>
    </w:p>
    <w:p>
      <w:pPr>
        <w:pStyle w:val="ListBullet"/>
      </w:pPr>
      <w:r>
        <w:t>Main PLC remains in RUN.</w:t>
      </w:r>
    </w:p>
    <w:p>
      <w:pPr>
        <w:pStyle w:val="ListBullet"/>
      </w:pPr>
      <w:r>
        <w:t>Multiple signals from the same station become unavailable.</w:t>
      </w:r>
    </w:p>
    <w:p>
      <w:pPr>
        <w:pStyle w:val="ListBullet"/>
      </w:pPr>
      <w:r>
        <w:t>The station adapter reports a communication or bus fault.</w:t>
      </w:r>
    </w:p>
    <w:p>
      <w:pPr>
        <w:pStyle w:val="ListBullet"/>
      </w:pPr>
      <w:r>
        <w:t>Other stations continue operating.</w:t>
      </w:r>
    </w:p>
    <w:p>
      <w:r>
        <w:t>Investigation:</w:t>
      </w:r>
    </w:p>
    <w:p>
      <w:pPr>
        <w:tabs>
          <w:tab w:pos="403" w:val="left"/>
        </w:tabs>
        <w:spacing w:after="40" w:line="276" w:lineRule="auto"/>
        <w:ind w:left="403" w:hanging="403"/>
        <w:jc w:val="left"/>
      </w:pPr>
      <w:r>
        <w:rPr>
          <w:color w:val="1A2E4A"/>
        </w:rPr>
        <w:t>1.</w:t>
        <w:tab/>
      </w:r>
      <w:r>
        <w:t>Identify the affected station and its network path.</w:t>
      </w:r>
    </w:p>
    <w:p>
      <w:pPr>
        <w:tabs>
          <w:tab w:pos="403" w:val="left"/>
        </w:tabs>
        <w:spacing w:after="40" w:line="276" w:lineRule="auto"/>
        <w:ind w:left="403" w:hanging="403"/>
        <w:jc w:val="left"/>
      </w:pPr>
      <w:r>
        <w:rPr>
          <w:color w:val="1A2E4A"/>
        </w:rPr>
        <w:t>2.</w:t>
        <w:tab/>
      </w:r>
      <w:r>
        <w:t>Check station power and adapter diagnostics.</w:t>
      </w:r>
    </w:p>
    <w:p>
      <w:pPr>
        <w:tabs>
          <w:tab w:pos="403" w:val="left"/>
        </w:tabs>
        <w:spacing w:after="40" w:line="276" w:lineRule="auto"/>
        <w:ind w:left="403" w:hanging="403"/>
        <w:jc w:val="left"/>
      </w:pPr>
      <w:r>
        <w:rPr>
          <w:color w:val="1A2E4A"/>
        </w:rPr>
        <w:t>3.</w:t>
        <w:tab/>
      </w:r>
      <w:r>
        <w:t>Inspect the station's cable and switch port.</w:t>
      </w:r>
    </w:p>
    <w:p>
      <w:pPr>
        <w:tabs>
          <w:tab w:pos="403" w:val="left"/>
        </w:tabs>
        <w:spacing w:after="40" w:line="276" w:lineRule="auto"/>
        <w:ind w:left="403" w:hanging="403"/>
        <w:jc w:val="left"/>
      </w:pPr>
      <w:r>
        <w:rPr>
          <w:color w:val="1A2E4A"/>
        </w:rPr>
        <w:t>4.</w:t>
        <w:tab/>
      </w:r>
      <w:r>
        <w:t>Verify its IP address or device name.</w:t>
      </w:r>
    </w:p>
    <w:p>
      <w:pPr>
        <w:tabs>
          <w:tab w:pos="403" w:val="left"/>
        </w:tabs>
        <w:spacing w:after="40" w:line="276" w:lineRule="auto"/>
        <w:ind w:left="403" w:hanging="403"/>
        <w:jc w:val="left"/>
      </w:pPr>
      <w:r>
        <w:rPr>
          <w:color w:val="1A2E4A"/>
        </w:rPr>
        <w:t>5.</w:t>
        <w:tab/>
      </w:r>
      <w:r>
        <w:t>Review the PLC's remote I/O diagnostics.</w:t>
      </w:r>
    </w:p>
    <w:p>
      <w:pPr>
        <w:tabs>
          <w:tab w:pos="403" w:val="left"/>
        </w:tabs>
        <w:spacing w:after="40" w:line="276" w:lineRule="auto"/>
        <w:ind w:left="403" w:hanging="403"/>
        <w:jc w:val="left"/>
      </w:pPr>
      <w:r>
        <w:rPr>
          <w:color w:val="1A2E4A"/>
        </w:rPr>
        <w:t>6.</w:t>
        <w:tab/>
      </w:r>
      <w:r>
        <w:t>Compare the configured module layout with the installed modules.</w:t>
      </w:r>
    </w:p>
    <w:p>
      <w:pPr>
        <w:tabs>
          <w:tab w:pos="403" w:val="left"/>
        </w:tabs>
        <w:spacing w:after="40" w:line="276" w:lineRule="auto"/>
        <w:ind w:left="403" w:hanging="403"/>
        <w:jc w:val="left"/>
      </w:pPr>
      <w:r>
        <w:rPr>
          <w:color w:val="1A2E4A"/>
        </w:rPr>
        <w:t>7.</w:t>
        <w:tab/>
      </w:r>
      <w:r>
        <w:t>Investigate the earliest recorded fault.</w:t>
      </w:r>
    </w:p>
    <w:p>
      <w:pPr>
        <w:tabs>
          <w:tab w:pos="403" w:val="left"/>
        </w:tabs>
        <w:spacing w:after="40" w:line="276" w:lineRule="auto"/>
        <w:ind w:left="403" w:hanging="403"/>
        <w:jc w:val="left"/>
      </w:pPr>
      <w:r>
        <w:rPr>
          <w:color w:val="1A2E4A"/>
        </w:rPr>
        <w:t>8.</w:t>
        <w:tab/>
      </w:r>
      <w:r>
        <w:t>Correct the verified fault and restore communication.</w:t>
      </w:r>
    </w:p>
    <w:p>
      <w:r>
        <w:t>Possible root cause: The remote I/O station's network connector has become loose because of vibration.</w:t>
      </w:r>
    </w:p>
    <w:p>
      <w:r>
        <w:t>Verification: The adapter reports a healthy state, the expected input data updates, the outputs operate according to the approved test, and the machine sequence is confirmed.</w:t>
      </w:r>
    </w:p>
    <w:p>
      <w:r>
        <w:t>Do not troubleshoot every sensor independently when multiple channels disappear together from one remote station.</w:t>
      </w:r>
    </w:p>
    <w:p>
      <w:pPr>
        <w:pStyle w:val="Heading2"/>
      </w:pPr>
      <w:r>
        <w:t>18. Communication Troubleshooting Checklist</w:t>
      </w:r>
    </w:p>
    <w:p>
      <w:pPr>
        <w:pStyle w:val="ListBullet"/>
      </w:pPr>
      <w:r>
        <w:t>Confirm the machine's safe condition and communication dependencies.</w:t>
      </w:r>
    </w:p>
    <w:p>
      <w:pPr>
        <w:pStyle w:val="ListBullet"/>
      </w:pPr>
      <w:r>
        <w:t>Record the exact error, time, and affected devices.</w:t>
      </w:r>
    </w:p>
    <w:p>
      <w:pPr>
        <w:pStyle w:val="ListBullet"/>
      </w:pPr>
      <w:r>
        <w:t>Check device power and status indicators.</w:t>
      </w:r>
    </w:p>
    <w:p>
      <w:pPr>
        <w:pStyle w:val="ListBullet"/>
      </w:pPr>
      <w:r>
        <w:t>Check cables, connectors, and link indicators.</w:t>
      </w:r>
    </w:p>
    <w:p>
      <w:pPr>
        <w:pStyle w:val="ListBullet"/>
      </w:pPr>
      <w:r>
        <w:t>Verify IP addresses, subnet masks, and device identities.</w:t>
      </w:r>
    </w:p>
    <w:p>
      <w:pPr>
        <w:pStyle w:val="ListBullet"/>
      </w:pPr>
      <w:r>
        <w:t>Check switch-port status and relevant network diagnostics.</w:t>
      </w:r>
    </w:p>
    <w:p>
      <w:pPr>
        <w:pStyle w:val="ListBullet"/>
      </w:pPr>
      <w:r>
        <w:t>Confirm the correct protocol and device configuration.</w:t>
      </w:r>
    </w:p>
    <w:p>
      <w:pPr>
        <w:pStyle w:val="ListBullet"/>
      </w:pPr>
      <w:r>
        <w:t>Check the actual data exchange, not just network reachability.</w:t>
      </w:r>
    </w:p>
    <w:p>
      <w:pPr>
        <w:pStyle w:val="ListBullet"/>
      </w:pPr>
      <w:r>
        <w:t>Verify tag, register, and data-type mapping.</w:t>
      </w:r>
    </w:p>
    <w:p>
      <w:pPr>
        <w:pStyle w:val="ListBullet"/>
      </w:pPr>
      <w:r>
        <w:t>Investigate shared power or network dependencies.</w:t>
      </w:r>
    </w:p>
    <w:p>
      <w:pPr>
        <w:pStyle w:val="ListBullet"/>
      </w:pPr>
      <w:r>
        <w:t>Correct the verified root cause.</w:t>
      </w:r>
    </w:p>
    <w:p>
      <w:pPr>
        <w:pStyle w:val="ListBullet"/>
      </w:pPr>
      <w:r>
        <w:t>Confirm stable communication and application behavior.</w:t>
      </w:r>
    </w:p>
    <w:p>
      <w:pPr>
        <w:pStyle w:val="ListBullet"/>
      </w:pPr>
      <w:r>
        <w:t>Restore the approved network topology and configuration.</w:t>
      </w:r>
    </w:p>
    <w:p>
      <w:pPr>
        <w:pStyle w:val="ListBullet"/>
      </w:pPr>
      <w:r>
        <w:t>Record the repair and test evidence.</w:t>
      </w:r>
    </w:p>
    <w:p>
      <w:pPr>
        <w:pStyle w:val="Heading2"/>
      </w:pPr>
      <w:r>
        <w:t>19. Communication Breakdown Recording Template</w:t>
      </w:r>
    </w:p>
    <w:p>
      <w:pPr>
        <w:shd w:val="clear" w:color="auto" w:fill="F4F4F4"/>
        <w:spacing w:before="0" w:after="0" w:line="240" w:lineRule="auto"/>
        <w:ind w:left="216" w:right="216"/>
        <w:jc w:val="left"/>
      </w:pPr>
      <w:r>
        <w:rPr>
          <w:rFonts w:ascii="Consolas" w:hAnsi="Consolas"/>
          <w:color w:val="202020"/>
          <w:sz w:val="18"/>
        </w:rPr>
        <w:t>Machine / Station:</w:t>
      </w:r>
    </w:p>
    <w:p>
      <w:pPr>
        <w:shd w:val="clear" w:color="auto" w:fill="F4F4F4"/>
        <w:spacing w:before="0" w:after="0" w:line="240" w:lineRule="auto"/>
        <w:ind w:left="216" w:right="216"/>
        <w:jc w:val="left"/>
      </w:pPr>
      <w:r>
        <w:rPr>
          <w:rFonts w:ascii="Consolas" w:hAnsi="Consolas"/>
          <w:color w:val="202020"/>
          <w:sz w:val="18"/>
        </w:rPr>
        <w:t>PLC Manufacturer and Model:</w:t>
      </w:r>
    </w:p>
    <w:p>
      <w:pPr>
        <w:shd w:val="clear" w:color="auto" w:fill="F4F4F4"/>
        <w:spacing w:before="0" w:after="0" w:line="240" w:lineRule="auto"/>
        <w:ind w:left="216" w:right="216"/>
        <w:jc w:val="left"/>
      </w:pPr>
      <w:r>
        <w:rPr>
          <w:rFonts w:ascii="Consolas" w:hAnsi="Consolas"/>
          <w:color w:val="202020"/>
          <w:sz w:val="18"/>
        </w:rPr>
        <w:t>Affected Device:</w:t>
      </w:r>
    </w:p>
    <w:p>
      <w:pPr>
        <w:shd w:val="clear" w:color="auto" w:fill="F4F4F4"/>
        <w:spacing w:before="0" w:after="0" w:line="240" w:lineRule="auto"/>
        <w:ind w:left="216" w:right="216"/>
        <w:jc w:val="left"/>
      </w:pPr>
      <w:r>
        <w:rPr>
          <w:rFonts w:ascii="Consolas" w:hAnsi="Consolas"/>
          <w:color w:val="202020"/>
          <w:sz w:val="18"/>
        </w:rPr>
        <w:t>Device Type: HMI / VFD / Servo / Remote I/O / Other</w:t>
      </w:r>
    </w:p>
    <w:p>
      <w:pPr>
        <w:shd w:val="clear" w:color="auto" w:fill="F4F4F4"/>
        <w:spacing w:before="0" w:after="0" w:line="240" w:lineRule="auto"/>
        <w:ind w:left="216" w:right="216"/>
        <w:jc w:val="left"/>
      </w:pPr>
      <w:r>
        <w:rPr>
          <w:rFonts w:ascii="Consolas" w:hAnsi="Consolas"/>
          <w:color w:val="202020"/>
          <w:sz w:val="18"/>
        </w:rPr>
        <w:t>Communication Protocol:</w:t>
      </w:r>
    </w:p>
    <w:p>
      <w:pPr>
        <w:shd w:val="clear" w:color="auto" w:fill="F4F4F4"/>
        <w:spacing w:before="0" w:after="0" w:line="240" w:lineRule="auto"/>
        <w:ind w:left="216" w:right="216"/>
        <w:jc w:val="left"/>
      </w:pPr>
      <w:r>
        <w:rPr>
          <w:rFonts w:ascii="Consolas" w:hAnsi="Consolas"/>
          <w:color w:val="202020"/>
          <w:sz w:val="18"/>
        </w:rPr>
        <w:t>Network Segment / Switch / Port:</w:t>
      </w:r>
    </w:p>
    <w:p>
      <w:pPr>
        <w:shd w:val="clear" w:color="auto" w:fill="F4F4F4"/>
        <w:spacing w:before="0" w:after="0" w:line="240" w:lineRule="auto"/>
        <w:ind w:left="216" w:right="216"/>
        <w:jc w:val="left"/>
      </w:pPr>
      <w:r>
        <w:rPr>
          <w:rFonts w:ascii="Consolas" w:hAnsi="Consolas"/>
          <w:color w:val="202020"/>
          <w:sz w:val="18"/>
        </w:rPr>
        <w:t>Device IP / Address / Name: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Date and Time:</w:t>
      </w:r>
    </w:p>
    <w:p>
      <w:pPr>
        <w:shd w:val="clear" w:color="auto" w:fill="F4F4F4"/>
        <w:spacing w:before="0" w:after="0" w:line="240" w:lineRule="auto"/>
        <w:ind w:left="216" w:right="216"/>
        <w:jc w:val="left"/>
      </w:pPr>
      <w:r>
        <w:rPr>
          <w:rFonts w:ascii="Consolas" w:hAnsi="Consolas"/>
          <w:color w:val="202020"/>
          <w:sz w:val="18"/>
        </w:rPr>
        <w:t>Machine Operating Condition:</w:t>
      </w:r>
    </w:p>
    <w:p>
      <w:pPr>
        <w:shd w:val="clear" w:color="auto" w:fill="F4F4F4"/>
        <w:spacing w:before="0" w:after="0" w:line="240" w:lineRule="auto"/>
        <w:ind w:left="216" w:right="216"/>
        <w:jc w:val="left"/>
      </w:pPr>
      <w:r>
        <w:rPr>
          <w:rFonts w:ascii="Consolas" w:hAnsi="Consolas"/>
          <w:color w:val="202020"/>
          <w:sz w:val="18"/>
        </w:rPr>
        <w:t>Exact Fault Message:</w:t>
      </w:r>
    </w:p>
    <w:p>
      <w:pPr>
        <w:shd w:val="clear" w:color="auto" w:fill="F4F4F4"/>
        <w:spacing w:before="0" w:after="0" w:line="240" w:lineRule="auto"/>
        <w:ind w:left="216" w:right="216"/>
        <w:jc w:val="left"/>
      </w:pPr>
      <w:r>
        <w:rPr>
          <w:rFonts w:ascii="Consolas" w:hAnsi="Consolas"/>
          <w:color w:val="202020"/>
          <w:sz w:val="18"/>
        </w:rPr>
        <w:t>Device Status:</w:t>
      </w:r>
    </w:p>
    <w:p>
      <w:pPr>
        <w:shd w:val="clear" w:color="auto" w:fill="F4F4F4"/>
        <w:spacing w:before="0" w:after="0" w:line="240" w:lineRule="auto"/>
        <w:ind w:left="216" w:right="216"/>
        <w:jc w:val="left"/>
      </w:pPr>
      <w:r>
        <w:rPr>
          <w:rFonts w:ascii="Consolas" w:hAnsi="Consolas"/>
          <w:color w:val="202020"/>
          <w:sz w:val="18"/>
        </w:rPr>
        <w:t>PLC Diagnostic Information:</w:t>
      </w:r>
    </w:p>
    <w:p>
      <w:pPr>
        <w:shd w:val="clear" w:color="auto" w:fill="F4F4F4"/>
        <w:spacing w:before="0" w:after="0" w:line="240" w:lineRule="auto"/>
        <w:ind w:left="216" w:right="216"/>
        <w:jc w:val="left"/>
      </w:pPr>
      <w:r>
        <w:rPr>
          <w:rFonts w:ascii="Consolas" w:hAnsi="Consolas"/>
          <w:color w:val="202020"/>
          <w:sz w:val="18"/>
        </w:rPr>
        <w:t>Device Diagnostic Information:</w:t>
      </w:r>
    </w:p>
    <w:p>
      <w:pPr>
        <w:shd w:val="clear" w:color="auto" w:fill="F4F4F4"/>
        <w:spacing w:before="0" w:after="0" w:line="240" w:lineRule="auto"/>
        <w:ind w:left="216" w:right="216"/>
        <w:jc w:val="left"/>
      </w:pPr>
      <w:r>
        <w:rPr>
          <w:rFonts w:ascii="Consolas" w:hAnsi="Consolas"/>
          <w:color w:val="202020"/>
          <w:sz w:val="18"/>
        </w:rPr>
        <w:t>Link / Port Status:</w:t>
      </w:r>
    </w:p>
    <w:p>
      <w:pPr>
        <w:shd w:val="clear" w:color="auto" w:fill="F4F4F4"/>
        <w:spacing w:before="0" w:after="0" w:line="240" w:lineRule="auto"/>
        <w:ind w:left="216" w:right="216"/>
        <w:jc w:val="left"/>
      </w:pPr>
      <w:r>
        <w:rPr>
          <w:rFonts w:ascii="Consolas" w:hAnsi="Consolas"/>
          <w:color w:val="202020"/>
          <w:sz w:val="18"/>
        </w:rPr>
        <w:t>Scope of Fault:</w:t>
      </w:r>
    </w:p>
    <w:p>
      <w:pPr>
        <w:shd w:val="clear" w:color="auto" w:fill="F4F4F4"/>
        <w:spacing w:before="0" w:after="0" w:line="240" w:lineRule="auto"/>
        <w:ind w:left="216" w:right="216"/>
        <w:jc w:val="left"/>
      </w:pPr>
      <w:r>
        <w:rPr>
          <w:rFonts w:ascii="Consolas" w:hAnsi="Consolas"/>
          <w:color w:val="202020"/>
          <w:sz w:val="18"/>
        </w:rPr>
        <w:t>Other Devices Affected: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Configuration Verified:</w:t>
      </w:r>
    </w:p>
    <w:p>
      <w:pPr>
        <w:shd w:val="clear" w:color="auto" w:fill="F4F4F4"/>
        <w:spacing w:before="0" w:after="0" w:line="240" w:lineRule="auto"/>
        <w:ind w:left="216" w:right="216"/>
        <w:jc w:val="left"/>
      </w:pPr>
      <w:r>
        <w:rPr>
          <w:rFonts w:ascii="Consolas" w:hAnsi="Consolas"/>
          <w:color w:val="202020"/>
          <w:sz w:val="18"/>
        </w:rPr>
        <w:t>Physical Connection Verified:</w:t>
      </w:r>
    </w:p>
    <w:p>
      <w:pPr>
        <w:shd w:val="clear" w:color="auto" w:fill="F4F4F4"/>
        <w:spacing w:before="0" w:after="0" w:line="240" w:lineRule="auto"/>
        <w:ind w:left="216" w:right="216"/>
        <w:jc w:val="left"/>
      </w:pPr>
      <w:r>
        <w:rPr>
          <w:rFonts w:ascii="Consolas" w:hAnsi="Consolas"/>
          <w:color w:val="202020"/>
          <w:sz w:val="18"/>
        </w:rPr>
        <w:t>Protocol Configuration Verified:</w:t>
      </w:r>
    </w:p>
    <w:p>
      <w:pPr>
        <w:shd w:val="clear" w:color="auto" w:fill="F4F4F4"/>
        <w:spacing w:before="0" w:after="0" w:line="240" w:lineRule="auto"/>
        <w:ind w:left="216" w:right="216"/>
        <w:jc w:val="left"/>
      </w:pPr>
      <w:r>
        <w:rPr>
          <w:rFonts w:ascii="Consolas" w:hAnsi="Consolas"/>
          <w:color w:val="202020"/>
          <w:sz w:val="18"/>
        </w:rPr>
        <w:t>Data Mapping Verified:</w:t>
      </w:r>
    </w:p>
    <w:p>
      <w:pPr>
        <w:shd w:val="clear" w:color="auto" w:fill="F4F4F4"/>
        <w:spacing w:before="0" w:after="0" w:line="240" w:lineRule="auto"/>
        <w:ind w:left="216" w:right="216"/>
        <w:jc w:val="left"/>
      </w:pPr>
      <w:r>
        <w:rPr>
          <w:rFonts w:ascii="Consolas" w:hAnsi="Consolas"/>
          <w:color w:val="202020"/>
          <w:sz w:val="18"/>
        </w:rPr>
        <w:t>Recent Hardware / Network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Cable / Port / Device Replaced:</w:t>
      </w:r>
    </w:p>
    <w:p>
      <w:pPr>
        <w:shd w:val="clear" w:color="auto" w:fill="F4F4F4"/>
        <w:spacing w:before="0" w:after="0" w:line="240" w:lineRule="auto"/>
        <w:ind w:left="216" w:right="216"/>
        <w:jc w:val="left"/>
      </w:pPr>
      <w:r>
        <w:rPr>
          <w:rFonts w:ascii="Consolas" w:hAnsi="Consolas"/>
          <w:color w:val="202020"/>
          <w:sz w:val="18"/>
        </w:rPr>
        <w:t>Configuration Changes:</w:t>
      </w:r>
    </w:p>
    <w:p>
      <w:pPr>
        <w:shd w:val="clear" w:color="auto" w:fill="F4F4F4"/>
        <w:spacing w:before="0" w:after="0" w:line="240" w:lineRule="auto"/>
        <w:ind w:left="216" w:right="216"/>
        <w:jc w:val="left"/>
      </w:pPr>
      <w:r>
        <w:rPr>
          <w:rFonts w:ascii="Consolas" w:hAnsi="Consolas"/>
          <w:color w:val="202020"/>
          <w:sz w:val="18"/>
        </w:rPr>
        <w:t>Post-Repair Connectivity Test:</w:t>
      </w:r>
    </w:p>
    <w:p>
      <w:pPr>
        <w:shd w:val="clear" w:color="auto" w:fill="F4F4F4"/>
        <w:spacing w:before="0" w:after="0" w:line="240" w:lineRule="auto"/>
        <w:ind w:left="216" w:right="216"/>
        <w:jc w:val="left"/>
      </w:pPr>
      <w:r>
        <w:rPr>
          <w:rFonts w:ascii="Consolas" w:hAnsi="Consolas"/>
          <w:color w:val="202020"/>
          <w:sz w:val="18"/>
        </w:rPr>
        <w:t>Data Exchange Verification:</w:t>
      </w:r>
    </w:p>
    <w:p>
      <w:pPr>
        <w:shd w:val="clear" w:color="auto" w:fill="F4F4F4"/>
        <w:spacing w:before="0" w:after="0" w:line="240" w:lineRule="auto"/>
        <w:ind w:left="216" w:right="216"/>
        <w:jc w:val="left"/>
      </w:pPr>
      <w:r>
        <w:rPr>
          <w:rFonts w:ascii="Consolas" w:hAnsi="Consolas"/>
          <w:color w:val="202020"/>
          <w:sz w:val="18"/>
        </w:rPr>
        <w:t>Machine Functional Test:</w:t>
      </w:r>
    </w:p>
    <w:p>
      <w:pPr>
        <w:shd w:val="clear" w:color="auto" w:fill="F4F4F4"/>
        <w:spacing w:before="0" w:after="0" w:line="240" w:lineRule="auto"/>
        <w:ind w:left="216" w:right="216"/>
        <w:jc w:val="left"/>
      </w:pPr>
      <w:r>
        <w:rPr>
          <w:rFonts w:ascii="Consolas" w:hAnsi="Consolas"/>
          <w:color w:val="202020"/>
          <w:sz w:val="18"/>
        </w:rPr>
        <w:t>Interlock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Downtime:</w:t>
      </w:r>
    </w:p>
    <w:p>
      <w:pPr>
        <w:shd w:val="clear" w:color="auto" w:fill="F4F4F4"/>
        <w:spacing w:before="0" w:after="0" w:line="240" w:lineRule="auto"/>
        <w:ind w:left="216" w:right="216"/>
        <w:jc w:val="left"/>
      </w:pPr>
      <w:r>
        <w:rPr>
          <w:rFonts w:ascii="Consolas" w:hAnsi="Consolas"/>
          <w:color w:val="202020"/>
          <w:sz w:val="18"/>
        </w:rPr>
        <w:t>Follow-up Action:</w:t>
      </w:r>
    </w:p>
    <w:p>
      <w:pPr>
        <w:shd w:val="clear" w:color="auto" w:fill="F4F4F4"/>
        <w:spacing w:before="0" w:after="0" w:line="240" w:lineRule="auto"/>
        <w:ind w:left="216" w:right="216"/>
        <w:jc w:val="left"/>
      </w:pPr>
      <w:r>
        <w:rPr>
          <w:rFonts w:ascii="Consolas" w:hAnsi="Consolas"/>
          <w:color w:val="202020"/>
          <w:sz w:val="18"/>
        </w:rPr>
        <w:t>Maintenance Record Reference:</w:t>
      </w:r>
    </w:p>
    <w:p/>
    <w:p>
      <w:pPr>
        <w:pStyle w:val="Heading2"/>
      </w:pPr>
      <w:r>
        <w:t>20. Interview Questions and Answers</w:t>
      </w:r>
    </w:p>
    <w:p>
      <w:pPr>
        <w:pStyle w:val="Heading3"/>
      </w:pPr>
      <w:r>
        <w:t>Q1. What is PLC communication troubleshooting?</w:t>
      </w:r>
    </w:p>
    <w:p>
      <w:r>
        <w:t>It is the process of diagnosing failures in data exchange between a PLC and connected devices by checking physical connectivity, network configuration, protocol settings, device status, and application data.</w:t>
      </w:r>
    </w:p>
    <w:p>
      <w:pPr>
        <w:pStyle w:val="Heading3"/>
      </w:pPr>
      <w:r>
        <w:t>Q2. Does a successful ping prove that industrial communication is healthy?</w:t>
      </w:r>
    </w:p>
    <w:p>
      <w:r>
        <w:t>No. A ping may confirm basic IP reachability, but it does not prove that the required industrial protocol connection, cyclic I/O data, device configuration, or application mapping is working.</w:t>
      </w:r>
    </w:p>
    <w:p>
      <w:pPr>
        <w:pStyle w:val="Heading3"/>
      </w:pPr>
      <w:r>
        <w:t>Q3. Why might an HMI show frozen values while the PLC remains in RUN?</w:t>
      </w:r>
    </w:p>
    <w:p>
      <w:r>
        <w:t>The PLC may continue executing while the HMI connection has failed or tag updates have stopped. Check communication diagnostics and data freshness rather than assuming the displayed values are current.</w:t>
      </w:r>
    </w:p>
    <w:p>
      <w:pPr>
        <w:pStyle w:val="Heading3"/>
      </w:pPr>
      <w:r>
        <w:t>Q4. What causes remote I/O stations to go offline?</w:t>
      </w:r>
    </w:p>
    <w:p>
      <w:r>
        <w:t>Possible causes include loss of station power, cable or switch faults, incorrect addressing, protocol configuration errors, adapter failure, or a module and backplane problem.</w:t>
      </w:r>
    </w:p>
    <w:p>
      <w:pPr>
        <w:pStyle w:val="Heading3"/>
      </w:pPr>
      <w:r>
        <w:t>Q5. What should be checked when a PLC cannot communicate with a VFD?</w:t>
      </w:r>
    </w:p>
    <w:p>
      <w:r>
        <w:t>Check the drive's power and status, communication interface, physical connection, addressing, protocol configuration, PLC connection diagnostics, command and feedback mapping, and the drive's own operating conditions.</w:t>
      </w:r>
    </w:p>
    <w:p>
      <w:pPr>
        <w:pStyle w:val="Heading3"/>
      </w:pPr>
      <w:r>
        <w:t>Q6. What is a duplicate IP address?</w:t>
      </w:r>
    </w:p>
    <w:p>
      <w:r>
        <w:t>It occurs when two devices use the same IP address on a network where their addressing conflicts. It can cause intermittent or unpredictable communication and should be resolved through the approved address-management procedure.</w:t>
      </w:r>
    </w:p>
    <w:p>
      <w:pPr>
        <w:pStyle w:val="Heading3"/>
      </w:pPr>
      <w:r>
        <w:t>Q7. What is the difference between a physical network fault and a protocol configuration fault?</w:t>
      </w:r>
    </w:p>
    <w:p>
      <w:r>
        <w:t>A physical fault affects the connection or signaling path. A protocol configuration fault occurs when devices cannot establish or correctly use the required communication relationship despite having an otherwise functional physical connection.</w:t>
      </w:r>
    </w:p>
    <w:p>
      <w:pPr>
        <w:pStyle w:val="Heading3"/>
      </w:pPr>
      <w:r>
        <w:t>Q8. Why should communication timeouts not simply be increased?</w:t>
      </w:r>
    </w:p>
    <w:p>
      <w:r>
        <w:t>The timeout may be appropriate, and the actual problem may be an unstable connection, overloaded device, network fault, or incorrect configuration. Increasing the timeout can delay fault detection without correcting the cause.</w:t>
      </w:r>
    </w:p>
    <w:p>
      <w:pPr>
        <w:pStyle w:val="Heading3"/>
      </w:pPr>
      <w:r>
        <w:t>Q9. Why can communication be healthy while displayed values are wrong?</w:t>
      </w:r>
    </w:p>
    <w:p>
      <w:r>
        <w:t>The connection may be exchanging data successfully while the application uses incorrect addresses, data types, scaling, byte order, or tag mapping.</w:t>
      </w:r>
    </w:p>
    <w:p>
      <w:pPr>
        <w:pStyle w:val="Heading3"/>
      </w:pPr>
      <w:r>
        <w:t>Q10. When is communication troubleshooting complete?</w:t>
      </w:r>
    </w:p>
    <w:p>
      <w:r>
        <w:t>When the verified cause has been corrected, the required connection is stable, data is exchanged and interpreted correctly, affected devices function properly, and the machine passes the required verification.</w:t>
      </w:r>
    </w:p>
    <w:p>
      <w:pPr>
        <w:pStyle w:val="Heading2"/>
      </w:pPr>
      <w:r>
        <w:t>21. Completion Criteria</w:t>
      </w:r>
    </w:p>
    <w:p>
      <w:pPr>
        <w:pStyle w:val="ListBullet"/>
      </w:pPr>
      <w:r>
        <w:t>Explain the main layers involved in industrial communication.</w:t>
      </w:r>
    </w:p>
    <w:p>
      <w:pPr>
        <w:pStyle w:val="ListBullet"/>
      </w:pPr>
      <w:r>
        <w:t>Recognize common industrial protocols and their applications.</w:t>
      </w:r>
    </w:p>
    <w:p>
      <w:pPr>
        <w:pStyle w:val="ListBullet"/>
      </w:pPr>
      <w:r>
        <w:t>Diagnose HMI-to-PLC communication faults.</w:t>
      </w:r>
    </w:p>
    <w:p>
      <w:pPr>
        <w:pStyle w:val="ListBullet"/>
      </w:pPr>
      <w:r>
        <w:t>Diagnose PLC-to-drive communication faults.</w:t>
      </w:r>
    </w:p>
    <w:p>
      <w:pPr>
        <w:pStyle w:val="ListBullet"/>
      </w:pPr>
      <w:r>
        <w:t>Diagnose remote I/O station failures.</w:t>
      </w:r>
    </w:p>
    <w:p>
      <w:pPr>
        <w:pStyle w:val="ListBullet"/>
      </w:pPr>
      <w:r>
        <w:t>Verify IP addressing and identify duplicate-address risks.</w:t>
      </w:r>
    </w:p>
    <w:p>
      <w:pPr>
        <w:pStyle w:val="ListBullet"/>
      </w:pPr>
      <w:r>
        <w:t>Distinguish physical, network, protocol, and application faults.</w:t>
      </w:r>
    </w:p>
    <w:p>
      <w:pPr>
        <w:pStyle w:val="ListBullet"/>
      </w:pPr>
      <w:r>
        <w:t>Diagnose serial communication parameters and wiring.</w:t>
      </w:r>
    </w:p>
    <w:p>
      <w:pPr>
        <w:pStyle w:val="ListBullet"/>
      </w:pPr>
      <w:r>
        <w:t>Investigate intermittent faults using event history and network diagnostics.</w:t>
      </w:r>
    </w:p>
    <w:p>
      <w:pPr>
        <w:pStyle w:val="ListBullet"/>
      </w:pPr>
      <w:r>
        <w:t>Preserve the approved network configuration during troubleshooting.</w:t>
      </w:r>
    </w:p>
    <w:p>
      <w:pPr>
        <w:pStyle w:val="ListBullet"/>
      </w:pPr>
      <w:r>
        <w:t>Verify data exchange and machine function after repair.</w:t>
      </w:r>
    </w:p>
    <w:p>
      <w:pPr>
        <w:pStyle w:val="ListBullet"/>
      </w:pPr>
      <w:r>
        <w:t>Document the fault, root cause, corrective action, and verification results.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02_PLAN_WISE_2026\02_INDUSTRY3_0\19_Breakdown\02_PLC_Fault\05_Program - Program: Logic changes, forced bits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Fault: Communication Links to HMI, Drives, and Remote I/O</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