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Verification</w:t>
      </w:r>
    </w:p>
    <w:p>
      <w:pPr>
        <w:pStyle w:val="Heading2"/>
      </w:pPr>
      <w:r>
        <w:t>1. Definition of Verification</w:t>
      </w:r>
    </w:p>
    <w:p>
      <w:r>
        <w:t>Verification is the systematic process of checking whether an implemented action, modification, repair, or control meets its specified requirements and acceptance criteria.</w:t>
      </w:r>
    </w:p>
    <w:p>
      <w:r>
        <w:t>In industrial maintenance and CAPA, verification answers the question:</w:t>
      </w:r>
    </w:p>
    <w:p>
      <w:r>
        <w:t>"Was the action implemented correctly, and does the resulting system meet the defined requirements?"</w:t>
      </w:r>
    </w:p>
    <w:p>
      <w:r>
        <w:t>Verification relies on objective evidence such as inspection records, test results, measurements, approved drawings, software comparisons, configuration records, and documented approvals.</w:t>
      </w:r>
    </w:p>
    <w:p>
      <w:r>
        <w:t>For example, if a CAPA requires replacing an unsuitable sensor mounting arrangement across 12 machines, verification checks that the correct mounting arrangement was installed on all 12 machines where required, that the installation conforms to the approved design, and that the sensor passes its specified functional tests.</w:t>
      </w:r>
    </w:p>
    <w:p>
      <w:r>
        <w:t>Verification does not automatically prove that the problem will never recur. That requires effectiveness review, which evaluates the outcome over an appropriate period or operating exposure.</w:t>
      </w:r>
    </w:p>
    <w:p>
      <w:pPr>
        <w:pStyle w:val="Heading2"/>
      </w:pPr>
      <w:r>
        <w:t>2. Purpose of Verification</w:t>
      </w:r>
    </w:p>
    <w:p>
      <w:r>
        <w:t>Verification ensures that:</w:t>
      </w:r>
    </w:p>
    <w:p>
      <w:pPr>
        <w:pStyle w:val="ListBullet"/>
      </w:pPr>
      <w:r>
        <w:t>The approved action was actually completed.</w:t>
      </w:r>
    </w:p>
    <w:p>
      <w:pPr>
        <w:pStyle w:val="ListBullet"/>
      </w:pPr>
      <w:r>
        <w:t>The implementation matches the approved technical requirements.</w:t>
      </w:r>
    </w:p>
    <w:p>
      <w:pPr>
        <w:pStyle w:val="ListBullet"/>
      </w:pPr>
      <w:r>
        <w:t>The intended equipment, process, or population was covered.</w:t>
      </w:r>
    </w:p>
    <w:p>
      <w:pPr>
        <w:pStyle w:val="ListBullet"/>
      </w:pPr>
      <w:r>
        <w:t>Required functional and safety tests passed.</w:t>
      </w:r>
    </w:p>
    <w:p>
      <w:pPr>
        <w:pStyle w:val="ListBullet"/>
      </w:pPr>
      <w:r>
        <w:t>The modification did not introduce unacceptable side effects.</w:t>
      </w:r>
    </w:p>
    <w:p>
      <w:pPr>
        <w:pStyle w:val="ListBullet"/>
      </w:pPr>
      <w:r>
        <w:t>Software, parameters, wiring, and hardware match the approved configuration.</w:t>
      </w:r>
    </w:p>
    <w:p>
      <w:pPr>
        <w:pStyle w:val="ListBullet"/>
      </w:pPr>
      <w:r>
        <w:t>Documentation and maintenance records reflect the actual installation.</w:t>
      </w:r>
    </w:p>
    <w:p>
      <w:pPr>
        <w:pStyle w:val="ListBullet"/>
      </w:pPr>
      <w:r>
        <w:t>Deviations are identified and resolved.</w:t>
      </w:r>
    </w:p>
    <w:p>
      <w:pPr>
        <w:pStyle w:val="ListBullet"/>
      </w:pPr>
      <w:r>
        <w:t>Closure decisions are supported by objective evidence.</w:t>
      </w:r>
    </w:p>
    <w:p>
      <w:r>
        <w:t>Without verification, a CAPA record may show an action as complete even when the physical modification is incorrect, a machine has been missed, or the required test was never performed.</w:t>
      </w:r>
    </w:p>
    <w:p>
      <w:pPr>
        <w:pStyle w:val="Heading2"/>
      </w:pPr>
      <w:r>
        <w:t>3. Verification vs Validation vs Effectiveness Review</w:t>
      </w:r>
    </w:p>
    <w:p>
      <w:r>
        <w:t>These terms are related but are not interchangeable.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Term</w:t>
            </w:r>
          </w:p>
        </w:tc>
        <w:tc>
          <w:tcPr>
            <w:tcW w:type="dxa" w:w="3600"/>
            <w:shd w:val="clear" w:color="auto" w:fill="EEF2F7"/>
          </w:tcPr>
          <w:p>
            <w:pPr>
              <w:spacing w:after="0" w:before="0" w:line="240" w:lineRule="auto"/>
              <w:jc w:val="left"/>
            </w:pPr>
            <w:r>
              <w:rPr>
                <w:b/>
                <w:color w:val="1A2E4A"/>
              </w:rPr>
              <w:t>Main question</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Verification</w:t>
            </w:r>
          </w:p>
        </w:tc>
        <w:tc>
          <w:tcPr>
            <w:tcW w:type="dxa" w:w="3600"/>
          </w:tcPr>
          <w:p>
            <w:pPr>
              <w:spacing w:after="0" w:before="0" w:line="240" w:lineRule="auto"/>
              <w:jc w:val="left"/>
            </w:pPr>
            <w:r>
              <w:t>Was the action implemented correctly against its requirements?</w:t>
            </w:r>
          </w:p>
        </w:tc>
        <w:tc>
          <w:tcPr>
            <w:tcW w:type="dxa" w:w="3600"/>
          </w:tcPr>
          <w:p>
            <w:pPr>
              <w:spacing w:after="0" w:before="0" w:line="240" w:lineRule="auto"/>
              <w:jc w:val="left"/>
            </w:pPr>
            <w:r>
              <w:t>Confirm a replacement VFD has the approved model, parameters, wiring, and test results</w:t>
            </w:r>
          </w:p>
        </w:tc>
      </w:tr>
      <w:tr>
        <w:tc>
          <w:tcPr>
            <w:tcW w:type="dxa" w:w="3600"/>
          </w:tcPr>
          <w:p>
            <w:pPr>
              <w:spacing w:after="0" w:before="0" w:line="240" w:lineRule="auto"/>
              <w:jc w:val="left"/>
            </w:pPr>
            <w:r>
              <w:t>Validation</w:t>
            </w:r>
          </w:p>
        </w:tc>
        <w:tc>
          <w:tcPr>
            <w:tcW w:type="dxa" w:w="3600"/>
          </w:tcPr>
          <w:p>
            <w:pPr>
              <w:spacing w:after="0" w:before="0" w:line="240" w:lineRule="auto"/>
              <w:jc w:val="left"/>
            </w:pPr>
            <w:r>
              <w:t>Does the solution meet its intended use under the relevant operating conditions?</w:t>
            </w:r>
          </w:p>
        </w:tc>
        <w:tc>
          <w:tcPr>
            <w:tcW w:type="dxa" w:w="3600"/>
          </w:tcPr>
          <w:p>
            <w:pPr>
              <w:spacing w:after="0" w:before="0" w:line="240" w:lineRule="auto"/>
              <w:jc w:val="left"/>
            </w:pPr>
            <w:r>
              <w:t>Confirm the drive controls the motor correctly under representative operating loads</w:t>
            </w:r>
          </w:p>
        </w:tc>
      </w:tr>
      <w:tr>
        <w:tc>
          <w:tcPr>
            <w:tcW w:type="dxa" w:w="3600"/>
          </w:tcPr>
          <w:p>
            <w:pPr>
              <w:spacing w:after="0" w:before="0" w:line="240" w:lineRule="auto"/>
              <w:jc w:val="left"/>
            </w:pPr>
            <w:r>
              <w:t>Effectiveness review</w:t>
            </w:r>
          </w:p>
        </w:tc>
        <w:tc>
          <w:tcPr>
            <w:tcW w:type="dxa" w:w="3600"/>
          </w:tcPr>
          <w:p>
            <w:pPr>
              <w:spacing w:after="0" w:before="0" w:line="240" w:lineRule="auto"/>
              <w:jc w:val="left"/>
            </w:pPr>
            <w:r>
              <w:t>Did the action achieve the intended result and reduce the problem or risk?</w:t>
            </w:r>
          </w:p>
        </w:tc>
        <w:tc>
          <w:tcPr>
            <w:tcW w:type="dxa" w:w="3600"/>
          </w:tcPr>
          <w:p>
            <w:pPr>
              <w:spacing w:after="0" w:before="0" w:line="240" w:lineRule="auto"/>
              <w:jc w:val="left"/>
            </w:pPr>
            <w:r>
              <w:t>Review subsequent operating data to determine whether the relevant failure rate decreased</w:t>
            </w:r>
          </w:p>
        </w:tc>
      </w:tr>
      <w:tr>
        <w:tc>
          <w:tcPr>
            <w:tcW w:type="dxa" w:w="3600"/>
          </w:tcPr>
          <w:p>
            <w:pPr>
              <w:spacing w:after="0" w:before="0" w:line="240" w:lineRule="auto"/>
              <w:jc w:val="left"/>
            </w:pPr>
            <w:r>
              <w:t>Inspection</w:t>
            </w:r>
          </w:p>
        </w:tc>
        <w:tc>
          <w:tcPr>
            <w:tcW w:type="dxa" w:w="3600"/>
          </w:tcPr>
          <w:p>
            <w:pPr>
              <w:spacing w:after="0" w:before="0" w:line="240" w:lineRule="auto"/>
              <w:jc w:val="left"/>
            </w:pPr>
            <w:r>
              <w:t>What condition or characteristic is observed or measured?</w:t>
            </w:r>
          </w:p>
        </w:tc>
        <w:tc>
          <w:tcPr>
            <w:tcW w:type="dxa" w:w="3600"/>
          </w:tcPr>
          <w:p>
            <w:pPr>
              <w:spacing w:after="0" w:before="0" w:line="240" w:lineRule="auto"/>
              <w:jc w:val="left"/>
            </w:pPr>
            <w:r>
              <w:t>Check terminal torque against the approved specification</w:t>
            </w:r>
          </w:p>
        </w:tc>
      </w:tr>
      <w:tr>
        <w:tc>
          <w:tcPr>
            <w:tcW w:type="dxa" w:w="3600"/>
          </w:tcPr>
          <w:p>
            <w:pPr>
              <w:spacing w:after="0" w:before="0" w:line="240" w:lineRule="auto"/>
              <w:jc w:val="left"/>
            </w:pPr>
            <w:r>
              <w:t>Functional testing</w:t>
            </w:r>
          </w:p>
        </w:tc>
        <w:tc>
          <w:tcPr>
            <w:tcW w:type="dxa" w:w="3600"/>
          </w:tcPr>
          <w:p>
            <w:pPr>
              <w:spacing w:after="0" w:before="0" w:line="240" w:lineRule="auto"/>
              <w:jc w:val="left"/>
            </w:pPr>
            <w:r>
              <w:t>Does the function operate as specified?</w:t>
            </w:r>
          </w:p>
        </w:tc>
        <w:tc>
          <w:tcPr>
            <w:tcW w:type="dxa" w:w="3600"/>
          </w:tcPr>
          <w:p>
            <w:pPr>
              <w:spacing w:after="0" w:before="0" w:line="240" w:lineRule="auto"/>
              <w:jc w:val="left"/>
            </w:pPr>
            <w:r>
              <w:t>Test a sensor input, alarm, interlock, or communication-loss response</w:t>
            </w:r>
          </w:p>
        </w:tc>
      </w:tr>
      <w:tr>
        <w:tc>
          <w:tcPr>
            <w:tcW w:type="dxa" w:w="3600"/>
          </w:tcPr>
          <w:p>
            <w:pPr>
              <w:spacing w:after="0" w:before="0" w:line="240" w:lineRule="auto"/>
              <w:jc w:val="left"/>
            </w:pPr>
            <w:r>
              <w:t>Audit</w:t>
            </w:r>
          </w:p>
        </w:tc>
        <w:tc>
          <w:tcPr>
            <w:tcW w:type="dxa" w:w="3600"/>
          </w:tcPr>
          <w:p>
            <w:pPr>
              <w:spacing w:after="0" w:before="0" w:line="240" w:lineRule="auto"/>
              <w:jc w:val="left"/>
            </w:pPr>
            <w:r>
              <w:t>Does the process or system conform to defined requirements?</w:t>
            </w:r>
          </w:p>
        </w:tc>
        <w:tc>
          <w:tcPr>
            <w:tcW w:type="dxa" w:w="3600"/>
          </w:tcPr>
          <w:p>
            <w:pPr>
              <w:spacing w:after="0" w:before="0" w:line="240" w:lineRule="auto"/>
              <w:jc w:val="left"/>
            </w:pPr>
            <w:r>
              <w:t>Examine whether the approved CAPA procedure was followed and documented</w:t>
            </w:r>
          </w:p>
        </w:tc>
      </w:tr>
    </w:tbl>
    <w:p/>
    <w:p>
      <w:r>
        <w:t>Organizations may define these terms differently within their procedures. Follow the approved quality-management and engineering processes applicable to the activity.</w:t>
      </w:r>
    </w:p>
    <w:p>
      <w:pPr>
        <w:pStyle w:val="Heading2"/>
      </w:pPr>
      <w:r>
        <w:t>4. Position of Verification in the CAPA Process</w:t>
      </w:r>
    </w:p>
    <w:p>
      <w:pPr>
        <w:shd w:val="clear" w:color="auto" w:fill="F4F4F4"/>
        <w:spacing w:before="0" w:after="0" w:line="240" w:lineRule="auto"/>
        <w:ind w:left="216" w:right="216"/>
        <w:jc w:val="left"/>
      </w:pPr>
      <w:r>
        <w:rPr>
          <w:rFonts w:ascii="Consolas" w:hAnsi="Consolas"/>
          <w:color w:val="202020"/>
          <w:sz w:val="18"/>
        </w:rPr>
        <w:t>Problem identification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Containment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Root cause analysis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Corrective action implementation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Preventive action implementation, where applicable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Verification against approved requirements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Resolve verification failures or deviations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Effectiveness review</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CAPA closure under the applicable procedure</w:t>
      </w:r>
    </w:p>
    <w:p/>
    <w:p>
      <w:r>
        <w:t>Verification is not merely a signature at the end of a maintenance job. It is a planned activity with defined acceptance criteria, evidence, and responsibility.</w:t>
      </w:r>
    </w:p>
    <w:p>
      <w:pPr>
        <w:pStyle w:val="Heading2"/>
      </w:pPr>
      <w:r>
        <w:t>5. What Must Be Verified?</w:t>
      </w:r>
    </w:p>
    <w:p>
      <w:r>
        <w:t>The scope depends on the type of action and its risk.</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Verification area</w:t>
            </w:r>
          </w:p>
        </w:tc>
        <w:tc>
          <w:tcPr>
            <w:tcW w:type="dxa" w:w="3600"/>
            <w:shd w:val="clear" w:color="auto" w:fill="EEF2F7"/>
          </w:tcPr>
          <w:p>
            <w:pPr>
              <w:spacing w:after="0" w:before="0" w:line="240" w:lineRule="auto"/>
              <w:jc w:val="left"/>
            </w:pPr>
            <w:r>
              <w:rPr>
                <w:b/>
                <w:color w:val="1A2E4A"/>
              </w:rPr>
              <w:t>What to check</w:t>
            </w:r>
          </w:p>
        </w:tc>
        <w:tc>
          <w:tcPr>
            <w:tcW w:type="dxa" w:w="3600"/>
            <w:shd w:val="clear" w:color="auto" w:fill="EEF2F7"/>
          </w:tcPr>
          <w:p>
            <w:pPr>
              <w:spacing w:after="0" w:before="0" w:line="240" w:lineRule="auto"/>
              <w:jc w:val="left"/>
            </w:pPr>
            <w:r>
              <w:rPr>
                <w:b/>
                <w:color w:val="1A2E4A"/>
              </w:rPr>
              <w:t>Example evidence</w:t>
            </w:r>
          </w:p>
        </w:tc>
      </w:tr>
      <w:tr>
        <w:tc>
          <w:tcPr>
            <w:tcW w:type="dxa" w:w="3600"/>
          </w:tcPr>
          <w:p>
            <w:pPr>
              <w:spacing w:after="0" w:before="0" w:line="240" w:lineRule="auto"/>
              <w:jc w:val="left"/>
            </w:pPr>
            <w:r>
              <w:t>Physical installation</w:t>
            </w:r>
          </w:p>
        </w:tc>
        <w:tc>
          <w:tcPr>
            <w:tcW w:type="dxa" w:w="3600"/>
          </w:tcPr>
          <w:p>
            <w:pPr>
              <w:spacing w:after="0" w:before="0" w:line="240" w:lineRule="auto"/>
              <w:jc w:val="left"/>
            </w:pPr>
            <w:r>
              <w:t>Correct part, mounting, wiring, and connections</w:t>
            </w:r>
          </w:p>
        </w:tc>
        <w:tc>
          <w:tcPr>
            <w:tcW w:type="dxa" w:w="3600"/>
          </w:tcPr>
          <w:p>
            <w:pPr>
              <w:spacing w:after="0" w:before="0" w:line="240" w:lineRule="auto"/>
              <w:jc w:val="left"/>
            </w:pPr>
            <w:r>
              <w:t>Inspection record and photographs where permitted</w:t>
            </w:r>
          </w:p>
        </w:tc>
      </w:tr>
      <w:tr>
        <w:tc>
          <w:tcPr>
            <w:tcW w:type="dxa" w:w="3600"/>
          </w:tcPr>
          <w:p>
            <w:pPr>
              <w:spacing w:after="0" w:before="0" w:line="240" w:lineRule="auto"/>
              <w:jc w:val="left"/>
            </w:pPr>
            <w:r>
              <w:t>Electrical compliance</w:t>
            </w:r>
          </w:p>
        </w:tc>
        <w:tc>
          <w:tcPr>
            <w:tcW w:type="dxa" w:w="3600"/>
          </w:tcPr>
          <w:p>
            <w:pPr>
              <w:spacing w:after="0" w:before="0" w:line="240" w:lineRule="auto"/>
              <w:jc w:val="left"/>
            </w:pPr>
            <w:r>
              <w:t>Voltage, polarity, continuity, insulation, grounding, or other applicable characteristics</w:t>
            </w:r>
          </w:p>
        </w:tc>
        <w:tc>
          <w:tcPr>
            <w:tcW w:type="dxa" w:w="3600"/>
          </w:tcPr>
          <w:p>
            <w:pPr>
              <w:spacing w:after="0" w:before="0" w:line="240" w:lineRule="auto"/>
              <w:jc w:val="left"/>
            </w:pPr>
            <w:r>
              <w:t>Recorded measurements and test results</w:t>
            </w:r>
          </w:p>
        </w:tc>
      </w:tr>
      <w:tr>
        <w:tc>
          <w:tcPr>
            <w:tcW w:type="dxa" w:w="3600"/>
          </w:tcPr>
          <w:p>
            <w:pPr>
              <w:spacing w:after="0" w:before="0" w:line="240" w:lineRule="auto"/>
              <w:jc w:val="left"/>
            </w:pPr>
            <w:r>
              <w:t>Mechanical installation</w:t>
            </w:r>
          </w:p>
        </w:tc>
        <w:tc>
          <w:tcPr>
            <w:tcW w:type="dxa" w:w="3600"/>
          </w:tcPr>
          <w:p>
            <w:pPr>
              <w:spacing w:after="0" w:before="0" w:line="240" w:lineRule="auto"/>
              <w:jc w:val="left"/>
            </w:pPr>
            <w:r>
              <w:t>Alignment, mounting, torque, guarding, and mechanical clearances</w:t>
            </w:r>
          </w:p>
        </w:tc>
        <w:tc>
          <w:tcPr>
            <w:tcW w:type="dxa" w:w="3600"/>
          </w:tcPr>
          <w:p>
            <w:pPr>
              <w:spacing w:after="0" w:before="0" w:line="240" w:lineRule="auto"/>
              <w:jc w:val="left"/>
            </w:pPr>
            <w:r>
              <w:t>Inspection measurements</w:t>
            </w:r>
          </w:p>
        </w:tc>
      </w:tr>
      <w:tr>
        <w:tc>
          <w:tcPr>
            <w:tcW w:type="dxa" w:w="3600"/>
          </w:tcPr>
          <w:p>
            <w:pPr>
              <w:spacing w:after="0" w:before="0" w:line="240" w:lineRule="auto"/>
              <w:jc w:val="left"/>
            </w:pPr>
            <w:r>
              <w:t>PLC software</w:t>
            </w:r>
          </w:p>
        </w:tc>
        <w:tc>
          <w:tcPr>
            <w:tcW w:type="dxa" w:w="3600"/>
          </w:tcPr>
          <w:p>
            <w:pPr>
              <w:spacing w:after="0" w:before="0" w:line="240" w:lineRule="auto"/>
              <w:jc w:val="left"/>
            </w:pPr>
            <w:r>
              <w:t>Approved program revision, logic changes, and required behavior</w:t>
            </w:r>
          </w:p>
        </w:tc>
        <w:tc>
          <w:tcPr>
            <w:tcW w:type="dxa" w:w="3600"/>
          </w:tcPr>
          <w:p>
            <w:pPr>
              <w:spacing w:after="0" w:before="0" w:line="240" w:lineRule="auto"/>
              <w:jc w:val="left"/>
            </w:pPr>
            <w:r>
              <w:t>Version comparison and controlled test record</w:t>
            </w:r>
          </w:p>
        </w:tc>
      </w:tr>
      <w:tr>
        <w:tc>
          <w:tcPr>
            <w:tcW w:type="dxa" w:w="3600"/>
          </w:tcPr>
          <w:p>
            <w:pPr>
              <w:spacing w:after="0" w:before="0" w:line="240" w:lineRule="auto"/>
              <w:jc w:val="left"/>
            </w:pPr>
            <w:r>
              <w:t>HMI and SCADA</w:t>
            </w:r>
          </w:p>
        </w:tc>
        <w:tc>
          <w:tcPr>
            <w:tcW w:type="dxa" w:w="3600"/>
          </w:tcPr>
          <w:p>
            <w:pPr>
              <w:spacing w:after="0" w:before="0" w:line="240" w:lineRule="auto"/>
              <w:jc w:val="left"/>
            </w:pPr>
            <w:r>
              <w:t>Correct tags, alarms, scaling, status, and operator display</w:t>
            </w:r>
          </w:p>
        </w:tc>
        <w:tc>
          <w:tcPr>
            <w:tcW w:type="dxa" w:w="3600"/>
          </w:tcPr>
          <w:p>
            <w:pPr>
              <w:spacing w:after="0" w:before="0" w:line="240" w:lineRule="auto"/>
              <w:jc w:val="left"/>
            </w:pPr>
            <w:r>
              <w:t>Functional test results</w:t>
            </w:r>
          </w:p>
        </w:tc>
      </w:tr>
      <w:tr>
        <w:tc>
          <w:tcPr>
            <w:tcW w:type="dxa" w:w="3600"/>
          </w:tcPr>
          <w:p>
            <w:pPr>
              <w:spacing w:after="0" w:before="0" w:line="240" w:lineRule="auto"/>
              <w:jc w:val="left"/>
            </w:pPr>
            <w:r>
              <w:t>VFD and servo</w:t>
            </w:r>
          </w:p>
        </w:tc>
        <w:tc>
          <w:tcPr>
            <w:tcW w:type="dxa" w:w="3600"/>
          </w:tcPr>
          <w:p>
            <w:pPr>
              <w:spacing w:after="0" w:before="0" w:line="240" w:lineRule="auto"/>
              <w:jc w:val="left"/>
            </w:pPr>
            <w:r>
              <w:t>Correct hardware, motor compatibility, parameters, and operating behavior</w:t>
            </w:r>
          </w:p>
        </w:tc>
        <w:tc>
          <w:tcPr>
            <w:tcW w:type="dxa" w:w="3600"/>
          </w:tcPr>
          <w:p>
            <w:pPr>
              <w:spacing w:after="0" w:before="0" w:line="240" w:lineRule="auto"/>
              <w:jc w:val="left"/>
            </w:pPr>
            <w:r>
              <w:t>Parameter report and commissioning test</w:t>
            </w:r>
          </w:p>
        </w:tc>
      </w:tr>
      <w:tr>
        <w:tc>
          <w:tcPr>
            <w:tcW w:type="dxa" w:w="3600"/>
          </w:tcPr>
          <w:p>
            <w:pPr>
              <w:spacing w:after="0" w:before="0" w:line="240" w:lineRule="auto"/>
              <w:jc w:val="left"/>
            </w:pPr>
            <w:r>
              <w:t>CNC and robot</w:t>
            </w:r>
          </w:p>
        </w:tc>
        <w:tc>
          <w:tcPr>
            <w:tcW w:type="dxa" w:w="3600"/>
          </w:tcPr>
          <w:p>
            <w:pPr>
              <w:spacing w:after="0" w:before="0" w:line="240" w:lineRule="auto"/>
              <w:jc w:val="left"/>
            </w:pPr>
            <w:r>
              <w:t>Approved configuration, programs, offsets, and motion-related requirements</w:t>
            </w:r>
          </w:p>
        </w:tc>
        <w:tc>
          <w:tcPr>
            <w:tcW w:type="dxa" w:w="3600"/>
          </w:tcPr>
          <w:p>
            <w:pPr>
              <w:spacing w:after="0" w:before="0" w:line="240" w:lineRule="auto"/>
              <w:jc w:val="left"/>
            </w:pPr>
            <w:r>
              <w:t>Backup comparison and approved test record</w:t>
            </w:r>
          </w:p>
        </w:tc>
      </w:tr>
      <w:tr>
        <w:tc>
          <w:tcPr>
            <w:tcW w:type="dxa" w:w="3600"/>
          </w:tcPr>
          <w:p>
            <w:pPr>
              <w:spacing w:after="0" w:before="0" w:line="240" w:lineRule="auto"/>
              <w:jc w:val="left"/>
            </w:pPr>
            <w:r>
              <w:t>Industrial network</w:t>
            </w:r>
          </w:p>
        </w:tc>
        <w:tc>
          <w:tcPr>
            <w:tcW w:type="dxa" w:w="3600"/>
          </w:tcPr>
          <w:p>
            <w:pPr>
              <w:spacing w:after="0" w:before="0" w:line="240" w:lineRule="auto"/>
              <w:jc w:val="left"/>
            </w:pPr>
            <w:r>
              <w:t>Device configuration, addressing, communication, and recovery behavior</w:t>
            </w:r>
          </w:p>
        </w:tc>
        <w:tc>
          <w:tcPr>
            <w:tcW w:type="dxa" w:w="3600"/>
          </w:tcPr>
          <w:p>
            <w:pPr>
              <w:spacing w:after="0" w:before="0" w:line="240" w:lineRule="auto"/>
              <w:jc w:val="left"/>
            </w:pPr>
            <w:r>
              <w:t>Diagnostic records and functional tests</w:t>
            </w:r>
          </w:p>
        </w:tc>
      </w:tr>
      <w:tr>
        <w:tc>
          <w:tcPr>
            <w:tcW w:type="dxa" w:w="3600"/>
          </w:tcPr>
          <w:p>
            <w:pPr>
              <w:spacing w:after="0" w:before="0" w:line="240" w:lineRule="auto"/>
              <w:jc w:val="left"/>
            </w:pPr>
            <w:r>
              <w:t>Safety functions</w:t>
            </w:r>
          </w:p>
        </w:tc>
        <w:tc>
          <w:tcPr>
            <w:tcW w:type="dxa" w:w="3600"/>
          </w:tcPr>
          <w:p>
            <w:pPr>
              <w:spacing w:after="0" w:before="0" w:line="240" w:lineRule="auto"/>
              <w:jc w:val="left"/>
            </w:pPr>
            <w:r>
              <w:t>Required safety behavior and validated protective functions</w:t>
            </w:r>
          </w:p>
        </w:tc>
        <w:tc>
          <w:tcPr>
            <w:tcW w:type="dxa" w:w="3600"/>
          </w:tcPr>
          <w:p>
            <w:pPr>
              <w:spacing w:after="0" w:before="0" w:line="240" w:lineRule="auto"/>
              <w:jc w:val="left"/>
            </w:pPr>
            <w:r>
              <w:t>Approved safety verification records</w:t>
            </w:r>
          </w:p>
        </w:tc>
      </w:tr>
      <w:tr>
        <w:tc>
          <w:tcPr>
            <w:tcW w:type="dxa" w:w="3600"/>
          </w:tcPr>
          <w:p>
            <w:pPr>
              <w:spacing w:after="0" w:before="0" w:line="240" w:lineRule="auto"/>
              <w:jc w:val="left"/>
            </w:pPr>
            <w:r>
              <w:t>Documentation</w:t>
            </w:r>
          </w:p>
        </w:tc>
        <w:tc>
          <w:tcPr>
            <w:tcW w:type="dxa" w:w="3600"/>
          </w:tcPr>
          <w:p>
            <w:pPr>
              <w:spacing w:after="0" w:before="0" w:line="240" w:lineRule="auto"/>
              <w:jc w:val="left"/>
            </w:pPr>
            <w:r>
              <w:t>Drawings, SOPs, PM tasks, backups, and asset records</w:t>
            </w:r>
          </w:p>
        </w:tc>
        <w:tc>
          <w:tcPr>
            <w:tcW w:type="dxa" w:w="3600"/>
          </w:tcPr>
          <w:p>
            <w:pPr>
              <w:spacing w:after="0" w:before="0" w:line="240" w:lineRule="auto"/>
              <w:jc w:val="left"/>
            </w:pPr>
            <w:r>
              <w:t>Revision-controlled documents</w:t>
            </w:r>
          </w:p>
        </w:tc>
      </w:tr>
      <w:tr>
        <w:tc>
          <w:tcPr>
            <w:tcW w:type="dxa" w:w="3600"/>
          </w:tcPr>
          <w:p>
            <w:pPr>
              <w:spacing w:after="0" w:before="0" w:line="240" w:lineRule="auto"/>
              <w:jc w:val="left"/>
            </w:pPr>
            <w:r>
              <w:t>Scope coverage</w:t>
            </w:r>
          </w:p>
        </w:tc>
        <w:tc>
          <w:tcPr>
            <w:tcW w:type="dxa" w:w="3600"/>
          </w:tcPr>
          <w:p>
            <w:pPr>
              <w:spacing w:after="0" w:before="0" w:line="240" w:lineRule="auto"/>
              <w:jc w:val="left"/>
            </w:pPr>
            <w:r>
              <w:t>All required machines, panels, or processes were included</w:t>
            </w:r>
          </w:p>
        </w:tc>
        <w:tc>
          <w:tcPr>
            <w:tcW w:type="dxa" w:w="3600"/>
          </w:tcPr>
          <w:p>
            <w:pPr>
              <w:spacing w:after="0" w:before="0" w:line="240" w:lineRule="auto"/>
              <w:jc w:val="left"/>
            </w:pPr>
            <w:r>
              <w:t>Asset-by-asset completion register</w:t>
            </w:r>
          </w:p>
        </w:tc>
      </w:tr>
      <w:tr>
        <w:tc>
          <w:tcPr>
            <w:tcW w:type="dxa" w:w="3600"/>
          </w:tcPr>
          <w:p>
            <w:pPr>
              <w:spacing w:after="0" w:before="0" w:line="240" w:lineRule="auto"/>
              <w:jc w:val="left"/>
            </w:pPr>
            <w:r>
              <w:t>Approval</w:t>
            </w:r>
          </w:p>
        </w:tc>
        <w:tc>
          <w:tcPr>
            <w:tcW w:type="dxa" w:w="3600"/>
          </w:tcPr>
          <w:p>
            <w:pPr>
              <w:spacing w:after="0" w:before="0" w:line="240" w:lineRule="auto"/>
              <w:jc w:val="left"/>
            </w:pPr>
            <w:r>
              <w:t>Required technical and quality approvals are complete</w:t>
            </w:r>
          </w:p>
        </w:tc>
        <w:tc>
          <w:tcPr>
            <w:tcW w:type="dxa" w:w="3600"/>
          </w:tcPr>
          <w:p>
            <w:pPr>
              <w:spacing w:after="0" w:before="0" w:line="240" w:lineRule="auto"/>
              <w:jc w:val="left"/>
            </w:pPr>
            <w:r>
              <w:t>Signed or electronically approved records</w:t>
            </w:r>
          </w:p>
        </w:tc>
      </w:tr>
    </w:tbl>
    <w:p/>
    <w:p>
      <w:r>
        <w:t>Not every verification requires every test listed here. Select checks according to the action, risk, applicable standards, equipment requirements, and approved test plan.</w:t>
      </w:r>
    </w:p>
    <w:p>
      <w:pPr>
        <w:pStyle w:val="Heading2"/>
      </w:pPr>
      <w:r>
        <w:t>6. Define Acceptance Criteria Before Testing</w:t>
      </w:r>
    </w:p>
    <w:p>
      <w:r>
        <w:t>Acceptance criteria specify the measurable or observable conditions that must be satisfied for the action to pass verification.</w:t>
      </w:r>
    </w:p>
    <w:p>
      <w:r>
        <w:t>They should be established before the verification activity wherever practicable.</w:t>
      </w:r>
    </w:p>
    <w:p>
      <w:r>
        <w:t>A good acceptance criterion identifies:</w:t>
      </w:r>
    </w:p>
    <w:p>
      <w:pPr>
        <w:pStyle w:val="ListBullet"/>
      </w:pPr>
      <w:r>
        <w:t>The characteristic or function to be checked.</w:t>
      </w:r>
    </w:p>
    <w:p>
      <w:pPr>
        <w:pStyle w:val="ListBullet"/>
      </w:pPr>
      <w:r>
        <w:t>The approved requirement or reference.</w:t>
      </w:r>
    </w:p>
    <w:p>
      <w:pPr>
        <w:pStyle w:val="ListBullet"/>
      </w:pPr>
      <w:r>
        <w:t>The test or inspection method.</w:t>
      </w:r>
    </w:p>
    <w:p>
      <w:pPr>
        <w:pStyle w:val="ListBullet"/>
      </w:pPr>
      <w:r>
        <w:t>The acceptable result or tolerance.</w:t>
      </w:r>
    </w:p>
    <w:p>
      <w:pPr>
        <w:pStyle w:val="ListBullet"/>
      </w:pPr>
      <w:r>
        <w:t>The required test conditions.</w:t>
      </w:r>
    </w:p>
    <w:p>
      <w:pPr>
        <w:pStyle w:val="ListBullet"/>
      </w:pPr>
      <w:r>
        <w:t>The evidence to be retained.</w:t>
      </w:r>
    </w:p>
    <w:p>
      <w:pPr>
        <w:pStyle w:val="ListBullet"/>
      </w:pPr>
      <w:r>
        <w:t>The person authorized to approve the result.</w:t>
      </w:r>
    </w:p>
    <w:p>
      <w:pPr>
        <w:pStyle w:val="Heading3"/>
      </w:pPr>
      <w:r>
        <w:t>Weak acceptance criterion</w:t>
      </w:r>
    </w:p>
    <w:p>
      <w:r>
        <w:t>"Check the PLC and confirm everything is okay."</w:t>
      </w:r>
    </w:p>
    <w:p>
      <w:r>
        <w:t>This does not identify the expected behavior, the test conditions, or what constitutes a pass.</w:t>
      </w:r>
    </w:p>
    <w:p>
      <w:pPr>
        <w:pStyle w:val="Heading3"/>
      </w:pPr>
      <w:r>
        <w:t>Stronger acceptance criterion</w:t>
      </w:r>
    </w:p>
    <w:p>
      <w:r>
        <w:t>"Confirm that the approved PLC revision is installed, the relevant sensor fault produces the specified diagnostic alarm, the machine enters its defined safe response, and normal operation can be restored using the approved recovery procedure."</w:t>
      </w:r>
    </w:p>
    <w:p>
      <w:r>
        <w:t>The exact behavior must come from the approved functional specification and risk assessment, not from assumptions made during the test.</w:t>
      </w:r>
    </w:p>
    <w:p>
      <w:pPr>
        <w:pStyle w:val="Heading2"/>
      </w:pPr>
      <w:r>
        <w:t>7. Verification Planning</w:t>
      </w:r>
    </w:p>
    <w:p>
      <w:r>
        <w:t>Before implementing verification, establish a plan appropriate to the technical risk and complexity.</w:t>
      </w:r>
    </w:p>
    <w:p>
      <w:r>
        <w:t>The plan should define:</w:t>
      </w:r>
    </w:p>
    <w:p>
      <w:pPr>
        <w:tabs>
          <w:tab w:pos="403" w:val="left"/>
        </w:tabs>
        <w:spacing w:after="40" w:line="276" w:lineRule="auto"/>
        <w:ind w:left="403" w:hanging="403"/>
        <w:jc w:val="left"/>
      </w:pPr>
      <w:r>
        <w:rPr>
          <w:color w:val="1A2E4A"/>
        </w:rPr>
        <w:t>1.</w:t>
        <w:tab/>
      </w:r>
      <w:r>
        <w:t>The CAPA or action reference.</w:t>
      </w:r>
    </w:p>
    <w:p>
      <w:pPr>
        <w:tabs>
          <w:tab w:pos="403" w:val="left"/>
        </w:tabs>
        <w:spacing w:after="40" w:line="276" w:lineRule="auto"/>
        <w:ind w:left="403" w:hanging="403"/>
        <w:jc w:val="left"/>
      </w:pPr>
      <w:r>
        <w:rPr>
          <w:color w:val="1A2E4A"/>
        </w:rPr>
        <w:t>2.</w:t>
        <w:tab/>
      </w:r>
      <w:r>
        <w:t>The action being verified.</w:t>
      </w:r>
    </w:p>
    <w:p>
      <w:pPr>
        <w:tabs>
          <w:tab w:pos="403" w:val="left"/>
        </w:tabs>
        <w:spacing w:after="40" w:line="276" w:lineRule="auto"/>
        <w:ind w:left="403" w:hanging="403"/>
        <w:jc w:val="left"/>
      </w:pPr>
      <w:r>
        <w:rPr>
          <w:color w:val="1A2E4A"/>
        </w:rPr>
        <w:t>3.</w:t>
        <w:tab/>
      </w:r>
      <w:r>
        <w:t>The affected assets or process population.</w:t>
      </w:r>
    </w:p>
    <w:p>
      <w:pPr>
        <w:tabs>
          <w:tab w:pos="403" w:val="left"/>
        </w:tabs>
        <w:spacing w:after="40" w:line="276" w:lineRule="auto"/>
        <w:ind w:left="403" w:hanging="403"/>
        <w:jc w:val="left"/>
      </w:pPr>
      <w:r>
        <w:rPr>
          <w:color w:val="1A2E4A"/>
        </w:rPr>
        <w:t>4.</w:t>
        <w:tab/>
      </w:r>
      <w:r>
        <w:t>The applicable requirements and approved design.</w:t>
      </w:r>
    </w:p>
    <w:p>
      <w:pPr>
        <w:tabs>
          <w:tab w:pos="403" w:val="left"/>
        </w:tabs>
        <w:spacing w:after="40" w:line="276" w:lineRule="auto"/>
        <w:ind w:left="403" w:hanging="403"/>
        <w:jc w:val="left"/>
      </w:pPr>
      <w:r>
        <w:rPr>
          <w:color w:val="1A2E4A"/>
        </w:rPr>
        <w:t>5.</w:t>
        <w:tab/>
      </w:r>
      <w:r>
        <w:t>The test methods and inspection steps.</w:t>
      </w:r>
    </w:p>
    <w:p>
      <w:pPr>
        <w:tabs>
          <w:tab w:pos="403" w:val="left"/>
        </w:tabs>
        <w:spacing w:after="40" w:line="276" w:lineRule="auto"/>
        <w:ind w:left="403" w:hanging="403"/>
        <w:jc w:val="left"/>
      </w:pPr>
      <w:r>
        <w:rPr>
          <w:color w:val="1A2E4A"/>
        </w:rPr>
        <w:t>6.</w:t>
        <w:tab/>
      </w:r>
      <w:r>
        <w:t>The necessary tools and calibrated instruments.</w:t>
      </w:r>
    </w:p>
    <w:p>
      <w:pPr>
        <w:tabs>
          <w:tab w:pos="403" w:val="left"/>
        </w:tabs>
        <w:spacing w:after="40" w:line="276" w:lineRule="auto"/>
        <w:ind w:left="403" w:hanging="403"/>
        <w:jc w:val="left"/>
      </w:pPr>
      <w:r>
        <w:rPr>
          <w:color w:val="1A2E4A"/>
        </w:rPr>
        <w:t>7.</w:t>
        <w:tab/>
      </w:r>
      <w:r>
        <w:t>The required operating conditions.</w:t>
      </w:r>
    </w:p>
    <w:p>
      <w:pPr>
        <w:tabs>
          <w:tab w:pos="403" w:val="left"/>
        </w:tabs>
        <w:spacing w:after="40" w:line="276" w:lineRule="auto"/>
        <w:ind w:left="403" w:hanging="403"/>
        <w:jc w:val="left"/>
      </w:pPr>
      <w:r>
        <w:rPr>
          <w:color w:val="1A2E4A"/>
        </w:rPr>
        <w:t>8.</w:t>
        <w:tab/>
      </w:r>
      <w:r>
        <w:t>The pass/fail criteria.</w:t>
      </w:r>
    </w:p>
    <w:p>
      <w:pPr>
        <w:tabs>
          <w:tab w:pos="403" w:val="left"/>
        </w:tabs>
        <w:spacing w:after="40" w:line="276" w:lineRule="auto"/>
        <w:ind w:left="403" w:hanging="403"/>
        <w:jc w:val="left"/>
      </w:pPr>
      <w:r>
        <w:rPr>
          <w:color w:val="1A2E4A"/>
        </w:rPr>
        <w:t>9.</w:t>
        <w:tab/>
      </w:r>
      <w:r>
        <w:t>The responsible tester and independent reviewer, where required.</w:t>
      </w:r>
    </w:p>
    <w:p>
      <w:pPr>
        <w:tabs>
          <w:tab w:pos="403" w:val="left"/>
        </w:tabs>
        <w:spacing w:after="40" w:line="276" w:lineRule="auto"/>
        <w:ind w:left="403" w:hanging="403"/>
        <w:jc w:val="left"/>
      </w:pPr>
      <w:r>
        <w:rPr>
          <w:color w:val="1A2E4A"/>
        </w:rPr>
        <w:t>10.</w:t>
        <w:tab/>
      </w:r>
      <w:r>
        <w:t>The records to retain.</w:t>
      </w:r>
    </w:p>
    <w:p>
      <w:pPr>
        <w:tabs>
          <w:tab w:pos="403" w:val="left"/>
        </w:tabs>
        <w:spacing w:after="40" w:line="276" w:lineRule="auto"/>
        <w:ind w:left="403" w:hanging="403"/>
        <w:jc w:val="left"/>
      </w:pPr>
      <w:r>
        <w:rPr>
          <w:color w:val="1A2E4A"/>
        </w:rPr>
        <w:t>11.</w:t>
        <w:tab/>
      </w:r>
      <w:r>
        <w:t>The response to failed results.</w:t>
      </w:r>
    </w:p>
    <w:p>
      <w:pPr>
        <w:tabs>
          <w:tab w:pos="403" w:val="left"/>
        </w:tabs>
        <w:spacing w:after="40" w:line="276" w:lineRule="auto"/>
        <w:ind w:left="403" w:hanging="403"/>
        <w:jc w:val="left"/>
      </w:pPr>
      <w:r>
        <w:rPr>
          <w:color w:val="1A2E4A"/>
        </w:rPr>
        <w:t>12.</w:t>
        <w:tab/>
      </w:r>
      <w:r>
        <w:t>The approvals required before return to service or closure.</w:t>
      </w:r>
    </w:p>
    <w:p>
      <w:r>
        <w:t>Verification should be independent enough to detect implementation errors. Where risk or organizational rules require separation of duties, the person who implemented the change should not be the sole person approving its verification.</w:t>
      </w:r>
    </w:p>
    <w:p>
      <w:pPr>
        <w:pStyle w:val="Heading2"/>
      </w:pPr>
      <w:r>
        <w:t>8. Verification of Electrical Maintenance Work</w:t>
      </w:r>
    </w:p>
    <w:p>
      <w:r>
        <w:t>Electrical verification depends on the equipment, work scope, applicable regulations, and manufacturer requirements.</w:t>
      </w:r>
    </w:p>
    <w:p>
      <w:r>
        <w:t>Typical checks include:</w:t>
      </w:r>
    </w:p>
    <w:p>
      <w:pPr>
        <w:pStyle w:val="ListBullet"/>
      </w:pPr>
      <w:r>
        <w:t>Correct component and rating.</w:t>
      </w:r>
    </w:p>
    <w:p>
      <w:pPr>
        <w:pStyle w:val="ListBullet"/>
      </w:pPr>
      <w:r>
        <w:t>Wiring against the approved drawing.</w:t>
      </w:r>
    </w:p>
    <w:p>
      <w:pPr>
        <w:pStyle w:val="ListBullet"/>
      </w:pPr>
      <w:r>
        <w:t>Terminal and connector integrity.</w:t>
      </w:r>
    </w:p>
    <w:p>
      <w:pPr>
        <w:pStyle w:val="ListBullet"/>
      </w:pPr>
      <w:r>
        <w:t>Protective earthing and bonding where applicable.</w:t>
      </w:r>
    </w:p>
    <w:p>
      <w:pPr>
        <w:pStyle w:val="ListBullet"/>
      </w:pPr>
      <w:r>
        <w:t>Supply voltage and polarity.</w:t>
      </w:r>
    </w:p>
    <w:p>
      <w:pPr>
        <w:pStyle w:val="ListBullet"/>
      </w:pPr>
      <w:r>
        <w:t>Correct fuse and protective-device selection.</w:t>
      </w:r>
    </w:p>
    <w:p>
      <w:pPr>
        <w:pStyle w:val="ListBullet"/>
      </w:pPr>
      <w:r>
        <w:t>Cable routing and mechanical protection.</w:t>
      </w:r>
    </w:p>
    <w:p>
      <w:pPr>
        <w:pStyle w:val="ListBullet"/>
      </w:pPr>
      <w:r>
        <w:t>Insulation or continuity testing when appropriate.</w:t>
      </w:r>
    </w:p>
    <w:p>
      <w:pPr>
        <w:pStyle w:val="ListBullet"/>
      </w:pPr>
      <w:r>
        <w:t>Correct signal levels and I/O behavior.</w:t>
      </w:r>
    </w:p>
    <w:p>
      <w:pPr>
        <w:pStyle w:val="ListBullet"/>
      </w:pPr>
      <w:r>
        <w:t>Functional operation under approved conditions.</w:t>
      </w:r>
    </w:p>
    <w:p>
      <w:r>
        <w:t>Safety requirement: Isolation, lockout/tagout, proving dead, and other electrical safety controls must be applied as required before inspection or testing. Live testing must be justified, authorized, and performed by competent personnel using appropriate methods and equipment.</w:t>
      </w:r>
    </w:p>
    <w:p>
      <w:r>
        <w:t>Do not use an insulation tester on connected PLCs, HMIs, drives, sensors, communication modules, or other electronics unless the manufacturer explicitly permits the test arrangement. Test voltage and circuit isolation must be appropriate for the equipment.</w:t>
      </w:r>
    </w:p>
    <w:p>
      <w:pPr>
        <w:pStyle w:val="Heading2"/>
      </w:pPr>
      <w:r>
        <w:t>9. Verification of PLC Program Changes</w:t>
      </w:r>
    </w:p>
    <w:p>
      <w:r>
        <w:t>PLC verification should cover both the installed software configuration and the behavior affected by the change.</w:t>
      </w:r>
    </w:p>
    <w:p>
      <w:pPr>
        <w:pStyle w:val="Heading3"/>
      </w:pPr>
      <w:r>
        <w:t>9.1 Configuration verification</w:t>
      </w:r>
    </w:p>
    <w:p>
      <w:r>
        <w:t>Check:</w:t>
      </w:r>
    </w:p>
    <w:p>
      <w:pPr>
        <w:pStyle w:val="ListBullet"/>
      </w:pPr>
      <w:r>
        <w:t>Correct PLC project and approved revision.</w:t>
      </w:r>
    </w:p>
    <w:p>
      <w:pPr>
        <w:pStyle w:val="ListBullet"/>
      </w:pPr>
      <w:r>
        <w:t>Correct controller identity and target.</w:t>
      </w:r>
    </w:p>
    <w:p>
      <w:pPr>
        <w:pStyle w:val="ListBullet"/>
      </w:pPr>
      <w:r>
        <w:t>Relevant program blocks and data structures.</w:t>
      </w:r>
    </w:p>
    <w:p>
      <w:pPr>
        <w:pStyle w:val="ListBullet"/>
      </w:pPr>
      <w:r>
        <w:t>I/O assignments and device configuration.</w:t>
      </w:r>
    </w:p>
    <w:p>
      <w:pPr>
        <w:pStyle w:val="ListBullet"/>
      </w:pPr>
      <w:r>
        <w:t>Firmware and hardware compatibility.</w:t>
      </w:r>
    </w:p>
    <w:p>
      <w:pPr>
        <w:pStyle w:val="ListBullet"/>
      </w:pPr>
      <w:r>
        <w:t>Required configuration or checksum information, where available.</w:t>
      </w:r>
    </w:p>
    <w:p>
      <w:pPr>
        <w:pStyle w:val="ListBullet"/>
      </w:pPr>
      <w:r>
        <w:t>Backup availability and traceability.</w:t>
      </w:r>
    </w:p>
    <w:p>
      <w:pPr>
        <w:pStyle w:val="ListBullet"/>
      </w:pPr>
      <w:r>
        <w:t>Approved change records.</w:t>
      </w:r>
    </w:p>
    <w:p>
      <w:r>
        <w:t>A checksum or version match can help establish configuration identity, but it does not independently prove that the program is functionally correct.</w:t>
      </w:r>
    </w:p>
    <w:p>
      <w:pPr>
        <w:pStyle w:val="Heading3"/>
      </w:pPr>
      <w:r>
        <w:t>9.2 Functional verification</w:t>
      </w:r>
    </w:p>
    <w:p>
      <w:r>
        <w:t>Test the requirements affected by the change, including applicable cases such as:</w:t>
      </w:r>
    </w:p>
    <w:p>
      <w:pPr>
        <w:pStyle w:val="ListBullet"/>
      </w:pPr>
      <w:r>
        <w:t>Normal operation.</w:t>
      </w:r>
    </w:p>
    <w:p>
      <w:pPr>
        <w:pStyle w:val="ListBullet"/>
      </w:pPr>
      <w:r>
        <w:t>Input signal failure.</w:t>
      </w:r>
    </w:p>
    <w:p>
      <w:pPr>
        <w:pStyle w:val="ListBullet"/>
      </w:pPr>
      <w:r>
        <w:t>Communication loss.</w:t>
      </w:r>
    </w:p>
    <w:p>
      <w:pPr>
        <w:pStyle w:val="ListBullet"/>
      </w:pPr>
      <w:r>
        <w:t>Timeout conditions.</w:t>
      </w:r>
    </w:p>
    <w:p>
      <w:pPr>
        <w:pStyle w:val="ListBullet"/>
      </w:pPr>
      <w:r>
        <w:t>Unexpected sequence states.</w:t>
      </w:r>
    </w:p>
    <w:p>
      <w:pPr>
        <w:pStyle w:val="ListBullet"/>
      </w:pPr>
      <w:r>
        <w:t>Alarm generation and reset.</w:t>
      </w:r>
    </w:p>
    <w:p>
      <w:pPr>
        <w:pStyle w:val="ListBullet"/>
      </w:pPr>
      <w:r>
        <w:t>Recovery after a fault.</w:t>
      </w:r>
    </w:p>
    <w:p>
      <w:pPr>
        <w:pStyle w:val="ListBullet"/>
      </w:pPr>
      <w:r>
        <w:t>Restart behavior after power interruption.</w:t>
      </w:r>
    </w:p>
    <w:p>
      <w:pPr>
        <w:pStyle w:val="ListBullet"/>
      </w:pPr>
      <w:r>
        <w:t>Interactions with other equipment or process sequences.</w:t>
      </w:r>
    </w:p>
    <w:p>
      <w:r>
        <w:t>Tests should be performed in a suitable test environment or under an approved commissioning plan. Safety-related functions require the appropriate validated procedures.</w:t>
      </w:r>
    </w:p>
    <w:p>
      <w:pPr>
        <w:pStyle w:val="Heading3"/>
      </w:pPr>
      <w:r>
        <w:t>9.3 Example: Communication-loss handling</w:t>
      </w:r>
    </w:p>
    <w:p>
      <w:r>
        <w:t>A preventive CAPA changes PLC logic so that a remote I/O communication failure is handled explicitly.</w:t>
      </w:r>
    </w:p>
    <w:p>
      <w:r>
        <w:t>Verification could establish that:</w:t>
      </w:r>
    </w:p>
    <w:p>
      <w:pPr>
        <w:pStyle w:val="ListBullet"/>
      </w:pPr>
      <w:r>
        <w:t>The correct approved logic revision is installed.</w:t>
      </w:r>
    </w:p>
    <w:p>
      <w:pPr>
        <w:pStyle w:val="ListBullet"/>
      </w:pPr>
      <w:r>
        <w:t>The intended communication-loss condition is detected.</w:t>
      </w:r>
    </w:p>
    <w:p>
      <w:pPr>
        <w:pStyle w:val="ListBullet"/>
      </w:pPr>
      <w:r>
        <w:t>The specified fault indication appears.</w:t>
      </w:r>
    </w:p>
    <w:p>
      <w:pPr>
        <w:pStyle w:val="ListBullet"/>
      </w:pPr>
      <w:r>
        <w:t>The affected sequence responds according to its approved requirements.</w:t>
      </w:r>
    </w:p>
    <w:p>
      <w:pPr>
        <w:pStyle w:val="ListBullet"/>
      </w:pPr>
      <w:r>
        <w:t>Recovery follows the approved sequence.</w:t>
      </w:r>
    </w:p>
    <w:p>
      <w:pPr>
        <w:pStyle w:val="ListBullet"/>
      </w:pPr>
      <w:r>
        <w:t>Unrelated machine functions remain within their specified behavior.</w:t>
      </w:r>
    </w:p>
    <w:p>
      <w:pPr>
        <w:pStyle w:val="ListBullet"/>
      </w:pPr>
      <w:r>
        <w:t>Test results are documented.</w:t>
      </w:r>
    </w:p>
    <w:p>
      <w:r>
        <w:t>The actual response must match the machine's design and safety requirements. There is no universally safe output state for every industrial process.</w:t>
      </w:r>
    </w:p>
    <w:p>
      <w:pPr>
        <w:pStyle w:val="Heading2"/>
      </w:pPr>
      <w:r>
        <w:t>10. Verification of HMI and SCADA Changes</w:t>
      </w:r>
    </w:p>
    <w:p>
      <w:r>
        <w:t>For HMI, SCADA, and industrial data systems, verification should cover the full behavior affected by the action.</w:t>
      </w:r>
    </w:p>
    <w:p>
      <w:r>
        <w:t>Check the relevant items:</w:t>
      </w:r>
    </w:p>
    <w:p>
      <w:pPr>
        <w:pStyle w:val="ListBullet"/>
      </w:pPr>
      <w:r>
        <w:t>Tag address and data type.</w:t>
      </w:r>
    </w:p>
    <w:p>
      <w:pPr>
        <w:pStyle w:val="ListBullet"/>
      </w:pPr>
      <w:r>
        <w:t>Engineering-unit scaling.</w:t>
      </w:r>
    </w:p>
    <w:p>
      <w:pPr>
        <w:pStyle w:val="ListBullet"/>
      </w:pPr>
      <w:r>
        <w:t>Alarm thresholds and priorities.</w:t>
      </w:r>
    </w:p>
    <w:p>
      <w:pPr>
        <w:pStyle w:val="ListBullet"/>
      </w:pPr>
      <w:r>
        <w:t>Timestamp handling.</w:t>
      </w:r>
    </w:p>
    <w:p>
      <w:pPr>
        <w:pStyle w:val="ListBullet"/>
      </w:pPr>
      <w:r>
        <w:t>Data-quality indicators.</w:t>
      </w:r>
    </w:p>
    <w:p>
      <w:pPr>
        <w:pStyle w:val="ListBullet"/>
      </w:pPr>
      <w:r>
        <w:t>Communication-loss behavior.</w:t>
      </w:r>
    </w:p>
    <w:p>
      <w:pPr>
        <w:pStyle w:val="ListBullet"/>
      </w:pPr>
      <w:r>
        <w:t>Stale-data detection.</w:t>
      </w:r>
    </w:p>
    <w:p>
      <w:pPr>
        <w:pStyle w:val="ListBullet"/>
      </w:pPr>
      <w:r>
        <w:t>Historical data storage.</w:t>
      </w:r>
    </w:p>
    <w:p>
      <w:pPr>
        <w:pStyle w:val="ListBullet"/>
      </w:pPr>
      <w:r>
        <w:t>Operator acknowledgement and reset behavior.</w:t>
      </w:r>
    </w:p>
    <w:p>
      <w:pPr>
        <w:pStyle w:val="ListBullet"/>
      </w:pPr>
      <w:r>
        <w:t>User access and permissions.</w:t>
      </w:r>
    </w:p>
    <w:p>
      <w:pPr>
        <w:pStyle w:val="ListBullet"/>
      </w:pPr>
      <w:r>
        <w:t>Recovery after communication is restored.</w:t>
      </w:r>
    </w:p>
    <w:p>
      <w:pPr>
        <w:pStyle w:val="ListBullet"/>
      </w:pPr>
      <w:r>
        <w:t>Relevant report and dashboard calculations.</w:t>
      </w:r>
    </w:p>
    <w:p>
      <w:pPr>
        <w:pStyle w:val="Heading3"/>
      </w:pPr>
      <w:r>
        <w:t>Example: Stale process values</w:t>
      </w:r>
    </w:p>
    <w:p>
      <w:r>
        <w:t>A CAPA changes a dashboard to distinguish valid, stale, and unavailable PLC data.</w:t>
      </w:r>
    </w:p>
    <w:p>
      <w:r>
        <w:t>Verification should test at least:</w:t>
      </w:r>
    </w:p>
    <w:p>
      <w:pPr>
        <w:tabs>
          <w:tab w:pos="403" w:val="left"/>
        </w:tabs>
        <w:spacing w:after="40" w:line="276" w:lineRule="auto"/>
        <w:ind w:left="403" w:hanging="403"/>
        <w:jc w:val="left"/>
      </w:pPr>
      <w:r>
        <w:rPr>
          <w:color w:val="1A2E4A"/>
        </w:rPr>
        <w:t>1.</w:t>
        <w:tab/>
      </w:r>
      <w:r>
        <w:t>Normal valid data.</w:t>
      </w:r>
    </w:p>
    <w:p>
      <w:pPr>
        <w:tabs>
          <w:tab w:pos="403" w:val="left"/>
        </w:tabs>
        <w:spacing w:after="40" w:line="276" w:lineRule="auto"/>
        <w:ind w:left="403" w:hanging="403"/>
        <w:jc w:val="left"/>
      </w:pPr>
      <w:r>
        <w:rPr>
          <w:color w:val="1A2E4A"/>
        </w:rPr>
        <w:t>2.</w:t>
        <w:tab/>
      </w:r>
      <w:r>
        <w:t>Temporary communication interruption.</w:t>
      </w:r>
    </w:p>
    <w:p>
      <w:pPr>
        <w:tabs>
          <w:tab w:pos="403" w:val="left"/>
        </w:tabs>
        <w:spacing w:after="40" w:line="276" w:lineRule="auto"/>
        <w:ind w:left="403" w:hanging="403"/>
        <w:jc w:val="left"/>
      </w:pPr>
      <w:r>
        <w:rPr>
          <w:color w:val="1A2E4A"/>
        </w:rPr>
        <w:t>3.</w:t>
        <w:tab/>
      </w:r>
      <w:r>
        <w:t>Data remaining unchanged beyond the defined freshness limit.</w:t>
      </w:r>
    </w:p>
    <w:p>
      <w:pPr>
        <w:tabs>
          <w:tab w:pos="403" w:val="left"/>
        </w:tabs>
        <w:spacing w:after="40" w:line="276" w:lineRule="auto"/>
        <w:ind w:left="403" w:hanging="403"/>
        <w:jc w:val="left"/>
      </w:pPr>
      <w:r>
        <w:rPr>
          <w:color w:val="1A2E4A"/>
        </w:rPr>
        <w:t>4.</w:t>
        <w:tab/>
      </w:r>
      <w:r>
        <w:t>An invalid or unavailable source value.</w:t>
      </w:r>
    </w:p>
    <w:p>
      <w:pPr>
        <w:tabs>
          <w:tab w:pos="403" w:val="left"/>
        </w:tabs>
        <w:spacing w:after="40" w:line="276" w:lineRule="auto"/>
        <w:ind w:left="403" w:hanging="403"/>
        <w:jc w:val="left"/>
      </w:pPr>
      <w:r>
        <w:rPr>
          <w:color w:val="1A2E4A"/>
        </w:rPr>
        <w:t>5.</w:t>
        <w:tab/>
      </w:r>
      <w:r>
        <w:t>Communication recovery.</w:t>
      </w:r>
    </w:p>
    <w:p>
      <w:pPr>
        <w:tabs>
          <w:tab w:pos="403" w:val="left"/>
        </w:tabs>
        <w:spacing w:after="40" w:line="276" w:lineRule="auto"/>
        <w:ind w:left="403" w:hanging="403"/>
        <w:jc w:val="left"/>
      </w:pPr>
      <w:r>
        <w:rPr>
          <w:color w:val="1A2E4A"/>
        </w:rPr>
        <w:t>6.</w:t>
        <w:tab/>
      </w:r>
      <w:r>
        <w:t>Historical logging and display behavior.</w:t>
      </w:r>
    </w:p>
    <w:p>
      <w:r>
        <w:t>Acceptance criteria should specify how stale values are identified and ensure that the interface does not falsely represent an old value as a current measurement.</w:t>
      </w:r>
    </w:p>
    <w:p>
      <w:pPr>
        <w:pStyle w:val="Heading2"/>
      </w:pPr>
      <w:r>
        <w:t>11. Verification of VFD, Servo, CNC, and Robot Changes</w:t>
      </w:r>
    </w:p>
    <w:p>
      <w:pPr>
        <w:pStyle w:val="Heading3"/>
      </w:pPr>
      <w:r>
        <w:t>VFD and servo drives</w:t>
      </w:r>
    </w:p>
    <w:p>
      <w:r>
        <w:t>Verify:</w:t>
      </w:r>
    </w:p>
    <w:p>
      <w:pPr>
        <w:pStyle w:val="ListBullet"/>
      </w:pPr>
      <w:r>
        <w:t>Correct drive model and compatibility.</w:t>
      </w:r>
    </w:p>
    <w:p>
      <w:pPr>
        <w:pStyle w:val="ListBullet"/>
      </w:pPr>
      <w:r>
        <w:t>Correct motor data and application settings.</w:t>
      </w:r>
    </w:p>
    <w:p>
      <w:pPr>
        <w:pStyle w:val="ListBullet"/>
      </w:pPr>
      <w:r>
        <w:t>Approved parameter values.</w:t>
      </w:r>
    </w:p>
    <w:p>
      <w:pPr>
        <w:pStyle w:val="ListBullet"/>
      </w:pPr>
      <w:r>
        <w:t>Command and feedback scaling.</w:t>
      </w:r>
    </w:p>
    <w:p>
      <w:pPr>
        <w:pStyle w:val="ListBullet"/>
      </w:pPr>
      <w:r>
        <w:t>Direction, speed, and operating limits.</w:t>
      </w:r>
    </w:p>
    <w:p>
      <w:pPr>
        <w:pStyle w:val="ListBullet"/>
      </w:pPr>
      <w:r>
        <w:t>Relevant fault and recovery behavior.</w:t>
      </w:r>
    </w:p>
    <w:p>
      <w:pPr>
        <w:pStyle w:val="ListBullet"/>
      </w:pPr>
      <w:r>
        <w:t>Thermal and electrical conditions where applicable.</w:t>
      </w:r>
    </w:p>
    <w:p>
      <w:pPr>
        <w:pStyle w:val="ListBullet"/>
      </w:pPr>
      <w:r>
        <w:t>Required backup and configuration records.</w:t>
      </w:r>
    </w:p>
    <w:p>
      <w:r>
        <w:t>Functional tests must remain within the approved operating envelope.</w:t>
      </w:r>
    </w:p>
    <w:p>
      <w:pPr>
        <w:pStyle w:val="Heading3"/>
      </w:pPr>
      <w:r>
        <w:t>CNC systems</w:t>
      </w:r>
    </w:p>
    <w:p>
      <w:r>
        <w:t>Verify:</w:t>
      </w:r>
    </w:p>
    <w:p>
      <w:pPr>
        <w:pStyle w:val="ListBullet"/>
      </w:pPr>
      <w:r>
        <w:t>Correct software or configuration revision.</w:t>
      </w:r>
    </w:p>
    <w:p>
      <w:pPr>
        <w:pStyle w:val="ListBullet"/>
      </w:pPr>
      <w:r>
        <w:t>Approved machine parameters.</w:t>
      </w:r>
    </w:p>
    <w:p>
      <w:pPr>
        <w:pStyle w:val="ListBullet"/>
      </w:pPr>
      <w:r>
        <w:t>Relevant tool and work offsets.</w:t>
      </w:r>
    </w:p>
    <w:p>
      <w:pPr>
        <w:pStyle w:val="ListBullet"/>
      </w:pPr>
      <w:r>
        <w:t>Required program changes.</w:t>
      </w:r>
    </w:p>
    <w:p>
      <w:pPr>
        <w:pStyle w:val="ListBullet"/>
      </w:pPr>
      <w:r>
        <w:t>Machine reference and axis behavior.</w:t>
      </w:r>
    </w:p>
    <w:p>
      <w:pPr>
        <w:pStyle w:val="ListBullet"/>
      </w:pPr>
      <w:r>
        <w:t>Required interlocks and alarms.</w:t>
      </w:r>
    </w:p>
    <w:p>
      <w:pPr>
        <w:pStyle w:val="ListBullet"/>
      </w:pPr>
      <w:r>
        <w:t>Functional operation under approved test conditions.</w:t>
      </w:r>
    </w:p>
    <w:p>
      <w:pPr>
        <w:pStyle w:val="Heading3"/>
      </w:pPr>
      <w:r>
        <w:t>Robot systems</w:t>
      </w:r>
    </w:p>
    <w:p>
      <w:r>
        <w:t>Verify:</w:t>
      </w:r>
    </w:p>
    <w:p>
      <w:pPr>
        <w:pStyle w:val="ListBullet"/>
      </w:pPr>
      <w:r>
        <w:t>Correct program and configuration revision.</w:t>
      </w:r>
    </w:p>
    <w:p>
      <w:pPr>
        <w:pStyle w:val="ListBullet"/>
      </w:pPr>
      <w:r>
        <w:t>Tool and payload configuration where applicable.</w:t>
      </w:r>
    </w:p>
    <w:p>
      <w:pPr>
        <w:pStyle w:val="ListBullet"/>
      </w:pPr>
      <w:r>
        <w:t>Required I/O handshakes.</w:t>
      </w:r>
    </w:p>
    <w:p>
      <w:pPr>
        <w:pStyle w:val="ListBullet"/>
      </w:pPr>
      <w:r>
        <w:t>Relevant motion and sequence behavior.</w:t>
      </w:r>
    </w:p>
    <w:p>
      <w:pPr>
        <w:pStyle w:val="ListBullet"/>
      </w:pPr>
      <w:r>
        <w:t>Alarm and recovery behavior.</w:t>
      </w:r>
    </w:p>
    <w:p>
      <w:pPr>
        <w:pStyle w:val="ListBullet"/>
      </w:pPr>
      <w:r>
        <w:t>Safety functions according to the applicable validation process.</w:t>
      </w:r>
    </w:p>
    <w:p>
      <w:r>
        <w:t>No verification procedure should require bypassing a safety device or operating a machine outside its approved safety conditions.</w:t>
      </w:r>
    </w:p>
    <w:p>
      <w:pPr>
        <w:pStyle w:val="Heading2"/>
      </w:pPr>
      <w:r>
        <w:t>12. Verification of Preventive Action Across Multiple Assets</w:t>
      </w:r>
    </w:p>
    <w:p>
      <w:r>
        <w:t>A preventive action may apply to several machines, so verifying a single representative machine may not be enough.</w:t>
      </w:r>
    </w:p>
    <w:p>
      <w:r>
        <w:t>The verification method should consider:</w:t>
      </w:r>
    </w:p>
    <w:p>
      <w:pPr>
        <w:pStyle w:val="ListBullet"/>
      </w:pPr>
      <w:r>
        <w:t>Whether the same change was required on every asset.</w:t>
      </w:r>
    </w:p>
    <w:p>
      <w:pPr>
        <w:pStyle w:val="ListBullet"/>
      </w:pPr>
      <w:r>
        <w:t>Whether the installed configurations are actually equivalent.</w:t>
      </w:r>
    </w:p>
    <w:p>
      <w:pPr>
        <w:pStyle w:val="ListBullet"/>
      </w:pPr>
      <w:r>
        <w:t>Whether the action has different requirements for different machine variants.</w:t>
      </w:r>
    </w:p>
    <w:p>
      <w:pPr>
        <w:pStyle w:val="ListBullet"/>
      </w:pPr>
      <w:r>
        <w:t>Whether every required installation was completed.</w:t>
      </w:r>
    </w:p>
    <w:p>
      <w:pPr>
        <w:pStyle w:val="ListBullet"/>
      </w:pPr>
      <w:r>
        <w:t>Whether inspections or tests are required individually.</w:t>
      </w:r>
    </w:p>
    <w:p>
      <w:pPr>
        <w:pStyle w:val="ListBullet"/>
      </w:pPr>
      <w:r>
        <w:t>Whether any asset was inaccessible or deferred.</w:t>
      </w:r>
    </w:p>
    <w:p>
      <w:pPr>
        <w:pStyle w:val="ListBullet"/>
      </w:pPr>
      <w:r>
        <w:t>Whether deviations have been formally assessed and approved.</w:t>
      </w:r>
    </w:p>
    <w:p>
      <w:pPr>
        <w:pStyle w:val="Heading3"/>
      </w:pPr>
      <w:r>
        <w:t>Example: Modification of 30 machine panels</w:t>
      </w:r>
    </w:p>
    <w:p>
      <w:r>
        <w:t>If an approved change applies to 30 panels, verification should reconcile the entire required population.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Asset group</w:t>
            </w:r>
          </w:p>
        </w:tc>
        <w:tc>
          <w:tcPr>
            <w:tcW w:type="dxa" w:w="5400"/>
            <w:shd w:val="clear" w:color="auto" w:fill="EEF2F7"/>
          </w:tcPr>
          <w:p>
            <w:pPr>
              <w:spacing w:after="0" w:before="0" w:line="240" w:lineRule="auto"/>
              <w:jc w:val="left"/>
            </w:pPr>
            <w:r>
              <w:rPr>
                <w:b/>
                <w:color w:val="1A2E4A"/>
              </w:rPr>
              <w:t>Required verification</w:t>
            </w:r>
          </w:p>
        </w:tc>
      </w:tr>
      <w:tr>
        <w:tc>
          <w:tcPr>
            <w:tcW w:type="dxa" w:w="5400"/>
          </w:tcPr>
          <w:p>
            <w:pPr>
              <w:spacing w:after="0" w:before="0" w:line="240" w:lineRule="auto"/>
              <w:jc w:val="left"/>
            </w:pPr>
            <w:r>
              <w:t>All 30 panels</w:t>
            </w:r>
          </w:p>
        </w:tc>
        <w:tc>
          <w:tcPr>
            <w:tcW w:type="dxa" w:w="5400"/>
          </w:tcPr>
          <w:p>
            <w:pPr>
              <w:spacing w:after="0" w:before="0" w:line="240" w:lineRule="auto"/>
              <w:jc w:val="left"/>
            </w:pPr>
            <w:r>
              <w:t>Confirm asset identity and required modification status</w:t>
            </w:r>
          </w:p>
        </w:tc>
      </w:tr>
      <w:tr>
        <w:tc>
          <w:tcPr>
            <w:tcW w:type="dxa" w:w="5400"/>
          </w:tcPr>
          <w:p>
            <w:pPr>
              <w:spacing w:after="0" w:before="0" w:line="240" w:lineRule="auto"/>
              <w:jc w:val="left"/>
            </w:pPr>
            <w:r>
              <w:t>Each modified panel</w:t>
            </w:r>
          </w:p>
        </w:tc>
        <w:tc>
          <w:tcPr>
            <w:tcW w:type="dxa" w:w="5400"/>
          </w:tcPr>
          <w:p>
            <w:pPr>
              <w:spacing w:after="0" w:before="0" w:line="240" w:lineRule="auto"/>
              <w:jc w:val="left"/>
            </w:pPr>
            <w:r>
              <w:t>Verify the applicable installation requirements</w:t>
            </w:r>
          </w:p>
        </w:tc>
      </w:tr>
      <w:tr>
        <w:tc>
          <w:tcPr>
            <w:tcW w:type="dxa" w:w="5400"/>
          </w:tcPr>
          <w:p>
            <w:pPr>
              <w:spacing w:after="0" w:before="0" w:line="240" w:lineRule="auto"/>
              <w:jc w:val="left"/>
            </w:pPr>
            <w:r>
              <w:t>Each affected function</w:t>
            </w:r>
          </w:p>
        </w:tc>
        <w:tc>
          <w:tcPr>
            <w:tcW w:type="dxa" w:w="5400"/>
          </w:tcPr>
          <w:p>
            <w:pPr>
              <w:spacing w:after="0" w:before="0" w:line="240" w:lineRule="auto"/>
              <w:jc w:val="left"/>
            </w:pPr>
            <w:r>
              <w:t>Perform the specified functional tests</w:t>
            </w:r>
          </w:p>
        </w:tc>
      </w:tr>
      <w:tr>
        <w:tc>
          <w:tcPr>
            <w:tcW w:type="dxa" w:w="5400"/>
          </w:tcPr>
          <w:p>
            <w:pPr>
              <w:spacing w:after="0" w:before="0" w:line="240" w:lineRule="auto"/>
              <w:jc w:val="left"/>
            </w:pPr>
            <w:r>
              <w:t>Deferred panels</w:t>
            </w:r>
          </w:p>
        </w:tc>
        <w:tc>
          <w:tcPr>
            <w:tcW w:type="dxa" w:w="5400"/>
          </w:tcPr>
          <w:p>
            <w:pPr>
              <w:spacing w:after="0" w:before="0" w:line="240" w:lineRule="auto"/>
              <w:jc w:val="left"/>
            </w:pPr>
            <w:r>
              <w:t>Record the reason, risk assessment, interim controls, and approved completion plan</w:t>
            </w:r>
          </w:p>
        </w:tc>
      </w:tr>
      <w:tr>
        <w:tc>
          <w:tcPr>
            <w:tcW w:type="dxa" w:w="5400"/>
          </w:tcPr>
          <w:p>
            <w:pPr>
              <w:spacing w:after="0" w:before="0" w:line="240" w:lineRule="auto"/>
              <w:jc w:val="left"/>
            </w:pPr>
            <w:r>
              <w:t>Documentation</w:t>
            </w:r>
          </w:p>
        </w:tc>
        <w:tc>
          <w:tcPr>
            <w:tcW w:type="dxa" w:w="5400"/>
          </w:tcPr>
          <w:p>
            <w:pPr>
              <w:spacing w:after="0" w:before="0" w:line="240" w:lineRule="auto"/>
              <w:jc w:val="left"/>
            </w:pPr>
            <w:r>
              <w:t>Confirm records match the actual installed configuration</w:t>
            </w:r>
          </w:p>
        </w:tc>
      </w:tr>
    </w:tbl>
    <w:p/>
    <w:p>
      <w:r>
        <w:t>Sampling may be suitable for certain low-risk or process-level checks if the approved procedure permits it. Sampling must not replace mandatory individual testing or required safety validation.</w:t>
      </w:r>
    </w:p>
    <w:p>
      <w:pPr>
        <w:pStyle w:val="Heading2"/>
      </w:pPr>
      <w:r>
        <w:t>13. Verification Evidence and Traceability</w:t>
      </w:r>
    </w:p>
    <w:p>
      <w:r>
        <w:t>Objective evidence should make it possible for another competent person to understand what was checked and why the result passed or failed.</w:t>
      </w:r>
    </w:p>
    <w:p>
      <w:r>
        <w:t>Suitable evidence includes:</w:t>
      </w:r>
    </w:p>
    <w:p>
      <w:pPr>
        <w:pStyle w:val="ListBullet"/>
      </w:pPr>
      <w:r>
        <w:t>Completed inspection checklists.</w:t>
      </w:r>
    </w:p>
    <w:p>
      <w:pPr>
        <w:pStyle w:val="ListBullet"/>
      </w:pPr>
      <w:r>
        <w:t>Test reports and recorded measurements.</w:t>
      </w:r>
    </w:p>
    <w:p>
      <w:pPr>
        <w:pStyle w:val="ListBullet"/>
      </w:pPr>
      <w:r>
        <w:t>Approved program or configuration comparisons.</w:t>
      </w:r>
    </w:p>
    <w:p>
      <w:pPr>
        <w:pStyle w:val="ListBullet"/>
      </w:pPr>
      <w:r>
        <w:t>Relevant alarm and diagnostic records.</w:t>
      </w:r>
    </w:p>
    <w:p>
      <w:pPr>
        <w:pStyle w:val="ListBullet"/>
      </w:pPr>
      <w:r>
        <w:t>Photographs where useful and permitted.</w:t>
      </w:r>
    </w:p>
    <w:p>
      <w:pPr>
        <w:pStyle w:val="ListBullet"/>
      </w:pPr>
      <w:r>
        <w:t>Calibration status of test instruments.</w:t>
      </w:r>
    </w:p>
    <w:p>
      <w:pPr>
        <w:pStyle w:val="ListBullet"/>
      </w:pPr>
      <w:r>
        <w:t>Asset identifiers and modification records.</w:t>
      </w:r>
    </w:p>
    <w:p>
      <w:pPr>
        <w:pStyle w:val="ListBullet"/>
      </w:pPr>
      <w:r>
        <w:t>Approved drawing and software revisions.</w:t>
      </w:r>
    </w:p>
    <w:p>
      <w:pPr>
        <w:pStyle w:val="ListBullet"/>
      </w:pPr>
      <w:r>
        <w:t>Commissioning and functional test records.</w:t>
      </w:r>
    </w:p>
    <w:p>
      <w:pPr>
        <w:pStyle w:val="ListBullet"/>
      </w:pPr>
      <w:r>
        <w:t>Document revision history.</w:t>
      </w:r>
    </w:p>
    <w:p>
      <w:pPr>
        <w:pStyle w:val="ListBullet"/>
      </w:pPr>
      <w:r>
        <w:t>Reviewer approval and date.</w:t>
      </w:r>
    </w:p>
    <w:p>
      <w:r>
        <w:t>Evidence should be traceable to the specific CAPA, action, equipment, test, and acceptance criterion.</w:t>
      </w:r>
    </w:p>
    <w:p>
      <w:r>
        <w:t>"Tested okay" is weak evidence because it does not identify the test, the requirement, the result, or the person responsible.</w:t>
      </w:r>
    </w:p>
    <w:p>
      <w:pPr>
        <w:pStyle w:val="Heading2"/>
      </w:pPr>
      <w:r>
        <w:t>14. Pass, Fail, and Conditional Results</w:t>
      </w:r>
    </w:p>
    <w:p>
      <w:r>
        <w:t>Verification results should be recorded accurately.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Result</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Required response</w:t>
            </w:r>
          </w:p>
        </w:tc>
      </w:tr>
      <w:tr>
        <w:tc>
          <w:tcPr>
            <w:tcW w:type="dxa" w:w="3600"/>
          </w:tcPr>
          <w:p>
            <w:pPr>
              <w:spacing w:after="0" w:before="0" w:line="240" w:lineRule="auto"/>
              <w:jc w:val="left"/>
            </w:pPr>
            <w:r>
              <w:t>Pass</w:t>
            </w:r>
          </w:p>
        </w:tc>
        <w:tc>
          <w:tcPr>
            <w:tcW w:type="dxa" w:w="3600"/>
          </w:tcPr>
          <w:p>
            <w:pPr>
              <w:spacing w:after="0" w:before="0" w:line="240" w:lineRule="auto"/>
              <w:jc w:val="left"/>
            </w:pPr>
            <w:r>
              <w:t>All applicable acceptance criteria are satisfied</w:t>
            </w:r>
          </w:p>
        </w:tc>
        <w:tc>
          <w:tcPr>
            <w:tcW w:type="dxa" w:w="3600"/>
          </w:tcPr>
          <w:p>
            <w:pPr>
              <w:spacing w:after="0" w:before="0" w:line="240" w:lineRule="auto"/>
              <w:jc w:val="left"/>
            </w:pPr>
            <w:r>
              <w:t>Record evidence and proceed to the next approved stage</w:t>
            </w:r>
          </w:p>
        </w:tc>
      </w:tr>
      <w:tr>
        <w:tc>
          <w:tcPr>
            <w:tcW w:type="dxa" w:w="3600"/>
          </w:tcPr>
          <w:p>
            <w:pPr>
              <w:spacing w:after="0" w:before="0" w:line="240" w:lineRule="auto"/>
              <w:jc w:val="left"/>
            </w:pPr>
            <w:r>
              <w:t>Fail</w:t>
            </w:r>
          </w:p>
        </w:tc>
        <w:tc>
          <w:tcPr>
            <w:tcW w:type="dxa" w:w="3600"/>
          </w:tcPr>
          <w:p>
            <w:pPr>
              <w:spacing w:after="0" w:before="0" w:line="240" w:lineRule="auto"/>
              <w:jc w:val="left"/>
            </w:pPr>
            <w:r>
              <w:t>One or more mandatory criteria are not satisfied</w:t>
            </w:r>
          </w:p>
        </w:tc>
        <w:tc>
          <w:tcPr>
            <w:tcW w:type="dxa" w:w="3600"/>
          </w:tcPr>
          <w:p>
            <w:pPr>
              <w:spacing w:after="0" w:before="0" w:line="240" w:lineRule="auto"/>
              <w:jc w:val="left"/>
            </w:pPr>
            <w:r>
              <w:t>Record the deviation, assess risk, and correct the issue before acceptance</w:t>
            </w:r>
          </w:p>
        </w:tc>
      </w:tr>
      <w:tr>
        <w:tc>
          <w:tcPr>
            <w:tcW w:type="dxa" w:w="3600"/>
          </w:tcPr>
          <w:p>
            <w:pPr>
              <w:spacing w:after="0" w:before="0" w:line="240" w:lineRule="auto"/>
              <w:jc w:val="left"/>
            </w:pPr>
            <w:r>
              <w:t>Incomplete</w:t>
            </w:r>
          </w:p>
        </w:tc>
        <w:tc>
          <w:tcPr>
            <w:tcW w:type="dxa" w:w="3600"/>
          </w:tcPr>
          <w:p>
            <w:pPr>
              <w:spacing w:after="0" w:before="0" w:line="240" w:lineRule="auto"/>
              <w:jc w:val="left"/>
            </w:pPr>
            <w:r>
              <w:t>Required checks or evidence are missing</w:t>
            </w:r>
          </w:p>
        </w:tc>
        <w:tc>
          <w:tcPr>
            <w:tcW w:type="dxa" w:w="3600"/>
          </w:tcPr>
          <w:p>
            <w:pPr>
              <w:spacing w:after="0" w:before="0" w:line="240" w:lineRule="auto"/>
              <w:jc w:val="left"/>
            </w:pPr>
            <w:r>
              <w:t>Keep verification open until the missing work is completed</w:t>
            </w:r>
          </w:p>
        </w:tc>
      </w:tr>
      <w:tr>
        <w:tc>
          <w:tcPr>
            <w:tcW w:type="dxa" w:w="3600"/>
          </w:tcPr>
          <w:p>
            <w:pPr>
              <w:spacing w:after="0" w:before="0" w:line="240" w:lineRule="auto"/>
              <w:jc w:val="left"/>
            </w:pPr>
            <w:r>
              <w:t>Conditional acceptance</w:t>
            </w:r>
          </w:p>
        </w:tc>
        <w:tc>
          <w:tcPr>
            <w:tcW w:type="dxa" w:w="3600"/>
          </w:tcPr>
          <w:p>
            <w:pPr>
              <w:spacing w:after="0" w:before="0" w:line="240" w:lineRule="auto"/>
              <w:jc w:val="left"/>
            </w:pPr>
            <w:r>
              <w:t>A formally permitted condition remains under controlled disposition</w:t>
            </w:r>
          </w:p>
        </w:tc>
        <w:tc>
          <w:tcPr>
            <w:tcW w:type="dxa" w:w="3600"/>
          </w:tcPr>
          <w:p>
            <w:pPr>
              <w:spacing w:after="0" w:before="0" w:line="240" w:lineRule="auto"/>
              <w:jc w:val="left"/>
            </w:pPr>
            <w:r>
              <w:t>Document approval, risk controls, restrictions, and closure requirements</w:t>
            </w:r>
          </w:p>
        </w:tc>
      </w:tr>
      <w:tr>
        <w:tc>
          <w:tcPr>
            <w:tcW w:type="dxa" w:w="3600"/>
          </w:tcPr>
          <w:p>
            <w:pPr>
              <w:spacing w:after="0" w:before="0" w:line="240" w:lineRule="auto"/>
              <w:jc w:val="left"/>
            </w:pPr>
            <w:r>
              <w:t>Not applicable</w:t>
            </w:r>
          </w:p>
        </w:tc>
        <w:tc>
          <w:tcPr>
            <w:tcW w:type="dxa" w:w="3600"/>
          </w:tcPr>
          <w:p>
            <w:pPr>
              <w:spacing w:after="0" w:before="0" w:line="240" w:lineRule="auto"/>
              <w:jc w:val="left"/>
            </w:pPr>
            <w:r>
              <w:t>A requirement genuinely does not apply</w:t>
            </w:r>
          </w:p>
        </w:tc>
        <w:tc>
          <w:tcPr>
            <w:tcW w:type="dxa" w:w="3600"/>
          </w:tcPr>
          <w:p>
            <w:pPr>
              <w:spacing w:after="0" w:before="0" w:line="240" w:lineRule="auto"/>
              <w:jc w:val="left"/>
            </w:pPr>
            <w:r>
              <w:t>Record the technical justification and obtain required approval</w:t>
            </w:r>
          </w:p>
        </w:tc>
      </w:tr>
    </w:tbl>
    <w:p/>
    <w:p>
      <w:r>
        <w:t>A conditional result must not be used to bypass mandatory safety, legal, or technical acceptance requirements.</w:t>
      </w:r>
    </w:p>
    <w:p>
      <w:pPr>
        <w:pStyle w:val="Heading2"/>
      </w:pPr>
      <w:r>
        <w:t>15. Handling Verification Failure</w:t>
      </w:r>
    </w:p>
    <w:p>
      <w:r>
        <w:t>A failed verification is evidence that the implementation has not yet met the required criteria. It should not be hidden by changing the test result or weakening the acceptance criteria after the event.</w:t>
      </w:r>
    </w:p>
    <w:p>
      <w:r>
        <w:t>The response should include:</w:t>
      </w:r>
    </w:p>
    <w:p>
      <w:pPr>
        <w:tabs>
          <w:tab w:pos="403" w:val="left"/>
        </w:tabs>
        <w:spacing w:after="40" w:line="276" w:lineRule="auto"/>
        <w:ind w:left="403" w:hanging="403"/>
        <w:jc w:val="left"/>
      </w:pPr>
      <w:r>
        <w:rPr>
          <w:color w:val="1A2E4A"/>
        </w:rPr>
        <w:t>1.</w:t>
        <w:tab/>
      </w:r>
      <w:r>
        <w:t>Record the failed criterion and objective evidence.</w:t>
      </w:r>
    </w:p>
    <w:p>
      <w:pPr>
        <w:tabs>
          <w:tab w:pos="403" w:val="left"/>
        </w:tabs>
        <w:spacing w:after="40" w:line="276" w:lineRule="auto"/>
        <w:ind w:left="403" w:hanging="403"/>
        <w:jc w:val="left"/>
      </w:pPr>
      <w:r>
        <w:rPr>
          <w:color w:val="1A2E4A"/>
        </w:rPr>
        <w:t>2.</w:t>
        <w:tab/>
      </w:r>
      <w:r>
        <w:t>Determine whether the equipment can remain in service safely.</w:t>
      </w:r>
    </w:p>
    <w:p>
      <w:pPr>
        <w:tabs>
          <w:tab w:pos="403" w:val="left"/>
        </w:tabs>
        <w:spacing w:after="40" w:line="276" w:lineRule="auto"/>
        <w:ind w:left="403" w:hanging="403"/>
        <w:jc w:val="left"/>
      </w:pPr>
      <w:r>
        <w:rPr>
          <w:color w:val="1A2E4A"/>
        </w:rPr>
        <w:t>3.</w:t>
        <w:tab/>
      </w:r>
      <w:r>
        <w:t>Apply appropriate containment or isolation controls.</w:t>
      </w:r>
    </w:p>
    <w:p>
      <w:pPr>
        <w:tabs>
          <w:tab w:pos="403" w:val="left"/>
        </w:tabs>
        <w:spacing w:after="40" w:line="276" w:lineRule="auto"/>
        <w:ind w:left="403" w:hanging="403"/>
        <w:jc w:val="left"/>
      </w:pPr>
      <w:r>
        <w:rPr>
          <w:color w:val="1A2E4A"/>
        </w:rPr>
        <w:t>4.</w:t>
        <w:tab/>
      </w:r>
      <w:r>
        <w:t>Notify the responsible technical and operational personnel.</w:t>
      </w:r>
    </w:p>
    <w:p>
      <w:pPr>
        <w:tabs>
          <w:tab w:pos="403" w:val="left"/>
        </w:tabs>
        <w:spacing w:after="40" w:line="276" w:lineRule="auto"/>
        <w:ind w:left="403" w:hanging="403"/>
        <w:jc w:val="left"/>
      </w:pPr>
      <w:r>
        <w:rPr>
          <w:color w:val="1A2E4A"/>
        </w:rPr>
        <w:t>5.</w:t>
        <w:tab/>
      </w:r>
      <w:r>
        <w:t>Investigate whether the cause is an implementation defect, an incorrect assumption, an inadequate design, or an unsuitable test method.</w:t>
      </w:r>
    </w:p>
    <w:p>
      <w:pPr>
        <w:tabs>
          <w:tab w:pos="403" w:val="left"/>
        </w:tabs>
        <w:spacing w:after="40" w:line="276" w:lineRule="auto"/>
        <w:ind w:left="403" w:hanging="403"/>
        <w:jc w:val="left"/>
      </w:pPr>
      <w:r>
        <w:rPr>
          <w:color w:val="1A2E4A"/>
        </w:rPr>
        <w:t>6.</w:t>
        <w:tab/>
      </w:r>
      <w:r>
        <w:t>Correct the defect through the approved change process.</w:t>
      </w:r>
    </w:p>
    <w:p>
      <w:pPr>
        <w:tabs>
          <w:tab w:pos="403" w:val="left"/>
        </w:tabs>
        <w:spacing w:after="40" w:line="276" w:lineRule="auto"/>
        <w:ind w:left="403" w:hanging="403"/>
        <w:jc w:val="left"/>
      </w:pPr>
      <w:r>
        <w:rPr>
          <w:color w:val="1A2E4A"/>
        </w:rPr>
        <w:t>7.</w:t>
        <w:tab/>
      </w:r>
      <w:r>
        <w:t>Repeat the relevant verification tests.</w:t>
      </w:r>
    </w:p>
    <w:p>
      <w:pPr>
        <w:tabs>
          <w:tab w:pos="403" w:val="left"/>
        </w:tabs>
        <w:spacing w:after="40" w:line="276" w:lineRule="auto"/>
        <w:ind w:left="403" w:hanging="403"/>
        <w:jc w:val="left"/>
      </w:pPr>
      <w:r>
        <w:rPr>
          <w:color w:val="1A2E4A"/>
        </w:rPr>
        <w:t>8.</w:t>
        <w:tab/>
      </w:r>
      <w:r>
        <w:t>Assess whether other equipment or actions are affected.</w:t>
      </w:r>
    </w:p>
    <w:p>
      <w:pPr>
        <w:tabs>
          <w:tab w:pos="403" w:val="left"/>
        </w:tabs>
        <w:spacing w:after="40" w:line="276" w:lineRule="auto"/>
        <w:ind w:left="403" w:hanging="403"/>
        <w:jc w:val="left"/>
      </w:pPr>
      <w:r>
        <w:rPr>
          <w:color w:val="1A2E4A"/>
        </w:rPr>
        <w:t>9.</w:t>
        <w:tab/>
      </w:r>
      <w:r>
        <w:t>Update the CAPA record and retain the evidence.</w:t>
      </w:r>
    </w:p>
    <w:p>
      <w:pPr>
        <w:tabs>
          <w:tab w:pos="403" w:val="left"/>
        </w:tabs>
        <w:spacing w:after="40" w:line="276" w:lineRule="auto"/>
        <w:ind w:left="403" w:hanging="403"/>
        <w:jc w:val="left"/>
      </w:pPr>
      <w:r>
        <w:rPr>
          <w:color w:val="1A2E4A"/>
        </w:rPr>
        <w:t>10.</w:t>
        <w:tab/>
      </w:r>
      <w:r>
        <w:t>Escalate repeated or significant failures through the applicable process.</w:t>
      </w:r>
    </w:p>
    <w:p>
      <w:r>
        <w:t>If verification reveals that the selected action cannot meet the intended requirement, the action plan may need to be reconsidered rather than repeatedly applying the same unsuccessful fix.</w:t>
      </w:r>
    </w:p>
    <w:p>
      <w:pPr>
        <w:pStyle w:val="Heading2"/>
      </w:pPr>
      <w:r>
        <w:t>16. Verification vs Effectiveness: Practical Example</w:t>
      </w:r>
    </w:p>
    <w:p>
      <w:r>
        <w:t>Suppose a CAPA introduces an improved mounting design to prevent a recurring sensor failure.</w:t>
      </w:r>
    </w:p>
    <w:p>
      <w:r>
        <w:t>Verification activities:</w:t>
      </w:r>
    </w:p>
    <w:p>
      <w:pPr>
        <w:pStyle w:val="ListBullet"/>
      </w:pPr>
      <w:r>
        <w:t>Confirm that the approved mounting design was installed.</w:t>
      </w:r>
    </w:p>
    <w:p>
      <w:pPr>
        <w:pStyle w:val="ListBullet"/>
      </w:pPr>
      <w:r>
        <w:t>Check the mechanical arrangement against the drawing.</w:t>
      </w:r>
    </w:p>
    <w:p>
      <w:pPr>
        <w:pStyle w:val="ListBullet"/>
      </w:pPr>
      <w:r>
        <w:t>Verify sensor alignment and required clearances.</w:t>
      </w:r>
    </w:p>
    <w:p>
      <w:pPr>
        <w:pStyle w:val="ListBullet"/>
      </w:pPr>
      <w:r>
        <w:t>Test the sensor's functional response.</w:t>
      </w:r>
    </w:p>
    <w:p>
      <w:pPr>
        <w:pStyle w:val="ListBullet"/>
      </w:pPr>
      <w:r>
        <w:t>Confirm that required asset and maintenance records were updated.</w:t>
      </w:r>
    </w:p>
    <w:p>
      <w:r>
        <w:t>These checks establish that the action meets its specified requirements.</w:t>
      </w:r>
    </w:p>
    <w:p>
      <w:r>
        <w:t>Effectiveness review activities:</w:t>
      </w:r>
    </w:p>
    <w:p>
      <w:pPr>
        <w:pStyle w:val="ListBullet"/>
      </w:pPr>
      <w:r>
        <w:t>Monitor sensor failures over an appropriate operating period.</w:t>
      </w:r>
    </w:p>
    <w:p>
      <w:pPr>
        <w:pStyle w:val="ListBullet"/>
      </w:pPr>
      <w:r>
        <w:t>Compare the failure rate with the previous baseline where meaningful.</w:t>
      </w:r>
    </w:p>
    <w:p>
      <w:pPr>
        <w:pStyle w:val="ListBullet"/>
      </w:pPr>
      <w:r>
        <w:t>Examine operating exposure and environmental conditions.</w:t>
      </w:r>
    </w:p>
    <w:p>
      <w:pPr>
        <w:pStyle w:val="ListBullet"/>
      </w:pPr>
      <w:r>
        <w:t>Check for new or unintended failure modes.</w:t>
      </w:r>
    </w:p>
    <w:p>
      <w:pPr>
        <w:pStyle w:val="ListBullet"/>
      </w:pPr>
      <w:r>
        <w:t>Determine whether the identified risk has been adequately reduced.</w:t>
      </w:r>
    </w:p>
    <w:p>
      <w:r>
        <w:t>A correctly installed mounting design may still fail to prevent sensor problems if vibration, cable loading, or another contributing factor was overlooked. That is why implementation verification and effectiveness review are separate activities.</w:t>
      </w:r>
    </w:p>
    <w:p>
      <w:pPr>
        <w:pStyle w:val="Heading2"/>
      </w:pPr>
      <w:r>
        <w:t>17. Verification Records and CAPA Register</w:t>
      </w:r>
    </w:p>
    <w:p>
      <w:r>
        <w:t>A practical verification record should contain the following fields.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Description</w:t>
            </w:r>
          </w:p>
        </w:tc>
      </w:tr>
      <w:tr>
        <w:tc>
          <w:tcPr>
            <w:tcW w:type="dxa" w:w="5400"/>
          </w:tcPr>
          <w:p>
            <w:pPr>
              <w:spacing w:after="0" w:before="0" w:line="240" w:lineRule="auto"/>
              <w:jc w:val="left"/>
            </w:pPr>
            <w:r>
              <w:t>CAPA ID</w:t>
            </w:r>
          </w:p>
        </w:tc>
        <w:tc>
          <w:tcPr>
            <w:tcW w:type="dxa" w:w="5400"/>
          </w:tcPr>
          <w:p>
            <w:pPr>
              <w:spacing w:after="0" w:before="0" w:line="240" w:lineRule="auto"/>
              <w:jc w:val="left"/>
            </w:pPr>
            <w:r>
              <w:t>Unique corrective or preventive action reference</w:t>
            </w:r>
          </w:p>
        </w:tc>
      </w:tr>
      <w:tr>
        <w:tc>
          <w:tcPr>
            <w:tcW w:type="dxa" w:w="5400"/>
          </w:tcPr>
          <w:p>
            <w:pPr>
              <w:spacing w:after="0" w:before="0" w:line="240" w:lineRule="auto"/>
              <w:jc w:val="left"/>
            </w:pPr>
            <w:r>
              <w:t>Action description</w:t>
            </w:r>
          </w:p>
        </w:tc>
        <w:tc>
          <w:tcPr>
            <w:tcW w:type="dxa" w:w="5400"/>
          </w:tcPr>
          <w:p>
            <w:pPr>
              <w:spacing w:after="0" w:before="0" w:line="240" w:lineRule="auto"/>
              <w:jc w:val="left"/>
            </w:pPr>
            <w:r>
              <w:t>Approved change or improvement</w:t>
            </w:r>
          </w:p>
        </w:tc>
      </w:tr>
      <w:tr>
        <w:tc>
          <w:tcPr>
            <w:tcW w:type="dxa" w:w="5400"/>
          </w:tcPr>
          <w:p>
            <w:pPr>
              <w:spacing w:after="0" w:before="0" w:line="240" w:lineRule="auto"/>
              <w:jc w:val="left"/>
            </w:pPr>
            <w:r>
              <w:t>Asset or process</w:t>
            </w:r>
          </w:p>
        </w:tc>
        <w:tc>
          <w:tcPr>
            <w:tcW w:type="dxa" w:w="5400"/>
          </w:tcPr>
          <w:p>
            <w:pPr>
              <w:spacing w:after="0" w:before="0" w:line="240" w:lineRule="auto"/>
              <w:jc w:val="left"/>
            </w:pPr>
            <w:r>
              <w:t>Equipment identifier or defined scope</w:t>
            </w:r>
          </w:p>
        </w:tc>
      </w:tr>
      <w:tr>
        <w:tc>
          <w:tcPr>
            <w:tcW w:type="dxa" w:w="5400"/>
          </w:tcPr>
          <w:p>
            <w:pPr>
              <w:spacing w:after="0" w:before="0" w:line="240" w:lineRule="auto"/>
              <w:jc w:val="left"/>
            </w:pPr>
            <w:r>
              <w:t>Requirement</w:t>
            </w:r>
          </w:p>
        </w:tc>
        <w:tc>
          <w:tcPr>
            <w:tcW w:type="dxa" w:w="5400"/>
          </w:tcPr>
          <w:p>
            <w:pPr>
              <w:spacing w:after="0" w:before="0" w:line="240" w:lineRule="auto"/>
              <w:jc w:val="left"/>
            </w:pPr>
            <w:r>
              <w:t>Approved specification or acceptance criterion</w:t>
            </w:r>
          </w:p>
        </w:tc>
      </w:tr>
      <w:tr>
        <w:tc>
          <w:tcPr>
            <w:tcW w:type="dxa" w:w="5400"/>
          </w:tcPr>
          <w:p>
            <w:pPr>
              <w:spacing w:after="0" w:before="0" w:line="240" w:lineRule="auto"/>
              <w:jc w:val="left"/>
            </w:pPr>
            <w:r>
              <w:t>Verification method</w:t>
            </w:r>
          </w:p>
        </w:tc>
        <w:tc>
          <w:tcPr>
            <w:tcW w:type="dxa" w:w="5400"/>
          </w:tcPr>
          <w:p>
            <w:pPr>
              <w:spacing w:after="0" w:before="0" w:line="240" w:lineRule="auto"/>
              <w:jc w:val="left"/>
            </w:pPr>
            <w:r>
              <w:t>Inspection, measurement, test, or document review</w:t>
            </w:r>
          </w:p>
        </w:tc>
      </w:tr>
      <w:tr>
        <w:tc>
          <w:tcPr>
            <w:tcW w:type="dxa" w:w="5400"/>
          </w:tcPr>
          <w:p>
            <w:pPr>
              <w:spacing w:after="0" w:before="0" w:line="240" w:lineRule="auto"/>
              <w:jc w:val="left"/>
            </w:pPr>
            <w:r>
              <w:t>Test conditions</w:t>
            </w:r>
          </w:p>
        </w:tc>
        <w:tc>
          <w:tcPr>
            <w:tcW w:type="dxa" w:w="5400"/>
          </w:tcPr>
          <w:p>
            <w:pPr>
              <w:spacing w:after="0" w:before="0" w:line="240" w:lineRule="auto"/>
              <w:jc w:val="left"/>
            </w:pPr>
            <w:r>
              <w:t>Relevant operating state and test setup</w:t>
            </w:r>
          </w:p>
        </w:tc>
      </w:tr>
      <w:tr>
        <w:tc>
          <w:tcPr>
            <w:tcW w:type="dxa" w:w="5400"/>
          </w:tcPr>
          <w:p>
            <w:pPr>
              <w:spacing w:after="0" w:before="0" w:line="240" w:lineRule="auto"/>
              <w:jc w:val="left"/>
            </w:pPr>
            <w:r>
              <w:t>Expected result</w:t>
            </w:r>
          </w:p>
        </w:tc>
        <w:tc>
          <w:tcPr>
            <w:tcW w:type="dxa" w:w="5400"/>
          </w:tcPr>
          <w:p>
            <w:pPr>
              <w:spacing w:after="0" w:before="0" w:line="240" w:lineRule="auto"/>
              <w:jc w:val="left"/>
            </w:pPr>
            <w:r>
              <w:t>Required measurable or observable outcome</w:t>
            </w:r>
          </w:p>
        </w:tc>
      </w:tr>
      <w:tr>
        <w:tc>
          <w:tcPr>
            <w:tcW w:type="dxa" w:w="5400"/>
          </w:tcPr>
          <w:p>
            <w:pPr>
              <w:spacing w:after="0" w:before="0" w:line="240" w:lineRule="auto"/>
              <w:jc w:val="left"/>
            </w:pPr>
            <w:r>
              <w:t>Actual result</w:t>
            </w:r>
          </w:p>
        </w:tc>
        <w:tc>
          <w:tcPr>
            <w:tcW w:type="dxa" w:w="5400"/>
          </w:tcPr>
          <w:p>
            <w:pPr>
              <w:spacing w:after="0" w:before="0" w:line="240" w:lineRule="auto"/>
              <w:jc w:val="left"/>
            </w:pPr>
            <w:r>
              <w:t>Recorded result obtained</w:t>
            </w:r>
          </w:p>
        </w:tc>
      </w:tr>
      <w:tr>
        <w:tc>
          <w:tcPr>
            <w:tcW w:type="dxa" w:w="5400"/>
          </w:tcPr>
          <w:p>
            <w:pPr>
              <w:spacing w:after="0" w:before="0" w:line="240" w:lineRule="auto"/>
              <w:jc w:val="left"/>
            </w:pPr>
            <w:r>
              <w:t>Evidence reference</w:t>
            </w:r>
          </w:p>
        </w:tc>
        <w:tc>
          <w:tcPr>
            <w:tcW w:type="dxa" w:w="5400"/>
          </w:tcPr>
          <w:p>
            <w:pPr>
              <w:spacing w:after="0" w:before="0" w:line="240" w:lineRule="auto"/>
              <w:jc w:val="left"/>
            </w:pPr>
            <w:r>
              <w:t>Test report, record, or controlled document</w:t>
            </w:r>
          </w:p>
        </w:tc>
      </w:tr>
      <w:tr>
        <w:tc>
          <w:tcPr>
            <w:tcW w:type="dxa" w:w="5400"/>
          </w:tcPr>
          <w:p>
            <w:pPr>
              <w:spacing w:after="0" w:before="0" w:line="240" w:lineRule="auto"/>
              <w:jc w:val="left"/>
            </w:pPr>
            <w:r>
              <w:t>Result status</w:t>
            </w:r>
          </w:p>
        </w:tc>
        <w:tc>
          <w:tcPr>
            <w:tcW w:type="dxa" w:w="5400"/>
          </w:tcPr>
          <w:p>
            <w:pPr>
              <w:spacing w:after="0" w:before="0" w:line="240" w:lineRule="auto"/>
              <w:jc w:val="left"/>
            </w:pPr>
            <w:r>
              <w:t>Pass, fail, incomplete, or approved conditional status</w:t>
            </w:r>
          </w:p>
        </w:tc>
      </w:tr>
      <w:tr>
        <w:tc>
          <w:tcPr>
            <w:tcW w:type="dxa" w:w="5400"/>
          </w:tcPr>
          <w:p>
            <w:pPr>
              <w:spacing w:after="0" w:before="0" w:line="240" w:lineRule="auto"/>
              <w:jc w:val="left"/>
            </w:pPr>
            <w:r>
              <w:t>Deviation reference</w:t>
            </w:r>
          </w:p>
        </w:tc>
        <w:tc>
          <w:tcPr>
            <w:tcW w:type="dxa" w:w="5400"/>
          </w:tcPr>
          <w:p>
            <w:pPr>
              <w:spacing w:after="0" w:before="0" w:line="240" w:lineRule="auto"/>
              <w:jc w:val="left"/>
            </w:pPr>
            <w:r>
              <w:t>Record of any failed criterion or unresolved issue</w:t>
            </w:r>
          </w:p>
        </w:tc>
      </w:tr>
      <w:tr>
        <w:tc>
          <w:tcPr>
            <w:tcW w:type="dxa" w:w="5400"/>
          </w:tcPr>
          <w:p>
            <w:pPr>
              <w:spacing w:after="0" w:before="0" w:line="240" w:lineRule="auto"/>
              <w:jc w:val="left"/>
            </w:pPr>
            <w:r>
              <w:t>Verified by</w:t>
            </w:r>
          </w:p>
        </w:tc>
        <w:tc>
          <w:tcPr>
            <w:tcW w:type="dxa" w:w="5400"/>
          </w:tcPr>
          <w:p>
            <w:pPr>
              <w:spacing w:after="0" w:before="0" w:line="240" w:lineRule="auto"/>
              <w:jc w:val="left"/>
            </w:pPr>
            <w:r>
              <w:t>Person performing the verification</w:t>
            </w:r>
          </w:p>
        </w:tc>
      </w:tr>
      <w:tr>
        <w:tc>
          <w:tcPr>
            <w:tcW w:type="dxa" w:w="5400"/>
          </w:tcPr>
          <w:p>
            <w:pPr>
              <w:spacing w:after="0" w:before="0" w:line="240" w:lineRule="auto"/>
              <w:jc w:val="left"/>
            </w:pPr>
            <w:r>
              <w:t>Reviewed by</w:t>
            </w:r>
          </w:p>
        </w:tc>
        <w:tc>
          <w:tcPr>
            <w:tcW w:type="dxa" w:w="5400"/>
          </w:tcPr>
          <w:p>
            <w:pPr>
              <w:spacing w:after="0" w:before="0" w:line="240" w:lineRule="auto"/>
              <w:jc w:val="left"/>
            </w:pPr>
            <w:r>
              <w:t>Required independent reviewer or approver</w:t>
            </w:r>
          </w:p>
        </w:tc>
      </w:tr>
      <w:tr>
        <w:tc>
          <w:tcPr>
            <w:tcW w:type="dxa" w:w="5400"/>
          </w:tcPr>
          <w:p>
            <w:pPr>
              <w:spacing w:after="0" w:before="0" w:line="240" w:lineRule="auto"/>
              <w:jc w:val="left"/>
            </w:pPr>
            <w:r>
              <w:t>Date</w:t>
            </w:r>
          </w:p>
        </w:tc>
        <w:tc>
          <w:tcPr>
            <w:tcW w:type="dxa" w:w="5400"/>
          </w:tcPr>
          <w:p>
            <w:pPr>
              <w:spacing w:after="0" w:before="0" w:line="240" w:lineRule="auto"/>
              <w:jc w:val="left"/>
            </w:pPr>
            <w:r>
              <w:t>Date of verification and approval</w:t>
            </w:r>
          </w:p>
        </w:tc>
      </w:tr>
      <w:tr>
        <w:tc>
          <w:tcPr>
            <w:tcW w:type="dxa" w:w="5400"/>
          </w:tcPr>
          <w:p>
            <w:pPr>
              <w:spacing w:after="0" w:before="0" w:line="240" w:lineRule="auto"/>
              <w:jc w:val="left"/>
            </w:pPr>
            <w:r>
              <w:t>Effectiveness status</w:t>
            </w:r>
          </w:p>
        </w:tc>
        <w:tc>
          <w:tcPr>
            <w:tcW w:type="dxa" w:w="5400"/>
          </w:tcPr>
          <w:p>
            <w:pPr>
              <w:spacing w:after="0" w:before="0" w:line="240" w:lineRule="auto"/>
              <w:jc w:val="left"/>
            </w:pPr>
            <w:r>
              <w:t>Separate status for subsequent outcome review</w:t>
            </w:r>
          </w:p>
        </w:tc>
      </w:tr>
    </w:tbl>
    <w:p/>
    <w:p>
      <w:r>
        <w:t>Verification and effectiveness statuses should remain distinct in the register. An action can be implemented and verified while its long-term effectiveness review is still in progress.</w:t>
      </w:r>
    </w:p>
    <w:p>
      <w:pPr>
        <w:pStyle w:val="Heading2"/>
      </w:pPr>
      <w:r>
        <w:t>18. Common Verification Mistakes</w:t>
      </w:r>
    </w:p>
    <w:p>
      <w:pPr>
        <w:pStyle w:val="ListBullet"/>
      </w:pPr>
      <w:r>
        <w:t>Treating installation completion as proof of functional correctness.</w:t>
      </w:r>
    </w:p>
    <w:p>
      <w:pPr>
        <w:pStyle w:val="ListBullet"/>
      </w:pPr>
      <w:r>
        <w:t>Using vague acceptance criteria.</w:t>
      </w:r>
    </w:p>
    <w:p>
      <w:pPr>
        <w:pStyle w:val="ListBullet"/>
      </w:pPr>
      <w:r>
        <w:t>Testing under conditions unrelated to actual use.</w:t>
      </w:r>
    </w:p>
    <w:p>
      <w:pPr>
        <w:pStyle w:val="ListBullet"/>
      </w:pPr>
      <w:r>
        <w:t>Failing to test relevant fault and recovery scenarios.</w:t>
      </w:r>
    </w:p>
    <w:p>
      <w:pPr>
        <w:pStyle w:val="ListBullet"/>
      </w:pPr>
      <w:r>
        <w:t>Verifying the hardware but ignoring software or configuration changes.</w:t>
      </w:r>
    </w:p>
    <w:p>
      <w:pPr>
        <w:pStyle w:val="ListBullet"/>
      </w:pPr>
      <w:r>
        <w:t>Assuming a backup proves that the correct program is installed.</w:t>
      </w:r>
    </w:p>
    <w:p>
      <w:pPr>
        <w:pStyle w:val="ListBullet"/>
      </w:pPr>
      <w:r>
        <w:t>Checking only one asset when the action applies to a wider population.</w:t>
      </w:r>
    </w:p>
    <w:p>
      <w:pPr>
        <w:pStyle w:val="ListBullet"/>
      </w:pPr>
      <w:r>
        <w:t>Using uncalibrated or unsuitable test equipment where calibration is required.</w:t>
      </w:r>
    </w:p>
    <w:p>
      <w:pPr>
        <w:pStyle w:val="ListBullet"/>
      </w:pPr>
      <w:r>
        <w:t>Failing to record actual measurements or test results.</w:t>
      </w:r>
    </w:p>
    <w:p>
      <w:pPr>
        <w:pStyle w:val="ListBullet"/>
      </w:pPr>
      <w:r>
        <w:t>Allowing the implementer to be the sole approver when independent review is required.</w:t>
      </w:r>
    </w:p>
    <w:p>
      <w:pPr>
        <w:pStyle w:val="ListBullet"/>
      </w:pPr>
      <w:r>
        <w:t>Ignoring side effects introduced by the modification.</w:t>
      </w:r>
    </w:p>
    <w:p>
      <w:pPr>
        <w:pStyle w:val="ListBullet"/>
      </w:pPr>
      <w:r>
        <w:t>Closing the CAPA while required verification tests remain incomplete.</w:t>
      </w:r>
    </w:p>
    <w:p>
      <w:pPr>
        <w:pStyle w:val="ListBullet"/>
      </w:pPr>
      <w:r>
        <w:t>Confusing successful verification with proven long-term effectiveness.</w:t>
      </w:r>
    </w:p>
    <w:p>
      <w:pPr>
        <w:pStyle w:val="ListBullet"/>
      </w:pPr>
      <w:r>
        <w:t>Modifying acceptance criteria after a failed test without formal technical justification and approval.</w:t>
      </w:r>
    </w:p>
    <w:p>
      <w:pPr>
        <w:pStyle w:val="Heading2"/>
      </w:pPr>
      <w:r>
        <w:t>19. Interview Questions and Answers</w:t>
      </w:r>
    </w:p>
    <w:p>
      <w:r>
        <w:t>Q1. What is verification in CAPA?</w:t>
      </w:r>
    </w:p>
    <w:p>
      <w:r>
        <w:t>Verification is the documented process of confirming that an implemented action meets its approved requirements and acceptance criteria.</w:t>
      </w:r>
    </w:p>
    <w:p>
      <w:r>
        <w:t>Q2. What is the difference between verification and effectiveness review?</w:t>
      </w:r>
    </w:p>
    <w:p>
      <w:r>
        <w:t>Verification confirms correct implementation against requirements. Effectiveness review evaluates whether the action achieved the intended outcome and reduced the problem or risk over a suitable period or operating exposure.</w:t>
      </w:r>
    </w:p>
    <w:p>
      <w:r>
        <w:t>Q3. What is objective evidence?</w:t>
      </w:r>
    </w:p>
    <w:p>
      <w:r>
        <w:t>Objective evidence is verifiable information, such as measured results, inspection records, test reports, controlled configuration comparisons, and approved documents, that supports a conclusion.</w:t>
      </w:r>
    </w:p>
    <w:p>
      <w:r>
        <w:t>Q4. Why should acceptance criteria be defined before testing?</w:t>
      </w:r>
    </w:p>
    <w:p>
      <w:r>
        <w:t>They establish the expected result in advance, reduce subjective decisions, and provide a consistent basis for pass/fail assessment.</w:t>
      </w:r>
    </w:p>
    <w:p>
      <w:r>
        <w:t>Q5. What should happen if verification fails?</w:t>
      </w:r>
    </w:p>
    <w:p>
      <w:r>
        <w:t>Record the failure, assess operational risk, apply required controls, investigate the cause, correct the implementation or action plan, and repeat the relevant tests before acceptance.</w:t>
      </w:r>
    </w:p>
    <w:p>
      <w:r>
        <w:t>Q6. Can a CAPA be closed after the action is implemented but before effectiveness is established?</w:t>
      </w:r>
    </w:p>
    <w:p>
      <w:r>
        <w:t>That depends on the organization's approved procedure. Where an effectiveness review is required, it must remain controlled and traceable; implementation alone does not establish effectiveness.</w:t>
      </w:r>
    </w:p>
    <w:p>
      <w:r>
        <w:t>Q7. Is a successful PLC download sufficient verification?</w:t>
      </w:r>
    </w:p>
    <w:p>
      <w:r>
        <w:t>No. A successful download establishes only that the transfer completed according to the tool's reported status. The installed revision, configuration, required logic behavior, and relevant fault responses must be verified as applicable.</w:t>
      </w:r>
    </w:p>
    <w:p>
      <w:r>
        <w:t>Q8. Why is asset-by-asset traceability important?</w:t>
      </w:r>
    </w:p>
    <w:p>
      <w:r>
        <w:t>It demonstrates that the required population was covered and identifies omissions, deferred work, and configuration differences.</w:t>
      </w:r>
    </w:p>
    <w:p>
      <w:r>
        <w:t>Q9. Who should perform verification?</w:t>
      </w:r>
    </w:p>
    <w:p>
      <w:r>
        <w:t>A competent person authorized under the applicable procedure. Independent review or specialist validation may be required for higher-risk, safety-related, or regulated changes.</w:t>
      </w:r>
    </w:p>
    <w:p>
      <w:r>
        <w:t>Q10. What is the relationship between verification and validation?</w:t>
      </w:r>
    </w:p>
    <w:p>
      <w:r>
        <w:t>Verification checks conformance to specified requirements. Validation establishes whether the solution is suitable for its intended use under relevant conditions. Some organizational procedures combine or define these activities differently, so their local definitions should be followed.</w:t>
      </w:r>
    </w:p>
    <w:p>
      <w:pPr>
        <w:pStyle w:val="Heading2"/>
      </w:pPr>
      <w:r>
        <w:t>20. Final Verification Checklist</w:t>
      </w:r>
    </w:p>
    <w:p>
      <w:pPr>
        <w:pStyle w:val="ListBullet"/>
      </w:pPr>
      <w:r>
        <w:t>The action and verification scope are clearly identified.</w:t>
      </w:r>
    </w:p>
    <w:p>
      <w:pPr>
        <w:pStyle w:val="ListBullet"/>
      </w:pPr>
      <w:r>
        <w:t>Acceptance criteria are approved and measurable.</w:t>
      </w:r>
    </w:p>
    <w:p>
      <w:pPr>
        <w:pStyle w:val="ListBullet"/>
      </w:pPr>
      <w:r>
        <w:t>The correct asset, process, software, or configuration was checked.</w:t>
      </w:r>
    </w:p>
    <w:p>
      <w:pPr>
        <w:pStyle w:val="ListBullet"/>
      </w:pPr>
      <w:r>
        <w:t>Appropriate inspection and test methods were used.</w:t>
      </w:r>
    </w:p>
    <w:p>
      <w:pPr>
        <w:pStyle w:val="ListBullet"/>
      </w:pPr>
      <w:r>
        <w:t>Safety and operational controls were applied.</w:t>
      </w:r>
    </w:p>
    <w:p>
      <w:pPr>
        <w:pStyle w:val="ListBullet"/>
      </w:pPr>
      <w:r>
        <w:t>Required functional and fault-response tests were completed.</w:t>
      </w:r>
    </w:p>
    <w:p>
      <w:pPr>
        <w:pStyle w:val="ListBullet"/>
      </w:pPr>
      <w:r>
        <w:t>Actual results and objective evidence were recorded.</w:t>
      </w:r>
    </w:p>
    <w:p>
      <w:pPr>
        <w:pStyle w:val="ListBullet"/>
      </w:pPr>
      <w:r>
        <w:t>All required assets were reconciled against the action scope.</w:t>
      </w:r>
    </w:p>
    <w:p>
      <w:pPr>
        <w:pStyle w:val="ListBullet"/>
      </w:pPr>
      <w:r>
        <w:t>Deviations were documented and resolved or formally dispositioned.</w:t>
      </w:r>
    </w:p>
    <w:p>
      <w:pPr>
        <w:pStyle w:val="ListBullet"/>
      </w:pPr>
      <w:r>
        <w:t>Relevant drawings, software records, backups, and procedures were updated.</w:t>
      </w:r>
    </w:p>
    <w:p>
      <w:pPr>
        <w:pStyle w:val="ListBullet"/>
      </w:pPr>
      <w:r>
        <w:t>Required review and approvals are complete.</w:t>
      </w:r>
    </w:p>
    <w:p>
      <w:pPr>
        <w:pStyle w:val="ListBullet"/>
      </w:pPr>
      <w:r>
        <w:t>Verification status is recorded separately from effectiveness status.</w:t>
      </w:r>
    </w:p>
    <w:p>
      <w:pPr>
        <w:pStyle w:val="ListBullet"/>
      </w:pPr>
      <w:r>
        <w:t>The action is ready for the next approved CAPA stage.</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02_PLAN_WISE_2026\02_INDUSTRY3_0\21_CAPA\07_Effectiveness_Review - Effectiveness review</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Verification</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