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Breakdown Report</w:t>
      </w:r>
    </w:p>
    <w:p>
      <w:pPr>
        <w:pStyle w:val="Heading2"/>
      </w:pPr>
      <w:r>
        <w:t>1. Definition of a Breakdown Report</w:t>
      </w:r>
    </w:p>
    <w:p>
      <w:r>
        <w:t>A breakdown report is a structured maintenance record documenting an unplanned equipment failure or loss of required function, including when it occurred, what happened, its operational impact, the troubleshooting performed, the repair completed, and the equipment's restoration to service.</w:t>
      </w:r>
    </w:p>
    <w:p>
      <w:r>
        <w:t>In industrial maintenance, breakdown reports provide a traceable history of equipment failures. They help maintenance engineers understand recurring problems, identify weak components, calculate downtime, improve preventive maintenance, manage spare parts, and prioritize reliability improvements.</w:t>
      </w:r>
    </w:p>
    <w:p>
      <w:r>
        <w:t>For example, when a CNC machine stops because of a servo drive alarm, the breakdown report should record the machine identity, alarm details, time of failure, production impact, diagnostic findings, corrective work, parts replaced, and time when normal operation was restored.</w:t>
      </w:r>
    </w:p>
    <w:p>
      <w:r>
        <w:t>A breakdown report is not merely a record that a machine stopped. It should preserve enough factual information for another engineer to understand the incident and make informed decisions.</w:t>
      </w:r>
    </w:p>
    <w:p>
      <w:pPr>
        <w:pStyle w:val="Heading2"/>
      </w:pPr>
      <w:r>
        <w:t>2. Objectives of a Breakdown Report</w:t>
      </w:r>
    </w:p>
    <w:p>
      <w:r>
        <w:t>A properly maintained breakdown report helps to:</w:t>
      </w:r>
    </w:p>
    <w:p>
      <w:pPr>
        <w:pStyle w:val="ListBullet"/>
      </w:pPr>
      <w:r>
        <w:t>Record unplanned equipment stoppages consistently.</w:t>
      </w:r>
    </w:p>
    <w:p>
      <w:pPr>
        <w:pStyle w:val="ListBullet"/>
      </w:pPr>
      <w:r>
        <w:t>Establish an accurate timeline of the incident.</w:t>
      </w:r>
    </w:p>
    <w:p>
      <w:pPr>
        <w:pStyle w:val="ListBullet"/>
      </w:pPr>
      <w:r>
        <w:t>Identify the affected machine, subsystem, and component.</w:t>
      </w:r>
    </w:p>
    <w:p>
      <w:pPr>
        <w:pStyle w:val="ListBullet"/>
      </w:pPr>
      <w:r>
        <w:t>Record symptoms, alarms, and diagnostic evidence.</w:t>
      </w:r>
    </w:p>
    <w:p>
      <w:pPr>
        <w:pStyle w:val="ListBullet"/>
      </w:pPr>
      <w:r>
        <w:t>Measure downtime and restoration time.</w:t>
      </w:r>
    </w:p>
    <w:p>
      <w:pPr>
        <w:pStyle w:val="ListBullet"/>
      </w:pPr>
      <w:r>
        <w:t>Document repair activities and replacement materials.</w:t>
      </w:r>
    </w:p>
    <w:p>
      <w:pPr>
        <w:pStyle w:val="ListBullet"/>
      </w:pPr>
      <w:r>
        <w:t>Support root cause analysis and CAPA.</w:t>
      </w:r>
    </w:p>
    <w:p>
      <w:pPr>
        <w:pStyle w:val="ListBullet"/>
      </w:pPr>
      <w:r>
        <w:t>Identify repeated failures and chronic equipment problems.</w:t>
      </w:r>
    </w:p>
    <w:p>
      <w:pPr>
        <w:pStyle w:val="ListBullet"/>
      </w:pPr>
      <w:r>
        <w:t>Evaluate maintenance performance and equipment reliability.</w:t>
      </w:r>
    </w:p>
    <w:p>
      <w:pPr>
        <w:pStyle w:val="ListBullet"/>
      </w:pPr>
      <w:r>
        <w:t>Support spare-part planning and obsolescence management.</w:t>
      </w:r>
    </w:p>
    <w:p>
      <w:pPr>
        <w:pStyle w:val="ListBullet"/>
      </w:pPr>
      <w:r>
        <w:t>Provide evidence for production, quality, safety, and maintenance reviews.</w:t>
      </w:r>
    </w:p>
    <w:p>
      <w:pPr>
        <w:pStyle w:val="ListBullet"/>
      </w:pPr>
      <w:r>
        <w:t>Preserve technical knowledge for future troubleshooting.</w:t>
      </w:r>
    </w:p>
    <w:p>
      <w:r>
        <w:t>A good report separates what was observed, what was found, what was done, and what was concluded. These are different categories of information and should not be mixed together.</w:t>
      </w:r>
    </w:p>
    <w:p>
      <w:pPr>
        <w:pStyle w:val="Heading2"/>
      </w:pPr>
      <w:r>
        <w:t>3. Breakdown Report vs Failure Report vs Maintenance Log</w:t>
      </w:r>
    </w:p>
    <w:p>
      <w:r>
        <w:t>These records are related but serve different purposes.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Record</w:t>
            </w:r>
          </w:p>
        </w:tc>
        <w:tc>
          <w:tcPr>
            <w:tcW w:type="dxa" w:w="3600"/>
            <w:shd w:val="clear" w:color="auto" w:fill="EEF2F7"/>
          </w:tcPr>
          <w:p>
            <w:pPr>
              <w:spacing w:after="0" w:before="0" w:line="240" w:lineRule="auto"/>
              <w:jc w:val="left"/>
            </w:pPr>
            <w:r>
              <w:rPr>
                <w:b/>
                <w:color w:val="1A2E4A"/>
              </w:rPr>
              <w:t>Primary purpose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Breakdown report</w:t>
            </w:r>
          </w:p>
        </w:tc>
        <w:tc>
          <w:tcPr>
            <w:tcW w:type="dxa" w:w="3600"/>
          </w:tcPr>
          <w:p>
            <w:pPr>
              <w:spacing w:after="0" w:before="0" w:line="240" w:lineRule="auto"/>
              <w:jc w:val="left"/>
            </w:pPr>
            <w:r>
              <w:t>Document a specific unplanned stoppage and restoration</w:t>
            </w:r>
          </w:p>
        </w:tc>
        <w:tc>
          <w:tcPr>
            <w:tcW w:type="dxa" w:w="3600"/>
          </w:tcPr>
          <w:p>
            <w:pPr>
              <w:spacing w:after="0" w:before="0" w:line="240" w:lineRule="auto"/>
              <w:jc w:val="left"/>
            </w:pPr>
            <w:r>
              <w:t>CNC machine stopped due to a servo alarm</w:t>
            </w:r>
          </w:p>
        </w:tc>
      </w:tr>
      <w:tr>
        <w:tc>
          <w:tcPr>
            <w:tcW w:type="dxa" w:w="3600"/>
          </w:tcPr>
          <w:p>
            <w:pPr>
              <w:spacing w:after="0" w:before="0" w:line="240" w:lineRule="auto"/>
              <w:jc w:val="left"/>
            </w:pPr>
            <w:r>
              <w:t>Failure report</w:t>
            </w:r>
          </w:p>
        </w:tc>
        <w:tc>
          <w:tcPr>
            <w:tcW w:type="dxa" w:w="3600"/>
          </w:tcPr>
          <w:p>
            <w:pPr>
              <w:spacing w:after="0" w:before="0" w:line="240" w:lineRule="auto"/>
              <w:jc w:val="left"/>
            </w:pPr>
            <w:r>
              <w:t>Describe the failure mode, mechanism, cause, and technical findings</w:t>
            </w:r>
          </w:p>
        </w:tc>
        <w:tc>
          <w:tcPr>
            <w:tcW w:type="dxa" w:w="3600"/>
          </w:tcPr>
          <w:p>
            <w:pPr>
              <w:spacing w:after="0" w:before="0" w:line="240" w:lineRule="auto"/>
              <w:jc w:val="left"/>
            </w:pPr>
            <w:r>
              <w:t>Servo drive reported an overcurrent fault associated with a motor cable defect</w:t>
            </w:r>
          </w:p>
        </w:tc>
      </w:tr>
      <w:tr>
        <w:tc>
          <w:tcPr>
            <w:tcW w:type="dxa" w:w="3600"/>
          </w:tcPr>
          <w:p>
            <w:pPr>
              <w:spacing w:after="0" w:before="0" w:line="240" w:lineRule="auto"/>
              <w:jc w:val="left"/>
            </w:pPr>
            <w:r>
              <w:t>Maintenance log</w:t>
            </w:r>
          </w:p>
        </w:tc>
        <w:tc>
          <w:tcPr>
            <w:tcW w:type="dxa" w:w="3600"/>
          </w:tcPr>
          <w:p>
            <w:pPr>
              <w:spacing w:after="0" w:before="0" w:line="240" w:lineRule="auto"/>
              <w:jc w:val="left"/>
            </w:pPr>
            <w:r>
              <w:t>Maintain a chronological history of maintenance activities and observations</w:t>
            </w:r>
          </w:p>
        </w:tc>
        <w:tc>
          <w:tcPr>
            <w:tcW w:type="dxa" w:w="3600"/>
          </w:tcPr>
          <w:p>
            <w:pPr>
              <w:spacing w:after="0" w:before="0" w:line="240" w:lineRule="auto"/>
              <w:jc w:val="left"/>
            </w:pPr>
            <w:r>
              <w:t>Monthly record of inspections, repairs, adjustments, and breakdowns</w:t>
            </w:r>
          </w:p>
        </w:tc>
      </w:tr>
      <w:tr>
        <w:tc>
          <w:tcPr>
            <w:tcW w:type="dxa" w:w="3600"/>
          </w:tcPr>
          <w:p>
            <w:pPr>
              <w:spacing w:after="0" w:before="0" w:line="240" w:lineRule="auto"/>
              <w:jc w:val="left"/>
            </w:pPr>
            <w:r>
              <w:t>Work order</w:t>
            </w:r>
          </w:p>
        </w:tc>
        <w:tc>
          <w:tcPr>
            <w:tcW w:type="dxa" w:w="3600"/>
          </w:tcPr>
          <w:p>
            <w:pPr>
              <w:spacing w:after="0" w:before="0" w:line="240" w:lineRule="auto"/>
              <w:jc w:val="left"/>
            </w:pPr>
            <w:r>
              <w:t>Authorize, execute, and record maintenance work</w:t>
            </w:r>
          </w:p>
        </w:tc>
        <w:tc>
          <w:tcPr>
            <w:tcW w:type="dxa" w:w="3600"/>
          </w:tcPr>
          <w:p>
            <w:pPr>
              <w:spacing w:after="0" w:before="0" w:line="240" w:lineRule="auto"/>
              <w:jc w:val="left"/>
            </w:pPr>
            <w:r>
              <w:t>Repair and test the servo cable assembly</w:t>
            </w:r>
          </w:p>
        </w:tc>
      </w:tr>
      <w:tr>
        <w:tc>
          <w:tcPr>
            <w:tcW w:type="dxa" w:w="3600"/>
          </w:tcPr>
          <w:p>
            <w:pPr>
              <w:spacing w:after="0" w:before="0" w:line="240" w:lineRule="auto"/>
              <w:jc w:val="left"/>
            </w:pPr>
            <w:r>
              <w:t>CAPA record</w:t>
            </w:r>
          </w:p>
        </w:tc>
        <w:tc>
          <w:tcPr>
            <w:tcW w:type="dxa" w:w="3600"/>
          </w:tcPr>
          <w:p>
            <w:pPr>
              <w:spacing w:after="0" w:before="0" w:line="240" w:lineRule="auto"/>
              <w:jc w:val="left"/>
            </w:pPr>
            <w:r>
              <w:t>Address a significant or recurring problem systematically</w:t>
            </w:r>
          </w:p>
        </w:tc>
        <w:tc>
          <w:tcPr>
            <w:tcW w:type="dxa" w:w="3600"/>
          </w:tcPr>
          <w:p>
            <w:pPr>
              <w:spacing w:after="0" w:before="0" w:line="240" w:lineRule="auto"/>
              <w:jc w:val="left"/>
            </w:pPr>
            <w:r>
              <w:t>Eliminate the underlying cause of repeated servo cable failures</w:t>
            </w:r>
          </w:p>
        </w:tc>
      </w:tr>
    </w:tbl>
    <w:p/>
    <w:p>
      <w:r>
        <w:t>One incident may generate all five records, linked through common equipment and reference identifiers.</w:t>
      </w:r>
    </w:p>
    <w:p>
      <w:pPr>
        <w:pStyle w:val="Heading2"/>
      </w:pPr>
      <w:r>
        <w:t>4. Breakdown Report Lifecycle</w:t>
      </w:r>
    </w:p>
    <w:p>
      <w:pPr>
        <w:shd w:val="clear" w:color="auto" w:fill="F4F4F4"/>
        <w:spacing w:before="0" w:after="0" w:line="240" w:lineRule="auto"/>
        <w:ind w:left="216" w:right="216"/>
        <w:jc w:val="left"/>
      </w:pPr>
      <w:r>
        <w:rPr>
          <w:rFonts w:ascii="Consolas" w:hAnsi="Consolas"/>
          <w:color w:val="202020"/>
          <w:sz w:val="18"/>
        </w:rPr>
        <w:t>Equipment failure or unplanned stoppage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Incident reporting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Equipment and event identification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 assessment and containment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Initial observations and diagnostic evidence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Troubleshooting and fault isolation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Repair or approved corrective action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Functional verification and safe restoration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Downtime and maintenance record completion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Failure classification and technical review</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Trend analysis, recurrence monitoring, or CAPA</w:t>
      </w:r>
    </w:p>
    <w:p/>
    <w:p>
      <w:r>
        <w:t>The sequence may vary according to equipment criticality, safety requirements, and the urgency of restoring production. Documentation should never delay an immediate safety response.</w:t>
      </w:r>
    </w:p>
    <w:p>
      <w:pPr>
        <w:pStyle w:val="Heading2"/>
      </w:pPr>
      <w:r>
        <w:t>5. Essential Fields in a Breakdown Report</w:t>
      </w:r>
    </w:p>
    <w:p>
      <w:r>
        <w:t>A breakdown report should capture the information required to reconstruct the incident.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Breakdown ID</w:t>
            </w:r>
          </w:p>
        </w:tc>
        <w:tc>
          <w:tcPr>
            <w:tcW w:type="dxa" w:w="5400"/>
          </w:tcPr>
          <w:p>
            <w:pPr>
              <w:spacing w:after="0" w:before="0" w:line="240" w:lineRule="auto"/>
              <w:jc w:val="left"/>
            </w:pPr>
            <w:r>
              <w:t>Unique identifier for the incident</w:t>
            </w:r>
          </w:p>
        </w:tc>
      </w:tr>
      <w:tr>
        <w:tc>
          <w:tcPr>
            <w:tcW w:type="dxa" w:w="5400"/>
          </w:tcPr>
          <w:p>
            <w:pPr>
              <w:spacing w:after="0" w:before="0" w:line="240" w:lineRule="auto"/>
              <w:jc w:val="left"/>
            </w:pPr>
            <w:r>
              <w:t>Equipment ID</w:t>
            </w:r>
          </w:p>
        </w:tc>
        <w:tc>
          <w:tcPr>
            <w:tcW w:type="dxa" w:w="5400"/>
          </w:tcPr>
          <w:p>
            <w:pPr>
              <w:spacing w:after="0" w:before="0" w:line="240" w:lineRule="auto"/>
              <w:jc w:val="left"/>
            </w:pPr>
            <w:r>
              <w:t>Machine or equipment identifier</w:t>
            </w:r>
          </w:p>
        </w:tc>
      </w:tr>
      <w:tr>
        <w:tc>
          <w:tcPr>
            <w:tcW w:type="dxa" w:w="5400"/>
          </w:tcPr>
          <w:p>
            <w:pPr>
              <w:spacing w:after="0" w:before="0" w:line="240" w:lineRule="auto"/>
              <w:jc w:val="left"/>
            </w:pPr>
            <w:r>
              <w:t>Functional location</w:t>
            </w:r>
          </w:p>
        </w:tc>
        <w:tc>
          <w:tcPr>
            <w:tcW w:type="dxa" w:w="5400"/>
          </w:tcPr>
          <w:p>
            <w:pPr>
              <w:spacing w:after="0" w:before="0" w:line="240" w:lineRule="auto"/>
              <w:jc w:val="left"/>
            </w:pPr>
            <w:r>
              <w:t>Physical location or process area</w:t>
            </w:r>
          </w:p>
        </w:tc>
      </w:tr>
      <w:tr>
        <w:tc>
          <w:tcPr>
            <w:tcW w:type="dxa" w:w="5400"/>
          </w:tcPr>
          <w:p>
            <w:pPr>
              <w:spacing w:after="0" w:before="0" w:line="240" w:lineRule="auto"/>
              <w:jc w:val="left"/>
            </w:pPr>
            <w:r>
              <w:t>Date and time reported</w:t>
            </w:r>
          </w:p>
        </w:tc>
        <w:tc>
          <w:tcPr>
            <w:tcW w:type="dxa" w:w="5400"/>
          </w:tcPr>
          <w:p>
            <w:pPr>
              <w:spacing w:after="0" w:before="0" w:line="240" w:lineRule="auto"/>
              <w:jc w:val="left"/>
            </w:pPr>
            <w:r>
              <w:t>When the incident was reported</w:t>
            </w:r>
          </w:p>
        </w:tc>
      </w:tr>
      <w:tr>
        <w:tc>
          <w:tcPr>
            <w:tcW w:type="dxa" w:w="5400"/>
          </w:tcPr>
          <w:p>
            <w:pPr>
              <w:spacing w:after="0" w:before="0" w:line="240" w:lineRule="auto"/>
              <w:jc w:val="left"/>
            </w:pPr>
            <w:r>
              <w:t>Failure start time</w:t>
            </w:r>
          </w:p>
        </w:tc>
        <w:tc>
          <w:tcPr>
            <w:tcW w:type="dxa" w:w="5400"/>
          </w:tcPr>
          <w:p>
            <w:pPr>
              <w:spacing w:after="0" w:before="0" w:line="240" w:lineRule="auto"/>
              <w:jc w:val="left"/>
            </w:pPr>
            <w:r>
              <w:t>When the equipment lost its required function</w:t>
            </w:r>
          </w:p>
        </w:tc>
      </w:tr>
      <w:tr>
        <w:tc>
          <w:tcPr>
            <w:tcW w:type="dxa" w:w="5400"/>
          </w:tcPr>
          <w:p>
            <w:pPr>
              <w:spacing w:after="0" w:before="0" w:line="240" w:lineRule="auto"/>
              <w:jc w:val="left"/>
            </w:pPr>
            <w:r>
              <w:t>Detection source</w:t>
            </w:r>
          </w:p>
        </w:tc>
        <w:tc>
          <w:tcPr>
            <w:tcW w:type="dxa" w:w="5400"/>
          </w:tcPr>
          <w:p>
            <w:pPr>
              <w:spacing w:after="0" w:before="0" w:line="240" w:lineRule="auto"/>
              <w:jc w:val="left"/>
            </w:pPr>
            <w:r>
              <w:t>Operator, PLC alarm, SCADA, CNC, inspection, or other source</w:t>
            </w:r>
          </w:p>
        </w:tc>
      </w:tr>
      <w:tr>
        <w:tc>
          <w:tcPr>
            <w:tcW w:type="dxa" w:w="5400"/>
          </w:tcPr>
          <w:p>
            <w:pPr>
              <w:spacing w:after="0" w:before="0" w:line="240" w:lineRule="auto"/>
              <w:jc w:val="left"/>
            </w:pPr>
            <w:r>
              <w:t>Production status</w:t>
            </w:r>
          </w:p>
        </w:tc>
        <w:tc>
          <w:tcPr>
            <w:tcW w:type="dxa" w:w="5400"/>
          </w:tcPr>
          <w:p>
            <w:pPr>
              <w:spacing w:after="0" w:before="0" w:line="240" w:lineRule="auto"/>
              <w:jc w:val="left"/>
            </w:pPr>
            <w:r>
              <w:t>Running, stopped, degraded, or operating with restrictions</w:t>
            </w:r>
          </w:p>
        </w:tc>
      </w:tr>
      <w:tr>
        <w:tc>
          <w:tcPr>
            <w:tcW w:type="dxa" w:w="5400"/>
          </w:tcPr>
          <w:p>
            <w:pPr>
              <w:spacing w:after="0" w:before="0" w:line="240" w:lineRule="auto"/>
              <w:jc w:val="left"/>
            </w:pPr>
            <w:r>
              <w:t>Failure symptom</w:t>
            </w:r>
          </w:p>
        </w:tc>
        <w:tc>
          <w:tcPr>
            <w:tcW w:type="dxa" w:w="5400"/>
          </w:tcPr>
          <w:p>
            <w:pPr>
              <w:spacing w:after="0" w:before="0" w:line="240" w:lineRule="auto"/>
              <w:jc w:val="left"/>
            </w:pPr>
            <w:r>
              <w:t>Observable behavior at the time of failure</w:t>
            </w:r>
          </w:p>
        </w:tc>
      </w:tr>
      <w:tr>
        <w:tc>
          <w:tcPr>
            <w:tcW w:type="dxa" w:w="5400"/>
          </w:tcPr>
          <w:p>
            <w:pPr>
              <w:spacing w:after="0" w:before="0" w:line="240" w:lineRule="auto"/>
              <w:jc w:val="left"/>
            </w:pPr>
            <w:r>
              <w:t>Alarm or error code</w:t>
            </w:r>
          </w:p>
        </w:tc>
        <w:tc>
          <w:tcPr>
            <w:tcW w:type="dxa" w:w="5400"/>
          </w:tcPr>
          <w:p>
            <w:pPr>
              <w:spacing w:after="0" w:before="0" w:line="240" w:lineRule="auto"/>
              <w:jc w:val="left"/>
            </w:pPr>
            <w:r>
              <w:t>Diagnostic information from the equipment</w:t>
            </w:r>
          </w:p>
        </w:tc>
      </w:tr>
      <w:tr>
        <w:tc>
          <w:tcPr>
            <w:tcW w:type="dxa" w:w="5400"/>
          </w:tcPr>
          <w:p>
            <w:pPr>
              <w:spacing w:after="0" w:before="0" w:line="240" w:lineRule="auto"/>
              <w:jc w:val="left"/>
            </w:pPr>
            <w:r>
              <w:t>Affected subsystem</w:t>
            </w:r>
          </w:p>
        </w:tc>
        <w:tc>
          <w:tcPr>
            <w:tcW w:type="dxa" w:w="5400"/>
          </w:tcPr>
          <w:p>
            <w:pPr>
              <w:spacing w:after="0" w:before="0" w:line="240" w:lineRule="auto"/>
              <w:jc w:val="left"/>
            </w:pPr>
            <w:r>
              <w:t>PLC, drive, motor, sensor, network, mechanical system, or other subsystem</w:t>
            </w:r>
          </w:p>
        </w:tc>
      </w:tr>
      <w:tr>
        <w:tc>
          <w:tcPr>
            <w:tcW w:type="dxa" w:w="5400"/>
          </w:tcPr>
          <w:p>
            <w:pPr>
              <w:spacing w:after="0" w:before="0" w:line="240" w:lineRule="auto"/>
              <w:jc w:val="left"/>
            </w:pPr>
            <w:r>
              <w:t>Initial risk assessment</w:t>
            </w:r>
          </w:p>
        </w:tc>
        <w:tc>
          <w:tcPr>
            <w:tcW w:type="dxa" w:w="5400"/>
          </w:tcPr>
          <w:p>
            <w:pPr>
              <w:spacing w:after="0" w:before="0" w:line="240" w:lineRule="auto"/>
              <w:jc w:val="left"/>
            </w:pPr>
            <w:r>
              <w:t>Safety, quality, and operational concerns</w:t>
            </w:r>
          </w:p>
        </w:tc>
      </w:tr>
      <w:tr>
        <w:tc>
          <w:tcPr>
            <w:tcW w:type="dxa" w:w="5400"/>
          </w:tcPr>
          <w:p>
            <w:pPr>
              <w:spacing w:after="0" w:before="0" w:line="240" w:lineRule="auto"/>
              <w:jc w:val="left"/>
            </w:pPr>
            <w:r>
              <w:t>Troubleshooting</w:t>
            </w:r>
          </w:p>
        </w:tc>
        <w:tc>
          <w:tcPr>
            <w:tcW w:type="dxa" w:w="5400"/>
          </w:tcPr>
          <w:p>
            <w:pPr>
              <w:spacing w:after="0" w:before="0" w:line="240" w:lineRule="auto"/>
              <w:jc w:val="left"/>
            </w:pPr>
            <w:r>
              <w:t>Checks and measurements performed</w:t>
            </w:r>
          </w:p>
        </w:tc>
      </w:tr>
      <w:tr>
        <w:tc>
          <w:tcPr>
            <w:tcW w:type="dxa" w:w="5400"/>
          </w:tcPr>
          <w:p>
            <w:pPr>
              <w:spacing w:after="0" w:before="0" w:line="240" w:lineRule="auto"/>
              <w:jc w:val="left"/>
            </w:pPr>
            <w:r>
              <w:t>Findings</w:t>
            </w:r>
          </w:p>
        </w:tc>
        <w:tc>
          <w:tcPr>
            <w:tcW w:type="dxa" w:w="5400"/>
          </w:tcPr>
          <w:p>
            <w:pPr>
              <w:spacing w:after="0" w:before="0" w:line="240" w:lineRule="auto"/>
              <w:jc w:val="left"/>
            </w:pPr>
            <w:r>
              <w:t>Evidence obtained during investigation</w:t>
            </w:r>
          </w:p>
        </w:tc>
      </w:tr>
      <w:tr>
        <w:tc>
          <w:tcPr>
            <w:tcW w:type="dxa" w:w="5400"/>
          </w:tcPr>
          <w:p>
            <w:pPr>
              <w:spacing w:after="0" w:before="0" w:line="240" w:lineRule="auto"/>
              <w:jc w:val="left"/>
            </w:pPr>
            <w:r>
              <w:t>Repair performed</w:t>
            </w:r>
          </w:p>
        </w:tc>
        <w:tc>
          <w:tcPr>
            <w:tcW w:type="dxa" w:w="5400"/>
          </w:tcPr>
          <w:p>
            <w:pPr>
              <w:spacing w:after="0" w:before="0" w:line="240" w:lineRule="auto"/>
              <w:jc w:val="left"/>
            </w:pPr>
            <w:r>
              <w:t>Work completed to restore function</w:t>
            </w:r>
          </w:p>
        </w:tc>
      </w:tr>
      <w:tr>
        <w:tc>
          <w:tcPr>
            <w:tcW w:type="dxa" w:w="5400"/>
          </w:tcPr>
          <w:p>
            <w:pPr>
              <w:spacing w:after="0" w:before="0" w:line="240" w:lineRule="auto"/>
              <w:jc w:val="left"/>
            </w:pPr>
            <w:r>
              <w:t>Materials used</w:t>
            </w:r>
          </w:p>
        </w:tc>
        <w:tc>
          <w:tcPr>
            <w:tcW w:type="dxa" w:w="5400"/>
          </w:tcPr>
          <w:p>
            <w:pPr>
              <w:spacing w:after="0" w:before="0" w:line="240" w:lineRule="auto"/>
              <w:jc w:val="left"/>
            </w:pPr>
            <w:r>
              <w:t>Components and spare parts consumed</w:t>
            </w:r>
          </w:p>
        </w:tc>
      </w:tr>
      <w:tr>
        <w:tc>
          <w:tcPr>
            <w:tcW w:type="dxa" w:w="5400"/>
          </w:tcPr>
          <w:p>
            <w:pPr>
              <w:spacing w:after="0" w:before="0" w:line="240" w:lineRule="auto"/>
              <w:jc w:val="left"/>
            </w:pPr>
            <w:r>
              <w:t>Technician or team</w:t>
            </w:r>
          </w:p>
        </w:tc>
        <w:tc>
          <w:tcPr>
            <w:tcW w:type="dxa" w:w="5400"/>
          </w:tcPr>
          <w:p>
            <w:pPr>
              <w:spacing w:after="0" w:before="0" w:line="240" w:lineRule="auto"/>
              <w:jc w:val="left"/>
            </w:pPr>
            <w:r>
              <w:t>Personnel responsible for the work</w:t>
            </w:r>
          </w:p>
        </w:tc>
      </w:tr>
      <w:tr>
        <w:tc>
          <w:tcPr>
            <w:tcW w:type="dxa" w:w="5400"/>
          </w:tcPr>
          <w:p>
            <w:pPr>
              <w:spacing w:after="0" w:before="0" w:line="240" w:lineRule="auto"/>
              <w:jc w:val="left"/>
            </w:pPr>
            <w:r>
              <w:t>Repair completion time</w:t>
            </w:r>
          </w:p>
        </w:tc>
        <w:tc>
          <w:tcPr>
            <w:tcW w:type="dxa" w:w="5400"/>
          </w:tcPr>
          <w:p>
            <w:pPr>
              <w:spacing w:after="0" w:before="0" w:line="240" w:lineRule="auto"/>
              <w:jc w:val="left"/>
            </w:pPr>
            <w:r>
              <w:t>When repair activities were completed</w:t>
            </w:r>
          </w:p>
        </w:tc>
      </w:tr>
      <w:tr>
        <w:tc>
          <w:tcPr>
            <w:tcW w:type="dxa" w:w="5400"/>
          </w:tcPr>
          <w:p>
            <w:pPr>
              <w:spacing w:after="0" w:before="0" w:line="240" w:lineRule="auto"/>
              <w:jc w:val="left"/>
            </w:pPr>
            <w:r>
              <w:t>Functional test result</w:t>
            </w:r>
          </w:p>
        </w:tc>
        <w:tc>
          <w:tcPr>
            <w:tcW w:type="dxa" w:w="5400"/>
          </w:tcPr>
          <w:p>
            <w:pPr>
              <w:spacing w:after="0" w:before="0" w:line="240" w:lineRule="auto"/>
              <w:jc w:val="left"/>
            </w:pPr>
            <w:r>
              <w:t>Evidence that the required function was restored</w:t>
            </w:r>
          </w:p>
        </w:tc>
      </w:tr>
      <w:tr>
        <w:tc>
          <w:tcPr>
            <w:tcW w:type="dxa" w:w="5400"/>
          </w:tcPr>
          <w:p>
            <w:pPr>
              <w:spacing w:after="0" w:before="0" w:line="240" w:lineRule="auto"/>
              <w:jc w:val="left"/>
            </w:pPr>
            <w:r>
              <w:t>Return-to-service time</w:t>
            </w:r>
          </w:p>
        </w:tc>
        <w:tc>
          <w:tcPr>
            <w:tcW w:type="dxa" w:w="5400"/>
          </w:tcPr>
          <w:p>
            <w:pPr>
              <w:spacing w:after="0" w:before="0" w:line="240" w:lineRule="auto"/>
              <w:jc w:val="left"/>
            </w:pPr>
            <w:r>
              <w:t>When the equipment was released for operation</w:t>
            </w:r>
          </w:p>
        </w:tc>
      </w:tr>
      <w:tr>
        <w:tc>
          <w:tcPr>
            <w:tcW w:type="dxa" w:w="5400"/>
          </w:tcPr>
          <w:p>
            <w:pPr>
              <w:spacing w:after="0" w:before="0" w:line="240" w:lineRule="auto"/>
              <w:jc w:val="left"/>
            </w:pPr>
            <w:r>
              <w:t>Downtime</w:t>
            </w:r>
          </w:p>
        </w:tc>
        <w:tc>
          <w:tcPr>
            <w:tcW w:type="dxa" w:w="5400"/>
          </w:tcPr>
          <w:p>
            <w:pPr>
              <w:spacing w:after="0" w:before="0" w:line="240" w:lineRule="auto"/>
              <w:jc w:val="left"/>
            </w:pPr>
            <w:r>
              <w:t>Calculated duration using the defined time basis</w:t>
            </w:r>
          </w:p>
        </w:tc>
      </w:tr>
      <w:tr>
        <w:tc>
          <w:tcPr>
            <w:tcW w:type="dxa" w:w="5400"/>
          </w:tcPr>
          <w:p>
            <w:pPr>
              <w:spacing w:after="0" w:before="0" w:line="240" w:lineRule="auto"/>
              <w:jc w:val="left"/>
            </w:pPr>
            <w:r>
              <w:t>Failure classification</w:t>
            </w:r>
          </w:p>
        </w:tc>
        <w:tc>
          <w:tcPr>
            <w:tcW w:type="dxa" w:w="5400"/>
          </w:tcPr>
          <w:p>
            <w:pPr>
              <w:spacing w:after="0" w:before="0" w:line="240" w:lineRule="auto"/>
              <w:jc w:val="left"/>
            </w:pPr>
            <w:r>
              <w:t>Approved failure, damage, and cause codes</w:t>
            </w:r>
          </w:p>
        </w:tc>
      </w:tr>
      <w:tr>
        <w:tc>
          <w:tcPr>
            <w:tcW w:type="dxa" w:w="5400"/>
          </w:tcPr>
          <w:p>
            <w:pPr>
              <w:spacing w:after="0" w:before="0" w:line="240" w:lineRule="auto"/>
              <w:jc w:val="left"/>
            </w:pPr>
            <w:r>
              <w:t>Follow-up action</w:t>
            </w:r>
          </w:p>
        </w:tc>
        <w:tc>
          <w:tcPr>
            <w:tcW w:type="dxa" w:w="5400"/>
          </w:tcPr>
          <w:p>
            <w:pPr>
              <w:spacing w:after="0" w:before="0" w:line="240" w:lineRule="auto"/>
              <w:jc w:val="left"/>
            </w:pPr>
            <w:r>
              <w:t>Further investigation, PM change, CAPA, or monitoring</w:t>
            </w:r>
          </w:p>
        </w:tc>
      </w:tr>
      <w:tr>
        <w:tc>
          <w:tcPr>
            <w:tcW w:type="dxa" w:w="5400"/>
          </w:tcPr>
          <w:p>
            <w:pPr>
              <w:spacing w:after="0" w:before="0" w:line="240" w:lineRule="auto"/>
              <w:jc w:val="left"/>
            </w:pPr>
            <w:r>
              <w:t>Evidence reference</w:t>
            </w:r>
          </w:p>
        </w:tc>
        <w:tc>
          <w:tcPr>
            <w:tcW w:type="dxa" w:w="5400"/>
          </w:tcPr>
          <w:p>
            <w:pPr>
              <w:spacing w:after="0" w:before="0" w:line="240" w:lineRule="auto"/>
              <w:jc w:val="left"/>
            </w:pPr>
            <w:r>
              <w:t>Linked logs, photographs, test records, and work orders</w:t>
            </w:r>
          </w:p>
        </w:tc>
      </w:tr>
    </w:tbl>
    <w:p/>
    <w:p>
      <w:r>
        <w:t>Not every field must appear on one form. Some organizations maintain these details in linked SAP records or dedicated maintenance systems.</w:t>
      </w:r>
    </w:p>
    <w:p>
      <w:pPr>
        <w:pStyle w:val="Heading2"/>
      </w:pPr>
      <w:r>
        <w:t>6. Equipment Identification and Location</w:t>
      </w:r>
    </w:p>
    <w:p>
      <w:r>
        <w:t>Correct equipment identification is essential because failure data is only useful when it can be linked to the correct asset.</w:t>
      </w:r>
    </w:p>
    <w:p>
      <w:r>
        <w:t>Record the available identifiers:</w:t>
      </w:r>
    </w:p>
    <w:p>
      <w:pPr>
        <w:pStyle w:val="ListBullet"/>
      </w:pPr>
      <w:r>
        <w:t>Equipment number.</w:t>
      </w:r>
    </w:p>
    <w:p>
      <w:pPr>
        <w:pStyle w:val="ListBullet"/>
      </w:pPr>
      <w:r>
        <w:t>Functional location.</w:t>
      </w:r>
    </w:p>
    <w:p>
      <w:pPr>
        <w:pStyle w:val="ListBullet"/>
      </w:pPr>
      <w:r>
        <w:t>Machine name or production-line identifier.</w:t>
      </w:r>
    </w:p>
    <w:p>
      <w:pPr>
        <w:pStyle w:val="ListBullet"/>
      </w:pPr>
      <w:r>
        <w:t>Manufacturer and model, where relevant.</w:t>
      </w:r>
    </w:p>
    <w:p>
      <w:pPr>
        <w:pStyle w:val="ListBullet"/>
      </w:pPr>
      <w:r>
        <w:t>Serial number, where necessary.</w:t>
      </w:r>
    </w:p>
    <w:p>
      <w:pPr>
        <w:pStyle w:val="ListBullet"/>
      </w:pPr>
      <w:r>
        <w:t>Subsystem and component reference.</w:t>
      </w:r>
    </w:p>
    <w:p>
      <w:pPr>
        <w:pStyle w:val="ListBullet"/>
      </w:pPr>
      <w:r>
        <w:t>Relevant panel, drive, robot, CNC, or PLC identifier.</w:t>
      </w:r>
    </w:p>
    <w:p>
      <w:pPr>
        <w:pStyle w:val="ListBullet"/>
      </w:pPr>
      <w:r>
        <w:t>Asset hierarchy and parent equipment.</w:t>
      </w:r>
    </w:p>
    <w:p>
      <w:pPr>
        <w:pStyle w:val="Heading3"/>
      </w:pPr>
      <w:r>
        <w:t>Example</w:t>
      </w:r>
    </w:p>
    <w:p>
      <w:r>
        <w:t>Weak entry:</w:t>
      </w:r>
    </w:p>
    <w:p>
      <w:r>
        <w:t>"Robot stopped."</w:t>
      </w:r>
    </w:p>
    <w:p>
      <w:r>
        <w:t>Better entry:</w:t>
      </w:r>
    </w:p>
    <w:p>
      <w:r>
        <w:t>"BIW Line 3, Robot R-03, controller cabinet RC-03, axis 4 servo drive, relevant controller diagnostic recorded at the time of stoppage."</w:t>
      </w:r>
    </w:p>
    <w:p>
      <w:r>
        <w:t>Use the actual asset naming convention. Do not rely on descriptions such as "left robot" or "second machine" when multiple assets could match them.</w:t>
      </w:r>
    </w:p>
    <w:p>
      <w:pPr>
        <w:pStyle w:val="Heading2"/>
      </w:pPr>
      <w:r>
        <w:t>7. Recording the Failure Symptom</w:t>
      </w:r>
    </w:p>
    <w:p>
      <w:r>
        <w:t>A symptom describes what was observed before or during the stoppage.</w:t>
      </w:r>
    </w:p>
    <w:p>
      <w:r>
        <w:t>Examples include:</w:t>
      </w:r>
    </w:p>
    <w:p>
      <w:pPr>
        <w:pStyle w:val="ListBullet"/>
      </w:pPr>
      <w:r>
        <w:t>Machine stopped during automatic operation.</w:t>
      </w:r>
    </w:p>
    <w:p>
      <w:pPr>
        <w:pStyle w:val="ListBullet"/>
      </w:pPr>
      <w:r>
        <w:t>PLC reported remote I/O communication loss.</w:t>
      </w:r>
    </w:p>
    <w:p>
      <w:pPr>
        <w:pStyle w:val="ListBullet"/>
      </w:pPr>
      <w:r>
        <w:t>VFD tripped during acceleration.</w:t>
      </w:r>
    </w:p>
    <w:p>
      <w:pPr>
        <w:pStyle w:val="ListBullet"/>
      </w:pPr>
      <w:r>
        <w:t>CNC spindle failed to reach commanded speed.</w:t>
      </w:r>
    </w:p>
    <w:p>
      <w:pPr>
        <w:pStyle w:val="ListBullet"/>
      </w:pPr>
      <w:r>
        <w:t>Robot sequence waited indefinitely for an input.</w:t>
      </w:r>
    </w:p>
    <w:p>
      <w:pPr>
        <w:pStyle w:val="ListBullet"/>
      </w:pPr>
      <w:r>
        <w:t>HMI displayed stale process values.</w:t>
      </w:r>
    </w:p>
    <w:p>
      <w:pPr>
        <w:pStyle w:val="ListBullet"/>
      </w:pPr>
      <w:r>
        <w:t>Sensor input changed state intermittently.</w:t>
      </w:r>
    </w:p>
    <w:p>
      <w:pPr>
        <w:pStyle w:val="ListBullet"/>
      </w:pPr>
      <w:r>
        <w:t>Motor temperature exceeded the defined limit.</w:t>
      </w:r>
    </w:p>
    <w:p>
      <w:pPr>
        <w:pStyle w:val="ListBullet"/>
      </w:pPr>
      <w:r>
        <w:t>Pneumatic actuator did not reach its expected position.</w:t>
      </w:r>
    </w:p>
    <w:p>
      <w:pPr>
        <w:pStyle w:val="ListBullet"/>
      </w:pPr>
      <w:r>
        <w:t>Circuit breaker tripped when a machine function was activated.</w:t>
      </w:r>
    </w:p>
    <w:p>
      <w:r>
        <w:t>A symptom should be specific and factual.</w:t>
      </w:r>
    </w:p>
    <w:p>
      <w:pPr>
        <w:pStyle w:val="Heading3"/>
      </w:pPr>
      <w:r>
        <w:t>Weak description</w:t>
      </w:r>
    </w:p>
    <w:p>
      <w:r>
        <w:t>"Machine problem."</w:t>
      </w:r>
    </w:p>
    <w:p>
      <w:pPr>
        <w:pStyle w:val="Heading3"/>
      </w:pPr>
      <w:r>
        <w:t>Better description</w:t>
      </w:r>
    </w:p>
    <w:p>
      <w:r>
        <w:t>"Machine stopped during automatic cycle. PLC diagnostic history showed a remote I/O communication fault, and the sequence remained inhibited until communication recovered."</w:t>
      </w:r>
    </w:p>
    <w:p>
      <w:r>
        <w:t>The better description records the observable condition without prematurely declaring the underlying cause.</w:t>
      </w:r>
    </w:p>
    <w:p>
      <w:pPr>
        <w:pStyle w:val="Heading2"/>
      </w:pPr>
      <w:r>
        <w:t>8. Recording Alarms and Diagnostic Evidence</w:t>
      </w:r>
    </w:p>
    <w:p>
      <w:r>
        <w:t>For automation equipment, alarms and diagnostics are often critical evidence.</w:t>
      </w:r>
    </w:p>
    <w:p>
      <w:r>
        <w:t>Record relevant information such as:</w:t>
      </w:r>
    </w:p>
    <w:p>
      <w:pPr>
        <w:pStyle w:val="ListBullet"/>
      </w:pPr>
      <w:r>
        <w:t>Exact alarm or error code.</w:t>
      </w:r>
    </w:p>
    <w:p>
      <w:pPr>
        <w:pStyle w:val="ListBullet"/>
      </w:pPr>
      <w:r>
        <w:t>Full alarm text.</w:t>
      </w:r>
    </w:p>
    <w:p>
      <w:pPr>
        <w:pStyle w:val="ListBullet"/>
      </w:pPr>
      <w:r>
        <w:t>Controller or drive that generated the alarm.</w:t>
      </w:r>
    </w:p>
    <w:p>
      <w:pPr>
        <w:pStyle w:val="ListBullet"/>
      </w:pPr>
      <w:r>
        <w:t>Timestamp.</w:t>
      </w:r>
    </w:p>
    <w:p>
      <w:pPr>
        <w:pStyle w:val="ListBullet"/>
      </w:pPr>
      <w:r>
        <w:t>Operating mode and sequence step.</w:t>
      </w:r>
    </w:p>
    <w:p>
      <w:pPr>
        <w:pStyle w:val="ListBullet"/>
      </w:pPr>
      <w:r>
        <w:t>Relevant input and output states.</w:t>
      </w:r>
    </w:p>
    <w:p>
      <w:pPr>
        <w:pStyle w:val="ListBullet"/>
      </w:pPr>
      <w:r>
        <w:t>Drive status and available diagnostic values.</w:t>
      </w:r>
    </w:p>
    <w:p>
      <w:pPr>
        <w:pStyle w:val="ListBullet"/>
      </w:pPr>
      <w:r>
        <w:t>Network or communication status.</w:t>
      </w:r>
    </w:p>
    <w:p>
      <w:pPr>
        <w:pStyle w:val="ListBullet"/>
      </w:pPr>
      <w:r>
        <w:t>Fault history before and after the incident.</w:t>
      </w:r>
    </w:p>
    <w:p>
      <w:pPr>
        <w:pStyle w:val="ListBullet"/>
      </w:pPr>
      <w:r>
        <w:t>Whether the fault remained active or cleared automatically.</w:t>
      </w:r>
    </w:p>
    <w:p>
      <w:pPr>
        <w:pStyle w:val="ListBullet"/>
      </w:pPr>
      <w:r>
        <w:t>Relevant program, parameter, or firmware revision.</w:t>
      </w:r>
    </w:p>
    <w:p>
      <w:r>
        <w:t>For intermittent faults, preserve evidence before clearing alarms, resetting the controller, or power-cycling the equipment whenever safe and operationally appropriate.</w:t>
      </w:r>
    </w:p>
    <w:p>
      <w:r>
        <w:t>A reset may restore production while removing valuable diagnostic context. Follow the approved troubleshooting procedure and never delay urgent safety actions merely to preserve logs.</w:t>
      </w:r>
    </w:p>
    <w:p>
      <w:pPr>
        <w:pStyle w:val="Heading2"/>
      </w:pPr>
      <w:r>
        <w:t>9. Breakdown Timeline</w:t>
      </w:r>
    </w:p>
    <w:p>
      <w:r>
        <w:t>A timeline distinguishes reporting delay, troubleshooting time, repair time, testing, and return to production.</w:t>
      </w:r>
    </w:p>
    <w:p>
      <w:r>
        <w:t>Record the relevant timestamps using a consistent clock and time basis.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Event</w:t>
            </w:r>
          </w:p>
        </w:tc>
        <w:tc>
          <w:tcPr>
            <w:tcW w:type="dxa" w:w="5400"/>
            <w:shd w:val="clear" w:color="auto" w:fill="EEF2F7"/>
          </w:tcPr>
          <w:p>
            <w:pPr>
              <w:spacing w:after="0" w:before="0" w:line="240" w:lineRule="auto"/>
              <w:jc w:val="left"/>
            </w:pPr>
            <w:r>
              <w:rPr>
                <w:b/>
                <w:color w:val="1A2E4A"/>
              </w:rPr>
              <w:t>Example timestamp</w:t>
            </w:r>
          </w:p>
        </w:tc>
      </w:tr>
      <w:tr>
        <w:tc>
          <w:tcPr>
            <w:tcW w:type="dxa" w:w="5400"/>
          </w:tcPr>
          <w:p>
            <w:pPr>
              <w:spacing w:after="0" w:before="0" w:line="240" w:lineRule="auto"/>
              <w:jc w:val="left"/>
            </w:pPr>
            <w:r>
              <w:t>Failure detected</w:t>
            </w:r>
          </w:p>
        </w:tc>
        <w:tc>
          <w:tcPr>
            <w:tcW w:type="dxa" w:w="5400"/>
          </w:tcPr>
          <w:p>
            <w:pPr>
              <w:spacing w:after="0" w:before="0" w:line="240" w:lineRule="auto"/>
              <w:jc w:val="left"/>
            </w:pPr>
            <w:r>
              <w:t>10:14:00</w:t>
            </w:r>
          </w:p>
        </w:tc>
      </w:tr>
      <w:tr>
        <w:tc>
          <w:tcPr>
            <w:tcW w:type="dxa" w:w="5400"/>
          </w:tcPr>
          <w:p>
            <w:pPr>
              <w:spacing w:after="0" w:before="0" w:line="240" w:lineRule="auto"/>
              <w:jc w:val="left"/>
            </w:pPr>
            <w:r>
              <w:t>Maintenance notified</w:t>
            </w:r>
          </w:p>
        </w:tc>
        <w:tc>
          <w:tcPr>
            <w:tcW w:type="dxa" w:w="5400"/>
          </w:tcPr>
          <w:p>
            <w:pPr>
              <w:spacing w:after="0" w:before="0" w:line="240" w:lineRule="auto"/>
              <w:jc w:val="left"/>
            </w:pPr>
            <w:r>
              <w:t>10:16:00</w:t>
            </w:r>
          </w:p>
        </w:tc>
      </w:tr>
      <w:tr>
        <w:tc>
          <w:tcPr>
            <w:tcW w:type="dxa" w:w="5400"/>
          </w:tcPr>
          <w:p>
            <w:pPr>
              <w:spacing w:after="0" w:before="0" w:line="240" w:lineRule="auto"/>
              <w:jc w:val="left"/>
            </w:pPr>
            <w:r>
              <w:t>Technician arrived</w:t>
            </w:r>
          </w:p>
        </w:tc>
        <w:tc>
          <w:tcPr>
            <w:tcW w:type="dxa" w:w="5400"/>
          </w:tcPr>
          <w:p>
            <w:pPr>
              <w:spacing w:after="0" w:before="0" w:line="240" w:lineRule="auto"/>
              <w:jc w:val="left"/>
            </w:pPr>
            <w:r>
              <w:t>10:22:00</w:t>
            </w:r>
          </w:p>
        </w:tc>
      </w:tr>
      <w:tr>
        <w:tc>
          <w:tcPr>
            <w:tcW w:type="dxa" w:w="5400"/>
          </w:tcPr>
          <w:p>
            <w:pPr>
              <w:spacing w:after="0" w:before="0" w:line="240" w:lineRule="auto"/>
              <w:jc w:val="left"/>
            </w:pPr>
            <w:r>
              <w:t>Fault isolated</w:t>
            </w:r>
          </w:p>
        </w:tc>
        <w:tc>
          <w:tcPr>
            <w:tcW w:type="dxa" w:w="5400"/>
          </w:tcPr>
          <w:p>
            <w:pPr>
              <w:spacing w:after="0" w:before="0" w:line="240" w:lineRule="auto"/>
              <w:jc w:val="left"/>
            </w:pPr>
            <w:r>
              <w:t>10:37:00</w:t>
            </w:r>
          </w:p>
        </w:tc>
      </w:tr>
      <w:tr>
        <w:tc>
          <w:tcPr>
            <w:tcW w:type="dxa" w:w="5400"/>
          </w:tcPr>
          <w:p>
            <w:pPr>
              <w:spacing w:after="0" w:before="0" w:line="240" w:lineRule="auto"/>
              <w:jc w:val="left"/>
            </w:pPr>
            <w:r>
              <w:t>Repair completed</w:t>
            </w:r>
          </w:p>
        </w:tc>
        <w:tc>
          <w:tcPr>
            <w:tcW w:type="dxa" w:w="5400"/>
          </w:tcPr>
          <w:p>
            <w:pPr>
              <w:spacing w:after="0" w:before="0" w:line="240" w:lineRule="auto"/>
              <w:jc w:val="left"/>
            </w:pPr>
            <w:r>
              <w:t>10:55:00</w:t>
            </w:r>
          </w:p>
        </w:tc>
      </w:tr>
      <w:tr>
        <w:tc>
          <w:tcPr>
            <w:tcW w:type="dxa" w:w="5400"/>
          </w:tcPr>
          <w:p>
            <w:pPr>
              <w:spacing w:after="0" w:before="0" w:line="240" w:lineRule="auto"/>
              <w:jc w:val="left"/>
            </w:pPr>
            <w:r>
              <w:t>Functional test completed</w:t>
            </w:r>
          </w:p>
        </w:tc>
        <w:tc>
          <w:tcPr>
            <w:tcW w:type="dxa" w:w="5400"/>
          </w:tcPr>
          <w:p>
            <w:pPr>
              <w:spacing w:after="0" w:before="0" w:line="240" w:lineRule="auto"/>
              <w:jc w:val="left"/>
            </w:pPr>
            <w:r>
              <w:t>11:02:00</w:t>
            </w:r>
          </w:p>
        </w:tc>
      </w:tr>
      <w:tr>
        <w:tc>
          <w:tcPr>
            <w:tcW w:type="dxa" w:w="5400"/>
          </w:tcPr>
          <w:p>
            <w:pPr>
              <w:spacing w:after="0" w:before="0" w:line="240" w:lineRule="auto"/>
              <w:jc w:val="left"/>
            </w:pPr>
            <w:r>
              <w:t>Production resumed</w:t>
            </w:r>
          </w:p>
        </w:tc>
        <w:tc>
          <w:tcPr>
            <w:tcW w:type="dxa" w:w="5400"/>
          </w:tcPr>
          <w:p>
            <w:pPr>
              <w:spacing w:after="0" w:before="0" w:line="240" w:lineRule="auto"/>
              <w:jc w:val="left"/>
            </w:pPr>
            <w:r>
              <w:t>11:05:00</w:t>
            </w:r>
          </w:p>
        </w:tc>
      </w:tr>
    </w:tbl>
    <w:p/>
    <w:p>
      <w:r>
        <w:t>These example times are illustrative.</w:t>
      </w:r>
    </w:p>
    <w:p>
      <w:r>
        <w:t>The timeline helps answer:</w:t>
      </w:r>
    </w:p>
    <w:p>
      <w:pPr>
        <w:pStyle w:val="ListBullet"/>
      </w:pPr>
      <w:r>
        <w:t>How long did it take to detect and report the failure?</w:t>
      </w:r>
    </w:p>
    <w:p>
      <w:pPr>
        <w:pStyle w:val="ListBullet"/>
      </w:pPr>
      <w:r>
        <w:t>How long did maintenance take to respond?</w:t>
      </w:r>
    </w:p>
    <w:p>
      <w:pPr>
        <w:pStyle w:val="ListBullet"/>
      </w:pPr>
      <w:r>
        <w:t>How long did diagnosis require?</w:t>
      </w:r>
    </w:p>
    <w:p>
      <w:pPr>
        <w:pStyle w:val="ListBullet"/>
      </w:pPr>
      <w:r>
        <w:t>How long did the physical repair require?</w:t>
      </w:r>
    </w:p>
    <w:p>
      <w:pPr>
        <w:pStyle w:val="ListBullet"/>
      </w:pPr>
      <w:r>
        <w:t>How much time was spent on testing?</w:t>
      </w:r>
    </w:p>
    <w:p>
      <w:pPr>
        <w:pStyle w:val="ListBullet"/>
      </w:pPr>
      <w:r>
        <w:t>When was the equipment actually available for production?</w:t>
      </w:r>
    </w:p>
    <w:p>
      <w:r>
        <w:t>Do not automatically treat every elapsed minute between the first and last timestamp as maintenance repair time. Production delay, waiting for parts, access restrictions, and testing may need separate categories.</w:t>
      </w:r>
    </w:p>
    <w:p>
      <w:pPr>
        <w:pStyle w:val="Heading2"/>
      </w:pPr>
      <w:r>
        <w:t>10. Downtime Calculation</w:t>
      </w:r>
    </w:p>
    <w:p>
      <w:r>
        <w:t>Downtime is the period during which equipment is unavailable for its required function, according to the organization's defined measurement rules.</w:t>
      </w:r>
    </w:p>
    <w:p>
      <w:r>
        <w:t>For a simple incident:</w:t>
      </w:r>
    </w:p>
    <w:p>
      <w:pPr>
        <w:spacing w:before="120" w:after="160"/>
        <w:jc w:val="center"/>
      </w:pPr>
      <m:oMathPara>
        <m:oMath>
          <m:r>
            <m:rPr>
              <m:nor/>
            </m:rPr>
            <m:t>Elapsed downtime</m:t>
          </m:r>
          <m:r>
            <m:t>=</m:t>
          </m:r>
          <m:r>
            <m:rPr>
              <m:nor/>
            </m:rPr>
            <m:t>Restoration time</m:t>
          </m:r>
          <m:r>
            <m:t>−</m:t>
          </m:r>
          <m:r>
            <m:rPr>
              <m:nor/>
            </m:rPr>
            <m:t>Failure start time</m:t>
          </m:r>
        </m:oMath>
      </m:oMathPara>
    </w:p>
    <w:p>
      <w:r>
        <w:t>Using the example timeline:</w:t>
      </w:r>
    </w:p>
    <w:p>
      <w:pPr>
        <w:spacing w:before="120" w:after="160"/>
        <w:jc w:val="center"/>
      </w:pPr>
      <m:oMathPara>
        <m:oMath>
          <m:r>
            <m:t>11</m:t>
          </m:r>
          <m:r>
            <m:t>:</m:t>
          </m:r>
          <m:r>
            <m:t>05−10</m:t>
          </m:r>
          <m:r>
            <m:t>:</m:t>
          </m:r>
          <m:r>
            <m:t>14=51</m:t>
          </m:r>
          <m:r>
            <m:rPr>
              <m:nor/>
            </m:rPr>
            <m:t> minutes</m:t>
          </m:r>
        </m:oMath>
      </m:oMathPara>
    </w:p>
    <w:p>
      <w:r>
        <w:t>The elapsed time from failure detection to production resumption is 51 minutes.</w:t>
      </w:r>
    </w:p>
    <w:p>
      <w:r>
        <w:t>However, actual production downtime may differ if the machine continued operating in a degraded mode, a redundant machine maintained production, or production was already stopped for another reason.</w:t>
      </w:r>
    </w:p>
    <w:p>
      <w:pPr>
        <w:pStyle w:val="Heading3"/>
      </w:pPr>
      <w:r>
        <w:t>Useful time categories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Time category</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Detection time</w:t>
            </w:r>
          </w:p>
        </w:tc>
        <w:tc>
          <w:tcPr>
            <w:tcW w:type="dxa" w:w="5400"/>
          </w:tcPr>
          <w:p>
            <w:pPr>
              <w:spacing w:after="0" w:before="0" w:line="240" w:lineRule="auto"/>
              <w:jc w:val="left"/>
            </w:pPr>
            <w:r>
              <w:t>Time from actual failure occurrence to detection</w:t>
            </w:r>
          </w:p>
        </w:tc>
      </w:tr>
      <w:tr>
        <w:tc>
          <w:tcPr>
            <w:tcW w:type="dxa" w:w="5400"/>
          </w:tcPr>
          <w:p>
            <w:pPr>
              <w:spacing w:after="0" w:before="0" w:line="240" w:lineRule="auto"/>
              <w:jc w:val="left"/>
            </w:pPr>
            <w:r>
              <w:t>Notification delay</w:t>
            </w:r>
          </w:p>
        </w:tc>
        <w:tc>
          <w:tcPr>
            <w:tcW w:type="dxa" w:w="5400"/>
          </w:tcPr>
          <w:p>
            <w:pPr>
              <w:spacing w:after="0" w:before="0" w:line="240" w:lineRule="auto"/>
              <w:jc w:val="left"/>
            </w:pPr>
            <w:r>
              <w:t>Time from detection to maintenance notification</w:t>
            </w:r>
          </w:p>
        </w:tc>
      </w:tr>
      <w:tr>
        <w:tc>
          <w:tcPr>
            <w:tcW w:type="dxa" w:w="5400"/>
          </w:tcPr>
          <w:p>
            <w:pPr>
              <w:spacing w:after="0" w:before="0" w:line="240" w:lineRule="auto"/>
              <w:jc w:val="left"/>
            </w:pPr>
            <w:r>
              <w:t>Response time</w:t>
            </w:r>
          </w:p>
        </w:tc>
        <w:tc>
          <w:tcPr>
            <w:tcW w:type="dxa" w:w="5400"/>
          </w:tcPr>
          <w:p>
            <w:pPr>
              <w:spacing w:after="0" w:before="0" w:line="240" w:lineRule="auto"/>
              <w:jc w:val="left"/>
            </w:pPr>
            <w:r>
              <w:t>Time from notification to maintenance response</w:t>
            </w:r>
          </w:p>
        </w:tc>
      </w:tr>
      <w:tr>
        <w:tc>
          <w:tcPr>
            <w:tcW w:type="dxa" w:w="5400"/>
          </w:tcPr>
          <w:p>
            <w:pPr>
              <w:spacing w:after="0" w:before="0" w:line="240" w:lineRule="auto"/>
              <w:jc w:val="left"/>
            </w:pPr>
            <w:r>
              <w:t>Diagnosis time</w:t>
            </w:r>
          </w:p>
        </w:tc>
        <w:tc>
          <w:tcPr>
            <w:tcW w:type="dxa" w:w="5400"/>
          </w:tcPr>
          <w:p>
            <w:pPr>
              <w:spacing w:after="0" w:before="0" w:line="240" w:lineRule="auto"/>
              <w:jc w:val="left"/>
            </w:pPr>
            <w:r>
              <w:t>Time spent identifying the fault</w:t>
            </w:r>
          </w:p>
        </w:tc>
      </w:tr>
      <w:tr>
        <w:tc>
          <w:tcPr>
            <w:tcW w:type="dxa" w:w="5400"/>
          </w:tcPr>
          <w:p>
            <w:pPr>
              <w:spacing w:after="0" w:before="0" w:line="240" w:lineRule="auto"/>
              <w:jc w:val="left"/>
            </w:pPr>
            <w:r>
              <w:t>Repair time</w:t>
            </w:r>
          </w:p>
        </w:tc>
        <w:tc>
          <w:tcPr>
            <w:tcW w:type="dxa" w:w="5400"/>
          </w:tcPr>
          <w:p>
            <w:pPr>
              <w:spacing w:after="0" w:before="0" w:line="240" w:lineRule="auto"/>
              <w:jc w:val="left"/>
            </w:pPr>
            <w:r>
              <w:t>Time spent carrying out the repair</w:t>
            </w:r>
          </w:p>
        </w:tc>
      </w:tr>
      <w:tr>
        <w:tc>
          <w:tcPr>
            <w:tcW w:type="dxa" w:w="5400"/>
          </w:tcPr>
          <w:p>
            <w:pPr>
              <w:spacing w:after="0" w:before="0" w:line="240" w:lineRule="auto"/>
              <w:jc w:val="left"/>
            </w:pPr>
            <w:r>
              <w:t>Waiting time</w:t>
            </w:r>
          </w:p>
        </w:tc>
        <w:tc>
          <w:tcPr>
            <w:tcW w:type="dxa" w:w="5400"/>
          </w:tcPr>
          <w:p>
            <w:pPr>
              <w:spacing w:after="0" w:before="0" w:line="240" w:lineRule="auto"/>
              <w:jc w:val="left"/>
            </w:pPr>
            <w:r>
              <w:t>Delay due to parts, access, approval, or other constraints</w:t>
            </w:r>
          </w:p>
        </w:tc>
      </w:tr>
      <w:tr>
        <w:tc>
          <w:tcPr>
            <w:tcW w:type="dxa" w:w="5400"/>
          </w:tcPr>
          <w:p>
            <w:pPr>
              <w:spacing w:after="0" w:before="0" w:line="240" w:lineRule="auto"/>
              <w:jc w:val="left"/>
            </w:pPr>
            <w:r>
              <w:t>Testing time</w:t>
            </w:r>
          </w:p>
        </w:tc>
        <w:tc>
          <w:tcPr>
            <w:tcW w:type="dxa" w:w="5400"/>
          </w:tcPr>
          <w:p>
            <w:pPr>
              <w:spacing w:after="0" w:before="0" w:line="240" w:lineRule="auto"/>
              <w:jc w:val="left"/>
            </w:pPr>
            <w:r>
              <w:t>Time spent verifying the repair</w:t>
            </w:r>
          </w:p>
        </w:tc>
      </w:tr>
      <w:tr>
        <w:tc>
          <w:tcPr>
            <w:tcW w:type="dxa" w:w="5400"/>
          </w:tcPr>
          <w:p>
            <w:pPr>
              <w:spacing w:after="0" w:before="0" w:line="240" w:lineRule="auto"/>
              <w:jc w:val="left"/>
            </w:pPr>
            <w:r>
              <w:t>Restoration time</w:t>
            </w:r>
          </w:p>
        </w:tc>
        <w:tc>
          <w:tcPr>
            <w:tcW w:type="dxa" w:w="5400"/>
          </w:tcPr>
          <w:p>
            <w:pPr>
              <w:spacing w:after="0" w:before="0" w:line="240" w:lineRule="auto"/>
              <w:jc w:val="left"/>
            </w:pPr>
            <w:r>
              <w:t>Time until equipment is released for its required function</w:t>
            </w:r>
          </w:p>
        </w:tc>
      </w:tr>
      <w:tr>
        <w:tc>
          <w:tcPr>
            <w:tcW w:type="dxa" w:w="5400"/>
          </w:tcPr>
          <w:p>
            <w:pPr>
              <w:spacing w:after="0" w:before="0" w:line="240" w:lineRule="auto"/>
              <w:jc w:val="left"/>
            </w:pPr>
            <w:r>
              <w:t>Production downtime</w:t>
            </w:r>
          </w:p>
        </w:tc>
        <w:tc>
          <w:tcPr>
            <w:tcW w:type="dxa" w:w="5400"/>
          </w:tcPr>
          <w:p>
            <w:pPr>
              <w:spacing w:after="0" w:before="0" w:line="240" w:lineRule="auto"/>
              <w:jc w:val="left"/>
            </w:pPr>
            <w:r>
              <w:t>Production loss attributable to equipment unavailability under the defined rules</w:t>
            </w:r>
          </w:p>
        </w:tc>
      </w:tr>
    </w:tbl>
    <w:p/>
    <w:p>
      <w:r>
        <w:t>These categories may overlap in real operations. Define the measurement rules before calculating KPIs.</w:t>
      </w:r>
    </w:p>
    <w:p>
      <w:pPr>
        <w:pStyle w:val="Heading2"/>
      </w:pPr>
      <w:r>
        <w:t>11. Gross Downtime vs Net Production Downtime</w:t>
      </w:r>
    </w:p>
    <w:p>
      <w:r>
        <w:t>Gross elapsed downtime measures the total elapsed time between the defined start and restoration points.</w:t>
      </w:r>
    </w:p>
    <w:p>
      <w:r>
        <w:t>Net production downtime measures the production loss attributable to the failure after applying the organization's rules for overlapping stoppages, planned shutdowns, redundancy, and production availability.</w:t>
      </w:r>
    </w:p>
    <w:p>
      <w:r>
        <w:t>For example, a machine may be under repair for 60 minutes, but the line may already have been scheduled to stop for 20 of those minutes.</w:t>
      </w:r>
    </w:p>
    <w:p>
      <w:r>
        <w:t>Depending on the approved KPI definition, the report may show 60 minutes of equipment downtime and 40 minutes of incremental production downtime. This is valid only when the scheduled stop genuinely overlapped and the measurement rules support that calculation.</w:t>
      </w:r>
    </w:p>
    <w:p>
      <w:r>
        <w:t>Do not subtract time merely because production was slow or a technician was waiting. Each exclusion must follow a defined rule.</w:t>
      </w:r>
    </w:p>
    <w:p>
      <w:pPr>
        <w:pStyle w:val="Heading2"/>
      </w:pPr>
      <w:r>
        <w:t>12. Troubleshooting and Repair Documentation</w:t>
      </w:r>
    </w:p>
    <w:p>
      <w:r>
        <w:t>The troubleshooting record should document the sequence of diagnostic actions, not only the final repair.</w:t>
      </w:r>
    </w:p>
    <w:p>
      <w:r>
        <w:t>Record:</w:t>
      </w:r>
    </w:p>
    <w:p>
      <w:pPr>
        <w:tabs>
          <w:tab w:pos="403" w:val="left"/>
        </w:tabs>
        <w:spacing w:after="40" w:line="276" w:lineRule="auto"/>
        <w:ind w:left="403" w:hanging="403"/>
        <w:jc w:val="left"/>
      </w:pPr>
      <w:r>
        <w:rPr>
          <w:color w:val="1A2E4A"/>
        </w:rPr>
        <w:t>1.</w:t>
        <w:tab/>
      </w:r>
      <w:r>
        <w:t>Initial symptom and available diagnostic evidence.</w:t>
      </w:r>
    </w:p>
    <w:p>
      <w:pPr>
        <w:tabs>
          <w:tab w:pos="403" w:val="left"/>
        </w:tabs>
        <w:spacing w:after="40" w:line="276" w:lineRule="auto"/>
        <w:ind w:left="403" w:hanging="403"/>
        <w:jc w:val="left"/>
      </w:pPr>
      <w:r>
        <w:rPr>
          <w:color w:val="1A2E4A"/>
        </w:rPr>
        <w:t>2.</w:t>
        <w:tab/>
      </w:r>
      <w:r>
        <w:t>Checks performed and their results.</w:t>
      </w:r>
    </w:p>
    <w:p>
      <w:pPr>
        <w:tabs>
          <w:tab w:pos="403" w:val="left"/>
        </w:tabs>
        <w:spacing w:after="40" w:line="276" w:lineRule="auto"/>
        <w:ind w:left="403" w:hanging="403"/>
        <w:jc w:val="left"/>
      </w:pPr>
      <w:r>
        <w:rPr>
          <w:color w:val="1A2E4A"/>
        </w:rPr>
        <w:t>3.</w:t>
        <w:tab/>
      </w:r>
      <w:r>
        <w:t>Measurements and applicable test conditions.</w:t>
      </w:r>
    </w:p>
    <w:p>
      <w:pPr>
        <w:tabs>
          <w:tab w:pos="403" w:val="left"/>
        </w:tabs>
        <w:spacing w:after="40" w:line="276" w:lineRule="auto"/>
        <w:ind w:left="403" w:hanging="403"/>
        <w:jc w:val="left"/>
      </w:pPr>
      <w:r>
        <w:rPr>
          <w:color w:val="1A2E4A"/>
        </w:rPr>
        <w:t>4.</w:t>
        <w:tab/>
      </w:r>
      <w:r>
        <w:t>Suspected causes evaluated.</w:t>
      </w:r>
    </w:p>
    <w:p>
      <w:pPr>
        <w:tabs>
          <w:tab w:pos="403" w:val="left"/>
        </w:tabs>
        <w:spacing w:after="40" w:line="276" w:lineRule="auto"/>
        <w:ind w:left="403" w:hanging="403"/>
        <w:jc w:val="left"/>
      </w:pPr>
      <w:r>
        <w:rPr>
          <w:color w:val="1A2E4A"/>
        </w:rPr>
        <w:t>5.</w:t>
        <w:tab/>
      </w:r>
      <w:r>
        <w:t>Findings that ruled causes in or out.</w:t>
      </w:r>
    </w:p>
    <w:p>
      <w:pPr>
        <w:tabs>
          <w:tab w:pos="403" w:val="left"/>
        </w:tabs>
        <w:spacing w:after="40" w:line="276" w:lineRule="auto"/>
        <w:ind w:left="403" w:hanging="403"/>
        <w:jc w:val="left"/>
      </w:pPr>
      <w:r>
        <w:rPr>
          <w:color w:val="1A2E4A"/>
        </w:rPr>
        <w:t>6.</w:t>
        <w:tab/>
      </w:r>
      <w:r>
        <w:t>Fault isolation result.</w:t>
      </w:r>
    </w:p>
    <w:p>
      <w:pPr>
        <w:tabs>
          <w:tab w:pos="403" w:val="left"/>
        </w:tabs>
        <w:spacing w:after="40" w:line="276" w:lineRule="auto"/>
        <w:ind w:left="403" w:hanging="403"/>
        <w:jc w:val="left"/>
      </w:pPr>
      <w:r>
        <w:rPr>
          <w:color w:val="1A2E4A"/>
        </w:rPr>
        <w:t>7.</w:t>
        <w:tab/>
      </w:r>
      <w:r>
        <w:t>Repair or replacement performed.</w:t>
      </w:r>
    </w:p>
    <w:p>
      <w:pPr>
        <w:tabs>
          <w:tab w:pos="403" w:val="left"/>
        </w:tabs>
        <w:spacing w:after="40" w:line="276" w:lineRule="auto"/>
        <w:ind w:left="403" w:hanging="403"/>
        <w:jc w:val="left"/>
      </w:pPr>
      <w:r>
        <w:rPr>
          <w:color w:val="1A2E4A"/>
        </w:rPr>
        <w:t>8.</w:t>
        <w:tab/>
      </w:r>
      <w:r>
        <w:t>Any configuration or parameter changes.</w:t>
      </w:r>
    </w:p>
    <w:p>
      <w:pPr>
        <w:tabs>
          <w:tab w:pos="403" w:val="left"/>
        </w:tabs>
        <w:spacing w:after="40" w:line="276" w:lineRule="auto"/>
        <w:ind w:left="403" w:hanging="403"/>
        <w:jc w:val="left"/>
      </w:pPr>
      <w:r>
        <w:rPr>
          <w:color w:val="1A2E4A"/>
        </w:rPr>
        <w:t>9.</w:t>
        <w:tab/>
      </w:r>
      <w:r>
        <w:t>Functional test results.</w:t>
      </w:r>
    </w:p>
    <w:p>
      <w:pPr>
        <w:tabs>
          <w:tab w:pos="403" w:val="left"/>
        </w:tabs>
        <w:spacing w:after="40" w:line="276" w:lineRule="auto"/>
        <w:ind w:left="403" w:hanging="403"/>
        <w:jc w:val="left"/>
      </w:pPr>
      <w:r>
        <w:rPr>
          <w:color w:val="1A2E4A"/>
        </w:rPr>
        <w:t>10.</w:t>
        <w:tab/>
      </w:r>
      <w:r>
        <w:t>Outstanding issues or recommended follow-up.</w:t>
      </w:r>
    </w:p>
    <w:p>
      <w:pPr>
        <w:pStyle w:val="Heading3"/>
      </w:pPr>
      <w:r>
        <w:t>Example: VFD overcurrent trip</w:t>
      </w:r>
    </w:p>
    <w:p>
      <w:r>
        <w:t>Weak entry:</w:t>
      </w:r>
    </w:p>
    <w:p>
      <w:r>
        <w:t>"VFD changed."</w:t>
      </w:r>
    </w:p>
    <w:p>
      <w:r>
        <w:t>Better entry:</w:t>
      </w:r>
    </w:p>
    <w:p>
      <w:r>
        <w:t>"VFD reported an overcurrent trip during acceleration. Relevant alarm history and motor/load conditions were reviewed. The motor circuit and mechanical load were checked according to the approved procedure. The identified defect was corrected, approved drive settings were confirmed, and the equipment was tested under the defined operating conditions. Test results and the final configuration reference were recorded."</w:t>
      </w:r>
    </w:p>
    <w:p>
      <w:r>
        <w:t>Only document measurements, findings, and repairs that were actually performed. A breakdown report must not become a fictional account of ideal troubleshooting.</w:t>
      </w:r>
    </w:p>
    <w:p>
      <w:pPr>
        <w:pStyle w:val="Heading2"/>
      </w:pPr>
      <w:r>
        <w:t>13. Verification Before Return to Service</w:t>
      </w:r>
    </w:p>
    <w:p>
      <w:r>
        <w:t>A repair is not complete merely because the alarm has cleared.</w:t>
      </w:r>
    </w:p>
    <w:p>
      <w:r>
        <w:t>Before returning equipment to service, perform the applicable checks, including:</w:t>
      </w:r>
    </w:p>
    <w:p>
      <w:pPr>
        <w:pStyle w:val="ListBullet"/>
      </w:pPr>
      <w:r>
        <w:t>Correct installation and secure connections.</w:t>
      </w:r>
    </w:p>
    <w:p>
      <w:pPr>
        <w:pStyle w:val="ListBullet"/>
      </w:pPr>
      <w:r>
        <w:t>Correct protective devices and guards.</w:t>
      </w:r>
    </w:p>
    <w:p>
      <w:pPr>
        <w:pStyle w:val="ListBullet"/>
      </w:pPr>
      <w:r>
        <w:t>Approved parameter or software configuration.</w:t>
      </w:r>
    </w:p>
    <w:p>
      <w:pPr>
        <w:pStyle w:val="ListBullet"/>
      </w:pPr>
      <w:r>
        <w:t>Functional test of the repaired function.</w:t>
      </w:r>
    </w:p>
    <w:p>
      <w:pPr>
        <w:pStyle w:val="ListBullet"/>
      </w:pPr>
      <w:r>
        <w:t>Required interlock and safety checks.</w:t>
      </w:r>
    </w:p>
    <w:p>
      <w:pPr>
        <w:pStyle w:val="ListBullet"/>
      </w:pPr>
      <w:r>
        <w:t>Alarm and fault recovery checks.</w:t>
      </w:r>
    </w:p>
    <w:p>
      <w:pPr>
        <w:pStyle w:val="ListBullet"/>
      </w:pPr>
      <w:r>
        <w:t>Confirmation that the original failure symptom is no longer present.</w:t>
      </w:r>
    </w:p>
    <w:p>
      <w:pPr>
        <w:pStyle w:val="ListBullet"/>
      </w:pPr>
      <w:r>
        <w:t>Confirmation that the equipment is safe to release.</w:t>
      </w:r>
    </w:p>
    <w:p>
      <w:pPr>
        <w:pStyle w:val="ListBullet"/>
      </w:pPr>
      <w:r>
        <w:t>Required production, quality, or engineering authorization.</w:t>
      </w:r>
    </w:p>
    <w:p>
      <w:r>
        <w:t>The required tests depend on the equipment and risk. Safety-related functions require the appropriate approved verification or validation procedure.</w:t>
      </w:r>
    </w:p>
    <w:p>
      <w:r>
        <w:t>Record the actual test result, not simply "OK."</w:t>
      </w:r>
    </w:p>
    <w:p>
      <w:pPr>
        <w:pStyle w:val="Heading2"/>
      </w:pPr>
      <w:r>
        <w:t>14. Failure Classification Codes</w:t>
      </w:r>
    </w:p>
    <w:p>
      <w:r>
        <w:t>Standardized failure classifications make breakdown reports useful for analysis.</w:t>
      </w:r>
    </w:p>
    <w:p>
      <w:r>
        <w:t>Possible classification dimensions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Classification dimension</w:t>
            </w:r>
          </w:p>
        </w:tc>
        <w:tc>
          <w:tcPr>
            <w:tcW w:type="dxa" w:w="5400"/>
            <w:shd w:val="clear" w:color="auto" w:fill="EEF2F7"/>
          </w:tcPr>
          <w:p>
            <w:pPr>
              <w:spacing w:after="0" w:before="0" w:line="240" w:lineRule="auto"/>
              <w:jc w:val="left"/>
            </w:pPr>
            <w:r>
              <w:rPr>
                <w:b/>
                <w:color w:val="1A2E4A"/>
              </w:rPr>
              <w:t>Example categories</w:t>
            </w:r>
          </w:p>
        </w:tc>
      </w:tr>
      <w:tr>
        <w:tc>
          <w:tcPr>
            <w:tcW w:type="dxa" w:w="5400"/>
          </w:tcPr>
          <w:p>
            <w:pPr>
              <w:spacing w:after="0" w:before="0" w:line="240" w:lineRule="auto"/>
              <w:jc w:val="left"/>
            </w:pPr>
            <w:r>
              <w:t>Equipment type</w:t>
            </w:r>
          </w:p>
        </w:tc>
        <w:tc>
          <w:tcPr>
            <w:tcW w:type="dxa" w:w="5400"/>
          </w:tcPr>
          <w:p>
            <w:pPr>
              <w:spacing w:after="0" w:before="0" w:line="240" w:lineRule="auto"/>
              <w:jc w:val="left"/>
            </w:pPr>
            <w:r>
              <w:t>PLC, CNC, robot, VFD, motor, sensor, pneumatic system</w:t>
            </w:r>
          </w:p>
        </w:tc>
      </w:tr>
      <w:tr>
        <w:tc>
          <w:tcPr>
            <w:tcW w:type="dxa" w:w="5400"/>
          </w:tcPr>
          <w:p>
            <w:pPr>
              <w:spacing w:after="0" w:before="0" w:line="240" w:lineRule="auto"/>
              <w:jc w:val="left"/>
            </w:pPr>
            <w:r>
              <w:t>Failure mode</w:t>
            </w:r>
          </w:p>
        </w:tc>
        <w:tc>
          <w:tcPr>
            <w:tcW w:type="dxa" w:w="5400"/>
          </w:tcPr>
          <w:p>
            <w:pPr>
              <w:spacing w:after="0" w:before="0" w:line="240" w:lineRule="auto"/>
              <w:jc w:val="left"/>
            </w:pPr>
            <w:r>
              <w:t>No output, intermittent signal, overcurrent, overheating, communication loss</w:t>
            </w:r>
          </w:p>
        </w:tc>
      </w:tr>
      <w:tr>
        <w:tc>
          <w:tcPr>
            <w:tcW w:type="dxa" w:w="5400"/>
          </w:tcPr>
          <w:p>
            <w:pPr>
              <w:spacing w:after="0" w:before="0" w:line="240" w:lineRule="auto"/>
              <w:jc w:val="left"/>
            </w:pPr>
            <w:r>
              <w:t>Component</w:t>
            </w:r>
          </w:p>
        </w:tc>
        <w:tc>
          <w:tcPr>
            <w:tcW w:type="dxa" w:w="5400"/>
          </w:tcPr>
          <w:p>
            <w:pPr>
              <w:spacing w:after="0" w:before="0" w:line="240" w:lineRule="auto"/>
              <w:jc w:val="left"/>
            </w:pPr>
            <w:r>
              <w:t>Power supply, connector, encoder, bearing, cable, I/O module</w:t>
            </w:r>
          </w:p>
        </w:tc>
      </w:tr>
      <w:tr>
        <w:tc>
          <w:tcPr>
            <w:tcW w:type="dxa" w:w="5400"/>
          </w:tcPr>
          <w:p>
            <w:pPr>
              <w:spacing w:after="0" w:before="0" w:line="240" w:lineRule="auto"/>
              <w:jc w:val="left"/>
            </w:pPr>
            <w:r>
              <w:t>Cause category</w:t>
            </w:r>
          </w:p>
        </w:tc>
        <w:tc>
          <w:tcPr>
            <w:tcW w:type="dxa" w:w="5400"/>
          </w:tcPr>
          <w:p>
            <w:pPr>
              <w:spacing w:after="0" w:before="0" w:line="240" w:lineRule="auto"/>
              <w:jc w:val="left"/>
            </w:pPr>
            <w:r>
              <w:t>Electrical, mechanical, software, network, environmental, process-related</w:t>
            </w:r>
          </w:p>
        </w:tc>
      </w:tr>
      <w:tr>
        <w:tc>
          <w:tcPr>
            <w:tcW w:type="dxa" w:w="5400"/>
          </w:tcPr>
          <w:p>
            <w:pPr>
              <w:spacing w:after="0" w:before="0" w:line="240" w:lineRule="auto"/>
              <w:jc w:val="left"/>
            </w:pPr>
            <w:r>
              <w:t>Detection method</w:t>
            </w:r>
          </w:p>
        </w:tc>
        <w:tc>
          <w:tcPr>
            <w:tcW w:type="dxa" w:w="5400"/>
          </w:tcPr>
          <w:p>
            <w:pPr>
              <w:spacing w:after="0" w:before="0" w:line="240" w:lineRule="auto"/>
              <w:jc w:val="left"/>
            </w:pPr>
            <w:r>
              <w:t>Alarm, operator observation, inspection, quality test</w:t>
            </w:r>
          </w:p>
        </w:tc>
      </w:tr>
      <w:tr>
        <w:tc>
          <w:tcPr>
            <w:tcW w:type="dxa" w:w="5400"/>
          </w:tcPr>
          <w:p>
            <w:pPr>
              <w:spacing w:after="0" w:before="0" w:line="240" w:lineRule="auto"/>
              <w:jc w:val="left"/>
            </w:pPr>
            <w:r>
              <w:t>Failure impact</w:t>
            </w:r>
          </w:p>
        </w:tc>
        <w:tc>
          <w:tcPr>
            <w:tcW w:type="dxa" w:w="5400"/>
          </w:tcPr>
          <w:p>
            <w:pPr>
              <w:spacing w:after="0" w:before="0" w:line="240" w:lineRule="auto"/>
              <w:jc w:val="left"/>
            </w:pPr>
            <w:r>
              <w:t>Stoppage, degraded operation, quality defect, safety concern</w:t>
            </w:r>
          </w:p>
        </w:tc>
      </w:tr>
      <w:tr>
        <w:tc>
          <w:tcPr>
            <w:tcW w:type="dxa" w:w="5400"/>
          </w:tcPr>
          <w:p>
            <w:pPr>
              <w:spacing w:after="0" w:before="0" w:line="240" w:lineRule="auto"/>
              <w:jc w:val="left"/>
            </w:pPr>
            <w:r>
              <w:t>Corrective response</w:t>
            </w:r>
          </w:p>
        </w:tc>
        <w:tc>
          <w:tcPr>
            <w:tcW w:type="dxa" w:w="5400"/>
          </w:tcPr>
          <w:p>
            <w:pPr>
              <w:spacing w:after="0" w:before="0" w:line="240" w:lineRule="auto"/>
              <w:jc w:val="left"/>
            </w:pPr>
            <w:r>
              <w:t>Repair, adjustment, replacement, software correction, further investigation</w:t>
            </w:r>
          </w:p>
        </w:tc>
      </w:tr>
    </w:tbl>
    <w:p/>
    <w:p>
      <w:r>
        <w:t>Use approved code lists wherever available. Free-text descriptions remain useful, but they should complement standardized codes rather than replace them entirely.</w:t>
      </w:r>
    </w:p>
    <w:p>
      <w:r>
        <w:t>A failure code should represent what the evidence supports. If the root cause is not yet known, record the uncertainty instead of selecting a convenient cause code.</w:t>
      </w:r>
    </w:p>
    <w:p>
      <w:pPr>
        <w:pStyle w:val="Heading2"/>
      </w:pPr>
      <w:r>
        <w:t>15. Failure Symptom vs Failure Mode vs Root Cause</w:t>
      </w:r>
    </w:p>
    <w:p>
      <w:r>
        <w:t>These terms are essential to accurate breakdown reporting.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Concept</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Symptom</w:t>
            </w:r>
          </w:p>
        </w:tc>
        <w:tc>
          <w:tcPr>
            <w:tcW w:type="dxa" w:w="3600"/>
          </w:tcPr>
          <w:p>
            <w:pPr>
              <w:spacing w:after="0" w:before="0" w:line="240" w:lineRule="auto"/>
              <w:jc w:val="left"/>
            </w:pPr>
            <w:r>
              <w:t>What was observed</w:t>
            </w:r>
          </w:p>
        </w:tc>
        <w:tc>
          <w:tcPr>
            <w:tcW w:type="dxa" w:w="3600"/>
          </w:tcPr>
          <w:p>
            <w:pPr>
              <w:spacing w:after="0" w:before="0" w:line="240" w:lineRule="auto"/>
              <w:jc w:val="left"/>
            </w:pPr>
            <w:r>
              <w:t>Robot stopped during automatic operation</w:t>
            </w:r>
          </w:p>
        </w:tc>
      </w:tr>
      <w:tr>
        <w:tc>
          <w:tcPr>
            <w:tcW w:type="dxa" w:w="3600"/>
          </w:tcPr>
          <w:p>
            <w:pPr>
              <w:spacing w:after="0" w:before="0" w:line="240" w:lineRule="auto"/>
              <w:jc w:val="left"/>
            </w:pPr>
            <w:r>
              <w:t>Failure mode</w:t>
            </w:r>
          </w:p>
        </w:tc>
        <w:tc>
          <w:tcPr>
            <w:tcW w:type="dxa" w:w="3600"/>
          </w:tcPr>
          <w:p>
            <w:pPr>
              <w:spacing w:after="0" w:before="0" w:line="240" w:lineRule="auto"/>
              <w:jc w:val="left"/>
            </w:pPr>
            <w:r>
              <w:t>How the required function was lost</w:t>
            </w:r>
          </w:p>
        </w:tc>
        <w:tc>
          <w:tcPr>
            <w:tcW w:type="dxa" w:w="3600"/>
          </w:tcPr>
          <w:p>
            <w:pPr>
              <w:spacing w:after="0" w:before="0" w:line="240" w:lineRule="auto"/>
              <w:jc w:val="left"/>
            </w:pPr>
            <w:r>
              <w:t>Axis feedback became invalid</w:t>
            </w:r>
          </w:p>
        </w:tc>
      </w:tr>
      <w:tr>
        <w:tc>
          <w:tcPr>
            <w:tcW w:type="dxa" w:w="3600"/>
          </w:tcPr>
          <w:p>
            <w:pPr>
              <w:spacing w:after="0" w:before="0" w:line="240" w:lineRule="auto"/>
              <w:jc w:val="left"/>
            </w:pPr>
            <w:r>
              <w:t>Immediate cause</w:t>
            </w:r>
          </w:p>
        </w:tc>
        <w:tc>
          <w:tcPr>
            <w:tcW w:type="dxa" w:w="3600"/>
          </w:tcPr>
          <w:p>
            <w:pPr>
              <w:spacing w:after="0" w:before="0" w:line="240" w:lineRule="auto"/>
              <w:jc w:val="left"/>
            </w:pPr>
            <w:r>
              <w:t>Direct technical condition producing the failure</w:t>
            </w:r>
          </w:p>
        </w:tc>
        <w:tc>
          <w:tcPr>
            <w:tcW w:type="dxa" w:w="3600"/>
          </w:tcPr>
          <w:p>
            <w:pPr>
              <w:spacing w:after="0" w:before="0" w:line="240" w:lineRule="auto"/>
              <w:jc w:val="left"/>
            </w:pPr>
            <w:r>
              <w:t>Encoder feedback signal was interrupted</w:t>
            </w:r>
          </w:p>
        </w:tc>
      </w:tr>
      <w:tr>
        <w:tc>
          <w:tcPr>
            <w:tcW w:type="dxa" w:w="3600"/>
          </w:tcPr>
          <w:p>
            <w:pPr>
              <w:spacing w:after="0" w:before="0" w:line="240" w:lineRule="auto"/>
              <w:jc w:val="left"/>
            </w:pPr>
            <w:r>
              <w:t>Root cause</w:t>
            </w:r>
          </w:p>
        </w:tc>
        <w:tc>
          <w:tcPr>
            <w:tcW w:type="dxa" w:w="3600"/>
          </w:tcPr>
          <w:p>
            <w:pPr>
              <w:spacing w:after="0" w:before="0" w:line="240" w:lineRule="auto"/>
              <w:jc w:val="left"/>
            </w:pPr>
            <w:r>
              <w:t>Underlying reason the failure mechanism existed or was allowed to persist</w:t>
            </w:r>
          </w:p>
        </w:tc>
        <w:tc>
          <w:tcPr>
            <w:tcW w:type="dxa" w:w="3600"/>
          </w:tcPr>
          <w:p>
            <w:pPr>
              <w:spacing w:after="0" w:before="0" w:line="240" w:lineRule="auto"/>
              <w:jc w:val="left"/>
            </w:pPr>
            <w:r>
              <w:t>Cable routing allowed repeated flexing beyond the approved design condition</w:t>
            </w:r>
          </w:p>
        </w:tc>
      </w:tr>
      <w:tr>
        <w:tc>
          <w:tcPr>
            <w:tcW w:type="dxa" w:w="3600"/>
          </w:tcPr>
          <w:p>
            <w:pPr>
              <w:spacing w:after="0" w:before="0" w:line="240" w:lineRule="auto"/>
              <w:jc w:val="left"/>
            </w:pPr>
            <w:r>
              <w:t>Corrective action</w:t>
            </w:r>
          </w:p>
        </w:tc>
        <w:tc>
          <w:tcPr>
            <w:tcW w:type="dxa" w:w="3600"/>
          </w:tcPr>
          <w:p>
            <w:pPr>
              <w:spacing w:after="0" w:before="0" w:line="240" w:lineRule="auto"/>
              <w:jc w:val="left"/>
            </w:pPr>
            <w:r>
              <w:t>Action intended to address the cause</w:t>
            </w:r>
          </w:p>
        </w:tc>
        <w:tc>
          <w:tcPr>
            <w:tcW w:type="dxa" w:w="3600"/>
          </w:tcPr>
          <w:p>
            <w:pPr>
              <w:spacing w:after="0" w:before="0" w:line="240" w:lineRule="auto"/>
              <w:jc w:val="left"/>
            </w:pPr>
            <w:r>
              <w:t>Modify the cable routing and strain relief</w:t>
            </w:r>
          </w:p>
        </w:tc>
      </w:tr>
      <w:tr>
        <w:tc>
          <w:tcPr>
            <w:tcW w:type="dxa" w:w="3600"/>
          </w:tcPr>
          <w:p>
            <w:pPr>
              <w:spacing w:after="0" w:before="0" w:line="240" w:lineRule="auto"/>
              <w:jc w:val="left"/>
            </w:pPr>
            <w:r>
              <w:t>Verification</w:t>
            </w:r>
          </w:p>
        </w:tc>
        <w:tc>
          <w:tcPr>
            <w:tcW w:type="dxa" w:w="3600"/>
          </w:tcPr>
          <w:p>
            <w:pPr>
              <w:spacing w:after="0" w:before="0" w:line="240" w:lineRule="auto"/>
              <w:jc w:val="left"/>
            </w:pPr>
            <w:r>
              <w:t>Confirmation that the implemented action meets requirements</w:t>
            </w:r>
          </w:p>
        </w:tc>
        <w:tc>
          <w:tcPr>
            <w:tcW w:type="dxa" w:w="3600"/>
          </w:tcPr>
          <w:p>
            <w:pPr>
              <w:spacing w:after="0" w:before="0" w:line="240" w:lineRule="auto"/>
              <w:jc w:val="left"/>
            </w:pPr>
            <w:r>
              <w:t>Inspect the routing and test the feedback function</w:t>
            </w:r>
          </w:p>
        </w:tc>
      </w:tr>
      <w:tr>
        <w:tc>
          <w:tcPr>
            <w:tcW w:type="dxa" w:w="3600"/>
          </w:tcPr>
          <w:p>
            <w:pPr>
              <w:spacing w:after="0" w:before="0" w:line="240" w:lineRule="auto"/>
              <w:jc w:val="left"/>
            </w:pPr>
            <w:r>
              <w:t>Effectiveness review</w:t>
            </w:r>
          </w:p>
        </w:tc>
        <w:tc>
          <w:tcPr>
            <w:tcW w:type="dxa" w:w="3600"/>
          </w:tcPr>
          <w:p>
            <w:pPr>
              <w:spacing w:after="0" w:before="0" w:line="240" w:lineRule="auto"/>
              <w:jc w:val="left"/>
            </w:pPr>
            <w:r>
              <w:t>Evidence that the intended result was achieved</w:t>
            </w:r>
          </w:p>
        </w:tc>
        <w:tc>
          <w:tcPr>
            <w:tcW w:type="dxa" w:w="3600"/>
          </w:tcPr>
          <w:p>
            <w:pPr>
              <w:spacing w:after="0" w:before="0" w:line="240" w:lineRule="auto"/>
              <w:jc w:val="left"/>
            </w:pPr>
            <w:r>
              <w:t>Monitor relevant axis faults over the defined operating exposure</w:t>
            </w:r>
          </w:p>
        </w:tc>
      </w:tr>
    </w:tbl>
    <w:p/>
    <w:p>
      <w:r>
        <w:t>A breakdown report may record the symptom and immediate finding while the full root cause investigation continues through a separate failure analysis or CAPA.</w:t>
      </w:r>
    </w:p>
    <w:p>
      <w:pPr>
        <w:pStyle w:val="Heading2"/>
      </w:pPr>
      <w:r>
        <w:t>16. Breakdown Report Example: CNC Servo Fault</w:t>
      </w:r>
    </w:p>
    <w:p>
      <w:pPr>
        <w:pStyle w:val="Heading3"/>
      </w:pPr>
      <w:r>
        <w:t>Incident details</w:t>
      </w:r>
    </w:p>
    <w:p>
      <w:pPr>
        <w:pStyle w:val="ListBullet"/>
      </w:pPr>
      <w:r>
        <w:t>Equipment: CNC machining center.</w:t>
      </w:r>
    </w:p>
    <w:p>
      <w:pPr>
        <w:pStyle w:val="ListBullet"/>
      </w:pPr>
      <w:r>
        <w:t>Subsystem: Servo axis.</w:t>
      </w:r>
    </w:p>
    <w:p>
      <w:pPr>
        <w:pStyle w:val="ListBullet"/>
      </w:pPr>
      <w:r>
        <w:t>Symptom: Axis stopped during automatic operation.</w:t>
      </w:r>
    </w:p>
    <w:p>
      <w:pPr>
        <w:pStyle w:val="ListBullet"/>
      </w:pPr>
      <w:r>
        <w:t>Diagnostic evidence: Servo alarm recorded in the CNC history.</w:t>
      </w:r>
    </w:p>
    <w:p>
      <w:pPr>
        <w:pStyle w:val="ListBullet"/>
      </w:pPr>
      <w:r>
        <w:t>Operational impact: Machine unavailable pending investigation.</w:t>
      </w:r>
    </w:p>
    <w:p>
      <w:pPr>
        <w:pStyle w:val="Heading3"/>
      </w:pPr>
      <w:r>
        <w:t>Investigation</w:t>
      </w:r>
    </w:p>
    <w:p>
      <w:r>
        <w:t>The technician reviews the alarm history, relevant axis conditions, wiring, connectors, and available drive diagnostics according to the approved procedure.</w:t>
      </w:r>
    </w:p>
    <w:p>
      <w:pPr>
        <w:pStyle w:val="Heading3"/>
      </w:pPr>
      <w:r>
        <w:t>Repair</w:t>
      </w:r>
    </w:p>
    <w:p>
      <w:r>
        <w:t>The confirmed defect is corrected using an approved method. Any replaced component, configuration change, and work-order reference are recorded.</w:t>
      </w:r>
    </w:p>
    <w:p>
      <w:pPr>
        <w:pStyle w:val="Heading3"/>
      </w:pPr>
      <w:r>
        <w:t>Verification</w:t>
      </w:r>
    </w:p>
    <w:p>
      <w:r>
        <w:t>The affected axis is tested using the applicable commissioning procedure. Required reference, motion, interlock, and functional checks are completed as appropriate to the repair.</w:t>
      </w:r>
    </w:p>
    <w:p>
      <w:pPr>
        <w:pStyle w:val="Heading3"/>
      </w:pPr>
      <w:r>
        <w:t>Closure record</w:t>
      </w:r>
    </w:p>
    <w:p>
      <w:r>
        <w:t>The breakdown report records the timeline, actual findings, work performed, materials used, test results, downtime, and follow-up requirements.</w:t>
      </w:r>
    </w:p>
    <w:p>
      <w:r>
        <w:t>If the failure is recurrent, high-risk, or indicative of a systemic problem, it should be linked to the relevant investigation or CAPA rather than treated as an isolated maintenance event.</w:t>
      </w:r>
    </w:p>
    <w:p>
      <w:pPr>
        <w:pStyle w:val="Heading2"/>
      </w:pPr>
      <w:r>
        <w:t>17. Breakdown Report Example: PLC and Remote I/O Fault</w:t>
      </w:r>
    </w:p>
    <w:p>
      <w:pPr>
        <w:pStyle w:val="Heading3"/>
      </w:pPr>
      <w:r>
        <w:t>Incident</w:t>
      </w:r>
    </w:p>
    <w:p>
      <w:r>
        <w:t>A machine stops during an automatic sequence, and the PLC records a remote I/O communication fault.</w:t>
      </w:r>
    </w:p>
    <w:p>
      <w:pPr>
        <w:pStyle w:val="Heading3"/>
      </w:pPr>
      <w:r>
        <w:t>Report content</w:t>
      </w:r>
    </w:p>
    <w:p>
      <w:pPr>
        <w:pStyle w:val="ListBullet"/>
      </w:pPr>
      <w:r>
        <w:t>Equipment and remote I/O identifiers.</w:t>
      </w:r>
    </w:p>
    <w:p>
      <w:pPr>
        <w:pStyle w:val="ListBullet"/>
      </w:pPr>
      <w:r>
        <w:t>Failure and notification timestamps.</w:t>
      </w:r>
    </w:p>
    <w:p>
      <w:pPr>
        <w:pStyle w:val="ListBullet"/>
      </w:pPr>
      <w:r>
        <w:t>PLC diagnostic details.</w:t>
      </w:r>
    </w:p>
    <w:p>
      <w:pPr>
        <w:pStyle w:val="ListBullet"/>
      </w:pPr>
      <w:r>
        <w:t>Relevant network status and device information.</w:t>
      </w:r>
    </w:p>
    <w:p>
      <w:pPr>
        <w:pStyle w:val="ListBullet"/>
      </w:pPr>
      <w:r>
        <w:t>Machine operating mode and sequence state.</w:t>
      </w:r>
    </w:p>
    <w:p>
      <w:pPr>
        <w:pStyle w:val="ListBullet"/>
      </w:pPr>
      <w:r>
        <w:t>Checks performed on supply, network connections, device status, and configuration.</w:t>
      </w:r>
    </w:p>
    <w:p>
      <w:pPr>
        <w:pStyle w:val="ListBullet"/>
      </w:pPr>
      <w:r>
        <w:t>Confirmed findings.</w:t>
      </w:r>
    </w:p>
    <w:p>
      <w:pPr>
        <w:pStyle w:val="ListBullet"/>
      </w:pPr>
      <w:r>
        <w:t>Repair or corrective work.</w:t>
      </w:r>
    </w:p>
    <w:p>
      <w:pPr>
        <w:pStyle w:val="ListBullet"/>
      </w:pPr>
      <w:r>
        <w:t>Required communication recovery and functional tests.</w:t>
      </w:r>
    </w:p>
    <w:p>
      <w:pPr>
        <w:pStyle w:val="ListBullet"/>
      </w:pPr>
      <w:r>
        <w:t>Downtime and production impact.</w:t>
      </w:r>
    </w:p>
    <w:p>
      <w:pPr>
        <w:pStyle w:val="ListBullet"/>
      </w:pPr>
      <w:r>
        <w:t>Whether the incident matches an earlier breakdown or CAPA.</w:t>
      </w:r>
    </w:p>
    <w:p>
      <w:r>
        <w:t>The report should distinguish between a communication fault that caused the machine stop and a communication alarm that appeared as a consequence of another failure.</w:t>
      </w:r>
    </w:p>
    <w:p>
      <w:r>
        <w:t>Do not replace a network module simply because a communication alarm occurred. Diagnosis should identify the actual fault mechanism where evidence and safe testing permit.</w:t>
      </w:r>
    </w:p>
    <w:p>
      <w:pPr>
        <w:pStyle w:val="Heading2"/>
      </w:pPr>
      <w:r>
        <w:t>18. Breakdown Report Example: Sensor Signal Failure</w:t>
      </w:r>
    </w:p>
    <w:p>
      <w:pPr>
        <w:pStyle w:val="Heading3"/>
      </w:pPr>
      <w:r>
        <w:t>Incident</w:t>
      </w:r>
    </w:p>
    <w:p>
      <w:r>
        <w:t>A sensor input intermittently drops while the machine moves.</w:t>
      </w:r>
    </w:p>
    <w:p>
      <w:pPr>
        <w:pStyle w:val="Heading3"/>
      </w:pPr>
      <w:r>
        <w:t>Required evidence</w:t>
      </w:r>
    </w:p>
    <w:p>
      <w:pPr>
        <w:pStyle w:val="ListBullet"/>
      </w:pPr>
      <w:r>
        <w:t>Sensor tag and physical location.</w:t>
      </w:r>
    </w:p>
    <w:p>
      <w:pPr>
        <w:pStyle w:val="ListBullet"/>
      </w:pPr>
      <w:r>
        <w:t>PLC input address and expected signal behavior.</w:t>
      </w:r>
    </w:p>
    <w:p>
      <w:pPr>
        <w:pStyle w:val="ListBullet"/>
      </w:pPr>
      <w:r>
        <w:t>Relevant event timestamps.</w:t>
      </w:r>
    </w:p>
    <w:p>
      <w:pPr>
        <w:pStyle w:val="ListBullet"/>
      </w:pPr>
      <w:r>
        <w:t>Machine position or operating step.</w:t>
      </w:r>
    </w:p>
    <w:p>
      <w:pPr>
        <w:pStyle w:val="ListBullet"/>
      </w:pPr>
      <w:r>
        <w:t>Wiring and connector inspection findings.</w:t>
      </w:r>
    </w:p>
    <w:p>
      <w:pPr>
        <w:pStyle w:val="ListBullet"/>
      </w:pPr>
      <w:r>
        <w:t>Supply and signal measurements, where appropriate.</w:t>
      </w:r>
    </w:p>
    <w:p>
      <w:pPr>
        <w:pStyle w:val="ListBullet"/>
      </w:pPr>
      <w:r>
        <w:t>Whether the fault can be reproduced.</w:t>
      </w:r>
    </w:p>
    <w:p>
      <w:pPr>
        <w:pStyle w:val="ListBullet"/>
      </w:pPr>
      <w:r>
        <w:t>Repair details and replacement parts.</w:t>
      </w:r>
    </w:p>
    <w:p>
      <w:pPr>
        <w:pStyle w:val="ListBullet"/>
      </w:pPr>
      <w:r>
        <w:t>Functional test results during representative movement.</w:t>
      </w:r>
    </w:p>
    <w:p>
      <w:r>
        <w:t>A static test may pass even though the cable or connector fails during movement. The report should record the conditions under which the fault was observed and the conditions under which the repair was verified.</w:t>
      </w:r>
    </w:p>
    <w:p>
      <w:pPr>
        <w:pStyle w:val="Heading2"/>
      </w:pPr>
      <w:r>
        <w:t>19. Linking Breakdown Reports to SAP</w:t>
      </w:r>
    </w:p>
    <w:p>
      <w:r>
        <w:t>In SAP-based maintenance environments, a breakdown report may be recorded directly in a notification or maintained as a linked document.</w:t>
      </w:r>
    </w:p>
    <w:p>
      <w:r>
        <w:t>Commonly useful SAP records include:</w:t>
      </w:r>
    </w:p>
    <w:p>
      <w:pPr>
        <w:pStyle w:val="ListBullet"/>
      </w:pPr>
      <w:r>
        <w:t>Equipment and functional-location master data.</w:t>
      </w:r>
    </w:p>
    <w:p>
      <w:pPr>
        <w:pStyle w:val="ListBullet"/>
      </w:pPr>
      <w:r>
        <w:t>Maintenance notification.</w:t>
      </w:r>
    </w:p>
    <w:p>
      <w:pPr>
        <w:pStyle w:val="ListBullet"/>
      </w:pPr>
      <w:r>
        <w:t>Breakdown indicator and failure details.</w:t>
      </w:r>
    </w:p>
    <w:p>
      <w:pPr>
        <w:pStyle w:val="ListBullet"/>
      </w:pPr>
      <w:r>
        <w:t>Maintenance order.</w:t>
      </w:r>
    </w:p>
    <w:p>
      <w:pPr>
        <w:pStyle w:val="ListBullet"/>
      </w:pPr>
      <w:r>
        <w:t>Operations and work performed.</w:t>
      </w:r>
    </w:p>
    <w:p>
      <w:pPr>
        <w:pStyle w:val="ListBullet"/>
      </w:pPr>
      <w:r>
        <w:t>Material reservations and goods issues.</w:t>
      </w:r>
    </w:p>
    <w:p>
      <w:pPr>
        <w:pStyle w:val="ListBullet"/>
      </w:pPr>
      <w:r>
        <w:t>Cause, damage, and activity codes.</w:t>
      </w:r>
    </w:p>
    <w:p>
      <w:pPr>
        <w:pStyle w:val="ListBullet"/>
      </w:pPr>
      <w:r>
        <w:t>Work-order completion status.</w:t>
      </w:r>
    </w:p>
    <w:p>
      <w:pPr>
        <w:pStyle w:val="ListBullet"/>
      </w:pPr>
      <w:r>
        <w:t>Technical completion and relevant dates.</w:t>
      </w:r>
    </w:p>
    <w:p>
      <w:pPr>
        <w:pStyle w:val="ListBullet"/>
      </w:pPr>
      <w:r>
        <w:t>Linked engineering-change or CAPA records.</w:t>
      </w:r>
    </w:p>
    <w:p>
      <w:r>
        <w:t>The exact transaction codes, field names, and process depend on the SAP version and local configuration.</w:t>
      </w:r>
    </w:p>
    <w:p>
      <w:r>
        <w:t>A practical relationship is:</w:t>
      </w:r>
    </w:p>
    <w:p>
      <w:pPr>
        <w:shd w:val="clear" w:color="auto" w:fill="F4F4F4"/>
        <w:spacing w:before="0" w:after="0" w:line="240" w:lineRule="auto"/>
        <w:ind w:left="216" w:right="216"/>
        <w:jc w:val="left"/>
      </w:pPr>
      <w:r>
        <w:rPr>
          <w:rFonts w:ascii="Consolas" w:hAnsi="Consolas"/>
          <w:color w:val="202020"/>
          <w:sz w:val="18"/>
        </w:rPr>
        <w:t>Equipment / Functional Location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Breakdown Notification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Maintenance Order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Diagnosis and Repair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Materials and Work Records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Functional Verification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Completion and Downtime Review</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Failure Analysis or CAPA, if required</w:t>
      </w:r>
    </w:p>
    <w:p/>
    <w:p>
      <w:r>
        <w:t>Do not assume that a technically completed work order proves the machine was restored at the same time. The recorded restoration and production-resumption times must follow the local process.</w:t>
      </w:r>
    </w:p>
    <w:p>
      <w:pPr>
        <w:pStyle w:val="Heading2"/>
      </w:pPr>
      <w:r>
        <w:t>20. Breakdown Reporting KPIs</w:t>
      </w:r>
    </w:p>
    <w:p>
      <w:r>
        <w:t>Breakdown reports provide the event-level data needed to calculate maintenance and reliability indicators.</w:t>
      </w:r>
    </w:p>
    <w:p>
      <w:pPr>
        <w:pStyle w:val="Heading3"/>
      </w:pPr>
      <w:r>
        <w:t>20.1 Number of breakdowns</w:t>
      </w:r>
    </w:p>
    <w:p>
      <w:r>
        <w:t>Count distinct breakdown incidents within a defined period.</w:t>
      </w:r>
    </w:p>
    <w:p>
      <w:r>
        <w:t>Repeated alarm messages from one incident should not automatically be counted as multiple breakdowns.</w:t>
      </w:r>
    </w:p>
    <w:p>
      <w:pPr>
        <w:pStyle w:val="Heading3"/>
      </w:pPr>
      <w:r>
        <w:t>20.2 Total breakdown downtime</w:t>
      </w:r>
    </w:p>
    <w:p>
      <w:pPr>
        <w:spacing w:before="120" w:after="160"/>
        <w:jc w:val="center"/>
      </w:pPr>
      <m:oMathPara>
        <m:oMath>
          <m:r>
            <m:rPr>
              <m:nor/>
            </m:rPr>
            <m:t>Total breakdown downtime</m:t>
          </m:r>
          <m:r>
            <m:t>=</m:t>
          </m:r>
          <m:nary>
            <m:naryPr>
              <m:chr m:val="∑"/>
              <m:limLoc m:val="subSup"/>
              <m:grow m:val="1"/>
              <m:subHide m:val="off"/>
              <m:supHide m:val="off"/>
            </m:naryPr>
            <m:sub>
              <m:r>
                <m:t>i=1</m:t>
              </m:r>
            </m:sub>
            <m:sup>
              <m:r>
                <m:t>n</m:t>
              </m:r>
            </m:sup>
            <m:e>
              <m:sSub>
                <m:e>
                  <m:r>
                    <m:rPr>
                      <m:nor/>
                    </m:rPr>
                    <m:t>Downtime</m:t>
                  </m:r>
                </m:e>
                <m:sub>
                  <m:r>
                    <m:t>i</m:t>
                  </m:r>
                </m:sub>
              </m:sSub>
            </m:e>
          </m:nary>
        </m:oMath>
      </m:oMathPara>
    </w:p>
    <w:p>
      <w:r>
        <w:t>The definition must specify whether the metric uses gross equipment downtime or net production downtime.</w:t>
      </w:r>
    </w:p>
    <w:p>
      <w:pPr>
        <w:pStyle w:val="Heading3"/>
      </w:pPr>
      <w:r>
        <w:t>20.3 Mean time to repair</w:t>
      </w:r>
    </w:p>
    <w:p>
      <w:r>
        <w:t>A common operational calculation is:</w:t>
      </w:r>
    </w:p>
    <w:p>
      <w:pPr>
        <w:spacing w:before="120" w:after="160"/>
        <w:jc w:val="center"/>
      </w:pPr>
      <m:oMathPara>
        <m:oMath>
          <m:r>
            <m:rPr>
              <m:nor/>
            </m:rPr>
            <m:t>MTTR</m:t>
          </m:r>
          <m:r>
            <m:t>=</m:t>
          </m:r>
          <m:f>
            <m:fPr>
              <m:type m:val="bar"/>
            </m:fPr>
            <m:num>
              <m:r>
                <m:rPr>
                  <m:nor/>
                </m:rPr>
                <m:t>Total relevant repair time</m:t>
              </m:r>
            </m:num>
            <m:den>
              <m:r>
                <m:rPr>
                  <m:nor/>
                </m:rPr>
                <m:t>Number of repairs</m:t>
              </m:r>
            </m:den>
          </m:f>
        </m:oMath>
      </m:oMathPara>
    </w:p>
    <w:p>
      <w:r>
        <w:t>Define whether repair time means active labor, elapsed time to restore function, or another approved measure.</w:t>
      </w:r>
    </w:p>
    <w:p>
      <w:pPr>
        <w:pStyle w:val="Heading3"/>
      </w:pPr>
      <w:r>
        <w:t>20.4 Mean time between failures</w:t>
      </w:r>
    </w:p>
    <w:p>
      <w:r>
        <w:t>For repairable equipment, a commonly used measure is:</w:t>
      </w:r>
    </w:p>
    <w:p>
      <w:pPr>
        <w:spacing w:before="120" w:after="160"/>
        <w:jc w:val="center"/>
      </w:pPr>
      <m:oMathPara>
        <m:oMath>
          <m:r>
            <m:rPr>
              <m:nor/>
            </m:rPr>
            <m:t>MTBF</m:t>
          </m:r>
          <m:r>
            <m:t>=</m:t>
          </m:r>
          <m:f>
            <m:fPr>
              <m:type m:val="bar"/>
            </m:fPr>
            <m:num>
              <m:r>
                <m:rPr>
                  <m:nor/>
                </m:rPr>
                <m:t>Total operating time</m:t>
              </m:r>
            </m:num>
            <m:den>
              <m:r>
                <m:rPr>
                  <m:nor/>
                </m:rPr>
                <m:t>Number of relevant failures</m:t>
              </m:r>
            </m:den>
          </m:f>
        </m:oMath>
      </m:oMathPara>
    </w:p>
    <w:p>
      <w:r>
        <w:t>MTBF should use a consistent failure definition and operating-time basis.</w:t>
      </w:r>
    </w:p>
    <w:p>
      <w:pPr>
        <w:pStyle w:val="Heading3"/>
      </w:pPr>
      <w:r>
        <w:t>20.5 Breakdown frequency</w:t>
      </w:r>
    </w:p>
    <w:p>
      <w:pPr>
        <w:spacing w:before="120" w:after="160"/>
        <w:jc w:val="center"/>
      </w:pPr>
      <m:oMathPara>
        <m:oMath>
          <m:r>
            <m:rPr>
              <m:nor/>
            </m:rPr>
            <m:t>Breakdown frequency</m:t>
          </m:r>
          <m:r>
            <m:t>=</m:t>
          </m:r>
          <m:f>
            <m:fPr>
              <m:type m:val="bar"/>
            </m:fPr>
            <m:num>
              <m:r>
                <m:rPr>
                  <m:nor/>
                </m:rPr>
                <m:t>Breakdown incidents</m:t>
              </m:r>
            </m:num>
            <m:den>
              <m:r>
                <m:rPr>
                  <m:nor/>
                </m:rPr>
                <m:t>Operating exposure</m:t>
              </m:r>
            </m:den>
          </m:f>
        </m:oMath>
      </m:oMathPara>
    </w:p>
    <w:p>
      <w:r>
        <w:t>Operating exposure may be measured in hours, cycles, or another suitable unit.</w:t>
      </w:r>
    </w:p>
    <w:p>
      <w:pPr>
        <w:pStyle w:val="Heading3"/>
      </w:pPr>
      <w:r>
        <w:t>20.6 Availability</w:t>
      </w:r>
    </w:p>
    <w:p>
      <w:r>
        <w:t>Under a simplified time-based definition:</w:t>
      </w:r>
    </w:p>
    <w:p>
      <w:pPr>
        <w:spacing w:before="120" w:after="160"/>
        <w:jc w:val="center"/>
      </w:pPr>
      <m:oMathPara>
        <m:oMath>
          <m:r>
            <m:rPr>
              <m:nor/>
            </m:rPr>
            <m:t>Availability (\\%)</m:t>
          </m:r>
          <m:r>
            <m:t>=</m:t>
          </m:r>
          <m:f>
            <m:fPr>
              <m:type m:val="bar"/>
            </m:fPr>
            <m:num>
              <m:r>
                <m:rPr>
                  <m:nor/>
                </m:rPr>
                <m:t>Operating time</m:t>
              </m:r>
            </m:num>
            <m:den>
              <m:r>
                <m:rPr>
                  <m:nor/>
                </m:rPr>
                <m:t>Operating time</m:t>
              </m:r>
              <m:r>
                <m:t>+</m:t>
              </m:r>
              <m:r>
                <m:rPr>
                  <m:nor/>
                </m:rPr>
                <m:t>Downtime</m:t>
              </m:r>
            </m:den>
          </m:f>
          <m:r>
            <m:t>×100</m:t>
          </m:r>
        </m:oMath>
      </m:oMathPara>
    </w:p>
    <w:p>
      <w:r>
        <w:t>This simplified measure is only appropriate when the time categories and scope are defined consistently. Planned downtime, overlapping downtime, and the availability of a whole production line may require different treatment.</w:t>
      </w:r>
    </w:p>
    <w:p>
      <w:pPr>
        <w:pStyle w:val="Heading2"/>
      </w:pPr>
      <w:r>
        <w:t>21. Breakdown Report Quality and Auditability</w:t>
      </w:r>
    </w:p>
    <w:p>
      <w:r>
        <w:t>A high-quality breakdown report should allow another engineer or reviewer to answer:</w:t>
      </w:r>
    </w:p>
    <w:p>
      <w:pPr>
        <w:pStyle w:val="ListBullet"/>
      </w:pPr>
      <w:r>
        <w:t>Which asset failed?</w:t>
      </w:r>
    </w:p>
    <w:p>
      <w:pPr>
        <w:pStyle w:val="ListBullet"/>
      </w:pPr>
      <w:r>
        <w:t>What was the observed symptom?</w:t>
      </w:r>
    </w:p>
    <w:p>
      <w:pPr>
        <w:pStyle w:val="ListBullet"/>
      </w:pPr>
      <w:r>
        <w:t>When did the event start and end?</w:t>
      </w:r>
    </w:p>
    <w:p>
      <w:pPr>
        <w:pStyle w:val="ListBullet"/>
      </w:pPr>
      <w:r>
        <w:t>What evidence was collected?</w:t>
      </w:r>
    </w:p>
    <w:p>
      <w:pPr>
        <w:pStyle w:val="ListBullet"/>
      </w:pPr>
      <w:r>
        <w:t>What was tested?</w:t>
      </w:r>
    </w:p>
    <w:p>
      <w:pPr>
        <w:pStyle w:val="ListBullet"/>
      </w:pPr>
      <w:r>
        <w:t>What was found?</w:t>
      </w:r>
    </w:p>
    <w:p>
      <w:pPr>
        <w:pStyle w:val="ListBullet"/>
      </w:pPr>
      <w:r>
        <w:t>What repair was completed?</w:t>
      </w:r>
    </w:p>
    <w:p>
      <w:pPr>
        <w:pStyle w:val="ListBullet"/>
      </w:pPr>
      <w:r>
        <w:t>Which materials or configurations changed?</w:t>
      </w:r>
    </w:p>
    <w:p>
      <w:pPr>
        <w:pStyle w:val="ListBullet"/>
      </w:pPr>
      <w:r>
        <w:t>How was restoration verified?</w:t>
      </w:r>
    </w:p>
    <w:p>
      <w:pPr>
        <w:pStyle w:val="ListBullet"/>
      </w:pPr>
      <w:r>
        <w:t>How was downtime calculated?</w:t>
      </w:r>
    </w:p>
    <w:p>
      <w:pPr>
        <w:pStyle w:val="ListBullet"/>
      </w:pPr>
      <w:r>
        <w:t>Was the failure previously observed?</w:t>
      </w:r>
    </w:p>
    <w:p>
      <w:pPr>
        <w:pStyle w:val="ListBullet"/>
      </w:pPr>
      <w:r>
        <w:t>Is further investigation or CAPA required?</w:t>
      </w:r>
    </w:p>
    <w:p>
      <w:r>
        <w:t>Avoid vague entries such as:</w:t>
      </w:r>
    </w:p>
    <w:p>
      <w:pPr>
        <w:pStyle w:val="ListBullet"/>
      </w:pPr>
      <w:r>
        <w:t>"Checked."</w:t>
      </w:r>
    </w:p>
    <w:p>
      <w:pPr>
        <w:pStyle w:val="ListBullet"/>
      </w:pPr>
      <w:r>
        <w:t>"Done."</w:t>
      </w:r>
    </w:p>
    <w:p>
      <w:pPr>
        <w:pStyle w:val="ListBullet"/>
      </w:pPr>
      <w:r>
        <w:t>"Machine okay."</w:t>
      </w:r>
    </w:p>
    <w:p>
      <w:pPr>
        <w:pStyle w:val="ListBullet"/>
      </w:pPr>
      <w:r>
        <w:t>"Problem solved."</w:t>
      </w:r>
    </w:p>
    <w:p>
      <w:pPr>
        <w:pStyle w:val="ListBullet"/>
      </w:pPr>
      <w:r>
        <w:t>"Module changed."</w:t>
      </w:r>
    </w:p>
    <w:p>
      <w:pPr>
        <w:pStyle w:val="ListBullet"/>
      </w:pPr>
      <w:r>
        <w:t>"PLC reset."</w:t>
      </w:r>
    </w:p>
    <w:p>
      <w:r>
        <w:t>Replace them with specific observations, actions, and results.</w:t>
      </w:r>
    </w:p>
    <w:p>
      <w:r>
        <w:t>For example, instead of "Checked sensor," record the actual sensor identifier, test performed, measured or observed result, operating condition, and conclusion.</w:t>
      </w:r>
    </w:p>
    <w:p>
      <w:pPr>
        <w:pStyle w:val="Heading2"/>
      </w:pPr>
      <w:r>
        <w:t>22. Common Breakdown Reporting Mistakes</w:t>
      </w:r>
    </w:p>
    <w:p>
      <w:pPr>
        <w:pStyle w:val="ListBullet"/>
      </w:pPr>
      <w:r>
        <w:t>Recording the symptom as the confirmed root cause.</w:t>
      </w:r>
    </w:p>
    <w:p>
      <w:pPr>
        <w:pStyle w:val="ListBullet"/>
      </w:pPr>
      <w:r>
        <w:t>Omitting the exact equipment identifier.</w:t>
      </w:r>
    </w:p>
    <w:p>
      <w:pPr>
        <w:pStyle w:val="ListBullet"/>
      </w:pPr>
      <w:r>
        <w:t>Recording only the final repair and not the diagnostic process.</w:t>
      </w:r>
    </w:p>
    <w:p>
      <w:pPr>
        <w:pStyle w:val="ListBullet"/>
      </w:pPr>
      <w:r>
        <w:t>Failing to preserve relevant alarms before resetting equipment.</w:t>
      </w:r>
    </w:p>
    <w:p>
      <w:pPr>
        <w:pStyle w:val="ListBullet"/>
      </w:pPr>
      <w:r>
        <w:t>Using inconsistent failure classifications.</w:t>
      </w:r>
    </w:p>
    <w:p>
      <w:pPr>
        <w:pStyle w:val="ListBullet"/>
      </w:pPr>
      <w:r>
        <w:t>Counting repeated alarms as separate breakdowns.</w:t>
      </w:r>
    </w:p>
    <w:p>
      <w:pPr>
        <w:pStyle w:val="ListBullet"/>
      </w:pPr>
      <w:r>
        <w:t>Calculating downtime without a defined start and end point.</w:t>
      </w:r>
    </w:p>
    <w:p>
      <w:pPr>
        <w:pStyle w:val="ListBullet"/>
      </w:pPr>
      <w:r>
        <w:t>Confusing repair duration with total production downtime.</w:t>
      </w:r>
    </w:p>
    <w:p>
      <w:pPr>
        <w:pStyle w:val="ListBullet"/>
      </w:pPr>
      <w:r>
        <w:t>Recording a restoration time before the required test or release.</w:t>
      </w:r>
    </w:p>
    <w:p>
      <w:pPr>
        <w:pStyle w:val="ListBullet"/>
      </w:pPr>
      <w:r>
        <w:t>Failing to record replaced components and their identifiers.</w:t>
      </w:r>
    </w:p>
    <w:p>
      <w:pPr>
        <w:pStyle w:val="ListBullet"/>
      </w:pPr>
      <w:r>
        <w:t>Omitting software and parameter changes.</w:t>
      </w:r>
    </w:p>
    <w:p>
      <w:pPr>
        <w:pStyle w:val="ListBullet"/>
      </w:pPr>
      <w:r>
        <w:t>Failing to link repeat breakdowns to earlier reports or CAPAs.</w:t>
      </w:r>
    </w:p>
    <w:p>
      <w:pPr>
        <w:pStyle w:val="ListBullet"/>
      </w:pPr>
      <w:r>
        <w:t>Treating a machine restart as proof of successful repair.</w:t>
      </w:r>
    </w:p>
    <w:p>
      <w:pPr>
        <w:pStyle w:val="ListBullet"/>
      </w:pPr>
      <w:r>
        <w:t>Closing the report while relevant safety or quality concerns remain unresolved.</w:t>
      </w:r>
    </w:p>
    <w:p>
      <w:pPr>
        <w:pStyle w:val="ListBullet"/>
      </w:pPr>
      <w:r>
        <w:t>Entering estimated data as confirmed facts without marking the uncertainty.</w:t>
      </w:r>
    </w:p>
    <w:p>
      <w:pPr>
        <w:pStyle w:val="ListBullet"/>
      </w:pPr>
      <w:r>
        <w:t>Leaving important fields blank rather than recording "unknown" or "not applicable" according to the system's rules.</w:t>
      </w:r>
    </w:p>
    <w:p>
      <w:pPr>
        <w:pStyle w:val="Heading2"/>
      </w:pPr>
      <w:r>
        <w:t>23. Interview Questions and Answers</w:t>
      </w:r>
    </w:p>
    <w:p>
      <w:r>
        <w:t>Q1. What is a breakdown report?</w:t>
      </w:r>
    </w:p>
    <w:p>
      <w:r>
        <w:t>It is a structured record of an unplanned equipment failure, including the incident timeline, symptoms, diagnostic evidence, maintenance actions, downtime, verification, and follow-up.</w:t>
      </w:r>
    </w:p>
    <w:p>
      <w:r>
        <w:t>Q2. What is the difference between a breakdown report and a failure report?</w:t>
      </w:r>
    </w:p>
    <w:p>
      <w:r>
        <w:t>A breakdown report focuses on the stoppage, restoration, and operational impact. A failure report focuses more deeply on the technical failure mode, mechanism, and cause. Organizations may combine them into one controlled record.</w:t>
      </w:r>
    </w:p>
    <w:p>
      <w:r>
        <w:t>Q3. Why is accurate downtime recording important?</w:t>
      </w:r>
    </w:p>
    <w:p>
      <w:r>
        <w:t>It supports reliability analysis, production-loss measurement, maintenance performance reporting, and prioritization of improvement activities.</w:t>
      </w:r>
    </w:p>
    <w:p>
      <w:r>
        <w:t>Q4. Why should symptoms and root causes be recorded separately?</w:t>
      </w:r>
    </w:p>
    <w:p>
      <w:r>
        <w:t>Symptoms describe observed behavior. Root causes explain why the failure occurred. Confusing them can lead to incorrect corrective actions and repeated breakdowns.</w:t>
      </w:r>
    </w:p>
    <w:p>
      <w:r>
        <w:t>Q5. What is the difference between MTTR and MTBF?</w:t>
      </w:r>
    </w:p>
    <w:p>
      <w:r>
        <w:t>MTTR measures repair duration under its defined time basis. MTBF measures operating time between relevant failures for repairable equipment.</w:t>
      </w:r>
    </w:p>
    <w:p>
      <w:r>
        <w:t>Q6. Is a successful machine restart sufficient to close a breakdown report?</w:t>
      </w:r>
    </w:p>
    <w:p>
      <w:r>
        <w:t>No. Required functional checks, safety conditions, documentation, and release requirements must be satisfied.</w:t>
      </w:r>
    </w:p>
    <w:p>
      <w:r>
        <w:t>Q7. How can SAP support breakdown reporting?</w:t>
      </w:r>
    </w:p>
    <w:p>
      <w:r>
        <w:t>SAP can link equipment, notifications, maintenance orders, failure codes, materials, work records, and completion information.</w:t>
      </w:r>
    </w:p>
    <w:p>
      <w:r>
        <w:t>Q8. When should a breakdown trigger CAPA?</w:t>
      </w:r>
    </w:p>
    <w:p>
      <w:r>
        <w:t>When required by the applicable procedure or when recurrence, severity, risk, systemic causes, or unresolved technical issues justify formal corrective and preventive action.</w:t>
      </w:r>
    </w:p>
    <w:p>
      <w:r>
        <w:t>Q9. Why should diagnostic history be preserved?</w:t>
      </w:r>
    </w:p>
    <w:p>
      <w:r>
        <w:t>It provides evidence for fault isolation and can be lost when alarms are reset, histories are cleared, or equipment is power-cycled.</w:t>
      </w:r>
    </w:p>
    <w:p>
      <w:r>
        <w:t>Q10. What makes a breakdown report useful for reliability improvement?</w:t>
      </w:r>
    </w:p>
    <w:p>
      <w:r>
        <w:t>Accurate equipment identification, consistent failure classification, a reliable timeline, objective diagnostic evidence, traceable repair details, valid downtime data, and links to repeated failures.</w:t>
      </w:r>
    </w:p>
    <w:p>
      <w:pPr>
        <w:pStyle w:val="Heading2"/>
      </w:pPr>
      <w:r>
        <w:t>24. Practical Breakdown Report Checklist</w:t>
      </w:r>
    </w:p>
    <w:p>
      <w:pPr>
        <w:pStyle w:val="ListBullet"/>
      </w:pPr>
      <w:r>
        <w:t>The correct equipment and functional location are recorded.</w:t>
      </w:r>
    </w:p>
    <w:p>
      <w:pPr>
        <w:pStyle w:val="ListBullet"/>
      </w:pPr>
      <w:r>
        <w:t>The failure symptom is specific and factual.</w:t>
      </w:r>
    </w:p>
    <w:p>
      <w:pPr>
        <w:pStyle w:val="ListBullet"/>
      </w:pPr>
      <w:r>
        <w:t>Relevant alarms and diagnostic evidence are preserved.</w:t>
      </w:r>
    </w:p>
    <w:p>
      <w:pPr>
        <w:pStyle w:val="ListBullet"/>
      </w:pPr>
      <w:r>
        <w:t>Failure, notification, repair, and restoration times are recorded.</w:t>
      </w:r>
    </w:p>
    <w:p>
      <w:pPr>
        <w:pStyle w:val="ListBullet"/>
      </w:pPr>
      <w:r>
        <w:t>The operational and production impact is documented.</w:t>
      </w:r>
    </w:p>
    <w:p>
      <w:pPr>
        <w:pStyle w:val="ListBullet"/>
      </w:pPr>
      <w:r>
        <w:t>Troubleshooting steps and actual findings are recorded.</w:t>
      </w:r>
    </w:p>
    <w:p>
      <w:pPr>
        <w:pStyle w:val="ListBullet"/>
      </w:pPr>
      <w:r>
        <w:t>The repair and replaced materials are documented.</w:t>
      </w:r>
    </w:p>
    <w:p>
      <w:pPr>
        <w:pStyle w:val="ListBullet"/>
      </w:pPr>
      <w:r>
        <w:t>Software, parameter, or configuration changes are traceable.</w:t>
      </w:r>
    </w:p>
    <w:p>
      <w:pPr>
        <w:pStyle w:val="ListBullet"/>
      </w:pPr>
      <w:r>
        <w:t>Required functional and safety checks are completed.</w:t>
      </w:r>
    </w:p>
    <w:p>
      <w:pPr>
        <w:pStyle w:val="ListBullet"/>
      </w:pPr>
      <w:r>
        <w:t>Return-to-service status is recorded correctly.</w:t>
      </w:r>
    </w:p>
    <w:p>
      <w:pPr>
        <w:pStyle w:val="ListBullet"/>
      </w:pPr>
      <w:r>
        <w:t>Downtime is calculated using the approved time basis.</w:t>
      </w:r>
    </w:p>
    <w:p>
      <w:pPr>
        <w:pStyle w:val="ListBullet"/>
      </w:pPr>
      <w:r>
        <w:t>Failure classification follows the approved coding system.</w:t>
      </w:r>
    </w:p>
    <w:p>
      <w:pPr>
        <w:pStyle w:val="ListBullet"/>
      </w:pPr>
      <w:r>
        <w:t>Related notifications, work orders, and CAPAs are linked.</w:t>
      </w:r>
    </w:p>
    <w:p>
      <w:pPr>
        <w:pStyle w:val="ListBullet"/>
      </w:pPr>
      <w:r>
        <w:t>Recurrence or further investigation requirements are recorded.</w:t>
      </w:r>
    </w:p>
    <w:p>
      <w:pPr>
        <w:pStyle w:val="ListBullet"/>
      </w:pPr>
      <w:r>
        <w:t>The report contains sufficient evidence for another engineer to understand the incident.</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02_PLAN_WISE_2026\02_INDUSTRY3_0\22_Maint_Logs\02_Failure_Report - Failure report</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Breakdown Report</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