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Encoders</w:t>
      </w:r>
    </w:p>
    <w:p>
      <w:pPr>
        <w:pStyle w:val="Heading2"/>
      </w:pPr>
      <w:r>
        <w:t>1. Definition and Purpose</w:t>
      </w:r>
    </w:p>
    <w:p>
      <w:r>
        <w:t>An encoder is a feedback or measurement device that converts mechanical movement or position into an electrical signal. Depending on its design, an encoder can measure angular position, linear position, direction of motion, rotational speed, or accumulated movement.</w:t>
      </w:r>
    </w:p>
    <w:p>
      <w:r>
        <w:t>Encoders are widely used in industrial automation wherever a controller needs to know where a machine axis is, how fast it is moving, or how far it has travelled.</w:t>
      </w:r>
    </w:p>
    <w:p>
      <w:r>
        <w:t>Typical applications include:</w:t>
      </w:r>
    </w:p>
    <w:p>
      <w:pPr>
        <w:pStyle w:val="ListBullet"/>
      </w:pPr>
      <w:r>
        <w:t>Servo motor position feedback.</w:t>
      </w:r>
    </w:p>
    <w:p>
      <w:pPr>
        <w:pStyle w:val="ListBullet"/>
      </w:pPr>
      <w:r>
        <w:t>CNC machine axes and spindle feedback.</w:t>
      </w:r>
    </w:p>
    <w:p>
      <w:pPr>
        <w:pStyle w:val="ListBullet"/>
      </w:pPr>
      <w:r>
        <w:t>Robot joint position measurement.</w:t>
      </w:r>
    </w:p>
    <w:p>
      <w:pPr>
        <w:pStyle w:val="ListBullet"/>
      </w:pPr>
      <w:r>
        <w:t>Conveyor speed and position monitoring.</w:t>
      </w:r>
    </w:p>
    <w:p>
      <w:pPr>
        <w:pStyle w:val="ListBullet"/>
      </w:pPr>
      <w:r>
        <w:t>Electronic gearing and synchronization.</w:t>
      </w:r>
    </w:p>
    <w:p>
      <w:pPr>
        <w:pStyle w:val="ListBullet"/>
      </w:pPr>
      <w:r>
        <w:t>Indexing tables and rotary fixtures.</w:t>
      </w:r>
    </w:p>
    <w:p>
      <w:pPr>
        <w:pStyle w:val="ListBullet"/>
      </w:pPr>
      <w:r>
        <w:t>Length measurement in cutting and feeding machines.</w:t>
      </w:r>
    </w:p>
    <w:p>
      <w:pPr>
        <w:pStyle w:val="ListBullet"/>
      </w:pPr>
      <w:r>
        <w:t>Packaging, winding, and unwinding systems.</w:t>
      </w:r>
    </w:p>
    <w:p>
      <w:pPr>
        <w:pStyle w:val="ListBullet"/>
      </w:pPr>
      <w:r>
        <w:t>Machine reference and homing systems.</w:t>
      </w:r>
    </w:p>
    <w:p>
      <w:r>
        <w:t>An encoder does not automatically control the machine. It provides feedback to a drive, PLC, motion controller, CNC, or measurement system that interprets the signal and uses it for control or monitoring.</w:t>
      </w:r>
    </w:p>
    <w:p>
      <w:pPr>
        <w:pStyle w:val="Heading2"/>
      </w:pPr>
      <w:r>
        <w:t>2. Encoder System Architecture</w:t>
      </w:r>
    </w:p>
    <w:p>
      <w:pPr>
        <w:shd w:val="clear" w:color="auto" w:fill="F4F4F4"/>
        <w:spacing w:before="0" w:after="0" w:line="240" w:lineRule="auto"/>
        <w:ind w:left="216" w:right="216"/>
        <w:jc w:val="left"/>
      </w:pPr>
      <w:r>
        <w:rPr>
          <w:rFonts w:ascii="Consolas" w:hAnsi="Consolas"/>
          <w:color w:val="202020"/>
          <w:sz w:val="18"/>
        </w:rPr>
        <w:t>Mechanical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Sensing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Generation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Cable /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 PLC / CNC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Speed, Direction, or Motion Calculation</w:t>
      </w:r>
    </w:p>
    <w:p/>
    <w:p>
      <w:r>
        <w:t>In a servo system, the encoder commonly provides feedback to the servo drive. The drive compares the measured position or speed with the commanded value and adjusts motor current to reduce the error.</w:t>
      </w:r>
    </w:p>
    <w:p>
      <w:r>
        <w:t>In other applications, an encoder may connect directly to a PLC high-speed counter input, a dedicated motion module, or a fieldbus interface.</w:t>
      </w:r>
    </w:p>
    <w:p>
      <w:pPr>
        <w:pStyle w:val="Heading2"/>
      </w:pPr>
      <w:r>
        <w:t>3. Main Encoder Types</w:t>
      </w:r>
    </w:p>
    <w:p>
      <w:r>
        <w:t>The two most important classification methods are the measurement principle and the type of position information produced.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Encoder type</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Incremental rotary encoder</w:t>
            </w:r>
          </w:p>
        </w:tc>
        <w:tc>
          <w:tcPr>
            <w:tcW w:type="dxa" w:w="3600"/>
          </w:tcPr>
          <w:p>
            <w:pPr>
              <w:spacing w:after="0" w:before="0" w:line="240" w:lineRule="auto"/>
              <w:jc w:val="left"/>
            </w:pPr>
            <w:r>
              <w:t>Produces pulses as a shaft rotates</w:t>
            </w:r>
          </w:p>
        </w:tc>
        <w:tc>
          <w:tcPr>
            <w:tcW w:type="dxa" w:w="3600"/>
          </w:tcPr>
          <w:p>
            <w:pPr>
              <w:spacing w:after="0" w:before="0" w:line="240" w:lineRule="auto"/>
              <w:jc w:val="left"/>
            </w:pPr>
            <w:r>
              <w:t>Conveyor speed, counting, motor feedback</w:t>
            </w:r>
          </w:p>
        </w:tc>
      </w:tr>
      <w:tr>
        <w:tc>
          <w:tcPr>
            <w:tcW w:type="dxa" w:w="3600"/>
          </w:tcPr>
          <w:p>
            <w:pPr>
              <w:spacing w:after="0" w:before="0" w:line="240" w:lineRule="auto"/>
              <w:jc w:val="left"/>
            </w:pPr>
            <w:r>
              <w:t>Absolute rotary encoder</w:t>
            </w:r>
          </w:p>
        </w:tc>
        <w:tc>
          <w:tcPr>
            <w:tcW w:type="dxa" w:w="3600"/>
          </w:tcPr>
          <w:p>
            <w:pPr>
              <w:spacing w:after="0" w:before="0" w:line="240" w:lineRule="auto"/>
              <w:jc w:val="left"/>
            </w:pPr>
            <w:r>
              <w:t>Reports a unique angular position</w:t>
            </w:r>
          </w:p>
        </w:tc>
        <w:tc>
          <w:tcPr>
            <w:tcW w:type="dxa" w:w="3600"/>
          </w:tcPr>
          <w:p>
            <w:pPr>
              <w:spacing w:after="0" w:before="0" w:line="240" w:lineRule="auto"/>
              <w:jc w:val="left"/>
            </w:pPr>
            <w:r>
              <w:t>Servo axes, robot joints, rotary tables</w:t>
            </w:r>
          </w:p>
        </w:tc>
      </w:tr>
      <w:tr>
        <w:tc>
          <w:tcPr>
            <w:tcW w:type="dxa" w:w="3600"/>
          </w:tcPr>
          <w:p>
            <w:pPr>
              <w:spacing w:after="0" w:before="0" w:line="240" w:lineRule="auto"/>
              <w:jc w:val="left"/>
            </w:pPr>
            <w:r>
              <w:t>Linear encoder</w:t>
            </w:r>
          </w:p>
        </w:tc>
        <w:tc>
          <w:tcPr>
            <w:tcW w:type="dxa" w:w="3600"/>
          </w:tcPr>
          <w:p>
            <w:pPr>
              <w:spacing w:after="0" w:before="0" w:line="240" w:lineRule="auto"/>
              <w:jc w:val="left"/>
            </w:pPr>
            <w:r>
              <w:t>Measures linear displacement</w:t>
            </w:r>
          </w:p>
        </w:tc>
        <w:tc>
          <w:tcPr>
            <w:tcW w:type="dxa" w:w="3600"/>
          </w:tcPr>
          <w:p>
            <w:pPr>
              <w:spacing w:after="0" w:before="0" w:line="240" w:lineRule="auto"/>
              <w:jc w:val="left"/>
            </w:pPr>
            <w:r>
              <w:t>CNC axes, precision stages, measuring systems</w:t>
            </w:r>
          </w:p>
        </w:tc>
      </w:tr>
      <w:tr>
        <w:tc>
          <w:tcPr>
            <w:tcW w:type="dxa" w:w="3600"/>
          </w:tcPr>
          <w:p>
            <w:pPr>
              <w:spacing w:after="0" w:before="0" w:line="240" w:lineRule="auto"/>
              <w:jc w:val="left"/>
            </w:pPr>
            <w:r>
              <w:t>Optical encoder</w:t>
            </w:r>
          </w:p>
        </w:tc>
        <w:tc>
          <w:tcPr>
            <w:tcW w:type="dxa" w:w="3600"/>
          </w:tcPr>
          <w:p>
            <w:pPr>
              <w:spacing w:after="0" w:before="0" w:line="240" w:lineRule="auto"/>
              <w:jc w:val="left"/>
            </w:pPr>
            <w:r>
              <w:t>Uses light and a patterned scale or disc</w:t>
            </w:r>
          </w:p>
        </w:tc>
        <w:tc>
          <w:tcPr>
            <w:tcW w:type="dxa" w:w="3600"/>
          </w:tcPr>
          <w:p>
            <w:pPr>
              <w:spacing w:after="0" w:before="0" w:line="240" w:lineRule="auto"/>
              <w:jc w:val="left"/>
            </w:pPr>
            <w:r>
              <w:t>High-resolution position measurement</w:t>
            </w:r>
          </w:p>
        </w:tc>
      </w:tr>
      <w:tr>
        <w:tc>
          <w:tcPr>
            <w:tcW w:type="dxa" w:w="3600"/>
          </w:tcPr>
          <w:p>
            <w:pPr>
              <w:spacing w:after="0" w:before="0" w:line="240" w:lineRule="auto"/>
              <w:jc w:val="left"/>
            </w:pPr>
            <w:r>
              <w:t>Magnetic encoder</w:t>
            </w:r>
          </w:p>
        </w:tc>
        <w:tc>
          <w:tcPr>
            <w:tcW w:type="dxa" w:w="3600"/>
          </w:tcPr>
          <w:p>
            <w:pPr>
              <w:spacing w:after="0" w:before="0" w:line="240" w:lineRule="auto"/>
              <w:jc w:val="left"/>
            </w:pPr>
            <w:r>
              <w:t>Uses magnetic sensing and a magnetic scale or target</w:t>
            </w:r>
          </w:p>
        </w:tc>
        <w:tc>
          <w:tcPr>
            <w:tcW w:type="dxa" w:w="3600"/>
          </w:tcPr>
          <w:p>
            <w:pPr>
              <w:spacing w:after="0" w:before="0" w:line="240" w:lineRule="auto"/>
              <w:jc w:val="left"/>
            </w:pPr>
            <w:r>
              <w:t>Industrial motion feedback</w:t>
            </w:r>
          </w:p>
        </w:tc>
      </w:tr>
      <w:tr>
        <w:tc>
          <w:tcPr>
            <w:tcW w:type="dxa" w:w="3600"/>
          </w:tcPr>
          <w:p>
            <w:pPr>
              <w:spacing w:after="0" w:before="0" w:line="240" w:lineRule="auto"/>
              <w:jc w:val="left"/>
            </w:pPr>
            <w:r>
              <w:t>Resolver</w:t>
            </w:r>
          </w:p>
        </w:tc>
        <w:tc>
          <w:tcPr>
            <w:tcW w:type="dxa" w:w="3600"/>
          </w:tcPr>
          <w:p>
            <w:pPr>
              <w:spacing w:after="0" w:before="0" w:line="240" w:lineRule="auto"/>
              <w:jc w:val="left"/>
            </w:pPr>
            <w:r>
              <w:t>Uses electromagnetic principles to determine rotor angle</w:t>
            </w:r>
          </w:p>
        </w:tc>
        <w:tc>
          <w:tcPr>
            <w:tcW w:type="dxa" w:w="3600"/>
          </w:tcPr>
          <w:p>
            <w:pPr>
              <w:spacing w:after="0" w:before="0" w:line="240" w:lineRule="auto"/>
              <w:jc w:val="left"/>
            </w:pPr>
            <w:r>
              <w:t>Motors in demanding industrial environments</w:t>
            </w:r>
          </w:p>
        </w:tc>
      </w:tr>
      <w:tr>
        <w:tc>
          <w:tcPr>
            <w:tcW w:type="dxa" w:w="3600"/>
          </w:tcPr>
          <w:p>
            <w:pPr>
              <w:spacing w:after="0" w:before="0" w:line="240" w:lineRule="auto"/>
              <w:jc w:val="left"/>
            </w:pPr>
            <w:r>
              <w:t>Multiturn absolute encoder</w:t>
            </w:r>
          </w:p>
        </w:tc>
        <w:tc>
          <w:tcPr>
            <w:tcW w:type="dxa" w:w="3600"/>
          </w:tcPr>
          <w:p>
            <w:pPr>
              <w:spacing w:after="0" w:before="0" w:line="240" w:lineRule="auto"/>
              <w:jc w:val="left"/>
            </w:pPr>
            <w:r>
              <w:t>Reports position across multiple revolutions</w:t>
            </w:r>
          </w:p>
        </w:tc>
        <w:tc>
          <w:tcPr>
            <w:tcW w:type="dxa" w:w="3600"/>
          </w:tcPr>
          <w:p>
            <w:pPr>
              <w:spacing w:after="0" w:before="0" w:line="240" w:lineRule="auto"/>
              <w:jc w:val="left"/>
            </w:pPr>
            <w:r>
              <w:t>Rotary axes and applications requiring retained revolution count</w:t>
            </w:r>
          </w:p>
        </w:tc>
      </w:tr>
    </w:tbl>
    <w:p/>
    <w:p>
      <w:r>
        <w:t>A resolver is technically a different type of rotary position transducer rather than a conventional digital encoder, but it is commonly considered alongside encoder feedback systems in industrial maintenance.</w:t>
      </w:r>
    </w:p>
    <w:p>
      <w:pPr>
        <w:pStyle w:val="Heading2"/>
      </w:pPr>
      <w:r>
        <w:t>4. Incremental Rotary Encoders</w:t>
      </w:r>
    </w:p>
    <w:p>
      <w:r>
        <w:t>An incremental encoder generates electrical pulses when its shaft rotates. Position is calculated by counting pulses from a known reference point.</w:t>
      </w:r>
    </w:p>
    <w:p>
      <w:pPr>
        <w:pStyle w:val="Heading3"/>
      </w:pPr>
      <w:r>
        <w:t>4.1 Quadrature Channels</w:t>
      </w:r>
    </w:p>
    <w:p>
      <w:r>
        <w:t>A common incremental encoder provides channels A and B. These signals are offset by approximately 90 electrical degrees, allowing the controller to determine direction.</w:t>
      </w:r>
    </w:p>
    <w:p>
      <w:r>
        <w:t>A third signal, Z or index, may generate one reference pulse per revolution.</w:t>
      </w:r>
    </w:p>
    <w:p>
      <w:pPr>
        <w:shd w:val="clear" w:color="auto" w:fill="F4F4F4"/>
        <w:spacing w:before="0" w:after="0" w:line="240" w:lineRule="auto"/>
        <w:ind w:left="216" w:right="216"/>
        <w:jc w:val="left"/>
      </w:pPr>
      <w:r>
        <w:rPr>
          <w:rFonts w:ascii="Consolas" w:hAnsi="Consolas"/>
          <w:color w:val="202020"/>
          <w:sz w:val="18"/>
        </w:rPr>
        <w:t>Channel A: __|‾‾|__|‾‾|__|‾‾|__</w:t>
      </w:r>
    </w:p>
    <w:p>
      <w:pPr>
        <w:shd w:val="clear" w:color="auto" w:fill="F4F4F4"/>
        <w:spacing w:before="0" w:after="0" w:line="240" w:lineRule="auto"/>
        <w:ind w:left="216" w:right="216"/>
        <w:jc w:val="left"/>
      </w:pPr>
      <w:r>
        <w:rPr>
          <w:rFonts w:ascii="Consolas" w:hAnsi="Consolas"/>
          <w:color w:val="202020"/>
          <w:sz w:val="18"/>
        </w:rPr>
        <w:t>Channel B: ____|‾‾|__|‾‾|__|‾‾|_</w:t>
      </w:r>
    </w:p>
    <w:p>
      <w:pPr>
        <w:shd w:val="clear" w:color="auto" w:fill="F4F4F4"/>
        <w:spacing w:before="0" w:after="0" w:line="240" w:lineRule="auto"/>
        <w:ind w:left="216" w:right="216"/>
        <w:jc w:val="left"/>
      </w:pPr>
      <w:r>
        <w:rPr>
          <w:rFonts w:ascii="Consolas" w:hAnsi="Consolas"/>
          <w:color w:val="202020"/>
          <w:sz w:val="18"/>
        </w:rPr>
        <w:t>Index Z:   __________|‾|_________</w:t>
      </w:r>
    </w:p>
    <w:p/>
    <w:p>
      <w:r>
        <w:t>This is a conceptual representation of the signals, not a timing specification.</w:t>
      </w:r>
    </w:p>
    <w:p>
      <w:pPr>
        <w:pStyle w:val="ListBullet"/>
      </w:pPr>
      <w:r>
        <w:t>A and B: Used to determine movement and direction.</w:t>
      </w:r>
    </w:p>
    <w:p>
      <w:pPr>
        <w:pStyle w:val="ListBullet"/>
      </w:pPr>
      <w:r>
        <w:t>Z or index: Provides a reference marker, usually once per revolution.</w:t>
      </w:r>
    </w:p>
    <w:p>
      <w:pPr>
        <w:pStyle w:val="ListBullet"/>
      </w:pPr>
      <w:r>
        <w:t>Differential A, A̅, B, B̅: Improves noise immunity in suitable receiver systems.</w:t>
      </w:r>
    </w:p>
    <w:p>
      <w:pPr>
        <w:pStyle w:val="ListBullet"/>
      </w:pPr>
      <w:r>
        <w:t>Additional commutation tracks or signals: May be present on specific motor feedback devices.</w:t>
      </w:r>
    </w:p>
    <w:p>
      <w:pPr>
        <w:pStyle w:val="Heading3"/>
      </w:pPr>
      <w:r>
        <w:t>4.2 Incremental Encoder Limitations</w:t>
      </w:r>
    </w:p>
    <w:p>
      <w:r>
        <w:t>An incremental encoder generally does not inherently identify the absolute shaft position after power loss. The controller may need to home the machine or establish a known reference before absolute machine coordinates can be trusted.</w:t>
      </w:r>
    </w:p>
    <w:p>
      <w:r>
        <w:t>A controller may retain a counter value across a power cycle, but this does not guarantee that the machine's actual position remained unchanged while power was absent.</w:t>
      </w:r>
    </w:p>
    <w:p>
      <w:pPr>
        <w:pStyle w:val="Heading2"/>
      </w:pPr>
      <w:r>
        <w:t>5. Absolute Encoders</w:t>
      </w:r>
    </w:p>
    <w:p>
      <w:r>
        <w:t>An absolute encoder assigns a unique position value to each supported position within its measurement range.</w:t>
      </w:r>
    </w:p>
    <w:p>
      <w:r>
        <w:t>Unlike a basic incremental encoder, an absolute encoder can report its position without first counting movement from a previously established reference, provided its position information remains valid and the system supports the required startup behavior.</w:t>
      </w:r>
    </w:p>
    <w:p>
      <w:pPr>
        <w:pStyle w:val="Heading3"/>
      </w:pPr>
      <w:r>
        <w:t>5.1 Single-Turn Absolute Encoder</w:t>
      </w:r>
    </w:p>
    <w:p>
      <w:r>
        <w:t>A single-turn encoder reports angular position within one revolution.</w:t>
      </w:r>
    </w:p>
    <w:p>
      <w:r>
        <w:t>For example, a device may represent a shaft position from 0° up to just below 360°.</w:t>
      </w:r>
    </w:p>
    <w:p>
      <w:r>
        <w:t>When the shaft crosses the revolution boundary, the reported single-turn position wraps around.</w:t>
      </w:r>
    </w:p>
    <w:p>
      <w:pPr>
        <w:pStyle w:val="Heading3"/>
      </w:pPr>
      <w:r>
        <w:t>5.2 Multiturn Absolute Encoder</w:t>
      </w:r>
    </w:p>
    <w:p>
      <w:r>
        <w:t>A multiturn encoder reports angular position and the number of revolutions within its specified range.</w:t>
      </w:r>
    </w:p>
    <w:p>
      <w:r>
        <w:t>This is useful when a machine must know both the position within a revolution and the accumulated rotation count.</w:t>
      </w:r>
    </w:p>
    <w:p>
      <w:r>
        <w:t>Multiturn technologies differ. Some use mechanical gear counting, while others use electronic or energy-assisted methods. Confirm how the selected model retains or determines multiturn position during power loss.</w:t>
      </w:r>
    </w:p>
    <w:p>
      <w:pPr>
        <w:pStyle w:val="Heading3"/>
      </w:pPr>
      <w:r>
        <w:t>5.3 Absolute Encoder Considerations</w:t>
      </w:r>
    </w:p>
    <w:p>
      <w:pPr>
        <w:pStyle w:val="ListBullet"/>
      </w:pPr>
      <w:r>
        <w:t>Resolution and total measuring range.</w:t>
      </w:r>
    </w:p>
    <w:p>
      <w:pPr>
        <w:pStyle w:val="ListBullet"/>
      </w:pPr>
      <w:r>
        <w:t>Single-turn or multiturn operation.</w:t>
      </w:r>
    </w:p>
    <w:p>
      <w:pPr>
        <w:pStyle w:val="ListBullet"/>
      </w:pPr>
      <w:r>
        <w:t>Binary or Gray-code output where applicable.</w:t>
      </w:r>
    </w:p>
    <w:p>
      <w:pPr>
        <w:pStyle w:val="ListBullet"/>
      </w:pPr>
      <w:r>
        <w:t>Supported communication protocol.</w:t>
      </w:r>
    </w:p>
    <w:p>
      <w:pPr>
        <w:pStyle w:val="ListBullet"/>
      </w:pPr>
      <w:r>
        <w:t>Position retention behavior.</w:t>
      </w:r>
    </w:p>
    <w:p>
      <w:pPr>
        <w:pStyle w:val="ListBullet"/>
      </w:pPr>
      <w:r>
        <w:t>Startup and reference requirements.</w:t>
      </w:r>
    </w:p>
    <w:p>
      <w:pPr>
        <w:pStyle w:val="ListBullet"/>
      </w:pPr>
      <w:r>
        <w:t>Encoder-to-drive compatibility.</w:t>
      </w:r>
    </w:p>
    <w:p>
      <w:pPr>
        <w:pStyle w:val="ListBullet"/>
      </w:pPr>
      <w:r>
        <w:t>Battery or backup requirements, if applicable.</w:t>
      </w:r>
    </w:p>
    <w:p>
      <w:pPr>
        <w:pStyle w:val="ListBullet"/>
      </w:pPr>
      <w:r>
        <w:t>Firmware and parameter compatibility.</w:t>
      </w:r>
    </w:p>
    <w:p>
      <w:r>
        <w:t>An absolute encoder does not eliminate every homing requirement. A machine may still require a reference procedure to establish a known relationship between encoder position and machine coordinates, especially after mechanical changes, component replacement, or loss of validated reference data.</w:t>
      </w:r>
    </w:p>
    <w:p>
      <w:pPr>
        <w:pStyle w:val="Heading2"/>
      </w:pPr>
      <w:r>
        <w:t>6. Optical and Magnetic Encoders</w:t>
      </w:r>
    </w:p>
    <w:p>
      <w:pPr>
        <w:pStyle w:val="Heading3"/>
      </w:pPr>
      <w:r>
        <w:t>6.1 Optical Encoder</w:t>
      </w:r>
    </w:p>
    <w:p>
      <w:r>
        <w:t>An optical encoder uses a light source, a patterned disc or scale, and a detector to produce position signals.</w:t>
      </w:r>
    </w:p>
    <w:p>
      <w:r>
        <w:t>Advantages may include high resolution and precise measurement.</w:t>
      </w:r>
    </w:p>
    <w:p>
      <w:r>
        <w:t>Potential limitations include sensitivity to contamination, optical degradation, mechanical damage, and environmental conditions depending on the design.</w:t>
      </w:r>
    </w:p>
    <w:p>
      <w:pPr>
        <w:pStyle w:val="Heading3"/>
      </w:pPr>
      <w:r>
        <w:t>6.2 Magnetic Encoder</w:t>
      </w:r>
    </w:p>
    <w:p>
      <w:r>
        <w:t>A magnetic encoder detects changes in a magnetic field using a magnetic target, ring, or scale.</w:t>
      </w:r>
    </w:p>
    <w:p>
      <w:r>
        <w:t>Advantages may include resistance to certain types of dirt and oil that can affect optical systems, depending on the enclosure and design.</w:t>
      </w:r>
    </w:p>
    <w:p>
      <w:r>
        <w:t>Potential limitations include magnetic interference, target alignment, air-gap requirements, and the characteristics of the magnetic scale.</w:t>
      </w:r>
    </w:p>
    <w:p>
      <w:r>
        <w:t>The choice between optical and magnetic sensing depends on accuracy, resolution, environment, cost, mechanical construction, and application requirements.</w:t>
      </w:r>
    </w:p>
    <w:p>
      <w:pPr>
        <w:pStyle w:val="Heading2"/>
      </w:pPr>
      <w:r>
        <w:t>7. Linear Encoders</w:t>
      </w:r>
    </w:p>
    <w:p>
      <w:r>
        <w:t>A linear encoder measures linear displacement instead of rotary shaft angle.</w:t>
      </w:r>
    </w:p>
    <w:p>
      <w:r>
        <w:t>Common applications include:</w:t>
      </w:r>
    </w:p>
    <w:p>
      <w:pPr>
        <w:pStyle w:val="ListBullet"/>
      </w:pPr>
      <w:r>
        <w:t>CNC machine linear axes.</w:t>
      </w:r>
    </w:p>
    <w:p>
      <w:pPr>
        <w:pStyle w:val="ListBullet"/>
      </w:pPr>
      <w:r>
        <w:t>Precision positioning stages.</w:t>
      </w:r>
    </w:p>
    <w:p>
      <w:pPr>
        <w:pStyle w:val="ListBullet"/>
      </w:pPr>
      <w:r>
        <w:t>Measuring machines.</w:t>
      </w:r>
    </w:p>
    <w:p>
      <w:pPr>
        <w:pStyle w:val="ListBullet"/>
      </w:pPr>
      <w:r>
        <w:t>Linear motor systems.</w:t>
      </w:r>
    </w:p>
    <w:p>
      <w:pPr>
        <w:pStyle w:val="ListBullet"/>
      </w:pPr>
      <w:r>
        <w:t>High-accuracy displacement measurement.</w:t>
      </w:r>
    </w:p>
    <w:p>
      <w:r>
        <w:t>A linear encoder may use an optical scale, magnetic scale, or another supported measuring principle.</w:t>
      </w:r>
    </w:p>
    <w:p>
      <w:pPr>
        <w:pStyle w:val="Heading3"/>
      </w:pPr>
      <w:r>
        <w:t>7.1 Incremental Linear Encoder</w:t>
      </w:r>
    </w:p>
    <w:p>
      <w:r>
        <w:t>It generates pulses corresponding to linear movement. The controller counts pulses from a reference position.</w:t>
      </w:r>
    </w:p>
    <w:p>
      <w:pPr>
        <w:pStyle w:val="Heading3"/>
      </w:pPr>
      <w:r>
        <w:t>7.2 Absolute Linear Encoder</w:t>
      </w:r>
    </w:p>
    <w:p>
      <w:r>
        <w:t>It reports an absolute position along its measuring length, subject to the device's design and supported interface.</w:t>
      </w:r>
    </w:p>
    <w:p>
      <w:pPr>
        <w:pStyle w:val="Heading3"/>
      </w:pPr>
      <w:r>
        <w:t>7.3 Linear Encoder Versus Motor Encoder</w:t>
      </w:r>
    </w:p>
    <w:p>
      <w:r>
        <w:t>A motor-mounted encoder measures motor rotation. A linear encoder measures the position of the machine component directly.</w:t>
      </w:r>
    </w:p>
    <w:p>
      <w:r>
        <w:t>A linear encoder can therefore detect some errors that a motor encoder cannot directly observe, such as ballscrew pitch error, backlash effects, or certain mechanical transmission errors. The actual benefit depends on the machine's control architecture and mechanical design.</w:t>
      </w:r>
    </w:p>
    <w:p>
      <w:pPr>
        <w:pStyle w:val="Heading2"/>
      </w:pPr>
      <w:r>
        <w:t>8. Encoder Resolution</w:t>
      </w:r>
    </w:p>
    <w:p>
      <w:r>
        <w:t>Encoder resolution describes the smallest position increment that the encoder or measurement system can distinguish under the specified operating conditions.</w:t>
      </w:r>
    </w:p>
    <w:p>
      <w:r>
        <w:t>For rotary encoders, resolution may be expressed as:</w:t>
      </w:r>
    </w:p>
    <w:p>
      <w:pPr>
        <w:pStyle w:val="ListBullet"/>
      </w:pPr>
      <w:r>
        <w:t>Pulses per revolution (PPR).</w:t>
      </w:r>
    </w:p>
    <w:p>
      <w:pPr>
        <w:pStyle w:val="ListBullet"/>
      </w:pPr>
      <w:r>
        <w:t>Lines per revolution (LPR).</w:t>
      </w:r>
    </w:p>
    <w:p>
      <w:pPr>
        <w:pStyle w:val="ListBullet"/>
      </w:pPr>
      <w:r>
        <w:t>Counts per revolution (CPR).</w:t>
      </w:r>
    </w:p>
    <w:p>
      <w:pPr>
        <w:pStyle w:val="ListBullet"/>
      </w:pPr>
      <w:r>
        <w:t>Bits of resolution for digital absolute position.</w:t>
      </w:r>
    </w:p>
    <w:p>
      <w:r>
        <w:t>These terms are not universally interchangeable. Manufacturer documentation must be checked to determine what a published resolution value represents.</w:t>
      </w:r>
    </w:p>
    <w:p>
      <w:pPr>
        <w:pStyle w:val="Heading3"/>
      </w:pPr>
      <w:r>
        <w:t>8.1 Quadrature Counting</w:t>
      </w:r>
    </w:p>
    <w:p>
      <w:r>
        <w:t>An incremental encoder with 1,000 cycles per revolution on channel A may produce 4,000 decoded counts per revolution when the receiver counts all four A/B transitions.</w:t>
      </w:r>
    </w:p>
    <w:p>
      <w:pPr>
        <w:spacing w:before="120" w:after="160"/>
        <w:jc w:val="center"/>
      </w:pPr>
      <m:oMathPara>
        <m:oMath>
          <m:r>
            <m:rPr>
              <m:nor/>
            </m:rPr>
            <m:t>Counts per revolution</m:t>
          </m:r>
          <m:r>
            <m:t>=4×</m:t>
          </m:r>
          <m:r>
            <m:rPr>
              <m:nor/>
            </m:rPr>
            <m:t>PPR</m:t>
          </m:r>
        </m:oMath>
      </m:oMathPara>
    </w:p>
    <w:p>
      <w:r>
        <w:t>This relationship applies when the stated PPR refers to channel cycles per revolution and the receiver uses x4 quadrature decoding.</w:t>
      </w:r>
    </w:p>
    <w:p>
      <w:r>
        <w:t>If the encoder or controller already specifies counts per revolution after decoding, do not multiply by four again.</w:t>
      </w:r>
    </w:p>
    <w:p>
      <w:pPr>
        <w:pStyle w:val="Heading3"/>
      </w:pPr>
      <w:r>
        <w:t>8.2 Angular Resolution</w:t>
      </w:r>
    </w:p>
    <w:p>
      <w:r>
        <w:t xml:space="preserve">For </w:t>
      </w:r>
      <m:oMath>
        <m:r>
          <m:t>N</m:t>
        </m:r>
      </m:oMath>
      <w:r>
        <w:t xml:space="preserve"> effective counts per revolution:</w:t>
      </w:r>
    </w:p>
    <w:p>
      <w:pPr>
        <w:spacing w:before="120" w:after="160"/>
        <w:jc w:val="center"/>
      </w:pPr>
      <m:oMathPara>
        <m:oMath>
          <m:r>
            <m:rPr>
              <m:nor/>
            </m:rPr>
            <m:t>Angular increment</m:t>
          </m:r>
          <m:r>
            <m:t>=</m:t>
          </m:r>
          <m:f>
            <m:fPr>
              <m:type m:val="bar"/>
            </m:fPr>
            <m:num>
              <m:sSup>
                <m:e>
                  <m:r>
                    <m:t>360</m:t>
                  </m:r>
                </m:e>
                <m:sup>
                  <m:r>
                    <m:t>∘</m:t>
                  </m:r>
                </m:sup>
              </m:sSup>
            </m:num>
            <m:den>
              <m:r>
                <m:t>N</m:t>
              </m:r>
            </m:den>
          </m:f>
        </m:oMath>
      </m:oMathPara>
    </w:p>
    <w:p>
      <w:r>
        <w:t>For 4,000 effective counts per revolution:</w:t>
      </w:r>
    </w:p>
    <w:p>
      <w:pPr>
        <w:spacing w:before="120" w:after="160"/>
        <w:jc w:val="center"/>
      </w:pPr>
      <m:oMathPara>
        <m:oMath>
          <m:r>
            <m:rPr>
              <m:nor/>
            </m:rPr>
            <m:t>Angular increment</m:t>
          </m:r>
          <m:r>
            <m:t>=</m:t>
          </m:r>
          <m:f>
            <m:fPr>
              <m:type m:val="bar"/>
            </m:fPr>
            <m:num>
              <m:sSup>
                <m:e>
                  <m:r>
                    <m:t>360</m:t>
                  </m:r>
                </m:e>
                <m:sup>
                  <m:r>
                    <m:t>∘</m:t>
                  </m:r>
                </m:sup>
              </m:sSup>
            </m:num>
            <m:den>
              <m:r>
                <m:t>4000</m:t>
              </m:r>
            </m:den>
          </m:f>
          <m:r>
            <m:t>=</m:t>
          </m:r>
          <m:sSup>
            <m:e>
              <m:r>
                <m:t>0.09</m:t>
              </m:r>
            </m:e>
            <m:sup>
              <m:r>
                <m:t>∘</m:t>
              </m:r>
            </m:sup>
          </m:sSup>
        </m:oMath>
      </m:oMathPara>
    </w:p>
    <w:p>
      <w:r>
        <w:t>This is the nominal count increment, not a guarantee of absolute measurement accuracy.</w:t>
      </w:r>
    </w:p>
    <w:p>
      <w:pPr>
        <w:pStyle w:val="Heading2"/>
      </w:pPr>
      <w:r>
        <w:t>9. Linear Measurement from a Rotary Encoder</w:t>
      </w:r>
    </w:p>
    <w:p>
      <w:r>
        <w:t>A rotary encoder can measure linear movement through a ballscrew, roller, pulley, or other mechanical transmission.</w:t>
      </w:r>
    </w:p>
    <w:p>
      <w:r>
        <w:t>For a direct-drive rotary shaft with a known angular displacement, linear movement depends on the transmission geometry.</w:t>
      </w:r>
    </w:p>
    <w:p>
      <w:r>
        <w:t xml:space="preserve">For a ballscrew with pitch </w:t>
      </w:r>
      <m:oMath>
        <m:r>
          <m:t>P</m:t>
        </m:r>
      </m:oMath>
      <w:r>
        <w:t xml:space="preserve">, where </w:t>
      </w:r>
      <m:oMath>
        <m:r>
          <m:t>P</m:t>
        </m:r>
      </m:oMath>
      <w:r>
        <w:t xml:space="preserve"> is the linear travel per screw revolution:</w:t>
      </w:r>
    </w:p>
    <w:p>
      <w:pPr>
        <w:spacing w:before="120" w:after="160"/>
        <w:jc w:val="center"/>
      </w:pPr>
      <m:oMathPara>
        <m:oMath>
          <m:r>
            <m:rPr>
              <m:nor/>
            </m:rPr>
            <m:t>Linear increment</m:t>
          </m:r>
          <m:r>
            <m:t>=</m:t>
          </m:r>
          <m:f>
            <m:fPr>
              <m:type m:val="bar"/>
            </m:fPr>
            <m:num>
              <m:r>
                <m:t>P</m:t>
              </m:r>
            </m:num>
            <m:den>
              <m:r>
                <m:t>N</m:t>
              </m:r>
            </m:den>
          </m:f>
        </m:oMath>
      </m:oMathPara>
    </w:p>
    <w:p>
      <w:r>
        <w:t>Where:</w:t>
      </w:r>
    </w:p>
    <w:p>
      <w:pPr>
        <w:pStyle w:val="ListBullet"/>
      </w:pPr>
      <m:oMath>
        <m:r>
          <m:t>P</m:t>
        </m:r>
      </m:oMath>
      <w:r>
        <w:t xml:space="preserve"> = linear travel per screw revolution.</w:t>
      </w:r>
    </w:p>
    <w:p>
      <w:pPr>
        <w:pStyle w:val="ListBullet"/>
      </w:pPr>
      <m:oMath>
        <m:r>
          <m:t>N</m:t>
        </m:r>
      </m:oMath>
      <w:r>
        <w:t xml:space="preserve"> = effective encoder counts per screw revolution.</w:t>
      </w:r>
    </w:p>
    <w:p>
      <w:r>
        <w:t>Example:</w:t>
      </w:r>
    </w:p>
    <w:p>
      <w:r>
        <w:t>A ballscrew has a pitch of 10 mm per revolution. The encoder system produces 4,000 effective counts per screw revolution.</w:t>
      </w:r>
    </w:p>
    <w:p>
      <w:pPr>
        <w:spacing w:before="120" w:after="160"/>
        <w:jc w:val="center"/>
      </w:pPr>
      <m:oMathPara>
        <m:oMath>
          <m:r>
            <m:rPr>
              <m:nor/>
            </m:rPr>
            <m:t>Linear increment</m:t>
          </m:r>
          <m:r>
            <m:t>=</m:t>
          </m:r>
          <m:f>
            <m:fPr>
              <m:type m:val="bar"/>
            </m:fPr>
            <m:num>
              <m:r>
                <m:t>10</m:t>
              </m:r>
            </m:num>
            <m:den>
              <m:r>
                <m:t>4000</m:t>
              </m:r>
            </m:den>
          </m:f>
          <m:r>
            <m:t>=0.0025</m:t>
          </m:r>
          <m:r>
            <m:rPr>
              <m:nor/>
            </m:rPr>
            <m:t> mm</m:t>
          </m:r>
        </m:oMath>
      </m:oMathPara>
    </w:p>
    <w:p>
      <w:r>
        <w:t>The nominal increment is 2.5 micrometres per count.</w:t>
      </w:r>
    </w:p>
    <w:p>
      <w:r>
        <w:t>Actual machine accuracy also depends on encoder accuracy, mechanical backlash, screw pitch error, compliance, alignment, thermal expansion, and the control system.</w:t>
      </w:r>
    </w:p>
    <w:p>
      <w:r>
        <w:t>If the encoder is mounted on the motor rather than directly on the screw, the transmission ratio must also be included.</w:t>
      </w:r>
    </w:p>
    <w:p>
      <w:pPr>
        <w:pStyle w:val="Heading2"/>
      </w:pPr>
      <w:r>
        <w:t>10. Encoder Speed Calculation</w:t>
      </w:r>
    </w:p>
    <w:p>
      <w:r>
        <w:t>Speed can be estimated by counting pulses over a known time interval or by measuring the time between pulses.</w:t>
      </w:r>
    </w:p>
    <w:p>
      <w:r>
        <w:t xml:space="preserve">For an encoder producing </w:t>
      </w:r>
      <m:oMath>
        <m:r>
          <m:t>N</m:t>
        </m:r>
      </m:oMath>
      <w:r>
        <w:t xml:space="preserve"> effective counts per revolution and a measured count rate </w:t>
      </w:r>
      <m:oMath>
        <m:r>
          <m:t>f</m:t>
        </m:r>
      </m:oMath>
      <w:r>
        <w:t xml:space="preserve"> counts per second:</w:t>
      </w:r>
    </w:p>
    <w:p>
      <w:pPr>
        <w:spacing w:before="120" w:after="160"/>
        <w:jc w:val="center"/>
      </w:pPr>
      <m:oMathPara>
        <m:oMath>
          <m:r>
            <m:rPr>
              <m:nor/>
            </m:rPr>
            <m:t>RPM</m:t>
          </m:r>
          <m:r>
            <m:t>=</m:t>
          </m:r>
          <m:f>
            <m:fPr>
              <m:type m:val="bar"/>
            </m:fPr>
            <m:num>
              <m:r>
                <m:t>60f</m:t>
              </m:r>
            </m:num>
            <m:den>
              <m:r>
                <m:t>N</m:t>
              </m:r>
            </m:den>
          </m:f>
        </m:oMath>
      </m:oMathPara>
    </w:p>
    <w:p>
      <w:r>
        <w:t>Where:</w:t>
      </w:r>
    </w:p>
    <w:p>
      <w:pPr>
        <w:pStyle w:val="ListBullet"/>
      </w:pPr>
      <m:oMath>
        <m:r>
          <m:t>f</m:t>
        </m:r>
      </m:oMath>
      <w:r>
        <w:t xml:space="preserve"> = effective count rate in counts per second.</w:t>
      </w:r>
    </w:p>
    <w:p>
      <w:pPr>
        <w:pStyle w:val="ListBullet"/>
      </w:pPr>
      <m:oMath>
        <m:r>
          <m:t>N</m:t>
        </m:r>
      </m:oMath>
      <w:r>
        <w:t xml:space="preserve"> = effective counts per revolution.</w:t>
      </w:r>
    </w:p>
    <w:p>
      <w:r>
        <w:t>For example, if the encoder produces 4,000 effective counts per revolution and the measured count rate is 20,000 counts per second:</w:t>
      </w:r>
    </w:p>
    <w:p>
      <w:pPr>
        <w:spacing w:before="120" w:after="160"/>
        <w:jc w:val="center"/>
      </w:pPr>
      <m:oMathPara>
        <m:oMath>
          <m:r>
            <m:rPr>
              <m:nor/>
            </m:rPr>
            <m:t>RPM</m:t>
          </m:r>
          <m:r>
            <m:t>=</m:t>
          </m:r>
          <m:f>
            <m:fPr>
              <m:type m:val="bar"/>
            </m:fPr>
            <m:num>
              <m:r>
                <m:t>60×20000</m:t>
              </m:r>
            </m:num>
            <m:den>
              <m:r>
                <m:t>4000</m:t>
              </m:r>
            </m:den>
          </m:f>
          <m:r>
            <m:t>=300</m:t>
          </m:r>
        </m:oMath>
      </m:oMathPara>
    </w:p>
    <w:p>
      <w:r>
        <w:t>The shaft speed is 300 RPM.</w:t>
      </w:r>
    </w:p>
    <w:p>
      <w:r>
        <w:t>For low-speed measurement, pulse-period timing can provide better responsiveness than counting pulses over a long fixed interval. At high speeds, the controller and input hardware must support the encoder's pulse frequency.</w:t>
      </w:r>
    </w:p>
    <w:p>
      <w:pPr>
        <w:pStyle w:val="Heading2"/>
      </w:pPr>
      <w:r>
        <w:t>11. Encoder Electrical Interfaces</w:t>
      </w:r>
    </w:p>
    <w:p>
      <w:r>
        <w:t>The electrical interface determines how encoder signals are transmitted and received.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Characteristics</w:t>
            </w:r>
          </w:p>
        </w:tc>
        <w:tc>
          <w:tcPr>
            <w:tcW w:type="dxa" w:w="3600"/>
            <w:shd w:val="clear" w:color="auto" w:fill="EEF2F7"/>
          </w:tcPr>
          <w:p>
            <w:pPr>
              <w:spacing w:after="0" w:before="0" w:line="240" w:lineRule="auto"/>
              <w:jc w:val="left"/>
            </w:pPr>
            <w:r>
              <w:rPr>
                <w:b/>
                <w:color w:val="1A2E4A"/>
              </w:rPr>
              <w:t>Important checks</w:t>
            </w:r>
          </w:p>
        </w:tc>
      </w:tr>
      <w:tr>
        <w:tc>
          <w:tcPr>
            <w:tcW w:type="dxa" w:w="3600"/>
          </w:tcPr>
          <w:p>
            <w:pPr>
              <w:spacing w:after="0" w:before="0" w:line="240" w:lineRule="auto"/>
              <w:jc w:val="left"/>
            </w:pPr>
            <w:r>
              <w:t>Single-ended TTL or HTL</w:t>
            </w:r>
          </w:p>
        </w:tc>
        <w:tc>
          <w:tcPr>
            <w:tcW w:type="dxa" w:w="3600"/>
          </w:tcPr>
          <w:p>
            <w:pPr>
              <w:spacing w:after="0" w:before="0" w:line="240" w:lineRule="auto"/>
              <w:jc w:val="left"/>
            </w:pPr>
            <w:r>
              <w:t>Signal referenced to a common electrical reference</w:t>
            </w:r>
          </w:p>
        </w:tc>
        <w:tc>
          <w:tcPr>
            <w:tcW w:type="dxa" w:w="3600"/>
          </w:tcPr>
          <w:p>
            <w:pPr>
              <w:spacing w:after="0" w:before="0" w:line="240" w:lineRule="auto"/>
              <w:jc w:val="left"/>
            </w:pPr>
            <w:r>
              <w:t>Voltage level, common wiring, noise</w:t>
            </w:r>
          </w:p>
        </w:tc>
      </w:tr>
      <w:tr>
        <w:tc>
          <w:tcPr>
            <w:tcW w:type="dxa" w:w="3600"/>
          </w:tcPr>
          <w:p>
            <w:pPr>
              <w:spacing w:after="0" w:before="0" w:line="240" w:lineRule="auto"/>
              <w:jc w:val="left"/>
            </w:pPr>
            <w:r>
              <w:t>Differential line driver</w:t>
            </w:r>
          </w:p>
        </w:tc>
        <w:tc>
          <w:tcPr>
            <w:tcW w:type="dxa" w:w="3600"/>
          </w:tcPr>
          <w:p>
            <w:pPr>
              <w:spacing w:after="0" w:before="0" w:line="240" w:lineRule="auto"/>
              <w:jc w:val="left"/>
            </w:pPr>
            <w:r>
              <w:t>Uses complementary signals for improved noise immunity</w:t>
            </w:r>
          </w:p>
        </w:tc>
        <w:tc>
          <w:tcPr>
            <w:tcW w:type="dxa" w:w="3600"/>
          </w:tcPr>
          <w:p>
            <w:pPr>
              <w:spacing w:after="0" w:before="0" w:line="240" w:lineRule="auto"/>
              <w:jc w:val="left"/>
            </w:pPr>
            <w:r>
              <w:t>Receiver compatibility, termination, cable</w:t>
            </w:r>
          </w:p>
        </w:tc>
      </w:tr>
      <w:tr>
        <w:tc>
          <w:tcPr>
            <w:tcW w:type="dxa" w:w="3600"/>
          </w:tcPr>
          <w:p>
            <w:pPr>
              <w:spacing w:after="0" w:before="0" w:line="240" w:lineRule="auto"/>
              <w:jc w:val="left"/>
            </w:pPr>
            <w:r>
              <w:t>Push-pull output</w:t>
            </w:r>
          </w:p>
        </w:tc>
        <w:tc>
          <w:tcPr>
            <w:tcW w:type="dxa" w:w="3600"/>
          </w:tcPr>
          <w:p>
            <w:pPr>
              <w:spacing w:after="0" w:before="0" w:line="240" w:lineRule="auto"/>
              <w:jc w:val="left"/>
            </w:pPr>
            <w:r>
              <w:t>Can actively drive output high and low</w:t>
            </w:r>
          </w:p>
        </w:tc>
        <w:tc>
          <w:tcPr>
            <w:tcW w:type="dxa" w:w="3600"/>
          </w:tcPr>
          <w:p>
            <w:pPr>
              <w:spacing w:after="0" w:before="0" w:line="240" w:lineRule="auto"/>
              <w:jc w:val="left"/>
            </w:pPr>
            <w:r>
              <w:t>Voltage and input compatibility</w:t>
            </w:r>
          </w:p>
        </w:tc>
      </w:tr>
      <w:tr>
        <w:tc>
          <w:tcPr>
            <w:tcW w:type="dxa" w:w="3600"/>
          </w:tcPr>
          <w:p>
            <w:pPr>
              <w:spacing w:after="0" w:before="0" w:line="240" w:lineRule="auto"/>
              <w:jc w:val="left"/>
            </w:pPr>
            <w:r>
              <w:t>Open-collector output</w:t>
            </w:r>
          </w:p>
        </w:tc>
        <w:tc>
          <w:tcPr>
            <w:tcW w:type="dxa" w:w="3600"/>
          </w:tcPr>
          <w:p>
            <w:pPr>
              <w:spacing w:after="0" w:before="0" w:line="240" w:lineRule="auto"/>
              <w:jc w:val="left"/>
            </w:pPr>
            <w:r>
              <w:t>Requires a compatible pull-up arrangement</w:t>
            </w:r>
          </w:p>
        </w:tc>
        <w:tc>
          <w:tcPr>
            <w:tcW w:type="dxa" w:w="3600"/>
          </w:tcPr>
          <w:p>
            <w:pPr>
              <w:spacing w:after="0" w:before="0" w:line="240" w:lineRule="auto"/>
              <w:jc w:val="left"/>
            </w:pPr>
            <w:r>
              <w:t>Pull-up voltage, current, input type</w:t>
            </w:r>
          </w:p>
        </w:tc>
      </w:tr>
      <w:tr>
        <w:tc>
          <w:tcPr>
            <w:tcW w:type="dxa" w:w="3600"/>
          </w:tcPr>
          <w:p>
            <w:pPr>
              <w:spacing w:after="0" w:before="0" w:line="240" w:lineRule="auto"/>
              <w:jc w:val="left"/>
            </w:pPr>
            <w:r>
              <w:t>Analog sin/cos</w:t>
            </w:r>
          </w:p>
        </w:tc>
        <w:tc>
          <w:tcPr>
            <w:tcW w:type="dxa" w:w="3600"/>
          </w:tcPr>
          <w:p>
            <w:pPr>
              <w:spacing w:after="0" w:before="0" w:line="240" w:lineRule="auto"/>
              <w:jc w:val="left"/>
            </w:pPr>
            <w:r>
              <w:t>Provides sinusoidal signals for interpolation</w:t>
            </w:r>
          </w:p>
        </w:tc>
        <w:tc>
          <w:tcPr>
            <w:tcW w:type="dxa" w:w="3600"/>
          </w:tcPr>
          <w:p>
            <w:pPr>
              <w:spacing w:after="0" w:before="0" w:line="240" w:lineRule="auto"/>
              <w:jc w:val="left"/>
            </w:pPr>
            <w:r>
              <w:t>Signal amplitude, receiver type, cable integrity</w:t>
            </w:r>
          </w:p>
        </w:tc>
      </w:tr>
      <w:tr>
        <w:tc>
          <w:tcPr>
            <w:tcW w:type="dxa" w:w="3600"/>
          </w:tcPr>
          <w:p>
            <w:pPr>
              <w:spacing w:after="0" w:before="0" w:line="240" w:lineRule="auto"/>
              <w:jc w:val="left"/>
            </w:pPr>
            <w:r>
              <w:t>Serial absolute interface</w:t>
            </w:r>
          </w:p>
        </w:tc>
        <w:tc>
          <w:tcPr>
            <w:tcW w:type="dxa" w:w="3600"/>
          </w:tcPr>
          <w:p>
            <w:pPr>
              <w:spacing w:after="0" w:before="0" w:line="240" w:lineRule="auto"/>
              <w:jc w:val="left"/>
            </w:pPr>
            <w:r>
              <w:t>Transfers position through a defined digital protocol</w:t>
            </w:r>
          </w:p>
        </w:tc>
        <w:tc>
          <w:tcPr>
            <w:tcW w:type="dxa" w:w="3600"/>
          </w:tcPr>
          <w:p>
            <w:pPr>
              <w:spacing w:after="0" w:before="0" w:line="240" w:lineRule="auto"/>
              <w:jc w:val="left"/>
            </w:pPr>
            <w:r>
              <w:t>Protocol, timing, wiring, device compatibility</w:t>
            </w:r>
          </w:p>
        </w:tc>
      </w:tr>
      <w:tr>
        <w:tc>
          <w:tcPr>
            <w:tcW w:type="dxa" w:w="3600"/>
          </w:tcPr>
          <w:p>
            <w:pPr>
              <w:spacing w:after="0" w:before="0" w:line="240" w:lineRule="auto"/>
              <w:jc w:val="left"/>
            </w:pPr>
            <w:r>
              <w:t>Fieldbus or network interface</w:t>
            </w:r>
          </w:p>
        </w:tc>
        <w:tc>
          <w:tcPr>
            <w:tcW w:type="dxa" w:w="3600"/>
          </w:tcPr>
          <w:p>
            <w:pPr>
              <w:spacing w:after="0" w:before="0" w:line="240" w:lineRule="auto"/>
              <w:jc w:val="left"/>
            </w:pPr>
            <w:r>
              <w:t>Exchanges feedback data through a supported industrial network</w:t>
            </w:r>
          </w:p>
        </w:tc>
        <w:tc>
          <w:tcPr>
            <w:tcW w:type="dxa" w:w="3600"/>
          </w:tcPr>
          <w:p>
            <w:pPr>
              <w:spacing w:after="0" w:before="0" w:line="240" w:lineRule="auto"/>
              <w:jc w:val="left"/>
            </w:pPr>
            <w:r>
              <w:t>Protocol, configuration, diagnostics, network integrity</w:t>
            </w:r>
          </w:p>
        </w:tc>
      </w:tr>
    </w:tbl>
    <w:p/>
    <w:p>
      <w:r>
        <w:t>TTL and HTL outputs are not interchangeable merely because both provide pulse signals. Their voltage levels, receiver requirements, and electrical characteristics must be compatible.</w:t>
      </w:r>
    </w:p>
    <w:p>
      <w:pPr>
        <w:pStyle w:val="Heading2"/>
      </w:pPr>
      <w:r>
        <w:t>12. Encoder Cable and Wiring</w:t>
      </w:r>
    </w:p>
    <w:p>
      <w:r>
        <w:t>Encoder feedback cables carry position information and may also carry power, communication signals, or other feedback signals depending on the design.</w:t>
      </w:r>
    </w:p>
    <w:p>
      <w:r>
        <w:t>Common problems include:</w:t>
      </w:r>
    </w:p>
    <w:p>
      <w:pPr>
        <w:pStyle w:val="ListBullet"/>
      </w:pPr>
      <w:r>
        <w:t>Broken conductors.</w:t>
      </w:r>
    </w:p>
    <w:p>
      <w:pPr>
        <w:pStyle w:val="ListBullet"/>
      </w:pPr>
      <w:r>
        <w:t>Loose connectors.</w:t>
      </w:r>
    </w:p>
    <w:p>
      <w:pPr>
        <w:pStyle w:val="ListBullet"/>
      </w:pPr>
      <w:r>
        <w:t>Damaged pins.</w:t>
      </w:r>
    </w:p>
    <w:p>
      <w:pPr>
        <w:pStyle w:val="ListBullet"/>
      </w:pPr>
      <w:r>
        <w:t>Shield damage.</w:t>
      </w:r>
    </w:p>
    <w:p>
      <w:pPr>
        <w:pStyle w:val="ListBullet"/>
      </w:pPr>
      <w:r>
        <w:t>Incorrect pinout.</w:t>
      </w:r>
    </w:p>
    <w:p>
      <w:pPr>
        <w:pStyle w:val="ListBullet"/>
      </w:pPr>
      <w:r>
        <w:t>Cable crushing or abrasion.</w:t>
      </w:r>
    </w:p>
    <w:p>
      <w:pPr>
        <w:pStyle w:val="ListBullet"/>
      </w:pPr>
      <w:r>
        <w:t>Coolant or oil ingress.</w:t>
      </w:r>
    </w:p>
    <w:p>
      <w:pPr>
        <w:pStyle w:val="ListBullet"/>
      </w:pPr>
      <w:r>
        <w:t>Excessive bending.</w:t>
      </w:r>
    </w:p>
    <w:p>
      <w:pPr>
        <w:pStyle w:val="ListBullet"/>
      </w:pPr>
      <w:r>
        <w:t>Electromagnetic interference.</w:t>
      </w:r>
    </w:p>
    <w:p>
      <w:pPr>
        <w:pStyle w:val="ListBullet"/>
      </w:pPr>
      <w:r>
        <w:t>Incorrect replacement cable.</w:t>
      </w:r>
    </w:p>
    <w:p>
      <w:pPr>
        <w:pStyle w:val="ListBullet"/>
      </w:pPr>
      <w:r>
        <w:t>Poor connector seating.</w:t>
      </w:r>
    </w:p>
    <w:p>
      <w:pPr>
        <w:pStyle w:val="Heading3"/>
      </w:pPr>
      <w:r>
        <w:t>12.1 Differential Signaling</w:t>
      </w:r>
    </w:p>
    <w:p>
      <w:r>
        <w:t>Differential signaling transmits a signal and its complementary counterpart. A receiver detects the voltage difference between the two conductors.</w:t>
      </w:r>
    </w:p>
    <w:p>
      <w:r>
        <w:t>This can improve noise immunity when the complete interface is designed and installed correctly.</w:t>
      </w:r>
    </w:p>
    <w:p>
      <w:pPr>
        <w:pStyle w:val="Heading3"/>
      </w:pPr>
      <w:r>
        <w:t>12.2 Shielding and Routing</w:t>
      </w:r>
    </w:p>
    <w:p>
      <w:r>
        <w:t>Follow the drive and encoder manufacturer's instructions for shield termination, grounding, and cable routing.</w:t>
      </w:r>
    </w:p>
    <w:p>
      <w:pPr>
        <w:pStyle w:val="ListBullet"/>
      </w:pPr>
      <w:r>
        <w:t>Use the specified encoder cable type.</w:t>
      </w:r>
    </w:p>
    <w:p>
      <w:pPr>
        <w:pStyle w:val="ListBullet"/>
      </w:pPr>
      <w:r>
        <w:t>Keep feedback cables away from noisy power circuits where required.</w:t>
      </w:r>
    </w:p>
    <w:p>
      <w:pPr>
        <w:pStyle w:val="ListBullet"/>
      </w:pPr>
      <w:r>
        <w:t>Follow minimum bending radius and flex-life specifications.</w:t>
      </w:r>
    </w:p>
    <w:p>
      <w:pPr>
        <w:pStyle w:val="ListBullet"/>
      </w:pPr>
      <w:r>
        <w:t>Avoid unapproved splices.</w:t>
      </w:r>
    </w:p>
    <w:p>
      <w:pPr>
        <w:pStyle w:val="ListBullet"/>
      </w:pPr>
      <w:r>
        <w:t>Check connector locking and strain relief.</w:t>
      </w:r>
    </w:p>
    <w:p>
      <w:pPr>
        <w:pStyle w:val="ListBullet"/>
      </w:pPr>
      <w:r>
        <w:t>Do not assume a cable shield replaces protective grounding.</w:t>
      </w:r>
    </w:p>
    <w:p>
      <w:r>
        <w:t>Incorrect shielding and cable routing can cause intermittent feedback faults that appear to be encoder or drive failures.</w:t>
      </w:r>
    </w:p>
    <w:p>
      <w:pPr>
        <w:pStyle w:val="Heading2"/>
      </w:pPr>
      <w:r>
        <w:t>13. Encoder Feedback in Servo Systems</w:t>
      </w:r>
    </w:p>
    <w:p>
      <w:r>
        <w:t>A servo system uses feedback to compare actual movement with commanded movement.</w:t>
      </w:r>
    </w:p>
    <w:p>
      <w:pPr>
        <w:shd w:val="clear" w:color="auto" w:fill="F4F4F4"/>
        <w:spacing w:before="0" w:after="0" w:line="240" w:lineRule="auto"/>
        <w:ind w:left="216" w:right="216"/>
        <w:jc w:val="left"/>
      </w:pPr>
      <w:r>
        <w:rPr>
          <w:rFonts w:ascii="Consolas" w:hAnsi="Consolas"/>
          <w:color w:val="202020"/>
          <w:sz w:val="18"/>
        </w:rPr>
        <w:t>Motion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and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Measures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Position / Speed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Comparison with Command</w:t>
      </w:r>
    </w:p>
    <w:p/>
    <w:p>
      <w:r>
        <w:t>The drive may use separate current, velocity, and position control loops. The exact loop arrangement depends on the drive and control architecture.</w:t>
      </w:r>
    </w:p>
    <w:p>
      <w:r>
        <w:t>The encoder provides feedback to one or more of these loops. A fault in the feedback system may cause inaccurate positioning, unstable movement, overspeed detection, or a drive trip.</w:t>
      </w:r>
    </w:p>
    <w:p>
      <w:pPr>
        <w:pStyle w:val="Heading2"/>
      </w:pPr>
      <w:r>
        <w:t>14. Position Error and Following Error</w:t>
      </w:r>
    </w:p>
    <w:p>
      <w:r>
        <w:t>A position error is the difference between the commanded position and measured position.</w:t>
      </w:r>
    </w:p>
    <w:p>
      <w:pPr>
        <w:spacing w:before="120" w:after="160"/>
        <w:jc w:val="center"/>
      </w:pPr>
      <m:oMathPara>
        <m:oMath>
          <m:r>
            <m:t>e(t)=</m:t>
          </m:r>
          <m:sSub>
            <m:e>
              <m:r>
                <m:t>x</m:t>
              </m:r>
            </m:e>
            <m:sub>
              <m:r>
                <m:rPr>
                  <m:nor/>
                </m:rPr>
                <m:t>command</m:t>
              </m:r>
            </m:sub>
          </m:sSub>
          <m:r>
            <m:t>(t)−</m:t>
          </m:r>
          <m:sSub>
            <m:e>
              <m:r>
                <m:t>x</m:t>
              </m:r>
            </m:e>
            <m:sub>
              <m:r>
                <m:rPr>
                  <m:nor/>
                </m:rPr>
                <m:t>actual</m:t>
              </m:r>
            </m:sub>
          </m:sSub>
          <m:r>
            <m:t>(t)</m:t>
          </m:r>
        </m:oMath>
      </m:oMathPara>
    </w:p>
    <w:p>
      <w:r>
        <w:t>Where:</w:t>
      </w:r>
    </w:p>
    <w:p>
      <w:pPr>
        <w:pStyle w:val="ListBullet"/>
      </w:pPr>
      <m:oMath>
        <m:r>
          <m:t>e(t)</m:t>
        </m:r>
      </m:oMath>
      <w:r>
        <w:t xml:space="preserve"> = position error.</w:t>
      </w:r>
    </w:p>
    <w:p>
      <w:pPr>
        <w:pStyle w:val="ListBullet"/>
      </w:pPr>
      <m:oMath>
        <m:sSub>
          <m:e>
            <m:r>
              <m:t>x</m:t>
            </m:r>
          </m:e>
          <m:sub>
            <m:r>
              <m:rPr>
                <m:nor/>
              </m:rPr>
              <m:t>command</m:t>
            </m:r>
          </m:sub>
        </m:sSub>
        <m:r>
          <m:t>(t)</m:t>
        </m:r>
      </m:oMath>
      <w:r>
        <w:t xml:space="preserve"> = commanded position.</w:t>
      </w:r>
    </w:p>
    <w:p>
      <w:pPr>
        <w:pStyle w:val="ListBullet"/>
      </w:pPr>
      <m:oMath>
        <m:sSub>
          <m:e>
            <m:r>
              <m:t>x</m:t>
            </m:r>
          </m:e>
          <m:sub>
            <m:r>
              <m:rPr>
                <m:nor/>
              </m:rPr>
              <m:t>actual</m:t>
            </m:r>
          </m:sub>
        </m:sSub>
        <m:r>
          <m:t>(t)</m:t>
        </m:r>
      </m:oMath>
      <w:r>
        <w:t xml:space="preserve"> = measured position.</w:t>
      </w:r>
    </w:p>
    <w:p>
      <w:r>
        <w:t>A following error occurs when the actual axis position deviates from the commanded trajectory beyond the configured or permitted limit.</w:t>
      </w:r>
    </w:p>
    <w:p>
      <w:r>
        <w:t>Possible causes include:</w:t>
      </w:r>
    </w:p>
    <w:p>
      <w:pPr>
        <w:pStyle w:val="ListBullet"/>
      </w:pPr>
      <w:r>
        <w:t>Mechanical obstruction.</w:t>
      </w:r>
    </w:p>
    <w:p>
      <w:pPr>
        <w:pStyle w:val="ListBullet"/>
      </w:pPr>
      <w:r>
        <w:t>Excessive load.</w:t>
      </w:r>
    </w:p>
    <w:p>
      <w:pPr>
        <w:pStyle w:val="ListBullet"/>
      </w:pPr>
      <w:r>
        <w:t>Incorrect servo tuning.</w:t>
      </w:r>
    </w:p>
    <w:p>
      <w:pPr>
        <w:pStyle w:val="ListBullet"/>
      </w:pPr>
      <w:r>
        <w:t>Motor or drive limitations.</w:t>
      </w:r>
    </w:p>
    <w:p>
      <w:pPr>
        <w:pStyle w:val="ListBullet"/>
      </w:pPr>
      <w:r>
        <w:t>Encoder feedback loss.</w:t>
      </w:r>
    </w:p>
    <w:p>
      <w:pPr>
        <w:pStyle w:val="ListBullet"/>
      </w:pPr>
      <w:r>
        <w:t>Damaged coupling or transmission.</w:t>
      </w:r>
    </w:p>
    <w:p>
      <w:pPr>
        <w:pStyle w:val="ListBullet"/>
      </w:pPr>
      <w:r>
        <w:t>Incorrect motion parameters.</w:t>
      </w:r>
    </w:p>
    <w:p>
      <w:pPr>
        <w:pStyle w:val="ListBullet"/>
      </w:pPr>
      <w:r>
        <w:t>Excessive acceleration or deceleration.</w:t>
      </w:r>
    </w:p>
    <w:p>
      <w:pPr>
        <w:pStyle w:val="ListBullet"/>
      </w:pPr>
      <w:r>
        <w:t>Mechanical backlash or compliance.</w:t>
      </w:r>
    </w:p>
    <w:p>
      <w:pPr>
        <w:pStyle w:val="ListBullet"/>
      </w:pPr>
      <w:r>
        <w:t>Incorrect electronic gearing or scaling.</w:t>
      </w:r>
    </w:p>
    <w:p>
      <w:r>
        <w:t>A following-error alarm does not automatically mean the encoder is defective. The complete motion system must be assessed.</w:t>
      </w:r>
    </w:p>
    <w:p>
      <w:pPr>
        <w:pStyle w:val="Heading2"/>
      </w:pPr>
      <w:r>
        <w:t>15. Encoder Direction and Counting</w:t>
      </w:r>
    </w:p>
    <w:p>
      <w:r>
        <w:t>The controller determines direction from the phase relationship between quadrature channels A and B.</w:t>
      </w:r>
    </w:p>
    <w:p>
      <w:r>
        <w:t>If the phase sequence is reversed relative to the expected configuration, the measured direction may be opposite to the commanded direction.</w:t>
      </w:r>
    </w:p>
    <w:p>
      <w:r>
        <w:t>Possible causes include:</w:t>
      </w:r>
    </w:p>
    <w:p>
      <w:pPr>
        <w:pStyle w:val="ListBullet"/>
      </w:pPr>
      <w:r>
        <w:t>Incorrect channel wiring.</w:t>
      </w:r>
    </w:p>
    <w:p>
      <w:pPr>
        <w:pStyle w:val="ListBullet"/>
      </w:pPr>
      <w:r>
        <w:t>Incorrect encoder direction configuration.</w:t>
      </w:r>
    </w:p>
    <w:p>
      <w:pPr>
        <w:pStyle w:val="ListBullet"/>
      </w:pPr>
      <w:r>
        <w:t>Incorrect motor or feedback setup.</w:t>
      </w:r>
    </w:p>
    <w:p>
      <w:pPr>
        <w:pStyle w:val="ListBullet"/>
      </w:pPr>
      <w:r>
        <w:t>Incorrect mechanical relationship.</w:t>
      </w:r>
    </w:p>
    <w:p>
      <w:pPr>
        <w:pStyle w:val="ListBullet"/>
      </w:pPr>
      <w:r>
        <w:t>Incorrect configuration after replacement.</w:t>
      </w:r>
    </w:p>
    <w:p>
      <w:r>
        <w:t>Do not randomly swap feedback wires. Follow the device wiring specification and the drive's approved commissioning procedure.</w:t>
      </w:r>
    </w:p>
    <w:p>
      <w:r>
        <w:t>For servo motor feedback, phase, commutation, and encoder configuration can be safety- and equipment-critical. Incorrect wiring or parameter changes can cause uncontrolled movement or drive faults.</w:t>
      </w:r>
    </w:p>
    <w:p>
      <w:pPr>
        <w:pStyle w:val="Heading2"/>
      </w:pPr>
      <w:r>
        <w:t>16. Homing, Machine Zero, and Encoder Reference</w:t>
      </w:r>
    </w:p>
    <w:p>
      <w:r>
        <w:t>These concepts are related but different.</w:t>
      </w:r>
    </w:p>
    <w:p>
      <w:r>
        <w:t>Encoder zero is a reference associated with the encoder's measurement system, such as its index pulse or absolute coordinate origin.</w:t>
      </w:r>
    </w:p>
    <w:p>
      <w:r>
        <w:t>Machine home is a defined machine reference established by the machine's homing procedure. It may use a reference switch, encoder index, absolute position, or a combination of signals.</w:t>
      </w:r>
    </w:p>
    <w:p>
      <w:r>
        <w:t>Machine zero is the coordinate origin used by the machine's coordinate system. Its relationship to encoder zero and machine home depends on the machine design and configuration.</w:t>
      </w:r>
    </w:p>
    <w:p>
      <w:r>
        <w:t>A machine can have a valid absolute encoder position but still require a reference procedure to establish machine coordinates after a mechanical or configuration change.</w:t>
      </w:r>
    </w:p>
    <w:p>
      <w:r>
        <w:t>Before changing encoder parameters, determine the intended reference relationship and follow the machine builder's procedure.</w:t>
      </w:r>
    </w:p>
    <w:p>
      <w:pPr>
        <w:pStyle w:val="Heading2"/>
      </w:pPr>
      <w:r>
        <w:t>17. Encoder Installation and Replacement</w:t>
      </w:r>
    </w:p>
    <w:p>
      <w:r>
        <w:t>Before replacing an encoder, record the exact model and configuration.</w:t>
      </w:r>
    </w:p>
    <w:p>
      <w:r>
        <w:t>Check:</w:t>
      </w:r>
    </w:p>
    <w:p>
      <w:pPr>
        <w:pStyle w:val="ListBullet"/>
      </w:pPr>
      <w:r>
        <w:t>Manufacturer and complete part number.</w:t>
      </w:r>
    </w:p>
    <w:p>
      <w:pPr>
        <w:pStyle w:val="ListBullet"/>
      </w:pPr>
      <w:r>
        <w:t>Incremental or absolute type.</w:t>
      </w:r>
    </w:p>
    <w:p>
      <w:pPr>
        <w:pStyle w:val="ListBullet"/>
      </w:pPr>
      <w:r>
        <w:t>Rotary or linear measurement.</w:t>
      </w:r>
    </w:p>
    <w:p>
      <w:pPr>
        <w:pStyle w:val="ListBullet"/>
      </w:pPr>
      <w:r>
        <w:t>Resolution and measuring range.</w:t>
      </w:r>
    </w:p>
    <w:p>
      <w:pPr>
        <w:pStyle w:val="ListBullet"/>
      </w:pPr>
      <w:r>
        <w:t>Electrical output or communication protocol.</w:t>
      </w:r>
    </w:p>
    <w:p>
      <w:pPr>
        <w:pStyle w:val="ListBullet"/>
      </w:pPr>
      <w:r>
        <w:t>Supply voltage.</w:t>
      </w:r>
    </w:p>
    <w:p>
      <w:pPr>
        <w:pStyle w:val="ListBullet"/>
      </w:pPr>
      <w:r>
        <w:t>Connector type and pinout.</w:t>
      </w:r>
    </w:p>
    <w:p>
      <w:pPr>
        <w:pStyle w:val="ListBullet"/>
      </w:pPr>
      <w:r>
        <w:t>Shaft diameter, coupling, or mounting arrangement.</w:t>
      </w:r>
    </w:p>
    <w:p>
      <w:pPr>
        <w:pStyle w:val="ListBullet"/>
      </w:pPr>
      <w:r>
        <w:t>Direction convention.</w:t>
      </w:r>
    </w:p>
    <w:p>
      <w:pPr>
        <w:pStyle w:val="ListBullet"/>
      </w:pPr>
      <w:r>
        <w:t>Firmware or compatibility requirements.</w:t>
      </w:r>
    </w:p>
    <w:p>
      <w:pPr>
        <w:pStyle w:val="ListBullet"/>
      </w:pPr>
      <w:r>
        <w:t>Position-retention behavior.</w:t>
      </w:r>
    </w:p>
    <w:p>
      <w:pPr>
        <w:pStyle w:val="ListBullet"/>
      </w:pPr>
      <w:r>
        <w:t>Required drive parameters.</w:t>
      </w:r>
    </w:p>
    <w:p>
      <w:pPr>
        <w:pStyle w:val="ListBullet"/>
      </w:pPr>
      <w:r>
        <w:t>Homing and machine-reference procedure.</w:t>
      </w:r>
    </w:p>
    <w:p>
      <w:pPr>
        <w:pStyle w:val="ListBullet"/>
      </w:pPr>
      <w:r>
        <w:t>Approved backup and restoration process.</w:t>
      </w:r>
    </w:p>
    <w:p>
      <w:r>
        <w:t>For motor-integrated encoders, the feedback device may be specific to the motor family and servo drive. A mechanically compatible encoder is not necessarily electrically or functionally compatible.</w:t>
      </w:r>
    </w:p>
    <w:p>
      <w:pPr>
        <w:pStyle w:val="Heading3"/>
      </w:pPr>
      <w:r>
        <w:t>17.1 Replacement Procedure</w:t>
      </w:r>
    </w:p>
    <w:p>
      <w:pPr>
        <w:tabs>
          <w:tab w:pos="403" w:val="left"/>
        </w:tabs>
        <w:spacing w:after="40" w:line="276" w:lineRule="auto"/>
        <w:ind w:left="403" w:hanging="403"/>
        <w:jc w:val="left"/>
      </w:pPr>
      <w:r>
        <w:rPr>
          <w:color w:val="1A2E4A"/>
        </w:rPr>
        <w:t>1.</w:t>
        <w:tab/>
      </w:r>
      <w:r>
        <w:t>Identify the fault and verify that the encoder is a likely cause.</w:t>
      </w:r>
    </w:p>
    <w:p>
      <w:pPr>
        <w:tabs>
          <w:tab w:pos="403" w:val="left"/>
        </w:tabs>
        <w:spacing w:after="40" w:line="276" w:lineRule="auto"/>
        <w:ind w:left="403" w:hanging="403"/>
        <w:jc w:val="left"/>
      </w:pPr>
      <w:r>
        <w:rPr>
          <w:color w:val="1A2E4A"/>
        </w:rPr>
        <w:t>2.</w:t>
        <w:tab/>
      </w:r>
      <w:r>
        <w:t>Record the existing alarm, configuration, and relevant parameters.</w:t>
      </w:r>
    </w:p>
    <w:p>
      <w:pPr>
        <w:tabs>
          <w:tab w:pos="403" w:val="left"/>
        </w:tabs>
        <w:spacing w:after="40" w:line="276" w:lineRule="auto"/>
        <w:ind w:left="403" w:hanging="403"/>
        <w:jc w:val="left"/>
      </w:pPr>
      <w:r>
        <w:rPr>
          <w:color w:val="1A2E4A"/>
        </w:rPr>
        <w:t>3.</w:t>
        <w:tab/>
      </w:r>
      <w:r>
        <w:t>Isolate the equipment using the approved lockout/tagout procedure.</w:t>
      </w:r>
    </w:p>
    <w:p>
      <w:pPr>
        <w:tabs>
          <w:tab w:pos="403" w:val="left"/>
        </w:tabs>
        <w:spacing w:after="40" w:line="276" w:lineRule="auto"/>
        <w:ind w:left="403" w:hanging="403"/>
        <w:jc w:val="left"/>
      </w:pPr>
      <w:r>
        <w:rPr>
          <w:color w:val="1A2E4A"/>
        </w:rPr>
        <w:t>4.</w:t>
        <w:tab/>
      </w:r>
      <w:r>
        <w:t>Secure mechanical loads and prevent unexpected movement.</w:t>
      </w:r>
    </w:p>
    <w:p>
      <w:pPr>
        <w:tabs>
          <w:tab w:pos="403" w:val="left"/>
        </w:tabs>
        <w:spacing w:after="40" w:line="276" w:lineRule="auto"/>
        <w:ind w:left="403" w:hanging="403"/>
        <w:jc w:val="left"/>
      </w:pPr>
      <w:r>
        <w:rPr>
          <w:color w:val="1A2E4A"/>
        </w:rPr>
        <w:t>5.</w:t>
        <w:tab/>
      </w:r>
      <w:r>
        <w:t>Disconnect and remove the device according to the manufacturer's procedure.</w:t>
      </w:r>
    </w:p>
    <w:p>
      <w:pPr>
        <w:tabs>
          <w:tab w:pos="403" w:val="left"/>
        </w:tabs>
        <w:spacing w:after="40" w:line="276" w:lineRule="auto"/>
        <w:ind w:left="403" w:hanging="403"/>
        <w:jc w:val="left"/>
      </w:pPr>
      <w:r>
        <w:rPr>
          <w:color w:val="1A2E4A"/>
        </w:rPr>
        <w:t>6.</w:t>
        <w:tab/>
      </w:r>
      <w:r>
        <w:t>Inspect the mounting, shaft coupling, connector, and cable.</w:t>
      </w:r>
    </w:p>
    <w:p>
      <w:pPr>
        <w:tabs>
          <w:tab w:pos="403" w:val="left"/>
        </w:tabs>
        <w:spacing w:after="40" w:line="276" w:lineRule="auto"/>
        <w:ind w:left="403" w:hanging="403"/>
        <w:jc w:val="left"/>
      </w:pPr>
      <w:r>
        <w:rPr>
          <w:color w:val="1A2E4A"/>
        </w:rPr>
        <w:t>7.</w:t>
        <w:tab/>
      </w:r>
      <w:r>
        <w:t>Install the approved replacement without exceeding specified mechanical limits.</w:t>
      </w:r>
    </w:p>
    <w:p>
      <w:pPr>
        <w:tabs>
          <w:tab w:pos="403" w:val="left"/>
        </w:tabs>
        <w:spacing w:after="40" w:line="276" w:lineRule="auto"/>
        <w:ind w:left="403" w:hanging="403"/>
        <w:jc w:val="left"/>
      </w:pPr>
      <w:r>
        <w:rPr>
          <w:color w:val="1A2E4A"/>
        </w:rPr>
        <w:t>8.</w:t>
        <w:tab/>
      </w:r>
      <w:r>
        <w:t>Restore wiring and configuration according to the documentation.</w:t>
      </w:r>
    </w:p>
    <w:p>
      <w:pPr>
        <w:tabs>
          <w:tab w:pos="403" w:val="left"/>
        </w:tabs>
        <w:spacing w:after="40" w:line="276" w:lineRule="auto"/>
        <w:ind w:left="403" w:hanging="403"/>
        <w:jc w:val="left"/>
      </w:pPr>
      <w:r>
        <w:rPr>
          <w:color w:val="1A2E4A"/>
        </w:rPr>
        <w:t>9.</w:t>
        <w:tab/>
      </w:r>
      <w:r>
        <w:t>Perform the required reference or homing procedure.</w:t>
      </w:r>
    </w:p>
    <w:p>
      <w:pPr>
        <w:tabs>
          <w:tab w:pos="403" w:val="left"/>
        </w:tabs>
        <w:spacing w:after="40" w:line="276" w:lineRule="auto"/>
        <w:ind w:left="403" w:hanging="403"/>
        <w:jc w:val="left"/>
      </w:pPr>
      <w:r>
        <w:rPr>
          <w:color w:val="1A2E4A"/>
        </w:rPr>
        <w:t>10.</w:t>
        <w:tab/>
      </w:r>
      <w:r>
        <w:t>Test direction, speed, position, repeatability, and alarm behavior at an approved low-risk operating condition.</w:t>
      </w:r>
    </w:p>
    <w:p>
      <w:pPr>
        <w:tabs>
          <w:tab w:pos="403" w:val="left"/>
        </w:tabs>
        <w:spacing w:after="40" w:line="276" w:lineRule="auto"/>
        <w:ind w:left="403" w:hanging="403"/>
        <w:jc w:val="left"/>
      </w:pPr>
      <w:r>
        <w:rPr>
          <w:color w:val="1A2E4A"/>
        </w:rPr>
        <w:t>11.</w:t>
        <w:tab/>
      </w:r>
      <w:r>
        <w:t>Document the result and update the installed-base record.</w:t>
      </w:r>
    </w:p>
    <w:p>
      <w:r>
        <w:t>For vertical axes and other gravity-loaded mechanisms, the load must be mechanically secured before work begins. Do not rely solely on motor torque or an ordinary holding brake to protect personnel.</w:t>
      </w:r>
    </w:p>
    <w:p>
      <w:pPr>
        <w:pStyle w:val="Heading2"/>
      </w:pPr>
      <w:r>
        <w:t>18. Encoder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No encoder feedback</w:t>
            </w:r>
          </w:p>
        </w:tc>
        <w:tc>
          <w:tcPr>
            <w:tcW w:type="dxa" w:w="3600"/>
          </w:tcPr>
          <w:p>
            <w:pPr>
              <w:spacing w:after="0" w:before="0" w:line="240" w:lineRule="auto"/>
              <w:jc w:val="left"/>
            </w:pPr>
            <w:r>
              <w:t>Missing supply, disconnected cable, failed encoder, wrong interface</w:t>
            </w:r>
          </w:p>
        </w:tc>
        <w:tc>
          <w:tcPr>
            <w:tcW w:type="dxa" w:w="3600"/>
          </w:tcPr>
          <w:p>
            <w:pPr>
              <w:spacing w:after="0" w:before="0" w:line="240" w:lineRule="auto"/>
              <w:jc w:val="left"/>
            </w:pPr>
            <w:r>
              <w:t>Check device status, supply, connectors, and drive diagnostics</w:t>
            </w:r>
          </w:p>
        </w:tc>
      </w:tr>
      <w:tr>
        <w:tc>
          <w:tcPr>
            <w:tcW w:type="dxa" w:w="3600"/>
          </w:tcPr>
          <w:p>
            <w:pPr>
              <w:spacing w:after="0" w:before="0" w:line="240" w:lineRule="auto"/>
              <w:jc w:val="left"/>
            </w:pPr>
            <w:r>
              <w:t>Position value does not change</w:t>
            </w:r>
          </w:p>
        </w:tc>
        <w:tc>
          <w:tcPr>
            <w:tcW w:type="dxa" w:w="3600"/>
          </w:tcPr>
          <w:p>
            <w:pPr>
              <w:spacing w:after="0" w:before="0" w:line="240" w:lineRule="auto"/>
              <w:jc w:val="left"/>
            </w:pPr>
            <w:r>
              <w:t>No movement, missing pulses, damaged cable, wrong input configuration</w:t>
            </w:r>
          </w:p>
        </w:tc>
        <w:tc>
          <w:tcPr>
            <w:tcW w:type="dxa" w:w="3600"/>
          </w:tcPr>
          <w:p>
            <w:pPr>
              <w:spacing w:after="0" w:before="0" w:line="240" w:lineRule="auto"/>
              <w:jc w:val="left"/>
            </w:pPr>
            <w:r>
              <w:t>Verify actual motion and observe the signal using suitable equipment</w:t>
            </w:r>
          </w:p>
        </w:tc>
      </w:tr>
      <w:tr>
        <w:tc>
          <w:tcPr>
            <w:tcW w:type="dxa" w:w="3600"/>
          </w:tcPr>
          <w:p>
            <w:pPr>
              <w:spacing w:after="0" w:before="0" w:line="240" w:lineRule="auto"/>
              <w:jc w:val="left"/>
            </w:pPr>
            <w:r>
              <w:t>Incorrect direction</w:t>
            </w:r>
          </w:p>
        </w:tc>
        <w:tc>
          <w:tcPr>
            <w:tcW w:type="dxa" w:w="3600"/>
          </w:tcPr>
          <w:p>
            <w:pPr>
              <w:spacing w:after="0" w:before="0" w:line="240" w:lineRule="auto"/>
              <w:jc w:val="left"/>
            </w:pPr>
            <w:r>
              <w:t>Channel phase or configuration mismatch</w:t>
            </w:r>
          </w:p>
        </w:tc>
        <w:tc>
          <w:tcPr>
            <w:tcW w:type="dxa" w:w="3600"/>
          </w:tcPr>
          <w:p>
            <w:pPr>
              <w:spacing w:after="0" w:before="0" w:line="240" w:lineRule="auto"/>
              <w:jc w:val="left"/>
            </w:pPr>
            <w:r>
              <w:t>Verify channel sequence and direction settings</w:t>
            </w:r>
          </w:p>
        </w:tc>
      </w:tr>
      <w:tr>
        <w:tc>
          <w:tcPr>
            <w:tcW w:type="dxa" w:w="3600"/>
          </w:tcPr>
          <w:p>
            <w:pPr>
              <w:spacing w:after="0" w:before="0" w:line="240" w:lineRule="auto"/>
              <w:jc w:val="left"/>
            </w:pPr>
            <w:r>
              <w:t>Position jumps unexpectedly</w:t>
            </w:r>
          </w:p>
        </w:tc>
        <w:tc>
          <w:tcPr>
            <w:tcW w:type="dxa" w:w="3600"/>
          </w:tcPr>
          <w:p>
            <w:pPr>
              <w:spacing w:after="0" w:before="0" w:line="240" w:lineRule="auto"/>
              <w:jc w:val="left"/>
            </w:pPr>
            <w:r>
              <w:t>Electrical noise, loose connector, signal corruption, mechanical coupling issue</w:t>
            </w:r>
          </w:p>
        </w:tc>
        <w:tc>
          <w:tcPr>
            <w:tcW w:type="dxa" w:w="3600"/>
          </w:tcPr>
          <w:p>
            <w:pPr>
              <w:spacing w:after="0" w:before="0" w:line="240" w:lineRule="auto"/>
              <w:jc w:val="left"/>
            </w:pPr>
            <w:r>
              <w:t>Inspect cabling, shielding, connectors, and mechanical mounting</w:t>
            </w:r>
          </w:p>
        </w:tc>
      </w:tr>
      <w:tr>
        <w:tc>
          <w:tcPr>
            <w:tcW w:type="dxa" w:w="3600"/>
          </w:tcPr>
          <w:p>
            <w:pPr>
              <w:spacing w:after="0" w:before="0" w:line="240" w:lineRule="auto"/>
              <w:jc w:val="left"/>
            </w:pPr>
            <w:r>
              <w:t>Speed reading fluctuates</w:t>
            </w:r>
          </w:p>
        </w:tc>
        <w:tc>
          <w:tcPr>
            <w:tcW w:type="dxa" w:w="3600"/>
          </w:tcPr>
          <w:p>
            <w:pPr>
              <w:spacing w:after="0" w:before="0" w:line="240" w:lineRule="auto"/>
              <w:jc w:val="left"/>
            </w:pPr>
            <w:r>
              <w:t>Poor signal quality, unsuitable counting method, vibration, configuration error</w:t>
            </w:r>
          </w:p>
        </w:tc>
        <w:tc>
          <w:tcPr>
            <w:tcW w:type="dxa" w:w="3600"/>
          </w:tcPr>
          <w:p>
            <w:pPr>
              <w:spacing w:after="0" w:before="0" w:line="240" w:lineRule="auto"/>
              <w:jc w:val="left"/>
            </w:pPr>
            <w:r>
              <w:t>Check pulse quality, measurement method, and mechanical condition</w:t>
            </w:r>
          </w:p>
        </w:tc>
      </w:tr>
      <w:tr>
        <w:tc>
          <w:tcPr>
            <w:tcW w:type="dxa" w:w="3600"/>
          </w:tcPr>
          <w:p>
            <w:pPr>
              <w:spacing w:after="0" w:before="0" w:line="240" w:lineRule="auto"/>
              <w:jc w:val="left"/>
            </w:pPr>
            <w:r>
              <w:t>Servo following error</w:t>
            </w:r>
          </w:p>
        </w:tc>
        <w:tc>
          <w:tcPr>
            <w:tcW w:type="dxa" w:w="3600"/>
          </w:tcPr>
          <w:p>
            <w:pPr>
              <w:spacing w:after="0" w:before="0" w:line="240" w:lineRule="auto"/>
              <w:jc w:val="left"/>
            </w:pPr>
            <w:r>
              <w:t>Excessive load, obstruction, tuning, feedback fault, incorrect motion profile</w:t>
            </w:r>
          </w:p>
        </w:tc>
        <w:tc>
          <w:tcPr>
            <w:tcW w:type="dxa" w:w="3600"/>
          </w:tcPr>
          <w:p>
            <w:pPr>
              <w:spacing w:after="0" w:before="0" w:line="240" w:lineRule="auto"/>
              <w:jc w:val="left"/>
            </w:pPr>
            <w:r>
              <w:t>Review alarm history and investigate the complete axis</w:t>
            </w:r>
          </w:p>
        </w:tc>
      </w:tr>
      <w:tr>
        <w:tc>
          <w:tcPr>
            <w:tcW w:type="dxa" w:w="3600"/>
          </w:tcPr>
          <w:p>
            <w:pPr>
              <w:spacing w:after="0" w:before="0" w:line="240" w:lineRule="auto"/>
              <w:jc w:val="left"/>
            </w:pPr>
            <w:r>
              <w:t>Absolute position is invalid after startup</w:t>
            </w:r>
          </w:p>
        </w:tc>
        <w:tc>
          <w:tcPr>
            <w:tcW w:type="dxa" w:w="3600"/>
          </w:tcPr>
          <w:p>
            <w:pPr>
              <w:spacing w:after="0" w:before="0" w:line="240" w:lineRule="auto"/>
              <w:jc w:val="left"/>
            </w:pPr>
            <w:r>
              <w:t>Backup issue, invalid data, encoder fault, configuration mismatch</w:t>
            </w:r>
          </w:p>
        </w:tc>
        <w:tc>
          <w:tcPr>
            <w:tcW w:type="dxa" w:w="3600"/>
          </w:tcPr>
          <w:p>
            <w:pPr>
              <w:spacing w:after="0" w:before="0" w:line="240" w:lineRule="auto"/>
              <w:jc w:val="left"/>
            </w:pPr>
            <w:r>
              <w:t>Check encoder diagnostics and the manufacturer's recovery procedure</w:t>
            </w:r>
          </w:p>
        </w:tc>
      </w:tr>
      <w:tr>
        <w:tc>
          <w:tcPr>
            <w:tcW w:type="dxa" w:w="3600"/>
          </w:tcPr>
          <w:p>
            <w:pPr>
              <w:spacing w:after="0" w:before="0" w:line="240" w:lineRule="auto"/>
              <w:jc w:val="left"/>
            </w:pPr>
            <w:r>
              <w:t>Encoder communication alarm</w:t>
            </w:r>
          </w:p>
        </w:tc>
        <w:tc>
          <w:tcPr>
            <w:tcW w:type="dxa" w:w="3600"/>
          </w:tcPr>
          <w:p>
            <w:pPr>
              <w:spacing w:after="0" w:before="0" w:line="240" w:lineRule="auto"/>
              <w:jc w:val="left"/>
            </w:pPr>
            <w:r>
              <w:t>Protocol mismatch, cable fault, connector issue, device or drive incompatibility</w:t>
            </w:r>
          </w:p>
        </w:tc>
        <w:tc>
          <w:tcPr>
            <w:tcW w:type="dxa" w:w="3600"/>
          </w:tcPr>
          <w:p>
            <w:pPr>
              <w:spacing w:after="0" w:before="0" w:line="240" w:lineRule="auto"/>
              <w:jc w:val="left"/>
            </w:pPr>
            <w:r>
              <w:t>Verify model, protocol, cable, and drive diagnostics</w:t>
            </w:r>
          </w:p>
        </w:tc>
      </w:tr>
      <w:tr>
        <w:tc>
          <w:tcPr>
            <w:tcW w:type="dxa" w:w="3600"/>
          </w:tcPr>
          <w:p>
            <w:pPr>
              <w:spacing w:after="0" w:before="0" w:line="240" w:lineRule="auto"/>
              <w:jc w:val="left"/>
            </w:pPr>
            <w:r>
              <w:t>Feedback alarm occurs intermittently</w:t>
            </w:r>
          </w:p>
        </w:tc>
        <w:tc>
          <w:tcPr>
            <w:tcW w:type="dxa" w:w="3600"/>
          </w:tcPr>
          <w:p>
            <w:pPr>
              <w:spacing w:after="0" w:before="0" w:line="240" w:lineRule="auto"/>
              <w:jc w:val="left"/>
            </w:pPr>
            <w:r>
              <w:t>Cable fatigue, loose pins, electrical interference, thermal or vibration issue</w:t>
            </w:r>
          </w:p>
        </w:tc>
        <w:tc>
          <w:tcPr>
            <w:tcW w:type="dxa" w:w="3600"/>
          </w:tcPr>
          <w:p>
            <w:pPr>
              <w:spacing w:after="0" w:before="0" w:line="240" w:lineRule="auto"/>
              <w:jc w:val="left"/>
            </w:pPr>
            <w:r>
              <w:t>Inspect the complete feedback cable route and connectors</w:t>
            </w:r>
          </w:p>
        </w:tc>
      </w:tr>
      <w:tr>
        <w:tc>
          <w:tcPr>
            <w:tcW w:type="dxa" w:w="3600"/>
          </w:tcPr>
          <w:p>
            <w:pPr>
              <w:spacing w:after="0" w:before="0" w:line="240" w:lineRule="auto"/>
              <w:jc w:val="left"/>
            </w:pPr>
            <w:r>
              <w:t>Encoder becomes hot or loses operation</w:t>
            </w:r>
          </w:p>
        </w:tc>
        <w:tc>
          <w:tcPr>
            <w:tcW w:type="dxa" w:w="3600"/>
          </w:tcPr>
          <w:p>
            <w:pPr>
              <w:spacing w:after="0" w:before="0" w:line="240" w:lineRule="auto"/>
              <w:jc w:val="left"/>
            </w:pPr>
            <w:r>
              <w:t>Supply fault, incorrect wiring, environmental issue, internal device fault</w:t>
            </w:r>
          </w:p>
        </w:tc>
        <w:tc>
          <w:tcPr>
            <w:tcW w:type="dxa" w:w="3600"/>
          </w:tcPr>
          <w:p>
            <w:pPr>
              <w:spacing w:after="0" w:before="0" w:line="240" w:lineRule="auto"/>
              <w:jc w:val="left"/>
            </w:pPr>
            <w:r>
              <w:t>Verify ratings, wiring, and device diagnostics</w:t>
            </w:r>
          </w:p>
        </w:tc>
      </w:tr>
    </w:tbl>
    <w:p/>
    <w:p>
      <w:pPr>
        <w:pStyle w:val="Heading2"/>
      </w:pPr>
      <w:r>
        <w:t>19. Systematic Diagnostic Method</w:t>
      </w:r>
    </w:p>
    <w:p>
      <w:pPr>
        <w:pStyle w:val="Heading3"/>
      </w:pPr>
      <w:r>
        <w:t>Step 1: Record the Fault</w:t>
      </w:r>
    </w:p>
    <w:p>
      <w:r>
        <w:t>Record the exact drive or controller alarm, alarm code, operating conditions, axis position, and whether the problem occurs during startup, acceleration, steady motion, or deceleration.</w:t>
      </w:r>
    </w:p>
    <w:p>
      <w:pPr>
        <w:pStyle w:val="Heading3"/>
      </w:pPr>
      <w:r>
        <w:t>Step 2: Inspect the Mechanical System</w:t>
      </w:r>
    </w:p>
    <w:p>
      <w:r>
        <w:t>Check the coupling, shaft, bearings, load, transmission, mounting, and any obvious obstruction. Mechanical problems can create feedback symptoms even when the encoder is electrically healthy.</w:t>
      </w:r>
    </w:p>
    <w:p>
      <w:pPr>
        <w:pStyle w:val="Heading3"/>
      </w:pPr>
      <w:r>
        <w:t>Step 3: Check Power and Connections</w:t>
      </w:r>
    </w:p>
    <w:p>
      <w:r>
        <w:t>Verify the specified encoder supply, connector condition, pinout, cable routing, and shield arrangement. Use approved procedures and suitable test equipment.</w:t>
      </w:r>
    </w:p>
    <w:p>
      <w:pPr>
        <w:pStyle w:val="Heading3"/>
      </w:pPr>
      <w:r>
        <w:t>Step 4: Check Feedback Diagnostics</w:t>
      </w:r>
    </w:p>
    <w:p>
      <w:r>
        <w:t>Use the drive or controller's diagnostic information to examine encoder status, position values, speed values, communication errors, and signal-quality indicators where available.</w:t>
      </w:r>
    </w:p>
    <w:p>
      <w:pPr>
        <w:pStyle w:val="Heading3"/>
      </w:pPr>
      <w:r>
        <w:t>Step 5: Check Configuration</w:t>
      </w:r>
    </w:p>
    <w:p>
      <w:r>
        <w:t>Confirm encoder type, resolution, direction, protocol, scaling, and applicable drive parameters. Compare against the approved configuration rather than changing parameters experimentally.</w:t>
      </w:r>
    </w:p>
    <w:p>
      <w:pPr>
        <w:pStyle w:val="Heading3"/>
      </w:pPr>
      <w:r>
        <w:t>Step 6: Separate Electrical and Mechanical Causes</w:t>
      </w:r>
    </w:p>
    <w:p>
      <w:r>
        <w:t>Determine whether the problem is caused by the encoder, cable, receiving interface, drive configuration, motor, coupling, load, or motion command.</w:t>
      </w:r>
    </w:p>
    <w:p>
      <w:r>
        <w:t>Use approved substitution tests only where compatible and permitted.</w:t>
      </w:r>
    </w:p>
    <w:p>
      <w:pPr>
        <w:pStyle w:val="Heading3"/>
      </w:pPr>
      <w:r>
        <w:t>Step 7: Verify the Repair</w:t>
      </w:r>
    </w:p>
    <w:p>
      <w:r>
        <w:t>Confirm correct direction, stable feedback, accurate positioning, normal motion, and absence of recurring faults throughout the required operating cycle.</w:t>
      </w:r>
    </w:p>
    <w:p>
      <w:pPr>
        <w:pStyle w:val="Heading2"/>
      </w:pPr>
      <w:r>
        <w:t>20. Preventive Maintenance</w:t>
      </w:r>
    </w:p>
    <w:p>
      <w:r>
        <w:t>Encoder maintenance should focus on the entire feedback path, not only the encoder body.</w:t>
      </w:r>
    </w:p>
    <w:p>
      <w:pPr>
        <w:pStyle w:val="ListBullet"/>
      </w:pPr>
      <w:r>
        <w:t>Inspect cables and connectors for damage.</w:t>
      </w:r>
    </w:p>
    <w:p>
      <w:pPr>
        <w:pStyle w:val="ListBullet"/>
      </w:pPr>
      <w:r>
        <w:t>Check connector locking and strain relief.</w:t>
      </w:r>
    </w:p>
    <w:p>
      <w:pPr>
        <w:pStyle w:val="ListBullet"/>
      </w:pPr>
      <w:r>
        <w:t>Inspect mounting hardware and couplings.</w:t>
      </w:r>
    </w:p>
    <w:p>
      <w:pPr>
        <w:pStyle w:val="ListBullet"/>
      </w:pPr>
      <w:r>
        <w:t>Check for oil, coolant, dust, or moisture ingress.</w:t>
      </w:r>
    </w:p>
    <w:p>
      <w:pPr>
        <w:pStyle w:val="ListBullet"/>
      </w:pPr>
      <w:r>
        <w:t>Review recurring feedback alarms.</w:t>
      </w:r>
    </w:p>
    <w:p>
      <w:pPr>
        <w:pStyle w:val="ListBullet"/>
      </w:pPr>
      <w:r>
        <w:t>Check cable flex and bending conditions on moving axes.</w:t>
      </w:r>
    </w:p>
    <w:p>
      <w:pPr>
        <w:pStyle w:val="ListBullet"/>
      </w:pPr>
      <w:r>
        <w:t>Confirm that parameter backups are available.</w:t>
      </w:r>
    </w:p>
    <w:p>
      <w:pPr>
        <w:pStyle w:val="ListBullet"/>
      </w:pPr>
      <w:r>
        <w:t>Review obsolete encoder models and approved successors.</w:t>
      </w:r>
    </w:p>
    <w:p>
      <w:pPr>
        <w:pStyle w:val="ListBullet"/>
      </w:pPr>
      <w:r>
        <w:t>Check whether replacement requires homing or recalibration.</w:t>
      </w:r>
    </w:p>
    <w:p>
      <w:pPr>
        <w:pStyle w:val="ListBullet"/>
      </w:pPr>
      <w:r>
        <w:t>Verify position feedback after motor or mechanical maintenance.</w:t>
      </w:r>
    </w:p>
    <w:p>
      <w:pPr>
        <w:pStyle w:val="ListBullet"/>
      </w:pPr>
      <w:r>
        <w:t>Follow manufacturer requirements for cleaning, alignment, and handling.</w:t>
      </w:r>
    </w:p>
    <w:p>
      <w:r>
        <w:t>Many encoders are sealed precision devices and should not be opened or adjusted internally unless the manufacturer specifically permits it.</w:t>
      </w:r>
    </w:p>
    <w:p>
      <w:pPr>
        <w:pStyle w:val="Heading2"/>
      </w:pPr>
      <w:r>
        <w:t>21. Encoder Spare Parts Management</w:t>
      </w:r>
    </w:p>
    <w:p>
      <w:r>
        <w:t>Maintain an encoder register that connects the feedback device to its actual machine and control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production-line identifier</w:t>
            </w:r>
          </w:p>
        </w:tc>
      </w:tr>
      <w:tr>
        <w:tc>
          <w:tcPr>
            <w:tcW w:type="dxa" w:w="5400"/>
          </w:tcPr>
          <w:p>
            <w:pPr>
              <w:spacing w:after="0" w:before="0" w:line="240" w:lineRule="auto"/>
              <w:jc w:val="left"/>
            </w:pPr>
            <w:r>
              <w:t>Axis or location</w:t>
            </w:r>
          </w:p>
        </w:tc>
        <w:tc>
          <w:tcPr>
            <w:tcW w:type="dxa" w:w="5400"/>
          </w:tcPr>
          <w:p>
            <w:pPr>
              <w:spacing w:after="0" w:before="0" w:line="240" w:lineRule="auto"/>
              <w:jc w:val="left"/>
            </w:pPr>
            <w:r>
              <w:t>Motor, spindle, conveyor, robot joint, or measuring axis</w:t>
            </w:r>
          </w:p>
        </w:tc>
      </w:tr>
      <w:tr>
        <w:tc>
          <w:tcPr>
            <w:tcW w:type="dxa" w:w="5400"/>
          </w:tcPr>
          <w:p>
            <w:pPr>
              <w:spacing w:after="0" w:before="0" w:line="240" w:lineRule="auto"/>
              <w:jc w:val="left"/>
            </w:pPr>
            <w:r>
              <w:t>Encoder tag</w:t>
            </w:r>
          </w:p>
        </w:tc>
        <w:tc>
          <w:tcPr>
            <w:tcW w:type="dxa" w:w="5400"/>
          </w:tcPr>
          <w:p>
            <w:pPr>
              <w:spacing w:after="0" w:before="0" w:line="240" w:lineRule="auto"/>
              <w:jc w:val="left"/>
            </w:pPr>
            <w:r>
              <w:t>Drawing or equipment tag</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Installed manufacturer</w:t>
            </w:r>
          </w:p>
        </w:tc>
      </w:tr>
      <w:tr>
        <w:tc>
          <w:tcPr>
            <w:tcW w:type="dxa" w:w="5400"/>
          </w:tcPr>
          <w:p>
            <w:pPr>
              <w:spacing w:after="0" w:before="0" w:line="240" w:lineRule="auto"/>
              <w:jc w:val="left"/>
            </w:pPr>
            <w:r>
              <w:t>Complete part number</w:t>
            </w:r>
          </w:p>
        </w:tc>
        <w:tc>
          <w:tcPr>
            <w:tcW w:type="dxa" w:w="5400"/>
          </w:tcPr>
          <w:p>
            <w:pPr>
              <w:spacing w:after="0" w:before="0" w:line="240" w:lineRule="auto"/>
              <w:jc w:val="left"/>
            </w:pPr>
            <w:r>
              <w:t>Exact model and suffix</w:t>
            </w:r>
          </w:p>
        </w:tc>
      </w:tr>
      <w:tr>
        <w:tc>
          <w:tcPr>
            <w:tcW w:type="dxa" w:w="5400"/>
          </w:tcPr>
          <w:p>
            <w:pPr>
              <w:spacing w:after="0" w:before="0" w:line="240" w:lineRule="auto"/>
              <w:jc w:val="left"/>
            </w:pPr>
            <w:r>
              <w:t>Encoder type</w:t>
            </w:r>
          </w:p>
        </w:tc>
        <w:tc>
          <w:tcPr>
            <w:tcW w:type="dxa" w:w="5400"/>
          </w:tcPr>
          <w:p>
            <w:pPr>
              <w:spacing w:after="0" w:before="0" w:line="240" w:lineRule="auto"/>
              <w:jc w:val="left"/>
            </w:pPr>
            <w:r>
              <w:t>Incremental, absolute, linear, or resolver</w:t>
            </w:r>
          </w:p>
        </w:tc>
      </w:tr>
      <w:tr>
        <w:tc>
          <w:tcPr>
            <w:tcW w:type="dxa" w:w="5400"/>
          </w:tcPr>
          <w:p>
            <w:pPr>
              <w:spacing w:after="0" w:before="0" w:line="240" w:lineRule="auto"/>
              <w:jc w:val="left"/>
            </w:pPr>
            <w:r>
              <w:t>Resolution</w:t>
            </w:r>
          </w:p>
        </w:tc>
        <w:tc>
          <w:tcPr>
            <w:tcW w:type="dxa" w:w="5400"/>
          </w:tcPr>
          <w:p>
            <w:pPr>
              <w:spacing w:after="0" w:before="0" w:line="240" w:lineRule="auto"/>
              <w:jc w:val="left"/>
            </w:pPr>
            <w:r>
              <w:t>Counts, pulses, bits, or linear increment as specified</w:t>
            </w:r>
          </w:p>
        </w:tc>
      </w:tr>
      <w:tr>
        <w:tc>
          <w:tcPr>
            <w:tcW w:type="dxa" w:w="5400"/>
          </w:tcPr>
          <w:p>
            <w:pPr>
              <w:spacing w:after="0" w:before="0" w:line="240" w:lineRule="auto"/>
              <w:jc w:val="left"/>
            </w:pPr>
            <w:r>
              <w:t>Interface</w:t>
            </w:r>
          </w:p>
        </w:tc>
        <w:tc>
          <w:tcPr>
            <w:tcW w:type="dxa" w:w="5400"/>
          </w:tcPr>
          <w:p>
            <w:pPr>
              <w:spacing w:after="0" w:before="0" w:line="240" w:lineRule="auto"/>
              <w:jc w:val="left"/>
            </w:pPr>
            <w:r>
              <w:t>TTL, HTL, differential, serial, fieldbus, or other</w:t>
            </w:r>
          </w:p>
        </w:tc>
      </w:tr>
      <w:tr>
        <w:tc>
          <w:tcPr>
            <w:tcW w:type="dxa" w:w="5400"/>
          </w:tcPr>
          <w:p>
            <w:pPr>
              <w:spacing w:after="0" w:before="0" w:line="240" w:lineRule="auto"/>
              <w:jc w:val="left"/>
            </w:pPr>
            <w:r>
              <w:t>Supply voltage</w:t>
            </w:r>
          </w:p>
        </w:tc>
        <w:tc>
          <w:tcPr>
            <w:tcW w:type="dxa" w:w="5400"/>
          </w:tcPr>
          <w:p>
            <w:pPr>
              <w:spacing w:after="0" w:before="0" w:line="240" w:lineRule="auto"/>
              <w:jc w:val="left"/>
            </w:pPr>
            <w:r>
              <w:t>Required encoder supply</w:t>
            </w:r>
          </w:p>
        </w:tc>
      </w:tr>
      <w:tr>
        <w:tc>
          <w:tcPr>
            <w:tcW w:type="dxa" w:w="5400"/>
          </w:tcPr>
          <w:p>
            <w:pPr>
              <w:spacing w:after="0" w:before="0" w:line="240" w:lineRule="auto"/>
              <w:jc w:val="left"/>
            </w:pPr>
            <w:r>
              <w:t>Connector</w:t>
            </w:r>
          </w:p>
        </w:tc>
        <w:tc>
          <w:tcPr>
            <w:tcW w:type="dxa" w:w="5400"/>
          </w:tcPr>
          <w:p>
            <w:pPr>
              <w:spacing w:after="0" w:before="0" w:line="240" w:lineRule="auto"/>
              <w:jc w:val="left"/>
            </w:pPr>
            <w:r>
              <w:t>Type, pinout, and cable specification</w:t>
            </w:r>
          </w:p>
        </w:tc>
      </w:tr>
      <w:tr>
        <w:tc>
          <w:tcPr>
            <w:tcW w:type="dxa" w:w="5400"/>
          </w:tcPr>
          <w:p>
            <w:pPr>
              <w:spacing w:after="0" w:before="0" w:line="240" w:lineRule="auto"/>
              <w:jc w:val="left"/>
            </w:pPr>
            <w:r>
              <w:t>Mechanical interface</w:t>
            </w:r>
          </w:p>
        </w:tc>
        <w:tc>
          <w:tcPr>
            <w:tcW w:type="dxa" w:w="5400"/>
          </w:tcPr>
          <w:p>
            <w:pPr>
              <w:spacing w:after="0" w:before="0" w:line="240" w:lineRule="auto"/>
              <w:jc w:val="left"/>
            </w:pPr>
            <w:r>
              <w:t>Shaft, coupling, mounting, or scale arrangement</w:t>
            </w:r>
          </w:p>
        </w:tc>
      </w:tr>
      <w:tr>
        <w:tc>
          <w:tcPr>
            <w:tcW w:type="dxa" w:w="5400"/>
          </w:tcPr>
          <w:p>
            <w:pPr>
              <w:spacing w:after="0" w:before="0" w:line="240" w:lineRule="auto"/>
              <w:jc w:val="left"/>
            </w:pPr>
            <w:r>
              <w:t>Motor compatibility</w:t>
            </w:r>
          </w:p>
        </w:tc>
        <w:tc>
          <w:tcPr>
            <w:tcW w:type="dxa" w:w="5400"/>
          </w:tcPr>
          <w:p>
            <w:pPr>
              <w:spacing w:after="0" w:before="0" w:line="240" w:lineRule="auto"/>
              <w:jc w:val="left"/>
            </w:pPr>
            <w:r>
              <w:t>Motor and drive models, where applicable</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Approved parameters and firmware requirements</w:t>
            </w:r>
          </w:p>
        </w:tc>
      </w:tr>
      <w:tr>
        <w:tc>
          <w:tcPr>
            <w:tcW w:type="dxa" w:w="5400"/>
          </w:tcPr>
          <w:p>
            <w:pPr>
              <w:spacing w:after="0" w:before="0" w:line="240" w:lineRule="auto"/>
              <w:jc w:val="left"/>
            </w:pPr>
            <w:r>
              <w:t>Reference method</w:t>
            </w:r>
          </w:p>
        </w:tc>
        <w:tc>
          <w:tcPr>
            <w:tcW w:type="dxa" w:w="5400"/>
          </w:tcPr>
          <w:p>
            <w:pPr>
              <w:spacing w:after="0" w:before="0" w:line="240" w:lineRule="auto"/>
              <w:jc w:val="left"/>
            </w:pPr>
            <w:r>
              <w:t>Homing, index, absolute reference, or machine procedure</w:t>
            </w:r>
          </w:p>
        </w:tc>
      </w:tr>
      <w:tr>
        <w:tc>
          <w:tcPr>
            <w:tcW w:type="dxa" w:w="5400"/>
          </w:tcPr>
          <w:p>
            <w:pPr>
              <w:spacing w:after="0" w:before="0" w:line="240" w:lineRule="auto"/>
              <w:jc w:val="left"/>
            </w:pPr>
            <w:r>
              <w:t>Spare material code</w:t>
            </w:r>
          </w:p>
        </w:tc>
        <w:tc>
          <w:tcPr>
            <w:tcW w:type="dxa" w:w="5400"/>
          </w:tcPr>
          <w:p>
            <w:pPr>
              <w:spacing w:after="0" w:before="0" w:line="240" w:lineRule="auto"/>
              <w:jc w:val="left"/>
            </w:pPr>
            <w:r>
              <w:t>Approved SAP material code</w:t>
            </w:r>
          </w:p>
        </w:tc>
      </w:tr>
      <w:tr>
        <w:tc>
          <w:tcPr>
            <w:tcW w:type="dxa" w:w="5400"/>
          </w:tcPr>
          <w:p>
            <w:pPr>
              <w:spacing w:after="0" w:before="0" w:line="240" w:lineRule="auto"/>
              <w:jc w:val="left"/>
            </w:pPr>
            <w:r>
              <w:t>Criticality</w:t>
            </w:r>
          </w:p>
        </w:tc>
        <w:tc>
          <w:tcPr>
            <w:tcW w:type="dxa" w:w="5400"/>
          </w:tcPr>
          <w:p>
            <w:pPr>
              <w:spacing w:after="0" w:before="0" w:line="240" w:lineRule="auto"/>
              <w:jc w:val="left"/>
            </w:pPr>
            <w:r>
              <w:t>Production and quality impact</w:t>
            </w:r>
          </w:p>
        </w:tc>
      </w:tr>
      <w:tr>
        <w:tc>
          <w:tcPr>
            <w:tcW w:type="dxa" w:w="5400"/>
          </w:tcPr>
          <w:p>
            <w:pPr>
              <w:spacing w:after="0" w:before="0" w:line="240" w:lineRule="auto"/>
              <w:jc w:val="left"/>
            </w:pPr>
            <w:r>
              <w:t>Approved alternate</w:t>
            </w:r>
          </w:p>
        </w:tc>
        <w:tc>
          <w:tcPr>
            <w:tcW w:type="dxa" w:w="5400"/>
          </w:tcPr>
          <w:p>
            <w:pPr>
              <w:spacing w:after="0" w:before="0" w:line="240" w:lineRule="auto"/>
              <w:jc w:val="left"/>
            </w:pPr>
            <w:r>
              <w:t>Verified replacement model</w:t>
            </w:r>
          </w:p>
        </w:tc>
      </w:tr>
      <w:tr>
        <w:tc>
          <w:tcPr>
            <w:tcW w:type="dxa" w:w="5400"/>
          </w:tcPr>
          <w:p>
            <w:pPr>
              <w:spacing w:after="0" w:before="0" w:line="240" w:lineRule="auto"/>
              <w:jc w:val="left"/>
            </w:pPr>
            <w:r>
              <w:t>Obsolescence</w:t>
            </w:r>
          </w:p>
        </w:tc>
        <w:tc>
          <w:tcPr>
            <w:tcW w:type="dxa" w:w="5400"/>
          </w:tcPr>
          <w:p>
            <w:pPr>
              <w:spacing w:after="0" w:before="0" w:line="240" w:lineRule="auto"/>
              <w:jc w:val="left"/>
            </w:pPr>
            <w:r>
              <w:t>Lifecycle status and successor information</w:t>
            </w:r>
          </w:p>
        </w:tc>
      </w:tr>
      <w:tr>
        <w:tc>
          <w:tcPr>
            <w:tcW w:type="dxa" w:w="5400"/>
          </w:tcPr>
          <w:p>
            <w:pPr>
              <w:spacing w:after="0" w:before="0" w:line="240" w:lineRule="auto"/>
              <w:jc w:val="left"/>
            </w:pPr>
            <w:r>
              <w:t>Backup location</w:t>
            </w:r>
          </w:p>
        </w:tc>
        <w:tc>
          <w:tcPr>
            <w:tcW w:type="dxa" w:w="5400"/>
          </w:tcPr>
          <w:p>
            <w:pPr>
              <w:spacing w:after="0" w:before="0" w:line="240" w:lineRule="auto"/>
              <w:jc w:val="left"/>
            </w:pPr>
            <w:r>
              <w:t>Approved parameter and configuration record</w:t>
            </w:r>
          </w:p>
        </w:tc>
      </w:tr>
      <w:tr>
        <w:tc>
          <w:tcPr>
            <w:tcW w:type="dxa" w:w="5400"/>
          </w:tcPr>
          <w:p>
            <w:pPr>
              <w:spacing w:after="0" w:before="0" w:line="240" w:lineRule="auto"/>
              <w:jc w:val="left"/>
            </w:pPr>
            <w:r>
              <w:t>Verification history</w:t>
            </w:r>
          </w:p>
        </w:tc>
        <w:tc>
          <w:tcPr>
            <w:tcW w:type="dxa" w:w="5400"/>
          </w:tcPr>
          <w:p>
            <w:pPr>
              <w:spacing w:after="0" w:before="0" w:line="240" w:lineRule="auto"/>
              <w:jc w:val="left"/>
            </w:pPr>
            <w:r>
              <w:t>Replacement, test, and commissioning results</w:t>
            </w:r>
          </w:p>
        </w:tc>
      </w:tr>
    </w:tbl>
    <w:p/>
    <w:p>
      <w:pPr>
        <w:pStyle w:val="Heading3"/>
      </w:pPr>
      <w:r>
        <w:t>21.1 Selecting an Equivalent Encoder</w:t>
      </w:r>
    </w:p>
    <w:p>
      <w:r>
        <w:t>An acceptable replacement must meet both mechanical and electrical requirements.</w:t>
      </w:r>
    </w:p>
    <w:p>
      <w:r>
        <w:t>Verify:</w:t>
      </w:r>
    </w:p>
    <w:p>
      <w:pPr>
        <w:pStyle w:val="ListBullet"/>
      </w:pPr>
      <w:r>
        <w:t>Measurement type and range.</w:t>
      </w:r>
    </w:p>
    <w:p>
      <w:pPr>
        <w:pStyle w:val="ListBullet"/>
      </w:pPr>
      <w:r>
        <w:t>Resolution and accuracy.</w:t>
      </w:r>
    </w:p>
    <w:p>
      <w:pPr>
        <w:pStyle w:val="ListBullet"/>
      </w:pPr>
      <w:r>
        <w:t>Output interface and protocol.</w:t>
      </w:r>
    </w:p>
    <w:p>
      <w:pPr>
        <w:pStyle w:val="ListBullet"/>
      </w:pPr>
      <w:r>
        <w:t>Supply voltage.</w:t>
      </w:r>
    </w:p>
    <w:p>
      <w:pPr>
        <w:pStyle w:val="ListBullet"/>
      </w:pPr>
      <w:r>
        <w:t>Connector pinout.</w:t>
      </w:r>
    </w:p>
    <w:p>
      <w:pPr>
        <w:pStyle w:val="ListBullet"/>
      </w:pPr>
      <w:r>
        <w:t>Mechanical dimensions.</w:t>
      </w:r>
    </w:p>
    <w:p>
      <w:pPr>
        <w:pStyle w:val="ListBullet"/>
      </w:pPr>
      <w:r>
        <w:t>Direction convention.</w:t>
      </w:r>
    </w:p>
    <w:p>
      <w:pPr>
        <w:pStyle w:val="ListBullet"/>
      </w:pPr>
      <w:r>
        <w:t>Motor and drive compatibility.</w:t>
      </w:r>
    </w:p>
    <w:p>
      <w:pPr>
        <w:pStyle w:val="ListBullet"/>
      </w:pPr>
      <w:r>
        <w:t>Absolute-position retention behavior.</w:t>
      </w:r>
    </w:p>
    <w:p>
      <w:pPr>
        <w:pStyle w:val="ListBullet"/>
      </w:pPr>
      <w:r>
        <w:t>Required firmware or configuration.</w:t>
      </w:r>
    </w:p>
    <w:p>
      <w:pPr>
        <w:pStyle w:val="ListBullet"/>
      </w:pPr>
      <w:r>
        <w:t>Environmental and vibration ratings.</w:t>
      </w:r>
    </w:p>
    <w:p>
      <w:pPr>
        <w:pStyle w:val="ListBullet"/>
      </w:pPr>
      <w:r>
        <w:t>Commissioning and reference requirements.</w:t>
      </w:r>
    </w:p>
    <w:p>
      <w:r>
        <w:t>Matching only the resolution or shaft size is insufficient. A replacement may physically fit while being incompatible with the drive's feedback interface.</w:t>
      </w:r>
    </w:p>
    <w:p>
      <w:pPr>
        <w:pStyle w:val="Heading2"/>
      </w:pPr>
      <w:r>
        <w:t>22. Practical Industrial Examples</w:t>
      </w:r>
    </w:p>
    <w:p>
      <w:pPr>
        <w:pStyle w:val="Heading3"/>
      </w:pPr>
      <w:r>
        <w:t>22.1 CNC Axis Position Error</w:t>
      </w:r>
    </w:p>
    <w:p>
      <w:r>
        <w:t>Symptom: A CNC feed axis reports a following error during rapid movement.</w:t>
      </w:r>
    </w:p>
    <w:p>
      <w:r>
        <w:t>Potential causes include mechanical binding, excessive acceleration, servo tuning, feedback cable damage, encoder failure, or incorrect axis configuration.</w:t>
      </w:r>
    </w:p>
    <w:p>
      <w:r>
        <w:t>Check the alarm history, mechanical condition, feedback diagnostics, and motion parameters. Do not assume the encoder is defective merely because the alarm mentions position error.</w:t>
      </w:r>
    </w:p>
    <w:p>
      <w:pPr>
        <w:pStyle w:val="Heading3"/>
      </w:pPr>
      <w:r>
        <w:t>22.2 Conveyor Speed Measurement</w:t>
      </w:r>
    </w:p>
    <w:p>
      <w:r>
        <w:t>Symptom: The PLC speed value fluctuates while the conveyor appears to run steadily.</w:t>
      </w:r>
    </w:p>
    <w:p>
      <w:r>
        <w:t>Possible causes include poor pulse signal quality, loose encoder coupling, electrical interference, incorrect counter configuration, or unsuitable measurement timing.</w:t>
      </w:r>
    </w:p>
    <w:p>
      <w:r>
        <w:t>Inspect the mechanical coupling and feedback signal, then verify the counter's decoding method and scaling.</w:t>
      </w:r>
    </w:p>
    <w:p>
      <w:pPr>
        <w:pStyle w:val="Heading3"/>
      </w:pPr>
      <w:r>
        <w:t>22.3 Servo Motor Replacement</w:t>
      </w:r>
    </w:p>
    <w:p>
      <w:r>
        <w:t>Symptom: After replacing a servo motor, the drive reports a feedback or motor-identification alarm.</w:t>
      </w:r>
    </w:p>
    <w:p>
      <w:r>
        <w:t>Possible causes include incompatible feedback type, incorrect connector, mismatched motor data, unsupported encoder protocol, or incorrect configuration.</w:t>
      </w:r>
    </w:p>
    <w:p>
      <w:r>
        <w:t>Verify the motor and drive combination using approved manufacturer data. Complete the required commissioning and reference procedures before returning the axis to production.</w:t>
      </w:r>
    </w:p>
    <w:p>
      <w:pPr>
        <w:pStyle w:val="Heading3"/>
      </w:pPr>
      <w:r>
        <w:t>22.4 Intermittent Robot Axis Fault</w:t>
      </w:r>
    </w:p>
    <w:p>
      <w:r>
        <w:t>Symptom: A robot occasionally stops with an encoder communication fault, particularly during movement.</w:t>
      </w:r>
    </w:p>
    <w:p>
      <w:r>
        <w:t>Potential causes include cable fatigue, loose feedback connectors, damage in a moving cable harness, electrical interference, or a feedback device problem.</w:t>
      </w:r>
    </w:p>
    <w:p>
      <w:r>
        <w:t>Inspect the cable through its full movement range using the approved maintenance procedure. A cable that looks fine while stationary can still fail when repeatedly flexed.</w:t>
      </w:r>
    </w:p>
    <w:p>
      <w:pPr>
        <w:pStyle w:val="Heading2"/>
      </w:pPr>
      <w:r>
        <w:t>23. Common Mistakes</w:t>
      </w:r>
    </w:p>
    <w:p>
      <w:pPr>
        <w:pStyle w:val="ListBullet"/>
      </w:pPr>
      <w:r>
        <w:t>Confusing PPR with decoded counts per revolution.</w:t>
      </w:r>
    </w:p>
    <w:p>
      <w:pPr>
        <w:pStyle w:val="ListBullet"/>
      </w:pPr>
      <w:r>
        <w:t>Assuming every encoder's index pulse establishes machine zero.</w:t>
      </w:r>
    </w:p>
    <w:p>
      <w:pPr>
        <w:pStyle w:val="ListBullet"/>
      </w:pPr>
      <w:r>
        <w:t>Assuming absolute encoders eliminate every homing requirement.</w:t>
      </w:r>
    </w:p>
    <w:p>
      <w:pPr>
        <w:pStyle w:val="ListBullet"/>
      </w:pPr>
      <w:r>
        <w:t>Treating a following-error alarm as proof of encoder failure.</w:t>
      </w:r>
    </w:p>
    <w:p>
      <w:pPr>
        <w:pStyle w:val="ListBullet"/>
      </w:pPr>
      <w:r>
        <w:t>Ignoring cable fatigue on moving machine axes.</w:t>
      </w:r>
    </w:p>
    <w:p>
      <w:pPr>
        <w:pStyle w:val="ListBullet"/>
      </w:pPr>
      <w:r>
        <w:t>Replacing an encoder without verifying the electrical interface.</w:t>
      </w:r>
    </w:p>
    <w:p>
      <w:pPr>
        <w:pStyle w:val="ListBullet"/>
      </w:pPr>
      <w:r>
        <w:t>Swapping encoder wires without following the wiring specification.</w:t>
      </w:r>
    </w:p>
    <w:p>
      <w:pPr>
        <w:pStyle w:val="ListBullet"/>
      </w:pPr>
      <w:r>
        <w:t>Changing drive parameters without preserving the original configuration.</w:t>
      </w:r>
    </w:p>
    <w:p>
      <w:pPr>
        <w:pStyle w:val="ListBullet"/>
      </w:pPr>
      <w:r>
        <w:t>Ignoring mechanical binding, backlash, or coupling problems.</w:t>
      </w:r>
    </w:p>
    <w:p>
      <w:pPr>
        <w:pStyle w:val="ListBullet"/>
      </w:pPr>
      <w:r>
        <w:t>Assuming nominal resolution equals actual machine accuracy.</w:t>
      </w:r>
    </w:p>
    <w:p>
      <w:pPr>
        <w:pStyle w:val="ListBullet"/>
      </w:pPr>
      <w:r>
        <w:t>Replacing a motor feedback device with a model that is mechanically compatible but electrically incompatible.</w:t>
      </w:r>
    </w:p>
    <w:p>
      <w:pPr>
        <w:pStyle w:val="ListBullet"/>
      </w:pPr>
      <w:r>
        <w:t>Failing to document absolute-position retention and recovery requirements.</w:t>
      </w:r>
    </w:p>
    <w:p>
      <w:pPr>
        <w:pStyle w:val="ListBullet"/>
      </w:pPr>
      <w:r>
        <w:t>Returning equipment to production without verifying direction, position, and repeatability.</w:t>
      </w:r>
    </w:p>
    <w:p>
      <w:pPr>
        <w:pStyle w:val="Heading2"/>
      </w:pPr>
      <w:r>
        <w:t>24. Interview Questions and Answers</w:t>
      </w:r>
    </w:p>
    <w:p>
      <w:pPr>
        <w:pStyle w:val="Heading3"/>
      </w:pPr>
      <w:r>
        <w:t>Q1. What is an encoder?</w:t>
      </w:r>
    </w:p>
    <w:p>
      <w:r>
        <w:t>An encoder converts mechanical movement or position into electrical signals that a controller can use to determine position, direction, or speed.</w:t>
      </w:r>
    </w:p>
    <w:p>
      <w:pPr>
        <w:pStyle w:val="Heading3"/>
      </w:pPr>
      <w:r>
        <w:t>Q2. What is the difference between an incremental and an absolute encoder?</w:t>
      </w:r>
    </w:p>
    <w:p>
      <w:r>
        <w:t>An incremental encoder produces pulses corresponding to movement and generally requires a known reference to establish absolute position. An absolute encoder reports a unique position value within its supported measuring range.</w:t>
      </w:r>
    </w:p>
    <w:p>
      <w:pPr>
        <w:pStyle w:val="Heading3"/>
      </w:pPr>
      <w:r>
        <w:t>Q3. What are A, B, and Z signals?</w:t>
      </w:r>
    </w:p>
    <w:p>
      <w:r>
        <w:t>A and B are quadrature channels used to determine movement and direction. Z is commonly an index signal that provides a reference marker once per revolution.</w:t>
      </w:r>
    </w:p>
    <w:p>
      <w:pPr>
        <w:pStyle w:val="Heading3"/>
      </w:pPr>
      <w:r>
        <w:t>Q4. What is quadrature decoding?</w:t>
      </w:r>
    </w:p>
    <w:p>
      <w:r>
        <w:t>Quadrature decoding uses the phase relationship between channels A and B. Depending on the selected decoding mode, the receiver may count one, two, or four transitions per channel cycle.</w:t>
      </w:r>
    </w:p>
    <w:p>
      <w:pPr>
        <w:pStyle w:val="Heading3"/>
      </w:pPr>
      <w:r>
        <w:t>Q5. How is encoder resolution calculated?</w:t>
      </w:r>
    </w:p>
    <w:p>
      <w:r>
        <w:t>For an incremental encoder, the effective counts per revolution depend on the specified pulse or cycle resolution and the receiver's decoding mode. For an absolute encoder, resolution may be specified in bits or discrete position values.</w:t>
      </w:r>
    </w:p>
    <w:p>
      <w:pPr>
        <w:pStyle w:val="Heading3"/>
      </w:pPr>
      <w:r>
        <w:t>Q6. Why use a differential encoder interface?</w:t>
      </w:r>
    </w:p>
    <w:p>
      <w:r>
        <w:t>Differential signaling can improve noise immunity by transmitting complementary signals and allowing the receiver to measure their voltage difference.</w:t>
      </w:r>
    </w:p>
    <w:p>
      <w:pPr>
        <w:pStyle w:val="Heading3"/>
      </w:pPr>
      <w:r>
        <w:t>Q7. What causes a servo following error?</w:t>
      </w:r>
    </w:p>
    <w:p>
      <w:r>
        <w:t>Possible causes include excessive load, mechanical obstruction, incorrect tuning, excessive acceleration, feedback faults, or incorrect motion configuration.</w:t>
      </w:r>
    </w:p>
    <w:p>
      <w:pPr>
        <w:pStyle w:val="Heading3"/>
      </w:pPr>
      <w:r>
        <w:t>Q8. What is the difference between encoder zero and machine zero?</w:t>
      </w:r>
    </w:p>
    <w:p>
      <w:r>
        <w:t>Encoder zero belongs to the encoder's measurement reference. Machine zero is the machine coordinate origin. Their relationship is established by the machine's control and reference procedures.</w:t>
      </w:r>
    </w:p>
    <w:p>
      <w:pPr>
        <w:pStyle w:val="Heading3"/>
      </w:pPr>
      <w:r>
        <w:t>Q9. Can an absolute encoder lose its position information?</w:t>
      </w:r>
    </w:p>
    <w:p>
      <w:r>
        <w:t>Depending on its technology and design, it may lose or invalidate position information because of device faults, power or backup limitations, configuration problems, or other specified conditions. The exact retention behavior must be checked for the model.</w:t>
      </w:r>
    </w:p>
    <w:p>
      <w:pPr>
        <w:pStyle w:val="Heading3"/>
      </w:pPr>
      <w:r>
        <w:t>Q10. What should be checked before replacing an encoder?</w:t>
      </w:r>
    </w:p>
    <w:p>
      <w:r>
        <w:t>Check the exact model, measurement type, resolution, interface, supply, connector pinout, mounting, motor-drive compatibility, configuration, and required commissioning procedure.</w:t>
      </w:r>
    </w:p>
    <w:p>
      <w:pPr>
        <w:pStyle w:val="Heading2"/>
      </w:pPr>
      <w:r>
        <w:t>25. Practical Competency Checklist</w:t>
      </w:r>
    </w:p>
    <w:p>
      <w:pPr>
        <w:pStyle w:val="ListBullet"/>
      </w:pPr>
      <w:r>
        <w:t>Explain incremental and absolute encoders.</w:t>
      </w:r>
    </w:p>
    <w:p>
      <w:pPr>
        <w:pStyle w:val="ListBullet"/>
      </w:pPr>
      <w:r>
        <w:t>Distinguish rotary and linear encoders.</w:t>
      </w:r>
    </w:p>
    <w:p>
      <w:pPr>
        <w:pStyle w:val="ListBullet"/>
      </w:pPr>
      <w:r>
        <w:t>Explain optical and magnetic sensing principles.</w:t>
      </w:r>
    </w:p>
    <w:p>
      <w:pPr>
        <w:pStyle w:val="ListBullet"/>
      </w:pPr>
      <w:r>
        <w:t>Identify A, B, and Z signals.</w:t>
      </w:r>
    </w:p>
    <w:p>
      <w:pPr>
        <w:pStyle w:val="ListBullet"/>
      </w:pPr>
      <w:r>
        <w:t>Explain quadrature decoding and direction detection.</w:t>
      </w:r>
    </w:p>
    <w:p>
      <w:pPr>
        <w:pStyle w:val="ListBullet"/>
      </w:pPr>
      <w:r>
        <w:t>Calculate effective counts per revolution.</w:t>
      </w:r>
    </w:p>
    <w:p>
      <w:pPr>
        <w:pStyle w:val="ListBullet"/>
      </w:pPr>
      <w:r>
        <w:t>Calculate nominal angular or linear measurement increments.</w:t>
      </w:r>
    </w:p>
    <w:p>
      <w:pPr>
        <w:pStyle w:val="ListBullet"/>
      </w:pPr>
      <w:r>
        <w:t>Calculate shaft speed from encoder counts.</w:t>
      </w:r>
    </w:p>
    <w:p>
      <w:pPr>
        <w:pStyle w:val="ListBullet"/>
      </w:pPr>
      <w:r>
        <w:t>Distinguish resolution from accuracy.</w:t>
      </w:r>
    </w:p>
    <w:p>
      <w:pPr>
        <w:pStyle w:val="ListBullet"/>
      </w:pPr>
      <w:r>
        <w:t>Identify common electrical interfaces.</w:t>
      </w:r>
    </w:p>
    <w:p>
      <w:pPr>
        <w:pStyle w:val="ListBullet"/>
      </w:pPr>
      <w:r>
        <w:t>Diagnose feedback cable and connector faults.</w:t>
      </w:r>
    </w:p>
    <w:p>
      <w:pPr>
        <w:pStyle w:val="ListBullet"/>
      </w:pPr>
      <w:r>
        <w:t>Understand following error and position deviation.</w:t>
      </w:r>
    </w:p>
    <w:p>
      <w:pPr>
        <w:pStyle w:val="ListBullet"/>
      </w:pPr>
      <w:r>
        <w:t>Distinguish encoder zero, machine home, and machine zero.</w:t>
      </w:r>
    </w:p>
    <w:p>
      <w:pPr>
        <w:pStyle w:val="ListBullet"/>
      </w:pPr>
      <w:r>
        <w:t>Follow safe replacement and commissioning procedures.</w:t>
      </w:r>
    </w:p>
    <w:p>
      <w:pPr>
        <w:pStyle w:val="ListBullet"/>
      </w:pPr>
      <w:r>
        <w:t>Verify encoder compatibility with the motor, drive, PLC, or CNC.</w:t>
      </w:r>
    </w:p>
    <w:p>
      <w:pPr>
        <w:pStyle w:val="ListBullet"/>
      </w:pPr>
      <w:r>
        <w:t>Maintain encoder spare records and approved configuration backups.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02_PLAN_WISE_2026\02_INDUSTRY3_0\23_Spares\02_Automation_Spares\11_Scanners - Scanners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Encoders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