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Relays</w:t>
      </w:r>
    </w:p>
    <w:p>
      <w:pPr>
        <w:pStyle w:val="Heading2"/>
      </w:pPr>
      <w:r>
        <w:t>1. Definition and Purpose</w:t>
      </w:r>
    </w:p>
    <w:p>
      <w:r>
        <w:t>A relay is an electrically operated switching device that uses a control signal to change the state of one or more contacts. Relays allow a relatively low-power control circuit to operate another electrical circuit while providing the switching characteristics required by the application.</w:t>
      </w:r>
    </w:p>
    <w:p>
      <w:r>
        <w:t>In industrial automation, relays are used for control logic, electrical interlocking, signal isolation, interface circuits, alarm signaling, and switching auxiliary loads.</w:t>
      </w:r>
    </w:p>
    <w:p>
      <w:r>
        <w:t>Typical applications include:</w:t>
      </w:r>
    </w:p>
    <w:p>
      <w:pPr>
        <w:pStyle w:val="ListBullet"/>
      </w:pPr>
      <w:r>
        <w:t>Interfacing PLC outputs with field devices.</w:t>
      </w:r>
    </w:p>
    <w:p>
      <w:pPr>
        <w:pStyle w:val="ListBullet"/>
      </w:pPr>
      <w:r>
        <w:t>Switching solenoid valves, indicator lamps, and small contactor coils.</w:t>
      </w:r>
    </w:p>
    <w:p>
      <w:pPr>
        <w:pStyle w:val="ListBullet"/>
      </w:pPr>
      <w:r>
        <w:t>Electrical interlocking between machine operations.</w:t>
      </w:r>
    </w:p>
    <w:p>
      <w:pPr>
        <w:pStyle w:val="ListBullet"/>
      </w:pPr>
      <w:r>
        <w:t>Providing additional NO or NC contacts.</w:t>
      </w:r>
    </w:p>
    <w:p>
      <w:pPr>
        <w:pStyle w:val="ListBullet"/>
      </w:pPr>
      <w:r>
        <w:t>Isolating control circuits from external circuits.</w:t>
      </w:r>
    </w:p>
    <w:p>
      <w:pPr>
        <w:pStyle w:val="ListBullet"/>
      </w:pPr>
      <w:r>
        <w:t>Alarm, fault, and status signaling.</w:t>
      </w:r>
    </w:p>
    <w:p>
      <w:pPr>
        <w:pStyle w:val="ListBullet"/>
      </w:pPr>
      <w:r>
        <w:t>Switching signals between different control systems.</w:t>
      </w:r>
    </w:p>
    <w:p>
      <w:pPr>
        <w:pStyle w:val="ListBullet"/>
      </w:pPr>
      <w:r>
        <w:t>Providing time-delay functions.</w:t>
      </w:r>
    </w:p>
    <w:p>
      <w:pPr>
        <w:pStyle w:val="ListBullet"/>
      </w:pPr>
      <w:r>
        <w:t>Implementing approved safety-related functions using suitable safety relays.</w:t>
      </w:r>
    </w:p>
    <w:p>
      <w:r>
        <w:t>A standard relay is not automatically suitable for motor power switching, short-circuit protection, or personnel safety. The device must be selected according to the load, duty, electrical ratings, and required safety function.</w:t>
      </w:r>
    </w:p>
    <w:p>
      <w:pPr>
        <w:pStyle w:val="Heading2"/>
      </w:pPr>
      <w:r>
        <w:t>2. Basic Relay Operating Principle</w:t>
      </w:r>
    </w:p>
    <w:p>
      <w:r>
        <w:t>A conventional electromechanical relay contains a coil, magnetic circuit, movable armature, spring, and electrical contacts.</w:t>
      </w:r>
    </w:p>
    <w:p>
      <w:r>
        <w:t>When the coil is energized, the magnetic field attracts the armature and changes the contact state. When the coil is de-energized, the return spring normally restores the contacts to their resting state.</w:t>
      </w:r>
    </w:p>
    <w:p>
      <w:pPr>
        <w:shd w:val="clear" w:color="auto" w:fill="F4F4F4"/>
        <w:spacing w:before="0" w:after="0" w:line="240" w:lineRule="auto"/>
        <w:ind w:left="216" w:right="216"/>
        <w:jc w:val="left"/>
      </w:pPr>
      <w:r>
        <w:rPr>
          <w:rFonts w:ascii="Consolas" w:hAnsi="Consolas"/>
          <w:color w:val="202020"/>
          <w:sz w:val="18"/>
        </w:rPr>
        <w:t>Control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Produced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Armature Changes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Contacts Change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Circuit Operates</w:t>
      </w:r>
    </w:p>
    <w:p/>
    <w:p>
      <w:r>
        <w:t>The actual behavior depends on whether the relay is monostable, latching, polarized, or another design.</w:t>
      </w:r>
    </w:p>
    <w:p>
      <w:pPr>
        <w:pStyle w:val="Heading2"/>
      </w:pPr>
      <w:r>
        <w:t>3. Main Relay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w:t>
            </w:r>
          </w:p>
        </w:tc>
      </w:tr>
      <w:tr>
        <w:tc>
          <w:tcPr>
            <w:tcW w:type="dxa" w:w="3600"/>
          </w:tcPr>
          <w:p>
            <w:pPr>
              <w:spacing w:after="0" w:before="0" w:line="240" w:lineRule="auto"/>
              <w:jc w:val="left"/>
            </w:pPr>
            <w:r>
              <w:t>Coil</w:t>
            </w:r>
          </w:p>
        </w:tc>
        <w:tc>
          <w:tcPr>
            <w:tcW w:type="dxa" w:w="3600"/>
          </w:tcPr>
          <w:p>
            <w:pPr>
              <w:spacing w:after="0" w:before="0" w:line="240" w:lineRule="auto"/>
              <w:jc w:val="left"/>
            </w:pPr>
            <w:r>
              <w:t>Produces the magnetic field</w:t>
            </w:r>
          </w:p>
        </w:tc>
        <w:tc>
          <w:tcPr>
            <w:tcW w:type="dxa" w:w="3600"/>
          </w:tcPr>
          <w:p>
            <w:pPr>
              <w:spacing w:after="0" w:before="0" w:line="240" w:lineRule="auto"/>
              <w:jc w:val="left"/>
            </w:pPr>
            <w:r>
              <w:t>Open circuit, shorted turns, overheating</w:t>
            </w:r>
          </w:p>
        </w:tc>
      </w:tr>
      <w:tr>
        <w:tc>
          <w:tcPr>
            <w:tcW w:type="dxa" w:w="3600"/>
          </w:tcPr>
          <w:p>
            <w:pPr>
              <w:spacing w:after="0" w:before="0" w:line="240" w:lineRule="auto"/>
              <w:jc w:val="left"/>
            </w:pPr>
            <w:r>
              <w:t>Magnetic core or yoke</w:t>
            </w:r>
          </w:p>
        </w:tc>
        <w:tc>
          <w:tcPr>
            <w:tcW w:type="dxa" w:w="3600"/>
          </w:tcPr>
          <w:p>
            <w:pPr>
              <w:spacing w:after="0" w:before="0" w:line="240" w:lineRule="auto"/>
              <w:jc w:val="left"/>
            </w:pPr>
            <w:r>
              <w:t>Directs the magnetic flux</w:t>
            </w:r>
          </w:p>
        </w:tc>
        <w:tc>
          <w:tcPr>
            <w:tcW w:type="dxa" w:w="3600"/>
          </w:tcPr>
          <w:p>
            <w:pPr>
              <w:spacing w:after="0" w:before="0" w:line="240" w:lineRule="auto"/>
              <w:jc w:val="left"/>
            </w:pPr>
            <w:r>
              <w:t>Corrosion or mechanical damage</w:t>
            </w:r>
          </w:p>
        </w:tc>
      </w:tr>
      <w:tr>
        <w:tc>
          <w:tcPr>
            <w:tcW w:type="dxa" w:w="3600"/>
          </w:tcPr>
          <w:p>
            <w:pPr>
              <w:spacing w:after="0" w:before="0" w:line="240" w:lineRule="auto"/>
              <w:jc w:val="left"/>
            </w:pPr>
            <w:r>
              <w:t>Armature</w:t>
            </w:r>
          </w:p>
        </w:tc>
        <w:tc>
          <w:tcPr>
            <w:tcW w:type="dxa" w:w="3600"/>
          </w:tcPr>
          <w:p>
            <w:pPr>
              <w:spacing w:after="0" w:before="0" w:line="240" w:lineRule="auto"/>
              <w:jc w:val="left"/>
            </w:pPr>
            <w:r>
              <w:t>Moves in response to the magnetic field</w:t>
            </w:r>
          </w:p>
        </w:tc>
        <w:tc>
          <w:tcPr>
            <w:tcW w:type="dxa" w:w="3600"/>
          </w:tcPr>
          <w:p>
            <w:pPr>
              <w:spacing w:after="0" w:before="0" w:line="240" w:lineRule="auto"/>
              <w:jc w:val="left"/>
            </w:pPr>
            <w:r>
              <w:t>Sticking, wear, deformation</w:t>
            </w:r>
          </w:p>
        </w:tc>
      </w:tr>
      <w:tr>
        <w:tc>
          <w:tcPr>
            <w:tcW w:type="dxa" w:w="3600"/>
          </w:tcPr>
          <w:p>
            <w:pPr>
              <w:spacing w:after="0" w:before="0" w:line="240" w:lineRule="auto"/>
              <w:jc w:val="left"/>
            </w:pPr>
            <w:r>
              <w:t>Return spring</w:t>
            </w:r>
          </w:p>
        </w:tc>
        <w:tc>
          <w:tcPr>
            <w:tcW w:type="dxa" w:w="3600"/>
          </w:tcPr>
          <w:p>
            <w:pPr>
              <w:spacing w:after="0" w:before="0" w:line="240" w:lineRule="auto"/>
              <w:jc w:val="left"/>
            </w:pPr>
            <w:r>
              <w:t>Restores the normal contact position</w:t>
            </w:r>
          </w:p>
        </w:tc>
        <w:tc>
          <w:tcPr>
            <w:tcW w:type="dxa" w:w="3600"/>
          </w:tcPr>
          <w:p>
            <w:pPr>
              <w:spacing w:after="0" w:before="0" w:line="240" w:lineRule="auto"/>
              <w:jc w:val="left"/>
            </w:pPr>
            <w:r>
              <w:t>Fatigue, deformation, breakage</w:t>
            </w:r>
          </w:p>
        </w:tc>
      </w:tr>
      <w:tr>
        <w:tc>
          <w:tcPr>
            <w:tcW w:type="dxa" w:w="3600"/>
          </w:tcPr>
          <w:p>
            <w:pPr>
              <w:spacing w:after="0" w:before="0" w:line="240" w:lineRule="auto"/>
              <w:jc w:val="left"/>
            </w:pPr>
            <w:r>
              <w:t>NO contact</w:t>
            </w:r>
          </w:p>
        </w:tc>
        <w:tc>
          <w:tcPr>
            <w:tcW w:type="dxa" w:w="3600"/>
          </w:tcPr>
          <w:p>
            <w:pPr>
              <w:spacing w:after="0" w:before="0" w:line="240" w:lineRule="auto"/>
              <w:jc w:val="left"/>
            </w:pPr>
            <w:r>
              <w:t>Closes when the relay operates</w:t>
            </w:r>
          </w:p>
        </w:tc>
        <w:tc>
          <w:tcPr>
            <w:tcW w:type="dxa" w:w="3600"/>
          </w:tcPr>
          <w:p>
            <w:pPr>
              <w:spacing w:after="0" w:before="0" w:line="240" w:lineRule="auto"/>
              <w:jc w:val="left"/>
            </w:pPr>
            <w:r>
              <w:t>Contact wear, failure to close</w:t>
            </w:r>
          </w:p>
        </w:tc>
      </w:tr>
      <w:tr>
        <w:tc>
          <w:tcPr>
            <w:tcW w:type="dxa" w:w="3600"/>
          </w:tcPr>
          <w:p>
            <w:pPr>
              <w:spacing w:after="0" w:before="0" w:line="240" w:lineRule="auto"/>
              <w:jc w:val="left"/>
            </w:pPr>
            <w:r>
              <w:t>NC contact</w:t>
            </w:r>
          </w:p>
        </w:tc>
        <w:tc>
          <w:tcPr>
            <w:tcW w:type="dxa" w:w="3600"/>
          </w:tcPr>
          <w:p>
            <w:pPr>
              <w:spacing w:after="0" w:before="0" w:line="240" w:lineRule="auto"/>
              <w:jc w:val="left"/>
            </w:pPr>
            <w:r>
              <w:t>Opens when the relay operates</w:t>
            </w:r>
          </w:p>
        </w:tc>
        <w:tc>
          <w:tcPr>
            <w:tcW w:type="dxa" w:w="3600"/>
          </w:tcPr>
          <w:p>
            <w:pPr>
              <w:spacing w:after="0" w:before="0" w:line="240" w:lineRule="auto"/>
              <w:jc w:val="left"/>
            </w:pPr>
            <w:r>
              <w:t>Welding, failure to open</w:t>
            </w:r>
          </w:p>
        </w:tc>
      </w:tr>
      <w:tr>
        <w:tc>
          <w:tcPr>
            <w:tcW w:type="dxa" w:w="3600"/>
          </w:tcPr>
          <w:p>
            <w:pPr>
              <w:spacing w:after="0" w:before="0" w:line="240" w:lineRule="auto"/>
              <w:jc w:val="left"/>
            </w:pPr>
            <w:r>
              <w:t>Common terminal</w:t>
            </w:r>
          </w:p>
        </w:tc>
        <w:tc>
          <w:tcPr>
            <w:tcW w:type="dxa" w:w="3600"/>
          </w:tcPr>
          <w:p>
            <w:pPr>
              <w:spacing w:after="0" w:before="0" w:line="240" w:lineRule="auto"/>
              <w:jc w:val="left"/>
            </w:pPr>
            <w:r>
              <w:t>Connects to the movable contact</w:t>
            </w:r>
          </w:p>
        </w:tc>
        <w:tc>
          <w:tcPr>
            <w:tcW w:type="dxa" w:w="3600"/>
          </w:tcPr>
          <w:p>
            <w:pPr>
              <w:spacing w:after="0" w:before="0" w:line="240" w:lineRule="auto"/>
              <w:jc w:val="left"/>
            </w:pPr>
            <w:r>
              <w:t>Contact damage</w:t>
            </w:r>
          </w:p>
        </w:tc>
      </w:tr>
      <w:tr>
        <w:tc>
          <w:tcPr>
            <w:tcW w:type="dxa" w:w="3600"/>
          </w:tcPr>
          <w:p>
            <w:pPr>
              <w:spacing w:after="0" w:before="0" w:line="240" w:lineRule="auto"/>
              <w:jc w:val="left"/>
            </w:pPr>
            <w:r>
              <w:t>Contact carrier</w:t>
            </w:r>
          </w:p>
        </w:tc>
        <w:tc>
          <w:tcPr>
            <w:tcW w:type="dxa" w:w="3600"/>
          </w:tcPr>
          <w:p>
            <w:pPr>
              <w:spacing w:after="0" w:before="0" w:line="240" w:lineRule="auto"/>
              <w:jc w:val="left"/>
            </w:pPr>
            <w:r>
              <w:t>Supports and moves the contacts</w:t>
            </w:r>
          </w:p>
        </w:tc>
        <w:tc>
          <w:tcPr>
            <w:tcW w:type="dxa" w:w="3600"/>
          </w:tcPr>
          <w:p>
            <w:pPr>
              <w:spacing w:after="0" w:before="0" w:line="240" w:lineRule="auto"/>
              <w:jc w:val="left"/>
            </w:pPr>
            <w:r>
              <w:t>Wear or mechanical damage</w:t>
            </w:r>
          </w:p>
        </w:tc>
      </w:tr>
      <w:tr>
        <w:tc>
          <w:tcPr>
            <w:tcW w:type="dxa" w:w="3600"/>
          </w:tcPr>
          <w:p>
            <w:pPr>
              <w:spacing w:after="0" w:before="0" w:line="240" w:lineRule="auto"/>
              <w:jc w:val="left"/>
            </w:pPr>
            <w:r>
              <w:t>Housing</w:t>
            </w:r>
          </w:p>
        </w:tc>
        <w:tc>
          <w:tcPr>
            <w:tcW w:type="dxa" w:w="3600"/>
          </w:tcPr>
          <w:p>
            <w:pPr>
              <w:spacing w:after="0" w:before="0" w:line="240" w:lineRule="auto"/>
              <w:jc w:val="left"/>
            </w:pPr>
            <w:r>
              <w:t>Protects internal components</w:t>
            </w:r>
          </w:p>
        </w:tc>
        <w:tc>
          <w:tcPr>
            <w:tcW w:type="dxa" w:w="3600"/>
          </w:tcPr>
          <w:p>
            <w:pPr>
              <w:spacing w:after="0" w:before="0" w:line="240" w:lineRule="auto"/>
              <w:jc w:val="left"/>
            </w:pPr>
            <w:r>
              <w:t>Cracking, contamination, heat damage</w:t>
            </w:r>
          </w:p>
        </w:tc>
      </w:tr>
      <w:tr>
        <w:tc>
          <w:tcPr>
            <w:tcW w:type="dxa" w:w="3600"/>
          </w:tcPr>
          <w:p>
            <w:pPr>
              <w:spacing w:after="0" w:before="0" w:line="240" w:lineRule="auto"/>
              <w:jc w:val="left"/>
            </w:pPr>
            <w:r>
              <w:t>Base or socket</w:t>
            </w:r>
          </w:p>
        </w:tc>
        <w:tc>
          <w:tcPr>
            <w:tcW w:type="dxa" w:w="3600"/>
          </w:tcPr>
          <w:p>
            <w:pPr>
              <w:spacing w:after="0" w:before="0" w:line="240" w:lineRule="auto"/>
              <w:jc w:val="left"/>
            </w:pPr>
            <w:r>
              <w:t>Provides wiring connections and mounting</w:t>
            </w:r>
          </w:p>
        </w:tc>
        <w:tc>
          <w:tcPr>
            <w:tcW w:type="dxa" w:w="3600"/>
          </w:tcPr>
          <w:p>
            <w:pPr>
              <w:spacing w:after="0" w:before="0" w:line="240" w:lineRule="auto"/>
              <w:jc w:val="left"/>
            </w:pPr>
            <w:r>
              <w:t>Loose terminals, overheating</w:t>
            </w:r>
          </w:p>
        </w:tc>
      </w:tr>
    </w:tbl>
    <w:p/>
    <w:p>
      <w:r>
        <w:t>Not every relay contains every component in the same physical arrangement. Solid-state relays, for example, use semiconductor switching elements instead of moving contacts.</w:t>
      </w:r>
    </w:p>
    <w:p>
      <w:pPr>
        <w:pStyle w:val="Heading2"/>
      </w:pPr>
      <w:r>
        <w:t>4. Relay Contact Terminology</w:t>
      </w:r>
    </w:p>
    <w:p>
      <w:pPr>
        <w:pStyle w:val="Heading3"/>
      </w:pPr>
      <w:r>
        <w:t>4.1 Normally Open Contact</w:t>
      </w:r>
    </w:p>
    <w:p>
      <w:r>
        <w:t>An NO contact is open in the relay's normal, de-energized state and closes when the relay operates.</w:t>
      </w:r>
    </w:p>
    <w:p>
      <w:r>
        <w:t>Typical use: energizing an indicator lamp when a machine reaches a particular condition.</w:t>
      </w:r>
    </w:p>
    <w:p>
      <w:pPr>
        <w:pStyle w:val="Heading3"/>
      </w:pPr>
      <w:r>
        <w:t>4.2 Normally Closed Contact</w:t>
      </w:r>
    </w:p>
    <w:p>
      <w:r>
        <w:t>An NC contact is closed in the normal, de-energized state and opens when the relay operates.</w:t>
      </w:r>
    </w:p>
    <w:p>
      <w:r>
        <w:t>Typical use: interrupting a control path when a specified condition occurs.</w:t>
      </w:r>
    </w:p>
    <w:p>
      <w:pPr>
        <w:pStyle w:val="Heading3"/>
      </w:pPr>
      <w:r>
        <w:t>4.3 Changeover Contact</w:t>
      </w:r>
    </w:p>
    <w:p>
      <w:r>
        <w:t>A changeover contact, also called a Form C contact, switches a common terminal between an NC path and an NO path.</w:t>
      </w:r>
    </w:p>
    <w:p>
      <w:pPr>
        <w:shd w:val="clear" w:color="auto" w:fill="F4F4F4"/>
        <w:spacing w:before="0" w:after="0" w:line="240" w:lineRule="auto"/>
        <w:ind w:left="216" w:right="216"/>
        <w:jc w:val="left"/>
      </w:pPr>
      <w:r>
        <w:rPr>
          <w:rFonts w:ascii="Consolas" w:hAnsi="Consolas"/>
          <w:color w:val="202020"/>
          <w:sz w:val="18"/>
        </w:rPr>
        <w:t>Relay De-energized:</w:t>
      </w:r>
    </w:p>
    <w:p>
      <w:pPr>
        <w:shd w:val="clear" w:color="auto" w:fill="F4F4F4"/>
        <w:spacing w:before="0" w:after="0" w:line="240" w:lineRule="auto"/>
        <w:ind w:left="216" w:right="216"/>
        <w:jc w:val="left"/>
      </w:pPr>
      <w:r>
        <w:rPr>
          <w:rFonts w:ascii="Consolas" w:hAnsi="Consolas"/>
          <w:color w:val="202020"/>
          <w:sz w:val="18"/>
        </w:rPr>
        <w:t>COM → NC</w:t>
      </w:r>
    </w:p>
    <w:p>
      <w:pPr>
        <w:shd w:val="clear" w:color="auto" w:fill="F4F4F4"/>
        <w:spacing w:before="0" w:after="0" w:line="240" w:lineRule="auto"/>
        <w:ind w:left="216" w:right="216"/>
        <w:jc w:val="left"/>
      </w:pPr>
      <w:r>
        <w:rPr>
          <w:rFonts w:ascii="Consolas" w:hAnsi="Consolas"/>
          <w:color w:val="202020"/>
          <w:sz w:val="18"/>
        </w:rPr>
        <w:t>NO remains open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Energized:</w:t>
      </w:r>
    </w:p>
    <w:p>
      <w:pPr>
        <w:shd w:val="clear" w:color="auto" w:fill="F4F4F4"/>
        <w:spacing w:before="0" w:after="0" w:line="240" w:lineRule="auto"/>
        <w:ind w:left="216" w:right="216"/>
        <w:jc w:val="left"/>
      </w:pPr>
      <w:r>
        <w:rPr>
          <w:rFonts w:ascii="Consolas" w:hAnsi="Consolas"/>
          <w:color w:val="202020"/>
          <w:sz w:val="18"/>
        </w:rPr>
        <w:t>COM → NO</w:t>
      </w:r>
    </w:p>
    <w:p>
      <w:pPr>
        <w:shd w:val="clear" w:color="auto" w:fill="F4F4F4"/>
        <w:spacing w:before="0" w:after="0" w:line="240" w:lineRule="auto"/>
        <w:ind w:left="216" w:right="216"/>
        <w:jc w:val="left"/>
      </w:pPr>
      <w:r>
        <w:rPr>
          <w:rFonts w:ascii="Consolas" w:hAnsi="Consolas"/>
          <w:color w:val="202020"/>
          <w:sz w:val="18"/>
        </w:rPr>
        <w:t>NC opens</w:t>
      </w:r>
    </w:p>
    <w:p/>
    <w:p>
      <w:r>
        <w:t>The exact contact behavior must be confirmed from the relay's datasheet and schematic.</w:t>
      </w:r>
    </w:p>
    <w:p>
      <w:pPr>
        <w:pStyle w:val="Heading3"/>
      </w:pPr>
      <w:r>
        <w:t>4.4 Important Distinction</w:t>
      </w:r>
    </w:p>
    <w:p>
      <w:r>
        <w:t>The terms normally open and normally closed refer to the relay's normal, de-energized state. They do not describe whether the machine itself is in a safe condition.</w:t>
      </w:r>
    </w:p>
    <w:p>
      <w:r>
        <w:t>An NC contact in an ordinary control relay does not automatically create a fail-safe safety circuit.</w:t>
      </w:r>
    </w:p>
    <w:p>
      <w:pPr>
        <w:pStyle w:val="Heading2"/>
      </w:pPr>
      <w:r>
        <w:t>5. Common Relay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Relay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Electromechanical relay</w:t>
            </w:r>
          </w:p>
        </w:tc>
        <w:tc>
          <w:tcPr>
            <w:tcW w:type="dxa" w:w="3600"/>
          </w:tcPr>
          <w:p>
            <w:pPr>
              <w:spacing w:after="0" w:before="0" w:line="240" w:lineRule="auto"/>
              <w:jc w:val="left"/>
            </w:pPr>
            <w:r>
              <w:t>Electromagnetic coil moves physical contacts</w:t>
            </w:r>
          </w:p>
        </w:tc>
        <w:tc>
          <w:tcPr>
            <w:tcW w:type="dxa" w:w="3600"/>
          </w:tcPr>
          <w:p>
            <w:pPr>
              <w:spacing w:after="0" w:before="0" w:line="240" w:lineRule="auto"/>
              <w:jc w:val="left"/>
            </w:pPr>
            <w:r>
              <w:t>General control and interface circuits</w:t>
            </w:r>
          </w:p>
        </w:tc>
      </w:tr>
      <w:tr>
        <w:tc>
          <w:tcPr>
            <w:tcW w:type="dxa" w:w="3600"/>
          </w:tcPr>
          <w:p>
            <w:pPr>
              <w:spacing w:after="0" w:before="0" w:line="240" w:lineRule="auto"/>
              <w:jc w:val="left"/>
            </w:pPr>
            <w:r>
              <w:t>Plug-in relay</w:t>
            </w:r>
          </w:p>
        </w:tc>
        <w:tc>
          <w:tcPr>
            <w:tcW w:type="dxa" w:w="3600"/>
          </w:tcPr>
          <w:p>
            <w:pPr>
              <w:spacing w:after="0" w:before="0" w:line="240" w:lineRule="auto"/>
              <w:jc w:val="left"/>
            </w:pPr>
            <w:r>
              <w:t>Relay plugs into a separate socket</w:t>
            </w:r>
          </w:p>
        </w:tc>
        <w:tc>
          <w:tcPr>
            <w:tcW w:type="dxa" w:w="3600"/>
          </w:tcPr>
          <w:p>
            <w:pPr>
              <w:spacing w:after="0" w:before="0" w:line="240" w:lineRule="auto"/>
              <w:jc w:val="left"/>
            </w:pPr>
            <w:r>
              <w:t>Control panels and maintenance replacement</w:t>
            </w:r>
          </w:p>
        </w:tc>
      </w:tr>
      <w:tr>
        <w:tc>
          <w:tcPr>
            <w:tcW w:type="dxa" w:w="3600"/>
          </w:tcPr>
          <w:p>
            <w:pPr>
              <w:spacing w:after="0" w:before="0" w:line="240" w:lineRule="auto"/>
              <w:jc w:val="left"/>
            </w:pPr>
            <w:r>
              <w:t>PCB relay</w:t>
            </w:r>
          </w:p>
        </w:tc>
        <w:tc>
          <w:tcPr>
            <w:tcW w:type="dxa" w:w="3600"/>
          </w:tcPr>
          <w:p>
            <w:pPr>
              <w:spacing w:after="0" w:before="0" w:line="240" w:lineRule="auto"/>
              <w:jc w:val="left"/>
            </w:pPr>
            <w:r>
              <w:t>Relay mounted on a printed circuit board</w:t>
            </w:r>
          </w:p>
        </w:tc>
        <w:tc>
          <w:tcPr>
            <w:tcW w:type="dxa" w:w="3600"/>
          </w:tcPr>
          <w:p>
            <w:pPr>
              <w:spacing w:after="0" w:before="0" w:line="240" w:lineRule="auto"/>
              <w:jc w:val="left"/>
            </w:pPr>
            <w:r>
              <w:t>Electronic control equipment</w:t>
            </w:r>
          </w:p>
        </w:tc>
      </w:tr>
      <w:tr>
        <w:tc>
          <w:tcPr>
            <w:tcW w:type="dxa" w:w="3600"/>
          </w:tcPr>
          <w:p>
            <w:pPr>
              <w:spacing w:after="0" w:before="0" w:line="240" w:lineRule="auto"/>
              <w:jc w:val="left"/>
            </w:pPr>
            <w:r>
              <w:t>Solid-state relay (SSR)</w:t>
            </w:r>
          </w:p>
        </w:tc>
        <w:tc>
          <w:tcPr>
            <w:tcW w:type="dxa" w:w="3600"/>
          </w:tcPr>
          <w:p>
            <w:pPr>
              <w:spacing w:after="0" w:before="0" w:line="240" w:lineRule="auto"/>
              <w:jc w:val="left"/>
            </w:pPr>
            <w:r>
              <w:t>Semiconductor devices switch the load</w:t>
            </w:r>
          </w:p>
        </w:tc>
        <w:tc>
          <w:tcPr>
            <w:tcW w:type="dxa" w:w="3600"/>
          </w:tcPr>
          <w:p>
            <w:pPr>
              <w:spacing w:after="0" w:before="0" w:line="240" w:lineRule="auto"/>
              <w:jc w:val="left"/>
            </w:pPr>
            <w:r>
              <w:t>Frequent switching and selected AC or DC loads</w:t>
            </w:r>
          </w:p>
        </w:tc>
      </w:tr>
      <w:tr>
        <w:tc>
          <w:tcPr>
            <w:tcW w:type="dxa" w:w="3600"/>
          </w:tcPr>
          <w:p>
            <w:pPr>
              <w:spacing w:after="0" w:before="0" w:line="240" w:lineRule="auto"/>
              <w:jc w:val="left"/>
            </w:pPr>
            <w:r>
              <w:t>Time-delay relay</w:t>
            </w:r>
          </w:p>
        </w:tc>
        <w:tc>
          <w:tcPr>
            <w:tcW w:type="dxa" w:w="3600"/>
          </w:tcPr>
          <w:p>
            <w:pPr>
              <w:spacing w:after="0" w:before="0" w:line="240" w:lineRule="auto"/>
              <w:jc w:val="left"/>
            </w:pPr>
            <w:r>
              <w:t>Changes contact state according to a timing function</w:t>
            </w:r>
          </w:p>
        </w:tc>
        <w:tc>
          <w:tcPr>
            <w:tcW w:type="dxa" w:w="3600"/>
          </w:tcPr>
          <w:p>
            <w:pPr>
              <w:spacing w:after="0" w:before="0" w:line="240" w:lineRule="auto"/>
              <w:jc w:val="left"/>
            </w:pPr>
            <w:r>
              <w:t>Delayed start, sequencing, and off-delay</w:t>
            </w:r>
          </w:p>
        </w:tc>
      </w:tr>
      <w:tr>
        <w:tc>
          <w:tcPr>
            <w:tcW w:type="dxa" w:w="3600"/>
          </w:tcPr>
          <w:p>
            <w:pPr>
              <w:spacing w:after="0" w:before="0" w:line="240" w:lineRule="auto"/>
              <w:jc w:val="left"/>
            </w:pPr>
            <w:r>
              <w:t>Latching relay</w:t>
            </w:r>
          </w:p>
        </w:tc>
        <w:tc>
          <w:tcPr>
            <w:tcW w:type="dxa" w:w="3600"/>
          </w:tcPr>
          <w:p>
            <w:pPr>
              <w:spacing w:after="0" w:before="0" w:line="240" w:lineRule="auto"/>
              <w:jc w:val="left"/>
            </w:pPr>
            <w:r>
              <w:t>Retains a switching state after the operating pulse is removed</w:t>
            </w:r>
          </w:p>
        </w:tc>
        <w:tc>
          <w:tcPr>
            <w:tcW w:type="dxa" w:w="3600"/>
          </w:tcPr>
          <w:p>
            <w:pPr>
              <w:spacing w:after="0" w:before="0" w:line="240" w:lineRule="auto"/>
              <w:jc w:val="left"/>
            </w:pPr>
            <w:r>
              <w:t>State retention and selected control applications</w:t>
            </w:r>
          </w:p>
        </w:tc>
      </w:tr>
      <w:tr>
        <w:tc>
          <w:tcPr>
            <w:tcW w:type="dxa" w:w="3600"/>
          </w:tcPr>
          <w:p>
            <w:pPr>
              <w:spacing w:after="0" w:before="0" w:line="240" w:lineRule="auto"/>
              <w:jc w:val="left"/>
            </w:pPr>
            <w:r>
              <w:t>Reed relay</w:t>
            </w:r>
          </w:p>
        </w:tc>
        <w:tc>
          <w:tcPr>
            <w:tcW w:type="dxa" w:w="3600"/>
          </w:tcPr>
          <w:p>
            <w:pPr>
              <w:spacing w:after="0" w:before="0" w:line="240" w:lineRule="auto"/>
              <w:jc w:val="left"/>
            </w:pPr>
            <w:r>
              <w:t>Magnetic field operates sealed reed contacts</w:t>
            </w:r>
          </w:p>
        </w:tc>
        <w:tc>
          <w:tcPr>
            <w:tcW w:type="dxa" w:w="3600"/>
          </w:tcPr>
          <w:p>
            <w:pPr>
              <w:spacing w:after="0" w:before="0" w:line="240" w:lineRule="auto"/>
              <w:jc w:val="left"/>
            </w:pPr>
            <w:r>
              <w:t>Low-level signals and instrumentation</w:t>
            </w:r>
          </w:p>
        </w:tc>
      </w:tr>
      <w:tr>
        <w:tc>
          <w:tcPr>
            <w:tcW w:type="dxa" w:w="3600"/>
          </w:tcPr>
          <w:p>
            <w:pPr>
              <w:spacing w:after="0" w:before="0" w:line="240" w:lineRule="auto"/>
              <w:jc w:val="left"/>
            </w:pPr>
            <w:r>
              <w:t>Force-guided relay</w:t>
            </w:r>
          </w:p>
        </w:tc>
        <w:tc>
          <w:tcPr>
            <w:tcW w:type="dxa" w:w="3600"/>
          </w:tcPr>
          <w:p>
            <w:pPr>
              <w:spacing w:after="0" w:before="0" w:line="240" w:lineRule="auto"/>
              <w:jc w:val="left"/>
            </w:pPr>
            <w:r>
              <w:t>Mechanically linked contacts provide specified monitoring behavior</w:t>
            </w:r>
          </w:p>
        </w:tc>
        <w:tc>
          <w:tcPr>
            <w:tcW w:type="dxa" w:w="3600"/>
          </w:tcPr>
          <w:p>
            <w:pPr>
              <w:spacing w:after="0" w:before="0" w:line="240" w:lineRule="auto"/>
              <w:jc w:val="left"/>
            </w:pPr>
            <w:r>
              <w:t>Safety-related control systems when correctly designed</w:t>
            </w:r>
          </w:p>
        </w:tc>
      </w:tr>
      <w:tr>
        <w:tc>
          <w:tcPr>
            <w:tcW w:type="dxa" w:w="3600"/>
          </w:tcPr>
          <w:p>
            <w:pPr>
              <w:spacing w:after="0" w:before="0" w:line="240" w:lineRule="auto"/>
              <w:jc w:val="left"/>
            </w:pPr>
            <w:r>
              <w:t>Safety relay</w:t>
            </w:r>
          </w:p>
        </w:tc>
        <w:tc>
          <w:tcPr>
            <w:tcW w:type="dxa" w:w="3600"/>
          </w:tcPr>
          <w:p>
            <w:pPr>
              <w:spacing w:after="0" w:before="0" w:line="240" w:lineRule="auto"/>
              <w:jc w:val="left"/>
            </w:pPr>
            <w:r>
              <w:t>Monitors safety inputs and controls designated safety outputs</w:t>
            </w:r>
          </w:p>
        </w:tc>
        <w:tc>
          <w:tcPr>
            <w:tcW w:type="dxa" w:w="3600"/>
          </w:tcPr>
          <w:p>
            <w:pPr>
              <w:spacing w:after="0" w:before="0" w:line="240" w:lineRule="auto"/>
              <w:jc w:val="left"/>
            </w:pPr>
            <w:r>
              <w:t>Guard interlocking, emergency stops, and safety circuits</w:t>
            </w:r>
          </w:p>
        </w:tc>
      </w:tr>
      <w:tr>
        <w:tc>
          <w:tcPr>
            <w:tcW w:type="dxa" w:w="3600"/>
          </w:tcPr>
          <w:p>
            <w:pPr>
              <w:spacing w:after="0" w:before="0" w:line="240" w:lineRule="auto"/>
              <w:jc w:val="left"/>
            </w:pPr>
            <w:r>
              <w:t>Monitoring relay</w:t>
            </w:r>
          </w:p>
        </w:tc>
        <w:tc>
          <w:tcPr>
            <w:tcW w:type="dxa" w:w="3600"/>
          </w:tcPr>
          <w:p>
            <w:pPr>
              <w:spacing w:after="0" w:before="0" w:line="240" w:lineRule="auto"/>
              <w:jc w:val="left"/>
            </w:pPr>
            <w:r>
              <w:t>Monitors electrical parameters or operating conditions</w:t>
            </w:r>
          </w:p>
        </w:tc>
        <w:tc>
          <w:tcPr>
            <w:tcW w:type="dxa" w:w="3600"/>
          </w:tcPr>
          <w:p>
            <w:pPr>
              <w:spacing w:after="0" w:before="0" w:line="240" w:lineRule="auto"/>
              <w:jc w:val="left"/>
            </w:pPr>
            <w:r>
              <w:t>Phase, voltage, current, and other monitoring functions</w:t>
            </w:r>
          </w:p>
        </w:tc>
      </w:tr>
      <w:tr>
        <w:tc>
          <w:tcPr>
            <w:tcW w:type="dxa" w:w="3600"/>
          </w:tcPr>
          <w:p>
            <w:pPr>
              <w:spacing w:after="0" w:before="0" w:line="240" w:lineRule="auto"/>
              <w:jc w:val="left"/>
            </w:pPr>
            <w:r>
              <w:t>Interface relay</w:t>
            </w:r>
          </w:p>
        </w:tc>
        <w:tc>
          <w:tcPr>
            <w:tcW w:type="dxa" w:w="3600"/>
          </w:tcPr>
          <w:p>
            <w:pPr>
              <w:spacing w:after="0" w:before="0" w:line="240" w:lineRule="auto"/>
              <w:jc w:val="left"/>
            </w:pPr>
            <w:r>
              <w:t>Connects a controller output to another circuit</w:t>
            </w:r>
          </w:p>
        </w:tc>
        <w:tc>
          <w:tcPr>
            <w:tcW w:type="dxa" w:w="3600"/>
          </w:tcPr>
          <w:p>
            <w:pPr>
              <w:spacing w:after="0" w:before="0" w:line="240" w:lineRule="auto"/>
              <w:jc w:val="left"/>
            </w:pPr>
            <w:r>
              <w:t>PLC and electronic control interfaces</w:t>
            </w:r>
          </w:p>
        </w:tc>
      </w:tr>
    </w:tbl>
    <w:p/>
    <w:p>
      <w:r>
        <w:t>Relay selection must consider the actual operating principle, not merely the product name. A general-purpose relay cannot replace a certified safety relay just because its contact arrangement looks similar.</w:t>
      </w:r>
    </w:p>
    <w:p>
      <w:pPr>
        <w:pStyle w:val="Heading2"/>
      </w:pPr>
      <w:r>
        <w:t>6. Electromechanical Relay Ratings</w:t>
      </w:r>
    </w:p>
    <w:p>
      <w:r>
        <w:t>Relay ratings describe the electrical and mechanical conditions under which the relay can operate reliably.</w:t>
      </w:r>
    </w:p>
    <w:p>
      <w:r>
        <w:t>Important specifications include:</w:t>
      </w:r>
    </w:p>
    <w:p>
      <w:pPr>
        <w:pStyle w:val="ListBullet"/>
      </w:pPr>
      <w:r>
        <w:t>Coil rated voltage.</w:t>
      </w:r>
    </w:p>
    <w:p>
      <w:pPr>
        <w:pStyle w:val="ListBullet"/>
      </w:pPr>
      <w:r>
        <w:t>Coil operating voltage range.</w:t>
      </w:r>
    </w:p>
    <w:p>
      <w:pPr>
        <w:pStyle w:val="ListBullet"/>
      </w:pPr>
      <w:r>
        <w:t>Coil current and power consumption.</w:t>
      </w:r>
    </w:p>
    <w:p>
      <w:pPr>
        <w:pStyle w:val="ListBullet"/>
      </w:pPr>
      <w:r>
        <w:t>Contact configuration.</w:t>
      </w:r>
    </w:p>
    <w:p>
      <w:pPr>
        <w:pStyle w:val="ListBullet"/>
      </w:pPr>
      <w:r>
        <w:t>Rated contact voltage.</w:t>
      </w:r>
    </w:p>
    <w:p>
      <w:pPr>
        <w:pStyle w:val="ListBullet"/>
      </w:pPr>
      <w:r>
        <w:t>Rated switching current.</w:t>
      </w:r>
    </w:p>
    <w:p>
      <w:pPr>
        <w:pStyle w:val="ListBullet"/>
      </w:pPr>
      <w:r>
        <w:t>Switching capacity.</w:t>
      </w:r>
    </w:p>
    <w:p>
      <w:pPr>
        <w:pStyle w:val="ListBullet"/>
      </w:pPr>
      <w:r>
        <w:t>Electrical endurance.</w:t>
      </w:r>
    </w:p>
    <w:p>
      <w:pPr>
        <w:pStyle w:val="ListBullet"/>
      </w:pPr>
      <w:r>
        <w:t>Mechanical endurance.</w:t>
      </w:r>
    </w:p>
    <w:p>
      <w:pPr>
        <w:pStyle w:val="ListBullet"/>
      </w:pPr>
      <w:r>
        <w:t>Permitted switching frequency.</w:t>
      </w:r>
    </w:p>
    <w:p>
      <w:pPr>
        <w:pStyle w:val="ListBullet"/>
      </w:pPr>
      <w:r>
        <w:t>Operating and release times.</w:t>
      </w:r>
    </w:p>
    <w:p>
      <w:pPr>
        <w:pStyle w:val="ListBullet"/>
      </w:pPr>
      <w:r>
        <w:t>Ambient temperature range.</w:t>
      </w:r>
    </w:p>
    <w:p>
      <w:pPr>
        <w:pStyle w:val="ListBullet"/>
      </w:pPr>
      <w:r>
        <w:t>Insulation and dielectric ratings.</w:t>
      </w:r>
    </w:p>
    <w:p>
      <w:pPr>
        <w:pStyle w:val="ListBullet"/>
      </w:pPr>
      <w:r>
        <w:t>Required approvals and environmental ratings.</w:t>
      </w:r>
    </w:p>
    <w:p>
      <w:pPr>
        <w:pStyle w:val="Heading3"/>
      </w:pPr>
      <w:r>
        <w:t>6.1 Resistive and Inductive Loads</w:t>
      </w:r>
    </w:p>
    <w:p>
      <w:r>
        <w:t>A relay may switch a resistive load more easily than an inductive load of the same nominal current.</w:t>
      </w:r>
    </w:p>
    <w:p>
      <w:r>
        <w:t>Inductive loads such as contactor coils, solenoids, and motors can produce voltage transients when current is interrupted. These transients can cause arcing, contact erosion, electromagnetic interference, or premature failure.</w:t>
      </w:r>
    </w:p>
    <w:p>
      <w:r>
        <w:t>The correct load category and switching rating must be checked in the manufacturer's datasheet.</w:t>
      </w:r>
    </w:p>
    <w:p>
      <w:pPr>
        <w:pStyle w:val="Heading2"/>
      </w:pPr>
      <w:r>
        <w:t>7. Relay Coil Voltage and Current</w:t>
      </w:r>
    </w:p>
    <w:p>
      <w:r>
        <w:t>Common control coil voltages include 24 V DC, 24 V AC, 110/120 V AC, and 220/230 V AC. These are examples, not interchangeable options.</w:t>
      </w:r>
    </w:p>
    <w:p>
      <w:r>
        <w:t>A relay must be supplied with the correct coil voltage and type.</w:t>
      </w:r>
    </w:p>
    <w:p>
      <w:r>
        <w:t>For a DC coil, the approximate steady-state current can be calculated using its resistance:</w:t>
      </w:r>
    </w:p>
    <w:p>
      <w:pPr>
        <w:spacing w:before="120" w:after="160"/>
        <w:jc w:val="center"/>
      </w:pPr>
      <m:oMathPara>
        <m:oMath>
          <m:r>
            <m:t>I=</m:t>
          </m:r>
          <m:f>
            <m:fPr>
              <m:type m:val="bar"/>
            </m:fPr>
            <m:num>
              <m:r>
                <m:t>V</m:t>
              </m:r>
            </m:num>
            <m:den>
              <m:r>
                <m:t>R</m:t>
              </m:r>
            </m:den>
          </m:f>
        </m:oMath>
      </m:oMathPara>
    </w:p>
    <w:p>
      <w:r>
        <w:t>Where:</w:t>
      </w:r>
    </w:p>
    <w:p>
      <w:pPr>
        <w:pStyle w:val="ListBullet"/>
      </w:pPr>
      <m:oMath>
        <m:r>
          <m:t>I</m:t>
        </m:r>
      </m:oMath>
      <w:r>
        <w:t xml:space="preserve"> is coil current in amperes.</w:t>
      </w:r>
    </w:p>
    <w:p>
      <w:pPr>
        <w:pStyle w:val="ListBullet"/>
      </w:pPr>
      <m:oMath>
        <m:r>
          <m:t>V</m:t>
        </m:r>
      </m:oMath>
      <w:r>
        <w:t xml:space="preserve"> is the applied DC voltage in volts.</w:t>
      </w:r>
    </w:p>
    <w:p>
      <w:pPr>
        <w:pStyle w:val="ListBullet"/>
      </w:pPr>
      <m:oMath>
        <m:r>
          <m:t>R</m:t>
        </m:r>
      </m:oMath>
      <w:r>
        <w:t xml:space="preserve"> is coil resistance in ohms.</w:t>
      </w:r>
    </w:p>
    <w:p>
      <w:r>
        <w:t xml:space="preserve">For example, a 24 V DC coil with a resistance of </w:t>
      </w:r>
      <m:oMath>
        <m:r>
          <m:t>1</m:t>
        </m:r>
        <m:r>
          <m:t>,</m:t>
        </m:r>
        <m:r>
          <m:t>200</m:t>
        </m:r>
        <m:r>
          <m:rPr>
            <m:sty m:val="p"/>
          </m:rPr>
          <m:t> </m:t>
        </m:r>
        <m:r>
          <m:t>Ω</m:t>
        </m:r>
      </m:oMath>
      <w:r>
        <w:t xml:space="preserve"> draws approximately:</w:t>
      </w:r>
    </w:p>
    <w:p>
      <w:pPr>
        <w:spacing w:before="120" w:after="160"/>
        <w:jc w:val="center"/>
      </w:pPr>
      <m:oMathPara>
        <m:oMath>
          <m:r>
            <m:t>I=</m:t>
          </m:r>
          <m:f>
            <m:fPr>
              <m:type m:val="bar"/>
            </m:fPr>
            <m:num>
              <m:r>
                <m:t>24</m:t>
              </m:r>
            </m:num>
            <m:den>
              <m:r>
                <m:t>1200</m:t>
              </m:r>
            </m:den>
          </m:f>
          <m:r>
            <m:t>=0.02</m:t>
          </m:r>
          <m:r>
            <m:rPr>
              <m:sty m:val="p"/>
            </m:rPr>
            <m:t> A</m:t>
          </m:r>
        </m:oMath>
      </m:oMathPara>
    </w:p>
    <w:p>
      <w:r>
        <w:t>The coil current is therefore approximately 20 mA under the stated assumptions.</w:t>
      </w:r>
    </w:p>
    <w:p>
      <w:r>
        <w:t>For AC coils, inductance, frequency, power factor, and operating state affect current. Use the manufacturer's coil data rather than applying the DC resistance formula directly.</w:t>
      </w:r>
    </w:p>
    <w:p>
      <w:pPr>
        <w:pStyle w:val="Heading2"/>
      </w:pPr>
      <w:r>
        <w:t>8. Relay Contact Numbering</w:t>
      </w:r>
    </w:p>
    <w:p>
      <w:r>
        <w:t>IEC-style numbering is common in industrial control panels, but terminal numbering varies by relay design and manufacturer.</w:t>
      </w:r>
    </w:p>
    <w:p>
      <w:r>
        <w:t>Typical examples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marking</w:t>
            </w:r>
          </w:p>
        </w:tc>
        <w:tc>
          <w:tcPr>
            <w:tcW w:type="dxa" w:w="5400"/>
            <w:shd w:val="clear" w:color="auto" w:fill="EEF2F7"/>
          </w:tcPr>
          <w:p>
            <w:pPr>
              <w:spacing w:after="0" w:before="0" w:line="240" w:lineRule="auto"/>
              <w:jc w:val="left"/>
            </w:pPr>
            <w:r>
              <w:rPr>
                <w:b/>
                <w:color w:val="1A2E4A"/>
              </w:rPr>
              <w:t>Common meaning</w:t>
            </w:r>
          </w:p>
        </w:tc>
      </w:tr>
      <w:tr>
        <w:tc>
          <w:tcPr>
            <w:tcW w:type="dxa" w:w="5400"/>
          </w:tcPr>
          <w:p>
            <w:pPr>
              <w:spacing w:after="0" w:before="0" w:line="240" w:lineRule="auto"/>
              <w:jc w:val="left"/>
            </w:pPr>
            <w:r>
              <w:t>A1 and A2</w:t>
            </w:r>
          </w:p>
        </w:tc>
        <w:tc>
          <w:tcPr>
            <w:tcW w:type="dxa" w:w="5400"/>
          </w:tcPr>
          <w:p>
            <w:pPr>
              <w:spacing w:after="0" w:before="0" w:line="240" w:lineRule="auto"/>
              <w:jc w:val="left"/>
            </w:pPr>
            <w:r>
              <w:t>Coil terminals</w:t>
            </w:r>
          </w:p>
        </w:tc>
      </w:tr>
      <w:tr>
        <w:tc>
          <w:tcPr>
            <w:tcW w:type="dxa" w:w="5400"/>
          </w:tcPr>
          <w:p>
            <w:pPr>
              <w:spacing w:after="0" w:before="0" w:line="240" w:lineRule="auto"/>
              <w:jc w:val="left"/>
            </w:pPr>
            <w:r>
              <w:t>11</w:t>
            </w:r>
          </w:p>
        </w:tc>
        <w:tc>
          <w:tcPr>
            <w:tcW w:type="dxa" w:w="5400"/>
          </w:tcPr>
          <w:p>
            <w:pPr>
              <w:spacing w:after="0" w:before="0" w:line="240" w:lineRule="auto"/>
              <w:jc w:val="left"/>
            </w:pPr>
            <w:r>
              <w:t>Common terminal of one changeover contact</w:t>
            </w:r>
          </w:p>
        </w:tc>
      </w:tr>
      <w:tr>
        <w:tc>
          <w:tcPr>
            <w:tcW w:type="dxa" w:w="5400"/>
          </w:tcPr>
          <w:p>
            <w:pPr>
              <w:spacing w:after="0" w:before="0" w:line="240" w:lineRule="auto"/>
              <w:jc w:val="left"/>
            </w:pPr>
            <w:r>
              <w:t>12</w:t>
            </w:r>
          </w:p>
        </w:tc>
        <w:tc>
          <w:tcPr>
            <w:tcW w:type="dxa" w:w="5400"/>
          </w:tcPr>
          <w:p>
            <w:pPr>
              <w:spacing w:after="0" w:before="0" w:line="240" w:lineRule="auto"/>
              <w:jc w:val="left"/>
            </w:pPr>
            <w:r>
              <w:t>NC terminal associated with common 11</w:t>
            </w:r>
          </w:p>
        </w:tc>
      </w:tr>
      <w:tr>
        <w:tc>
          <w:tcPr>
            <w:tcW w:type="dxa" w:w="5400"/>
          </w:tcPr>
          <w:p>
            <w:pPr>
              <w:spacing w:after="0" w:before="0" w:line="240" w:lineRule="auto"/>
              <w:jc w:val="left"/>
            </w:pPr>
            <w:r>
              <w:t>14</w:t>
            </w:r>
          </w:p>
        </w:tc>
        <w:tc>
          <w:tcPr>
            <w:tcW w:type="dxa" w:w="5400"/>
          </w:tcPr>
          <w:p>
            <w:pPr>
              <w:spacing w:after="0" w:before="0" w:line="240" w:lineRule="auto"/>
              <w:jc w:val="left"/>
            </w:pPr>
            <w:r>
              <w:t>NO terminal associated with common 11</w:t>
            </w:r>
          </w:p>
        </w:tc>
      </w:tr>
      <w:tr>
        <w:tc>
          <w:tcPr>
            <w:tcW w:type="dxa" w:w="5400"/>
          </w:tcPr>
          <w:p>
            <w:pPr>
              <w:spacing w:after="0" w:before="0" w:line="240" w:lineRule="auto"/>
              <w:jc w:val="left"/>
            </w:pPr>
            <w:r>
              <w:t>21, 22, 24</w:t>
            </w:r>
          </w:p>
        </w:tc>
        <w:tc>
          <w:tcPr>
            <w:tcW w:type="dxa" w:w="5400"/>
          </w:tcPr>
          <w:p>
            <w:pPr>
              <w:spacing w:after="0" w:before="0" w:line="240" w:lineRule="auto"/>
              <w:jc w:val="left"/>
            </w:pPr>
            <w:r>
              <w:t>Second changeover contact set in many numbering schemes</w:t>
            </w:r>
          </w:p>
        </w:tc>
      </w:tr>
      <w:tr>
        <w:tc>
          <w:tcPr>
            <w:tcW w:type="dxa" w:w="5400"/>
          </w:tcPr>
          <w:p>
            <w:pPr>
              <w:spacing w:after="0" w:before="0" w:line="240" w:lineRule="auto"/>
              <w:jc w:val="left"/>
            </w:pPr>
            <w:r>
              <w:t>13 and 14</w:t>
            </w:r>
          </w:p>
        </w:tc>
        <w:tc>
          <w:tcPr>
            <w:tcW w:type="dxa" w:w="5400"/>
          </w:tcPr>
          <w:p>
            <w:pPr>
              <w:spacing w:after="0" w:before="0" w:line="240" w:lineRule="auto"/>
              <w:jc w:val="left"/>
            </w:pPr>
            <w:r>
              <w:t>Often an NO contact pair in other device types or numbering conventions</w:t>
            </w:r>
          </w:p>
        </w:tc>
      </w:tr>
    </w:tbl>
    <w:p/>
    <w:p>
      <w:r>
        <w:t>Do not assume that terminal numbers have identical meanings on every relay. Always verify the printed schematic and datasheet.</w:t>
      </w:r>
    </w:p>
    <w:p>
      <w:r>
        <w:t>For example, terminals 13 and 14 on a contactor commonly identify an auxiliary NO contact, while on many changeover relays terminal 14 is associated with common terminal 11. Context matters, because electricity has already supplied enough surprises.</w:t>
      </w:r>
    </w:p>
    <w:p>
      <w:pPr>
        <w:pStyle w:val="Heading2"/>
      </w:pPr>
      <w:r>
        <w:t>9. PLC Output and Relay Interface</w:t>
      </w:r>
    </w:p>
    <w:p>
      <w:r>
        <w:t>A PLC output may control a relay coil, while the relay contacts switch a separate field circuit.</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 / Lamp / Contactor Coil</w:t>
      </w:r>
    </w:p>
    <w:p/>
    <w:p>
      <w:r>
        <w:t>The relay interface can provide contact flexibility, circuit separation, and a convenient replaceable switching element.</w:t>
      </w:r>
    </w:p>
    <w:p>
      <w:r>
        <w:t>However, adding a relay introduces additional components that can fail, including the coil, contacts, socket, and wiring.</w:t>
      </w:r>
    </w:p>
    <w:p>
      <w:pPr>
        <w:pStyle w:val="Heading3"/>
      </w:pPr>
      <w:r>
        <w:t>9.1 Important Interface Checks</w:t>
      </w:r>
    </w:p>
    <w:p>
      <w:pPr>
        <w:pStyle w:val="ListBullet"/>
      </w:pPr>
      <w:r>
        <w:t>Confirm the PLC output type and voltage.</w:t>
      </w:r>
    </w:p>
    <w:p>
      <w:pPr>
        <w:pStyle w:val="ListBullet"/>
      </w:pPr>
      <w:r>
        <w:t>Confirm the relay coil voltage and current.</w:t>
      </w:r>
    </w:p>
    <w:p>
      <w:pPr>
        <w:pStyle w:val="ListBullet"/>
      </w:pPr>
      <w:r>
        <w:t>Check whether the output can supply the required coil current.</w:t>
      </w:r>
    </w:p>
    <w:p>
      <w:pPr>
        <w:pStyle w:val="ListBullet"/>
      </w:pPr>
      <w:r>
        <w:t>Verify the output's switching frequency and electrical life.</w:t>
      </w:r>
    </w:p>
    <w:p>
      <w:pPr>
        <w:pStyle w:val="ListBullet"/>
      </w:pPr>
      <w:r>
        <w:t>Confirm the relay contact rating for the actual load.</w:t>
      </w:r>
    </w:p>
    <w:p>
      <w:pPr>
        <w:pStyle w:val="ListBullet"/>
      </w:pPr>
      <w:r>
        <w:t>Check coil suppression requirements.</w:t>
      </w:r>
    </w:p>
    <w:p>
      <w:pPr>
        <w:pStyle w:val="ListBullet"/>
      </w:pPr>
      <w:r>
        <w:t>Verify the common reference and wiring arrangement.</w:t>
      </w:r>
    </w:p>
    <w:p>
      <w:pPr>
        <w:pStyle w:val="ListBullet"/>
      </w:pPr>
      <w:r>
        <w:t>Check whether the relay's response time suits the machine sequence.</w:t>
      </w:r>
    </w:p>
    <w:p>
      <w:pPr>
        <w:pStyle w:val="Heading3"/>
      </w:pPr>
      <w:r>
        <w:t>9.2 PLC Output Compatibility</w:t>
      </w:r>
    </w:p>
    <w:p>
      <w:r>
        <w:t>A PLC output may be transistor-based, relay-based, or another specified output type. Its allowable current, leakage current, voltage drop, and switching behavior must be checked.</w:t>
      </w:r>
    </w:p>
    <w:p>
      <w:r>
        <w:t>For transistor outputs, also confirm whether the output is sourcing or sinking and whether the relay coil wiring matches the output architecture.</w:t>
      </w:r>
    </w:p>
    <w:p>
      <w:pPr>
        <w:pStyle w:val="Heading2"/>
      </w:pPr>
      <w:r>
        <w:t>10. Coil Suppression and Transient Protection</w:t>
      </w:r>
    </w:p>
    <w:p>
      <w:r>
        <w:t>When current through an inductive coil is interrupted, the collapsing magnetic field generates a voltage transient.</w:t>
      </w:r>
    </w:p>
    <w:p>
      <w:r>
        <w:t>Suitable suppression can reduce this transient and protect the switching device.</w:t>
      </w:r>
    </w:p>
    <w:p>
      <w:r>
        <w:t>Common methods include:</w:t>
      </w:r>
    </w:p>
    <w:p>
      <w:pPr>
        <w:pStyle w:val="ListBullet"/>
      </w:pPr>
      <w:r>
        <w:t>Flyback diode for suitable DC coils.</w:t>
      </w:r>
    </w:p>
    <w:p>
      <w:pPr>
        <w:pStyle w:val="ListBullet"/>
      </w:pPr>
      <w:r>
        <w:t>Diode and Zener combination where faster release is required and the circuit permits it.</w:t>
      </w:r>
    </w:p>
    <w:p>
      <w:pPr>
        <w:pStyle w:val="ListBullet"/>
      </w:pPr>
      <w:r>
        <w:t>RC snubber for suitable AC or DC applications.</w:t>
      </w:r>
    </w:p>
    <w:p>
      <w:pPr>
        <w:pStyle w:val="ListBullet"/>
      </w:pPr>
      <w:r>
        <w:t>Metal-oxide varistor (MOV) where specified for the circuit.</w:t>
      </w:r>
    </w:p>
    <w:p>
      <w:pPr>
        <w:pStyle w:val="ListBullet"/>
      </w:pPr>
      <w:r>
        <w:t>Manufacturer-integrated suppression modules.</w:t>
      </w:r>
    </w:p>
    <w:p>
      <w:pPr>
        <w:pStyle w:val="Heading3"/>
      </w:pPr>
      <w:r>
        <w:t>10.1 DC Coil with Flyback Diode</w:t>
      </w:r>
    </w:p>
    <w:p>
      <w:r>
        <w:t>For a conventional DC coil, a flyback diode is connected in reverse bias across the coil during normal energization. When the coil is switched off, the diode provides a path for the decaying inductive current.</w:t>
      </w:r>
    </w:p>
    <w:p>
      <w:r>
        <w:t>The diode polarity is critical. Incorrect polarity can create a short circuit.</w:t>
      </w:r>
    </w:p>
    <w:p>
      <w:pPr>
        <w:pStyle w:val="Heading3"/>
      </w:pPr>
      <w:r>
        <w:t>10.2 Suppression Trade-Off</w:t>
      </w:r>
    </w:p>
    <w:p>
      <w:r>
        <w:t>A simple flyback diode can increase relay release time because the coil current decays more slowly. In a time-critical circuit, this can affect the sequence or the behavior of an interposing device.</w:t>
      </w:r>
    </w:p>
    <w:p>
      <w:r>
        <w:t>Use the specified suppression arrangement and confirm that the resulting release time is acceptable.</w:t>
      </w:r>
    </w:p>
    <w:p>
      <w:pPr>
        <w:pStyle w:val="Heading2"/>
      </w:pPr>
      <w:r>
        <w:t>11. Relay Contact Failure Mechanisms</w:t>
      </w:r>
    </w:p>
    <w:p>
      <w:pPr>
        <w:pStyle w:val="Heading3"/>
      </w:pPr>
      <w:r>
        <w:t>11.1 Contact Welding</w:t>
      </w:r>
    </w:p>
    <w:p>
      <w:r>
        <w:t>Contacts can weld together because of excessive inrush current, switching overload, short-circuit conditions, or repeated arcing.</w:t>
      </w:r>
    </w:p>
    <w:p>
      <w:r>
        <w:t>A welded contact may remain closed after the coil is de-energized.</w:t>
      </w:r>
    </w:p>
    <w:p>
      <w:pPr>
        <w:pStyle w:val="Heading3"/>
      </w:pPr>
      <w:r>
        <w:t>11.2 Contact Erosion</w:t>
      </w:r>
    </w:p>
    <w:p>
      <w:r>
        <w:t>Arcing during switching gradually removes contact material. This can increase resistance and eventually cause intermittent operation or failure.</w:t>
      </w:r>
    </w:p>
    <w:p>
      <w:pPr>
        <w:pStyle w:val="Heading3"/>
      </w:pPr>
      <w:r>
        <w:t>11.3 Contact Oxidation or Contamination</w:t>
      </w:r>
    </w:p>
    <w:p>
      <w:r>
        <w:t>Contamination and surface degradation can impair low-level signal switching, depending on the contact material and operating environment.</w:t>
      </w:r>
    </w:p>
    <w:p>
      <w:pPr>
        <w:pStyle w:val="Heading3"/>
      </w:pPr>
      <w:r>
        <w:t>11.4 Mechanical Wear</w:t>
      </w:r>
    </w:p>
    <w:p>
      <w:r>
        <w:t>Repeated movement can wear the armature, spring, contact carrier, or other mechanical elements.</w:t>
      </w:r>
    </w:p>
    <w:p>
      <w:pPr>
        <w:pStyle w:val="Heading3"/>
      </w:pPr>
      <w:r>
        <w:t>11.5 Loose Terminals</w:t>
      </w:r>
    </w:p>
    <w:p>
      <w:r>
        <w:t>Loose connections can cause heating, voltage drop, intermittent operation, and damage to the relay socket.</w:t>
      </w:r>
    </w:p>
    <w:p>
      <w:pPr>
        <w:pStyle w:val="Heading3"/>
      </w:pPr>
      <w:r>
        <w:t>11.6 Coil Failure</w:t>
      </w:r>
    </w:p>
    <w:p>
      <w:r>
        <w:t>Coil failure may result from overvoltage, overheating, incorrect coil selection, insulation deterioration, or manufacturing defects.</w:t>
      </w:r>
    </w:p>
    <w:p>
      <w:pPr>
        <w:pStyle w:val="Heading2"/>
      </w:pPr>
      <w:r>
        <w:t>12. Solid-State Relays</w:t>
      </w:r>
    </w:p>
    <w:p>
      <w:r>
        <w:t>A solid-state relay uses semiconductor switching elements rather than mechanical contacts.</w:t>
      </w:r>
    </w:p>
    <w:p>
      <w:r>
        <w:t>Typical switching elements include triacs, thyristors, MOSFETs, and other semiconductor devices, depending on the design.</w:t>
      </w:r>
    </w:p>
    <w:p>
      <w:pPr>
        <w:pStyle w:val="Heading3"/>
      </w:pPr>
      <w:r>
        <w:t>12.1 Advantages</w:t>
      </w:r>
    </w:p>
    <w:p>
      <w:pPr>
        <w:pStyle w:val="ListBullet"/>
      </w:pPr>
      <w:r>
        <w:t>No mechanical contact wear.</w:t>
      </w:r>
    </w:p>
    <w:p>
      <w:pPr>
        <w:pStyle w:val="ListBullet"/>
      </w:pPr>
      <w:r>
        <w:t>Silent switching.</w:t>
      </w:r>
    </w:p>
    <w:p>
      <w:pPr>
        <w:pStyle w:val="ListBullet"/>
      </w:pPr>
      <w:r>
        <w:t>High switching frequency in suitable applications.</w:t>
      </w:r>
    </w:p>
    <w:p>
      <w:pPr>
        <w:pStyle w:val="ListBullet"/>
      </w:pPr>
      <w:r>
        <w:t>No contact bounce.</w:t>
      </w:r>
    </w:p>
    <w:p>
      <w:pPr>
        <w:pStyle w:val="ListBullet"/>
      </w:pPr>
      <w:r>
        <w:t>Long operating life when used within rated conditions.</w:t>
      </w:r>
    </w:p>
    <w:p>
      <w:pPr>
        <w:pStyle w:val="Heading3"/>
      </w:pPr>
      <w:r>
        <w:t>12.2 Limitations</w:t>
      </w:r>
    </w:p>
    <w:p>
      <w:pPr>
        <w:pStyle w:val="ListBullet"/>
      </w:pPr>
      <w:r>
        <w:t>Off-state leakage current may exist.</w:t>
      </w:r>
    </w:p>
    <w:p>
      <w:pPr>
        <w:pStyle w:val="ListBullet"/>
      </w:pPr>
      <w:r>
        <w:t>Voltage drop produces heat.</w:t>
      </w:r>
    </w:p>
    <w:p>
      <w:pPr>
        <w:pStyle w:val="ListBullet"/>
      </w:pPr>
      <w:r>
        <w:t>Heat sinking may be necessary.</w:t>
      </w:r>
    </w:p>
    <w:p>
      <w:pPr>
        <w:pStyle w:val="ListBullet"/>
      </w:pPr>
      <w:r>
        <w:t>Failure can result in a permanently conducting output.</w:t>
      </w:r>
    </w:p>
    <w:p>
      <w:pPr>
        <w:pStyle w:val="ListBullet"/>
      </w:pPr>
      <w:r>
        <w:t>AC and DC load compatibility depends on the specific design.</w:t>
      </w:r>
    </w:p>
    <w:p>
      <w:pPr>
        <w:pStyle w:val="ListBullet"/>
      </w:pPr>
      <w:r>
        <w:t>Short-circuit withstand and protection requirements must be considered.</w:t>
      </w:r>
    </w:p>
    <w:p>
      <w:pPr>
        <w:pStyle w:val="Heading3"/>
      </w:pPr>
      <w:r>
        <w:t>12.3 SSR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Load remains energized</w:t>
            </w:r>
          </w:p>
        </w:tc>
        <w:tc>
          <w:tcPr>
            <w:tcW w:type="dxa" w:w="3600"/>
          </w:tcPr>
          <w:p>
            <w:pPr>
              <w:spacing w:after="0" w:before="0" w:line="240" w:lineRule="auto"/>
              <w:jc w:val="left"/>
            </w:pPr>
            <w:r>
              <w:t>SSR output failed short, control remains active, leakage affects load</w:t>
            </w:r>
          </w:p>
        </w:tc>
        <w:tc>
          <w:tcPr>
            <w:tcW w:type="dxa" w:w="3600"/>
          </w:tcPr>
          <w:p>
            <w:pPr>
              <w:spacing w:after="0" w:before="0" w:line="240" w:lineRule="auto"/>
              <w:jc w:val="left"/>
            </w:pPr>
            <w:r>
              <w:t>Verify control input and output using the specified procedure</w:t>
            </w:r>
          </w:p>
        </w:tc>
      </w:tr>
      <w:tr>
        <w:tc>
          <w:tcPr>
            <w:tcW w:type="dxa" w:w="3600"/>
          </w:tcPr>
          <w:p>
            <w:pPr>
              <w:spacing w:after="0" w:before="0" w:line="240" w:lineRule="auto"/>
              <w:jc w:val="left"/>
            </w:pPr>
            <w:r>
              <w:t>Load does not energize</w:t>
            </w:r>
          </w:p>
        </w:tc>
        <w:tc>
          <w:tcPr>
            <w:tcW w:type="dxa" w:w="3600"/>
          </w:tcPr>
          <w:p>
            <w:pPr>
              <w:spacing w:after="0" w:before="0" w:line="240" w:lineRule="auto"/>
              <w:jc w:val="left"/>
            </w:pPr>
            <w:r>
              <w:t>Missing input signal, failed semiconductor, supply issue</w:t>
            </w:r>
          </w:p>
        </w:tc>
        <w:tc>
          <w:tcPr>
            <w:tcW w:type="dxa" w:w="3600"/>
          </w:tcPr>
          <w:p>
            <w:pPr>
              <w:spacing w:after="0" w:before="0" w:line="240" w:lineRule="auto"/>
              <w:jc w:val="left"/>
            </w:pPr>
            <w:r>
              <w:t>Check control input, supply, load, and diagnostics</w:t>
            </w:r>
          </w:p>
        </w:tc>
      </w:tr>
      <w:tr>
        <w:tc>
          <w:tcPr>
            <w:tcW w:type="dxa" w:w="3600"/>
          </w:tcPr>
          <w:p>
            <w:pPr>
              <w:spacing w:after="0" w:before="0" w:line="240" w:lineRule="auto"/>
              <w:jc w:val="left"/>
            </w:pPr>
            <w:r>
              <w:t>SSR overheats</w:t>
            </w:r>
          </w:p>
        </w:tc>
        <w:tc>
          <w:tcPr>
            <w:tcW w:type="dxa" w:w="3600"/>
          </w:tcPr>
          <w:p>
            <w:pPr>
              <w:spacing w:after="0" w:before="0" w:line="240" w:lineRule="auto"/>
              <w:jc w:val="left"/>
            </w:pPr>
            <w:r>
              <w:t>Excessive load, inadequate heat sink, poor mounting</w:t>
            </w:r>
          </w:p>
        </w:tc>
        <w:tc>
          <w:tcPr>
            <w:tcW w:type="dxa" w:w="3600"/>
          </w:tcPr>
          <w:p>
            <w:pPr>
              <w:spacing w:after="0" w:before="0" w:line="240" w:lineRule="auto"/>
              <w:jc w:val="left"/>
            </w:pPr>
            <w:r>
              <w:t>Check current, thermal design, and installation</w:t>
            </w:r>
          </w:p>
        </w:tc>
      </w:tr>
      <w:tr>
        <w:tc>
          <w:tcPr>
            <w:tcW w:type="dxa" w:w="3600"/>
          </w:tcPr>
          <w:p>
            <w:pPr>
              <w:spacing w:after="0" w:before="0" w:line="240" w:lineRule="auto"/>
              <w:jc w:val="left"/>
            </w:pPr>
            <w:r>
              <w:t>Load switches incorrectly</w:t>
            </w:r>
          </w:p>
        </w:tc>
        <w:tc>
          <w:tcPr>
            <w:tcW w:type="dxa" w:w="3600"/>
          </w:tcPr>
          <w:p>
            <w:pPr>
              <w:spacing w:after="0" w:before="0" w:line="240" w:lineRule="auto"/>
              <w:jc w:val="left"/>
            </w:pPr>
            <w:r>
              <w:t>Incompatible AC/DC type, leakage, minimum-load issue</w:t>
            </w:r>
          </w:p>
        </w:tc>
        <w:tc>
          <w:tcPr>
            <w:tcW w:type="dxa" w:w="3600"/>
          </w:tcPr>
          <w:p>
            <w:pPr>
              <w:spacing w:after="0" w:before="0" w:line="240" w:lineRule="auto"/>
              <w:jc w:val="left"/>
            </w:pPr>
            <w:r>
              <w:t>Verify SSR specifications and load characteristics</w:t>
            </w:r>
          </w:p>
        </w:tc>
      </w:tr>
    </w:tbl>
    <w:p/>
    <w:p>
      <w:r>
        <w:t>SSR outputs may leak current when nominally off. A high-impedance meter can indicate voltage even when the available current is insufficient to operate the load. Conversely, a failed SSR may conduct enough current to keep the load energized. Diagnose the circuit rather than trusting one voltage reading.</w:t>
      </w:r>
    </w:p>
    <w:p>
      <w:pPr>
        <w:pStyle w:val="Heading2"/>
      </w:pPr>
      <w:r>
        <w:t>13. Time-Delay Relays</w:t>
      </w:r>
    </w:p>
    <w:p>
      <w:r>
        <w:t>Time-delay relays provide a controlled delay between an input event and a contact-state change.</w:t>
      </w:r>
    </w:p>
    <w:p>
      <w:r>
        <w:t>Common functions include:</w:t>
      </w:r>
    </w:p>
    <w:p>
      <w:pPr>
        <w:pStyle w:val="ListBullet"/>
      </w:pPr>
      <w:r>
        <w:t>On-delay: Output changes state after the input has remained active for the configured time.</w:t>
      </w:r>
    </w:p>
    <w:p>
      <w:pPr>
        <w:pStyle w:val="ListBullet"/>
      </w:pPr>
      <w:r>
        <w:t>Off-delay: Output remains active for a defined time after the input is removed.</w:t>
      </w:r>
    </w:p>
    <w:p>
      <w:pPr>
        <w:pStyle w:val="ListBullet"/>
      </w:pPr>
      <w:r>
        <w:t>Interval timing: Output remains active for a defined period after a trigger.</w:t>
      </w:r>
    </w:p>
    <w:p>
      <w:pPr>
        <w:pStyle w:val="ListBullet"/>
      </w:pPr>
      <w:r>
        <w:t>Cyclic timing: Output repeatedly switches according to configured on/off intervals.</w:t>
      </w:r>
    </w:p>
    <w:p>
      <w:pPr>
        <w:pStyle w:val="ListBullet"/>
      </w:pPr>
      <w:r>
        <w:t>Star-delta timing: Used in suitable motor-starting circuits with the required contactor interlocking.</w:t>
      </w:r>
    </w:p>
    <w:p>
      <w:r>
        <w:t>The timing functions available depend on the relay model.</w:t>
      </w:r>
    </w:p>
    <w:p>
      <w:r>
        <w:t>Typical applications include sequential equipment startup, delayed operation of auxiliary devices, and control of process timing.</w:t>
      </w:r>
    </w:p>
    <w:p>
      <w:r>
        <w:t>Do not use a general-purpose timer relay for a safety function unless the complete device and system are specifically suitable and approved for that purpose.</w:t>
      </w:r>
    </w:p>
    <w:p>
      <w:pPr>
        <w:pStyle w:val="Heading2"/>
      </w:pPr>
      <w:r>
        <w:t>14. Latching Relays</w:t>
      </w:r>
    </w:p>
    <w:p>
      <w:r>
        <w:t>A latching relay retains its contact state after the operating signal is removed.</w:t>
      </w:r>
    </w:p>
    <w:p>
      <w:r>
        <w:t>Common designs include:</w:t>
      </w:r>
    </w:p>
    <w:p>
      <w:pPr>
        <w:pStyle w:val="ListBullet"/>
      </w:pPr>
      <w:r>
        <w:t>Mechanically latching relays.</w:t>
      </w:r>
    </w:p>
    <w:p>
      <w:pPr>
        <w:pStyle w:val="ListBullet"/>
      </w:pPr>
      <w:r>
        <w:t>Dual-coil set/reset relays.</w:t>
      </w:r>
    </w:p>
    <w:p>
      <w:pPr>
        <w:pStyle w:val="ListBullet"/>
      </w:pPr>
      <w:r>
        <w:t>Single-coil polarized latching relays.</w:t>
      </w:r>
    </w:p>
    <w:p>
      <w:r>
        <w:t>Advantages include reduced continuous coil power in appropriate applications and retention of a commanded state.</w:t>
      </w:r>
    </w:p>
    <w:p>
      <w:r>
        <w:t>Important considerations include the reset mechanism, power-loss behavior, contact state after restart, and suitability for the intended control sequence.</w:t>
      </w:r>
    </w:p>
    <w:p>
      <w:r>
        <w:t>A latching relay's retained state must not be assumed to indicate that the controlled machine is safe or that its process conditions remain valid.</w:t>
      </w:r>
    </w:p>
    <w:p>
      <w:pPr>
        <w:pStyle w:val="Heading2"/>
      </w:pPr>
      <w:r>
        <w:t>15. Safety Relays and Force-Guided Contacts</w:t>
      </w:r>
    </w:p>
    <w:p>
      <w:r>
        <w:t>Safety relays are designed for specific safety-related control applications. Depending on the device and architecture, they may monitor emergency stops, guard switches, light curtains, enabling devices, and other safety inputs.</w:t>
      </w:r>
    </w:p>
    <w:p>
      <w:r>
        <w:t>Features can include redundant channels, internal diagnostics, monitored reset, and force-guided contacts.</w:t>
      </w:r>
    </w:p>
    <w:p>
      <w:pPr>
        <w:pStyle w:val="Heading3"/>
      </w:pPr>
      <w:r>
        <w:t>15.1 Force-Guided Contacts</w:t>
      </w:r>
    </w:p>
    <w:p>
      <w:r>
        <w:t>Force-guided contacts are mechanically linked so that specified NO and NC contacts cannot both assume certain contradictory states under the defined conditions. This allows suitable external monitoring to detect some contact failures.</w:t>
      </w:r>
    </w:p>
    <w:p>
      <w:r>
        <w:t>Force-guided contacts do not, by themselves, make an entire machine safety system compliant. The complete circuit, device suitability, diagnostic coverage, architecture, and validation must satisfy the required risk assessment and safety design.</w:t>
      </w:r>
    </w:p>
    <w:p>
      <w:pPr>
        <w:pStyle w:val="Heading3"/>
      </w:pPr>
      <w:r>
        <w:t>15.2 Important Safety Distinctions</w:t>
      </w:r>
    </w:p>
    <w:p>
      <w:pPr>
        <w:pStyle w:val="ListBullet"/>
      </w:pPr>
      <w:r>
        <w:t>A general-purpose relay is not a safety relay.</w:t>
      </w:r>
    </w:p>
    <w:p>
      <w:pPr>
        <w:pStyle w:val="ListBullet"/>
      </w:pPr>
      <w:r>
        <w:t>An NC contact is not automatically a fail-safe function.</w:t>
      </w:r>
    </w:p>
    <w:p>
      <w:pPr>
        <w:pStyle w:val="ListBullet"/>
      </w:pPr>
      <w:r>
        <w:t>A safety relay does not replace correct risk assessment.</w:t>
      </w:r>
    </w:p>
    <w:p>
      <w:pPr>
        <w:pStyle w:val="ListBullet"/>
      </w:pPr>
      <w:r>
        <w:t>Resetting a safety relay must not automatically initiate hazardous motion unless the validated design explicitly permits the behavior.</w:t>
      </w:r>
    </w:p>
    <w:p>
      <w:pPr>
        <w:pStyle w:val="ListBullet"/>
      </w:pPr>
      <w:r>
        <w:t>A safety circuit must be tested after relevant repairs or modifications.</w:t>
      </w:r>
    </w:p>
    <w:p>
      <w:pPr>
        <w:pStyle w:val="Heading2"/>
      </w:pPr>
      <w:r>
        <w:t>16. Relay Selection Criteria</w:t>
      </w:r>
    </w:p>
    <w:p>
      <w:r>
        <w:t>Select a relay based on the complete electrical and operating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parameter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Coil voltage</w:t>
            </w:r>
          </w:p>
        </w:tc>
        <w:tc>
          <w:tcPr>
            <w:tcW w:type="dxa" w:w="5400"/>
          </w:tcPr>
          <w:p>
            <w:pPr>
              <w:spacing w:after="0" w:before="0" w:line="240" w:lineRule="auto"/>
              <w:jc w:val="left"/>
            </w:pPr>
            <w:r>
              <w:t>Correct rated voltage and AC/DC type</w:t>
            </w:r>
          </w:p>
        </w:tc>
      </w:tr>
      <w:tr>
        <w:tc>
          <w:tcPr>
            <w:tcW w:type="dxa" w:w="5400"/>
          </w:tcPr>
          <w:p>
            <w:pPr>
              <w:spacing w:after="0" w:before="0" w:line="240" w:lineRule="auto"/>
              <w:jc w:val="left"/>
            </w:pPr>
            <w:r>
              <w:t>Coil power</w:t>
            </w:r>
          </w:p>
        </w:tc>
        <w:tc>
          <w:tcPr>
            <w:tcW w:type="dxa" w:w="5400"/>
          </w:tcPr>
          <w:p>
            <w:pPr>
              <w:spacing w:after="0" w:before="0" w:line="240" w:lineRule="auto"/>
              <w:jc w:val="left"/>
            </w:pPr>
            <w:r>
              <w:t>PLC output or control supply capability</w:t>
            </w:r>
          </w:p>
        </w:tc>
      </w:tr>
      <w:tr>
        <w:tc>
          <w:tcPr>
            <w:tcW w:type="dxa" w:w="5400"/>
          </w:tcPr>
          <w:p>
            <w:pPr>
              <w:spacing w:after="0" w:before="0" w:line="240" w:lineRule="auto"/>
              <w:jc w:val="left"/>
            </w:pPr>
            <w:r>
              <w:t>Contact configuration</w:t>
            </w:r>
          </w:p>
        </w:tc>
        <w:tc>
          <w:tcPr>
            <w:tcW w:type="dxa" w:w="5400"/>
          </w:tcPr>
          <w:p>
            <w:pPr>
              <w:spacing w:after="0" w:before="0" w:line="240" w:lineRule="auto"/>
              <w:jc w:val="left"/>
            </w:pPr>
            <w:r>
              <w:t>Required NO, NC, and changeover contacts</w:t>
            </w:r>
          </w:p>
        </w:tc>
      </w:tr>
      <w:tr>
        <w:tc>
          <w:tcPr>
            <w:tcW w:type="dxa" w:w="5400"/>
          </w:tcPr>
          <w:p>
            <w:pPr>
              <w:spacing w:after="0" w:before="0" w:line="240" w:lineRule="auto"/>
              <w:jc w:val="left"/>
            </w:pPr>
            <w:r>
              <w:t>Load type</w:t>
            </w:r>
          </w:p>
        </w:tc>
        <w:tc>
          <w:tcPr>
            <w:tcW w:type="dxa" w:w="5400"/>
          </w:tcPr>
          <w:p>
            <w:pPr>
              <w:spacing w:after="0" w:before="0" w:line="240" w:lineRule="auto"/>
              <w:jc w:val="left"/>
            </w:pPr>
            <w:r>
              <w:t>Resistive, inductive, capacitive, lamp, or other load</w:t>
            </w:r>
          </w:p>
        </w:tc>
      </w:tr>
      <w:tr>
        <w:tc>
          <w:tcPr>
            <w:tcW w:type="dxa" w:w="5400"/>
          </w:tcPr>
          <w:p>
            <w:pPr>
              <w:spacing w:after="0" w:before="0" w:line="240" w:lineRule="auto"/>
              <w:jc w:val="left"/>
            </w:pPr>
            <w:r>
              <w:t>Switching current</w:t>
            </w:r>
          </w:p>
        </w:tc>
        <w:tc>
          <w:tcPr>
            <w:tcW w:type="dxa" w:w="5400"/>
          </w:tcPr>
          <w:p>
            <w:pPr>
              <w:spacing w:after="0" w:before="0" w:line="240" w:lineRule="auto"/>
              <w:jc w:val="left"/>
            </w:pPr>
            <w:r>
              <w:t>Actual steady-state and inrush requirements</w:t>
            </w:r>
          </w:p>
        </w:tc>
      </w:tr>
      <w:tr>
        <w:tc>
          <w:tcPr>
            <w:tcW w:type="dxa" w:w="5400"/>
          </w:tcPr>
          <w:p>
            <w:pPr>
              <w:spacing w:after="0" w:before="0" w:line="240" w:lineRule="auto"/>
              <w:jc w:val="left"/>
            </w:pPr>
            <w:r>
              <w:t>Switching voltage</w:t>
            </w:r>
          </w:p>
        </w:tc>
        <w:tc>
          <w:tcPr>
            <w:tcW w:type="dxa" w:w="5400"/>
          </w:tcPr>
          <w:p>
            <w:pPr>
              <w:spacing w:after="0" w:before="0" w:line="240" w:lineRule="auto"/>
              <w:jc w:val="left"/>
            </w:pPr>
            <w:r>
              <w:t>Correct AC or DC rating</w:t>
            </w:r>
          </w:p>
        </w:tc>
      </w:tr>
      <w:tr>
        <w:tc>
          <w:tcPr>
            <w:tcW w:type="dxa" w:w="5400"/>
          </w:tcPr>
          <w:p>
            <w:pPr>
              <w:spacing w:after="0" w:before="0" w:line="240" w:lineRule="auto"/>
              <w:jc w:val="left"/>
            </w:pPr>
            <w:r>
              <w:t>Electrical endurance</w:t>
            </w:r>
          </w:p>
        </w:tc>
        <w:tc>
          <w:tcPr>
            <w:tcW w:type="dxa" w:w="5400"/>
          </w:tcPr>
          <w:p>
            <w:pPr>
              <w:spacing w:after="0" w:before="0" w:line="240" w:lineRule="auto"/>
              <w:jc w:val="left"/>
            </w:pPr>
            <w:r>
              <w:t>Expected switching duty and load characteristics</w:t>
            </w:r>
          </w:p>
        </w:tc>
      </w:tr>
      <w:tr>
        <w:tc>
          <w:tcPr>
            <w:tcW w:type="dxa" w:w="5400"/>
          </w:tcPr>
          <w:p>
            <w:pPr>
              <w:spacing w:after="0" w:before="0" w:line="240" w:lineRule="auto"/>
              <w:jc w:val="left"/>
            </w:pPr>
            <w:r>
              <w:t>Switching frequency</w:t>
            </w:r>
          </w:p>
        </w:tc>
        <w:tc>
          <w:tcPr>
            <w:tcW w:type="dxa" w:w="5400"/>
          </w:tcPr>
          <w:p>
            <w:pPr>
              <w:spacing w:after="0" w:before="0" w:line="240" w:lineRule="auto"/>
              <w:jc w:val="left"/>
            </w:pPr>
            <w:r>
              <w:t>Required operating rate</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Pickup and release times</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vibration, contamination, and enclosure</w:t>
            </w:r>
          </w:p>
        </w:tc>
      </w:tr>
      <w:tr>
        <w:tc>
          <w:tcPr>
            <w:tcW w:type="dxa" w:w="5400"/>
          </w:tcPr>
          <w:p>
            <w:pPr>
              <w:spacing w:after="0" w:before="0" w:line="240" w:lineRule="auto"/>
              <w:jc w:val="left"/>
            </w:pPr>
            <w:r>
              <w:t>Mounting</w:t>
            </w:r>
          </w:p>
        </w:tc>
        <w:tc>
          <w:tcPr>
            <w:tcW w:type="dxa" w:w="5400"/>
          </w:tcPr>
          <w:p>
            <w:pPr>
              <w:spacing w:after="0" w:before="0" w:line="240" w:lineRule="auto"/>
              <w:jc w:val="left"/>
            </w:pPr>
            <w:r>
              <w:t>PCB, socket, DIN rail, or other mounting arrangement</w:t>
            </w:r>
          </w:p>
        </w:tc>
      </w:tr>
      <w:tr>
        <w:tc>
          <w:tcPr>
            <w:tcW w:type="dxa" w:w="5400"/>
          </w:tcPr>
          <w:p>
            <w:pPr>
              <w:spacing w:after="0" w:before="0" w:line="240" w:lineRule="auto"/>
              <w:jc w:val="left"/>
            </w:pPr>
            <w:r>
              <w:t>Suppression</w:t>
            </w:r>
          </w:p>
        </w:tc>
        <w:tc>
          <w:tcPr>
            <w:tcW w:type="dxa" w:w="5400"/>
          </w:tcPr>
          <w:p>
            <w:pPr>
              <w:spacing w:after="0" w:before="0" w:line="240" w:lineRule="auto"/>
              <w:jc w:val="left"/>
            </w:pPr>
            <w:r>
              <w:t>Required coil or load transient protection</w:t>
            </w:r>
          </w:p>
        </w:tc>
      </w:tr>
      <w:tr>
        <w:tc>
          <w:tcPr>
            <w:tcW w:type="dxa" w:w="5400"/>
          </w:tcPr>
          <w:p>
            <w:pPr>
              <w:spacing w:after="0" w:before="0" w:line="240" w:lineRule="auto"/>
              <w:jc w:val="left"/>
            </w:pPr>
            <w:r>
              <w:t>Safety classification</w:t>
            </w:r>
          </w:p>
        </w:tc>
        <w:tc>
          <w:tcPr>
            <w:tcW w:type="dxa" w:w="5400"/>
          </w:tcPr>
          <w:p>
            <w:pPr>
              <w:spacing w:after="0" w:before="0" w:line="240" w:lineRule="auto"/>
              <w:jc w:val="left"/>
            </w:pPr>
            <w:r>
              <w:t>Required approvals and safety suitability</w:t>
            </w:r>
          </w:p>
        </w:tc>
      </w:tr>
      <w:tr>
        <w:tc>
          <w:tcPr>
            <w:tcW w:type="dxa" w:w="5400"/>
          </w:tcPr>
          <w:p>
            <w:pPr>
              <w:spacing w:after="0" w:before="0" w:line="240" w:lineRule="auto"/>
              <w:jc w:val="left"/>
            </w:pPr>
            <w:r>
              <w:t>Replacement compatibility</w:t>
            </w:r>
          </w:p>
        </w:tc>
        <w:tc>
          <w:tcPr>
            <w:tcW w:type="dxa" w:w="5400"/>
          </w:tcPr>
          <w:p>
            <w:pPr>
              <w:spacing w:after="0" w:before="0" w:line="240" w:lineRule="auto"/>
              <w:jc w:val="left"/>
            </w:pPr>
            <w:r>
              <w:t>Footprint, pinout, coil, contacts, ratings, and approvals</w:t>
            </w:r>
          </w:p>
        </w:tc>
      </w:tr>
    </w:tbl>
    <w:p/>
    <w:p>
      <w:r>
        <w:t>A relay with the correct coil voltage is not necessarily a valid replacement. Contact rating, load category, terminal arrangement, suppression, and application suitability also matter.</w:t>
      </w:r>
    </w:p>
    <w:p>
      <w:pPr>
        <w:pStyle w:val="Heading2"/>
      </w:pPr>
      <w:r>
        <w:t>17. Relay Troubleshooting Procedure</w:t>
      </w:r>
    </w:p>
    <w:p>
      <w:pPr>
        <w:pStyle w:val="Heading3"/>
      </w:pPr>
      <w:r>
        <w:t>Step 1: Record the Symptom</w:t>
      </w:r>
    </w:p>
    <w:p>
      <w:r>
        <w:t>Record the machine condition, relay designation, controlled load, alarm history, and whether the fault is continuous or intermittent.</w:t>
      </w:r>
    </w:p>
    <w:p>
      <w:pPr>
        <w:pStyle w:val="Heading3"/>
      </w:pPr>
      <w:r>
        <w:t>Step 2: Identify the Relay</w:t>
      </w:r>
    </w:p>
    <w:p>
      <w:r>
        <w:t>Check the manufacturer, complete part number, coil rating, contact arrangement, socket, and wiring diagram.</w:t>
      </w:r>
    </w:p>
    <w:p>
      <w:pPr>
        <w:pStyle w:val="Heading3"/>
      </w:pPr>
      <w:r>
        <w:t>Step 3: Check the Control Signal</w:t>
      </w:r>
    </w:p>
    <w:p>
      <w:r>
        <w:t>Using the approved electrical procedure, verify whether the relay coil receives the expected voltage when the control logic commands operation.</w:t>
      </w:r>
    </w:p>
    <w:p>
      <w:pPr>
        <w:pStyle w:val="Heading3"/>
      </w:pPr>
      <w:r>
        <w:t>Step 4: Check Coil Condition</w:t>
      </w:r>
    </w:p>
    <w:p>
      <w:r>
        <w:t>If isolated and safe to test, check coil resistance against the manufacturer's data or a known-good equivalent. An open circuit may indicate a failed coil, but resistance alone does not prove that the relay operates correctly.</w:t>
      </w:r>
    </w:p>
    <w:p>
      <w:pPr>
        <w:pStyle w:val="Heading3"/>
      </w:pPr>
      <w:r>
        <w:t>Step 5: Check Contact Operation</w:t>
      </w:r>
    </w:p>
    <w:p>
      <w:r>
        <w:t>Verify the expected contact state in the de-energized and energized conditions, using the approved test method.</w:t>
      </w:r>
    </w:p>
    <w:p>
      <w:pPr>
        <w:pStyle w:val="Heading3"/>
      </w:pPr>
      <w:r>
        <w:t>Step 6: Check the Load Circuit</w:t>
      </w:r>
    </w:p>
    <w:p>
      <w:r>
        <w:t>Inspect the controlled device, supply, fuse, wiring, terminal connections, and load current. A relay may operate correctly while the downstream circuit remains faulty.</w:t>
      </w:r>
    </w:p>
    <w:p>
      <w:pPr>
        <w:pStyle w:val="Heading3"/>
      </w:pPr>
      <w:r>
        <w:t>Step 7: Check for Intermittent Faults</w:t>
      </w:r>
    </w:p>
    <w:p>
      <w:r>
        <w:t>Review vibration, temperature, loose sockets, contact degradation, coil voltage dips, and wiring movement where applicable.</w:t>
      </w:r>
    </w:p>
    <w:p>
      <w:pPr>
        <w:pStyle w:val="Heading3"/>
      </w:pPr>
      <w:r>
        <w:t>Step 8: Verify the Repair</w:t>
      </w:r>
    </w:p>
    <w:p>
      <w:r>
        <w:t>Confirm that the relay operates correctly under the intended load and that the complete machine sequence behaves as designed.</w:t>
      </w:r>
    </w:p>
    <w:p>
      <w:pPr>
        <w:pStyle w:val="Heading2"/>
      </w:pPr>
      <w:r>
        <w:t>18. Safety During Relay Maintenance</w:t>
      </w:r>
    </w:p>
    <w:p>
      <w:r>
        <w:t>Relays may switch hazardous voltages and may be connected to circuits that remain energized even when a PLC output is off.</w:t>
      </w:r>
    </w:p>
    <w:p>
      <w:pPr>
        <w:pStyle w:val="ListBullet"/>
      </w:pPr>
      <w:r>
        <w:t>Apply the approved lockout/tagout procedure before work requiring isolation.</w:t>
      </w:r>
    </w:p>
    <w:p>
      <w:pPr>
        <w:pStyle w:val="ListBullet"/>
      </w:pPr>
      <w:r>
        <w:t>Identify all possible electrical supplies, including external and back-fed sources.</w:t>
      </w:r>
    </w:p>
    <w:p>
      <w:pPr>
        <w:pStyle w:val="ListBullet"/>
      </w:pPr>
      <w:r>
        <w:t>Verify absence of voltage using an approved method.</w:t>
      </w:r>
    </w:p>
    <w:p>
      <w:pPr>
        <w:pStyle w:val="ListBullet"/>
      </w:pPr>
      <w:r>
        <w:t>Observe stored-energy and discharge requirements.</w:t>
      </w:r>
    </w:p>
    <w:p>
      <w:pPr>
        <w:pStyle w:val="ListBullet"/>
      </w:pPr>
      <w:r>
        <w:t>Use appropriate test equipment and personal protective equipment.</w:t>
      </w:r>
    </w:p>
    <w:p>
      <w:pPr>
        <w:pStyle w:val="ListBullet"/>
      </w:pPr>
      <w:r>
        <w:t>Do not remove or insert relays under load unless the equipment is specifically designed and the procedure permits it.</w:t>
      </w:r>
    </w:p>
    <w:p>
      <w:pPr>
        <w:pStyle w:val="ListBullet"/>
      </w:pPr>
      <w:r>
        <w:t>Never bypass safety-related contacts to force machine operation.</w:t>
      </w:r>
    </w:p>
    <w:p>
      <w:pPr>
        <w:pStyle w:val="ListBullet"/>
      </w:pPr>
      <w:r>
        <w:t>Verify the correct wiring and contact arrangement before energization.</w:t>
      </w:r>
    </w:p>
    <w:p>
      <w:r>
        <w:t>A relay being small enough to fit between two fingers does not make its circuit harmless. Electrical hazards have no interest in the size of the component.</w:t>
      </w:r>
    </w:p>
    <w:p>
      <w:pPr>
        <w:pStyle w:val="Heading2"/>
      </w:pPr>
      <w:r>
        <w:t>19. Preventive Maintenance</w:t>
      </w:r>
    </w:p>
    <w:p>
      <w:r>
        <w:t>Relay maintenance should be based on the application, load severity, switching frequency, environmental conditions, and manufacturer requirements.</w:t>
      </w:r>
    </w:p>
    <w:p>
      <w:pPr>
        <w:pStyle w:val="ListBullet"/>
      </w:pPr>
      <w:r>
        <w:t>Inspect relay housings and sockets for heat damage.</w:t>
      </w:r>
    </w:p>
    <w:p>
      <w:pPr>
        <w:pStyle w:val="ListBullet"/>
      </w:pPr>
      <w:r>
        <w:t>Check terminal tightness according to the approved torque specification.</w:t>
      </w:r>
    </w:p>
    <w:p>
      <w:pPr>
        <w:pStyle w:val="ListBullet"/>
      </w:pPr>
      <w:r>
        <w:t>Inspect wiring for discoloration, insulation damage, and poor termination.</w:t>
      </w:r>
    </w:p>
    <w:p>
      <w:pPr>
        <w:pStyle w:val="ListBullet"/>
      </w:pPr>
      <w:r>
        <w:t>Review recurring relay-related faults.</w:t>
      </w:r>
    </w:p>
    <w:p>
      <w:pPr>
        <w:pStyle w:val="ListBullet"/>
      </w:pPr>
      <w:r>
        <w:t>Monitor contactor and solenoid coil switching circuits.</w:t>
      </w:r>
    </w:p>
    <w:p>
      <w:pPr>
        <w:pStyle w:val="ListBullet"/>
      </w:pPr>
      <w:r>
        <w:t>Check coil voltage where intermittent operation is suspected.</w:t>
      </w:r>
    </w:p>
    <w:p>
      <w:pPr>
        <w:pStyle w:val="ListBullet"/>
      </w:pPr>
      <w:r>
        <w:t>Verify suppression components and polarity.</w:t>
      </w:r>
    </w:p>
    <w:p>
      <w:pPr>
        <w:pStyle w:val="ListBullet"/>
      </w:pPr>
      <w:r>
        <w:t>Inspect relay bases and retention clips.</w:t>
      </w:r>
    </w:p>
    <w:p>
      <w:pPr>
        <w:pStyle w:val="ListBullet"/>
      </w:pPr>
      <w:r>
        <w:t>Replace damaged or unreliable components with approved equivalents.</w:t>
      </w:r>
    </w:p>
    <w:p>
      <w:pPr>
        <w:pStyle w:val="ListBullet"/>
      </w:pPr>
      <w:r>
        <w:t>Maintain a record of repeated failures and operating conditions.</w:t>
      </w:r>
    </w:p>
    <w:p>
      <w:pPr>
        <w:pStyle w:val="ListBullet"/>
      </w:pPr>
      <w:r>
        <w:t>Avoid unnecessary replacement of healthy relays without a defined reason.</w:t>
      </w:r>
    </w:p>
    <w:p>
      <w:r>
        <w:t>Do not open sealed relays or attempt contact refurbishment unless the component is specifically designed for service and the manufacturer permits the work.</w:t>
      </w:r>
    </w:p>
    <w:p>
      <w:pPr>
        <w:pStyle w:val="Heading2"/>
      </w:pPr>
      <w:r>
        <w:t>20. Relay Spare Parts Management</w:t>
      </w:r>
    </w:p>
    <w:p>
      <w:r>
        <w:t>Maintain sufficient identification data to avoid installing an incompatible relay during a breakdown.</w:t>
      </w:r>
    </w:p>
    <w:p>
      <w:r>
        <w:t>Important spare-register fields include:</w:t>
      </w:r>
    </w:p>
    <w:p>
      <w:pPr>
        <w:pStyle w:val="ListBullet"/>
      </w:pPr>
      <w:r>
        <w:t>Machine and panel identification.</w:t>
      </w:r>
    </w:p>
    <w:p>
      <w:pPr>
        <w:pStyle w:val="ListBullet"/>
      </w:pPr>
      <w:r>
        <w:t>Relay tag number.</w:t>
      </w:r>
    </w:p>
    <w:p>
      <w:pPr>
        <w:pStyle w:val="ListBullet"/>
      </w:pPr>
      <w:r>
        <w:t>Manufacturer and complete part number.</w:t>
      </w:r>
    </w:p>
    <w:p>
      <w:pPr>
        <w:pStyle w:val="ListBullet"/>
      </w:pPr>
      <w:r>
        <w:t>Coil voltage and AC/DC type.</w:t>
      </w:r>
    </w:p>
    <w:p>
      <w:pPr>
        <w:pStyle w:val="ListBullet"/>
      </w:pPr>
      <w:r>
        <w:t>Contact configuration.</w:t>
      </w:r>
    </w:p>
    <w:p>
      <w:pPr>
        <w:pStyle w:val="ListBullet"/>
      </w:pPr>
      <w:r>
        <w:t>Rated switching capacity and load category.</w:t>
      </w:r>
    </w:p>
    <w:p>
      <w:pPr>
        <w:pStyle w:val="ListBullet"/>
      </w:pPr>
      <w:r>
        <w:t>Socket and terminal arrangement.</w:t>
      </w:r>
    </w:p>
    <w:p>
      <w:pPr>
        <w:pStyle w:val="ListBullet"/>
      </w:pPr>
      <w:r>
        <w:t>Suppression module specification.</w:t>
      </w:r>
    </w:p>
    <w:p>
      <w:pPr>
        <w:pStyle w:val="ListBullet"/>
      </w:pPr>
      <w:r>
        <w:t>Safety approvals where applicable.</w:t>
      </w:r>
    </w:p>
    <w:p>
      <w:pPr>
        <w:pStyle w:val="ListBullet"/>
      </w:pPr>
      <w:r>
        <w:t>Installed quantity and location.</w:t>
      </w:r>
    </w:p>
    <w:p>
      <w:pPr>
        <w:pStyle w:val="ListBullet"/>
      </w:pPr>
      <w:r>
        <w:t>SAP material code.</w:t>
      </w:r>
    </w:p>
    <w:p>
      <w:pPr>
        <w:pStyle w:val="ListBullet"/>
      </w:pPr>
      <w:r>
        <w:t>Minimum and maximum stock.</w:t>
      </w:r>
    </w:p>
    <w:p>
      <w:pPr>
        <w:pStyle w:val="ListBullet"/>
      </w:pPr>
      <w:r>
        <w:t>Supplier and lead time.</w:t>
      </w:r>
    </w:p>
    <w:p>
      <w:pPr>
        <w:pStyle w:val="ListBullet"/>
      </w:pPr>
      <w:r>
        <w:t>Approved equivalent and successor.</w:t>
      </w:r>
    </w:p>
    <w:p>
      <w:pPr>
        <w:pStyle w:val="ListBullet"/>
      </w:pPr>
      <w:r>
        <w:t>Obsolescence status.</w:t>
      </w:r>
    </w:p>
    <w:p>
      <w:pPr>
        <w:pStyle w:val="ListBullet"/>
      </w:pPr>
      <w:r>
        <w:t>Failure and replacement history.</w:t>
      </w:r>
    </w:p>
    <w:p>
      <w:pPr>
        <w:pStyle w:val="Heading3"/>
      </w:pPr>
      <w:r>
        <w:t>20.1 Common Replacement Errors</w:t>
      </w:r>
    </w:p>
    <w:p>
      <w:pPr>
        <w:pStyle w:val="ListBullet"/>
      </w:pPr>
      <w:r>
        <w:t>Replacing a 24 V DC relay with a 24 V AC relay.</w:t>
      </w:r>
    </w:p>
    <w:p>
      <w:pPr>
        <w:pStyle w:val="ListBullet"/>
      </w:pPr>
      <w:r>
        <w:t>Installing a relay with a different pinout.</w:t>
      </w:r>
    </w:p>
    <w:p>
      <w:pPr>
        <w:pStyle w:val="ListBullet"/>
      </w:pPr>
      <w:r>
        <w:t>Using an unsuitable contact rating for an inductive load.</w:t>
      </w:r>
    </w:p>
    <w:p>
      <w:pPr>
        <w:pStyle w:val="ListBullet"/>
      </w:pPr>
      <w:r>
        <w:t>Omitting a required suppression module.</w:t>
      </w:r>
    </w:p>
    <w:p>
      <w:pPr>
        <w:pStyle w:val="ListBullet"/>
      </w:pPr>
      <w:r>
        <w:t>Substituting a general-purpose relay for a safety relay.</w:t>
      </w:r>
    </w:p>
    <w:p>
      <w:pPr>
        <w:pStyle w:val="ListBullet"/>
      </w:pPr>
      <w:r>
        <w:t>Ignoring the relay socket's current rating.</w:t>
      </w:r>
    </w:p>
    <w:p>
      <w:pPr>
        <w:pStyle w:val="ListBullet"/>
      </w:pPr>
      <w:r>
        <w:t>Using a mechanically compatible but electrically unsuitable alternative.</w:t>
      </w:r>
    </w:p>
    <w:p>
      <w:pPr>
        <w:pStyle w:val="Heading2"/>
      </w:pPr>
      <w:r>
        <w:t>21. Practical Industrial Examples</w:t>
      </w:r>
    </w:p>
    <w:p>
      <w:pPr>
        <w:pStyle w:val="Heading3"/>
      </w:pPr>
      <w:r>
        <w:t>21.1 PLC Output Works, Solenoid Does Not Operate</w:t>
      </w:r>
    </w:p>
    <w:p>
      <w:r>
        <w:t>Symptom: The PLC output indicator is ON, but the pneumatic valve does not actuate.</w:t>
      </w:r>
    </w:p>
    <w:p>
      <w:r>
        <w:t>Possible causes include a failed relay coil, missing coil supply, damaged socket, worn relay contacts, broken wiring, or a faulty solenoid valve.</w:t>
      </w:r>
    </w:p>
    <w:p>
      <w:r>
        <w:t>Check the control signal, relay coil, contact state, and downstream circuit in sequence. Do not replace the PLC output module before establishing where the signal path fails.</w:t>
      </w:r>
    </w:p>
    <w:p>
      <w:pPr>
        <w:pStyle w:val="Heading3"/>
      </w:pPr>
      <w:r>
        <w:t>21.2 Relay Contacts Welded Closed</w:t>
      </w:r>
    </w:p>
    <w:p>
      <w:r>
        <w:t>Symptom: A load remains energized after the PLC output switches OFF.</w:t>
      </w:r>
    </w:p>
    <w:p>
      <w:r>
        <w:t>Possible causes include welded contacts, incorrect wiring, a downstream bypass, or an unexpected external supply.</w:t>
      </w:r>
    </w:p>
    <w:p>
      <w:r>
        <w:t>Isolate the circuit safely and verify the relay contact state. Investigate the load's inrush current and switching category before installing a replacement.</w:t>
      </w:r>
    </w:p>
    <w:p>
      <w:pPr>
        <w:pStyle w:val="Heading3"/>
      </w:pPr>
      <w:r>
        <w:t>21.3 Intermittent Machine Fault</w:t>
      </w:r>
    </w:p>
    <w:p>
      <w:r>
        <w:t>Symptom: A machine occasionally loses an interlock or control signal during operation.</w:t>
      </w:r>
    </w:p>
    <w:p>
      <w:r>
        <w:t>Potential causes include loose terminals, degraded contacts, low coil voltage, vibration, or wiring faults.</w:t>
      </w:r>
    </w:p>
    <w:p>
      <w:r>
        <w:t>Review the circuit diagram and fault history. Check the actual signal path using approved diagnostic methods, rather than repeatedly swapping relays until the fault becomes bored and disappears temporarily.</w:t>
      </w:r>
    </w:p>
    <w:p>
      <w:pPr>
        <w:pStyle w:val="Heading3"/>
      </w:pPr>
      <w:r>
        <w:t>21.4 Relay Overheating</w:t>
      </w:r>
    </w:p>
    <w:p>
      <w:r>
        <w:t>Symptom: A relay or its socket shows discoloration or excessive temperature.</w:t>
      </w:r>
    </w:p>
    <w:p>
      <w:r>
        <w:t>Possible causes include an incorrect coil voltage, excessive current, loose terminals, unsuitable load switching, or inadequate environmental conditions.</w:t>
      </w:r>
    </w:p>
    <w:p>
      <w:r>
        <w:t>Stop and isolate the affected circuit as required. Determine whether the heat originates from the coil, contacts, socket, or external load before replacing the component.</w:t>
      </w:r>
    </w:p>
    <w:p>
      <w:pPr>
        <w:pStyle w:val="Heading2"/>
      </w:pPr>
      <w:r>
        <w:t>22. Interview Questions and Answers</w:t>
      </w:r>
    </w:p>
    <w:p>
      <w:pPr>
        <w:pStyle w:val="Heading3"/>
      </w:pPr>
      <w:r>
        <w:t>Q1. What is a relay?</w:t>
      </w:r>
    </w:p>
    <w:p>
      <w:r>
        <w:t>A relay is an electrically operated switching device that uses a control signal to change one or more contact states or semiconductor switching states.</w:t>
      </w:r>
    </w:p>
    <w:p>
      <w:pPr>
        <w:pStyle w:val="Heading3"/>
      </w:pPr>
      <w:r>
        <w:t>Q2. What is the difference between NO and NC contacts?</w:t>
      </w:r>
    </w:p>
    <w:p>
      <w:r>
        <w:t>An NO contact is open in the normal de-energized state and closes when the relay operates. An NC contact is closed in the normal de-energized state and opens when the relay operates.</w:t>
      </w:r>
    </w:p>
    <w:p>
      <w:pPr>
        <w:pStyle w:val="Heading3"/>
      </w:pPr>
      <w:r>
        <w:t>Q3. Why is a relay used between a PLC and a field device?</w:t>
      </w:r>
    </w:p>
    <w:p>
      <w:r>
        <w:t>It can provide a suitable switching interface, contact flexibility, and circuit separation, provided the relay and PLC output ratings match the application.</w:t>
      </w:r>
    </w:p>
    <w:p>
      <w:pPr>
        <w:pStyle w:val="Heading3"/>
      </w:pPr>
      <w:r>
        <w:t>Q4. Why are relay contacts welded?</w:t>
      </w:r>
    </w:p>
    <w:p>
      <w:r>
        <w:t>Contact welding can result from excessive inrush current, overload, short-circuit conditions, or repeated arcing beyond the device's rated capability.</w:t>
      </w:r>
    </w:p>
    <w:p>
      <w:pPr>
        <w:pStyle w:val="Heading3"/>
      </w:pPr>
      <w:r>
        <w:t>Q5. Why is coil suppression important?</w:t>
      </w:r>
    </w:p>
    <w:p>
      <w:r>
        <w:t>It limits inductive voltage transients that occur when coil current is interrupted, helping protect switching electronics and reduce electrical interference.</w:t>
      </w:r>
    </w:p>
    <w:p>
      <w:pPr>
        <w:pStyle w:val="Heading3"/>
      </w:pPr>
      <w:r>
        <w:t>Q6. What is the difference between an electromechanical relay and an SSR?</w:t>
      </w:r>
    </w:p>
    <w:p>
      <w:r>
        <w:t>An electromechanical relay uses moving physical contacts. An SSR uses semiconductor switching elements and has no moving output contacts.</w:t>
      </w:r>
    </w:p>
    <w:p>
      <w:pPr>
        <w:pStyle w:val="Heading3"/>
      </w:pPr>
      <w:r>
        <w:t>Q7. Can an SSR fail in the ON state?</w:t>
      </w:r>
    </w:p>
    <w:p>
      <w:r>
        <w:t>Yes. Semiconductor failure can cause the output to remain conducting, which must be considered in the load circuit and safety design.</w:t>
      </w:r>
    </w:p>
    <w:p>
      <w:pPr>
        <w:pStyle w:val="Heading3"/>
      </w:pPr>
      <w:r>
        <w:t>Q8. What is a time-delay relay?</w:t>
      </w:r>
    </w:p>
    <w:p>
      <w:r>
        <w:t>It is a relay that changes its output state according to a configured timing function, such as on-delay or off-delay.</w:t>
      </w:r>
    </w:p>
    <w:p>
      <w:pPr>
        <w:pStyle w:val="Heading3"/>
      </w:pPr>
      <w:r>
        <w:t>Q9. Can a standard relay replace a safety relay?</w:t>
      </w:r>
    </w:p>
    <w:p>
      <w:r>
        <w:t>Not simply because the contact configuration matches. The replacement must satisfy the safety design, required approvals, diagnostic behavior, and application specifications.</w:t>
      </w:r>
    </w:p>
    <w:p>
      <w:pPr>
        <w:pStyle w:val="Heading3"/>
      </w:pPr>
      <w:r>
        <w:t>Q10. What should be checked before relay replacement?</w:t>
      </w:r>
    </w:p>
    <w:p>
      <w:r>
        <w:t>Confirm the exact part number, coil voltage and type, contact configuration, load rating, terminal arrangement, socket compatibility, suppression requirements, and safety suitability.</w:t>
      </w:r>
    </w:p>
    <w:p>
      <w:pPr>
        <w:pStyle w:val="Heading2"/>
      </w:pPr>
      <w:r>
        <w:t>23. Practical Competency Checklist</w:t>
      </w:r>
    </w:p>
    <w:p>
      <w:pPr>
        <w:pStyle w:val="ListBullet"/>
      </w:pPr>
      <w:r>
        <w:t>Explain relay operating principles.</w:t>
      </w:r>
    </w:p>
    <w:p>
      <w:pPr>
        <w:pStyle w:val="ListBullet"/>
      </w:pPr>
      <w:r>
        <w:t>Identify NO, NC, and changeover contacts.</w:t>
      </w:r>
    </w:p>
    <w:p>
      <w:pPr>
        <w:pStyle w:val="ListBullet"/>
      </w:pPr>
      <w:r>
        <w:t>Interpret relay terminal markings using the datasheet.</w:t>
      </w:r>
    </w:p>
    <w:p>
      <w:pPr>
        <w:pStyle w:val="ListBullet"/>
      </w:pPr>
      <w:r>
        <w:t>Verify coil voltage, current, and power.</w:t>
      </w:r>
    </w:p>
    <w:p>
      <w:pPr>
        <w:pStyle w:val="ListBullet"/>
      </w:pPr>
      <w:r>
        <w:t>Distinguish electromechanical relays from SSRs.</w:t>
      </w:r>
    </w:p>
    <w:p>
      <w:pPr>
        <w:pStyle w:val="ListBullet"/>
      </w:pPr>
      <w:r>
        <w:t>Understand time-delay and latching relays.</w:t>
      </w:r>
    </w:p>
    <w:p>
      <w:pPr>
        <w:pStyle w:val="ListBullet"/>
      </w:pPr>
      <w:r>
        <w:t>Explain relay interfaces with PLC outputs.</w:t>
      </w:r>
    </w:p>
    <w:p>
      <w:pPr>
        <w:pStyle w:val="ListBullet"/>
      </w:pPr>
      <w:r>
        <w:t>Understand inductive-load switching and coil suppression.</w:t>
      </w:r>
    </w:p>
    <w:p>
      <w:pPr>
        <w:pStyle w:val="ListBullet"/>
      </w:pPr>
      <w:r>
        <w:t>Diagnose welded contacts, coil faults, and intermittent operation.</w:t>
      </w:r>
    </w:p>
    <w:p>
      <w:pPr>
        <w:pStyle w:val="ListBullet"/>
      </w:pPr>
      <w:r>
        <w:t>Distinguish ordinary relays from safety relays.</w:t>
      </w:r>
    </w:p>
    <w:p>
      <w:pPr>
        <w:pStyle w:val="ListBullet"/>
      </w:pPr>
      <w:r>
        <w:t>Follow electrical isolation and verification procedures.</w:t>
      </w:r>
    </w:p>
    <w:p>
      <w:pPr>
        <w:pStyle w:val="ListBullet"/>
      </w:pPr>
      <w:r>
        <w:t>Select electrically and mechanically compatible replacements.</w:t>
      </w:r>
    </w:p>
    <w:p>
      <w:pPr>
        <w:pStyle w:val="ListBullet"/>
      </w:pPr>
      <w:r>
        <w:t>Maintain relay spare records and approved equivalents.</w:t>
      </w:r>
    </w:p>
    <w:p>
      <w:pPr>
        <w:pStyle w:val="ListBullet"/>
      </w:pPr>
      <w:r>
        <w:t>Verify the complete controlled circuit after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02_PLAN_WISE_2026\02_INDUSTRY3_0\23_Spares\02_Automation_Spares\15_Contactors - Contactors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Relays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