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01. PLC: Model, Program, I/O</w:t>
      </w:r>
    </w:p>
    <w:p>
      <w:pPr>
        <w:pStyle w:val="Heading2"/>
      </w:pPr>
      <w:r>
        <w:t>1. Purpose of PLC Documentation in a Machine Knowledge Base</w:t>
      </w:r>
    </w:p>
    <w:p>
      <w:r>
        <w:t>A Programmable Logic Controller (PLC) is an industrial controller that executes a control program to operate machinery based on input signals, internal logic, communication data, and configured operating conditions.</w:t>
      </w:r>
    </w:p>
    <w:p>
      <w:r>
        <w:t>In a machine knowledge base, the PLC record must answer five essential questions:</w:t>
      </w:r>
    </w:p>
    <w:p>
      <w:pPr>
        <w:pStyle w:val="ListBullet"/>
      </w:pPr>
      <w:r>
        <w:t>Identity: Which PLC is installed, and where is it located?</w:t>
      </w:r>
    </w:p>
    <w:p>
      <w:pPr>
        <w:pStyle w:val="ListBullet"/>
      </w:pPr>
      <w:r>
        <w:t>Hardware: What CPU, I/O modules, communication modules, and expansion units are installed?</w:t>
      </w:r>
    </w:p>
    <w:p>
      <w:pPr>
        <w:pStyle w:val="ListBullet"/>
      </w:pPr>
      <w:r>
        <w:t>Program: Which application is running, what software and firmware does it require, and where is its approved backup?</w:t>
      </w:r>
    </w:p>
    <w:p>
      <w:pPr>
        <w:pStyle w:val="ListBullet"/>
      </w:pPr>
      <w:r>
        <w:t>I/O: Which physical signals enter and leave the PLC, and which machine devices do they represent?</w:t>
      </w:r>
    </w:p>
    <w:p>
      <w:pPr>
        <w:pStyle w:val="ListBullet"/>
      </w:pPr>
      <w:r>
        <w:t>Recovery: How can the controller and its program be restored safely if hardware fails or data is lost?</w:t>
      </w:r>
    </w:p>
    <w:p>
      <w:r>
        <w:t>A PLC record should allow a maintenance engineer to identify the installed controller, understand its relationship to the machine, locate the correct program and drawings, troubleshoot signals, and plan a controlled recovery.</w:t>
      </w:r>
    </w:p>
    <w:p>
      <w:r>
        <w:t>Important distinction: A PLC model number alone is not enough to identify a machine's control system. Two controllers of the same model may run different programs, use different firmware, have different I/O configurations, and control entirely different processes.</w:t>
      </w:r>
    </w:p>
    <w:p>
      <w:pPr>
        <w:pStyle w:val="Heading2"/>
      </w:pPr>
      <w:r>
        <w:t>2. PLC System Architecture</w:t>
      </w:r>
    </w:p>
    <w:p>
      <w:r>
        <w:t>A typical PLC-based machine contains a controller, input and output modules, a power supply, communication interfaces, field devices, and engineering software.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and Field Inputs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Input Modules / Remote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PLC CPU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Program and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Modules /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Contactors, Valves, Drives, Robots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Process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from Sensors and Devices</w:t>
      </w:r>
    </w:p>
    <w:p/>
    <w:p>
      <w:r>
        <w:t>The exact architecture varies. Some machines use local I/O mounted beside the CPU. Others use distributed I/O over industrial networks, communication-based drives, remote controllers, or integrated safety controllers.</w:t>
      </w:r>
    </w:p>
    <w:p>
      <w:r>
        <w:t>The machine knowledge base should document the actual installed architecture rather than assuming every signal is wired directly to the main PLC.</w:t>
      </w:r>
    </w:p>
    <w:p>
      <w:pPr>
        <w:pStyle w:val="Heading2"/>
      </w:pPr>
      <w:r>
        <w:t>3. PLC Identification and Model</w:t>
      </w:r>
    </w:p>
    <w:p>
      <w:r>
        <w:t>The first task is to identify the installed PLC accurately.</w:t>
      </w:r>
    </w:p>
    <w:p>
      <w:pPr>
        <w:pStyle w:val="Heading3"/>
      </w:pPr>
      <w:r>
        <w:t>3.1 Information to capture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identifier of the machine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controller reference used in drawings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Siemens, Rockwell Automation, Mitsubishi Electric, or another manufacturer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 family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family or platform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Complete CPU catalog or order number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Serial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Hardware-specific serial number, where available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controller firmware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revision, if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address for Ethernet-connected devices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identity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name, node address, or other relevant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Panel ID, rack, slot, or mounting 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software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Software and version used to configure the controller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identity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project name and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Location of the controlled backup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schematic and PLC hardware configuration references</w:t>
            </w:r>
          </w:p>
        </w:tc>
      </w:tr>
    </w:tbl>
    <w:p/>
    <w:p>
      <w:r>
        <w:t>Do not record passwords, private keys, or other authentication secrets in an ordinary machine knowledge base. Store credentials only in the plant's approved secure credential-management system.</w:t>
      </w:r>
    </w:p>
    <w:p>
      <w:pPr>
        <w:pStyle w:val="Heading3"/>
      </w:pPr>
      <w:r>
        <w:t>3.2 Model versus firmware versus software</w:t>
      </w:r>
    </w:p>
    <w:p>
      <w:r>
        <w:t>These are different attributes.</w:t>
      </w:r>
    </w:p>
    <w:p>
      <w:pPr>
        <w:pStyle w:val="ListBullet"/>
      </w:pPr>
      <w:r>
        <w:t>Model: Identifies the controller hardware family or exact product.</w:t>
      </w:r>
    </w:p>
    <w:p>
      <w:pPr>
        <w:pStyle w:val="ListBullet"/>
      </w:pPr>
      <w:r>
        <w:t>Firmware: The internal software version running on the PLC CPU.</w:t>
      </w:r>
    </w:p>
    <w:p>
      <w:pPr>
        <w:pStyle w:val="ListBullet"/>
      </w:pPr>
      <w:r>
        <w:t>Engineering software: The tool used to configure, program, diagnose, and maintain the PLC.</w:t>
      </w:r>
    </w:p>
    <w:p>
      <w:pPr>
        <w:pStyle w:val="ListBullet"/>
      </w:pPr>
      <w:r>
        <w:t>Application program: The machine-specific logic executed by the controller.</w:t>
      </w:r>
    </w:p>
    <w:p>
      <w:pPr>
        <w:pStyle w:val="ListBullet"/>
      </w:pPr>
      <w:r>
        <w:t>Hardware configuration: The configured CPU, modules, addresses, communication interfaces, and related settings.</w:t>
      </w:r>
    </w:p>
    <w:p>
      <w:r>
        <w:t>A controller can have a compatible hardware model but still be incompatible with a project because of firmware, software version, library, or configuration differences.</w:t>
      </w:r>
    </w:p>
    <w:p>
      <w:pPr>
        <w:pStyle w:val="Heading3"/>
      </w:pPr>
      <w:r>
        <w:t>3.3 Manufacturer and platform examples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Manufacturer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platform or family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engineering environment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SIMATIC S7-1200, S7-1500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TIA Portal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SIMATIC S7-300, S7-400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STEP 7 Classic or applicable supported tools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Rockwell Automation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CompactLogix, ControlLogix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Studio 5000 Logix Designer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 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MELSEC iQ-F, iQ-R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GX Works3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 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MELSEC Q series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GX Works2 or the applicable supported tool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Omron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NX/NJ and other supported PLC families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Sysmac Studio or applicable platform software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Schneider 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Modicon M-series and other supported platforms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Applicable EcoStruxure engineering software</w:t>
            </w:r>
          </w:p>
        </w:tc>
      </w:tr>
    </w:tbl>
    <w:p/>
    <w:p>
      <w:r>
        <w:t>These are examples, not a universal compatibility matrix. The exact PLC model determines which engineering software, firmware, communication interface, and project format are supported.</w:t>
      </w:r>
    </w:p>
    <w:p>
      <w:pPr>
        <w:pStyle w:val="Heading2"/>
      </w:pPr>
      <w:r>
        <w:t>4. PLC Hardware Configuration</w:t>
      </w:r>
    </w:p>
    <w:p>
      <w:r>
        <w:t>The CPU is only one part of a PLC system. A controller rack or station may contain several modules that collectively implement the machine's control functions.</w:t>
      </w:r>
    </w:p>
    <w:p>
      <w:pPr>
        <w:pStyle w:val="Heading3"/>
      </w:pPr>
      <w:r>
        <w:t>4.1 Common hardware components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Documentation requirement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Executes the application 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model, firmware, serial number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Supplies the PLC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Model, input/output ratings, source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input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Receives ON/OFF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Model, channel count, addressing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output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Commands discrete devices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Model, channel count, output type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input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analog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Model, range, resolution, channel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output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Produces analog command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Model, range, channel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network or fieldbus connectivity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Model, protocol,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adapter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Connects distributed I/O to the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Model, network identity, assigned I/O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Memory or storage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Stores supported program or configuration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 and applicable recovery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controller or module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Executes safety-related control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model, safety configuration, validation records</w:t>
            </w:r>
          </w:p>
        </w:tc>
      </w:tr>
    </w:tbl>
    <w:p/>
    <w:p>
      <w:r>
        <w:t>Not every system contains every component. Record only the modules installed in the actual machine.</w:t>
      </w:r>
    </w:p>
    <w:p>
      <w:pPr>
        <w:pStyle w:val="Heading3"/>
      </w:pPr>
      <w:r>
        <w:t>4.2 Rack, slot, and module identification</w:t>
      </w:r>
    </w:p>
    <w:p>
      <w:r>
        <w:t>For modular PLCs, document the rack or station arrangement and each module's position.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Rack or station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Slot or position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rack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CPU position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CPU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Executes machine program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rack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Slot 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Digital input module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Receives discrete field signals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rack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Slot 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Digital output module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Commands discrete devices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rack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Slot 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Analog input module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Receives process measurements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Remote station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Adapter position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Remote I/O adapter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Exchanges data with main controller</w:t>
            </w:r>
          </w:p>
        </w:tc>
      </w:tr>
    </w:tbl>
    <w:p/>
    <w:p>
      <w:r>
        <w:t>The entries above are illustrative. Actual slot numbers, module order, and addressing must be copied from the installed configuration and controlled drawings.</w:t>
      </w:r>
    </w:p>
    <w:p>
      <w:r>
        <w:t>A module replacement can affect addressing, channel mapping, configuration compatibility, and diagnostics. Replacing a failed module with a visually similar unit without checking its exact catalog number and configuration can introduce additional faults.</w:t>
      </w:r>
    </w:p>
    <w:p>
      <w:pPr>
        <w:pStyle w:val="Heading2"/>
      </w:pPr>
      <w:r>
        <w:t>5. PLC Program Documentation</w:t>
      </w:r>
    </w:p>
    <w:p>
      <w:r>
        <w:t>The PLC application program contains the logic that determines how the machine responds to inputs, internal states, commands, timers, counters, alarms, and feedback.</w:t>
      </w:r>
    </w:p>
    <w:p>
      <w:r>
        <w:t>A program backup is useful only when its identity, compatibility, integrity, and relationship to the installed machine are known.</w:t>
      </w:r>
    </w:p>
    <w:p>
      <w:pPr>
        <w:pStyle w:val="Heading3"/>
      </w:pPr>
      <w:r>
        <w:t>5.1 Program information to capture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Project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engineering project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Application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machine-control application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Project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the approved version or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Last approved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the program to a controlled modification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target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intended PLC model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requirement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the compatible or required firmware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software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tool used to open and maintain the project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approved storage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when the backup was created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Project source, upload, archive, or other defined package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whether the backup has been checked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history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approved modifications and their reasons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Restore procedure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References the approved recovery instructions</w:t>
            </w:r>
          </w:p>
        </w:tc>
      </w:tr>
    </w:tbl>
    <w:p/>
    <w:p>
      <w:r>
        <w:t xml:space="preserve">Use the plant's approved naming and version-control conventions. A filename such as </w:t>
      </w:r>
      <w:r>
        <w:rPr>
          <w:rFonts w:ascii="Consolas" w:hAnsi="Consolas"/>
          <w:color w:val="333333"/>
          <w:sz w:val="19"/>
          <w:shd w:val="clear" w:color="auto" w:fill="EFEFEF"/>
        </w:rPr>
        <w:t>PLC_FINAL_NEW_LATEST_2</w:t>
      </w:r>
      <w:r>
        <w:t xml:space="preserve"> is not a dependable version-control system, despite humanity's ongoing efforts to make it one.</w:t>
      </w:r>
    </w:p>
    <w:p>
      <w:pPr>
        <w:pStyle w:val="Heading3"/>
      </w:pPr>
      <w:r>
        <w:t>5.2 Source project versus uploaded controller image</w:t>
      </w:r>
    </w:p>
    <w:p>
      <w:r>
        <w:t>An engineering project saved on a computer and a program uploaded from a PLC are not always equivalent.</w:t>
      </w:r>
    </w:p>
    <w:p>
      <w:r>
        <w:t>Depending on the platform, an upload may not contain all original source information, comments, symbolic names, external libraries, source files, or documentation needed for full engineering maintenance.</w:t>
      </w:r>
    </w:p>
    <w:p>
      <w:r>
        <w:t>For this reason, record the backup type explicitly:</w:t>
      </w:r>
    </w:p>
    <w:p>
      <w:pPr>
        <w:pStyle w:val="ListBullet"/>
      </w:pPr>
      <w:r>
        <w:t>Native engineering project: The maintained project used by the engineering software.</w:t>
      </w:r>
    </w:p>
    <w:p>
      <w:pPr>
        <w:pStyle w:val="ListBullet"/>
      </w:pPr>
      <w:r>
        <w:t>Controller upload or extracted project: A copy obtained from the installed controller, subject to platform limitations.</w:t>
      </w:r>
    </w:p>
    <w:p>
      <w:pPr>
        <w:pStyle w:val="ListBullet"/>
      </w:pPr>
      <w:r>
        <w:t>Controller memory or firmware backup: A platform-specific recovery image or data set, where supported.</w:t>
      </w:r>
    </w:p>
    <w:p>
      <w:pPr>
        <w:pStyle w:val="ListBullet"/>
      </w:pPr>
      <w:r>
        <w:t>Archive package: A packaged project containing the required configuration and associated files.</w:t>
      </w:r>
    </w:p>
    <w:p>
      <w:pPr>
        <w:pStyle w:val="ListBullet"/>
      </w:pPr>
      <w:r>
        <w:t>Exported source or reports: Individual program blocks, tag lists, configuration exports, or reports.</w:t>
      </w:r>
    </w:p>
    <w:p>
      <w:r>
        <w:t>Do not assume that every PLC supports every backup method. Confirm the manufacturer's instructions and the installed platform's capabilities.</w:t>
      </w:r>
    </w:p>
    <w:p>
      <w:pPr>
        <w:pStyle w:val="Heading3"/>
      </w:pPr>
      <w:r>
        <w:t>5.3 Backup verification</w:t>
      </w:r>
    </w:p>
    <w:p>
      <w:r>
        <w:t>A reliable PLC backup process should include: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machine and controller.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running controller model, firmware, and project identity where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Follow the approved procedure to obtain the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Save the backup in the controlled location using the required naming convention.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Record the backup date, source, version, and responsible person or role.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file integrity using the organization's approved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that the backup can be opened with the required engineering software, where this can be checked safely.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that associated hardware configuration, libraries, device descriptions, and required project dependencies are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Record whether the backup has been tested for recovery or merely archived.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Protect the backup against unauthorized changes and accidental deletion.</w:t>
      </w:r>
    </w:p>
    <w:p>
      <w:r>
        <w:t>Opening a project successfully does not prove that it can be restored to the installed controller or that the restored program will operate the machine correctly.</w:t>
      </w:r>
    </w:p>
    <w:p>
      <w:pPr>
        <w:pStyle w:val="Heading3"/>
      </w:pPr>
      <w:r>
        <w:t>5.4 Uploading and downloading programs</w:t>
      </w:r>
    </w:p>
    <w:p>
      <w:pPr>
        <w:pStyle w:val="ListBullet"/>
      </w:pPr>
      <w:r>
        <w:t>Upload: Transfers available program or configuration data from the controller to an engineering environment, subject to platform limitations.</w:t>
      </w:r>
    </w:p>
    <w:p>
      <w:pPr>
        <w:pStyle w:val="ListBullet"/>
      </w:pPr>
      <w:r>
        <w:t>Download: Transfers a project, configuration, or program from the engineering environment to the controller.</w:t>
      </w:r>
    </w:p>
    <w:p>
      <w:pPr>
        <w:pStyle w:val="ListBullet"/>
      </w:pPr>
      <w:r>
        <w:t>Online monitoring: Allows the engineer to observe supported controller states, variables, or logic execution.</w:t>
      </w:r>
    </w:p>
    <w:p>
      <w:pPr>
        <w:pStyle w:val="ListBullet"/>
      </w:pPr>
      <w:r>
        <w:t>Compare: Identifies differences between available project and controller data, within the comparison capabilities of the platform.</w:t>
      </w:r>
    </w:p>
    <w:p>
      <w:r>
        <w:t>Downloading can change machine behavior and interrupt production. It must follow the approved change-control procedure, with the required permissions, backups, machine-state controls, validation, and rollback plan.</w:t>
      </w:r>
    </w:p>
    <w:p>
      <w:r>
        <w:t>Never download an unverified project to a production PLC merely to see whether it works.</w:t>
      </w:r>
    </w:p>
    <w:p>
      <w:pPr>
        <w:pStyle w:val="Heading2"/>
      </w:pPr>
      <w:r>
        <w:t>6. PLC Programming Languages and Program Structure</w:t>
      </w:r>
    </w:p>
    <w:p>
      <w:r>
        <w:t>PLC programs may use one or more languages defined by IEC 61131-3 and supported by the specific controller.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Language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Abbreviation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Ladder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Relay-like logic, permissives, interlocks, maintenance troubleshooting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 Block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FBD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Connecting functional blocks for control and signal processing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Structured Text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Calculations, complex conditions, data processing, reusable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Sequential Function Chart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SFC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Organizing processes into steps and transitions, where supported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Instruction List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Legacy instruction-based programming on platforms that support it</w:t>
            </w:r>
          </w:p>
        </w:tc>
      </w:tr>
    </w:tbl>
    <w:p/>
    <w:p>
      <w:r>
        <w:t>Language availability and implementation vary by platform and software version. Instruction List is a legacy language and is not supported as a standard programming language by many modern environments.</w:t>
      </w:r>
    </w:p>
    <w:p>
      <w:pPr>
        <w:pStyle w:val="Heading3"/>
      </w:pPr>
      <w:r>
        <w:t>6.1 Common program components</w:t>
      </w:r>
    </w:p>
    <w:p>
      <w:r>
        <w:t>A PLC project may contain:</w:t>
      </w:r>
    </w:p>
    <w:p>
      <w:pPr>
        <w:pStyle w:val="ListBullet"/>
      </w:pPr>
      <w:r>
        <w:t>Main or cyclic program routines.</w:t>
      </w:r>
    </w:p>
    <w:p>
      <w:pPr>
        <w:pStyle w:val="ListBullet"/>
      </w:pPr>
      <w:r>
        <w:t>Subroutines and reusable functions.</w:t>
      </w:r>
    </w:p>
    <w:p>
      <w:pPr>
        <w:pStyle w:val="ListBullet"/>
      </w:pPr>
      <w:r>
        <w:t>Function blocks and associated data.</w:t>
      </w:r>
    </w:p>
    <w:p>
      <w:pPr>
        <w:pStyle w:val="ListBullet"/>
      </w:pPr>
      <w:r>
        <w:t>Global and local variables.</w:t>
      </w:r>
    </w:p>
    <w:p>
      <w:pPr>
        <w:pStyle w:val="ListBullet"/>
      </w:pPr>
      <w:r>
        <w:t>Input/output mappings.</w:t>
      </w:r>
    </w:p>
    <w:p>
      <w:pPr>
        <w:pStyle w:val="ListBullet"/>
      </w:pPr>
      <w:r>
        <w:t>Timers and counters.</w:t>
      </w:r>
    </w:p>
    <w:p>
      <w:pPr>
        <w:pStyle w:val="ListBullet"/>
      </w:pPr>
      <w:r>
        <w:t>Alarm and fault-handling logic.</w:t>
      </w:r>
    </w:p>
    <w:p>
      <w:pPr>
        <w:pStyle w:val="ListBullet"/>
      </w:pPr>
      <w:r>
        <w:t>Machine sequence logic.</w:t>
      </w:r>
    </w:p>
    <w:p>
      <w:pPr>
        <w:pStyle w:val="ListBullet"/>
      </w:pPr>
      <w:r>
        <w:t>Communication routines.</w:t>
      </w:r>
    </w:p>
    <w:p>
      <w:pPr>
        <w:pStyle w:val="ListBullet"/>
      </w:pPr>
      <w:r>
        <w:t>Motion or drive interfaces.</w:t>
      </w:r>
    </w:p>
    <w:p>
      <w:pPr>
        <w:pStyle w:val="ListBullet"/>
      </w:pPr>
      <w:r>
        <w:t>Diagnostic and maintenance functions.</w:t>
      </w:r>
    </w:p>
    <w:p>
      <w:pPr>
        <w:pStyle w:val="ListBullet"/>
      </w:pPr>
      <w:r>
        <w:t>Safety-related logic, where applicable and supported by the safety architecture.</w:t>
      </w:r>
    </w:p>
    <w:p>
      <w:pPr>
        <w:pStyle w:val="Heading3"/>
      </w:pPr>
      <w:r>
        <w:t>6.2 Document the program structure</w:t>
      </w:r>
    </w:p>
    <w:p>
      <w:r>
        <w:t>For maintainability, record the names and purposes of the important program components rather than documenting only the project filename.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Program component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 to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 routine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Overall execution structure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Auto sequence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Automatic operating sequence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Manual mode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Authorized manual operation logic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I/O mapping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Relationship between physical signals and program variables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handling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detection, alarm generation, and reset conditions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logic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exchange with HMIs, drives, robots, or other controllers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Health monitoring and fault identification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Motion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commands, feedback, and motion-state handling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Interface with the approved safety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handling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Recipes, production counters, measurement values, or retained data</w:t>
            </w:r>
          </w:p>
        </w:tc>
      </w:tr>
    </w:tbl>
    <w:p/>
    <w:p>
      <w:r>
        <w:t>A safety interface routine in a standard PLC program does not automatically make that PLC safety-rated. Safety functions must be implemented and validated using the designated safety architecture and applicable requirements.</w:t>
      </w:r>
    </w:p>
    <w:p>
      <w:pPr>
        <w:pStyle w:val="Heading2"/>
      </w:pPr>
      <w:r>
        <w:t>7. PLC I/O Fundamentals</w:t>
      </w:r>
    </w:p>
    <w:p>
      <w:r>
        <w:t>I/O means input/output. It describes how the controller receives information from the machine and sends commands to equipment.</w:t>
      </w:r>
    </w:p>
    <w:p>
      <w:pPr>
        <w:pStyle w:val="ListBullet"/>
      </w:pPr>
      <w:r>
        <w:t>Inputs report conditions, measurements, or device states to the PLC.</w:t>
      </w:r>
    </w:p>
    <w:p>
      <w:pPr>
        <w:pStyle w:val="ListBullet"/>
      </w:pPr>
      <w:r>
        <w:t>Outputs transmit commands or control signals from the PLC to devices.</w:t>
      </w:r>
    </w:p>
    <w:p>
      <w:pPr>
        <w:pStyle w:val="ListBullet"/>
      </w:pPr>
      <w:r>
        <w:t>Internal variables store or calculate values within the controller.</w:t>
      </w:r>
    </w:p>
    <w:p>
      <w:pPr>
        <w:pStyle w:val="ListBullet"/>
      </w:pPr>
      <w:r>
        <w:t>Network variables exchange data with other controllers, drives, HMIs, robots, and industrial devices.</w:t>
      </w:r>
    </w:p>
    <w:p>
      <w:r>
        <w:t>A critical maintenance task is mapping each relevant signal to its physical device, controller address, program variable, and machine function.</w:t>
      </w:r>
    </w:p>
    <w:p>
      <w:pPr>
        <w:pStyle w:val="Heading2"/>
      </w:pPr>
      <w:r>
        <w:t>8. Digital Inputs</w:t>
      </w:r>
    </w:p>
    <w:p>
      <w:r>
        <w:t>Digital inputs represent discrete states, commonly ON/OFF or TRUE/FALSE.</w:t>
      </w:r>
    </w:p>
    <w:p>
      <w:r>
        <w:t>Typical examples include:</w:t>
      </w:r>
    </w:p>
    <w:p>
      <w:pPr>
        <w:pStyle w:val="ListBullet"/>
      </w:pPr>
      <w:r>
        <w:t>Proximity sensors.</w:t>
      </w:r>
    </w:p>
    <w:p>
      <w:pPr>
        <w:pStyle w:val="ListBullet"/>
      </w:pPr>
      <w:r>
        <w:t>Limit switches.</w:t>
      </w:r>
    </w:p>
    <w:p>
      <w:pPr>
        <w:pStyle w:val="ListBullet"/>
      </w:pPr>
      <w:r>
        <w:t>Pushbuttons.</w:t>
      </w:r>
    </w:p>
    <w:p>
      <w:pPr>
        <w:pStyle w:val="ListBullet"/>
      </w:pPr>
      <w:r>
        <w:t>Pressure switches.</w:t>
      </w:r>
    </w:p>
    <w:p>
      <w:pPr>
        <w:pStyle w:val="ListBullet"/>
      </w:pPr>
      <w:r>
        <w:t>Part-present sensors.</w:t>
      </w:r>
    </w:p>
    <w:p>
      <w:pPr>
        <w:pStyle w:val="ListBullet"/>
      </w:pPr>
      <w:r>
        <w:t>Contactor feedback contacts.</w:t>
      </w:r>
    </w:p>
    <w:p>
      <w:pPr>
        <w:pStyle w:val="ListBullet"/>
      </w:pPr>
      <w:r>
        <w:t>Drive-ready and fault signals.</w:t>
      </w:r>
    </w:p>
    <w:p>
      <w:pPr>
        <w:pStyle w:val="ListBullet"/>
      </w:pPr>
      <w:r>
        <w:t>Guard-door status signals.</w:t>
      </w:r>
    </w:p>
    <w:p>
      <w:pPr>
        <w:pStyle w:val="Heading3"/>
      </w:pPr>
      <w:r>
        <w:t>8.1 Digital input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Description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identifier for the signal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variable name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module and channel address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 or contact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What the signal represents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state under the documented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PNP, NPN, dry contact, or other applicable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Supply voltage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signal or device supply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Terminal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Wiring terminal or connector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schematic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 notes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behavior and fault checks</w:t>
            </w:r>
          </w:p>
        </w:tc>
      </w:tr>
    </w:tbl>
    <w:p/>
    <w:p>
      <w:pPr>
        <w:pStyle w:val="Heading3"/>
      </w:pPr>
      <w:r>
        <w:t>8.2 PNP and NPN sensors</w:t>
      </w:r>
    </w:p>
    <w:p>
      <w:r>
        <w:t>PNP and NPN describe common transistor output arrangements used in industrial sensors.</w:t>
      </w:r>
    </w:p>
    <w:p>
      <w:pPr>
        <w:pStyle w:val="ListBullet"/>
      </w:pPr>
      <w:r>
        <w:t>PNP output: Commonly sources current toward the positive supply when ON.</w:t>
      </w:r>
    </w:p>
    <w:p>
      <w:pPr>
        <w:pStyle w:val="ListBullet"/>
      </w:pPr>
      <w:r>
        <w:t>NPN output: Commonly sinks current toward the zero-volt reference when ON.</w:t>
      </w:r>
    </w:p>
    <w:p>
      <w:r>
        <w:t>The PLC input module and field device must be electrically compatible. The wiring arrangement must match the manufacturer's specifications.</w:t>
      </w:r>
    </w:p>
    <w:p>
      <w:r>
        <w:t>Do not identify a sensor's output type from its housing or wire colors alone. Verify the model, wiring diagram, and installed circuit.</w:t>
      </w:r>
    </w:p>
    <w:p>
      <w:pPr>
        <w:pStyle w:val="Heading3"/>
      </w:pPr>
      <w:r>
        <w:t>8.3 Interpreting a digital input</w:t>
      </w:r>
    </w:p>
    <w:p>
      <w:r>
        <w:t>Suppose a sensor detects a component at a fixture.</w:t>
      </w:r>
    </w:p>
    <w:p>
      <w:r>
        <w:t>The PLC input may indicate that the component is present. However, the signal alone does not prove that the component is correctly positioned, clamped, identified, or safe to process.</w:t>
      </w:r>
    </w:p>
    <w:p>
      <w:r>
        <w:t>The control program may require several signals and additional conditions before allowing the next sequence step.</w:t>
      </w:r>
    </w:p>
    <w:p>
      <w:r>
        <w:t>When troubleshooting, distinguish between: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physical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sensor's electrical output.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signal received at the PLC channel.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program variable representing that signal.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logic conditions that use the variable.</w:t>
      </w:r>
    </w:p>
    <w:p>
      <w:r>
        <w:t>This separation helps locate the fault instead of replacing the sensor whenever the machine refuses to cycle.</w:t>
      </w:r>
    </w:p>
    <w:p>
      <w:pPr>
        <w:pStyle w:val="Heading2"/>
      </w:pPr>
      <w:r>
        <w:t>9. Digital Outputs</w:t>
      </w:r>
    </w:p>
    <w:p>
      <w:r>
        <w:t>Digital outputs command discrete devices through the applicable output module, interface relay, or connected control system.</w:t>
      </w:r>
    </w:p>
    <w:p>
      <w:r>
        <w:t>Typical loads include:</w:t>
      </w:r>
    </w:p>
    <w:p>
      <w:pPr>
        <w:pStyle w:val="ListBullet"/>
      </w:pPr>
      <w:r>
        <w:t>Solenoid valves.</w:t>
      </w:r>
    </w:p>
    <w:p>
      <w:pPr>
        <w:pStyle w:val="ListBullet"/>
      </w:pPr>
      <w:r>
        <w:t>Interposing relays.</w:t>
      </w:r>
    </w:p>
    <w:p>
      <w:pPr>
        <w:pStyle w:val="ListBullet"/>
      </w:pPr>
      <w:r>
        <w:t>Contactor coils.</w:t>
      </w:r>
    </w:p>
    <w:p>
      <w:pPr>
        <w:pStyle w:val="ListBullet"/>
      </w:pPr>
      <w:r>
        <w:t>Indicator lamps.</w:t>
      </w:r>
    </w:p>
    <w:p>
      <w:pPr>
        <w:pStyle w:val="ListBullet"/>
      </w:pPr>
      <w:r>
        <w:t>Buzzer circuits.</w:t>
      </w:r>
    </w:p>
    <w:p>
      <w:pPr>
        <w:pStyle w:val="ListBullet"/>
      </w:pPr>
      <w:r>
        <w:t>Pneumatic clamp commands.</w:t>
      </w:r>
    </w:p>
    <w:p>
      <w:pPr>
        <w:pStyle w:val="ListBullet"/>
      </w:pPr>
      <w:r>
        <w:t>Drive enable or reset interfaces, where designed.</w:t>
      </w:r>
    </w:p>
    <w:p>
      <w:pPr>
        <w:pStyle w:val="ListBullet"/>
      </w:pPr>
      <w:r>
        <w:t>Digital command interfaces to other equipment.</w:t>
      </w:r>
    </w:p>
    <w:p>
      <w:pPr>
        <w:pStyle w:val="Heading3"/>
      </w:pPr>
      <w:r>
        <w:t>9.1 Digital output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Description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output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variable name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 module and channel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Actuator, relay, or interface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Intended machine 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Relay, transistor, or other applicable output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Rated output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Manufacturer-specified electrical limits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Interposing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Relay, contactor, or interface module, if fitted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signal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confirmation of the commanded 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Wiring and circuit reference</w:t>
            </w:r>
          </w:p>
        </w:tc>
      </w:tr>
    </w:tbl>
    <w:p/>
    <w:p>
      <w:r>
        <w:t>A PLC output turning ON does not prove that the connected actuator operated.</w:t>
      </w:r>
    </w:p>
    <w:p>
      <w:r>
        <w:t>For example, an output may energize a relay command, but the relay may have failed, the downstream fuse may be open, the valve coil may be defective, or the actuator may be mechanically stuck.</w:t>
      </w:r>
    </w:p>
    <w:p>
      <w:r>
        <w:t>Where applicable, document both the command and its feedback.</w:t>
      </w:r>
    </w:p>
    <w:p>
      <w:pPr>
        <w:pStyle w:val="Heading3"/>
      </w:pPr>
      <w:r>
        <w:t>9.2 Output troubleshooting</w:t>
      </w:r>
    </w:p>
    <w:p>
      <w:r>
        <w:t>For a command that does not produce the expected machine action, examine the following using approved diagnostic and electrical procedures:</w:t>
      </w:r>
    </w:p>
    <w:p>
      <w:pPr>
        <w:pStyle w:val="ListBullet"/>
      </w:pPr>
      <w:r>
        <w:t>Whether the program conditions permit the output.</w:t>
      </w:r>
    </w:p>
    <w:p>
      <w:pPr>
        <w:pStyle w:val="ListBullet"/>
      </w:pPr>
      <w:r>
        <w:t>Whether the output variable is being commanded.</w:t>
      </w:r>
    </w:p>
    <w:p>
      <w:pPr>
        <w:pStyle w:val="ListBullet"/>
      </w:pPr>
      <w:r>
        <w:t>Whether the output channel indicates the expected state.</w:t>
      </w:r>
    </w:p>
    <w:p>
      <w:pPr>
        <w:pStyle w:val="ListBullet"/>
      </w:pPr>
      <w:r>
        <w:t>Whether the module has diagnostic faults.</w:t>
      </w:r>
    </w:p>
    <w:p>
      <w:pPr>
        <w:pStyle w:val="ListBullet"/>
      </w:pPr>
      <w:r>
        <w:t>Whether the field supply and protective device are healthy.</w:t>
      </w:r>
    </w:p>
    <w:p>
      <w:pPr>
        <w:pStyle w:val="ListBullet"/>
      </w:pPr>
      <w:r>
        <w:t>Whether the interface relay or contactor operates as designed.</w:t>
      </w:r>
    </w:p>
    <w:p>
      <w:pPr>
        <w:pStyle w:val="ListBullet"/>
      </w:pPr>
      <w:r>
        <w:t>Whether the actuator receives the correct command and can move.</w:t>
      </w:r>
    </w:p>
    <w:p>
      <w:pPr>
        <w:pStyle w:val="ListBullet"/>
      </w:pPr>
      <w:r>
        <w:t>Whether the feedback signal confirms the action.</w:t>
      </w:r>
    </w:p>
    <w:p>
      <w:r>
        <w:t>Do not force an output or bypass an interlock merely to test an actuator. Such actions can create unexpected movement or hazardous conditions.</w:t>
      </w:r>
    </w:p>
    <w:p>
      <w:pPr>
        <w:pStyle w:val="Heading2"/>
      </w:pPr>
      <w:r>
        <w:t>10. Analog Inputs and Outputs</w:t>
      </w:r>
    </w:p>
    <w:p>
      <w:r>
        <w:t>Analog I/O handles continuously varying measurements or commands.</w:t>
      </w:r>
    </w:p>
    <w:p>
      <w:r>
        <w:t>Common industrial signal ranges include:</w:t>
      </w:r>
    </w:p>
    <w:p>
      <w:pPr>
        <w:pStyle w:val="ListBullet"/>
      </w:pPr>
      <w:r>
        <w:t>4–20 mA.</w:t>
      </w:r>
    </w:p>
    <w:p>
      <w:pPr>
        <w:pStyle w:val="ListBullet"/>
      </w:pPr>
      <w:r>
        <w:t>0–20 mA.</w:t>
      </w:r>
    </w:p>
    <w:p>
      <w:pPr>
        <w:pStyle w:val="ListBullet"/>
      </w:pPr>
      <w:r>
        <w:t>0–10 V.</w:t>
      </w:r>
    </w:p>
    <w:p>
      <w:pPr>
        <w:pStyle w:val="ListBullet"/>
      </w:pPr>
      <w:r>
        <w:t>Other voltage or current ranges supported by the installed module.</w:t>
      </w:r>
    </w:p>
    <w:p>
      <w:r>
        <w:t>Examples include pressure transmitters, temperature transmitters, position feedback, flow measurement, and speed references.</w:t>
      </w:r>
    </w:p>
    <w:p>
      <w:pPr>
        <w:pStyle w:val="Heading3"/>
      </w:pPr>
      <w:r>
        <w:t>10.1 Analog input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Description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variable name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Analog module and channel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Transmitter or measurement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Current, voltage, resistance, or supported input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range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Range configured in the module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range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range represented by the signal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units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Bar, °C, mm, rpm, or other units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Scaling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or module conversion method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limits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high/low limits,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Wiring and instrument connection reference</w:t>
            </w:r>
          </w:p>
        </w:tc>
      </w:tr>
    </w:tbl>
    <w:p/>
    <w:p>
      <w:pPr>
        <w:pStyle w:val="Heading3"/>
      </w:pPr>
      <w:r>
        <w:t>10.2 Scaling example for a 4–20 mA transmitter</w:t>
      </w:r>
    </w:p>
    <w:p>
      <w:r>
        <w:t>Assume a pressure transmitter is configured for 0–10 bar over a 4–20 mA signal range.</w:t>
      </w:r>
    </w:p>
    <w:p>
      <w:r>
        <w:t>The engineering value can be calculated using:</w:t>
      </w:r>
    </w:p>
    <w:p>
      <w:pPr>
        <w:spacing w:before="120" w:after="160"/>
        <w:jc w:val="center"/>
      </w:pPr>
      <m:oMathPara>
        <m:oMath>
          <m:r>
            <m:t>PV=</m:t>
          </m:r>
          <m:f>
            <m:fPr>
              <m:type m:val="bar"/>
            </m:fPr>
            <m:num>
              <m:r>
                <m:t>I−4</m:t>
              </m:r>
            </m:num>
            <m:den>
              <m:r>
                <m:t>20−4</m:t>
              </m:r>
            </m:den>
          </m:f>
          <m:r>
            <m:t>×10</m:t>
          </m:r>
        </m:oMath>
      </m:oMathPara>
    </w:p>
    <w:p>
      <w:r>
        <w:t>Where:</w:t>
      </w:r>
    </w:p>
    <w:p>
      <w:pPr>
        <w:pStyle w:val="ListBullet"/>
      </w:pPr>
      <m:oMath>
        <m:r>
          <m:t>PV</m:t>
        </m:r>
      </m:oMath>
      <w:r>
        <w:t xml:space="preserve"> is the pressure in bar.</w:t>
      </w:r>
    </w:p>
    <w:p>
      <w:pPr>
        <w:pStyle w:val="ListBullet"/>
      </w:pPr>
      <m:oMath>
        <m:r>
          <m:t>I</m:t>
        </m:r>
      </m:oMath>
      <w:r>
        <w:t xml:space="preserve"> is the measured current in milliamperes.</w:t>
      </w:r>
    </w:p>
    <w:p>
      <w:r>
        <w:t>If the measured signal is 12 mA:</w:t>
      </w:r>
    </w:p>
    <w:p>
      <w:pPr>
        <w:spacing w:before="120" w:after="160"/>
        <w:jc w:val="center"/>
      </w:pPr>
      <m:oMathPara>
        <m:oMath>
          <m:r>
            <m:t>PV=</m:t>
          </m:r>
          <m:f>
            <m:fPr>
              <m:type m:val="bar"/>
            </m:fPr>
            <m:num>
              <m:r>
                <m:t>12−4</m:t>
              </m:r>
            </m:num>
            <m:den>
              <m:r>
                <m:t>16</m:t>
              </m:r>
            </m:den>
          </m:f>
          <m:r>
            <m:t>×10=5</m:t>
          </m:r>
          <m:r>
            <m:rPr>
              <m:nor/>
            </m:rPr>
            <m:t> bar</m:t>
          </m:r>
        </m:oMath>
      </m:oMathPara>
    </w:p>
    <w:p>
      <w:r>
        <w:t>This example assumes linear scaling and a correctly configured transmitter and analog input channel.</w:t>
      </w:r>
    </w:p>
    <w:p>
      <w:r>
        <w:t>In a real PLC, the raw input may be represented by a manufacturer-specific digital count rather than a direct current value. The program must convert the raw count into the engineering range using the configured module characteristics.</w:t>
      </w:r>
    </w:p>
    <w:p>
      <w:pPr>
        <w:pStyle w:val="Heading3"/>
      </w:pPr>
      <w:r>
        <w:t>10.3 Why analog signal records matter</w:t>
      </w:r>
    </w:p>
    <w:p>
      <w:r>
        <w:t>An incorrect scaling range can produce an incorrect displayed value even when the sensor and wiring are functioning properly.</w:t>
      </w:r>
    </w:p>
    <w:p>
      <w:r>
        <w:t>For example, a pressure transmitter may generate a valid current signal, but an incorrect raw-count conversion could cause the HMI to display an incorrect pressure.</w:t>
      </w:r>
    </w:p>
    <w:p>
      <w:r>
        <w:t>The knowledge base should link the transmitter's model and range, the PLC channel configuration, the scaling logic, and the HMI tag.</w:t>
      </w:r>
    </w:p>
    <w:p>
      <w:pPr>
        <w:pStyle w:val="Heading2"/>
      </w:pPr>
      <w:r>
        <w:t>11. PLC Addressing and Tag Names</w:t>
      </w:r>
    </w:p>
    <w:p>
      <w:r>
        <w:t>A physical I/O channel and a PLC program tag are related, but they are not necessarily the same identifier.</w:t>
      </w:r>
    </w:p>
    <w:p>
      <w:pPr>
        <w:pStyle w:val="Heading3"/>
      </w:pPr>
      <w:r>
        <w:t>11.1 Addressing examples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Platform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Illustrative reference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%I0.0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 digital input address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%Q0.0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 digital output address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Rockwell Automation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Local:1:I.Data.0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 input data reference for a module in a local chassis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Rockwell Automation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Local:2:O.Data.0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 output data reference for a module in a local chassis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 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 input device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 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Y0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 output device reference</w:t>
            </w:r>
          </w:p>
        </w:tc>
      </w:tr>
    </w:tbl>
    <w:p/>
    <w:p>
      <w:r>
        <w:t>These are illustrative conventions, not universal mappings. Exact syntax and availability depend on the controller family, configuration, addressing mode, and project.</w:t>
      </w:r>
    </w:p>
    <w:p>
      <w:pPr>
        <w:pStyle w:val="Heading3"/>
      </w:pPr>
      <w:r>
        <w:t>11.2 Symbolic tags</w:t>
      </w:r>
    </w:p>
    <w:p>
      <w:r>
        <w:t>A symbolic tag gives a signal a meaningful name.</w:t>
      </w:r>
    </w:p>
    <w:p>
      <w:r>
        <w:t>For example: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DI_Clamp_Extended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DI_Part_Present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DO_Clamp_Extend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AI_Hydraulic_Pressure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PLC_Auto_Mode_Active</w:t>
      </w:r>
    </w:p>
    <w:p>
      <w:r>
        <w:t>Good tags should be readable, unique within their required scope, and consistent with the plant's naming convention.</w:t>
      </w:r>
    </w:p>
    <w:p>
      <w:r>
        <w:t xml:space="preserve">Avoid ambiguous names such as </w:t>
      </w:r>
      <w:r>
        <w:rPr>
          <w:rFonts w:ascii="Consolas" w:hAnsi="Consolas"/>
          <w:color w:val="333333"/>
          <w:sz w:val="19"/>
          <w:shd w:val="clear" w:color="auto" w:fill="EFEFEF"/>
        </w:rPr>
        <w:t>M1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BIT_12</w:t>
      </w:r>
      <w:r>
        <w:t xml:space="preserve">, or </w:t>
      </w:r>
      <w:r>
        <w:rPr>
          <w:rFonts w:ascii="Consolas" w:hAnsi="Consolas"/>
          <w:color w:val="333333"/>
          <w:sz w:val="19"/>
          <w:shd w:val="clear" w:color="auto" w:fill="EFEFEF"/>
        </w:rPr>
        <w:t>SENSOR_NEW</w:t>
      </w:r>
      <w:r>
        <w:t xml:space="preserve"> unless they are formally defined by the established naming standard.</w:t>
      </w:r>
    </w:p>
    <w:p>
      <w:pPr>
        <w:pStyle w:val="Heading3"/>
      </w:pPr>
      <w:r>
        <w:t>11.3 Tag-to-device mapping</w:t>
      </w:r>
    </w:p>
    <w:p>
      <w:r>
        <w:t>A useful machine knowledge base maps the following relationship: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Terminal and Cable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Module and Channel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Address or Symbolic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Display or 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Function</w:t>
      </w:r>
    </w:p>
    <w:p/>
    <w:p>
      <w:r>
        <w:t>Not every system uses a direct physical PLC channel. A networked drive, remote I/O station, or another controller may provide the signal. Document the actual route.</w:t>
      </w:r>
    </w:p>
    <w:p>
      <w:pPr>
        <w:pStyle w:val="Heading2"/>
      </w:pPr>
      <w:r>
        <w:t>12. PLC I/O List and Signal Register</w:t>
      </w:r>
    </w:p>
    <w:p>
      <w:r>
        <w:t>The I/O list is one of the most useful maintenance records because it connects electrical drawings, physical devices, PLC configuration, program logic, and machine behavior.</w:t>
      </w:r>
    </w:p>
    <w:p>
      <w:pPr>
        <w:pStyle w:val="Heading3"/>
      </w:pPr>
      <w:r>
        <w:t>12.1 Recommended I/O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machine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controller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signal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Symbolic program name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I/O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DI, DO, AI, AO, or network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Module, channel, or configured data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Sensor, actuator, or instrument ID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 state or range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operating value or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characteristics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type and voltage/current range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Terminal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connection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Routine, block, or logic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Displayed value, command, or alarm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Applicable electrical schematic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 notes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behavior and troubleshooting information</w:t>
            </w:r>
          </w:p>
        </w:tc>
      </w:tr>
    </w:tbl>
    <w:p/>
    <w:p>
      <w:pPr>
        <w:pStyle w:val="Heading3"/>
      </w:pPr>
      <w:r>
        <w:t>12.2 Example signal register</w:t>
      </w:r>
    </w:p>
    <w:p>
      <w:r>
        <w:t>The following entries are fictional examples.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I/O type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tag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SIG-001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DI_Part_Present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Indicates part presence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SIG-002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DI_Clamp_Extended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B2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Indicates clamp extension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SIG-003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DO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DO_Clamp_Extend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YV1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Commands clamp extension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SIG-004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AI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AI_Pressure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PT1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Reads process pressure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SIG-005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DO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DO_Cycle_Lamp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HL1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Commands cycle-status lamp</w:t>
            </w:r>
          </w:p>
        </w:tc>
      </w:tr>
    </w:tbl>
    <w:p/>
    <w:p>
      <w:r>
        <w:t>The example does not define safe machine logic or actual I/O addresses. The installed drawings and program determine the real signal mapping.</w:t>
      </w:r>
    </w:p>
    <w:p>
      <w:pPr>
        <w:pStyle w:val="Heading2"/>
      </w:pPr>
      <w:r>
        <w:t>13. PLC Operating Modes and Execution</w:t>
      </w:r>
    </w:p>
    <w:p>
      <w:r>
        <w:t>A PLC's operating mode affects how it executes its application and responds to program changes.</w:t>
      </w:r>
    </w:p>
    <w:p>
      <w:r>
        <w:t>Common concepts include:</w:t>
      </w:r>
    </w:p>
    <w:p>
      <w:pPr>
        <w:pStyle w:val="ListBullet"/>
      </w:pPr>
      <w:r>
        <w:t>Run: The controller executes the application according to the platform's operating rules.</w:t>
      </w:r>
    </w:p>
    <w:p>
      <w:pPr>
        <w:pStyle w:val="ListBullet"/>
      </w:pPr>
      <w:r>
        <w:t>Program or Stop: Application execution is stopped or restricted, depending on the platform and mode.</w:t>
      </w:r>
    </w:p>
    <w:p>
      <w:pPr>
        <w:pStyle w:val="ListBullet"/>
      </w:pPr>
      <w:r>
        <w:t>Remote mode: The controller may accept certain commands from an authorized engineering system, depending on configuration.</w:t>
      </w:r>
    </w:p>
    <w:p>
      <w:pPr>
        <w:pStyle w:val="ListBullet"/>
      </w:pPr>
      <w:r>
        <w:t>Faulted state: The controller has encountered a condition affecting its operation.</w:t>
      </w:r>
    </w:p>
    <w:p>
      <w:pPr>
        <w:pStyle w:val="ListBullet"/>
      </w:pPr>
      <w:r>
        <w:t>Startup or recovery state: The controller is starting, restoring, or validating its operating condition.</w:t>
      </w:r>
    </w:p>
    <w:p>
      <w:r>
        <w:t>Names and behavior vary between manufacturers. Always use the installed platform's documentation.</w:t>
      </w:r>
    </w:p>
    <w:p>
      <w:pPr>
        <w:pStyle w:val="Heading3"/>
      </w:pPr>
      <w:r>
        <w:t>13.1 Scan cycle concept</w:t>
      </w:r>
    </w:p>
    <w:p>
      <w:r>
        <w:t>Many PLCs execute application logic in repeated processing cycles. A simplified model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Acquire or update input data according to the platform's I/O architecture.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Execute the applicable program logic.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Update outputs according to the execution model.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Perform communication, diagnostics, and system tasks as scheduled.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Repeat the applicable execution cycle.</w:t>
      </w:r>
    </w:p>
    <w:p>
      <w:r>
        <w:t>Actual execution can involve multiple tasks, asynchronous communication, interrupts, distributed I/O updates, motion tasks, and safety-related processing. Not every controller follows a single simple scan sequence.</w:t>
      </w:r>
    </w:p>
    <w:p>
      <w:pPr>
        <w:pStyle w:val="Heading3"/>
      </w:pPr>
      <w:r>
        <w:t>13.2 Why execution behavior matters</w:t>
      </w:r>
    </w:p>
    <w:p>
      <w:r>
        <w:t>A sensor may change state between input updates, a task may execute at a configured interval, or communication data may arrive asynchronously.</w:t>
      </w:r>
    </w:p>
    <w:p>
      <w:r>
        <w:t>These timing effects can influence:</w:t>
      </w:r>
    </w:p>
    <w:p>
      <w:pPr>
        <w:pStyle w:val="ListBullet"/>
      </w:pPr>
      <w:r>
        <w:t>Short pulses.</w:t>
      </w:r>
    </w:p>
    <w:p>
      <w:pPr>
        <w:pStyle w:val="ListBullet"/>
      </w:pPr>
      <w:r>
        <w:t>High-speed counting.</w:t>
      </w:r>
    </w:p>
    <w:p>
      <w:pPr>
        <w:pStyle w:val="ListBullet"/>
      </w:pPr>
      <w:r>
        <w:t>Motion control.</w:t>
      </w:r>
    </w:p>
    <w:p>
      <w:pPr>
        <w:pStyle w:val="ListBullet"/>
      </w:pPr>
      <w:r>
        <w:t>Networked device status.</w:t>
      </w:r>
    </w:p>
    <w:p>
      <w:pPr>
        <w:pStyle w:val="ListBullet"/>
      </w:pPr>
      <w:r>
        <w:t>Timer behavior.</w:t>
      </w:r>
    </w:p>
    <w:p>
      <w:pPr>
        <w:pStyle w:val="ListBullet"/>
      </w:pPr>
      <w:r>
        <w:t>Sequence transitions.</w:t>
      </w:r>
    </w:p>
    <w:p>
      <w:pPr>
        <w:pStyle w:val="ListBullet"/>
      </w:pPr>
      <w:r>
        <w:t>Alarm response.</w:t>
      </w:r>
    </w:p>
    <w:p>
      <w:r>
        <w:t>Document special tasks, periodic execution, high-speed inputs, and communication dependencies when they are important to machine behavior.</w:t>
      </w:r>
    </w:p>
    <w:p>
      <w:pPr>
        <w:pStyle w:val="Heading2"/>
      </w:pPr>
      <w:r>
        <w:t>14. PLC Interlocks and Permissives</w:t>
      </w:r>
    </w:p>
    <w:p>
      <w:r>
        <w:t>A permissive is a condition that must be satisfied before an operation is allowed. An interlock prevents or restricts an operation when a specified condition is not satisfied.</w:t>
      </w:r>
    </w:p>
    <w:p>
      <w:r>
        <w:t>Examples include:</w:t>
      </w:r>
    </w:p>
    <w:p>
      <w:pPr>
        <w:pStyle w:val="ListBullet"/>
      </w:pPr>
      <w:r>
        <w:t>A clamp must be confirmed in the required position before machining.</w:t>
      </w:r>
    </w:p>
    <w:p>
      <w:pPr>
        <w:pStyle w:val="ListBullet"/>
      </w:pPr>
      <w:r>
        <w:t>A drive must report ready before a motion command is accepted.</w:t>
      </w:r>
    </w:p>
    <w:p>
      <w:pPr>
        <w:pStyle w:val="ListBullet"/>
      </w:pPr>
      <w:r>
        <w:t>A part must be present before a process cycle begins.</w:t>
      </w:r>
    </w:p>
    <w:p>
      <w:pPr>
        <w:pStyle w:val="ListBullet"/>
      </w:pPr>
      <w:r>
        <w:t>A machine must be in an approved operating mode before automatic operation is enabled.</w:t>
      </w:r>
    </w:p>
    <w:p>
      <w:pPr>
        <w:pStyle w:val="ListBullet"/>
      </w:pPr>
      <w:r>
        <w:t>A process measurement must be within an approved range before a sequence advances.</w:t>
      </w:r>
    </w:p>
    <w:p>
      <w:r>
        <w:t>Record the relevant signal, its purpose, the condition it affects, and the diagnostic method.</w:t>
      </w:r>
    </w:p>
    <w:p>
      <w:r>
        <w:t>Do not document an interlock merely as "PLC condition." State the actual functional requirement.</w:t>
      </w:r>
    </w:p>
    <w:p>
      <w:r>
        <w:t>Safety distinction: Ordinary PLC interlocks are not automatically safety-rated functions. Personnel protection must rely on the designated safety system and validated safety measures, not on an assumption that standard PLC logic will prevent hazardous motion.</w:t>
      </w:r>
    </w:p>
    <w:p>
      <w:pPr>
        <w:pStyle w:val="Heading2"/>
      </w:pPr>
      <w:r>
        <w:t>15. PLC Communication and Connected Devices</w:t>
      </w:r>
    </w:p>
    <w:p>
      <w:r>
        <w:t>A PLC may communicate with:</w:t>
      </w:r>
    </w:p>
    <w:p>
      <w:pPr>
        <w:pStyle w:val="ListBullet"/>
      </w:pPr>
      <w:r>
        <w:t>HMIs and industrial PCs.</w:t>
      </w:r>
    </w:p>
    <w:p>
      <w:pPr>
        <w:pStyle w:val="ListBullet"/>
      </w:pPr>
      <w:r>
        <w:t>Remote I/O stations.</w:t>
      </w:r>
    </w:p>
    <w:p>
      <w:pPr>
        <w:pStyle w:val="ListBullet"/>
      </w:pPr>
      <w:r>
        <w:t>VFDs and servo drives.</w:t>
      </w:r>
    </w:p>
    <w:p>
      <w:pPr>
        <w:pStyle w:val="ListBullet"/>
      </w:pPr>
      <w:r>
        <w:t>Robots and CNC controllers.</w:t>
      </w:r>
    </w:p>
    <w:p>
      <w:pPr>
        <w:pStyle w:val="ListBullet"/>
      </w:pPr>
      <w:r>
        <w:t>Industrial Ethernet switches.</w:t>
      </w:r>
    </w:p>
    <w:p>
      <w:pPr>
        <w:pStyle w:val="ListBullet"/>
      </w:pPr>
      <w:r>
        <w:t>SCADA systems and historians.</w:t>
      </w:r>
    </w:p>
    <w:p>
      <w:pPr>
        <w:pStyle w:val="ListBullet"/>
      </w:pPr>
      <w:r>
        <w:t>Barcode readers and vision systems.</w:t>
      </w:r>
    </w:p>
    <w:p>
      <w:pPr>
        <w:pStyle w:val="ListBullet"/>
      </w:pPr>
      <w:r>
        <w:t>Measurement and test equipment.</w:t>
      </w:r>
    </w:p>
    <w:p>
      <w:pPr>
        <w:pStyle w:val="ListBullet"/>
      </w:pPr>
      <w:r>
        <w:t>Other PLCs or supervisory controllers.</w:t>
      </w:r>
    </w:p>
    <w:p>
      <w:r>
        <w:t>The machine knowledge base should identify each important connection and its role.</w:t>
      </w:r>
    </w:p>
    <w:p>
      <w:pPr>
        <w:pStyle w:val="Heading3"/>
      </w:pPr>
      <w:r>
        <w:t>15.1 Communication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identity of the connected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HMI, drive, robot, remote I/O, or other 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Port, module, or communication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Protocol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Applicable industrial communication protocol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identity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 address, node ID, device name, or equivalent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exchanged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Commands, feedback, status, or measurements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Update requirement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update interval or timing requirement, where relevant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status indicators, diagnostic pages, or tools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topology or electrical drawing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Recovery dependency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configuration, device file, or project backup</w:t>
            </w:r>
          </w:p>
        </w:tc>
      </w:tr>
    </w:tbl>
    <w:p/>
    <w:p>
      <w:r>
        <w:t>Avoid assuming that a network failure is a PLC hardware failure. Verify power, link status, configuration, addressing, and protocol diagnostics before replacing equipment.</w:t>
      </w:r>
    </w:p>
    <w:p>
      <w:r>
        <w:t>For cybersecurity, document approved access methods and authorized engineering stations. Do not expose controller passwords or sensitive network credentials in the general machine record.</w:t>
      </w:r>
    </w:p>
    <w:p>
      <w:pPr>
        <w:pStyle w:val="Heading2"/>
      </w:pPr>
      <w:r>
        <w:t>16. PLC Alarms and Diagnostics</w:t>
      </w:r>
    </w:p>
    <w:p>
      <w:r>
        <w:t>A useful PLC knowledge base records how the controller and program identify abnormal conditions.</w:t>
      </w:r>
    </w:p>
    <w:p>
      <w:r>
        <w:t>Examples include:</w:t>
      </w:r>
    </w:p>
    <w:p>
      <w:pPr>
        <w:pStyle w:val="ListBullet"/>
      </w:pPr>
      <w:r>
        <w:t>CPU or hardware faults.</w:t>
      </w:r>
    </w:p>
    <w:p>
      <w:pPr>
        <w:pStyle w:val="ListBullet"/>
      </w:pPr>
      <w:r>
        <w:t>I/O module faults.</w:t>
      </w:r>
    </w:p>
    <w:p>
      <w:pPr>
        <w:pStyle w:val="ListBullet"/>
      </w:pPr>
      <w:r>
        <w:t>Communication timeouts.</w:t>
      </w:r>
    </w:p>
    <w:p>
      <w:pPr>
        <w:pStyle w:val="ListBullet"/>
      </w:pPr>
      <w:r>
        <w:t>Sensor plausibility errors.</w:t>
      </w:r>
    </w:p>
    <w:p>
      <w:pPr>
        <w:pStyle w:val="ListBullet"/>
      </w:pPr>
      <w:r>
        <w:t>Drive faults.</w:t>
      </w:r>
    </w:p>
    <w:p>
      <w:pPr>
        <w:pStyle w:val="ListBullet"/>
      </w:pPr>
      <w:r>
        <w:t>Sequence timeouts.</w:t>
      </w:r>
    </w:p>
    <w:p>
      <w:pPr>
        <w:pStyle w:val="ListBullet"/>
      </w:pPr>
      <w:r>
        <w:t>Unexpected feedback states.</w:t>
      </w:r>
    </w:p>
    <w:p>
      <w:pPr>
        <w:pStyle w:val="ListBullet"/>
      </w:pPr>
      <w:r>
        <w:t>Analog values outside configured limits.</w:t>
      </w:r>
    </w:p>
    <w:p>
      <w:pPr>
        <w:pStyle w:val="ListBullet"/>
      </w:pPr>
      <w:r>
        <w:t>Controller memory or application faults.</w:t>
      </w:r>
    </w:p>
    <w:p>
      <w:r>
        <w:t>For each important alarm, record:</w:t>
      </w:r>
    </w:p>
    <w:p>
      <w:pPr>
        <w:pStyle w:val="ListBullet"/>
      </w:pPr>
      <w:r>
        <w:t>Alarm ID and description.</w:t>
      </w:r>
    </w:p>
    <w:p>
      <w:pPr>
        <w:pStyle w:val="ListBullet"/>
      </w:pPr>
      <w:r>
        <w:t>Trigger condition.</w:t>
      </w:r>
    </w:p>
    <w:p>
      <w:pPr>
        <w:pStyle w:val="ListBullet"/>
      </w:pPr>
      <w:r>
        <w:t>Relevant PLC tag or diagnostic reference.</w:t>
      </w:r>
    </w:p>
    <w:p>
      <w:pPr>
        <w:pStyle w:val="ListBullet"/>
      </w:pPr>
      <w:r>
        <w:t>Machine function affected.</w:t>
      </w:r>
    </w:p>
    <w:p>
      <w:pPr>
        <w:pStyle w:val="ListBullet"/>
      </w:pPr>
      <w:r>
        <w:t>Required checks.</w:t>
      </w:r>
    </w:p>
    <w:p>
      <w:pPr>
        <w:pStyle w:val="ListBullet"/>
      </w:pPr>
      <w:r>
        <w:t>Approved reset or recovery procedure.</w:t>
      </w:r>
    </w:p>
    <w:p>
      <w:pPr>
        <w:pStyle w:val="ListBullet"/>
      </w:pPr>
      <w:r>
        <w:t>Whether the fault requires engineering support.</w:t>
      </w:r>
    </w:p>
    <w:p>
      <w:r>
        <w:t>Avoid recording only the HMI alarm text. The alarm should be traceable to the PLC logic, physical signal, connected equipment, or diagnostic source that produces it.</w:t>
      </w:r>
    </w:p>
    <w:p>
      <w:r>
        <w:t>Do not reset a fault without understanding whether it indicates a hazardous condition or a failed process step.</w:t>
      </w:r>
    </w:p>
    <w:p>
      <w:pPr>
        <w:pStyle w:val="Heading2"/>
      </w:pPr>
      <w:r>
        <w:t>17. PLC Change Management</w:t>
      </w:r>
    </w:p>
    <w:p>
      <w:r>
        <w:t>PLC modifications can affect machine timing, motion, product quality, safety interfaces, and communication with other equipment.</w:t>
      </w:r>
    </w:p>
    <w:p>
      <w:r>
        <w:t>A controlled change should include: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A defined problem statement or engineering requirement.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Authorization under the plant's change-control process.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Identification of the affected controller and application.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 verified pre-change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of hardware, firmware, software, and library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Assessment of production and safety risks.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An approved test and validation plan.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 defined rollback or recovery plan.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Controlled implementation by authorized personnel.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Functional verification and required safety validation.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Updated project files, drawings, and machine knowledge base.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Recorded revision, date, approval, and change description.</w:t>
      </w:r>
    </w:p>
    <w:p>
      <w:r>
        <w:t>The backup and final project should be clearly distinguished. A pre-change backup must not be silently overwritten by the modified version.</w:t>
      </w:r>
    </w:p>
    <w:p>
      <w:pPr>
        <w:pStyle w:val="Heading2"/>
      </w:pPr>
      <w:r>
        <w:t>18. PLC Fault-Diagnosis Method</w:t>
      </w:r>
    </w:p>
    <w:p>
      <w:r>
        <w:t>Use a structured process that separates symptoms, electrical conditions, communication, and program logic.</w:t>
      </w:r>
    </w:p>
    <w:p>
      <w:pPr>
        <w:pStyle w:val="Heading3"/>
      </w:pPr>
      <w:r>
        <w:t>18.1 Controller not communicating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actual symptom and which devices are affected.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available CPU status and diagnostic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relevant power supply and controller status through approved methods.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network path, link status, addressing, and communication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Determine whether the fault affects the controller itself or only a connected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the observed configuration with the approved record.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Correct the verified fault and confirm communication recovery.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 the cause and action.</w:t>
      </w:r>
    </w:p>
    <w:p>
      <w:pPr>
        <w:pStyle w:val="Heading3"/>
      </w:pPr>
      <w:r>
        <w:t>18.2 Input signal is not changing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physical device and intended process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whether the device is mechanically able to detect the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device's supply and output using approved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Trace the signal through the wiring, terminal, and I/O channel.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module diagnostics and the program variable.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logic that consumes the input.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Restore normal operation and validate the relevant sequence.</w:t>
      </w:r>
    </w:p>
    <w:p>
      <w:pPr>
        <w:pStyle w:val="Heading3"/>
      </w:pPr>
      <w:r>
        <w:t>18.3 Output command is active but the actuator does not operate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intended command and operating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whether the PLC program is commanding the output.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module status and relevant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Identify the downstream interface and electrical supply.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Follow approved isolation and verification procedures before physical inspection or electrical testing.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the actuator and feedback path using the approved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that the machine returns to its expected state after the repair.</w:t>
      </w:r>
    </w:p>
    <w:p>
      <w:r>
        <w:t>Never bypass safety functions or force outputs to make the machine move during diagnosis.</w:t>
      </w:r>
    </w:p>
    <w:p>
      <w:pPr>
        <w:pStyle w:val="Heading2"/>
      </w:pPr>
      <w:r>
        <w:t>19. Practical PLC Case Studies</w:t>
      </w:r>
    </w:p>
    <w:p>
      <w:pPr>
        <w:pStyle w:val="Heading3"/>
      </w:pPr>
      <w:r>
        <w:t>Case 1: Sensor is healthy, but the PLC input remains OFF</w:t>
      </w:r>
    </w:p>
    <w:p>
      <w:r>
        <w:t>Situation: A part-present sensor's indicator changes when the part is positioned, but the PLC program variable remains OFF.</w:t>
      </w:r>
    </w:p>
    <w:p>
      <w:r>
        <w:t>Investigation: The technician verifies the configured input channel, sensor output type, terminal assignment, wiring, and input module diagnostics.</w:t>
      </w:r>
    </w:p>
    <w:p>
      <w:r>
        <w:t>Possible findings: An open conductor, incorrect terminal assignment, incompatible sensor output, incorrect module configuration, or a failed channel.</w:t>
      </w:r>
    </w:p>
    <w:p>
      <w:r>
        <w:t>Lesson: A sensor indicator does not prove that the PLC is receiving the signal.</w:t>
      </w:r>
    </w:p>
    <w:p>
      <w:pPr>
        <w:pStyle w:val="Heading3"/>
      </w:pPr>
      <w:r>
        <w:t>Case 2: PLC output is ON, but a pneumatic clamp does not extend</w:t>
      </w:r>
    </w:p>
    <w:p>
      <w:r>
        <w:t>Situation: The PLC command is active, but the clamp does not move.</w:t>
      </w:r>
    </w:p>
    <w:p>
      <w:r>
        <w:t>Investigation: The output channel, interface relay, field supply, valve circuit, pneumatic supply, and relevant feedback are examined under the approved procedure.</w:t>
      </w:r>
    </w:p>
    <w:p>
      <w:r>
        <w:t>Possible findings: Failed interface relay, open circuit, faulty valve coil, inadequate pneumatic supply, mechanical obstruction, or missing required conditions.</w:t>
      </w:r>
    </w:p>
    <w:p>
      <w:r>
        <w:t>Lesson: The output command and the physical machine response are separate points in the control chain.</w:t>
      </w:r>
    </w:p>
    <w:p>
      <w:pPr>
        <w:pStyle w:val="Heading3"/>
      </w:pPr>
      <w:r>
        <w:t>Case 3: Replacement PLC has the same model but will not accept the project</w:t>
      </w:r>
    </w:p>
    <w:p>
      <w:r>
        <w:t>Situation: A replacement CPU has the same general model family, but the engineering project reports compatibility issues.</w:t>
      </w:r>
    </w:p>
    <w:p>
      <w:r>
        <w:t>Investigation: The technician checks the exact catalog number, firmware, engineering software version, hardware configuration, and required libraries.</w:t>
      </w:r>
    </w:p>
    <w:p>
      <w:r>
        <w:t>Possible findings: Incompatible firmware, a different hardware revision, missing project dependencies, or a configuration mismatch.</w:t>
      </w:r>
    </w:p>
    <w:p>
      <w:r>
        <w:t>Lesson: Hardware-family similarity does not guarantee project compatibility.</w:t>
      </w:r>
    </w:p>
    <w:p>
      <w:pPr>
        <w:pStyle w:val="Heading3"/>
      </w:pPr>
      <w:r>
        <w:t>Case 4: A backup exists but cannot support recovery</w:t>
      </w:r>
    </w:p>
    <w:p>
      <w:r>
        <w:t>Situation: The stored PLC backup opens, but required symbols, configuration files, or project dependencies are missing.</w:t>
      </w:r>
    </w:p>
    <w:p>
      <w:r>
        <w:t>Investigation: The backup type and completeness were never recorded, and no recovery validation had been performed.</w:t>
      </w:r>
    </w:p>
    <w:p>
      <w:r>
        <w:t>Corrective action: Establish a controlled backup package that includes all required supported project files, version information, compatibility details, and recovery instructions. Test recovery using an approved non-production environment or procedure where feasible.</w:t>
      </w:r>
    </w:p>
    <w:p>
      <w:r>
        <w:t>Lesson: An archived file is not automatically a recoverable machine-control system.</w:t>
      </w:r>
    </w:p>
    <w:p>
      <w:pPr>
        <w:pStyle w:val="Heading2"/>
      </w:pPr>
      <w:r>
        <w:t>20. Machine Knowledge Base Template for PLCs</w:t>
      </w:r>
    </w:p>
    <w:p>
      <w:pPr>
        <w:pStyle w:val="Heading3"/>
      </w:pPr>
      <w:r>
        <w:t>A. PLC identity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 family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CPU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Serial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Panel ID and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identity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pPr>
        <w:pStyle w:val="Heading3"/>
      </w:pPr>
      <w:r>
        <w:t>B. Engineering project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Project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Application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software and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libraries or device descriptions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configuration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backup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date and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verification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Last approved modification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Recovery procedure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pPr>
        <w:pStyle w:val="Heading3"/>
      </w:pPr>
      <w:r>
        <w:t>C. Hardware inventory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 tag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Module or device model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Rack, slot, or position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Drawing reference</w:t>
            </w:r>
          </w:p>
        </w:tc>
      </w:tr>
    </w:tbl>
    <w:p/>
    <w:p>
      <w:pPr>
        <w:pStyle w:val="Heading3"/>
      </w:pPr>
      <w:r>
        <w:t>D. I/O documentation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ID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I/O type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tag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Physical address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 tag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</w:tr>
    </w:tbl>
    <w:p/>
    <w:p>
      <w:pPr>
        <w:pStyle w:val="Heading3"/>
      </w:pPr>
      <w:r>
        <w:t>E. Communication and dependencies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Connected device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Protocol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Network identity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exchanged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reference</w:t>
            </w:r>
          </w:p>
        </w:tc>
      </w:tr>
    </w:tbl>
    <w:p/>
    <w:p>
      <w:pPr>
        <w:pStyle w:val="Heading3"/>
      </w:pPr>
      <w:r>
        <w:t>F. Maintenance and change history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Controller or program revision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Change or fault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Action taken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Validation status</w:t>
            </w:r>
          </w:p>
        </w:tc>
      </w:tr>
    </w:tbl>
    <w:p/>
    <w:p>
      <w:r>
        <w:t>Use controlled registers or linked records if the tables become too large. A machine with hundreds of I/O points should not depend on an incomplete manually typed summary.</w:t>
      </w:r>
    </w:p>
    <w:p>
      <w:pPr>
        <w:pStyle w:val="Heading2"/>
      </w:pPr>
      <w:r>
        <w:t>21. Recommended PLC Documentation Folder Structure</w:t>
      </w:r>
    </w:p>
    <w:p>
      <w:r>
        <w:t>A practical structure for a machine knowledge base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01_Identity/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PLC_Identification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CPU_Firmware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Hardware_Inventory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02_Program/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Approved_Project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Program_Structure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Revision_History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Libraries_Dependencies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03_IO/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IO_List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IO_Mapping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Analog_Scaling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Signal_Diagnostics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04_Communication/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Network_Connections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Device_Configuration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Communication_Diagnostics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05_Backup_Recovery/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Backup_Register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Compatibility_Record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Recovery_Procedure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Recovery_Validation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06_Maintenance/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Fault_History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Diagnostic_Records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Change_Control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Functional_Validation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07_Drawings/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Electrical_Schematics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Hardware_Configuration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Network_Drawings</w:t>
      </w:r>
    </w:p>
    <w:p/>
    <w:p>
      <w:r>
        <w:t>This is a suggested organizational structure. Follow the plant's document-control, access-control, and file-naming standards where they already exist.</w:t>
      </w:r>
    </w:p>
    <w:p>
      <w:pPr>
        <w:pStyle w:val="Heading2"/>
      </w:pPr>
      <w:r>
        <w:t>22. Final PLC Documentation Checklist</w:t>
      </w:r>
    </w:p>
    <w:p>
      <w:pPr>
        <w:pStyle w:val="ListBullet"/>
      </w:pPr>
      <w:r>
        <w:t>Exact CPU model and installed firmware are recorded.</w:t>
      </w:r>
    </w:p>
    <w:p>
      <w:pPr>
        <w:pStyle w:val="ListBullet"/>
      </w:pPr>
      <w:r>
        <w:t>Controller identity and physical location are confirmed.</w:t>
      </w:r>
    </w:p>
    <w:p>
      <w:pPr>
        <w:pStyle w:val="ListBullet"/>
      </w:pPr>
      <w:r>
        <w:t>Power supply, racks, slots, modules, and remote I/O are documented.</w:t>
      </w:r>
    </w:p>
    <w:p>
      <w:pPr>
        <w:pStyle w:val="ListBullet"/>
      </w:pPr>
      <w:r>
        <w:t>Engineering software and version requirements are recorded.</w:t>
      </w:r>
    </w:p>
    <w:p>
      <w:pPr>
        <w:pStyle w:val="ListBullet"/>
      </w:pPr>
      <w:r>
        <w:t>The running application and approved project revision are identified.</w:t>
      </w:r>
    </w:p>
    <w:p>
      <w:pPr>
        <w:pStyle w:val="ListBullet"/>
      </w:pPr>
      <w:r>
        <w:t>Backup type, location, date, and verification status are recorded.</w:t>
      </w:r>
    </w:p>
    <w:p>
      <w:pPr>
        <w:pStyle w:val="ListBullet"/>
      </w:pPr>
      <w:r>
        <w:t>Required libraries and hardware configuration dependencies are identified.</w:t>
      </w:r>
    </w:p>
    <w:p>
      <w:pPr>
        <w:pStyle w:val="ListBullet"/>
      </w:pPr>
      <w:r>
        <w:t>Digital and analog I/O are mapped to devices and physical addresses.</w:t>
      </w:r>
    </w:p>
    <w:p>
      <w:pPr>
        <w:pStyle w:val="ListBullet"/>
      </w:pPr>
      <w:r>
        <w:t>Signal names follow a consistent naming convention.</w:t>
      </w:r>
    </w:p>
    <w:p>
      <w:pPr>
        <w:pStyle w:val="ListBullet"/>
      </w:pPr>
      <w:r>
        <w:t>Analog scaling ranges and engineering units are documented.</w:t>
      </w:r>
    </w:p>
    <w:p>
      <w:pPr>
        <w:pStyle w:val="ListBullet"/>
      </w:pPr>
      <w:r>
        <w:t>Important program routines and machine sequences are identified.</w:t>
      </w:r>
    </w:p>
    <w:p>
      <w:pPr>
        <w:pStyle w:val="ListBullet"/>
      </w:pPr>
      <w:r>
        <w:t>Communication links and connected equipment are documented.</w:t>
      </w:r>
    </w:p>
    <w:p>
      <w:pPr>
        <w:pStyle w:val="ListBullet"/>
      </w:pPr>
      <w:r>
        <w:t>Alarms and diagnostic references are traceable.</w:t>
      </w:r>
    </w:p>
    <w:p>
      <w:pPr>
        <w:pStyle w:val="ListBullet"/>
      </w:pPr>
      <w:r>
        <w:t>Safety-related functions are distinguished from ordinary PLC logic.</w:t>
      </w:r>
    </w:p>
    <w:p>
      <w:pPr>
        <w:pStyle w:val="ListBullet"/>
      </w:pPr>
      <w:r>
        <w:t>Program changes follow approved change control.</w:t>
      </w:r>
    </w:p>
    <w:p>
      <w:pPr>
        <w:pStyle w:val="ListBullet"/>
      </w:pPr>
      <w:r>
        <w:t>Recovery instructions and validation requirements are available.</w:t>
      </w:r>
    </w:p>
    <w:p>
      <w:pPr>
        <w:pStyle w:val="ListBullet"/>
      </w:pPr>
      <w:r>
        <w:t>The knowledge base matches the installed machine and controlled drawings.</w:t>
      </w:r>
    </w:p>
    <w:p>
      <w:r>
        <w:t>The objective is not merely to list the PLC model. It is to create a reliable link between the physical controller, its program, every important signal, the machine function, and the recovery process.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02_PLAN_WISE_2026\02_INDUSTRY3_0\28_Machine_KB\01_Template\02_Controls\02_HMI - HMI: Screens and alarms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PLC: Model, Program, I/O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